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 NHẬP MÔN DINH DƯỠNG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HỌC MỤC TIÊU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Sau khi học xong bài này, sinh viên có thể:</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 Trình bày được đối tượng và sự phát triển của bộ môn dinh dưỡng người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2. Trình bày được sự phát triển của khoa học dinh dưỡng và </w:t>
      </w:r>
      <w:proofErr w:type="gramStart"/>
      <w:r w:rsidRPr="004755A8">
        <w:rPr>
          <w:rFonts w:ascii="Times New Roman" w:hAnsi="Times New Roman" w:cs="Times New Roman"/>
          <w:sz w:val="28"/>
          <w:szCs w:val="28"/>
        </w:rPr>
        <w:t>an</w:t>
      </w:r>
      <w:proofErr w:type="gramEnd"/>
      <w:r w:rsidRPr="004755A8">
        <w:rPr>
          <w:rFonts w:ascii="Times New Roman" w:hAnsi="Times New Roman" w:cs="Times New Roman"/>
          <w:sz w:val="28"/>
          <w:szCs w:val="28"/>
        </w:rPr>
        <w:t xml:space="preserve"> toàn vệ sinh thực phẩm ở Việt Nam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NỘI DUNG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Từ thế kỷ XIX, dinh dưỡng học đã trở thành một bộ môn khoa học độc lập.</w:t>
      </w:r>
      <w:proofErr w:type="gramEnd"/>
      <w:r w:rsidRPr="004755A8">
        <w:rPr>
          <w:rFonts w:ascii="Times New Roman" w:hAnsi="Times New Roman" w:cs="Times New Roman"/>
          <w:sz w:val="28"/>
          <w:szCs w:val="28"/>
        </w:rPr>
        <w:t xml:space="preserve"> Tuy nhiên, thế kỷ XX mới thực sự là “Thế kỷ của dinh dưỡng học” với những thành tựu nổi bật trong việc phát hiện ra các hợp chất dinh dưỡng, vitamin, acid amin. Đồng thời, khoa học dinh dưỡng với những hiểu biết mới đã soi sáng ngày một đầy đủ và toàn diện vai trò của dinh dưỡng đối với sức khoẻ. </w:t>
      </w:r>
      <w:proofErr w:type="gramStart"/>
      <w:r w:rsidRPr="004755A8">
        <w:rPr>
          <w:rFonts w:ascii="Times New Roman" w:hAnsi="Times New Roman" w:cs="Times New Roman"/>
          <w:sz w:val="28"/>
          <w:szCs w:val="28"/>
        </w:rPr>
        <w:t>Trong vòng 50 năm trở lại đây, các nghiên cứu và áp dụng dinh dưỡng trong hoạt động cải thiện sức khỏe cộng đồng đã được phát triển mạnh mẽ.</w:t>
      </w:r>
      <w:proofErr w:type="gramEnd"/>
      <w:r w:rsidRPr="004755A8">
        <w:rPr>
          <w:rFonts w:ascii="Times New Roman" w:hAnsi="Times New Roman" w:cs="Times New Roman"/>
          <w:sz w:val="28"/>
          <w:szCs w:val="28"/>
        </w:rPr>
        <w:t xml:space="preserve"> Trong thập kỷ 90 của thế kỷ 20, cải thiện dinh dưỡng cộng đồng đã trở thành chính sách của nhiều quốc gia, thể hiện những bước tiến vượt bậc về mặt ứng dụng xã hội của dinh dưỡng học.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 ĐỐI TƯỢNG CỦA DINH DƯỠNG HỌC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Dinh dưỡng học là môn nghiên cứu mối quan hệ giữa thức ăn với cơ thể, đó là quá trình cơ thể sử dụng thức ăn để duy trì sự sống, tăng trưởng các chức phận bình thường cuả các cơ quan và các mô, và sinh năng lượng. Cũng như phản ứng của cơ thể đối với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sự thay đổi của khẩu phần và các yếu tố khác có ý nghĩa bệnh lý và hệ thống (WHO/FAO/IUNS, 1971).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Dinh dưỡng Người là một bộ phận khoa học nghiên cứu dinh dưỡng ở người.</w:t>
      </w:r>
      <w:proofErr w:type="gramEnd"/>
      <w:r w:rsidRPr="004755A8">
        <w:rPr>
          <w:rFonts w:ascii="Times New Roman" w:hAnsi="Times New Roman" w:cs="Times New Roman"/>
          <w:sz w:val="28"/>
          <w:szCs w:val="28"/>
        </w:rPr>
        <w:t xml:space="preserve"> Dinh dưỡng Người đặc biệt quan tâm đến nhu cầu dinh dưỡng, tiêu thụ thực phẩm, tập quán ăn uống, giá trị dinh dưỡng của thực phẩm và chế độ ăn, mối liên hệ giữa chế độ ăn và sức khoẻ và các nghiên cứu trong các lĩnh vực đó. Dinh dưỡng Người hiện nay thường bao gồm các phân khoa sau đây: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1. Sinh lý dinh dưỡng và hoá sinh dinh dưỡng: Nghiên cứu vai trò các chất dinh dưỡng đối với cơ thể và xác định nhu cầu các chất đó với cơ thể.</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lastRenderedPageBreak/>
        <w:t xml:space="preserve"> 2. Bệnh lý dinh dưỡng: Tìm hiểu mối liên quan giữa các chất dinh dưỡng và sự phát sinh của các bệnh khác nhau do hậu quả của dinh dưỡng không hợp lý.</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3. Dịch tễ học dinh dưỡng: Nghiên cứu, chẩn đoán, phân tích các vấn đề dinh dưỡng ở cộng đồng, tìm hiểu vai trò và đóng góp của yếu tố ăn uống đối với các vấn đề sức khoẻ cộng đồng và hậu quả của dinh dưỡng không hợp lý. Bên cạnh đó, một lĩnh vực khác là dịch tễ học nhiễm trùng, nhiễm độc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cũng ngày càng được quan tâm. 2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4. Tiết chế dinh dưỡng và dinh dưỡng điều trị: Là bộ môn nghiên cứu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cho người bệnh, đặc biệt là áp dụng chế độ ăn trong điều trị bằng thay đổi chế độ ăn.</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5. Can thiệp dinh dưỡng: Là bộ môn nghiên cứu ứng dụng các giải pháp khác nhau nhằm thực hiện dinh dưỡng hợp lý, tăng cường sức khoẻ. Bộ môn này bao gồm khoa học thay đổi hành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dinh dưỡng, giáo dục và đào tạo dinh dưỡng. Một phân ngành khác là “dinh dưỡng tập thể”: áp dụng các thành tựu khoa học về sinh lý, tiết chế và kỹ thuật vào ăn uống công cộng, thiết kế cơ sở, trang bị, tổ chức lao động...</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6. Khoa học về thực phẩm: Nghiên cứu giá trị dinh dưỡng của thực phẩm, vai trò của quá trình sản xuất, kỹ thuật tạo giống và kỹ thuật nông học và các kỹ nghệ khác tới giá trị dinh dưỡng của thực phẩm.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7. Công nghệ thực phẩm và kỹ thuật chế biến thức ăn: Xác định phương pháp bảo quản, lưu thông, chế biến thực phẩm và các sản phẩm, nghiên cứu các biến đổi lý hoá xảy ra trong các quá trình đó. Xác định cách chế biến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cho phép sư dụng tối đa các chất dinh dưỡng trong thực phẩm và có mùi vị, hình thức hấp dẫn.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8. Kinh tế học và kế hoạch hoá dinh dưỡng: Xây dựng kế hoạch sản xuất thực phẩm trong chính sách phát triển nông nghiệp cũng như chính sách </w:t>
      </w:r>
      <w:proofErr w:type="gramStart"/>
      <w:r w:rsidRPr="004755A8">
        <w:rPr>
          <w:rFonts w:ascii="Times New Roman" w:hAnsi="Times New Roman" w:cs="Times New Roman"/>
          <w:sz w:val="28"/>
          <w:szCs w:val="28"/>
        </w:rPr>
        <w:t>vĩ</w:t>
      </w:r>
      <w:proofErr w:type="gramEnd"/>
      <w:r w:rsidRPr="004755A8">
        <w:rPr>
          <w:rFonts w:ascii="Times New Roman" w:hAnsi="Times New Roman" w:cs="Times New Roman"/>
          <w:sz w:val="28"/>
          <w:szCs w:val="28"/>
        </w:rPr>
        <w:t xml:space="preserve"> mô về sản xuất và bảo đảm an ninh thực phẩm quốc gia và hộ gia đình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2. SỰ PHÁT TRIỂN CỦA DINH DƯỠNG NGƯỜI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là một trong các bản năng quan trọng nhất của con người và các loại động vật khác. Danh y Hypocates (460-377) quan niệm các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đều chứa một chất sống giống nhau, chỉ khác nhau về mầu sắc, mùi vị, ít hay nhiều nước. Các nhà triết học kiêm y học cổ đại như Aist</w:t>
      </w:r>
      <w:bookmarkStart w:id="0" w:name="_GoBack"/>
      <w:bookmarkEnd w:id="0"/>
      <w:r w:rsidRPr="004755A8">
        <w:rPr>
          <w:rFonts w:ascii="Times New Roman" w:hAnsi="Times New Roman" w:cs="Times New Roman"/>
          <w:sz w:val="28"/>
          <w:szCs w:val="28"/>
        </w:rPr>
        <w:t xml:space="preserve">ote (384-322), Galen (129-199) đã từng đề cập </w:t>
      </w:r>
      <w:r w:rsidRPr="004755A8">
        <w:rPr>
          <w:rFonts w:ascii="Times New Roman" w:hAnsi="Times New Roman" w:cs="Times New Roman"/>
          <w:sz w:val="28"/>
          <w:szCs w:val="28"/>
        </w:rPr>
        <w:lastRenderedPageBreak/>
        <w:t xml:space="preserve">tới vai trò của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và chế độ nuôi dưỡng cũng như những hiểu biết sơ khai về chuyển hoá trong cơ thể. Aristote (384 - 322 trước công nguyên) đã viết rằng thức ăn được nghiền nát một cách cơ học ở miệng, </w:t>
      </w:r>
      <w:proofErr w:type="gramStart"/>
      <w:r w:rsidRPr="004755A8">
        <w:rPr>
          <w:rFonts w:ascii="Times New Roman" w:hAnsi="Times New Roman" w:cs="Times New Roman"/>
          <w:sz w:val="28"/>
          <w:szCs w:val="28"/>
        </w:rPr>
        <w:t>pha</w:t>
      </w:r>
      <w:proofErr w:type="gramEnd"/>
      <w:r w:rsidRPr="004755A8">
        <w:rPr>
          <w:rFonts w:ascii="Times New Roman" w:hAnsi="Times New Roman" w:cs="Times New Roman"/>
          <w:sz w:val="28"/>
          <w:szCs w:val="28"/>
        </w:rPr>
        <w:t xml:space="preserve"> chế ở dạ dày rồi phần lỏng vào máu nuôi cơ thể ở ruột còn phần rắn được bài xuất theo phân. </w:t>
      </w:r>
      <w:proofErr w:type="gramStart"/>
      <w:r w:rsidRPr="004755A8">
        <w:rPr>
          <w:rFonts w:ascii="Times New Roman" w:hAnsi="Times New Roman" w:cs="Times New Roman"/>
          <w:sz w:val="28"/>
          <w:szCs w:val="28"/>
        </w:rPr>
        <w:t>Theo ông "Chế độ nuôi dưỡng tốt thì nhiều thịt được hình thành và khi quá thừa sẽ chuyển thành mỡ - quá nhiều mỡ là có hại".</w:t>
      </w:r>
      <w:proofErr w:type="gramEnd"/>
      <w:r w:rsidRPr="004755A8">
        <w:rPr>
          <w:rFonts w:ascii="Times New Roman" w:hAnsi="Times New Roman" w:cs="Times New Roman"/>
          <w:sz w:val="28"/>
          <w:szCs w:val="28"/>
        </w:rPr>
        <w:t xml:space="preserve"> Bậc thầy lớn của y học cổ là Galen (129 - 199) đã từng phân tích tử thi và đã dùng sữa mẹ để chữa bệnh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Ông viết:" Dinh dưỡng là một quá trình chuyển hóa xảy ra trong các tổ chức, thức ăn phải được chế biến và thay đổi bởi tác dụng của nước bọt và sau đó ở dạ dày "Ông coi đó là một quá trình thay đổi về chất.Ông cho rằng bất kỳ một rối loạn nào trong quá trình liên hợp của hấp thu, đồng hóa, chuyển hóa, phân phối và bài tiết đều có thể phá vỡ mối cân bằng tế nhị trong cơ thể và dẫn tới gầy mòn hoặc béo phì. </w:t>
      </w:r>
      <w:proofErr w:type="gramStart"/>
      <w:r w:rsidRPr="004755A8">
        <w:rPr>
          <w:rFonts w:ascii="Times New Roman" w:hAnsi="Times New Roman" w:cs="Times New Roman"/>
          <w:sz w:val="28"/>
          <w:szCs w:val="28"/>
        </w:rPr>
        <w:t>Ông cũng khuyên rằng một bài tập mau lẹ như chạy là một phương pháp để giảm béo - một quan niệm mà chỉ gần đây mới được phát hiện lại.</w:t>
      </w:r>
      <w:proofErr w:type="gramEnd"/>
      <w:r w:rsidRPr="004755A8">
        <w:rPr>
          <w:rFonts w:ascii="Times New Roman" w:hAnsi="Times New Roman" w:cs="Times New Roman"/>
          <w:sz w:val="28"/>
          <w:szCs w:val="28"/>
        </w:rPr>
        <w:t xml:space="preserve"> 3 Đại danh Y Việt Nam Tuệ Tĩnh (Thế kỷ XIV) đã chia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ra các loại hàn, nhiệt và ông cũng đã từng viết "Thức ăn là thuốc, thuốc là thức ăn". </w:t>
      </w:r>
      <w:proofErr w:type="gramStart"/>
      <w:r w:rsidRPr="004755A8">
        <w:rPr>
          <w:rFonts w:ascii="Times New Roman" w:hAnsi="Times New Roman" w:cs="Times New Roman"/>
          <w:sz w:val="28"/>
          <w:szCs w:val="28"/>
        </w:rPr>
        <w:t>Tuy nhiên, mãi đến thế kỷ XVIII dinh dưỡng học mới có được những phát hiện để dần dần tự khẳng định là một bộ môn khoa học độc lập.</w:t>
      </w:r>
      <w:proofErr w:type="gramEnd"/>
      <w:r w:rsidRPr="004755A8">
        <w:rPr>
          <w:rFonts w:ascii="Times New Roman" w:hAnsi="Times New Roman" w:cs="Times New Roman"/>
          <w:sz w:val="28"/>
          <w:szCs w:val="28"/>
        </w:rPr>
        <w:t xml:space="preserve"> Có thể hệ thống các phát hiện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từng nhóm như sau:</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2.1. Tiêu hoá và hô hấp là các quá trình hóa học Mãi đến giữa thể kỷ XVIII, người ta vẫn cho rằng quá trình tiêu hóa ở dạ dày chỉ là một quá trình cơ học. Réaumur (1752) đã chứng minh nhiều biến đổi hóa học xảy ra trong quá trình tiêu hóa và sau đó người ta đã phân lập được trong dạ dày có acid chlohydric (Prout 1824) và pepsin (Schwann 1833), mở đầu cho sự hiểu biết khoa học về sinh lý tiêu hóa. Cũng như vậy, hô hấp là một quá trình hóa học và tiêu hao năng lượng có thể đo lường được. </w:t>
      </w:r>
      <w:proofErr w:type="gramStart"/>
      <w:r w:rsidRPr="004755A8">
        <w:rPr>
          <w:rFonts w:ascii="Times New Roman" w:hAnsi="Times New Roman" w:cs="Times New Roman"/>
          <w:sz w:val="28"/>
          <w:szCs w:val="28"/>
        </w:rPr>
        <w:t>Năm 1783, Lavoisier cùng với Laplace đã chứng minh trên thực nghiệm hô hấp là một dạng đốt cháy trong cơ thể.</w:t>
      </w:r>
      <w:proofErr w:type="gramEnd"/>
      <w:r w:rsidRPr="004755A8">
        <w:rPr>
          <w:rFonts w:ascii="Times New Roman" w:hAnsi="Times New Roman" w:cs="Times New Roman"/>
          <w:sz w:val="28"/>
          <w:szCs w:val="28"/>
        </w:rPr>
        <w:t xml:space="preserve"> Sau đó ông đã đo lường được lượng oxygen tiêu thụ và lượng CO2 thải ra ở người khi nghỉ ngơi,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và sau khi ăn. </w:t>
      </w:r>
      <w:proofErr w:type="gramStart"/>
      <w:r w:rsidRPr="004755A8">
        <w:rPr>
          <w:rFonts w:ascii="Times New Roman" w:hAnsi="Times New Roman" w:cs="Times New Roman"/>
          <w:sz w:val="28"/>
          <w:szCs w:val="28"/>
        </w:rPr>
        <w:t>Phát minh đó đã mở đầu cho các nghiên cứu về tiêu hao năng lượng, giá trị sinh năng lượng của thực phẩm và các nghiên cứu chuyển hóa.</w:t>
      </w:r>
      <w:proofErr w:type="gramEnd"/>
      <w:r w:rsidRPr="004755A8">
        <w:rPr>
          <w:rFonts w:ascii="Times New Roman" w:hAnsi="Times New Roman" w:cs="Times New Roman"/>
          <w:sz w:val="28"/>
          <w:szCs w:val="28"/>
        </w:rPr>
        <w:t xml:space="preserve"> Dụng cụ đo tiêu hao năng lượng đầu tiên được Liebig sử dụng ở Đức năm 1824 và sau đó được các thế hệ học trò như Voit, Rubner, Atwater tiếp tục nâng cao và sử dụng trong các nghiên cứu về chuyển hóa trung gian.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lastRenderedPageBreak/>
        <w:t>2.2. Các chất dinh dưỡng là các chất hóa học thiết yếu cho sức khỏe người và động vật Năm 1824 thầy thuốc người Anh là Prout (1785 - 1850) là người đầu tiên chia các chất hữu cơ thành 3 nhóm, ngày nay gọi là nhóm protein, lipid, glucid.</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 Protein Magendie năm 1816 qua thực nghiệm trên chó đã chứng minh các thực phẩm chứa nitơ cần thiết cho sự sống. </w:t>
      </w:r>
      <w:proofErr w:type="gramStart"/>
      <w:r w:rsidRPr="004755A8">
        <w:rPr>
          <w:rFonts w:ascii="Times New Roman" w:hAnsi="Times New Roman" w:cs="Times New Roman"/>
          <w:sz w:val="28"/>
          <w:szCs w:val="28"/>
        </w:rPr>
        <w:t>Lúc đầu người ta gọi chất này là albumin và albumin lòng trắng trứng là chất protein nhiều người biết hơn cả.</w:t>
      </w:r>
      <w:proofErr w:type="gramEnd"/>
      <w:r w:rsidRPr="004755A8">
        <w:rPr>
          <w:rFonts w:ascii="Times New Roman" w:hAnsi="Times New Roman" w:cs="Times New Roman"/>
          <w:sz w:val="28"/>
          <w:szCs w:val="28"/>
        </w:rPr>
        <w:t xml:space="preserve"> Năm 1838 nhà hóa học Hà </w:t>
      </w:r>
      <w:proofErr w:type="gramStart"/>
      <w:r w:rsidRPr="004755A8">
        <w:rPr>
          <w:rFonts w:ascii="Times New Roman" w:hAnsi="Times New Roman" w:cs="Times New Roman"/>
          <w:sz w:val="28"/>
          <w:szCs w:val="28"/>
        </w:rPr>
        <w:t>Lan</w:t>
      </w:r>
      <w:proofErr w:type="gramEnd"/>
      <w:r w:rsidRPr="004755A8">
        <w:rPr>
          <w:rFonts w:ascii="Times New Roman" w:hAnsi="Times New Roman" w:cs="Times New Roman"/>
          <w:sz w:val="28"/>
          <w:szCs w:val="28"/>
        </w:rPr>
        <w:t xml:space="preserve"> Mulder đã gọi albumin là protein (protos: chất quan trọng số một). Năm 1839, Boussingault ở Pháp đã làm thực nghiệm cân bằng nitơ ở bò và ngựa vì thấy rằng các loài động vật không thể trực tiếp sử dụng nitơ (đạm) trong không khí mà cần thiết phải ăn các thức ăn chứa những chất hóa hợp hữu cơ của đạm thực vật (albumin thực vật) để duy trì sự sống. </w:t>
      </w:r>
      <w:proofErr w:type="gramStart"/>
      <w:r w:rsidRPr="004755A8">
        <w:rPr>
          <w:rFonts w:ascii="Times New Roman" w:hAnsi="Times New Roman" w:cs="Times New Roman"/>
          <w:sz w:val="28"/>
          <w:szCs w:val="28"/>
        </w:rPr>
        <w:t>Vào những năm 1850, người ta đã nhận thấy các protein không giống nhau về chất lượng nhưng phải vào đầu thế kỷ thứ XX, khái niệm đó mới được khẳng định nhờ các thực nghiệm của Osborne và Mendel ở trường đại học Yale.</w:t>
      </w:r>
      <w:proofErr w:type="gramEnd"/>
      <w:r w:rsidRPr="004755A8">
        <w:rPr>
          <w:rFonts w:ascii="Times New Roman" w:hAnsi="Times New Roman" w:cs="Times New Roman"/>
          <w:sz w:val="28"/>
          <w:szCs w:val="28"/>
        </w:rPr>
        <w:t xml:space="preserve"> Theo đó Thomas (1909) đưa ra khái niệm giá trị sinh học, Block và Mitchell (1946) đã xây dựng thang hóa học dựa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thành phần acid amin để đánh giá chất lượng protein. 4 Sự phát hiện các acid amin đã làm sáng tỏ điều đó dần dần và các công trình của Rose và cộng sự (1938) đã xác định được 8 acid amin cần thiết cho người trưởng thành. </w:t>
      </w:r>
      <w:proofErr w:type="gramStart"/>
      <w:r w:rsidRPr="004755A8">
        <w:rPr>
          <w:rFonts w:ascii="Times New Roman" w:hAnsi="Times New Roman" w:cs="Times New Roman"/>
          <w:sz w:val="28"/>
          <w:szCs w:val="28"/>
        </w:rPr>
        <w:t>Cho đến nay cuộc chiến nhằm loại trừ thiếu protein năng lượng trước hết ở bà mẹ và trẻ em vẫn đang là vấn đề thời sự ở nước ta và nhiều nước đang phát triển.</w:t>
      </w:r>
      <w:proofErr w:type="gramEnd"/>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 Lipid Tác phẩm "Nghiên cứu khoa học về các chất béo nguồn gốc động vật" công bố năm 1828 của Chevreul ở Pháp đã xác định chất béo là hợp chất của glycerol và các acid béo và ông cũng đã phân lập được một số acid béo. </w:t>
      </w:r>
      <w:proofErr w:type="gramStart"/>
      <w:r w:rsidRPr="004755A8">
        <w:rPr>
          <w:rFonts w:ascii="Times New Roman" w:hAnsi="Times New Roman" w:cs="Times New Roman"/>
          <w:sz w:val="28"/>
          <w:szCs w:val="28"/>
        </w:rPr>
        <w:t>Năm 1845, Boussingault đã chứng minh được rằng trong cơ thể glucid có thể chuyển thành chất béo.</w:t>
      </w:r>
      <w:proofErr w:type="gramEnd"/>
      <w:r w:rsidRPr="004755A8">
        <w:rPr>
          <w:rFonts w:ascii="Times New Roman" w:hAnsi="Times New Roman" w:cs="Times New Roman"/>
          <w:sz w:val="28"/>
          <w:szCs w:val="28"/>
        </w:rPr>
        <w:t xml:space="preserve"> Trong thời gian dài người ta chỉ coi chất béo là nguồn năng lượng cho đến khi phát hiện trong chất béo có chứa các vitamin tan trong chất béo (1913 - 1915) và các thực nghiệm của Burr và Burr (1929) đã chỉ ra rằng acid linoleic là một chất dinh dưỡng cần thiết. Sau những năm 50 của thế kỷ này vai trò của các chất béo lại được quan tâm nhiều khi có những nghiên cứu chỉ ra khả năng có mối liên quan giữa số lượng và chất lượng chất béo trong khẩu phần với bệnh </w:t>
      </w:r>
      <w:proofErr w:type="gramStart"/>
      <w:r w:rsidRPr="004755A8">
        <w:rPr>
          <w:rFonts w:ascii="Times New Roman" w:hAnsi="Times New Roman" w:cs="Times New Roman"/>
          <w:sz w:val="28"/>
          <w:szCs w:val="28"/>
        </w:rPr>
        <w:t>tim</w:t>
      </w:r>
      <w:proofErr w:type="gramEnd"/>
      <w:r w:rsidRPr="004755A8">
        <w:rPr>
          <w:rFonts w:ascii="Times New Roman" w:hAnsi="Times New Roman" w:cs="Times New Roman"/>
          <w:sz w:val="28"/>
          <w:szCs w:val="28"/>
        </w:rPr>
        <w:t xml:space="preserve"> mạch.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lastRenderedPageBreak/>
        <w:t>- Glucid Cho đến nay, glucid vẫn được coi là nguồn năng lượng chính.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Năm 1844, Schmidt phân lập được glucoza trong máu và năm 1856, Claude Bernard phát hiện glycogen ở gan đã mở đầu cho các nghiên cứu về vai trò dinh dưỡng của chúng.</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Chất khoáng Sự thừa nhận các chất khoáng là các chất dinh dưỡng bắt nguồn từ sự phân tích thành phần cơ thể. Tuy vậy, quá trình phát hiện tính thiết yếu và vai trò dinh dưỡng của các chất khoáng không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một con đường và thứ tự nhất định. Từ năm 1713, người ta đã phát hiện thấy sắt trong máu và năm 1812 đã phân lập được iod nhưng mãi đến thế kỷ XIX các nghiên cứu phân tích và giá trị sinh học của thực phẩm vẫn không để ý đến các thành phần có trong tro. </w:t>
      </w:r>
      <w:proofErr w:type="gramStart"/>
      <w:r w:rsidRPr="004755A8">
        <w:rPr>
          <w:rFonts w:ascii="Times New Roman" w:hAnsi="Times New Roman" w:cs="Times New Roman"/>
          <w:sz w:val="28"/>
          <w:szCs w:val="28"/>
        </w:rPr>
        <w:t>Tuy nhiên vào nửa sau thế kỷ XIX, các nhà chăn nuôi đã chứng minh được sự cần thiết của chất khoáng trong khẩu phần.</w:t>
      </w:r>
      <w:proofErr w:type="gramEnd"/>
      <w:r w:rsidRPr="004755A8">
        <w:rPr>
          <w:rFonts w:ascii="Times New Roman" w:hAnsi="Times New Roman" w:cs="Times New Roman"/>
          <w:sz w:val="28"/>
          <w:szCs w:val="28"/>
        </w:rPr>
        <w:t xml:space="preserve"> Vào thế kỷ XX nhờ các phương pháp thực nghiệm sinh học vai trò dinh dưỡng của các chất khoáng càng sáng tỏ dần và sự phát hiện các nguyên tố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lượng như là các chất dinh dưỡng thiết yếu nhờ các phương pháp phân tích hiện đại đang là một lĩnh vực thời sự của Dinh dưỡng học.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Vitamin Những phát hiện đầu tiên về vai trò của thức ăn đối với bệnh tật phải kể đến các quan sát của Lind (1753) về tác dụng của nước chanh quả đối với bệnh hoại huyết, một bệnh đã cướp đi sinh mạng rất nhiều thủy thủ thời bấy giờ. Tuy vậy những phát hiện </w:t>
      </w:r>
      <w:proofErr w:type="gramStart"/>
      <w:r w:rsidRPr="004755A8">
        <w:rPr>
          <w:rFonts w:ascii="Times New Roman" w:hAnsi="Times New Roman" w:cs="Times New Roman"/>
          <w:sz w:val="28"/>
          <w:szCs w:val="28"/>
        </w:rPr>
        <w:t>vĩ</w:t>
      </w:r>
      <w:proofErr w:type="gramEnd"/>
      <w:r w:rsidRPr="004755A8">
        <w:rPr>
          <w:rFonts w:ascii="Times New Roman" w:hAnsi="Times New Roman" w:cs="Times New Roman"/>
          <w:sz w:val="28"/>
          <w:szCs w:val="28"/>
        </w:rPr>
        <w:t xml:space="preserve"> đại của Pasteur về vai trò của vi khuẩn đã làm lu mờ đi vai trò các nhân tố trong thức ăn đối với bệnh tật. Năm 1886, người ta mời thầy thuốc Hà </w:t>
      </w:r>
      <w:proofErr w:type="gramStart"/>
      <w:r w:rsidRPr="004755A8">
        <w:rPr>
          <w:rFonts w:ascii="Times New Roman" w:hAnsi="Times New Roman" w:cs="Times New Roman"/>
          <w:sz w:val="28"/>
          <w:szCs w:val="28"/>
        </w:rPr>
        <w:t>Lan</w:t>
      </w:r>
      <w:proofErr w:type="gramEnd"/>
      <w:r w:rsidRPr="004755A8">
        <w:rPr>
          <w:rFonts w:ascii="Times New Roman" w:hAnsi="Times New Roman" w:cs="Times New Roman"/>
          <w:sz w:val="28"/>
          <w:szCs w:val="28"/>
        </w:rPr>
        <w:t xml:space="preserve"> là Eijkmann đến Java (Indonesia) để chống bệnh tê phù. Là 5 người tin vào lý thuyết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của Pasteur nên Eijkmann cho rằng bệnh tê phù là do vi khuẩn gây ra. Tuy vậy trong quá trình thực nghiệm trên gà, ông đã phát hiện thấy gà mắc bệnh như tê phù sau khi cho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gạo đã giã rất kỹ ở trong kho của bệnh viện. Khi chuyển sang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ban đầu, gà hồi phục dần dần. Eijkmann đã nhận ra rằng có thể gây ra hoặc chữa bệnh tê phù bằng cách thay đổi đơn giản khẩu phần thức ăn. Giả thiết về sự có mặt trong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của một số chất cần thiết với lượng nhỏ mà khi thiếu có thể gây bệnh đã được chứng minh bởi các công trình của Funk (1912) tách được thiamin từ cám gạo. Do nghĩ rằng nhóm chất này có liên quan với các acid amin nên ông gọi là vitamin/amin cần cho sự sống, mặc dù sau này đã thấy rằng vitamin là một nhóm chất dinh dưỡng độc lập. </w:t>
      </w:r>
      <w:proofErr w:type="gramStart"/>
      <w:r w:rsidRPr="004755A8">
        <w:rPr>
          <w:rFonts w:ascii="Times New Roman" w:hAnsi="Times New Roman" w:cs="Times New Roman"/>
          <w:sz w:val="28"/>
          <w:szCs w:val="28"/>
        </w:rPr>
        <w:t>Cùng với Funk, các công trình thực nghiệm của Hopkins (1906 – 1912) đã chứng minh một số chất cần thiết cho sự phát triển và sức khỏe của động vật thực nghiệm.</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 xml:space="preserve">Vai trò thiết yếu của các vitamin đã được công nhận và trong ba mươi năm đầu của thế kỷ đã chứng minh rằng có thể chữa khỏi nhiều bệnh khác nhau bằng cách đổi khẩu phần và chế độ dinh </w:t>
      </w:r>
      <w:r w:rsidRPr="004755A8">
        <w:rPr>
          <w:rFonts w:ascii="Times New Roman" w:hAnsi="Times New Roman" w:cs="Times New Roman"/>
          <w:sz w:val="28"/>
          <w:szCs w:val="28"/>
        </w:rPr>
        <w:lastRenderedPageBreak/>
        <w:t>dưỡng hợp lý.</w:t>
      </w:r>
      <w:proofErr w:type="gramEnd"/>
      <w:r w:rsidRPr="004755A8">
        <w:rPr>
          <w:rFonts w:ascii="Times New Roman" w:hAnsi="Times New Roman" w:cs="Times New Roman"/>
          <w:sz w:val="28"/>
          <w:szCs w:val="28"/>
        </w:rPr>
        <w:t xml:space="preserve"> Năm 1913, nhà hóa sinh học Mỹ là Mc Collum đã đề nghị gọi vitamin theo chữ cái và như vậy xuất hiện vitamin A, B, C, D và sau này người ta thêm vitamin E và K. Sự phát hiện về số lượng các vitamin cần thiết hầu như không tăng thêm trong mấy chục năm gần đây nhưng vai trò sinh học của chúng không ngừng được tiếp tục phát hiện. Lý luận về vai trò các gốc tự do và các chất chống oxy hóa đối với sức khỏe mà trong đó nhiều vitamin có vai trò quan trọng đang là một lĩnh vực nghiên cứu và ứng dụng hấp dẫn của dinh dưỡng học hiện đại. Ngày nay với sự hiểu biết của sinh học phân tử, dịch tễ học và dinh dưỡng lâm sàng người ta đang từng bước hiểu vai trò của chế độ ăn, các chất dinh dưỡng đối với các tình trạng bệnh lý mạn tính như tăng huyết áp, tim mạch, đái đường và ung thư. Các thành phần không dinh dưỡng trong thức ăn thực vật cũng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hút sự quan tâm ngày càng lớn. 2.3. Quan hệ tương hỗ giữa các chất dinh dưỡng trong cơ thể và nhu cầu dinh dưỡng Trong một thời gian dài, khoa học dinh dưỡng phát triển chủ yếu là nhờ các thực nghiệm trên động vật chăn nuôi và chuột cống trắng. </w:t>
      </w:r>
      <w:proofErr w:type="gramStart"/>
      <w:r w:rsidRPr="004755A8">
        <w:rPr>
          <w:rFonts w:ascii="Times New Roman" w:hAnsi="Times New Roman" w:cs="Times New Roman"/>
          <w:sz w:val="28"/>
          <w:szCs w:val="28"/>
        </w:rPr>
        <w:t>Tính chất thiết yếu của các nhóm chất dinh dưỡng dần dần được khẳng định.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Nhưng trong cơ thể, các chất dinh dưỡng không hoạt động một cách độc lập mà có mối quan hệ với nhau chặt chẽ.</w:t>
      </w:r>
      <w:proofErr w:type="gramEnd"/>
      <w:r w:rsidRPr="004755A8">
        <w:rPr>
          <w:rFonts w:ascii="Times New Roman" w:hAnsi="Times New Roman" w:cs="Times New Roman"/>
          <w:sz w:val="28"/>
          <w:szCs w:val="28"/>
        </w:rPr>
        <w:t xml:space="preserve"> Protein có tác dụng tiết kiệm lipid và glucid, vitamin B1 cần thiết cho chuyển hóa glucid, lượng calci bài xuất ra khỏi cơ thể tăng lên khi khẩu phần tăng protein, các quan hệ giữa photpho/calci, kali/natri là các thí dụ cụ thể. Việc áp dụng các chất đồng vị phóng xạ vào nghiên cứu chuyển hóa trung gian vào đầu thế kỷ này đã cho thấy thành phần cấu trúc của cơ thể luôn luôn ở thế cân bằng động mà các chất dinh dưỡng cần thiết để duy trì sự cân bằng đó. Thiếu các chất dinh dưỡng có thể gây nên các bệnh đặc hiệu mà mọi người đều biết như thiếu protein - năng lượng, bướu cổ do thiếu iod, thiếu máu do thiếu sắt, khô mắt do thiếu vitamin A. Bên cạnh đó, thừa các chất dinh dưỡng cũng có thể gây độc. Người ta đã mô tả các tình trạng ngộ độc do liều cao các vitamin A, D, một số vitamin tan trong nước cũng có thể gây 6 độc nhất định. Tính gây độc của nhiều yếu tố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lượng như selen, fluo, sắt, đồng và kẽm cũng đã được ghi nhận. Như vậy một vấn đề quan trọng của dinh dưỡng học là xây dựng một hành </w:t>
      </w:r>
      <w:proofErr w:type="gramStart"/>
      <w:r w:rsidRPr="004755A8">
        <w:rPr>
          <w:rFonts w:ascii="Times New Roman" w:hAnsi="Times New Roman" w:cs="Times New Roman"/>
          <w:sz w:val="28"/>
          <w:szCs w:val="28"/>
        </w:rPr>
        <w:t>lang</w:t>
      </w:r>
      <w:proofErr w:type="gramEnd"/>
      <w:r w:rsidRPr="004755A8">
        <w:rPr>
          <w:rFonts w:ascii="Times New Roman" w:hAnsi="Times New Roman" w:cs="Times New Roman"/>
          <w:sz w:val="28"/>
          <w:szCs w:val="28"/>
        </w:rPr>
        <w:t xml:space="preserve"> an toàn thích hợp nhất đối với sự phát triển và sức khỏe của con người, đó là lĩnh vực nghiên cứu về nhu cầu dinh dưỡng. </w:t>
      </w:r>
      <w:proofErr w:type="gramStart"/>
      <w:r w:rsidRPr="004755A8">
        <w:rPr>
          <w:rFonts w:ascii="Times New Roman" w:hAnsi="Times New Roman" w:cs="Times New Roman"/>
          <w:sz w:val="28"/>
          <w:szCs w:val="28"/>
        </w:rPr>
        <w:t>Có thể nói Voit, nhà dinh dưỡng học Đức cuối thế kỷ XIX là người đầu tiên đề xuất nhu cầu dinh dưỡng cho người trưởng thành.</w:t>
      </w:r>
      <w:proofErr w:type="gramEnd"/>
      <w:r w:rsidRPr="004755A8">
        <w:rPr>
          <w:rFonts w:ascii="Times New Roman" w:hAnsi="Times New Roman" w:cs="Times New Roman"/>
          <w:sz w:val="28"/>
          <w:szCs w:val="28"/>
        </w:rPr>
        <w:t xml:space="preserve"> Lúc điều tra khẩu phần thực tế của những người lao động khỏe mạnh, ông đề xuất khẩu phần trung bình hàng ngày đối với người lao động trung bình nên đạt 3000 Kcal và 118 g protein. Chittenden (1904) Sherman và nhiều tác giả khác tìm cách </w:t>
      </w:r>
      <w:r w:rsidRPr="004755A8">
        <w:rPr>
          <w:rFonts w:ascii="Times New Roman" w:hAnsi="Times New Roman" w:cs="Times New Roman"/>
          <w:sz w:val="28"/>
          <w:szCs w:val="28"/>
        </w:rPr>
        <w:lastRenderedPageBreak/>
        <w:t>dựa vào các nghiên cứu về cân bằng sinh lý để xác định nhu cầu protein và các chất khoáng. Chittenden đã cùng học trò thực nghiệm trên bản thân mình để đi đến kết luận là người trưởng thành chỉ cần 0</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 g protein/kg cân nặng để duy trì cân bằng nitơ. </w:t>
      </w:r>
      <w:proofErr w:type="gramStart"/>
      <w:r w:rsidRPr="004755A8">
        <w:rPr>
          <w:rFonts w:ascii="Times New Roman" w:hAnsi="Times New Roman" w:cs="Times New Roman"/>
          <w:sz w:val="28"/>
          <w:szCs w:val="28"/>
        </w:rPr>
        <w:t>Đối với vitamin vào khoảng những năm 30 của thế kỷ này người ta áp dụng cách thực nghiệm, các test bão hòa và điều trị dự phòng các hội chứng thiếu vitamin để lượng hóa nhu cầu các chất này.</w:t>
      </w:r>
      <w:proofErr w:type="gramEnd"/>
      <w:r w:rsidRPr="004755A8">
        <w:rPr>
          <w:rFonts w:ascii="Times New Roman" w:hAnsi="Times New Roman" w:cs="Times New Roman"/>
          <w:sz w:val="28"/>
          <w:szCs w:val="28"/>
        </w:rPr>
        <w:t xml:space="preserve"> Năm 1943, Viện Hàn lâm khoa học Hoa Kỳ đã công bố lần đầu bảng nhu cầu các thành phần dinh dưỡng và từ đó cứ 5 năm lại rà lại một lần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các tiến bộ khoa học. </w:t>
      </w:r>
      <w:proofErr w:type="gramStart"/>
      <w:r w:rsidRPr="004755A8">
        <w:rPr>
          <w:rFonts w:ascii="Times New Roman" w:hAnsi="Times New Roman" w:cs="Times New Roman"/>
          <w:sz w:val="28"/>
          <w:szCs w:val="28"/>
        </w:rPr>
        <w:t>Nhiều nước khác cũng lần lượt công bố các bảng nhu cầu dinh dưỡng của nước mình.</w:t>
      </w:r>
      <w:proofErr w:type="gramEnd"/>
      <w:r w:rsidRPr="004755A8">
        <w:rPr>
          <w:rFonts w:ascii="Times New Roman" w:hAnsi="Times New Roman" w:cs="Times New Roman"/>
          <w:sz w:val="28"/>
          <w:szCs w:val="28"/>
        </w:rPr>
        <w:t xml:space="preserve"> Từ năm 1950, Tổ chức Y tế thế giới (WHO) và Tổ chức Nông nghiệp và Thực phẩm thế giới (FAO) đã phối hợp với nhau trong hoạt động này trên phạm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toàn cầu. Ở Việt Nam, năm 1996, Bộ Y tế đã phê duyệt “Bảng nhu cầu dinh dưỡng khuyến nghị cho người Việt Nam” làm tài liệu chính thức của ngành trong công tác chăm sóc dinh dưỡng, bảo vệ và nâng cao sức khỏe nhân dân. 2.4. Can thiệp dinh dưỡng Nếu dinh dưỡng học chỉ phát hiện ra các bí mật của thức ăn để con người sống một cách thông thái thì nó không thể phát triển được và có lẽ chỉ dừng lại ở vị trí một ngành của sinh thái </w:t>
      </w:r>
      <w:proofErr w:type="gramStart"/>
      <w:r w:rsidRPr="004755A8">
        <w:rPr>
          <w:rFonts w:ascii="Times New Roman" w:hAnsi="Times New Roman" w:cs="Times New Roman"/>
          <w:sz w:val="28"/>
          <w:szCs w:val="28"/>
        </w:rPr>
        <w:t>học.</w:t>
      </w:r>
      <w:proofErr w:type="gramEnd"/>
      <w:r w:rsidRPr="004755A8">
        <w:rPr>
          <w:rFonts w:ascii="Times New Roman" w:hAnsi="Times New Roman" w:cs="Times New Roman"/>
          <w:sz w:val="28"/>
          <w:szCs w:val="28"/>
        </w:rPr>
        <w:t xml:space="preserve"> Nhưng từ xa xưa, con người đã tìm cách dùng thức ăn để chữa bệnh và Hải Thượng Lãn ông đã từng dạy “Hãy dùng thức ăn thay thuốc bổ có phần lợi hơn”. Nhu cầu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là một trong các nhu cầu cơ bản của con người. </w:t>
      </w:r>
      <w:proofErr w:type="gramStart"/>
      <w:r w:rsidRPr="004755A8">
        <w:rPr>
          <w:rFonts w:ascii="Times New Roman" w:hAnsi="Times New Roman" w:cs="Times New Roman"/>
          <w:sz w:val="28"/>
          <w:szCs w:val="28"/>
        </w:rPr>
        <w:t>Danh tướng Napoleon đã nói “Những người lính không bước qua được cái dạ dày của mình”.</w:t>
      </w:r>
      <w:proofErr w:type="gramEnd"/>
      <w:r w:rsidRPr="004755A8">
        <w:rPr>
          <w:rFonts w:ascii="Times New Roman" w:hAnsi="Times New Roman" w:cs="Times New Roman"/>
          <w:sz w:val="28"/>
          <w:szCs w:val="28"/>
        </w:rPr>
        <w:t xml:space="preserve"> Danh sĩ Ngô Thế Lân thời Lê (thế kỷ XVIII) trong bài phát biểu gửi chúa Nguyễn đã viết “Phàm tình người một ngày không ăn hai bữa thì đói, suốt năm không may áo thì rét, đói rét thiếu thốn thì không đoái liêm sỉ…</w:t>
      </w:r>
      <w:proofErr w:type="gramStart"/>
      <w:r w:rsidRPr="004755A8">
        <w:rPr>
          <w:rFonts w:ascii="Times New Roman" w:hAnsi="Times New Roman" w:cs="Times New Roman"/>
          <w:sz w:val="28"/>
          <w:szCs w:val="28"/>
        </w:rPr>
        <w:t>”.</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Sau cách mạng tháng Tám 1945, Chủ tịch Hồ Chí Minh đã kêu gọi cần tiêu diệt giặc đói, giặc dốt, giặc ngoại xâm.</w:t>
      </w:r>
      <w:proofErr w:type="gramEnd"/>
      <w:r w:rsidRPr="004755A8">
        <w:rPr>
          <w:rFonts w:ascii="Times New Roman" w:hAnsi="Times New Roman" w:cs="Times New Roman"/>
          <w:sz w:val="28"/>
          <w:szCs w:val="28"/>
        </w:rPr>
        <w:t xml:space="preserve"> Đói, thiếu dinh dưỡng là giặc, là </w:t>
      </w:r>
      <w:proofErr w:type="gramStart"/>
      <w:r w:rsidRPr="004755A8">
        <w:rPr>
          <w:rFonts w:ascii="Times New Roman" w:hAnsi="Times New Roman" w:cs="Times New Roman"/>
          <w:sz w:val="28"/>
          <w:szCs w:val="28"/>
        </w:rPr>
        <w:t>tai</w:t>
      </w:r>
      <w:proofErr w:type="gramEnd"/>
      <w:r w:rsidRPr="004755A8">
        <w:rPr>
          <w:rFonts w:ascii="Times New Roman" w:hAnsi="Times New Roman" w:cs="Times New Roman"/>
          <w:sz w:val="28"/>
          <w:szCs w:val="28"/>
        </w:rPr>
        <w:t xml:space="preserve"> họa phá hủy hoặc chí ít là kìm hãm tiềm năng phát triển của con người. Những hiểu biết về dinh dưỡng đã tạo cơ sở khoa học để tìm tòi các can thiệp về dinh dưỡng. Tăng cường các chất dinh dưỡng vào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là một trong các hướng ưu tiên. Năm 1924, ở Hoa Kỳ người ta đã tăng cường iod vào muối ăn, năm 1939 tăng 7 cường vitamin A vào magarin và vitamin D được tăng cường trong sữa vào những năm 30. Các nghiên cứu chọn các giống cây trồng có lượng protein cao và chất lượng tốt, có nhiều lysin như giống ngô opaque – 2, các loại chế phẩm giàu protein như sữa gầy, bột đậu nành, bột cá là các thành tựu quan trọng trong những năm 60. </w:t>
      </w:r>
      <w:proofErr w:type="gramStart"/>
      <w:r w:rsidRPr="004755A8">
        <w:rPr>
          <w:rFonts w:ascii="Times New Roman" w:hAnsi="Times New Roman" w:cs="Times New Roman"/>
          <w:sz w:val="28"/>
          <w:szCs w:val="28"/>
        </w:rPr>
        <w:t>Giáo dục dinh dưỡng cũng được quan tâm.</w:t>
      </w:r>
      <w:proofErr w:type="gramEnd"/>
      <w:r w:rsidRPr="004755A8">
        <w:rPr>
          <w:rFonts w:ascii="Times New Roman" w:hAnsi="Times New Roman" w:cs="Times New Roman"/>
          <w:sz w:val="28"/>
          <w:szCs w:val="28"/>
        </w:rPr>
        <w:t xml:space="preserve"> Năm 1941, trong thời kỳ Hà Lan bị Đức chiếm đóng, khẩu phần trung bình chỉ dưới 1300 Kcal thì các nhà dinh dưỡng học nước này đã xin phép thành lập </w:t>
      </w:r>
      <w:r w:rsidRPr="004755A8">
        <w:rPr>
          <w:rFonts w:ascii="Times New Roman" w:hAnsi="Times New Roman" w:cs="Times New Roman"/>
          <w:sz w:val="28"/>
          <w:szCs w:val="28"/>
        </w:rPr>
        <w:lastRenderedPageBreak/>
        <w:t xml:space="preserve">trung tâm thông tin giáo dục dinh dưỡng hoạt động có hiệu quả từ đó đến nay. Sự khẳng định ý nghĩa cộng đồng quan trọng của nhiều bệnh và rối loạn đặc hiệu do nguyên nhân dinh dưỡng đã tạo điều kiện ra đời nhiều tổ chức như tổ chức tư vấn quốc tế về vitamin A – IVACG (1975), thiếu máu dinh dưỡng – INACG (1977) và các rối loạn thiếu iod – ICCIDD (1985). </w:t>
      </w:r>
      <w:proofErr w:type="gramStart"/>
      <w:r w:rsidRPr="004755A8">
        <w:rPr>
          <w:rFonts w:ascii="Times New Roman" w:hAnsi="Times New Roman" w:cs="Times New Roman"/>
          <w:sz w:val="28"/>
          <w:szCs w:val="28"/>
        </w:rPr>
        <w:t>Vấn đề quan trọng then chốt là các quốc gia có được đường lối chính sách dinh dưỡng thích hợp.</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Năm 1992, Hội nghị cấp cao thế giới về dinh dưỡng đã kêu gọi các quốc gia xây dựng đường lối và chương trình hành động dinh dưỡng cho những năm sắp tới.</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Đồng thời, các hội khoa học, các viện nghiên cứu về dinh dưỡng cũng đã được thành lập.</w:t>
      </w:r>
      <w:proofErr w:type="gramEnd"/>
      <w:r w:rsidRPr="004755A8">
        <w:rPr>
          <w:rFonts w:ascii="Times New Roman" w:hAnsi="Times New Roman" w:cs="Times New Roman"/>
          <w:sz w:val="28"/>
          <w:szCs w:val="28"/>
        </w:rPr>
        <w:t xml:space="preserve"> Hội các nhà khoa học dinh dưỡng thế giới (IUNS) thành lập năm 1946 ở Luân Đôn, 4 năm họp Hội nghị khoa học một lần và đại hội lần thứ 17 họp ở Vienna (Austria) vào tháng 8 năm 2001. Các nhà dinh dưỡng học châu Á họp đại hội lần đầu ở ấn Độ năm 1971 và họp lần thứ 8 tại Seoul (Hàn Quốc) năm 1999. </w:t>
      </w:r>
      <w:proofErr w:type="gramStart"/>
      <w:r w:rsidRPr="004755A8">
        <w:rPr>
          <w:rFonts w:ascii="Times New Roman" w:hAnsi="Times New Roman" w:cs="Times New Roman"/>
          <w:sz w:val="28"/>
          <w:szCs w:val="28"/>
        </w:rPr>
        <w:t>Khoa học dinh dưỡng đang không ngừng phát triển cả về lý thuyết lẫn ứng dụng.</w:t>
      </w:r>
      <w:proofErr w:type="gramEnd"/>
      <w:r w:rsidRPr="004755A8">
        <w:rPr>
          <w:rFonts w:ascii="Times New Roman" w:hAnsi="Times New Roman" w:cs="Times New Roman"/>
          <w:sz w:val="28"/>
          <w:szCs w:val="28"/>
        </w:rPr>
        <w:t xml:space="preserve"> 3. SỰ PHÁT TRIỂN CỦA KHOA HỌC DINH DƯỠNG Ở VIỆT NAM Sống trên mảnh đất Việt Nam, ông cha ta đã hình thành một cách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dân tộc để duy trì và phát triển giống nòi. Người Việt Nam từ xưa đã quan tâm đến cách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hợp lý và dùng thức ăn để chữa bệnh. Danh y Tuệ Tĩnh, tên thật là Nguyễn Bá Tĩnh, sinh năm 1333 thời Trần là một tài năng lớn. Năm 21 tuổi ông đỗ Thái học sinh (tức tiến sĩ) nhưng không ra làm quan mà xuất gia đầu Phật. Tại nhà chùa, ông đã chuyên tâm dùng thuốc Nam để chữa bệnh, mở đầu cho nền y học dân tộc nước ta. Trong tác phẩm nổi tiếng “Nam dược thần hiệu” của mình ông đã nghiên cứu 586 vị thuốc nam, 3873 phương thuốc uống điều trị 184 loại chứng bệnh. Trong số 586 vị thuốc nam do ông sưu tầm, tổng kết có gần một nửa gồm 246 loại là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và gần 50 loại có thể dùng làm đồ uống. Tuệ Tĩnh còn đặt nền móng cho việc trị bệnh bằng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Ngoài những vấn đề bổ dưỡng chung trong các đơn thuốc, ông còn liệt kê các món ăn để chữa cụ thể 36 chứng bệnh như bị cảm, ho, ỉa chảy, lỵ, phù, đau lưng, trĩ, mờ mắt, mộng tinh, liệt dương…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Hải Thượng Lãn ông- Lê Hữu Trác (1720 – 1790) là nhà văn, thầy thuốc danh tiếng của nước ta vào thế kỷ XVIII.</w:t>
      </w:r>
      <w:proofErr w:type="gramEnd"/>
      <w:r w:rsidRPr="004755A8">
        <w:rPr>
          <w:rFonts w:ascii="Times New Roman" w:hAnsi="Times New Roman" w:cs="Times New Roman"/>
          <w:sz w:val="28"/>
          <w:szCs w:val="28"/>
        </w:rPr>
        <w:t xml:space="preserve"> Với vốn học vấn sâu rộng, ông đã vận 8 dụng quan niệm về sự nhất trí giữa con người và môi trường, chủ trương phải nghiên cứu đặc điểm thời tiết khí hậu nước ta với đặc điểm sinh thể con người Việt Nam để tìm ra những phương pháp chẩn đoán, điều trị và phòng bệnh thích hợp. Về mặt dinh dưỡng, Hải Thượng Lãn ông đã xác định rất rõ tầm quan trọng của vấn đề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w:t>
      </w:r>
      <w:r w:rsidRPr="004755A8">
        <w:rPr>
          <w:rFonts w:ascii="Times New Roman" w:hAnsi="Times New Roman" w:cs="Times New Roman"/>
          <w:sz w:val="28"/>
          <w:szCs w:val="28"/>
        </w:rPr>
        <w:lastRenderedPageBreak/>
        <w:t xml:space="preserve">so với thuốc. Theo ông, “Có thuốc mà không có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thì cũng đi đến chỗ chết”. Chữa bệnh cho người nghèo, ngoài việc cho thuốc không lấy tiền, ông còn </w:t>
      </w:r>
      <w:proofErr w:type="gramStart"/>
      <w:r w:rsidRPr="004755A8">
        <w:rPr>
          <w:rFonts w:ascii="Times New Roman" w:hAnsi="Times New Roman" w:cs="Times New Roman"/>
          <w:sz w:val="28"/>
          <w:szCs w:val="28"/>
        </w:rPr>
        <w:t>chu</w:t>
      </w:r>
      <w:proofErr w:type="gramEnd"/>
      <w:r w:rsidRPr="004755A8">
        <w:rPr>
          <w:rFonts w:ascii="Times New Roman" w:hAnsi="Times New Roman" w:cs="Times New Roman"/>
          <w:sz w:val="28"/>
          <w:szCs w:val="28"/>
        </w:rPr>
        <w:t xml:space="preserve"> cấp cả cơm gạo để bồi dưỡng. Trong bộ “Hải Thượng Y tông tâm lĩnh”, ông đã dành trọn một cuốn “Nữ công thắng lãm” sưu tầm cách chế biến nhiều loại thức ăn dân tộc có tiếng đương thời. </w:t>
      </w:r>
      <w:proofErr w:type="gramStart"/>
      <w:r w:rsidRPr="004755A8">
        <w:rPr>
          <w:rFonts w:ascii="Times New Roman" w:hAnsi="Times New Roman" w:cs="Times New Roman"/>
          <w:sz w:val="28"/>
          <w:szCs w:val="28"/>
        </w:rPr>
        <w:t>Điều đáng khâm phục là ông đã sưu tầm một cách công phu công thức các loại thức ăn.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Sách “Vệ sinh yếu quyết” chứa đựng những lời khuyên quý báu về giữ gìn sức khỏe bao gồm cả dinh dưỡng hợp lý và vệ sinh thực phẩm.</w:t>
      </w:r>
      <w:proofErr w:type="gramEnd"/>
      <w:r w:rsidRPr="004755A8">
        <w:rPr>
          <w:rFonts w:ascii="Times New Roman" w:hAnsi="Times New Roman" w:cs="Times New Roman"/>
          <w:sz w:val="28"/>
          <w:szCs w:val="28"/>
        </w:rPr>
        <w:t xml:space="preserve"> Thời kỳ Pháp thuộc, một số nhà khoa học người Pháp và Việt Nam đã có các công trình về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Việt Nam. Đáng chú ý là đóng góp của M. Autret, ông đã cùng Nguyễn Văn Mậu xuất bản bảng thành phần thức ăn Đông Dương gồm 200 loại thức ăn năm 1941. Từ ngày Cách mạng tháng Tám năm 1945 đến nay, mặc dù trải qua những năm chiến tranh lâu dài và gian khổ nhưng khoa học dinh dưỡng đã có nhiều bước phát triển và đóng góp cụ thể. Các cơ sở nghiên cứu, giảng dạy và triển khai về dinh dưỡng đã lần lượt hình thành ở Viện Vệ sinh dịch tễ học, trường Đại học Y khoa Hà Nội (Bộ môn Vệ sinh dịch tễ học, Bộ môn Sinh lý học, Bộ môn Nhi khoa), Học viện Quân y (Bộ môn Vệ sinh quân đội), Viện nghiên cứu ăn mặc quân đội (Bộ Quốc phòng) và một số trường đại học khác. Nhiều nghiên cứu ứng dụng đã góp phần vào việc đảm bảo nhu cầu dinh dưỡng cho người Việt Nam, nghiên cứu bảo quản gạo, rau và các công thức lương khô phục vụ bộ đội ở chiến trường. Từ năm 1977, trường Đại học Y Hà Nội đã mở chuyên ngành “Dinh dưỡng điều trị” để cung cấp bác sĩ dinh dưỡng cho nhu cầu của các bệnh viện. Giáo trình Vệ sinh học xuất bản năm 1960 của Hoàng Tích Mịnh, Nguyễn Văn Mậu đã có một số bài giảng về vệ sinh thực phẩm và năm 1977, giáo trình chuyên khoa về vệ sinh dinh dưỡng và vệ sinh thực phẩm do Hoàng Tích Mịnh và Hà Huy Khôi biên soạn đã ra mắt bạn đọc. </w:t>
      </w:r>
      <w:proofErr w:type="gramStart"/>
      <w:r w:rsidRPr="004755A8">
        <w:rPr>
          <w:rFonts w:ascii="Times New Roman" w:hAnsi="Times New Roman" w:cs="Times New Roman"/>
          <w:sz w:val="28"/>
          <w:szCs w:val="28"/>
        </w:rPr>
        <w:t>Trong quá trình đó nổi lên những đóng góp của Hoàng Tích Mịnh, Phạm Văn Sổ và Từ Giấy.</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Hoàng Tích Mịnh là nhà vệ sinh học lớn của nước ta.</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Là nhà sư phạm mẫu mực và từng trải, ông đã chỉ đạo biên soạn giáo trình tổ chức nghiên cứu và đào tạo nhiều học trò cho lĩnh vực dinh dưỡng và vệ sinh thực phẩm.</w:t>
      </w:r>
      <w:proofErr w:type="gramEnd"/>
      <w:r w:rsidRPr="004755A8">
        <w:rPr>
          <w:rFonts w:ascii="Times New Roman" w:hAnsi="Times New Roman" w:cs="Times New Roman"/>
          <w:sz w:val="28"/>
          <w:szCs w:val="28"/>
        </w:rPr>
        <w:t xml:space="preserve"> Trong nhiều năm ở cương vị phụ trách khoa Vệ sinh thực phẩm – Viện Vệ sinh dịch tễ học, Phạm Văn Sổ đã có nhiều đóng góp về phân tích giá trị dinh dưỡng thức ăn Việt Nam, xây dựng tiêu chuẩn ăn uống cho các loại đối tượng lao động và lứa tuổi. </w:t>
      </w:r>
      <w:proofErr w:type="gramStart"/>
      <w:r w:rsidRPr="004755A8">
        <w:rPr>
          <w:rFonts w:ascii="Times New Roman" w:hAnsi="Times New Roman" w:cs="Times New Roman"/>
          <w:sz w:val="28"/>
          <w:szCs w:val="28"/>
        </w:rPr>
        <w:t>Từ Giấy đã có những đóng góp xuất sắc vào sự phát triển của khoa học dinh dưỡng ở Việt Nam.</w:t>
      </w:r>
      <w:proofErr w:type="gramEnd"/>
      <w:r w:rsidRPr="004755A8">
        <w:rPr>
          <w:rFonts w:ascii="Times New Roman" w:hAnsi="Times New Roman" w:cs="Times New Roman"/>
          <w:sz w:val="28"/>
          <w:szCs w:val="28"/>
        </w:rPr>
        <w:t xml:space="preserve"> Ngay từ khi còn là một bác sĩ trẻ làm công tác phòng bệnh trong quân đội, ông đã thấm nhuần lời dạy của Chủ tịch Hồ Chí Minh “Muốn giữ gìn sức khỏe bộ đội tốt, phải tăng gia để cải thiện bữa ăn” và đã có </w:t>
      </w:r>
      <w:r w:rsidRPr="004755A8">
        <w:rPr>
          <w:rFonts w:ascii="Times New Roman" w:hAnsi="Times New Roman" w:cs="Times New Roman"/>
          <w:sz w:val="28"/>
          <w:szCs w:val="28"/>
        </w:rPr>
        <w:lastRenderedPageBreak/>
        <w:t xml:space="preserve">nhiều cố gắng để thực hiện lời dạy đó. Là nhà khoa học say mê với nghề luôn gắn liền học thuật với hành 9 động, ông đã là người sáng lập và là Viện trưởng đầu tiên của Viện Dinh dưỡng Quốc gia. Sự ra đời của Viện Dinh dưỡng Quốc gia (1980), Bộ môn dinh dưỡng và an toàn thực phẩm Đại học Y Hà Nội (1990), quyết định của Bộ Giáo dục – đào tạo mở cao học về dinh dưỡng (1994) và việc Thủ tướng chính phủ phê duyệt Kế hoạch hành động quốc gia về dinh dưỡng 1995 – 2000 và gần đây nhất Chiến lược Quốc gia về dinh dưỡng 2001 – 2010 là các mốc quan trọng của sự phát triển ngành Dinh dưỡng ở nước ta. </w:t>
      </w:r>
      <w:proofErr w:type="gramStart"/>
      <w:r w:rsidRPr="004755A8">
        <w:rPr>
          <w:rFonts w:ascii="Times New Roman" w:hAnsi="Times New Roman" w:cs="Times New Roman"/>
          <w:sz w:val="28"/>
          <w:szCs w:val="28"/>
        </w:rPr>
        <w:t>Hiện nay, ở nước ta, ngành Dinh dưỡng đã có một chỗ đứng riêng và đang từng bước tự khẳng định.</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4. Ý NGHĨA SỨC KHỎE VÀ KINH TẾ XÃ HỘI CỦA DINH DƯỠNG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4.1. Ý nghĩa sức khỏe Ngày nay, đã biết đến nhiều bệnh có nguyên nhân dinh dưỡng như: còi xương, beri-beri, quáng gà, pellagrơ, scorbut, bướu cổ, béo phì, Kwashiorkor, một số bệnh thiếu máu. Người ta biết rằng dinh dưỡng không hợp lý có thể ảnh hưởng nhiều tới sự phát triển các bệnh khác như một số bệnh gan, vữa xơ động mạch, sâu răng, đái tháo đường, tăng huyết áp, giảm bớt sức đề kháng với viêm nhiễm… Gần đây vai trò của yếu tố dinh dưỡng liên quan tới một số bệnh ung </w:t>
      </w:r>
      <w:proofErr w:type="gramStart"/>
      <w:r w:rsidRPr="004755A8">
        <w:rPr>
          <w:rFonts w:ascii="Times New Roman" w:hAnsi="Times New Roman" w:cs="Times New Roman"/>
          <w:sz w:val="28"/>
          <w:szCs w:val="28"/>
        </w:rPr>
        <w:t>thư</w:t>
      </w:r>
      <w:proofErr w:type="gramEnd"/>
      <w:r w:rsidRPr="004755A8">
        <w:rPr>
          <w:rFonts w:ascii="Times New Roman" w:hAnsi="Times New Roman" w:cs="Times New Roman"/>
          <w:sz w:val="28"/>
          <w:szCs w:val="28"/>
        </w:rPr>
        <w:t xml:space="preserve"> cũng được nhiều nghiên cứu quan tâm. Những bệnh dinh dưỡng điển hình ngày càng ít đi, trong khi đó tình trạng thiếu hụt các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chất dinh dưỡng hoặc chất dinh dưỡng đơn lẻ với các triệu chứng âm thầm kín đáo còn xảy ra. </w:t>
      </w:r>
      <w:proofErr w:type="gramStart"/>
      <w:r w:rsidRPr="004755A8">
        <w:rPr>
          <w:rFonts w:ascii="Times New Roman" w:hAnsi="Times New Roman" w:cs="Times New Roman"/>
          <w:sz w:val="28"/>
          <w:szCs w:val="28"/>
        </w:rPr>
        <w:t>Ngày nay kiến thức dinh dưỡng cho phép xây dựng các khẩu phần hợp lý cho tất cả các nhóm người.</w:t>
      </w:r>
      <w:proofErr w:type="gramEnd"/>
      <w:r w:rsidRPr="004755A8">
        <w:rPr>
          <w:rFonts w:ascii="Times New Roman" w:hAnsi="Times New Roman" w:cs="Times New Roman"/>
          <w:sz w:val="28"/>
          <w:szCs w:val="28"/>
        </w:rPr>
        <w:t xml:space="preserve"> Các nhà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công cộng có trách nhiệm rất lớn trong vấn đề nâng cao tình trạng dinh dưỡng của những người ăn. Một số vấn đề mới đặt ra cho khoa học dinh dưỡng do áp dụng nhiều chất hóa học mới trong nông nghiệp, chăn nuôi, chế biến và luân chuyển thực phẩm, những chất này có thể có hại đối với cơ thể. Các cơ quan y tế có nhiệm vụ nghiên cứu ảnh hưởng các yếu tố ngoại lai đó đối với cơ thể và bảo vệ con người trước tác hại của chúng.</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4.2. Ý nghĩa kinh tế và thương mại Gần 60% công nhân thế giới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trong nông nghiệp và sản xuất thực phẩm. Trên thế giới trung bình cứ 50%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nhập chi cho ăn uống. Lượng chi tiêu đó giao động từ 30% ở các nước giàu, đến 80% ở các nước nghèo. Do quá trình phát triển kỹ nghệ thực phẩm, ngày càng có nhiều thực phẩm đã tinh chế (đường, mật ong nhân tạo, bột trắng) cũng như đồ hộp, sản phẩm chế biến được đưa ra thị trường... Do dễ dàng trong việc sử dụng nên tiêu thụ ngày càng tăng. Tuy nhiên các sản phẩm đó có thể có giá trị dinh dưỡng thấp hơn các </w:t>
      </w:r>
      <w:r w:rsidRPr="004755A8">
        <w:rPr>
          <w:rFonts w:ascii="Times New Roman" w:hAnsi="Times New Roman" w:cs="Times New Roman"/>
          <w:sz w:val="28"/>
          <w:szCs w:val="28"/>
        </w:rPr>
        <w:lastRenderedPageBreak/>
        <w:t xml:space="preserve">sản phẩm ban đầu, cũng như đặt ra vấn đề </w:t>
      </w:r>
      <w:proofErr w:type="gramStart"/>
      <w:r w:rsidRPr="004755A8">
        <w:rPr>
          <w:rFonts w:ascii="Times New Roman" w:hAnsi="Times New Roman" w:cs="Times New Roman"/>
          <w:sz w:val="28"/>
          <w:szCs w:val="28"/>
        </w:rPr>
        <w:t>an</w:t>
      </w:r>
      <w:proofErr w:type="gramEnd"/>
      <w:r w:rsidRPr="004755A8">
        <w:rPr>
          <w:rFonts w:ascii="Times New Roman" w:hAnsi="Times New Roman" w:cs="Times New Roman"/>
          <w:sz w:val="28"/>
          <w:szCs w:val="28"/>
        </w:rPr>
        <w:t xml:space="preserve"> toàn vệ sinh do đó đòi hỏi những giải pháp (bù lại hoặc tăng cường chất dinh dưỡng) và kiểm soát thích hợp. </w:t>
      </w:r>
      <w:proofErr w:type="gramStart"/>
      <w:r w:rsidRPr="004755A8">
        <w:rPr>
          <w:rFonts w:ascii="Times New Roman" w:hAnsi="Times New Roman" w:cs="Times New Roman"/>
          <w:sz w:val="28"/>
          <w:szCs w:val="28"/>
        </w:rPr>
        <w:t>10 4.3.</w:t>
      </w:r>
      <w:proofErr w:type="gramEnd"/>
      <w:r w:rsidRPr="004755A8">
        <w:rPr>
          <w:rFonts w:ascii="Times New Roman" w:hAnsi="Times New Roman" w:cs="Times New Roman"/>
          <w:sz w:val="28"/>
          <w:szCs w:val="28"/>
        </w:rPr>
        <w:t xml:space="preserve"> Ý nghĩa xã hội Chi tiêu cho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càng nhiều thì chi tiêu cho nhà ở, mặc, văn hóa càng ít. </w:t>
      </w:r>
      <w:proofErr w:type="gramStart"/>
      <w:r w:rsidRPr="004755A8">
        <w:rPr>
          <w:rFonts w:ascii="Times New Roman" w:hAnsi="Times New Roman" w:cs="Times New Roman"/>
          <w:sz w:val="28"/>
          <w:szCs w:val="28"/>
        </w:rPr>
        <w:t>Điều đó có ý nghĩa xã hội lớn.</w:t>
      </w:r>
      <w:proofErr w:type="gramEnd"/>
      <w:r w:rsidRPr="004755A8">
        <w:rPr>
          <w:rFonts w:ascii="Times New Roman" w:hAnsi="Times New Roman" w:cs="Times New Roman"/>
          <w:sz w:val="28"/>
          <w:szCs w:val="28"/>
        </w:rPr>
        <w:t xml:space="preserve"> Ngược lại tiết kiệm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cho các nhu cầu khác nhiều quá sẽ ảnh hưởng tới tình trạng sức khỏe, kém sáng kiến và giảm năng suất lao động. </w:t>
      </w:r>
      <w:proofErr w:type="gramStart"/>
      <w:r w:rsidRPr="004755A8">
        <w:rPr>
          <w:rFonts w:ascii="Times New Roman" w:hAnsi="Times New Roman" w:cs="Times New Roman"/>
          <w:sz w:val="28"/>
          <w:szCs w:val="28"/>
        </w:rPr>
        <w:t>Điều đó ảnh hưởng tới kinh tế đất nước.</w:t>
      </w:r>
      <w:proofErr w:type="gramEnd"/>
      <w:r w:rsidRPr="004755A8">
        <w:rPr>
          <w:rFonts w:ascii="Times New Roman" w:hAnsi="Times New Roman" w:cs="Times New Roman"/>
          <w:sz w:val="28"/>
          <w:szCs w:val="28"/>
        </w:rPr>
        <w:t xml:space="preserve"> Dinh dưỡng không hợp lý ảnh hưởng nhiều tới trẻ em, thanh thiếu niên,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w:t>
      </w:r>
      <w:proofErr w:type="gramStart"/>
      <w:r w:rsidRPr="004755A8">
        <w:rPr>
          <w:rFonts w:ascii="Times New Roman" w:hAnsi="Times New Roman" w:cs="Times New Roman"/>
          <w:sz w:val="28"/>
          <w:szCs w:val="28"/>
        </w:rPr>
        <w:t>Thiếu dinh dưỡng gây thiệt hại lớn về kinh tế cũng như về phát triển của xã hội.</w:t>
      </w:r>
      <w:proofErr w:type="gramEnd"/>
      <w:r w:rsidRPr="004755A8">
        <w:rPr>
          <w:rFonts w:ascii="Times New Roman" w:hAnsi="Times New Roman" w:cs="Times New Roman"/>
          <w:sz w:val="28"/>
          <w:szCs w:val="28"/>
        </w:rPr>
        <w:t xml:space="preserve"> Người ta thấy rằng nghèo đói là nguyên nhân của suy dinh dưỡng, mặt khác, suy dinh dưỡng dẫn tới nghèo đói do giảm khả năng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và học tập. Dinh dưỡng không hợp lý ở các cơ sở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công cộng ảnh hưởng tới sức khỏe của một tập thể người. Cùng với quá trình công nghiệp hóa và đô thị hóa đất nước hàng vạn người rời khỏi quê hương đi tới những nơi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mới, sống trong các điều kiện hoàn toàn khác và bước đầu còn tạm bợ. Điều đó đòi hỏi các hoạt động hợp lý về mặt cung cấp thực phẩm, tổ chức các cơ sở dịch vụ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công cộng.</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11 TÀI LIỆU THAM KHẢO 1.</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Bộ Y tế – Viện Dinh dưỡng, (1997), Bảng nhu cầu dinh dưỡng khuyến nghị cho người Việt Nam.</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Nhà xuất bản Y học Hà Nội.</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2. Lê Quí Đôn (1977), Phủ biên tạp lục.</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Nhà xuất bản khoa học xã hội 3.</w:t>
      </w:r>
      <w:proofErr w:type="gramEnd"/>
      <w:r w:rsidRPr="004755A8">
        <w:rPr>
          <w:rFonts w:ascii="Times New Roman" w:hAnsi="Times New Roman" w:cs="Times New Roman"/>
          <w:sz w:val="28"/>
          <w:szCs w:val="28"/>
        </w:rPr>
        <w:t xml:space="preserve"> Hà Nội.Hà Huy Khôi, (1995), Một chặng đường phát triển của Viện Dinh dưỡng quốc gia. Trong: Viện Dinh dưỡng, một chặng đường phát triển. </w:t>
      </w:r>
      <w:proofErr w:type="gramStart"/>
      <w:r w:rsidRPr="004755A8">
        <w:rPr>
          <w:rFonts w:ascii="Times New Roman" w:hAnsi="Times New Roman" w:cs="Times New Roman"/>
          <w:sz w:val="28"/>
          <w:szCs w:val="28"/>
        </w:rPr>
        <w:t>Nhà xuất bản Y học.</w:t>
      </w:r>
      <w:proofErr w:type="gramEnd"/>
      <w:r w:rsidRPr="004755A8">
        <w:rPr>
          <w:rFonts w:ascii="Times New Roman" w:hAnsi="Times New Roman" w:cs="Times New Roman"/>
          <w:sz w:val="28"/>
          <w:szCs w:val="28"/>
        </w:rPr>
        <w:t xml:space="preserve"> 4. Hoàng Tích Mịnh, Hà Huy Khôi (1977), Vệ sinh dinh dưỡng và vệ sinh thực phẩm. </w:t>
      </w:r>
      <w:proofErr w:type="gramStart"/>
      <w:r w:rsidRPr="004755A8">
        <w:rPr>
          <w:rFonts w:ascii="Times New Roman" w:hAnsi="Times New Roman" w:cs="Times New Roman"/>
          <w:sz w:val="28"/>
          <w:szCs w:val="28"/>
        </w:rPr>
        <w:t>Nhà xuất bản Y học Hà Nội.</w:t>
      </w:r>
      <w:proofErr w:type="gramEnd"/>
      <w:r w:rsidRPr="004755A8">
        <w:rPr>
          <w:rFonts w:ascii="Times New Roman" w:hAnsi="Times New Roman" w:cs="Times New Roman"/>
          <w:sz w:val="28"/>
          <w:szCs w:val="28"/>
        </w:rPr>
        <w:t xml:space="preserve"> 5. Từ Giấy (1995), Sự phát triển của khoa học dinh dưỡng Việt Nam. Trong: Viện Dinh dưỡng, một chặng đường phát triển, Nhà xuất bản Y học. 6. Bender A. E., Bender D. A.</w:t>
      </w:r>
      <w:proofErr w:type="gramStart"/>
      <w:r w:rsidRPr="004755A8">
        <w:rPr>
          <w:rFonts w:ascii="Times New Roman" w:hAnsi="Times New Roman" w:cs="Times New Roman"/>
          <w:sz w:val="28"/>
          <w:szCs w:val="28"/>
        </w:rPr>
        <w:t>,(</w:t>
      </w:r>
      <w:proofErr w:type="gramEnd"/>
      <w:r w:rsidRPr="004755A8">
        <w:rPr>
          <w:rFonts w:ascii="Times New Roman" w:hAnsi="Times New Roman" w:cs="Times New Roman"/>
          <w:sz w:val="28"/>
          <w:szCs w:val="28"/>
        </w:rPr>
        <w:t xml:space="preserve">1997), Nutrition, a reference handbook. Oxford University </w:t>
      </w:r>
      <w:proofErr w:type="gramStart"/>
      <w:r w:rsidRPr="004755A8">
        <w:rPr>
          <w:rFonts w:ascii="Times New Roman" w:hAnsi="Times New Roman" w:cs="Times New Roman"/>
          <w:sz w:val="28"/>
          <w:szCs w:val="28"/>
        </w:rPr>
        <w:t>Press .</w:t>
      </w:r>
      <w:proofErr w:type="gramEnd"/>
      <w:r w:rsidRPr="004755A8">
        <w:rPr>
          <w:rFonts w:ascii="Times New Roman" w:hAnsi="Times New Roman" w:cs="Times New Roman"/>
          <w:sz w:val="28"/>
          <w:szCs w:val="28"/>
        </w:rPr>
        <w:t xml:space="preserve"> 7. Garrow JS, Jamea WPT, (1993), Human nutrition and dietetics, Ninth edition, Churchill Livingstone. 8. Neige Todhunter, (1984), Historical Landmarks in Nutrition. In: Present Knowledge in nutrition. Fifth edition.The Nutrition Foundation Washington D. C. 12 Chương</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 DINH DƯỠNG HỌC CƠ BẢN -------------------------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NHU CẦU NĂNG LƯỢNG VAI TRÒ VÀ NHU CẦU CỦA PROTID, LIPID, GLUCID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lastRenderedPageBreak/>
        <w:t xml:space="preserve">MỤC TIÊU Sau khi học xong bài này, sinh viên có khả năng: 1. Kể được các khái niệm về năng lượng trong y học 2. Kể được vai trò và nhu cầu của protid, lipid, glucid trong dinh dưỡng Người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NỘI DUNG PHẦN 1.</w:t>
      </w:r>
      <w:proofErr w:type="gramEnd"/>
      <w:r w:rsidRPr="004755A8">
        <w:rPr>
          <w:rFonts w:ascii="Times New Roman" w:hAnsi="Times New Roman" w:cs="Times New Roman"/>
          <w:sz w:val="28"/>
          <w:szCs w:val="28"/>
        </w:rPr>
        <w:t xml:space="preserve"> VAI TRÒ VÀ NHU CẦU NĂNG LƯỢNG</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1.1. Vai trò: Ví cơ thể con người như một động cơ, muốn động cơ hoạt động, cần có năng lượng. Năng lượng cần cho: - Hoạt động của cơ bắp - Hoạt động sống trao đổi chất của các tế bào - Duy trì trạng thái tích điện </w:t>
      </w:r>
      <w:proofErr w:type="gramStart"/>
      <w:r w:rsidRPr="004755A8">
        <w:rPr>
          <w:rFonts w:ascii="Times New Roman" w:hAnsi="Times New Roman" w:cs="Times New Roman"/>
          <w:sz w:val="28"/>
          <w:szCs w:val="28"/>
        </w:rPr>
        <w:t>( ion</w:t>
      </w:r>
      <w:proofErr w:type="gramEnd"/>
      <w:r w:rsidRPr="004755A8">
        <w:rPr>
          <w:rFonts w:ascii="Times New Roman" w:hAnsi="Times New Roman" w:cs="Times New Roman"/>
          <w:sz w:val="28"/>
          <w:szCs w:val="28"/>
        </w:rPr>
        <w:t>) ở màng tế bào - Duy trì thân nhiệt - Quá trình tổng hợp ra các phân tử mới. Tóm lại hoạt động sống, quá trình sinh trưởng, tồn tại và phát triển của cơ thể đều cần năng lượng, khác với hệ thực vật có thể tổng hợp trực tiếp năng lượng từ thực vật để tạo ra nguồn năng lượng cho mình dưới dạng hoá học.</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1.2. Chuyển hoá năng lượng: Đơn vị đo năng lượng là kilocalo (Kcal hoặc Cal) là năng lượng cần thiết để làm nóng 1 gam nước từ 14,5oC lên 15,5oC. </w:t>
      </w:r>
      <w:proofErr w:type="gramStart"/>
      <w:r w:rsidRPr="004755A8">
        <w:rPr>
          <w:rFonts w:ascii="Times New Roman" w:hAnsi="Times New Roman" w:cs="Times New Roman"/>
          <w:sz w:val="28"/>
          <w:szCs w:val="28"/>
        </w:rPr>
        <w:t>1 Cal tương đương 4,185 Jun (Joule).</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Thực phẩm có chứa glucid, lipid, protid mà khi đốt sẽ sinh ra nhiệt.</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1 gam protein cung cấp 4 Kcal, 1 gam glucid cung cấp 4Kcal, còn 1 gam lipid cung cấp 9 Kcal.</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Năng lượng tiêu hao hàng ngày của cơ thể bao gồm năng lượng cho chuyển hoá cơ bản và năng lượng cho các hoạt động.</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1.2.1. Chuyển hoá cơ sở Chuyển hoá cơ sở là năng lượng cơ thể tiêu hao trong điều kiện nghỉ ngơi, không tiêu hoá, không vận cơ, không điều nhiệt. Đó là nhiệt lượng cần thiết để duy trì các chức phận sống của cơ thể như: tuần hoàn, hô hấp, bài tiết, thân nhiệt. 13 Chuyển hoá cơ sở bị ảnh hưởng bởi nhiều yếu tố như giới: nữ thấp hơn nam, tuổi: càng ít tuổi mức chuyển hoá cơ sở càng cao, hormon tuyến giáp: cường giáp làm tăng chuyển hoá cơ sở, còn suy giáp làm giảm chuyển hoá cơ sở. Có nhiều cách ước lượng chuyển hoá cơ sở: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Tính chuyển hoá cơ sở dựa vào cân nặng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công thức của tổ chức Y tế thế giới: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Bảng 1.</w:t>
      </w:r>
      <w:proofErr w:type="gramEnd"/>
      <w:r w:rsidRPr="004755A8">
        <w:rPr>
          <w:rFonts w:ascii="Times New Roman" w:hAnsi="Times New Roman" w:cs="Times New Roman"/>
          <w:sz w:val="28"/>
          <w:szCs w:val="28"/>
        </w:rPr>
        <w:t xml:space="preserve"> Tính chuyển hoá cơ sở (WHO) Nhóm tuổi Chuyển hoá cơ bản (Kcal/ngày) (năm) Nam Nữ 0 - 3 3 - 10 10 - 18 18 - 30 30 - 60 Trên 60 60,9 W – 54 22,7 W + 495 17,5 W + 651 15,3 W + 679 11,6 W + 879 13,5 W + 487 61,0 W – 51 22,5 W + 499 12,2 W + 746 14,7 W + 496 8,7 W + 829 10,5 W + 596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Trong đó: W = Cân nặng (kg)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lastRenderedPageBreak/>
        <w:t>* Tính chuyển hoá cơ sở dựa vào cân nặng, chiều cao, tuổi theo công thức của Harris-Benedict Nam: E CHCB = 66</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 + 13,8W(kg) + 5,0H(cm) - 6,8A (năm) Nữ: E CHCB = 655,1 + 9,6W(kg) + 1,9H(cm) - 4,7A (năm) Trong đó, W là cân nặng (kg), H là chiều cao (cm) và A là tuổi (năm)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Cũng có thể ước lượng chuyển hóa cơ sở theo cân nặng E CHCB = 1 kcal * </w:t>
      </w:r>
      <w:proofErr w:type="gramStart"/>
      <w:r w:rsidRPr="004755A8">
        <w:rPr>
          <w:rFonts w:ascii="Times New Roman" w:hAnsi="Times New Roman" w:cs="Times New Roman"/>
          <w:sz w:val="28"/>
          <w:szCs w:val="28"/>
        </w:rPr>
        <w:t>W(</w:t>
      </w:r>
      <w:proofErr w:type="gramEnd"/>
      <w:r w:rsidRPr="004755A8">
        <w:rPr>
          <w:rFonts w:ascii="Times New Roman" w:hAnsi="Times New Roman" w:cs="Times New Roman"/>
          <w:sz w:val="28"/>
          <w:szCs w:val="28"/>
        </w:rPr>
        <w:t>kg) * 24</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1.2.2. Năng lượng cho hoạt động thể lực Năng lượng cho hoạt động là năng lượng cần thiết cho mọi hoạt động có ý thức của cơ thể. </w:t>
      </w:r>
      <w:proofErr w:type="gramStart"/>
      <w:r w:rsidRPr="004755A8">
        <w:rPr>
          <w:rFonts w:ascii="Times New Roman" w:hAnsi="Times New Roman" w:cs="Times New Roman"/>
          <w:sz w:val="28"/>
          <w:szCs w:val="28"/>
        </w:rPr>
        <w:t>Hoạt động càng nặng thì mức tiêu hao năng lượng càng cao.</w:t>
      </w:r>
      <w:proofErr w:type="gramEnd"/>
      <w:r w:rsidRPr="004755A8">
        <w:rPr>
          <w:rFonts w:ascii="Times New Roman" w:hAnsi="Times New Roman" w:cs="Times New Roman"/>
          <w:sz w:val="28"/>
          <w:szCs w:val="28"/>
        </w:rPr>
        <w:t xml:space="preserve"> Dựa vào cường độ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người ta phân các loại lao động thành các nhóm sau: - Lao động nhẹ: Nhân viên hành chính, lao động trí óc, nội trợ, giáo viên. - Lao động trung bình: Công nhân xây dựng, nông dân, quân nhân, sinh viên. - Lao động nặng: một số nghề nông nghiệp và công nghiệp nặng, nghề mỏ, vận động viên thể thao, quân nhân thời kỳ luyện tập. - Lao động rất nặng: nghề rừng, nghề rèn, hầm mỏ. Tiêu hao năng lượng cho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thể lực phụ thuộc vào 3 yếu tố: năng lượng cần thiết cho động tác lao động, thời gian lao động và kích thước cơ thể. 14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1.2.3. Dự trữ và điều hoà nhu cầu năng lượng Cơ thể có 3 nguồn dự trữ năng lượng chính là glucid, protid và lipid. </w:t>
      </w:r>
      <w:proofErr w:type="gramStart"/>
      <w:r w:rsidRPr="004755A8">
        <w:rPr>
          <w:rFonts w:ascii="Times New Roman" w:hAnsi="Times New Roman" w:cs="Times New Roman"/>
          <w:sz w:val="28"/>
          <w:szCs w:val="28"/>
        </w:rPr>
        <w:t>Tuy nhiên, nguồn năng lượng dự trữ chủ yếu là lipid nằm trong các tổ chức mỡ (chủ yếu ở dưới da và trong ổ bụng).</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Glucid được dự trữ dưới dạng glycogen chủ yếu ở gan, một ít ở cơ.</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Cơ thể có khoảng 10 kg protid, trong đó khoảng 3% là dự trữ cơ động.</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1.2.4. Điều hoà nhu cầu năng lượng: Ở người trưởng thành, nhìn chung cân nặng ổn định do có sự điều hoà giữa năng lượng ăn vào và năng lượng tiêu hao nhờ các cơ chế: - Điều hoà thần kinh: Trung tâm cân bằng năng lượng ở vùng dưới đồi (Hypothalamus) kiểm soát việc ăn uống; cơ chế dạ dày rỗng co bóp gây cảm giác đói. </w:t>
      </w:r>
      <w:proofErr w:type="gramStart"/>
      <w:r w:rsidRPr="004755A8">
        <w:rPr>
          <w:rFonts w:ascii="Times New Roman" w:hAnsi="Times New Roman" w:cs="Times New Roman"/>
          <w:sz w:val="28"/>
          <w:szCs w:val="28"/>
        </w:rPr>
        <w:t>- Điều hoà thể dịch: Lượng insulin tăng hoặc glucoza máu giảm gây cảm giác đói.</w:t>
      </w:r>
      <w:proofErr w:type="gramEnd"/>
      <w:r w:rsidRPr="004755A8">
        <w:rPr>
          <w:rFonts w:ascii="Times New Roman" w:hAnsi="Times New Roman" w:cs="Times New Roman"/>
          <w:sz w:val="28"/>
          <w:szCs w:val="28"/>
        </w:rPr>
        <w:t xml:space="preserve"> - Điều hoà nhiệt: Nhiệt độ môi trường liên quan đến cảm giác thèm ăn và do đó ảnh hưởng tới lượng thức ăn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vào. Hậu quả của thiếu hoặc thừa năng lượng: Nếu năng lượng cung cấp năng lượng vượt quá nhu cầu kéo dài sẽ dẫn đến tích luỹ năng lượng thừa dưới dạng mỡ, đưa đến tình trạng thừa cân và béo phì với tất cả những hậu quả về bệnh </w:t>
      </w:r>
      <w:proofErr w:type="gramStart"/>
      <w:r w:rsidRPr="004755A8">
        <w:rPr>
          <w:rFonts w:ascii="Times New Roman" w:hAnsi="Times New Roman" w:cs="Times New Roman"/>
          <w:sz w:val="28"/>
          <w:szCs w:val="28"/>
        </w:rPr>
        <w:t>tim</w:t>
      </w:r>
      <w:proofErr w:type="gramEnd"/>
      <w:r w:rsidRPr="004755A8">
        <w:rPr>
          <w:rFonts w:ascii="Times New Roman" w:hAnsi="Times New Roman" w:cs="Times New Roman"/>
          <w:sz w:val="28"/>
          <w:szCs w:val="28"/>
        </w:rPr>
        <w:t xml:space="preserve"> mạch, tăng huyết áp, tiểu đường v.v... </w:t>
      </w:r>
      <w:proofErr w:type="gramStart"/>
      <w:r w:rsidRPr="004755A8">
        <w:rPr>
          <w:rFonts w:ascii="Times New Roman" w:hAnsi="Times New Roman" w:cs="Times New Roman"/>
          <w:sz w:val="28"/>
          <w:szCs w:val="28"/>
        </w:rPr>
        <w:t xml:space="preserve">Nếu năng lượng </w:t>
      </w:r>
      <w:r w:rsidRPr="004755A8">
        <w:rPr>
          <w:rFonts w:ascii="Times New Roman" w:hAnsi="Times New Roman" w:cs="Times New Roman"/>
          <w:sz w:val="28"/>
          <w:szCs w:val="28"/>
        </w:rPr>
        <w:lastRenderedPageBreak/>
        <w:t>cung cấp không đủ, lại dẫn đến biểu hiện thiếu năng lượng trường diễn ở người lớn và thiếu dinh dưỡng protein năng lượng ở trẻ em.</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1.3. Nhu cầu năng lượng: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1.3.1. Tính nhu cầu năng lượng cả ngày: Đối với người trưởng thành, nhu cầu năng lượng cả ngày có thể ước tính bằng cách nhân năng lượng chuyển hoá cơ sở với hệ số trong bảng sau: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Bảng 2.</w:t>
      </w:r>
      <w:proofErr w:type="gramEnd"/>
      <w:r w:rsidRPr="004755A8">
        <w:rPr>
          <w:rFonts w:ascii="Times New Roman" w:hAnsi="Times New Roman" w:cs="Times New Roman"/>
          <w:sz w:val="28"/>
          <w:szCs w:val="28"/>
        </w:rPr>
        <w:t xml:space="preserve"> Hệ số tính chuyển hoá cơ sở Loại lao động Nam Nữ Lao động nhẹ Lao động trung bình Lao động nặng 1,55 1,78 2,10 1,56 1,61 1,82 Đối với phụ nữ có thai trong vòng 6 tháng cuối, mỗi ngày cần cung cấp thêm 300-350 Kcal, còn phụ nữ cho con bú cần bổ sung thêm 500-550 Kcal. Đối với trẻ em dưới 1 tuổi, nhu cầu năng lượng có thể tính dựa trên cân nặng và độ tuổi của trẻ: 3 tháng </w:t>
      </w:r>
      <w:proofErr w:type="gramStart"/>
      <w:r w:rsidRPr="004755A8">
        <w:rPr>
          <w:rFonts w:ascii="Times New Roman" w:hAnsi="Times New Roman" w:cs="Times New Roman"/>
          <w:sz w:val="28"/>
          <w:szCs w:val="28"/>
        </w:rPr>
        <w:t>đầu :</w:t>
      </w:r>
      <w:proofErr w:type="gramEnd"/>
      <w:r w:rsidRPr="004755A8">
        <w:rPr>
          <w:rFonts w:ascii="Times New Roman" w:hAnsi="Times New Roman" w:cs="Times New Roman"/>
          <w:sz w:val="28"/>
          <w:szCs w:val="28"/>
        </w:rPr>
        <w:t xml:space="preserve"> 120 - 130 Kcal/kg cơ thể 3 tháng giữa : 100 - 120 Kcal/kg cơ thể 6 tháng cuối : 100 - 110 Kcal/kg cơ thể. 1.3.2. Tính cân đối về năng lượng của các chất sinh năng lượng 15 Để đảm bảo mức kết hợp tối ưu giữa các chất sinh năng lượng, tỷ lệ năng lượng do protein cung cấp chiếm 12-14%, lipid chiếm 20-30%, còn glucid chiếm 56-68% tổng số năng lượng cả ngày. </w:t>
      </w:r>
      <w:proofErr w:type="gramStart"/>
      <w:r w:rsidRPr="004755A8">
        <w:rPr>
          <w:rFonts w:ascii="Times New Roman" w:hAnsi="Times New Roman" w:cs="Times New Roman"/>
          <w:sz w:val="28"/>
          <w:szCs w:val="28"/>
        </w:rPr>
        <w:t>Bảng 3.</w:t>
      </w:r>
      <w:proofErr w:type="gramEnd"/>
      <w:r w:rsidRPr="004755A8">
        <w:rPr>
          <w:rFonts w:ascii="Times New Roman" w:hAnsi="Times New Roman" w:cs="Times New Roman"/>
          <w:sz w:val="28"/>
          <w:szCs w:val="28"/>
        </w:rPr>
        <w:t xml:space="preserve"> Nhu cầu dinh dưỡng khuyến nghị cho người Việt Nam (Theo quyết định số 1564/BYT-QĐ của Bộ trưởng Bô Y tế ban hành ngày 19/9/1996) Lứa tuổi (Năm) Năng lượng Pro tein (g) Calci (mg) Sắt (mg) Vit A (mcg) Vit B1 (mg) Vit B2 (mg) PP (mg) Vit C (mg) Trẻ em &lt; 1 tuổi 3-6 tháng 620 21 300 10 325 0,3 0,3 5 30 7-12 tháng 820 23 500 11 350 0,4 0,5 5,4 30 1-3 1300 28 500 6 400 0,8 0,8 9,0 35 4-6 1600 36 500 7 400 1,1 1,1 12,1 45 7-9 1800 40 500 12 400 1,3 1,3 14,5 55 Nam thiếu niên 10-12 2200 50 700 12 500 1,0 1,6 17,2 65 13-15 2500 60 700 18 600 1,2 1,7 19,1 75 16-18 2700 65 700 11 600 1,2 1,8 20,3 80 Nữ thiếu niên 10-12 2100 50 700 12 500 0,9 1,4 15,5 70 13-15 2200 55 700 20 600 1,0 1,5 16,4 75 16-18 2300 60 600 24 500 0,9 1,4 15,2 80 Người trưởng thành Lao động Nhẹ Vừa Nặng Nam 18-30 2300 2700 3200 60 500 11 600 1,2 1,8 19,8 75 30-60 2200 2700 3200 60 500 11 600 1,2 1,8 19,8 75 &gt; 60 1900 2200 60 500 11 600 1,2 1,8 19,8 75 Nữ 18-30 2200 2300 2600 55 500 24 500 0,9 1,3 14,5 70 30-60 2100 2200 2500 55 500 24 500 0,9 1,3 14,5 70 &gt; 60 1800 55 500 9 500 0,9 1,3 14,5 70 Phụ nữ có thai (6 tháng cuối) +350 +15 1000 30 600 +0,2 +0,2 +2,3 +10 Phụ nữ cho con bú (6 tháng đầu) +550 +28 1000 24 850 +0,2 +0,4 +3,7 +30 16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lastRenderedPageBreak/>
        <w:t xml:space="preserve">1.4. Nguồn thực phẩm: Các thực phẩm nhiều năng lượng gồm các thực phẩm cơ bản như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gạo, ngô, khoai sắn… Dầu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và mỡ động vật là các thực phẩm giàu lipid nên cung cấp nhiều năng lượng. </w:t>
      </w:r>
      <w:proofErr w:type="gramStart"/>
      <w:r w:rsidRPr="004755A8">
        <w:rPr>
          <w:rFonts w:ascii="Times New Roman" w:hAnsi="Times New Roman" w:cs="Times New Roman"/>
          <w:sz w:val="28"/>
          <w:szCs w:val="28"/>
        </w:rPr>
        <w:t>Thịt động vật, gia cầm, cá và hải sản cũng giàu nguồn năng lượng.</w:t>
      </w:r>
      <w:proofErr w:type="gramEnd"/>
      <w:r w:rsidRPr="004755A8">
        <w:rPr>
          <w:rFonts w:ascii="Times New Roman" w:hAnsi="Times New Roman" w:cs="Times New Roman"/>
          <w:sz w:val="28"/>
          <w:szCs w:val="28"/>
        </w:rPr>
        <w:t xml:space="preserve"> Đối với trẻ sơ sinh và trẻ nhỏ, sữa mẹ không những là nguồn đạm và các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chất quan trọng mà còn là nguồn năng lượng quý giá đáp ứng đủ cho nhu cầu của trẻ trong vòng 4-6 tháng đầu.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PHẦN 2.</w:t>
      </w:r>
      <w:proofErr w:type="gramEnd"/>
      <w:r w:rsidRPr="004755A8">
        <w:rPr>
          <w:rFonts w:ascii="Times New Roman" w:hAnsi="Times New Roman" w:cs="Times New Roman"/>
          <w:sz w:val="28"/>
          <w:szCs w:val="28"/>
        </w:rPr>
        <w:t xml:space="preserve"> VAI TRÒ VÀ NHU CẦU PROTEIN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Protein là hợp chất hữu cơ có chứa nitơ.</w:t>
      </w:r>
      <w:proofErr w:type="gramEnd"/>
      <w:r w:rsidRPr="004755A8">
        <w:rPr>
          <w:rFonts w:ascii="Times New Roman" w:hAnsi="Times New Roman" w:cs="Times New Roman"/>
          <w:sz w:val="28"/>
          <w:szCs w:val="28"/>
        </w:rPr>
        <w:t xml:space="preserve"> Đơn vị cấu thành protein là các acid amin. </w:t>
      </w:r>
      <w:proofErr w:type="gramStart"/>
      <w:r w:rsidRPr="004755A8">
        <w:rPr>
          <w:rFonts w:ascii="Times New Roman" w:hAnsi="Times New Roman" w:cs="Times New Roman"/>
          <w:sz w:val="28"/>
          <w:szCs w:val="28"/>
        </w:rPr>
        <w:t>Có 20 loại acid amin, trong đó có 8 loại acid amin cần thiết đối với người lớn và 9 acid amin cần thiết đối với trẻ em.</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Đối với những acid amin này, cơ thể không thể tự tổng hợp mà phải lấy vào từ thức ăn.</w:t>
      </w:r>
      <w:proofErr w:type="gramEnd"/>
      <w:r w:rsidRPr="004755A8">
        <w:rPr>
          <w:rFonts w:ascii="Times New Roman" w:hAnsi="Times New Roman" w:cs="Times New Roman"/>
          <w:sz w:val="28"/>
          <w:szCs w:val="28"/>
        </w:rPr>
        <w:t xml:space="preserve"> Hầu hết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nguồn gốc động vật đều có tỷ lệ các acid amin cần thiết tương tự như ở người và được gọi là protein hoàn chỉnh. Trong khi đó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nguồn gốc thực vật lại có tỷ lệ các acid amin cần thiết thấp hơn nhiều, nên được gọi là protein không hoàn chỉnh.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2.1. Vai trò của Protein Tạo hình: Vai trò quan trọng nhất của protein là xây dựng và tái tạo tất cả các mô của cơ thể. Điều hoà hoạt động của cơ thể: Protein là thành phần quan trọng cấu thành nên các hormon và các enzym, là những chất tham gia vào mọi hoạt động điều hoà chuyển hoá và tiêu hoá. Protein tham gia duy trì cân bằng dịch thể trong cơ thể, sản xuất kháng thể và tạo cảm giác ngon miệng. Cung cấp năng lượng: Protein còn là nguồn năng lượng cho cơ thể, khi nguồn cung cấp năng lượng từ glucid và lipid là không đủ. </w:t>
      </w:r>
      <w:proofErr w:type="gramStart"/>
      <w:r w:rsidRPr="004755A8">
        <w:rPr>
          <w:rFonts w:ascii="Times New Roman" w:hAnsi="Times New Roman" w:cs="Times New Roman"/>
          <w:sz w:val="28"/>
          <w:szCs w:val="28"/>
        </w:rPr>
        <w:t>1g protein cung cấp 4 Kcal.</w:t>
      </w:r>
      <w:proofErr w:type="gramEnd"/>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2.2. Nhu cầu protein Nhu cầu protein thay đổi rất nhiều tuỳ thuộc vào lứa tuổi, trọng lượng, giới, những biểu hiện sinh lý như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cho con bú, hoặc bệnh lý (xem bảng). Do có tỷ lệ acid amin cần thiết cân đối và giống protein của người, nếu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protein hoàn chỉnh thì nhu cầu protein thấp hơn ăn protein không hoàn chỉnh.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nhiều chất xơ làm cản trở phần nào sự tiêu hoá và hấp thu protein nên làm tăng nhu cầu protein. </w:t>
      </w:r>
      <w:proofErr w:type="gramStart"/>
      <w:r w:rsidRPr="004755A8">
        <w:rPr>
          <w:rFonts w:ascii="Times New Roman" w:hAnsi="Times New Roman" w:cs="Times New Roman"/>
          <w:sz w:val="28"/>
          <w:szCs w:val="28"/>
        </w:rPr>
        <w:t>Theo nhu cầu khuyến nghị của người Việt Nam, protein nên chiếm từ 12-14% năng lượng khẩu phần trong đó protein có nguồn gốc động vật chiếm khoảng 50%.</w:t>
      </w:r>
      <w:proofErr w:type="gramEnd"/>
      <w:r w:rsidRPr="004755A8">
        <w:rPr>
          <w:rFonts w:ascii="Times New Roman" w:hAnsi="Times New Roman" w:cs="Times New Roman"/>
          <w:sz w:val="28"/>
          <w:szCs w:val="28"/>
        </w:rPr>
        <w:t xml:space="preserve"> Nếu protein trong khẩu phần thiếu trường diễn cơ thể sẽ gầy, ngừng lớn, chậm phát triển thể lực và tinh thần, mỡ hoá gan, rối loạn chức phận nhiều tuyến nội tiết (giáp trạng, sinh dục...), làm giảm nồng độ protein máu, giảm khả năng miễn dịch của cơ thể và làm cơ thể dễ mắc các bệnh nhiễm trùng. </w:t>
      </w:r>
      <w:proofErr w:type="gramStart"/>
      <w:r w:rsidRPr="004755A8">
        <w:rPr>
          <w:rFonts w:ascii="Times New Roman" w:hAnsi="Times New Roman" w:cs="Times New Roman"/>
          <w:sz w:val="28"/>
          <w:szCs w:val="28"/>
        </w:rPr>
        <w:lastRenderedPageBreak/>
        <w:t>Nếu cung cấp protein vượt quá nhu cầu, protein sẽ được chuyển thành lipid và dự trữ ở mô mỡ của cơ thể.</w:t>
      </w:r>
      <w:proofErr w:type="gramEnd"/>
      <w:r w:rsidRPr="004755A8">
        <w:rPr>
          <w:rFonts w:ascii="Times New Roman" w:hAnsi="Times New Roman" w:cs="Times New Roman"/>
          <w:sz w:val="28"/>
          <w:szCs w:val="28"/>
        </w:rPr>
        <w:t xml:space="preserve"> Sử dụng thừa protein quá lâu có thể sẽ dẫn tới bệnh thừa cân, béo phì, bệnh </w:t>
      </w:r>
      <w:proofErr w:type="gramStart"/>
      <w:r w:rsidRPr="004755A8">
        <w:rPr>
          <w:rFonts w:ascii="Times New Roman" w:hAnsi="Times New Roman" w:cs="Times New Roman"/>
          <w:sz w:val="28"/>
          <w:szCs w:val="28"/>
        </w:rPr>
        <w:t>tim</w:t>
      </w:r>
      <w:proofErr w:type="gramEnd"/>
      <w:r w:rsidRPr="004755A8">
        <w:rPr>
          <w:rFonts w:ascii="Times New Roman" w:hAnsi="Times New Roman" w:cs="Times New Roman"/>
          <w:sz w:val="28"/>
          <w:szCs w:val="28"/>
        </w:rPr>
        <w:t xml:space="preserve"> mạch, ung thư đại tràng và tăng đào thải calci. </w:t>
      </w:r>
      <w:proofErr w:type="gramStart"/>
      <w:r w:rsidRPr="004755A8">
        <w:rPr>
          <w:rFonts w:ascii="Times New Roman" w:hAnsi="Times New Roman" w:cs="Times New Roman"/>
          <w:sz w:val="28"/>
          <w:szCs w:val="28"/>
        </w:rPr>
        <w:t>17 2.3.</w:t>
      </w:r>
      <w:proofErr w:type="gramEnd"/>
      <w:r w:rsidRPr="004755A8">
        <w:rPr>
          <w:rFonts w:ascii="Times New Roman" w:hAnsi="Times New Roman" w:cs="Times New Roman"/>
          <w:sz w:val="28"/>
          <w:szCs w:val="28"/>
        </w:rPr>
        <w:t xml:space="preserve"> Nguồn protein trong thực phẩm: Protein có nhiều trong thức ăn có nguồn gốc động vật như thịt, cá, trứng, sữa, tôm, cua, ốc hến, phủ tạng…Protein cũng có trong những thức ăn có nguồn gốc thực vật như đậu, đỗ, lạc, vừng, gạo...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PHẦN 3.</w:t>
      </w:r>
      <w:proofErr w:type="gramEnd"/>
      <w:r w:rsidRPr="004755A8">
        <w:rPr>
          <w:rFonts w:ascii="Times New Roman" w:hAnsi="Times New Roman" w:cs="Times New Roman"/>
          <w:sz w:val="28"/>
          <w:szCs w:val="28"/>
        </w:rPr>
        <w:t xml:space="preserve"> VAI TRÒ VÀ NHU CẦU CỦA CÁC CHẤT BÉO (LIPID) Lipid là hợp chất hữu cơ không có nitơ, mà thành phần chính là triglyxerid - </w:t>
      </w:r>
      <w:proofErr w:type="gramStart"/>
      <w:r w:rsidRPr="004755A8">
        <w:rPr>
          <w:rFonts w:ascii="Times New Roman" w:hAnsi="Times New Roman" w:cs="Times New Roman"/>
          <w:sz w:val="28"/>
          <w:szCs w:val="28"/>
        </w:rPr>
        <w:t>este</w:t>
      </w:r>
      <w:proofErr w:type="gramEnd"/>
      <w:r w:rsidRPr="004755A8">
        <w:rPr>
          <w:rFonts w:ascii="Times New Roman" w:hAnsi="Times New Roman" w:cs="Times New Roman"/>
          <w:sz w:val="28"/>
          <w:szCs w:val="28"/>
        </w:rPr>
        <w:t xml:space="preserve"> của glycerin và các acid béo. Căn cứ vào các mạch nối đôi trong phân tử acid béo mà người ta phân acid béo thành các acid béo no hoặc acid béo không no. </w:t>
      </w:r>
      <w:proofErr w:type="gramStart"/>
      <w:r w:rsidRPr="004755A8">
        <w:rPr>
          <w:rFonts w:ascii="Times New Roman" w:hAnsi="Times New Roman" w:cs="Times New Roman"/>
          <w:sz w:val="28"/>
          <w:szCs w:val="28"/>
        </w:rPr>
        <w:t>Các acid béo no không có mạch nối đôi nào, ví dụ acid béo butiric, capric, caprilic, loric, myristic, panmitic, stearic.</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Các acid béo không no có ít nhất một nối đôi, ví dụ oleic, α-linolenic, linoleic, arachidonic.</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Acid béo no thường có nhiều trong thực phẩm có nguồn gốc thực vật trong khi acid béo chưa no thường có trong thực phẩm có nguồn gốc thực vật, dầu và mỡ cá.</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Acid béo chưa no nhiều nối đôi như linoleic, α-linoleni, archidonic và đồng phân của chúng là acid béo chưa no cần thiết vì cơ thể không tự tổng hợp được.</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Photphatit tiêu biểu là lecitin, sterid tiêu biểu là cholesterol được coi là thành phần lipid cấu trúc.</w:t>
      </w:r>
      <w:proofErr w:type="gramEnd"/>
      <w:r w:rsidRPr="004755A8">
        <w:rPr>
          <w:rFonts w:ascii="Times New Roman" w:hAnsi="Times New Roman" w:cs="Times New Roman"/>
          <w:sz w:val="28"/>
          <w:szCs w:val="28"/>
        </w:rPr>
        <w:t xml:space="preserve"> Trong dinh dưỡng, người ta còn hình thành khái niệm lipid thấy được (visible) chỉ các chất </w:t>
      </w:r>
      <w:proofErr w:type="gramStart"/>
      <w:r w:rsidRPr="004755A8">
        <w:rPr>
          <w:rFonts w:ascii="Times New Roman" w:hAnsi="Times New Roman" w:cs="Times New Roman"/>
          <w:sz w:val="28"/>
          <w:szCs w:val="28"/>
        </w:rPr>
        <w:t>bơ</w:t>
      </w:r>
      <w:proofErr w:type="gramEnd"/>
      <w:r w:rsidRPr="004755A8">
        <w:rPr>
          <w:rFonts w:ascii="Times New Roman" w:hAnsi="Times New Roman" w:cs="Times New Roman"/>
          <w:sz w:val="28"/>
          <w:szCs w:val="28"/>
        </w:rPr>
        <w:t xml:space="preserve">, mỡ dầu đã chiết xuất khỏi nguồn gốc của chúng và lipid không thấy được (invisible) chỉ các chất béo hỗn hợp trong khẩu phần thực phẩm như chất béo trong hạt lạc, vừng, đậu...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3.1. Vai trò dinh dưỡng của lipid Cung cấp năng lượng: Lipid là nguồn năng lượng cao, 1g lipid cho 9 kcal. Thức ăn giàu lipid là nguồn năng lượng đậm đặc cho người </w:t>
      </w:r>
      <w:proofErr w:type="gramStart"/>
      <w:r w:rsidRPr="004755A8">
        <w:rPr>
          <w:rFonts w:ascii="Times New Roman" w:hAnsi="Times New Roman" w:cs="Times New Roman"/>
          <w:sz w:val="28"/>
          <w:szCs w:val="28"/>
        </w:rPr>
        <w:t>lao</w:t>
      </w:r>
      <w:proofErr w:type="gramEnd"/>
      <w:r w:rsidRPr="004755A8">
        <w:rPr>
          <w:rFonts w:ascii="Times New Roman" w:hAnsi="Times New Roman" w:cs="Times New Roman"/>
          <w:sz w:val="28"/>
          <w:szCs w:val="28"/>
        </w:rPr>
        <w:t xml:space="preserve"> động nặng, cần thiết cho thời kỳ phục hồi dinh dưỡng đối với người ốm, phụ nữ có thai, cho con bú và trẻ nhỏ. </w:t>
      </w:r>
      <w:proofErr w:type="gramStart"/>
      <w:r w:rsidRPr="004755A8">
        <w:rPr>
          <w:rFonts w:ascii="Times New Roman" w:hAnsi="Times New Roman" w:cs="Times New Roman"/>
          <w:sz w:val="28"/>
          <w:szCs w:val="28"/>
        </w:rPr>
        <w:t>Chất béo trong mô mỡ còn là nguồn dự trữ năng lượng sẽ được giải phóng khi nguồn cung cấp từ bên ngoài tạm thời bị ngừng hoặc giảm sút.</w:t>
      </w:r>
      <w:proofErr w:type="gramEnd"/>
      <w:r w:rsidRPr="004755A8">
        <w:rPr>
          <w:rFonts w:ascii="Times New Roman" w:hAnsi="Times New Roman" w:cs="Times New Roman"/>
          <w:sz w:val="28"/>
          <w:szCs w:val="28"/>
        </w:rPr>
        <w:t xml:space="preserve"> Tạo hình: Chất béo là cấu trúc quan trọng của tế bào và của các mô trong cơ thể. Mô mỡ ở dưới da và quanh các phủ tạng là một mô đệm có bảo vệ, nâng đỡ cho các mô của cơ thể khỏi những tác động bất lợi của môi trường bên ngoài như nhiệt độ và sang chấn. Điều hoà hoạt động của cơ thể: Chất béo trong thức ăn cần thiết cho sự tiêu hoá và hấp thu của những vitamin tan trong dầu như vitamin A, D, E, K. Acid béo (cholesterol) là thành phần của acid mật và muối mật, rất cần cho quá trình tiêu hoá và hấp thu các chất dinh dưỡng ở ruột. </w:t>
      </w:r>
      <w:proofErr w:type="gramStart"/>
      <w:r w:rsidRPr="004755A8">
        <w:rPr>
          <w:rFonts w:ascii="Times New Roman" w:hAnsi="Times New Roman" w:cs="Times New Roman"/>
          <w:sz w:val="28"/>
          <w:szCs w:val="28"/>
        </w:rPr>
        <w:t xml:space="preserve">Tham gia vào thành phần của một số loại hormon loại steroid, cần cho hoạt động bình </w:t>
      </w:r>
      <w:r w:rsidRPr="004755A8">
        <w:rPr>
          <w:rFonts w:ascii="Times New Roman" w:hAnsi="Times New Roman" w:cs="Times New Roman"/>
          <w:sz w:val="28"/>
          <w:szCs w:val="28"/>
        </w:rPr>
        <w:lastRenderedPageBreak/>
        <w:t>thường của hệ nội tiết và sinh dục.</w:t>
      </w:r>
      <w:proofErr w:type="gramEnd"/>
      <w:r w:rsidRPr="004755A8">
        <w:rPr>
          <w:rFonts w:ascii="Times New Roman" w:hAnsi="Times New Roman" w:cs="Times New Roman"/>
          <w:sz w:val="28"/>
          <w:szCs w:val="28"/>
        </w:rPr>
        <w:t xml:space="preserve"> Chế biến thực phẩm: Chất béo rất cần thiết cho quá trình chế biến nhiều loại thức ăn, tạo cảm giác ngon miệng và làm chậm cảm giác đói sau bữa ăn.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3.2. Nhu cầu lipid 18 Theo nhu cầu khuyến nghị của người Việt Nam, năng lượng do lipid cung cấp hàng ngày cần chiếm từ 20-30% nhu cầu năng lượng của cơ thể, trong đó lipid có nguồn gốc động thực vật nên chiếm khoảng 50% lipid tổng số. Nếu lượng chất béo chỉ chiếm dưới 10% năng lượng khẩu phần, cơ thể có thể mắc một số bệnh lý như giảm mô mỡ dự trữ, giảm cân, bị bệnh chàm da. Thiếu lipid còn làm cơ thể không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được các vitamin tan trong dầu như A, D, K và E do đó cũng có thể gián tiếp gây nên các biểu hiện thiếu của các vitamin này. Trẻ em thiếu lipid đặc biệt là các acid béo chưa no cần thiết có thể còn bị chậm phát triển chiều cao và cân nặng.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quá nhiều lipid có thể dẫn tới thừa cân, béo phì, bệnh tim mạch, và một số loại ung thư như ung thư đại tràng, vú, tử cung và tiền liệt tuyến.</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3.3. Nguồn lipid trong thực phẩm: Thức ăn có nguồn gốc động vật có hàm lượng lipid cao là thịt mỡ, mỡ cá, bơ, sữa pho mát, kem, lòng đỏ trứng ... Thực phẩm có nguồn gốc thực vật có hàm lượng lipid cao là dầu thực vật, lạc, vừng, đậu tương, hạt diều, hạt dẻ cùi dừa, sô cô la, mỡ thực </w:t>
      </w:r>
      <w:proofErr w:type="gramStart"/>
      <w:r w:rsidRPr="004755A8">
        <w:rPr>
          <w:rFonts w:ascii="Times New Roman" w:hAnsi="Times New Roman" w:cs="Times New Roman"/>
          <w:sz w:val="28"/>
          <w:szCs w:val="28"/>
        </w:rPr>
        <w:t>vật ...</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PHẦN 4.</w:t>
      </w:r>
      <w:proofErr w:type="gramEnd"/>
      <w:r w:rsidRPr="004755A8">
        <w:rPr>
          <w:rFonts w:ascii="Times New Roman" w:hAnsi="Times New Roman" w:cs="Times New Roman"/>
          <w:sz w:val="28"/>
          <w:szCs w:val="28"/>
        </w:rPr>
        <w:t xml:space="preserve"> VAI TRÒ VÀ NHU CẦU GLUCID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Glucid là hợp chất hữu cơ không có nitơ, có vai trò quan trọng nhất là cung cấp năng lượng cho cơ thể.</w:t>
      </w:r>
      <w:proofErr w:type="gramEnd"/>
      <w:r w:rsidRPr="004755A8">
        <w:rPr>
          <w:rFonts w:ascii="Times New Roman" w:hAnsi="Times New Roman" w:cs="Times New Roman"/>
          <w:sz w:val="28"/>
          <w:szCs w:val="28"/>
        </w:rPr>
        <w:t xml:space="preserve"> Căn cứ vào số lượng các phân tử đường, người ta phân lipid thành đường đơn (monosaccarid) ví dụ như glucose, fructose, galactose, đường đôi (disaccarid) ví dụ như saccarose, lactose, maltose và đường đa phân tử ví dụ như tinh bột, glycogen, chất xơ.</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4.1. Vai trò dinh dưỡng của glucid Cung cấp năng lượng: Là chức năng quan trong nhất của glucid. Một gam glucid cung cấp 4Kcal. </w:t>
      </w:r>
      <w:proofErr w:type="gramStart"/>
      <w:r w:rsidRPr="004755A8">
        <w:rPr>
          <w:rFonts w:ascii="Times New Roman" w:hAnsi="Times New Roman" w:cs="Times New Roman"/>
          <w:sz w:val="28"/>
          <w:szCs w:val="28"/>
        </w:rPr>
        <w:t>Trong cơ thể, glucid được dự trữ ở gan dưới dạng glycogen.</w:t>
      </w:r>
      <w:proofErr w:type="gramEnd"/>
      <w:r w:rsidRPr="004755A8">
        <w:rPr>
          <w:rFonts w:ascii="Times New Roman" w:hAnsi="Times New Roman" w:cs="Times New Roman"/>
          <w:sz w:val="28"/>
          <w:szCs w:val="28"/>
        </w:rPr>
        <w:t xml:space="preserve">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đủ glucid sẽ giúp cơ thể giảm phân huỷ và tập trung protein cho chức năng tạo hình. Tạo hình: Glucid tham gia cấu tạo nên tế bào và các mô của cơ thể. Điều hoà hoạt động của cơ thể: Glucid tham gia chuyển hoá lipid. Glucid giúp cơ thể chuyển hoá thể Cetonic – có tính chất acid, do đó giúp cơ thể giữ được hằng định nội môi. Cung cấp chất xơ: Chất xơ làm khối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lớn hơn, do đó tạo cảm giác no, tránh việc tiêu thụ quá nhiều chất sinh năng </w:t>
      </w:r>
      <w:r w:rsidRPr="004755A8">
        <w:rPr>
          <w:rFonts w:ascii="Times New Roman" w:hAnsi="Times New Roman" w:cs="Times New Roman"/>
          <w:sz w:val="28"/>
          <w:szCs w:val="28"/>
        </w:rPr>
        <w:lastRenderedPageBreak/>
        <w:t xml:space="preserve">lượng. </w:t>
      </w:r>
      <w:proofErr w:type="gramStart"/>
      <w:r w:rsidRPr="004755A8">
        <w:rPr>
          <w:rFonts w:ascii="Times New Roman" w:hAnsi="Times New Roman" w:cs="Times New Roman"/>
          <w:sz w:val="28"/>
          <w:szCs w:val="28"/>
        </w:rPr>
        <w:t>Chất xơ trong thực phẩm làm phân mềm, khối phân lớn hơn và nhanh chóng di chuyển trong đường tiêu hoá.</w:t>
      </w:r>
      <w:proofErr w:type="gramEnd"/>
      <w:r w:rsidRPr="004755A8">
        <w:rPr>
          <w:rFonts w:ascii="Times New Roman" w:hAnsi="Times New Roman" w:cs="Times New Roman"/>
          <w:sz w:val="28"/>
          <w:szCs w:val="28"/>
        </w:rPr>
        <w:t xml:space="preserve"> Chất xơ còn hấp phụ những chất có hại trong ống tiêu hoá ví dụ như cholesterol, các chất gây ôxy hoá, chất gây ung </w:t>
      </w:r>
      <w:proofErr w:type="gramStart"/>
      <w:r w:rsidRPr="004755A8">
        <w:rPr>
          <w:rFonts w:ascii="Times New Roman" w:hAnsi="Times New Roman" w:cs="Times New Roman"/>
          <w:sz w:val="28"/>
          <w:szCs w:val="28"/>
        </w:rPr>
        <w:t>thư ...</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4.2. Nhu cầu glucid Theo nhu cầu khuyến nghị của người Việt Nam, năng lượng do glucid cung cấp hàng ngày cần chiếm từ 56-68% nhu cầu năng lượng ăn vào. Không nên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quá nhiều glucid tinh chế như đường, bánh kẹo, bột tinh chế hoặc đã xay xát kỹ. 19 Nếu khẩu phần thiếu glucid, người ta có thể bị sút cân và mệt mỏi. Khẩu phần thiếu nhiều sẽ có thể dẫn tới hạ đường huyết hoặc toan hoá máu do tăng thể cetonic trong máu. Nếu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quá nhiều thực phẩm có nhiều glucid thì lượng glucid thừa sẽ được chuyển hoá thành lipid, tích trữ trong cơ thể gây nên béo phì, thừa cân. Sử dụng đường tinh chế quá nhiều còn làm giảm cảm giác ngon miệng, gây sâu răng, kích thích dạ dày, gây đầy hơi. 4.3. Nguồn glucid trong thực phẩm: Glucid có chủ yếu trong những thực phẩm có nguồn gốc thực vật như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rau, hoa quả, đường mật. Trong những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nguồn gốc động vật, chỉ có sữa có nhiều glucid.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20 VAI TRÒ VÀ NHU CẦU CỦA </w:t>
      </w:r>
      <w:proofErr w:type="gramStart"/>
      <w:r w:rsidRPr="004755A8">
        <w:rPr>
          <w:rFonts w:ascii="Times New Roman" w:hAnsi="Times New Roman" w:cs="Times New Roman"/>
          <w:sz w:val="28"/>
          <w:szCs w:val="28"/>
        </w:rPr>
        <w:t>VITAMIN</w:t>
      </w:r>
      <w:proofErr w:type="gramEnd"/>
      <w:r w:rsidRPr="004755A8">
        <w:rPr>
          <w:rFonts w:ascii="Times New Roman" w:hAnsi="Times New Roman" w:cs="Times New Roman"/>
          <w:sz w:val="28"/>
          <w:szCs w:val="28"/>
        </w:rPr>
        <w:t xml:space="preserve">, MUỐI KHOÁNG VÀ NƯỚC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MỤC TIÊU Sau khi học xong bài này, sinh viên có thể: 1. Phân biệt được chất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lượng (micronutrients) và chất đa lượng (macronutrients), nguyên nhân và một số tình trạng bệnh lý chính do thiếu vitamin và khoáng. 2. Kể được vai trò, nhu cầu,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của vitamin: A, E, D, B12, B1, B2, C 3. Kể được vai trò, nhu cầu,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của một số chất khoáng: Sắt, Iod, Calci, Kẽm 4. Kể được vai trò và nhu cầu về nước của cơ thể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NỘI DUNG PHẦN 1.</w:t>
      </w:r>
      <w:proofErr w:type="gramEnd"/>
      <w:r w:rsidRPr="004755A8">
        <w:rPr>
          <w:rFonts w:ascii="Times New Roman" w:hAnsi="Times New Roman" w:cs="Times New Roman"/>
          <w:sz w:val="28"/>
          <w:szCs w:val="28"/>
        </w:rPr>
        <w:t xml:space="preserve"> VAI TRÒ VÀ NHU CẦU VITAMIN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Khái niệm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về vitamin Vitamin là một nhóm chất hữu cơ mà cơ thể không thể tự tổng hợp để thoả mãn nhu cầu hàng ngày. Nhu cầu đề nghị cho đa số các vitamin trong khoảng vài trăm mg mỗi ngày. </w:t>
      </w:r>
      <w:proofErr w:type="gramStart"/>
      <w:r w:rsidRPr="004755A8">
        <w:rPr>
          <w:rFonts w:ascii="Times New Roman" w:hAnsi="Times New Roman" w:cs="Times New Roman"/>
          <w:sz w:val="28"/>
          <w:szCs w:val="28"/>
        </w:rPr>
        <w:t>Nhu cầu nhỏ như vậy nhưng thiếu vitamin sẽ gây ra nhiều rối loạn chuyển hoá quan trọng, ảnh hưởng tới sự phát triển, sức khoẻ và gây các bệnh đặc hiệu.</w:t>
      </w:r>
      <w:proofErr w:type="gramEnd"/>
      <w:r w:rsidRPr="004755A8">
        <w:rPr>
          <w:rFonts w:ascii="Times New Roman" w:hAnsi="Times New Roman" w:cs="Times New Roman"/>
          <w:sz w:val="28"/>
          <w:szCs w:val="28"/>
        </w:rPr>
        <w:t xml:space="preserve"> Viatmin cần thiết cho cơ thể con người có thể chia ra 2 nhóm: Vitamin hoà tan trong chất béo và vitamin hoà tan trong nước. </w:t>
      </w:r>
      <w:proofErr w:type="gramStart"/>
      <w:r w:rsidRPr="004755A8">
        <w:rPr>
          <w:rFonts w:ascii="Times New Roman" w:hAnsi="Times New Roman" w:cs="Times New Roman"/>
          <w:sz w:val="28"/>
          <w:szCs w:val="28"/>
        </w:rPr>
        <w:t>Sự phân loại này dựa trên tính chất vật lý của vitamin hơn là dựa vào tác dụng sinh học.</w:t>
      </w:r>
      <w:proofErr w:type="gramEnd"/>
      <w:r w:rsidRPr="004755A8">
        <w:rPr>
          <w:rFonts w:ascii="Times New Roman" w:hAnsi="Times New Roman" w:cs="Times New Roman"/>
          <w:sz w:val="28"/>
          <w:szCs w:val="28"/>
        </w:rPr>
        <w:t xml:space="preserve"> Các vitamin tan trong dầu được đề cập đến trong phần này là vitamin A, D, E, K. Trong số này, chức năng của vitamin A và D đã được hiểu biết </w:t>
      </w:r>
      <w:r w:rsidRPr="004755A8">
        <w:rPr>
          <w:rFonts w:ascii="Times New Roman" w:hAnsi="Times New Roman" w:cs="Times New Roman"/>
          <w:sz w:val="28"/>
          <w:szCs w:val="28"/>
        </w:rPr>
        <w:lastRenderedPageBreak/>
        <w:t xml:space="preserve">rộng rãi. </w:t>
      </w:r>
      <w:proofErr w:type="gramStart"/>
      <w:r w:rsidRPr="004755A8">
        <w:rPr>
          <w:rFonts w:ascii="Times New Roman" w:hAnsi="Times New Roman" w:cs="Times New Roman"/>
          <w:sz w:val="28"/>
          <w:szCs w:val="28"/>
        </w:rPr>
        <w:t>Vitamin A cần thiết cho qúa trình nhìn, sự bền vững của da, và chức năng miễn dịch.</w:t>
      </w:r>
      <w:proofErr w:type="gramEnd"/>
      <w:r w:rsidRPr="004755A8">
        <w:rPr>
          <w:rFonts w:ascii="Times New Roman" w:hAnsi="Times New Roman" w:cs="Times New Roman"/>
          <w:sz w:val="28"/>
          <w:szCs w:val="28"/>
        </w:rPr>
        <w:t xml:space="preserve"> Beta-caroten, tiền chất của vitamin A, vitamin E có vai trò là chất antioxydant, bảo vệ cơ thể chống lại các tác nhân gây oxy hoá. </w:t>
      </w:r>
      <w:proofErr w:type="gramStart"/>
      <w:r w:rsidRPr="004755A8">
        <w:rPr>
          <w:rFonts w:ascii="Times New Roman" w:hAnsi="Times New Roman" w:cs="Times New Roman"/>
          <w:sz w:val="28"/>
          <w:szCs w:val="28"/>
        </w:rPr>
        <w:t>Vitamin K cần thiết cho quá trình đông máu và tham gia vào quá trình tạo xương.</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Mặc dù các vitamin này có ảnh hưởng tốt đến sức khoẻ, nhưng khi dùng với liều cao có thể gây ngộ độc.</w:t>
      </w:r>
      <w:proofErr w:type="gramEnd"/>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1.1</w:t>
      </w:r>
      <w:proofErr w:type="gramStart"/>
      <w:r w:rsidRPr="004755A8">
        <w:rPr>
          <w:rFonts w:ascii="Times New Roman" w:hAnsi="Times New Roman" w:cs="Times New Roman"/>
          <w:sz w:val="28"/>
          <w:szCs w:val="28"/>
        </w:rPr>
        <w:t>.Vitamin</w:t>
      </w:r>
      <w:proofErr w:type="gramEnd"/>
      <w:r w:rsidRPr="004755A8">
        <w:rPr>
          <w:rFonts w:ascii="Times New Roman" w:hAnsi="Times New Roman" w:cs="Times New Roman"/>
          <w:sz w:val="28"/>
          <w:szCs w:val="28"/>
        </w:rPr>
        <w:t xml:space="preserve"> A (Retinol)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1.1.1. Chức năng Retinol và retinal cần thiết cho quá trình nhìn, sinh sản, phát triển, sự phân bào, sự sao chép gen và chức năng miễn dịch, trong khi retinoic acid cần thiết cho quá trình phát triển, phân bào và chức năng miễn dịch. Nhìn: Chức năng đặc trưng nhất của vitamin A là vai trò với võng mạc của mắt mặc dù mắt chỉ giữ một lượng vitamin A bằng 0.01% của cơ thể, tham gia vào chức năng tế bào hình que trong việc đáp ứng với ánh sáng khác nhau, tham gia vào chức năng của tế bào hình nón với chức năng phân biệt màu sắc.</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21 Chức năng phát triển: Khi động vật bị thiếu vitamin A, quá trình phát triển bị ngừng lại. </w:t>
      </w:r>
      <w:proofErr w:type="gramStart"/>
      <w:r w:rsidRPr="004755A8">
        <w:rPr>
          <w:rFonts w:ascii="Times New Roman" w:hAnsi="Times New Roman" w:cs="Times New Roman"/>
          <w:sz w:val="28"/>
          <w:szCs w:val="28"/>
        </w:rPr>
        <w:t>Những dấu hiệu sớm của thiếu vitamin A là mất ngon miệng, giảm trọng lượng.</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Thiếu vitamin A làm xương mềm và mảnh hơn bình thường, qúa trình vôi hoá bị rối loạn.</w:t>
      </w:r>
      <w:proofErr w:type="gramEnd"/>
      <w:r w:rsidRPr="004755A8">
        <w:rPr>
          <w:rFonts w:ascii="Times New Roman" w:hAnsi="Times New Roman" w:cs="Times New Roman"/>
          <w:sz w:val="28"/>
          <w:szCs w:val="28"/>
        </w:rPr>
        <w:t xml:space="preserve"> Chức năng phát triển của vitamin A là do acid retinoic đảm nhận. Biệt hoá tế bào và miễn dịch: Phát triển và biệt hoá tế bào xương là một ví dụ điển hình về vai trò của vitamin A. Nhiều bất thường về thay đổi cấu trúc và biệt hoá tế bào, mô do thiếu vitamin A được biết đến từ lâu: sừng hoá các tế bào biểu mô, các tế bào bị khô đét và khô cứng lại. </w:t>
      </w:r>
      <w:proofErr w:type="gramStart"/>
      <w:r w:rsidRPr="004755A8">
        <w:rPr>
          <w:rFonts w:ascii="Times New Roman" w:hAnsi="Times New Roman" w:cs="Times New Roman"/>
          <w:sz w:val="28"/>
          <w:szCs w:val="28"/>
        </w:rPr>
        <w:t>Những mô nhạy cảm nhất với vitamin A là da, đường hô hấp, tuyến nước bọt, mắt, và tinh hoàn.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Sừng hoá biểu mô giác mạc có thể gây loét và dẫn đến khô mắt.</w:t>
      </w:r>
      <w:proofErr w:type="gramEnd"/>
      <w:r w:rsidRPr="004755A8">
        <w:rPr>
          <w:rFonts w:ascii="Times New Roman" w:hAnsi="Times New Roman" w:cs="Times New Roman"/>
          <w:sz w:val="28"/>
          <w:szCs w:val="28"/>
        </w:rPr>
        <w:t xml:space="preserve"> Acid retinoic tham gia vào quá trình biệt hoá tế bào phôi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từ những tế bào mầm thành những mô khác nhau của cơ thể như cơ, da và các tế bào thần kinh. Quá trình này thông qua những biến đổi của gen. Hiện nay, khoa học phát hiện khoảng trên 1000 gen có tương tác với vitamin A, trong đó bao gồm hóc môn tăng trưởng, osteopontin, hóc môn điều hoà phát triển, trao đổi của xương. Vitamin A cần cho chức năng của tế bào võng mạc, biểu mô- hàng rào quan trọng bảo vệ cơ thể khỏi sự xâm nhập của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từ bên ngoài. </w:t>
      </w:r>
      <w:proofErr w:type="gramStart"/>
      <w:r w:rsidRPr="004755A8">
        <w:rPr>
          <w:rFonts w:ascii="Times New Roman" w:hAnsi="Times New Roman" w:cs="Times New Roman"/>
          <w:sz w:val="28"/>
          <w:szCs w:val="28"/>
        </w:rPr>
        <w:t>Hai hệ thống miễn dịch thể dịch và tế bào đều bị ảnh hưởng của vitamin A và các chất chuyển hoá của chúng.</w:t>
      </w:r>
      <w:proofErr w:type="gramEnd"/>
      <w:r w:rsidRPr="004755A8">
        <w:rPr>
          <w:rFonts w:ascii="Times New Roman" w:hAnsi="Times New Roman" w:cs="Times New Roman"/>
          <w:sz w:val="28"/>
          <w:szCs w:val="28"/>
        </w:rPr>
        <w:t xml:space="preserve"> Sinh sản: Retinol và retinal đều cần cho chức năng sinh sản </w:t>
      </w:r>
      <w:r w:rsidRPr="004755A8">
        <w:rPr>
          <w:rFonts w:ascii="Times New Roman" w:hAnsi="Times New Roman" w:cs="Times New Roman"/>
          <w:sz w:val="28"/>
          <w:szCs w:val="28"/>
        </w:rPr>
        <w:lastRenderedPageBreak/>
        <w:t xml:space="preserve">bình thường của chuột. Khi thiếu hụt retinol hoặc retinal chuột đực không sinh sản tế bào tinh trùng, bào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phát triển không bình thường.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1.1.2.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Retinol và retinyl ester có trong các loại thực phẩm có nguồn gốc động vật. </w:t>
      </w:r>
      <w:proofErr w:type="gramStart"/>
      <w:r w:rsidRPr="004755A8">
        <w:rPr>
          <w:rFonts w:ascii="Times New Roman" w:hAnsi="Times New Roman" w:cs="Times New Roman"/>
          <w:sz w:val="28"/>
          <w:szCs w:val="28"/>
        </w:rPr>
        <w:t>Beta-caroten có trong các loại rau quả màu xanh đậm, màu vàng.</w:t>
      </w:r>
      <w:proofErr w:type="gramEnd"/>
      <w:r w:rsidRPr="004755A8">
        <w:rPr>
          <w:rFonts w:ascii="Times New Roman" w:hAnsi="Times New Roman" w:cs="Times New Roman"/>
          <w:sz w:val="28"/>
          <w:szCs w:val="28"/>
        </w:rPr>
        <w:t xml:space="preserve"> Theo cổ điển, khi vào cơ thể beta caroten chuyển thành vitamin A với tỷ lệ 6 beta caroten = 1 RE (hiện nay, khuyến nghị mới 1 vitamin A RE = 12 beta-caroten = 24 carotenoid khác).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beta-caroten còn bị ảnh hưởng bới một số thành phần khác trong thức ăn như protein, chất béo trong khẩu phần, và phụ thuộc loại thực phẩm khác nhau. Vì vitamin A hoà tan chất béo nên quá trình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được tăng lên khi có những yếu tố làm tăng hấp thu chất béo và ngược lại. Ví dụ, muối mật làm tăng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chất béo, do vậy những yếu tố làm tăng bài tiết mật hoặc giảm bài tiết mật đều ảnh hưởng đến hấp thu vitamin A trong khẩu phần. Caroten sau khi được phân tách khỏi thức ăn thực vật trong quá trình tiêu hoá, chúng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nguyên dạng với sự có mặt của acid mật. </w:t>
      </w:r>
      <w:proofErr w:type="gramStart"/>
      <w:r w:rsidRPr="004755A8">
        <w:rPr>
          <w:rFonts w:ascii="Times New Roman" w:hAnsi="Times New Roman" w:cs="Times New Roman"/>
          <w:sz w:val="28"/>
          <w:szCs w:val="28"/>
        </w:rPr>
        <w:t>Tại thành ruột chúng được phân cắt thành retinol, rồi đựơc ester hoá giống các retinol.</w:t>
      </w:r>
      <w:proofErr w:type="gramEnd"/>
      <w:r w:rsidRPr="004755A8">
        <w:rPr>
          <w:rFonts w:ascii="Times New Roman" w:hAnsi="Times New Roman" w:cs="Times New Roman"/>
          <w:sz w:val="28"/>
          <w:szCs w:val="28"/>
        </w:rPr>
        <w:t xml:space="preserve"> Một số caroten vẫn được giữ nguyên dạng cho đến khi vào hệ tuần hoàn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Mức betacaroten trong máu phản ánh tình hình caroten của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hơn là tình trạng vitamin A của cơ thể. </w:t>
      </w:r>
    </w:p>
    <w:p w:rsidR="004755A8" w:rsidRPr="004755A8" w:rsidRDefault="004755A8">
      <w:pPr>
        <w:rPr>
          <w:rFonts w:ascii="Times New Roman" w:hAnsi="Times New Roman" w:cs="Times New Roman"/>
          <w:sz w:val="28"/>
          <w:szCs w:val="28"/>
        </w:rPr>
      </w:pPr>
      <w:proofErr w:type="gramStart"/>
      <w:r w:rsidRPr="004755A8">
        <w:rPr>
          <w:rFonts w:ascii="Times New Roman" w:hAnsi="Times New Roman" w:cs="Times New Roman"/>
          <w:sz w:val="28"/>
          <w:szCs w:val="28"/>
        </w:rPr>
        <w:t>22 Vì beta-caroten có thể được chuyển trực tiếp thành retinol và retinal, nên nó còn là tiền chất của acid retinoic.</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Các carotenoids còn có vai trò như chất chống oxy hoá, bảo vệ cơ thể khỏi những tác nhân oxy hoá.</w:t>
      </w:r>
      <w:proofErr w:type="gramEnd"/>
      <w:r w:rsidRPr="004755A8">
        <w:rPr>
          <w:rFonts w:ascii="Times New Roman" w:hAnsi="Times New Roman" w:cs="Times New Roman"/>
          <w:sz w:val="28"/>
          <w:szCs w:val="28"/>
        </w:rPr>
        <w:t xml:space="preserve"> 1.1.3. Chế độ ăn khuyến nghị Trong 3 tháng cuối của thời kỳ thai nghén, khoảng 1.4 mg retinol được chuyển cho thai nhi. Điều này cho thấy không cần phải bổ sung thêm nếu người mẹ có dự trữ vitamin A bình thường. Nếu phụ nữ có thai với dự trữ vitamin A thấp, cần phải bổ sung một lượng 200 RE vitamin A/ngày; có thể có nguy hiểm nếu bổ sung với liều &gt;20.000 RE/ngày, gây dị dạng thai nghén. Với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không nên dùng quá liều vitamin A. Sữa mẹ có chứa khoảng 400-700 RE/L vitamin A và 200-400 microgam/L carotenoid. </w:t>
      </w:r>
      <w:proofErr w:type="gramStart"/>
      <w:r w:rsidRPr="004755A8">
        <w:rPr>
          <w:rFonts w:ascii="Times New Roman" w:hAnsi="Times New Roman" w:cs="Times New Roman"/>
          <w:sz w:val="28"/>
          <w:szCs w:val="28"/>
        </w:rPr>
        <w:t>Lượng này có thể bằng 50% lượng dự trữ vitamin A của người mẹ trong vòng 6 tháng cho bú đầu tiên.</w:t>
      </w:r>
      <w:proofErr w:type="gramEnd"/>
      <w:r w:rsidRPr="004755A8">
        <w:rPr>
          <w:rFonts w:ascii="Times New Roman" w:hAnsi="Times New Roman" w:cs="Times New Roman"/>
          <w:sz w:val="28"/>
          <w:szCs w:val="28"/>
        </w:rPr>
        <w:t xml:space="preserve"> Để đảm bảo cho dự trữ của người mẹ, cần phải bổ sung thêm một lượng 500RE/ngày vitamin A trong thời gian cho con bú, tức là khoảng 350-500 RE/ngày cho trẻ nhỏ. </w:t>
      </w:r>
      <w:proofErr w:type="gramStart"/>
      <w:r w:rsidRPr="004755A8">
        <w:rPr>
          <w:rFonts w:ascii="Times New Roman" w:hAnsi="Times New Roman" w:cs="Times New Roman"/>
          <w:sz w:val="28"/>
          <w:szCs w:val="28"/>
        </w:rPr>
        <w:t>Với trẻ lớn hơn, có thể dùng số lượng tương đương người trưởng thành.</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1.1.4. Nguồn thực phẩm Vitamin A trong thực phẩm gồm retinol, thường thấy trong các thức ăn nguồn động vật, ngoài ra chúng được tạo thành từ các sản phẩm </w:t>
      </w:r>
      <w:r w:rsidRPr="004755A8">
        <w:rPr>
          <w:rFonts w:ascii="Times New Roman" w:hAnsi="Times New Roman" w:cs="Times New Roman"/>
          <w:sz w:val="28"/>
          <w:szCs w:val="28"/>
        </w:rPr>
        <w:lastRenderedPageBreak/>
        <w:t xml:space="preserve">carotenoid nguồn thực vật. Gan là cơ quan dự trữ vitamin A của cơ thể, chính vì vậy gan là nguồn thức ăn giàu vitamin A; gan lợn chứa khoảng 12000 RE/100g, gan gấu có tới 600,000 RE/100g; dầu gan cá được sử dụng rộng rãi như nguồn vitamin A và D; lòng đỏ trứng có khoảng 310 UI (94RE)/lòng đỏ; vitamin A trong bơ khoảng 1900IU/kg hoặc 570 RE/kg; magarine tăng cường vitamin A (dạng palmitate) chứa khoảng 33,000 IU/kg hoặc 10,000 RE/kg. </w:t>
      </w:r>
      <w:proofErr w:type="gramStart"/>
      <w:r w:rsidRPr="004755A8">
        <w:rPr>
          <w:rFonts w:ascii="Times New Roman" w:hAnsi="Times New Roman" w:cs="Times New Roman"/>
          <w:sz w:val="28"/>
          <w:szCs w:val="28"/>
        </w:rPr>
        <w:t>Trong các loại rau qủa, chứa các tiền vitamin A, đặc biệt là các loại có màu xanh và màu vàng.</w:t>
      </w:r>
      <w:proofErr w:type="gramEnd"/>
      <w:r w:rsidRPr="004755A8">
        <w:rPr>
          <w:rFonts w:ascii="Times New Roman" w:hAnsi="Times New Roman" w:cs="Times New Roman"/>
          <w:sz w:val="28"/>
          <w:szCs w:val="28"/>
        </w:rPr>
        <w:t xml:space="preserve">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1.2. Vitamin D Được biết rất rõ như yếu tố điều trị còi xương ở trẻ em, giúp tạo xương. Từ cổ xưa con người biết sử dụng dầu cá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hoặc tắm nắng để điều trị và phòng còi xương. Chất hoạt tính ban đầu được gọi là vitamin D, sau này người ta thấy rằng vitamin D có thể được cơ thể tự tổng hợp dưới tác dụng của ánh sáng mặt trời. Vitamin D tồn tại dưới 2 dạng là cholecalciferol (vitamin D3) từ nguồn động vật, và ergocalciferol (vitamin D2) do nhân tạo tăng cường vào thực phẩm. Cả hai dạng đều có thể được hình thành khi động vật hoặc thực vật được mặt trời chiếu sáng, cả hai dạng được gọi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là Calciferol. </w:t>
      </w:r>
    </w:p>
    <w:p w:rsidR="004755A8"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1.2.1. Chức năng Chất hoạt tính của vitamin D tại các mô là 1,25-Dihydroxyvitamin D. Chất này còn được coi là một hóc môn của cơ thể hơn là một vitamin. Khi điều hoà 23 chuyển hoá calci, nó tương tác với hóc môn cận giáp và được gọi là hệ nội tiết vitamin D. Cân bằng nội môi calci và tạo xương: Tại ruột non, 1,25-Dihydroxyvitamin D giúp cho hấp thu calci và phospho từ khẩu phần ăn. Hiệu quả của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Dihydroxyvitamin D làm tăng protein vận chuyển calci trong tế bào thành ruột. Tại xương,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-Dihydroxyvitamin D hoạt động cùng hóc môn cận giáp để kích thích chuyển hoá calci và phospho. Tại ống lượn xa của thận,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-Dihydroxyvitamin D và hóc môn cận giáp còn phối hợp làm tăng tái hấp thu calci. Con đường mà 1,25 Dihydroxyvitamin D và hóc môn cận giáp điều hoà nồng độ của calci trong máu không những cần thiết cho tạo xương mà còn duy trì xương, và đảm bảo mức calci trong máu, đảm bảo cho hoạt động của hệ thần kinh và cơ. Một trong những dấu hiệu của của thiếu vitamin D là co giật do hạ calci máu, không đủ calci cung cấp cho thần kinh và co cơ. Chức năng khác:</w:t>
      </w:r>
    </w:p>
    <w:p w:rsidR="0034578B" w:rsidRPr="004755A8" w:rsidRDefault="004755A8">
      <w:pPr>
        <w:rPr>
          <w:rFonts w:ascii="Times New Roman" w:hAnsi="Times New Roman" w:cs="Times New Roman"/>
          <w:sz w:val="28"/>
          <w:szCs w:val="28"/>
        </w:rPr>
      </w:pPr>
      <w:r w:rsidRPr="004755A8">
        <w:rPr>
          <w:rFonts w:ascii="Times New Roman" w:hAnsi="Times New Roman" w:cs="Times New Roman"/>
          <w:sz w:val="28"/>
          <w:szCs w:val="28"/>
        </w:rPr>
        <w:t xml:space="preserve">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xml:space="preserve"> Dihydroxyvitamin D còn tham gia vào điều hoà chức năng một số men. </w:t>
      </w:r>
      <w:proofErr w:type="gramStart"/>
      <w:r w:rsidRPr="004755A8">
        <w:rPr>
          <w:rFonts w:ascii="Times New Roman" w:hAnsi="Times New Roman" w:cs="Times New Roman"/>
          <w:sz w:val="28"/>
          <w:szCs w:val="28"/>
        </w:rPr>
        <w:t>Ngoài ra vitamin D còn tham gia một số chức năng bài tiết của insulin, hóc môn cận giáp, hệ miễn dịch, phát triển hệ sinh sản và da ở giới nữ.</w:t>
      </w:r>
      <w:proofErr w:type="gramEnd"/>
      <w:r w:rsidRPr="004755A8">
        <w:rPr>
          <w:rFonts w:ascii="Times New Roman" w:hAnsi="Times New Roman" w:cs="Times New Roman"/>
          <w:sz w:val="28"/>
          <w:szCs w:val="28"/>
        </w:rPr>
        <w:t xml:space="preserve"> 1.2.2.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Hấp thu: Vitamin D trong khẩu phần ăn được hấp thu ở ruột non với sự </w:t>
      </w:r>
      <w:r w:rsidRPr="004755A8">
        <w:rPr>
          <w:rFonts w:ascii="Times New Roman" w:hAnsi="Times New Roman" w:cs="Times New Roman"/>
          <w:sz w:val="28"/>
          <w:szCs w:val="28"/>
        </w:rPr>
        <w:lastRenderedPageBreak/>
        <w:t>tham gia của muối mật và chúng tạo thành hạt nhũ chấp, vào hệ bạch huyết và tuần hoàn. Sự có mặt của muối mật là cần thiết cho hấp thu của các chất chuyển hoá của vitamin D như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xml:space="preserve"> Dihydroxyvitamin D, vì vậy có vấn đề rối loạn về bài tiết mật sẽ dẫn đến kém hấp thu vitamin D. Giống như các vitamin hoà tan trong dầu, hấp thu vitamin D bị ức chế hoặc tăng cường bởi một số yếu tố ảnh hưởng hấp thu chất béo. Khoảng 80% vitamin D trong khẩu phần đựơc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ở trẻ em và người trưởng thành. Tổng hợp: Khi da được tiếp xúc với </w:t>
      </w:r>
      <w:proofErr w:type="gramStart"/>
      <w:r w:rsidRPr="004755A8">
        <w:rPr>
          <w:rFonts w:ascii="Times New Roman" w:hAnsi="Times New Roman" w:cs="Times New Roman"/>
          <w:sz w:val="28"/>
          <w:szCs w:val="28"/>
        </w:rPr>
        <w:t>tia</w:t>
      </w:r>
      <w:proofErr w:type="gramEnd"/>
      <w:r w:rsidRPr="004755A8">
        <w:rPr>
          <w:rFonts w:ascii="Times New Roman" w:hAnsi="Times New Roman" w:cs="Times New Roman"/>
          <w:sz w:val="28"/>
          <w:szCs w:val="28"/>
        </w:rPr>
        <w:t xml:space="preserve"> cực tím, ví dụ ánh sáng mặt trời thì 7-dehydro cholesterol ở trong da sẽ chuyển đổi thành provitamin D3, sau đó thành vitamin D3 dưới tác động của nhiệt độ. Ở nhiệt độ bình thường của cơ thể, tất cả các provitamin D3 được sản xuất dưới tác dụng của ánh sáng mặt trời sẽ được chuyển thành vitamin D trong vòng 2-3 ngày. Ở trẻ bú mẹ, thời gian 2 giờ/tuần tiếp xúc với ánh sáng mặt trời là rất cần thiết để duy trì nồng độ bình thường của 25-hydroxyvitamin D, cho trẻ mặc quần áo nhưng không đội mũ, và 30 phút/tuần cho trẻ quấn tã lót. 1.2.3. Nhu cầu khuyến nghị Do có một lượng lớn vitamin D được tổng hợp ở da, nên khó đánh giá lượng tối thiểu cần thiết cho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của vitamin này. </w:t>
      </w:r>
      <w:proofErr w:type="gramStart"/>
      <w:r w:rsidRPr="004755A8">
        <w:rPr>
          <w:rFonts w:ascii="Times New Roman" w:hAnsi="Times New Roman" w:cs="Times New Roman"/>
          <w:sz w:val="28"/>
          <w:szCs w:val="28"/>
        </w:rPr>
        <w:t>Tuy nhiên, 100 IU/ngày có thể đủ để phòng bệnh còi xương và đảm bảo cho xương phát triển bình thường.</w:t>
      </w:r>
      <w:proofErr w:type="gramEnd"/>
      <w:r w:rsidRPr="004755A8">
        <w:rPr>
          <w:rFonts w:ascii="Times New Roman" w:hAnsi="Times New Roman" w:cs="Times New Roman"/>
          <w:sz w:val="28"/>
          <w:szCs w:val="28"/>
        </w:rPr>
        <w:t xml:space="preserve"> Một lượng 300-400 IU 97.5-10 µg) làm tăng cường quá trình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calci. Vì lý do trên mà RDA chọn mức 10 µg/ngày cho trẻ em, người trưởng thành,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w:t>
      </w:r>
      <w:proofErr w:type="gramStart"/>
      <w:r w:rsidRPr="004755A8">
        <w:rPr>
          <w:rFonts w:ascii="Times New Roman" w:hAnsi="Times New Roman" w:cs="Times New Roman"/>
          <w:sz w:val="28"/>
          <w:szCs w:val="28"/>
        </w:rPr>
        <w:t>Với người trưởng thành trên 25 tuổi, 5µg/ngày là liều được khuyến nghị.</w:t>
      </w:r>
      <w:proofErr w:type="gramEnd"/>
      <w:r w:rsidRPr="004755A8">
        <w:rPr>
          <w:rFonts w:ascii="Times New Roman" w:hAnsi="Times New Roman" w:cs="Times New Roman"/>
          <w:sz w:val="28"/>
          <w:szCs w:val="28"/>
        </w:rPr>
        <w:t xml:space="preserve"> 24 Khi tiêu thụ sữa hoặc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tăng cường vitamin D thì không cần thiết phải bổ sung thêm. Sữa mẹ có lượng vitamin D thấp, vì vậy những trẻ bú sữa mẹ cần thiết được tắm nắng đều đặn hoặc nhận 5-7.5µg/ngày liều bổ sung vitamin D. Thai nhi, trong 6 tuần cuối cùng của thời kỳ thai nghén, nhận được khoảng 50% lượng calci của tổng số, vì vậy trẻ đẻ non thường bị thiếu calci dự trữ so với trẻ bình thường. Trong thời kỳ có thai và cho con bú, mức 1, 25-dihydroxyvitamin D trong máu tăng cao, kết quả của việc tăng cường hấp thu calci từ ruột non và tăng huy động calci từ xương để đáp ứng nhu cầu phát triển của thai nhi và trẻ bú mẹ. 1.2.4. Nguồn thực phẩm Những thực phẩm có nguồn gốc động vật như trứng, sữa, bơ, gan, cá là những nguồn chủ yếu cung cấp vitamin D. Ngay cả trong cùng loại thực phẩm giàu vitamin D thì lượng vitamin D cũng phụ thuộc vào giống và thức ăn nuôi dưỡng. </w:t>
      </w:r>
      <w:proofErr w:type="gramStart"/>
      <w:r w:rsidRPr="004755A8">
        <w:rPr>
          <w:rFonts w:ascii="Times New Roman" w:hAnsi="Times New Roman" w:cs="Times New Roman"/>
          <w:sz w:val="28"/>
          <w:szCs w:val="28"/>
        </w:rPr>
        <w:t>Đa số các thực phẩm chứa cholecalciferol hoặc 25- hydroxycholecalciferol, chất chuyển hoá của vitamin D thường được tạo thành tại gan.</w:t>
      </w:r>
      <w:proofErr w:type="gramEnd"/>
      <w:r w:rsidRPr="004755A8">
        <w:rPr>
          <w:rFonts w:ascii="Times New Roman" w:hAnsi="Times New Roman" w:cs="Times New Roman"/>
          <w:sz w:val="28"/>
          <w:szCs w:val="28"/>
        </w:rPr>
        <w:t xml:space="preserve"> Những thực phẩm phổ thông được dùng để tăng cường vitamin D là sữa, một chất mang tốt cho calci và phospho, cần cho sự tạo xương. Ngày nay khoảng 95% các sữa được tách béo và </w:t>
      </w:r>
      <w:r w:rsidRPr="004755A8">
        <w:rPr>
          <w:rFonts w:ascii="Times New Roman" w:hAnsi="Times New Roman" w:cs="Times New Roman"/>
          <w:sz w:val="28"/>
          <w:szCs w:val="28"/>
        </w:rPr>
        <w:lastRenderedPageBreak/>
        <w:t xml:space="preserve">tăng cường thêm vitamin D. Ngoài sữa, một số thức ăn khác như bột dinh dưỡng cho trẻ em, thức ăn chế biến sẵn, bột mỳ… đều có tăng cường thêm vitamin D. 1.3. Vitamin E Vitamin E ngày càng được công chúng biết đến với chức năng phòng chống ung </w:t>
      </w:r>
      <w:proofErr w:type="gramStart"/>
      <w:r w:rsidRPr="004755A8">
        <w:rPr>
          <w:rFonts w:ascii="Times New Roman" w:hAnsi="Times New Roman" w:cs="Times New Roman"/>
          <w:sz w:val="28"/>
          <w:szCs w:val="28"/>
        </w:rPr>
        <w:t>thư</w:t>
      </w:r>
      <w:proofErr w:type="gramEnd"/>
      <w:r w:rsidRPr="004755A8">
        <w:rPr>
          <w:rFonts w:ascii="Times New Roman" w:hAnsi="Times New Roman" w:cs="Times New Roman"/>
          <w:sz w:val="28"/>
          <w:szCs w:val="28"/>
        </w:rPr>
        <w:t xml:space="preserve">, phòng bệnh đục thuỷ tinh thể, chức năng phát triển và sinh sản … mà vai trò chính là chống oxy hóa. Vitamin E bao gồm ít nhất 8 chất trong tự nhiên, 4 thuộc nhóm tocopherols và 4 thuộc nhóm tocotrienols, mỗi nhóm có một cấu trúc hoá học đồng nhất của vitamin E trong thực phẩm. 1.3.1. Chức năng Đa số những hiểu biết ban đầu về vitamin lại là những dấu hiệu bệnh khi thiếu hụt. Trên người, thiếu vitamin E chỉ xuất hiện trên trẻ đẻ non, trẻ em, hoặc người trưởng thành khi có những vấn đề liên quan đến kém hấp thu chất béo (ví dụ bệnh xơ gan). </w:t>
      </w:r>
      <w:proofErr w:type="gramStart"/>
      <w:r w:rsidRPr="004755A8">
        <w:rPr>
          <w:rFonts w:ascii="Times New Roman" w:hAnsi="Times New Roman" w:cs="Times New Roman"/>
          <w:sz w:val="28"/>
          <w:szCs w:val="28"/>
        </w:rPr>
        <w:t>Điều này cho thấy rất ít những hiểu biết trực tiếp về chức năng của vitamin E trên người, mà đại đa số là do nghiên cứu trên động vật.</w:t>
      </w:r>
      <w:proofErr w:type="gramEnd"/>
      <w:r w:rsidRPr="004755A8">
        <w:rPr>
          <w:rFonts w:ascii="Times New Roman" w:hAnsi="Times New Roman" w:cs="Times New Roman"/>
          <w:sz w:val="28"/>
          <w:szCs w:val="28"/>
        </w:rPr>
        <w:t xml:space="preserve"> Một điều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cho thấy là vai trò chống oxy hoá của vitamin E. Chúng có tác dụng bảo vệ cơ thể khỏi những tác nhân oxy hoá, sản phẩm sinh ra trong quá trình chuyển hoá của cơ thể. </w:t>
      </w:r>
      <w:proofErr w:type="gramStart"/>
      <w:r w:rsidRPr="004755A8">
        <w:rPr>
          <w:rFonts w:ascii="Times New Roman" w:hAnsi="Times New Roman" w:cs="Times New Roman"/>
          <w:sz w:val="28"/>
          <w:szCs w:val="28"/>
        </w:rPr>
        <w:t>Tham gia phản ứng chống oxy hoá, vitamin E có vai trò như một chất "cảm tử".</w:t>
      </w:r>
      <w:proofErr w:type="gramEnd"/>
      <w:r w:rsidRPr="004755A8">
        <w:rPr>
          <w:rFonts w:ascii="Times New Roman" w:hAnsi="Times New Roman" w:cs="Times New Roman"/>
          <w:sz w:val="28"/>
          <w:szCs w:val="28"/>
        </w:rPr>
        <w:t xml:space="preserve"> Vitamin E là chất hoà tan trong chất béo, có khả năng trộn lẫn với các phân tử lipid và bảo vệ chúng khỏi tác nhân oxy hoá, với chức năng này vitamin E bảo vệ màng tế bào khỏi bị oxy hoá của các gốc tự do. Trong trường hợp thiếu vitamin E, cơ thể bị suy giảm khả năng chống oxy hoá với các gốc tự do hoà tan trong lipid, kết quả là nhiều tế bào bị phá huỷ. Hai 25 dạng tế bào hay bị phá huỷ nhất là tế bào máu (màng hồng cầu, gây hiện tượng tán huyết) và phổi. Những tổn thương tế bào do thiếu vitamin E có thể dẫn tới một số ung </w:t>
      </w:r>
      <w:proofErr w:type="gramStart"/>
      <w:r w:rsidRPr="004755A8">
        <w:rPr>
          <w:rFonts w:ascii="Times New Roman" w:hAnsi="Times New Roman" w:cs="Times New Roman"/>
          <w:sz w:val="28"/>
          <w:szCs w:val="28"/>
        </w:rPr>
        <w:t>thư</w:t>
      </w:r>
      <w:proofErr w:type="gramEnd"/>
      <w:r w:rsidRPr="004755A8">
        <w:rPr>
          <w:rFonts w:ascii="Times New Roman" w:hAnsi="Times New Roman" w:cs="Times New Roman"/>
          <w:sz w:val="28"/>
          <w:szCs w:val="28"/>
        </w:rPr>
        <w:t xml:space="preserve">, giai đoạn sớm của vữa xơ dộng mạch, lão hoá sớm, đục thuỷ tinh thể, viêm khớp. Những nghiên cứu gần đây cho thấy vai trò của vitamin E trong miễn dịch, do tham gia vào điều hoà prostaglandin, kiểm soát quá trình đông máu của tiểu cầu khi tạo thành cục máu đông. </w:t>
      </w:r>
      <w:proofErr w:type="gramStart"/>
      <w:r w:rsidRPr="004755A8">
        <w:rPr>
          <w:rFonts w:ascii="Times New Roman" w:hAnsi="Times New Roman" w:cs="Times New Roman"/>
          <w:sz w:val="28"/>
          <w:szCs w:val="28"/>
        </w:rPr>
        <w:t>Vitamin E còn tham gia vào chức năng chuyển hoá của acid nucleic và protein, chức năng của ty lạp thể, cũng như quá trình sản xuất của một số hóc môn.</w:t>
      </w:r>
      <w:proofErr w:type="gramEnd"/>
      <w:r w:rsidRPr="004755A8">
        <w:rPr>
          <w:rFonts w:ascii="Times New Roman" w:hAnsi="Times New Roman" w:cs="Times New Roman"/>
          <w:sz w:val="28"/>
          <w:szCs w:val="28"/>
        </w:rPr>
        <w:t xml:space="preserve"> 1.3.2. Hấp thu, chuyển hoá Vì vitamin E là vitamin hoà tan trong chất béo, nên hấp thu tốt nhất khi có mặt của chất béo trong khẩu phần và trong những điều kiện chất béo được hấp thu tốt. Khoảng 40-60% vitamin E trong khẩu phần ăn được hấp thu, tỷ lệ % hấp thu giảm dần khi khẩu phần ăn có nhiều vitamin E. Hầu hết vitamin E được hấp thu vào đường bạch huyết, sau đó được chuyển vào hệ tuần hoàn, gắn với lipoprotein ở dạng LDL. </w:t>
      </w:r>
      <w:proofErr w:type="gramStart"/>
      <w:r w:rsidRPr="004755A8">
        <w:rPr>
          <w:rFonts w:ascii="Times New Roman" w:hAnsi="Times New Roman" w:cs="Times New Roman"/>
          <w:sz w:val="28"/>
          <w:szCs w:val="28"/>
        </w:rPr>
        <w:t>Có sự trao đổi nhanh chóng giữa LDL và lipid của màng tế bào, đặc biệt màng hồng cầu.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Nồng độ của vitamin E ở các mô khác nhau có một sự dao động lớn, cao nhất ở các mô mỡ.</w:t>
      </w:r>
      <w:proofErr w:type="gramEnd"/>
      <w:r w:rsidRPr="004755A8">
        <w:rPr>
          <w:rFonts w:ascii="Times New Roman" w:hAnsi="Times New Roman" w:cs="Times New Roman"/>
          <w:sz w:val="28"/>
          <w:szCs w:val="28"/>
        </w:rPr>
        <w:t xml:space="preserve"> Nồng độ bình thường của vitamin E trong </w:t>
      </w:r>
      <w:r w:rsidRPr="004755A8">
        <w:rPr>
          <w:rFonts w:ascii="Times New Roman" w:hAnsi="Times New Roman" w:cs="Times New Roman"/>
          <w:sz w:val="28"/>
          <w:szCs w:val="28"/>
        </w:rPr>
        <w:lastRenderedPageBreak/>
        <w:t xml:space="preserve">huyết tương là khoảng 0,6- 1,6mg/100ml; chúng hạ thấp nhanh chóng khi khẩu phần ăn thiếu vitamin E. Khi có vitamin E dự trữ đầy đủ có thể chịu đựng được khẩu phần thiếu vitamin E trong vòng vài tháng. </w:t>
      </w:r>
      <w:proofErr w:type="gramStart"/>
      <w:r w:rsidRPr="004755A8">
        <w:rPr>
          <w:rFonts w:ascii="Times New Roman" w:hAnsi="Times New Roman" w:cs="Times New Roman"/>
          <w:sz w:val="28"/>
          <w:szCs w:val="28"/>
        </w:rPr>
        <w:t>Chuyển hoá của vitamin E còn chưa được biết rõ.</w:t>
      </w:r>
      <w:proofErr w:type="gramEnd"/>
      <w:r w:rsidRPr="004755A8">
        <w:rPr>
          <w:rFonts w:ascii="Times New Roman" w:hAnsi="Times New Roman" w:cs="Times New Roman"/>
          <w:sz w:val="28"/>
          <w:szCs w:val="28"/>
        </w:rPr>
        <w:t xml:space="preserve"> Nhưng con đường bài tiết qua da và phân được công nhận. Vitamin E trong phân là một hỗn hợp không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của vitamin E và các chất chuyển hoá bài tiết của mật. 1.3.3. Nhu cầu khuyến nghị Những nghiên cứu trên người và động vật cho thấy nhu cầu vitamin E tăng lên khi các acid béo của khẩu phần tăng. Hiệu quả này dẫn đến nhu cầu vitamin E có thể dao động gấp 10 lần, nó là kết quả của 2 yếu tố ảnh hưởng tới acid béo chưa no của cơ thể. Trong thời gian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lượng vitamin E của người mẹ tăng cao, thêm 2mg TE/ngày so với bình thường. Trong thời gian cho con bú, hàng ngày khoảng 3mg vitamin E của mẹ được chuyển sang sữa mẹ (nồng độ vitamin E trong sữa là 0.4mg/100 ml x 750ml). Để bù lại, người mẹ cần nhận thêm 4 mg vitamin E/ngày do việc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không đạt 100%. Với trẻ em, do việc dự trữ vitamin E khi sinh ra rất hạn chế nên lượng vitamin E khuyến nghị cho khẩu phần dựa vào lượng vitamin E trong sữa mẹ, khoảng 2 mg/ngày. </w:t>
      </w:r>
      <w:proofErr w:type="gramStart"/>
      <w:r w:rsidRPr="004755A8">
        <w:rPr>
          <w:rFonts w:ascii="Times New Roman" w:hAnsi="Times New Roman" w:cs="Times New Roman"/>
          <w:sz w:val="28"/>
          <w:szCs w:val="28"/>
        </w:rPr>
        <w:t>Sữa mẹ có nồng độ vitamin E cao gấp 10 lần sữa bò; đa số các công thức bột dinh dưỡng cho trẻ em đều được thêm vitamin E với hàm lượng ít 26 nhất là 1 mg/100Kcal, lớn hơn lượng có sẵn trong sữa mẹ.</w:t>
      </w:r>
      <w:proofErr w:type="gramEnd"/>
      <w:r w:rsidRPr="004755A8">
        <w:rPr>
          <w:rFonts w:ascii="Times New Roman" w:hAnsi="Times New Roman" w:cs="Times New Roman"/>
          <w:sz w:val="28"/>
          <w:szCs w:val="28"/>
        </w:rPr>
        <w:t xml:space="preserve"> Trong sữa </w:t>
      </w:r>
      <w:proofErr w:type="gramStart"/>
      <w:r w:rsidRPr="004755A8">
        <w:rPr>
          <w:rFonts w:ascii="Times New Roman" w:hAnsi="Times New Roman" w:cs="Times New Roman"/>
          <w:sz w:val="28"/>
          <w:szCs w:val="28"/>
        </w:rPr>
        <w:t>non</w:t>
      </w:r>
      <w:proofErr w:type="gramEnd"/>
      <w:r w:rsidRPr="004755A8">
        <w:rPr>
          <w:rFonts w:ascii="Times New Roman" w:hAnsi="Times New Roman" w:cs="Times New Roman"/>
          <w:sz w:val="28"/>
          <w:szCs w:val="28"/>
        </w:rPr>
        <w:t xml:space="preserve">, lượng vitamin E còn 2-4 lần cao hơn (1.0 đến 1.8 mg/100 ml). Trẻ đẻ non có nồng độ vitamin E trong máu thấp do lượng vitamin E được chuyển chủ yếu cho trẻ trong những tháng sau của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nghén. Để phòng tan máu,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của trẻ này cần được bổ sung khoảng 13 mg/kg trọng lượng cơ thể trong vòng 3 tháng đầu tiên. </w:t>
      </w:r>
      <w:proofErr w:type="gramStart"/>
      <w:r w:rsidRPr="004755A8">
        <w:rPr>
          <w:rFonts w:ascii="Times New Roman" w:hAnsi="Times New Roman" w:cs="Times New Roman"/>
          <w:sz w:val="28"/>
          <w:szCs w:val="28"/>
        </w:rPr>
        <w:t>Khẩu phần khuyến nghị (của Anh) vitamin E cho trẻ em từ 3-7 mgTE/ngày, cao hơn khi trẻ lớn dần nhằm thoả mãn nhu cầu cho phát triển của cơ thể.</w:t>
      </w:r>
      <w:proofErr w:type="gramEnd"/>
      <w:r w:rsidRPr="004755A8">
        <w:rPr>
          <w:rFonts w:ascii="Times New Roman" w:hAnsi="Times New Roman" w:cs="Times New Roman"/>
          <w:sz w:val="28"/>
          <w:szCs w:val="28"/>
        </w:rPr>
        <w:t xml:space="preserve"> Lượng khuyến nghị vitamin E cho người trưởng thành là 3 mgTE/ngày, trong đó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là 3.8 đến 6.2 mg/ngày. 1.3.4. Nguồn thực phẩm Nguồn thực phẩm có nhiều vitamin E là dầu thực vật (nồng độ TE khoảng 4 mg/100g dầu dừa, 94 mg/100g dầu đậu tương). Lượng vitamin E trong dầu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tăng tỷ lệ thuận với lượng acid béo chưa no. </w:t>
      </w:r>
      <w:proofErr w:type="gramStart"/>
      <w:r w:rsidRPr="004755A8">
        <w:rPr>
          <w:rFonts w:ascii="Times New Roman" w:hAnsi="Times New Roman" w:cs="Times New Roman"/>
          <w:sz w:val="28"/>
          <w:szCs w:val="28"/>
        </w:rPr>
        <w:t>Trong mỡ động vật, lượng vitamin E không đáng kể.</w:t>
      </w:r>
      <w:proofErr w:type="gramEnd"/>
      <w:r w:rsidRPr="004755A8">
        <w:rPr>
          <w:rFonts w:ascii="Times New Roman" w:hAnsi="Times New Roman" w:cs="Times New Roman"/>
          <w:sz w:val="28"/>
          <w:szCs w:val="28"/>
        </w:rPr>
        <w:t xml:space="preserve"> Vitamin E tương đối ổn định trong quá trình nấu nướng, tuy nhiên mất đi đáng kể khi rán thực phẩm. Vitamin E cũng dễ bị phá huỷ khi đưa ra ngoài ánh sáng mặt trời và oxy không khí. 1.4</w:t>
      </w:r>
      <w:proofErr w:type="gramStart"/>
      <w:r w:rsidRPr="004755A8">
        <w:rPr>
          <w:rFonts w:ascii="Times New Roman" w:hAnsi="Times New Roman" w:cs="Times New Roman"/>
          <w:sz w:val="28"/>
          <w:szCs w:val="28"/>
        </w:rPr>
        <w:t>.Thiamin</w:t>
      </w:r>
      <w:proofErr w:type="gramEnd"/>
      <w:r w:rsidRPr="004755A8">
        <w:rPr>
          <w:rFonts w:ascii="Times New Roman" w:hAnsi="Times New Roman" w:cs="Times New Roman"/>
          <w:sz w:val="28"/>
          <w:szCs w:val="28"/>
        </w:rPr>
        <w:t xml:space="preserve"> Thiamin còn được gọi là vitamin B1; vai trò của chúng được biết khá rõ trong việc phòng bệnh Beriberi. </w:t>
      </w:r>
      <w:proofErr w:type="gramStart"/>
      <w:r w:rsidRPr="004755A8">
        <w:rPr>
          <w:rFonts w:ascii="Times New Roman" w:hAnsi="Times New Roman" w:cs="Times New Roman"/>
          <w:sz w:val="28"/>
          <w:szCs w:val="28"/>
        </w:rPr>
        <w:t>Theo tiếng Philippine beriberi có nghĩa là "tôi không thể, tôi không thể", có thể liên quan đến dấu hiệu rối loạn vận động, thần kinh của những người bị bệnh.</w:t>
      </w:r>
      <w:proofErr w:type="gramEnd"/>
      <w:r w:rsidRPr="004755A8">
        <w:rPr>
          <w:rFonts w:ascii="Times New Roman" w:hAnsi="Times New Roman" w:cs="Times New Roman"/>
          <w:sz w:val="28"/>
          <w:szCs w:val="28"/>
        </w:rPr>
        <w:t xml:space="preserve"> 1.4.1. Vai trò Thiamin biến </w:t>
      </w:r>
      <w:r w:rsidRPr="004755A8">
        <w:rPr>
          <w:rFonts w:ascii="Times New Roman" w:hAnsi="Times New Roman" w:cs="Times New Roman"/>
          <w:sz w:val="28"/>
          <w:szCs w:val="28"/>
        </w:rPr>
        <w:lastRenderedPageBreak/>
        <w:t xml:space="preserve">thành Thiamin phosphat (TPP) khi 2 phosphat được thêm vào cấu trúc của thiamin. </w:t>
      </w:r>
      <w:proofErr w:type="gramStart"/>
      <w:r w:rsidRPr="004755A8">
        <w:rPr>
          <w:rFonts w:ascii="Times New Roman" w:hAnsi="Times New Roman" w:cs="Times New Roman"/>
          <w:sz w:val="28"/>
          <w:szCs w:val="28"/>
        </w:rPr>
        <w:t>Dạng coenzyme hoạt động này của vitamin được gọi là Thiamin diphosphate và carboxylase.</w:t>
      </w:r>
      <w:proofErr w:type="gramEnd"/>
      <w:r w:rsidRPr="004755A8">
        <w:rPr>
          <w:rFonts w:ascii="Times New Roman" w:hAnsi="Times New Roman" w:cs="Times New Roman"/>
          <w:sz w:val="28"/>
          <w:szCs w:val="28"/>
        </w:rPr>
        <w:t xml:space="preserve"> TPP hoạt động như một coenzyme trong 2 loại phản ứng sau: oxy hoá khử carboxyl và transketol hoá. </w:t>
      </w:r>
      <w:proofErr w:type="gramStart"/>
      <w:r w:rsidRPr="004755A8">
        <w:rPr>
          <w:rFonts w:ascii="Times New Roman" w:hAnsi="Times New Roman" w:cs="Times New Roman"/>
          <w:sz w:val="28"/>
          <w:szCs w:val="28"/>
        </w:rPr>
        <w:t>Trong oxy hoá khử carboxyl, carbon dioxide (CO2) bị mất đi trong một số cấu trúc phân tử.</w:t>
      </w:r>
      <w:proofErr w:type="gramEnd"/>
      <w:r w:rsidRPr="004755A8">
        <w:rPr>
          <w:rFonts w:ascii="Times New Roman" w:hAnsi="Times New Roman" w:cs="Times New Roman"/>
          <w:sz w:val="28"/>
          <w:szCs w:val="28"/>
        </w:rPr>
        <w:t xml:space="preserve"> Trong transketol hoá, nhóm ketone bị chuyển từ phân tử này sang phân tử khác. Những phản ứng như vậy rất quan trọng trong chuyển hoá carbonhydrate, đặc biệt trong </w:t>
      </w:r>
      <w:proofErr w:type="gramStart"/>
      <w:r w:rsidRPr="004755A8">
        <w:rPr>
          <w:rFonts w:ascii="Times New Roman" w:hAnsi="Times New Roman" w:cs="Times New Roman"/>
          <w:sz w:val="28"/>
          <w:szCs w:val="28"/>
        </w:rPr>
        <w:t>chu</w:t>
      </w:r>
      <w:proofErr w:type="gramEnd"/>
      <w:r w:rsidRPr="004755A8">
        <w:rPr>
          <w:rFonts w:ascii="Times New Roman" w:hAnsi="Times New Roman" w:cs="Times New Roman"/>
          <w:sz w:val="28"/>
          <w:szCs w:val="28"/>
        </w:rPr>
        <w:t xml:space="preserve"> trình acid citric và đường nối đường hexose monophosphat hoặc đường pentose. </w:t>
      </w:r>
      <w:proofErr w:type="gramStart"/>
      <w:r w:rsidRPr="004755A8">
        <w:rPr>
          <w:rFonts w:ascii="Times New Roman" w:hAnsi="Times New Roman" w:cs="Times New Roman"/>
          <w:sz w:val="28"/>
          <w:szCs w:val="28"/>
        </w:rPr>
        <w:t>Trong trường hợp thiếu thiamin, chất chuyển hoá trung gian để chuyển đổi, TPP bị tích tụ lại, gây nên hội chứng thiếu thiamin điển hình.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Những hiểu biết nhằm giải thích cho những dấu hiệu thần kinh của thiếu hụt thiamin còn chưa được nghiên cứu một cách đầy đủ.</w:t>
      </w:r>
      <w:proofErr w:type="gramEnd"/>
      <w:r w:rsidRPr="004755A8">
        <w:rPr>
          <w:rFonts w:ascii="Times New Roman" w:hAnsi="Times New Roman" w:cs="Times New Roman"/>
          <w:sz w:val="28"/>
          <w:szCs w:val="28"/>
        </w:rPr>
        <w:t xml:space="preserve"> Điều quan trọng trong quá trình dẫn truyền các xung động thần kinh từ nơron này sang nơron khác là nhờ những chất trung gian hóa học. Thiamin tham gia vào quá trình sản xuất và giải phóng chất dẫn truyền thần kinh acetylcholine, hoặc thymidine triphosphate (TTP) trong quá trình vận chuyển natri qua màng nơron, một vai trò cực kỳ quan trọng cho dẫn truyền xung động thần kinh. </w:t>
      </w:r>
      <w:proofErr w:type="gramStart"/>
      <w:r w:rsidRPr="004755A8">
        <w:rPr>
          <w:rFonts w:ascii="Times New Roman" w:hAnsi="Times New Roman" w:cs="Times New Roman"/>
          <w:sz w:val="28"/>
          <w:szCs w:val="28"/>
        </w:rPr>
        <w:t>Thiamin cũng có vai trò quan trọng trong việc 27 chuyển đổi acid amin tryptophan thành niacin, và quá trình chuyển hoá của acid amine leucine, isoleucin và valine.</w:t>
      </w:r>
      <w:proofErr w:type="gramEnd"/>
      <w:r w:rsidRPr="004755A8">
        <w:rPr>
          <w:rFonts w:ascii="Times New Roman" w:hAnsi="Times New Roman" w:cs="Times New Roman"/>
          <w:sz w:val="28"/>
          <w:szCs w:val="28"/>
        </w:rPr>
        <w:t xml:space="preserve"> 1.4.2.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chuyển hoá Thiamin được hấp thu chủ yếu ở phần hỗng hồi tràng của ruột non. Nếu lượng thiamin được ăn vào thấp, nó sẽ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bởi một cơ chế vận chuyển tích cực phụ thuộc natri. Nếu ăn vào một lượng lớn thiamin, quá trình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thụ động sẽ xảy ra. </w:t>
      </w:r>
      <w:proofErr w:type="gramStart"/>
      <w:r w:rsidRPr="004755A8">
        <w:rPr>
          <w:rFonts w:ascii="Times New Roman" w:hAnsi="Times New Roman" w:cs="Times New Roman"/>
          <w:sz w:val="28"/>
          <w:szCs w:val="28"/>
        </w:rPr>
        <w:t>Một số thiamin được tổng hợp trong đường tiêu hoá nhưng chỉ với một lượng rất nhỏ.</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Coenzyme TPP không đi qua được màng tế bào, trừ màng hồng cầu.</w:t>
      </w:r>
      <w:proofErr w:type="gramEnd"/>
      <w:r w:rsidRPr="004755A8">
        <w:rPr>
          <w:rFonts w:ascii="Times New Roman" w:hAnsi="Times New Roman" w:cs="Times New Roman"/>
          <w:sz w:val="28"/>
          <w:szCs w:val="28"/>
        </w:rPr>
        <w:t xml:space="preserve"> TPP trong thực phẩm phải được khử phosphoryl thành thiamin trước khi được cơ thể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Sau đó TPP lại được tạo thành từ thiaminvà phosphate trong tế bào.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Người trưởng thành chứa 30-70mg thiamin, khoảng 80% trong số đó ở dạng TPP.</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nửa thiamin của cơ thể nằm trong cơ.</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Cơ thể không có nguồn dự trữ thiamin đặc hiệu; tuy nhiên mức thiamin trong cơ, não, gan, thận có thể tăng gấp đôi trong quá trình điều trị.</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Trong thời gian thiếu hụt thiamin, mức thiếu trong các mô trên có thể hạ xuống còn một nửa bình thường, trừ mô não.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Thiamin được bài tiết khỏi cơ thể dưới dạng acid thiamin và một số chất khác sản sinh trong quá trình chuyển hoá.</w:t>
      </w:r>
      <w:proofErr w:type="gramEnd"/>
      <w:r w:rsidRPr="004755A8">
        <w:rPr>
          <w:rFonts w:ascii="Times New Roman" w:hAnsi="Times New Roman" w:cs="Times New Roman"/>
          <w:sz w:val="28"/>
          <w:szCs w:val="28"/>
        </w:rPr>
        <w:t xml:space="preserve"> 1.4.3. Nhu cầu khuyến nghị Vì coenzyme TPP là rất cần thiết cho chuyển hoá carbonhydrate, RDAs cho các nhóm tuổi sẽ được tính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tổng năng lượng ăn vào. Theo RDA của Mỹ và Canada, thì khoảng 0.5 mg thiamin cần cho 1000 Kcal; của Anh là 0.4mg/1000Kcal. </w:t>
      </w:r>
      <w:proofErr w:type="gramStart"/>
      <w:r w:rsidRPr="004755A8">
        <w:rPr>
          <w:rFonts w:ascii="Times New Roman" w:hAnsi="Times New Roman" w:cs="Times New Roman"/>
          <w:sz w:val="28"/>
          <w:szCs w:val="28"/>
        </w:rPr>
        <w:t xml:space="preserve">Đây là mức tính tối ưu, </w:t>
      </w:r>
      <w:r w:rsidRPr="004755A8">
        <w:rPr>
          <w:rFonts w:ascii="Times New Roman" w:hAnsi="Times New Roman" w:cs="Times New Roman"/>
          <w:sz w:val="28"/>
          <w:szCs w:val="28"/>
        </w:rPr>
        <w:lastRenderedPageBreak/>
        <w:t>và cao hơn nhu cầu tối thiểu.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Sẽ không có tác dụng tốt khi đưa một lượng lớn hơn nhu cầu trên vào cơ thể, chúng sẽ được bài tiết khỏi cơ thể.</w:t>
      </w:r>
      <w:proofErr w:type="gramEnd"/>
      <w:r w:rsidRPr="004755A8">
        <w:rPr>
          <w:rFonts w:ascii="Times New Roman" w:hAnsi="Times New Roman" w:cs="Times New Roman"/>
          <w:sz w:val="28"/>
          <w:szCs w:val="28"/>
        </w:rPr>
        <w:t xml:space="preserve"> Vì giá của thiamin thấp, một lượng cao hơn 200 lần khuyến nghị được sử dụng bổ sung. </w:t>
      </w:r>
      <w:proofErr w:type="gramStart"/>
      <w:r w:rsidRPr="004755A8">
        <w:rPr>
          <w:rFonts w:ascii="Times New Roman" w:hAnsi="Times New Roman" w:cs="Times New Roman"/>
          <w:sz w:val="28"/>
          <w:szCs w:val="28"/>
        </w:rPr>
        <w:t>Những trường hợp uống liều cao cũng chưa thấy biểu hiện có hại của thiamin.</w:t>
      </w:r>
      <w:proofErr w:type="gramEnd"/>
      <w:r w:rsidRPr="004755A8">
        <w:rPr>
          <w:rFonts w:ascii="Times New Roman" w:hAnsi="Times New Roman" w:cs="Times New Roman"/>
          <w:sz w:val="28"/>
          <w:szCs w:val="28"/>
        </w:rPr>
        <w:t xml:space="preserve"> Nhu cầu thiamin cũng tăng cao trên các đối tượng nghiện rượu, vì thiamin cần cho chuyển hoá carbonhydrate, một sản phẩm trung gian của rượu. Mặt khác, những tổn thương trong tế bào thành ruột của người nghiện rượu cũng gây giảm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thiamin. Khi khẩu phần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chứa nhiều chất béo, nhu cầu thiamin giảm. Vì lý do này những khẩu phần giàu chất béo thường thừa thiamin do chỉ có một phản ứng chuyển hoá acid béo cần đến thiamin, khi lượng chất béo trong khẩu phần tăng, thường kèm theo carbonhydrate giảm. Những người bị bệnh beriberi thường là những người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nhiều carbonhydrate, chiếm trên 80% năng lượng của khẩu phần. 1.4.4. Nguồn thực phẩm Các sản phẩm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thường chứa nhiều thiamin, cung cấp 1/2 thiamin khẩu phần; từ thịt, cá, gia cầm chiếm 1/4, từ các sản phẩm rau quả khác chiếm 1/10. 28 Khẩu phần ăn của người Mỹ có khoảng 2.2 mg thiamin, đảm bảo nhu cầu đề nghị họ thường ăn những thực phẩm ngũ cốc được làm giàu thiamin. </w:t>
      </w:r>
      <w:proofErr w:type="gramStart"/>
      <w:r w:rsidRPr="004755A8">
        <w:rPr>
          <w:rFonts w:ascii="Times New Roman" w:hAnsi="Times New Roman" w:cs="Times New Roman"/>
          <w:sz w:val="28"/>
          <w:szCs w:val="28"/>
        </w:rPr>
        <w:t>Sản phẩm chứa nhiều thiamin là thịt lợn, các hạt đậu và rau cũng nhiều thiamin, lượng thiamin tăng dần khi quả chín.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thiamin có ít trong các loại sản phẩm khô, nếu chúng được nấu hoặc chế biến lâu trong nước, hoặc trong môi trường kiềm.</w:t>
      </w:r>
      <w:proofErr w:type="gramEnd"/>
      <w:r w:rsidRPr="004755A8">
        <w:rPr>
          <w:rFonts w:ascii="Times New Roman" w:hAnsi="Times New Roman" w:cs="Times New Roman"/>
          <w:sz w:val="28"/>
          <w:szCs w:val="28"/>
        </w:rPr>
        <w:t xml:space="preserve"> Tuy nhiên sử dụng một lượng nhỏ soda để nấu (1/26 thìa cà phê cho một hạt đậu) có thể chấp nhận được vì có thể là giảm thời gian nấu chín và cũng làm giảm mất thiamin do nấu kéo dài. Khoảng 94% lượng thiamin trong các hạt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được tập trung ở phần ngoài và mầm, chúng thường bị loại bỏ trong quá trình xay sát. Những gia đình nghèo, tiêu thụ những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(gạo, mỳ) xay sát không kỹ có thể đảm bảo được nhu cầu thiamin trong chế độ ăn. Tăng cường thiamin bắt buộc vào thực phẩm đã được 35 quốc gia thực hiện, nó đã làm giảm tần suất bệnh beriberi ở một số đối tượng nguy cơ, 90% sản phẩm bột mỳ ở Mỹ được tăng cường thiamin, danh sách thực phẩm được tăng cường thiamin ngày càng kéo dài thêm và được nêu rõ trong các luật tăng cường vi chất vào thực phẩm. Những sản phẩm từ mốc, men </w:t>
      </w:r>
      <w:proofErr w:type="gramStart"/>
      <w:r w:rsidRPr="004755A8">
        <w:rPr>
          <w:rFonts w:ascii="Times New Roman" w:hAnsi="Times New Roman" w:cs="Times New Roman"/>
          <w:sz w:val="28"/>
          <w:szCs w:val="28"/>
        </w:rPr>
        <w:t>bia</w:t>
      </w:r>
      <w:proofErr w:type="gramEnd"/>
      <w:r w:rsidRPr="004755A8">
        <w:rPr>
          <w:rFonts w:ascii="Times New Roman" w:hAnsi="Times New Roman" w:cs="Times New Roman"/>
          <w:sz w:val="28"/>
          <w:szCs w:val="28"/>
        </w:rPr>
        <w:t xml:space="preserve">, và mầm ngũ cốc khô có chứa nhiều thiamin và được khuyến nghị sử dụng. Tuy nhiên những thực phẩm này vẫn được ít sử dụng do thói quen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của các dân tộc. Việc tiêu thụ men </w:t>
      </w:r>
      <w:proofErr w:type="gramStart"/>
      <w:r w:rsidRPr="004755A8">
        <w:rPr>
          <w:rFonts w:ascii="Times New Roman" w:hAnsi="Times New Roman" w:cs="Times New Roman"/>
          <w:sz w:val="28"/>
          <w:szCs w:val="28"/>
        </w:rPr>
        <w:t>bia</w:t>
      </w:r>
      <w:proofErr w:type="gramEnd"/>
      <w:r w:rsidRPr="004755A8">
        <w:rPr>
          <w:rFonts w:ascii="Times New Roman" w:hAnsi="Times New Roman" w:cs="Times New Roman"/>
          <w:sz w:val="28"/>
          <w:szCs w:val="28"/>
        </w:rPr>
        <w:t xml:space="preserve"> sống được dùng trong điều trị bệnh trứng cá và một số bệnh về da. </w:t>
      </w:r>
      <w:proofErr w:type="gramStart"/>
      <w:r w:rsidRPr="004755A8">
        <w:rPr>
          <w:rFonts w:ascii="Times New Roman" w:hAnsi="Times New Roman" w:cs="Times New Roman"/>
          <w:sz w:val="28"/>
          <w:szCs w:val="28"/>
        </w:rPr>
        <w:t>Một số loại nước ngọt, cá nước mặn, động vật có vỏ cứng (tôm, cua, trai, sò) có chứa men thiaminase, phân huỷ thiamin.</w:t>
      </w:r>
      <w:proofErr w:type="gramEnd"/>
      <w:r w:rsidRPr="004755A8">
        <w:rPr>
          <w:rFonts w:ascii="Times New Roman" w:hAnsi="Times New Roman" w:cs="Times New Roman"/>
          <w:sz w:val="28"/>
          <w:szCs w:val="28"/>
        </w:rPr>
        <w:t xml:space="preserve"> Tuy nhiên men này không bền vững và bị phá huỷ khi nấu nướng, chúng chỉ quan trọng </w:t>
      </w:r>
      <w:r w:rsidRPr="004755A8">
        <w:rPr>
          <w:rFonts w:ascii="Times New Roman" w:hAnsi="Times New Roman" w:cs="Times New Roman"/>
          <w:sz w:val="28"/>
          <w:szCs w:val="28"/>
        </w:rPr>
        <w:lastRenderedPageBreak/>
        <w:t xml:space="preserve">khi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một lượng lớn cá sống. </w:t>
      </w:r>
      <w:proofErr w:type="gramStart"/>
      <w:r w:rsidRPr="004755A8">
        <w:rPr>
          <w:rFonts w:ascii="Times New Roman" w:hAnsi="Times New Roman" w:cs="Times New Roman"/>
          <w:sz w:val="28"/>
          <w:szCs w:val="28"/>
        </w:rPr>
        <w:t>Trà uống, cũng chứa một lượng kháng thiamin, hoặc enzyme phân huỷ thiamin khá bền vững.</w:t>
      </w:r>
      <w:proofErr w:type="gramEnd"/>
      <w:r w:rsidRPr="004755A8">
        <w:rPr>
          <w:rFonts w:ascii="Times New Roman" w:hAnsi="Times New Roman" w:cs="Times New Roman"/>
          <w:sz w:val="28"/>
          <w:szCs w:val="28"/>
        </w:rPr>
        <w:t xml:space="preserve"> Điều này có thể có những hiệu quả đến giá trị sinh học của thiamin trong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khi được sử dụng cùng với trà (khi sử dụng khoảng 8 tách trà trong ngày). 1.5. Riboflavin Riboflavin, hay còn gọi là vitamin B2, vitamin G, hợp chất enzyme màu vàng, được công nhận là một vitamin từ năm 1917. Vitamin này vẫn có tác dụng kích thích tăng trưởng ngay cả khi thiamin đã bị phá huỷ bởi nhiệt. </w:t>
      </w:r>
      <w:proofErr w:type="gramStart"/>
      <w:r w:rsidRPr="004755A8">
        <w:rPr>
          <w:rFonts w:ascii="Times New Roman" w:hAnsi="Times New Roman" w:cs="Times New Roman"/>
          <w:sz w:val="28"/>
          <w:szCs w:val="28"/>
        </w:rPr>
        <w:t>Vitamin B2 bền vững với nhiệt độ.</w:t>
      </w:r>
      <w:proofErr w:type="gramEnd"/>
      <w:r w:rsidRPr="004755A8">
        <w:rPr>
          <w:rFonts w:ascii="Times New Roman" w:hAnsi="Times New Roman" w:cs="Times New Roman"/>
          <w:sz w:val="28"/>
          <w:szCs w:val="28"/>
        </w:rPr>
        <w:t xml:space="preserve"> 1.5.1. Vai trò Riboflavin được sử dụng để sản xuất 2 coenzyme, flavin mononucleotide (FMN) và flavin adenin dinucleotit (FAD). </w:t>
      </w:r>
      <w:proofErr w:type="gramStart"/>
      <w:r w:rsidRPr="004755A8">
        <w:rPr>
          <w:rFonts w:ascii="Times New Roman" w:hAnsi="Times New Roman" w:cs="Times New Roman"/>
          <w:sz w:val="28"/>
          <w:szCs w:val="28"/>
        </w:rPr>
        <w:t>Những coenzyme này hoạt động trong phản ứng oxy hoá khử, do khả năng có thể chấp nhận hoặc vận chuyển một nguyên tử hydro.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Protein gắn với coenzyme là flavoprotein.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Phản ứng phụ thuộc vào coenzyme tạo thành từ riboflavin nhằm giải phóng năng lượng từ glucose, acid béo, amino acid.</w:t>
      </w:r>
      <w:proofErr w:type="gramEnd"/>
      <w:r w:rsidRPr="004755A8">
        <w:rPr>
          <w:rFonts w:ascii="Times New Roman" w:hAnsi="Times New Roman" w:cs="Times New Roman"/>
          <w:sz w:val="28"/>
          <w:szCs w:val="28"/>
        </w:rPr>
        <w:t xml:space="preserve"> Riboflavin cũng cần cho phản ứng đổi acid amin tryptophan thành dạng hoạt động niacin và cho chuyển vitamin B6 và 29 folate thành dạng coenzyme hoạt động và dưới dạng dự trữ. Vì B6 và folate cần cho tổng hợp DNA, riboflavin có hiệu quả trực tiếp lên phân chia tế bào và tăng trưởng. </w:t>
      </w:r>
      <w:proofErr w:type="gramStart"/>
      <w:r w:rsidRPr="004755A8">
        <w:rPr>
          <w:rFonts w:ascii="Times New Roman" w:hAnsi="Times New Roman" w:cs="Times New Roman"/>
          <w:sz w:val="28"/>
          <w:szCs w:val="28"/>
        </w:rPr>
        <w:t>Vai trò sinh hoá khác của riboflavin trong việc sản xuất hóc môn tuyến thượng thận, tạo hồng cầu trong tuỷ xương, tổng hợp glycogen, và chuyển hoá các acid béo.</w:t>
      </w:r>
      <w:proofErr w:type="gramEnd"/>
      <w:r w:rsidRPr="004755A8">
        <w:rPr>
          <w:rFonts w:ascii="Times New Roman" w:hAnsi="Times New Roman" w:cs="Times New Roman"/>
          <w:sz w:val="28"/>
          <w:szCs w:val="28"/>
        </w:rPr>
        <w:t xml:space="preserve"> 1.5.2.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B2 tồn tại trong thưc ăn dưới 3 dạng: riboflavin, coenzyme FMN và FAD. </w:t>
      </w:r>
      <w:proofErr w:type="gramStart"/>
      <w:r w:rsidRPr="004755A8">
        <w:rPr>
          <w:rFonts w:ascii="Times New Roman" w:hAnsi="Times New Roman" w:cs="Times New Roman"/>
          <w:sz w:val="28"/>
          <w:szCs w:val="28"/>
        </w:rPr>
        <w:t>Cả 3 dạng này đều cần cho cơ thể.</w:t>
      </w:r>
      <w:proofErr w:type="gramEnd"/>
      <w:r w:rsidRPr="004755A8">
        <w:rPr>
          <w:rFonts w:ascii="Times New Roman" w:hAnsi="Times New Roman" w:cs="Times New Roman"/>
          <w:sz w:val="28"/>
          <w:szCs w:val="28"/>
        </w:rPr>
        <w:t xml:space="preserve"> Trong ruột non FMN và FAD được chuyển thành riboflavin tự do trước khi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Riboflavin đựoc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theo cơ chế vận chuyển tích cực trong phần trên của đường tiêu hoá. Riboflavin từ thịt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trên 70%, cao hơn so với uống đơn lẻ riboflavin (khoảng 15%). </w:t>
      </w:r>
      <w:proofErr w:type="gramStart"/>
      <w:r w:rsidRPr="004755A8">
        <w:rPr>
          <w:rFonts w:ascii="Times New Roman" w:hAnsi="Times New Roman" w:cs="Times New Roman"/>
          <w:sz w:val="28"/>
          <w:szCs w:val="28"/>
        </w:rPr>
        <w:t>Trong tế bào thành ruột, riboflavin phối hợp với phosphat tạo thành FMN.</w:t>
      </w:r>
      <w:proofErr w:type="gramEnd"/>
      <w:r w:rsidRPr="004755A8">
        <w:rPr>
          <w:rFonts w:ascii="Times New Roman" w:hAnsi="Times New Roman" w:cs="Times New Roman"/>
          <w:sz w:val="28"/>
          <w:szCs w:val="28"/>
        </w:rPr>
        <w:t xml:space="preserve"> Cả 2 dòng MN và riboflavin tự do đều được đưa vào máu, đựơc gắn với albumin và được vận chuyển đến các tế bào của cơ thể. </w:t>
      </w:r>
      <w:proofErr w:type="gramStart"/>
      <w:r w:rsidRPr="004755A8">
        <w:rPr>
          <w:rFonts w:ascii="Times New Roman" w:hAnsi="Times New Roman" w:cs="Times New Roman"/>
          <w:sz w:val="28"/>
          <w:szCs w:val="28"/>
        </w:rPr>
        <w:t>Đa số FMN được chuyển tới gan, tại đây đựợc chuyển thành FAD bằng việc thêm adenosin diphosphate.</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Thừa riboflavin được dự trữ trong các mô chủ yếu dưới dạng FMN và FAD.</w:t>
      </w:r>
      <w:proofErr w:type="gramEnd"/>
      <w:r w:rsidRPr="004755A8">
        <w:rPr>
          <w:rFonts w:ascii="Times New Roman" w:hAnsi="Times New Roman" w:cs="Times New Roman"/>
          <w:sz w:val="28"/>
          <w:szCs w:val="28"/>
        </w:rPr>
        <w:t xml:space="preserve"> Nhìn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rất ít riboflavin được dự trữ trong cơ thể. </w:t>
      </w:r>
      <w:proofErr w:type="gramStart"/>
      <w:r w:rsidRPr="004755A8">
        <w:rPr>
          <w:rFonts w:ascii="Times New Roman" w:hAnsi="Times New Roman" w:cs="Times New Roman"/>
          <w:sz w:val="28"/>
          <w:szCs w:val="28"/>
        </w:rPr>
        <w:t>Gan giữ không 50% lương riboflavin, ngay cả lượng riboflavin khẩu phần thấp.</w:t>
      </w:r>
      <w:proofErr w:type="gramEnd"/>
      <w:r w:rsidRPr="004755A8">
        <w:rPr>
          <w:rFonts w:ascii="Times New Roman" w:hAnsi="Times New Roman" w:cs="Times New Roman"/>
          <w:sz w:val="28"/>
          <w:szCs w:val="28"/>
        </w:rPr>
        <w:t xml:space="preserve"> Hóc môn thyroid kích thích làm tăng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dự trữ riboflavin và FMN, FAD. </w:t>
      </w:r>
      <w:proofErr w:type="gramStart"/>
      <w:r w:rsidRPr="004755A8">
        <w:rPr>
          <w:rFonts w:ascii="Times New Roman" w:hAnsi="Times New Roman" w:cs="Times New Roman"/>
          <w:sz w:val="28"/>
          <w:szCs w:val="28"/>
        </w:rPr>
        <w:t>Riboflavin được bài tiết chủ yếu trong nước tiểu, sau khi thận đã tái hấp thụ một lượng đủ cho duy trì mức riboflavin trong cơ thể.</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riboflavin đựơc bài tiết khoảng 200 microgam/24h, trong trường hợp thiếu có thể hạ thấp xuống 40-70 microgam/24 giờ.</w:t>
      </w:r>
      <w:proofErr w:type="gramEnd"/>
      <w:r w:rsidRPr="004755A8">
        <w:rPr>
          <w:rFonts w:ascii="Times New Roman" w:hAnsi="Times New Roman" w:cs="Times New Roman"/>
          <w:sz w:val="28"/>
          <w:szCs w:val="28"/>
        </w:rPr>
        <w:t xml:space="preserve"> B2 bài tiết qua phân và qua mật không được tái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1.5.3. Nhu cầu khuyến nghị Có nhiều </w:t>
      </w:r>
      <w:r w:rsidRPr="004755A8">
        <w:rPr>
          <w:rFonts w:ascii="Times New Roman" w:hAnsi="Times New Roman" w:cs="Times New Roman"/>
          <w:sz w:val="28"/>
          <w:szCs w:val="28"/>
        </w:rPr>
        <w:lastRenderedPageBreak/>
        <w:t xml:space="preserve">RDAs khác nhau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từng nước, dựa trên tổng năng lượng tiêu thụ, lượng protein, hoặc kích cỡ cơ thể. </w:t>
      </w:r>
      <w:proofErr w:type="gramStart"/>
      <w:r w:rsidRPr="004755A8">
        <w:rPr>
          <w:rFonts w:ascii="Times New Roman" w:hAnsi="Times New Roman" w:cs="Times New Roman"/>
          <w:sz w:val="28"/>
          <w:szCs w:val="28"/>
        </w:rPr>
        <w:t>Các RDA này không khác nhau lớn.</w:t>
      </w:r>
      <w:proofErr w:type="gramEnd"/>
      <w:r w:rsidRPr="004755A8">
        <w:rPr>
          <w:rFonts w:ascii="Times New Roman" w:hAnsi="Times New Roman" w:cs="Times New Roman"/>
          <w:sz w:val="28"/>
          <w:szCs w:val="28"/>
        </w:rPr>
        <w:t xml:space="preserve"> Dựa theo năng lượng tiêu thụ, một lượng 0.6 mg riboflavin/1000 kcal được khuyến nghị áp dụng với một lượng tối thiểu 1.6mg/ngày để đảm bảo nhu cầu các mô. Nghiên cứu dựa vào lượng riboflavin bài tiết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những lượng ăn vào khác nhau. Trong thời gian có thai và con bú, một lượng 0.3 mg và 0.5 mg được bổ sung thêm, lượng khuyến nghị trên tính toán theo độ hấp thu 70%. Lượng riboflavin tính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năng lượng không phân biệt cho người lớn và trẻ em, phụ nữ và nam giới. </w:t>
      </w:r>
      <w:proofErr w:type="gramStart"/>
      <w:r w:rsidRPr="004755A8">
        <w:rPr>
          <w:rFonts w:ascii="Times New Roman" w:hAnsi="Times New Roman" w:cs="Times New Roman"/>
          <w:sz w:val="28"/>
          <w:szCs w:val="28"/>
        </w:rPr>
        <w:t>Những người luyện tập thể thao, nhu cầu riboflavin có thể cao hơn.</w:t>
      </w:r>
      <w:proofErr w:type="gramEnd"/>
      <w:r w:rsidRPr="004755A8">
        <w:rPr>
          <w:rFonts w:ascii="Times New Roman" w:hAnsi="Times New Roman" w:cs="Times New Roman"/>
          <w:sz w:val="28"/>
          <w:szCs w:val="28"/>
        </w:rPr>
        <w:t xml:space="preserve"> 1.5.4. Nguồn thực phẩm Riboflavin rất phổ biến ở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động vật cũng như thực vật. Điều tra tại Mỹ cho thấy, nam trưởng thành tiêu thụ 2.08 mg riboflavin/ngày, nữ 1.34 mg/ngày, trẻ em 1-5 tuổi tiêu thụ 1.57 mg/ ngày. </w:t>
      </w:r>
      <w:proofErr w:type="gramStart"/>
      <w:r w:rsidRPr="004755A8">
        <w:rPr>
          <w:rFonts w:ascii="Times New Roman" w:hAnsi="Times New Roman" w:cs="Times New Roman"/>
          <w:sz w:val="28"/>
          <w:szCs w:val="28"/>
        </w:rPr>
        <w:t>Khoảng 60-90% riboflavin trong rau quả được giữ lại sau khi nấu.</w:t>
      </w:r>
      <w:proofErr w:type="gramEnd"/>
      <w:r w:rsidRPr="004755A8">
        <w:rPr>
          <w:rFonts w:ascii="Times New Roman" w:hAnsi="Times New Roman" w:cs="Times New Roman"/>
          <w:sz w:val="28"/>
          <w:szCs w:val="28"/>
        </w:rPr>
        <w:t xml:space="preserve"> Xay sát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có thể làm mất riboflavin tới 60%. Vì có màu vàng nên riboflavin không được dùng để tăng cường vào gạo, nhưng lại dùng cho bột mỳ và bánh mỳ, có tác dụng tốt trong phòng bệnh thiếu riboflavin. </w:t>
      </w:r>
      <w:proofErr w:type="gramStart"/>
      <w:r w:rsidRPr="004755A8">
        <w:rPr>
          <w:rFonts w:ascii="Times New Roman" w:hAnsi="Times New Roman" w:cs="Times New Roman"/>
          <w:sz w:val="28"/>
          <w:szCs w:val="28"/>
        </w:rPr>
        <w:t>30 Riboflavin trong sữa và chế phẩm có một vai trò quan trọng trong khẩu phần; 2 cốc sữa/ngày có thể đủ nhu cầu riboflavin.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Gan và thận là cơ quan chứa nhiều riboflavin hơn các cơ quan khác.</w:t>
      </w:r>
      <w:proofErr w:type="gramEnd"/>
      <w:r w:rsidRPr="004755A8">
        <w:rPr>
          <w:rFonts w:ascii="Times New Roman" w:hAnsi="Times New Roman" w:cs="Times New Roman"/>
          <w:sz w:val="28"/>
          <w:szCs w:val="28"/>
        </w:rPr>
        <w:t xml:space="preserve"> Một phần Riboflavin được tổng hợp trong đường tiêu hoá con người. 1.6</w:t>
      </w:r>
      <w:proofErr w:type="gramStart"/>
      <w:r w:rsidRPr="004755A8">
        <w:rPr>
          <w:rFonts w:ascii="Times New Roman" w:hAnsi="Times New Roman" w:cs="Times New Roman"/>
          <w:sz w:val="28"/>
          <w:szCs w:val="28"/>
        </w:rPr>
        <w:t>.Vitamin</w:t>
      </w:r>
      <w:proofErr w:type="gramEnd"/>
      <w:r w:rsidRPr="004755A8">
        <w:rPr>
          <w:rFonts w:ascii="Times New Roman" w:hAnsi="Times New Roman" w:cs="Times New Roman"/>
          <w:sz w:val="28"/>
          <w:szCs w:val="28"/>
        </w:rPr>
        <w:t xml:space="preserve"> B12 (cobalamin) Phân tích hoá học cho thấy có khoảng 4% trọng lượng của vitamin là từ chất khoáng cobalt. Thuật ngữ vitamin B12 được sử dụng như một thuật ngữ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để mô tả đầy đủ nhân corrin chứa cobalt (cobalamins), có hoạt tính sinh học của vitamin B12 ở người. 1.6.1. Chức năng Giống như folat, vitamin B12 tham gia vào quá trình sinh học cần thiết cho tổng hợp ADN và do vậy, nó cần thiết cho quá trình phát triển và phân chia tế bào. Tuỷ xương là nơi hình thành tế bào tiền thân của nguyên hồng cầu của tế bào hồng cầu, cả vitamin B12 và folat đều cần thiết cho N5,10 methylen THF để cung cấp nhóm methyl là nhóm cần thiết cho quá trình tổng hợp ADN. </w:t>
      </w:r>
      <w:proofErr w:type="gramStart"/>
      <w:r w:rsidRPr="004755A8">
        <w:rPr>
          <w:rFonts w:ascii="Times New Roman" w:hAnsi="Times New Roman" w:cs="Times New Roman"/>
          <w:sz w:val="28"/>
          <w:szCs w:val="28"/>
        </w:rPr>
        <w:t>Nếu lượng ADN không được tổng hợp đầy đủ, tế bào nguyên hồng cầu không thể phân chia và trưởng thành được.</w:t>
      </w:r>
      <w:proofErr w:type="gramEnd"/>
      <w:r w:rsidRPr="004755A8">
        <w:rPr>
          <w:rFonts w:ascii="Times New Roman" w:hAnsi="Times New Roman" w:cs="Times New Roman"/>
          <w:sz w:val="28"/>
          <w:szCs w:val="28"/>
        </w:rPr>
        <w:t xml:space="preserve"> Thay vào đó tế bào nguyên hồng cầu phát triển đơn thuần về kích cỡ để sinh ra tế bào nguyên hồng cầu không bình thường là đặc trưng của thiếu máu ác tính và thiếu máu do thiếu folat đơn thuần. </w:t>
      </w:r>
      <w:proofErr w:type="gramStart"/>
      <w:r w:rsidRPr="004755A8">
        <w:rPr>
          <w:rFonts w:ascii="Times New Roman" w:hAnsi="Times New Roman" w:cs="Times New Roman"/>
          <w:sz w:val="28"/>
          <w:szCs w:val="28"/>
        </w:rPr>
        <w:t>Vitamin B12 cũng rất cần thiết cho quá trình tổng hợp myelin, vỏ trắng lipoprotein bao quanh nhiều sợi thần kinh.</w:t>
      </w:r>
      <w:proofErr w:type="gramEnd"/>
      <w:r w:rsidRPr="004755A8">
        <w:rPr>
          <w:rFonts w:ascii="Times New Roman" w:hAnsi="Times New Roman" w:cs="Times New Roman"/>
          <w:sz w:val="28"/>
          <w:szCs w:val="28"/>
        </w:rPr>
        <w:t xml:space="preserve"> Có một số bằng chứng cho thấy có thể là do thiếu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các nhóm methyl, dẫn đến không có khả năng tổng hợp methionin. 1.6.2.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Hấp thu vitamin B12 qua trung gian bởi yếu tố nội, là một mucoprotein không bền vững với nhiệt độ được </w:t>
      </w:r>
      <w:r w:rsidRPr="004755A8">
        <w:rPr>
          <w:rFonts w:ascii="Times New Roman" w:hAnsi="Times New Roman" w:cs="Times New Roman"/>
          <w:sz w:val="28"/>
          <w:szCs w:val="28"/>
        </w:rPr>
        <w:lastRenderedPageBreak/>
        <w:t xml:space="preserve">những tế bào đặc biệt ở thành dạ dày tiết ra. </w:t>
      </w:r>
      <w:proofErr w:type="gramStart"/>
      <w:r w:rsidRPr="004755A8">
        <w:rPr>
          <w:rFonts w:ascii="Times New Roman" w:hAnsi="Times New Roman" w:cs="Times New Roman"/>
          <w:sz w:val="28"/>
          <w:szCs w:val="28"/>
        </w:rPr>
        <w:t>Yếu tố nội là thành phần của dịch vị bình thường, mỗi loại có đặc điểm riêng của nó.</w:t>
      </w:r>
      <w:proofErr w:type="gramEnd"/>
      <w:r w:rsidRPr="004755A8">
        <w:rPr>
          <w:rFonts w:ascii="Times New Roman" w:hAnsi="Times New Roman" w:cs="Times New Roman"/>
          <w:sz w:val="28"/>
          <w:szCs w:val="28"/>
        </w:rPr>
        <w:t xml:space="preserve"> Khi thực phẩm đi qua ống tiêu hoá, acid của dịch vị và protease ở dịch tuỵ làm cho vitamin B12 giải phóng ra khỏi phức hợp protein, phức hợp này được hình thành trong nhiều loại thực phẩm. Vitamin B12 tự do gắn với polypeptid của nước bọt gọi là R-binder nhưng khi polypeptid này được enzym tripsin tiêu hoá, vitamin B12 lại được giải phóng. </w:t>
      </w:r>
      <w:proofErr w:type="gramStart"/>
      <w:r w:rsidRPr="004755A8">
        <w:rPr>
          <w:rFonts w:ascii="Times New Roman" w:hAnsi="Times New Roman" w:cs="Times New Roman"/>
          <w:sz w:val="28"/>
          <w:szCs w:val="28"/>
        </w:rPr>
        <w:t>Khi đó, vitamin B12 gắn với yếu tố nội, đây là yếu tố trợ giúp cho vitamin gắn vào một receptor protein trên bề mặt tế bào niêm mạc hồi tràng.</w:t>
      </w:r>
      <w:proofErr w:type="gramEnd"/>
      <w:r w:rsidRPr="004755A8">
        <w:rPr>
          <w:rFonts w:ascii="Times New Roman" w:hAnsi="Times New Roman" w:cs="Times New Roman"/>
          <w:sz w:val="28"/>
          <w:szCs w:val="28"/>
        </w:rPr>
        <w:t xml:space="preserve"> Nếu một người thiếu yếu tố nội, vitamin B12 có trong bữa ăn bình thường sẽ không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Tuy nhiên, cũng trên những bệnh nhân bị thiếu máu ác tính này nếu được nhận liều cao gấp 1000 lần số lượng vitamin B12 bình thường có sẵn trong thực phẩm, dưới dạng chiết xuất của gan hoặc dưới dạng bổ sung thì lượng vitamin B12 cần thiết có thể qua tế bào ruột bằng cơ chế khuếch tán đơn thuần. Do yếu tố nội ở dạ dày (cừu, lợn) tương tự như yếu tố nội của người, có thể sử dụng một lượng dạ dày cừu để làm tăng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từ thực phẩm hoặc các chế 31 phẩm bổ sung cho những người thiếu yếu tố nội. Tuy nhiên, cách có hiệu quả nhất để cung cấp vitamin B12 cho những người này là tiêm vitamin B12 vào bắp thịt mà hoàn toàn không qua cơ chế hấp thu đã bị khiếm khuyết.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giảm đi theo tuổi.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cũng giảm đi ở những người thiếu pyridoxin (vitamin B6) (do làm giảm khả năng giải phóng yếu tố nội), thiếu sắt, cường giáp, viêm dạ dày, và ở những người sử dụng thuốc chống co giật và kháng sinh. Mặt khác,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tăng khi có thai hoặc khi chế độ ăn có yếu tố nội kèm với vitamin B12. 1.6.3. Nhu cầu khuyến nghị Lượng vitamin B12 cần thiết cho người rất nhỏ và khó xác định, ước tính khoảng 0</w:t>
      </w:r>
      <w:proofErr w:type="gramStart"/>
      <w:r w:rsidRPr="004755A8">
        <w:rPr>
          <w:rFonts w:ascii="Times New Roman" w:hAnsi="Times New Roman" w:cs="Times New Roman"/>
          <w:sz w:val="28"/>
          <w:szCs w:val="28"/>
        </w:rPr>
        <w:t>,6</w:t>
      </w:r>
      <w:proofErr w:type="gramEnd"/>
      <w:r w:rsidRPr="004755A8">
        <w:rPr>
          <w:rFonts w:ascii="Times New Roman" w:hAnsi="Times New Roman" w:cs="Times New Roman"/>
          <w:sz w:val="28"/>
          <w:szCs w:val="28"/>
        </w:rPr>
        <w:t xml:space="preserve">-1,0 µg/ngày. Tuy vậy, ăn vào dưới ngưỡng này vẫn đủ vì khẩu phần thấp sẽ làm cho cơ thể giữ vitamin B12 bằng cách tăng tái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từ mật. Tiêm một số lượng nhỏ 0</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-1 µg vitamin B12/ngày đủ để duy trì tổng hợp ADN và các chức năng hoá sinh khác ở những bệnh nhân bị thiếu máu ác tính. </w:t>
      </w:r>
      <w:proofErr w:type="gramStart"/>
      <w:r w:rsidRPr="004755A8">
        <w:rPr>
          <w:rFonts w:ascii="Times New Roman" w:hAnsi="Times New Roman" w:cs="Times New Roman"/>
          <w:sz w:val="28"/>
          <w:szCs w:val="28"/>
        </w:rPr>
        <w:t>Để có thể tích luỹ và duy trì dự trữ vitamin B12, khẩu phần 2µg /ngày được đề nghị cho người trưởng thành.</w:t>
      </w:r>
      <w:proofErr w:type="gramEnd"/>
      <w:r w:rsidRPr="004755A8">
        <w:rPr>
          <w:rFonts w:ascii="Times New Roman" w:hAnsi="Times New Roman" w:cs="Times New Roman"/>
          <w:sz w:val="28"/>
          <w:szCs w:val="28"/>
        </w:rPr>
        <w:t xml:space="preserve"> Với khẩu phần như vậy, sẽ có dự trữ tích lũy để bảo vệ cơ thể khi hạn chế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xảy ra từ tuổi 60. Trong nửa cuối của thai kỳ, bào thai cần lấy từ mẹ xấp xỉ 0,2 µg vitamin B12/ngày, do vậy, đây là cơ sở để tính khẩu phần khuyến nghị RDA cho phụ nữ có thai là 2,2 µg vitamin B12/ngày. Trong thời kỳ cho con bú, cần thêm 0</w:t>
      </w:r>
      <w:proofErr w:type="gramStart"/>
      <w:r w:rsidRPr="004755A8">
        <w:rPr>
          <w:rFonts w:ascii="Times New Roman" w:hAnsi="Times New Roman" w:cs="Times New Roman"/>
          <w:sz w:val="28"/>
          <w:szCs w:val="28"/>
        </w:rPr>
        <w:t>,6</w:t>
      </w:r>
      <w:proofErr w:type="gramEnd"/>
      <w:r w:rsidRPr="004755A8">
        <w:rPr>
          <w:rFonts w:ascii="Times New Roman" w:hAnsi="Times New Roman" w:cs="Times New Roman"/>
          <w:sz w:val="28"/>
          <w:szCs w:val="28"/>
        </w:rPr>
        <w:t xml:space="preserve"> µg/ngày để bù vào lượng vitmin B12 tiết vào sữa mẹ. Trẻ đang bú mẹ thường nhận 0</w:t>
      </w:r>
      <w:proofErr w:type="gramStart"/>
      <w:r w:rsidRPr="004755A8">
        <w:rPr>
          <w:rFonts w:ascii="Times New Roman" w:hAnsi="Times New Roman" w:cs="Times New Roman"/>
          <w:sz w:val="28"/>
          <w:szCs w:val="28"/>
        </w:rPr>
        <w:t>,2</w:t>
      </w:r>
      <w:proofErr w:type="gramEnd"/>
      <w:r w:rsidRPr="004755A8">
        <w:rPr>
          <w:rFonts w:ascii="Times New Roman" w:hAnsi="Times New Roman" w:cs="Times New Roman"/>
          <w:sz w:val="28"/>
          <w:szCs w:val="28"/>
        </w:rPr>
        <w:t xml:space="preserve">-0,8 µg vitamin B12/ngày và cho thấy không có biểu hiện thiếu vitamin thậm chí ngay cả khi dự trữ vitamin B12 </w:t>
      </w:r>
      <w:r w:rsidRPr="004755A8">
        <w:rPr>
          <w:rFonts w:ascii="Times New Roman" w:hAnsi="Times New Roman" w:cs="Times New Roman"/>
          <w:sz w:val="28"/>
          <w:szCs w:val="28"/>
        </w:rPr>
        <w:lastRenderedPageBreak/>
        <w:t xml:space="preserve">của bà mẹ là nằm ở sát giới hạn. Chỉ có một số trường hợp ngoại lệ như bà mẹ của trẻ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chay.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không ăn tất cả các loại thức ăn động vật cần phải uống bổ sung vitamin B12. Trẻ không được bú mẹ cần nhận đủ 0</w:t>
      </w:r>
      <w:proofErr w:type="gramStart"/>
      <w:r w:rsidRPr="004755A8">
        <w:rPr>
          <w:rFonts w:ascii="Times New Roman" w:hAnsi="Times New Roman" w:cs="Times New Roman"/>
          <w:sz w:val="28"/>
          <w:szCs w:val="28"/>
        </w:rPr>
        <w:t>,15</w:t>
      </w:r>
      <w:proofErr w:type="gramEnd"/>
      <w:r w:rsidRPr="004755A8">
        <w:rPr>
          <w:rFonts w:ascii="Times New Roman" w:hAnsi="Times New Roman" w:cs="Times New Roman"/>
          <w:sz w:val="28"/>
          <w:szCs w:val="28"/>
        </w:rPr>
        <w:t xml:space="preserve"> µg vitamin B12/100 kcal. Khẩu phần khuyến nghị cho trẻ em tăng dần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trọng lượng cơ thể cho đến khi trưởng thành. Tổ chức nông lương và Tổ chức Y tế thế giới (FAO/WHO) khuyến nghị 0,1 µg vitamin B12/ngày trong năm đầu và 1 mcg/ngày cho tất cả các lứa tuổi khác, ngoại trừ phụ nữ có thai (1,4 µg /ngày) và cho con bú (1,3 µg /ngày). Ở Canada, khẩu phần khuyến nghị về các chất dinh dưỡng (RNIs) đối với vitamin B12 là 0,3-0,4 µg /ngày trong năm đầu của cuộc đời và tăng dần đến 1 µg /ngày từ 10 tuổi trở lên trừ giai đoạn có thai và cho con bú là 1,2 µg /ngày. Khẩu phần khuyến nghị về các chất dinh dưỡng của Anh về vitamin B12 nằm ở giữa Hoa Kỳ và Canada, với mức 1</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 µg /ngày cho người trưởng thành. 1.6.4. Nguồn thực phẩm Toàn bộ vitmin B12 có trong thực phẩm đều do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sinh vật tạo ra; bản thân động vật và thực vật không tự tạo được. Vitamin B12 không có mặt trong thức ăn nguồn gốc thực vật, mà nó có được do chất ô nhiễm do rau củ không được rửa kỹ, 32 hoặc được tổng hợp từ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ở trên những mấu của rễ rau, đậu. Do vậy, nguồn vitamin B12 có ý nghĩa về dinh dưỡng nhất là thực phẩm nguồn động vật. Một số động vật có chứa vitamin B12 vì nó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sau khi vi khuẩn sống trong ống tiêu hoá tổng hợp vitamin B12. Vitamin B12 thừa được dự trữ trong các mô của những con vật này, đặc biệt là gan và do vậy chúng ta sẽ nhận được vitamin B12 khi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các mô của động vật.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trong ống tiêu hoá người cũng có thể tổng hợp vitamin B12 nhưng vi khuẩn sống ở phần dưới của ống tiêu hoá, không thuận lợi cho việc hấp thu. Do vậy để có được nguồn vitamin B12, con người phải dựa vào thực phẩm nguồn gốc động vật hoặc các chế phẩm bổ sung. Nguồn cung cấp vitamin B12 tốt nhất là gan động vật, tiếp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là thận và thịt. Một số các nhà sản xuất bổ sung vitamin B12 vào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nhưng khó giải thích vì ngũ cốc thường được tiêu thụ với sữa – cũng là nguồn vitamin B12. </w:t>
      </w:r>
      <w:proofErr w:type="gramStart"/>
      <w:r w:rsidRPr="004755A8">
        <w:rPr>
          <w:rFonts w:ascii="Times New Roman" w:hAnsi="Times New Roman" w:cs="Times New Roman"/>
          <w:sz w:val="28"/>
          <w:szCs w:val="28"/>
        </w:rPr>
        <w:t>Trên một nửa cobalamin trong thực phẩm ở dạng không ổn định, dễ bị phá huỷ bởi chế biến và phần lớn các phương pháp chuẩn bị thực phẩm.</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Phần còn lại sẽ bị mất đi nếu sử dụng nhiệt độ cao.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Khi tiệt trùng sữa bằng phương pháp Pasteur, chỉ làm mất 7% vitamin B12 có trong sữa.</w:t>
      </w:r>
      <w:proofErr w:type="gramEnd"/>
      <w:r w:rsidRPr="004755A8">
        <w:rPr>
          <w:rFonts w:ascii="Times New Roman" w:hAnsi="Times New Roman" w:cs="Times New Roman"/>
          <w:sz w:val="28"/>
          <w:szCs w:val="28"/>
        </w:rPr>
        <w:t xml:space="preserve"> Đun sôi sữa trong 2-3 phút, phá huỷ 30%, khử trùng 13 phút ở 120 độ C, phá huỷ 70%, khử trùng nhanh ở 134 độ C trong 3-4 giây chỉ phá huỷ 10% vitamin B12. 1.7. Vitamin C Vitamin C là một thuật ngữ chung được sử dụng cho tất cả các hợp chất có hoạt động sinh học của acid ascorbic, là một hợp chất đơn giản, chứa 6 nguyên tử cacbon, gắn với đường </w:t>
      </w:r>
      <w:r w:rsidRPr="004755A8">
        <w:rPr>
          <w:rFonts w:ascii="Times New Roman" w:hAnsi="Times New Roman" w:cs="Times New Roman"/>
          <w:sz w:val="28"/>
          <w:szCs w:val="28"/>
        </w:rPr>
        <w:lastRenderedPageBreak/>
        <w:t xml:space="preserve">glucose, ổn định trong môi trường acid, dễ bị phá huỷ bởi quá trình oxy hoá, ánh sáng, kiềm, nhiệt độ, đặc biệt với sự có mặt của sắt hoặc đồng. </w:t>
      </w:r>
      <w:proofErr w:type="gramStart"/>
      <w:r w:rsidRPr="004755A8">
        <w:rPr>
          <w:rFonts w:ascii="Times New Roman" w:hAnsi="Times New Roman" w:cs="Times New Roman"/>
          <w:sz w:val="28"/>
          <w:szCs w:val="28"/>
        </w:rPr>
        <w:t>Dạng oxy hoá của vitamin C được biết đến là dehydroascorbic acid (DHAA), cũng có tính hoạt động của vitamin C. 1.7.1.</w:t>
      </w:r>
      <w:proofErr w:type="gramEnd"/>
      <w:r w:rsidRPr="004755A8">
        <w:rPr>
          <w:rFonts w:ascii="Times New Roman" w:hAnsi="Times New Roman" w:cs="Times New Roman"/>
          <w:sz w:val="28"/>
          <w:szCs w:val="28"/>
        </w:rPr>
        <w:t xml:space="preserve"> Chức năng Vitamin C có chức năng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như một chất khử sinh học, đặc biệt trong các phản ứng hydroxyl hoá và như một chất chống oxy hoá để bảo vệ cơ thể chống lại các tác nhân gây oxy hoá có hại. Khi tham gia vào các phản ứng hydroxyl hoá, vitamin C thường hoạt động dưới dạng kết hợp với ion Fe2+ hoặc Cu</w:t>
      </w:r>
      <w:proofErr w:type="gramStart"/>
      <w:r w:rsidRPr="004755A8">
        <w:rPr>
          <w:rFonts w:ascii="Times New Roman" w:hAnsi="Times New Roman" w:cs="Times New Roman"/>
          <w:sz w:val="28"/>
          <w:szCs w:val="28"/>
        </w:rPr>
        <w:t>+ .</w:t>
      </w:r>
      <w:proofErr w:type="gramEnd"/>
      <w:r w:rsidRPr="004755A8">
        <w:rPr>
          <w:rFonts w:ascii="Times New Roman" w:hAnsi="Times New Roman" w:cs="Times New Roman"/>
          <w:sz w:val="28"/>
          <w:szCs w:val="28"/>
        </w:rPr>
        <w:t xml:space="preserve"> Tạo keo (hình thành collagen): Chức năng đặc trưng riêng của vitamin C là vai trò trong quá trình hình thành collagen (chiếm khoảng 1/4 toàn bộ lượng protein trong cơ thể). Collagen là một protein là cấu trúc chủ yếu của mô liên kết, xương, răng, sụn, da và mô sẹo. </w:t>
      </w:r>
      <w:proofErr w:type="gramStart"/>
      <w:r w:rsidRPr="004755A8">
        <w:rPr>
          <w:rFonts w:ascii="Times New Roman" w:hAnsi="Times New Roman" w:cs="Times New Roman"/>
          <w:sz w:val="28"/>
          <w:szCs w:val="28"/>
        </w:rPr>
        <w:t>Vitamin C cần thiết đặc biệt cho các tế bào nguyên bào sợi của mô liên kết (chịu trách nhiệm tổng hợp collagen) và nguyên bào xương (hình thành xương).</w:t>
      </w:r>
      <w:proofErr w:type="gramEnd"/>
      <w:r w:rsidRPr="004755A8">
        <w:rPr>
          <w:rFonts w:ascii="Times New Roman" w:hAnsi="Times New Roman" w:cs="Times New Roman"/>
          <w:sz w:val="28"/>
          <w:szCs w:val="28"/>
        </w:rPr>
        <w:t xml:space="preserve"> Thiếu vitamin C làm cho quá trình tổng hợp collagen bị khiếm khuyết, gây chậm liền vết thương, vỡ thành </w:t>
      </w:r>
      <w:proofErr w:type="gramStart"/>
      <w:r w:rsidRPr="004755A8">
        <w:rPr>
          <w:rFonts w:ascii="Times New Roman" w:hAnsi="Times New Roman" w:cs="Times New Roman"/>
          <w:sz w:val="28"/>
          <w:szCs w:val="28"/>
        </w:rPr>
        <w:t>mao</w:t>
      </w:r>
      <w:proofErr w:type="gramEnd"/>
      <w:r w:rsidRPr="004755A8">
        <w:rPr>
          <w:rFonts w:ascii="Times New Roman" w:hAnsi="Times New Roman" w:cs="Times New Roman"/>
          <w:sz w:val="28"/>
          <w:szCs w:val="28"/>
        </w:rPr>
        <w:t xml:space="preserve"> mạch, răng và xương không tốt. </w:t>
      </w:r>
      <w:proofErr w:type="gramStart"/>
      <w:r w:rsidRPr="004755A8">
        <w:rPr>
          <w:rFonts w:ascii="Times New Roman" w:hAnsi="Times New Roman" w:cs="Times New Roman"/>
          <w:sz w:val="28"/>
          <w:szCs w:val="28"/>
        </w:rPr>
        <w:t>Những dấu hiệu sớm là xuất huyết điểm nhỏ, do các sợi xơ yếu và thành mạch máu kém bền vững.</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Khung xương cấu thành 1/5 trọng lượng của xương mà chủ yếu là collagen.</w:t>
      </w:r>
      <w:proofErr w:type="gramEnd"/>
      <w:r w:rsidRPr="004755A8">
        <w:rPr>
          <w:rFonts w:ascii="Times New Roman" w:hAnsi="Times New Roman" w:cs="Times New Roman"/>
          <w:sz w:val="28"/>
          <w:szCs w:val="28"/>
        </w:rPr>
        <w:t xml:space="preserve"> Nếu khung xương bị khiếm khuyết do sự suy yếu của hệ thống collagen nó sẽ khó 33 có thể tích luỹ calci và phospho cần thiết cho quá trình khoáng hoá một cách đầy đủ. </w:t>
      </w:r>
      <w:proofErr w:type="gramStart"/>
      <w:r w:rsidRPr="004755A8">
        <w:rPr>
          <w:rFonts w:ascii="Times New Roman" w:hAnsi="Times New Roman" w:cs="Times New Roman"/>
          <w:sz w:val="28"/>
          <w:szCs w:val="28"/>
        </w:rPr>
        <w:t>Đây là nguyên nhân làm cho xương bị yếu và đôi khi bị vẹo.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số xương đôi khi còn bị sai lệch ra khỏi khớp khi sụn chống đỡ có thành phần chủ yếu là collagen bị yếu.</w:t>
      </w:r>
      <w:proofErr w:type="gramEnd"/>
      <w:r w:rsidRPr="004755A8">
        <w:rPr>
          <w:rFonts w:ascii="Times New Roman" w:hAnsi="Times New Roman" w:cs="Times New Roman"/>
          <w:sz w:val="28"/>
          <w:szCs w:val="28"/>
        </w:rPr>
        <w:t xml:space="preserve"> Lớp men răng không bình thường khi bị thiếu calci, cấu trúc răng bị yếu, </w:t>
      </w:r>
      <w:proofErr w:type="gramStart"/>
      <w:r w:rsidRPr="004755A8">
        <w:rPr>
          <w:rFonts w:ascii="Times New Roman" w:hAnsi="Times New Roman" w:cs="Times New Roman"/>
          <w:sz w:val="28"/>
          <w:szCs w:val="28"/>
        </w:rPr>
        <w:t>dễ</w:t>
      </w:r>
      <w:proofErr w:type="gramEnd"/>
      <w:r w:rsidRPr="004755A8">
        <w:rPr>
          <w:rFonts w:ascii="Times New Roman" w:hAnsi="Times New Roman" w:cs="Times New Roman"/>
          <w:sz w:val="28"/>
          <w:szCs w:val="28"/>
        </w:rPr>
        <w:t xml:space="preserve"> bị tổn thương cơ học và sâu răng. </w:t>
      </w:r>
      <w:proofErr w:type="gramStart"/>
      <w:r w:rsidRPr="004755A8">
        <w:rPr>
          <w:rFonts w:ascii="Times New Roman" w:hAnsi="Times New Roman" w:cs="Times New Roman"/>
          <w:sz w:val="28"/>
          <w:szCs w:val="28"/>
        </w:rPr>
        <w:t>Vitamin C là một trong số các chất chống oxy hoá của cơ thể.</w:t>
      </w:r>
      <w:proofErr w:type="gramEnd"/>
      <w:r w:rsidRPr="004755A8">
        <w:rPr>
          <w:rFonts w:ascii="Times New Roman" w:hAnsi="Times New Roman" w:cs="Times New Roman"/>
          <w:sz w:val="28"/>
          <w:szCs w:val="28"/>
        </w:rPr>
        <w:t xml:space="preserve"> Vitamin C có thể kết hợp và như một chiếc bẫy nhiều gốc oxy hoá tự do; nó cũng có thể phục hồi dạng khử của vitamin E, chuyển sang dạng hoạt động chống oxy hoá. </w:t>
      </w:r>
      <w:proofErr w:type="gramStart"/>
      <w:r w:rsidRPr="004755A8">
        <w:rPr>
          <w:rFonts w:ascii="Times New Roman" w:hAnsi="Times New Roman" w:cs="Times New Roman"/>
          <w:sz w:val="28"/>
          <w:szCs w:val="28"/>
        </w:rPr>
        <w:t>Vitamin C là một chất chống oxy hoá quan trọng trong huyết tương, trong các dịch ngoài tế bào khác và trong các tế bào.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số các nhà nghiên cứu cho rằng chức năng chính của vitamin C là chống oxy hoá.</w:t>
      </w:r>
      <w:proofErr w:type="gramEnd"/>
      <w:r w:rsidRPr="004755A8">
        <w:rPr>
          <w:rFonts w:ascii="Times New Roman" w:hAnsi="Times New Roman" w:cs="Times New Roman"/>
          <w:sz w:val="28"/>
          <w:szCs w:val="28"/>
        </w:rPr>
        <w:t xml:space="preserve"> Sử dụng sắt, calci và acid folic Vì vitamin C hoạt động như một chất khử, nó có thể giữ ion sắt dưới dạng sắt ferrous (Fe2+), giúp cho việc hấp thu sắt không hem ở ruột non dễ dàng hơn. </w:t>
      </w:r>
      <w:proofErr w:type="gramStart"/>
      <w:r w:rsidRPr="004755A8">
        <w:rPr>
          <w:rFonts w:ascii="Times New Roman" w:hAnsi="Times New Roman" w:cs="Times New Roman"/>
          <w:sz w:val="28"/>
          <w:szCs w:val="28"/>
        </w:rPr>
        <w:t>Vitamin C cũng giúp cho việc di chuyển sắt từ huyết tương vào ferritin để dự trữ trong gan, cũng như giải phóng sắt từ ferritin khi cần.</w:t>
      </w:r>
      <w:proofErr w:type="gramEnd"/>
      <w:r w:rsidRPr="004755A8">
        <w:rPr>
          <w:rFonts w:ascii="Times New Roman" w:hAnsi="Times New Roman" w:cs="Times New Roman"/>
          <w:sz w:val="28"/>
          <w:szCs w:val="28"/>
        </w:rPr>
        <w:t xml:space="preserve"> Vitamin C cũng hỗ trợ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calci bằng cách ngăn calci bị kết hợp thành phức hợp không hoà tan. Sự chuyển đổi từ dạng không hoạt động của acid folic thành dạng hoạt động là acid hydrofolic và acid tetrahydrofolic cũng được hỗ trợ nhờ vitamin C. Ngoài việc hỗ trợ cho quá trình hình thành, </w:t>
      </w:r>
      <w:r w:rsidRPr="004755A8">
        <w:rPr>
          <w:rFonts w:ascii="Times New Roman" w:hAnsi="Times New Roman" w:cs="Times New Roman"/>
          <w:sz w:val="28"/>
          <w:szCs w:val="28"/>
        </w:rPr>
        <w:lastRenderedPageBreak/>
        <w:t xml:space="preserve">Vitamin C có thể làm ổn định các dạng hoạt động của acid folic. 1.7.2.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chuyển hoá Ở người, vitamin C được hấp thu ở hỗng tràng, chủ yếu theo cơ chế vận chuyển chủ động phụ thuộc vào natri. Khi tiêu thụ ở lượng nhỏ dưới 100 mg, 80-90% lượng vitamin C ăn vào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Khi khẩu phần tăng, hấp thu giảm xuống 49% ở khẩu phần 1,5g, 36% ở khẩu phần 3 g, và 16% ở khẩu phần 12 g. Hàm lượng vitamin C trong máu tối đa là 1</w:t>
      </w:r>
      <w:proofErr w:type="gramStart"/>
      <w:r w:rsidRPr="004755A8">
        <w:rPr>
          <w:rFonts w:ascii="Times New Roman" w:hAnsi="Times New Roman" w:cs="Times New Roman"/>
          <w:sz w:val="28"/>
          <w:szCs w:val="28"/>
        </w:rPr>
        <w:t>,2</w:t>
      </w:r>
      <w:proofErr w:type="gramEnd"/>
      <w:r w:rsidRPr="004755A8">
        <w:rPr>
          <w:rFonts w:ascii="Times New Roman" w:hAnsi="Times New Roman" w:cs="Times New Roman"/>
          <w:sz w:val="28"/>
          <w:szCs w:val="28"/>
        </w:rPr>
        <w:t xml:space="preserve"> đến 1,5 mg/100mL với khẩu phần ăn 100 mg/ngày và giảm xuống 0,2-0,1 mg/100mL khi khẩu phần ăn dưới 10 mg/ngày. </w:t>
      </w:r>
      <w:proofErr w:type="gramStart"/>
      <w:r w:rsidRPr="004755A8">
        <w:rPr>
          <w:rFonts w:ascii="Times New Roman" w:hAnsi="Times New Roman" w:cs="Times New Roman"/>
          <w:sz w:val="28"/>
          <w:szCs w:val="28"/>
        </w:rPr>
        <w:t>Nếu tiêu hoá trên 100mg/ngày, hàm lượng vitamin C tăng cao, lượng thừa nhanh chóng được các tế bào mô nắm bắt hoặc bài tiết ra nước tiểu.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Hàm lượng vitamin C cao ở trong các mô tuyến yên và tuyến thượng thận, cao hơn 50 lần so với trong huyết thanh.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Ở các mô khác như mắt, não, thận, phổi và gan cao hơn từ 5 đến 30 lần so với trong huyết thanh.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vitamin C trong mô cơ tương đối thấp, nhưng do cơ chiếm một khối lượng lớn trong cơ thể, nên có tới 600 mg vitamin C được dự trữ trong cơ của một người có trọng lượng 70 kg.</w:t>
      </w:r>
      <w:proofErr w:type="gramEnd"/>
      <w:r w:rsidRPr="004755A8">
        <w:rPr>
          <w:rFonts w:ascii="Times New Roman" w:hAnsi="Times New Roman" w:cs="Times New Roman"/>
          <w:sz w:val="28"/>
          <w:szCs w:val="28"/>
        </w:rPr>
        <w:t xml:space="preserve"> 1.7.3. Nhu cầu khuyến nghị Nhu cầu khuyến nghị cho vitamin C còn chưa được thống nhất. </w:t>
      </w:r>
      <w:proofErr w:type="gramStart"/>
      <w:r w:rsidRPr="004755A8">
        <w:rPr>
          <w:rFonts w:ascii="Times New Roman" w:hAnsi="Times New Roman" w:cs="Times New Roman"/>
          <w:sz w:val="28"/>
          <w:szCs w:val="28"/>
        </w:rPr>
        <w:t>Một số cho rằng không nên cao hơn liều phòng bệnh scorbut (10-12 mg/ngày).</w:t>
      </w:r>
      <w:proofErr w:type="gramEnd"/>
      <w:r w:rsidRPr="004755A8">
        <w:rPr>
          <w:rFonts w:ascii="Times New Roman" w:hAnsi="Times New Roman" w:cs="Times New Roman"/>
          <w:sz w:val="28"/>
          <w:szCs w:val="28"/>
        </w:rPr>
        <w:t xml:space="preserve"> Một số khác đề nghị 60 mg/ngày hoặc hơn để đảm bảo cho các mô được bão hoà vitamin C mà 34 không gây ra nguy cơ quá liều. Con số 60 mg/ngày nằm trên ngưỡng bài tiết ra nước tiểu 60-80 mg/ngày, vì lượng vitamin C sử dụng vượt ngưỡng đều bị bài tiết ra nước tiểu. Với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cần thêm 10 mg vitamin C/ngày so với người trưởng thành. Bà mẹ cho con bú trong 6 tháng đầu cần thêm 35 mg/ngày và thêm 10 mg/ngày ở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Bộ Y Tế 1997 đưa ra nhu cầu khuyến nghị cho người Việt nam: trẻ 20.000 RE/ngày, gây dị dạng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nghén. Với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không nên dùng quá liều vitamin A. Sữa mẹ có chứa khoảng 400-700 RE/L vitamin A và 200-400 microgam/L carotenoid. </w:t>
      </w:r>
      <w:proofErr w:type="gramStart"/>
      <w:r w:rsidRPr="004755A8">
        <w:rPr>
          <w:rFonts w:ascii="Times New Roman" w:hAnsi="Times New Roman" w:cs="Times New Roman"/>
          <w:sz w:val="28"/>
          <w:szCs w:val="28"/>
        </w:rPr>
        <w:t>Lượng này có thể bằng 50% lượng dự trữ vitamin A của người mẹ trong vòng 6 tháng cho bú đầu tiên.</w:t>
      </w:r>
      <w:proofErr w:type="gramEnd"/>
      <w:r w:rsidRPr="004755A8">
        <w:rPr>
          <w:rFonts w:ascii="Times New Roman" w:hAnsi="Times New Roman" w:cs="Times New Roman"/>
          <w:sz w:val="28"/>
          <w:szCs w:val="28"/>
        </w:rPr>
        <w:t xml:space="preserve"> Để đảm bảo cho dự trữ của người mẹ, cần phải bổ sung thêm một lượng 500RE/ngày vitamin A trong thời gian cho con bú, tức là khoảng 350-500 RE/ngày cho trẻ nhỏ. </w:t>
      </w:r>
      <w:proofErr w:type="gramStart"/>
      <w:r w:rsidRPr="004755A8">
        <w:rPr>
          <w:rFonts w:ascii="Times New Roman" w:hAnsi="Times New Roman" w:cs="Times New Roman"/>
          <w:sz w:val="28"/>
          <w:szCs w:val="28"/>
        </w:rPr>
        <w:t>Với trẻ lớn hơn, có thể dùng số lượng tương đương người trưởng thành.</w:t>
      </w:r>
      <w:proofErr w:type="gramEnd"/>
      <w:r w:rsidRPr="004755A8">
        <w:rPr>
          <w:rFonts w:ascii="Times New Roman" w:hAnsi="Times New Roman" w:cs="Times New Roman"/>
          <w:sz w:val="28"/>
          <w:szCs w:val="28"/>
        </w:rPr>
        <w:t xml:space="preserve"> 1.1.4. Nguồn thực phẩm Vitamin A trong thực phẩm gồm retinol, thường thấy trong các thức ăn nguồn động vật, ngoài ra chúng được tạo thành từ các sản phẩm carotenoid nguồn thực vật. Gan là cơ quan dự trữ vitamin A của cơ thể, chính vì vậy gan là nguồn thức ăn giàu vitamin A; gan lợn chứa khoảng 12000 RE/100g, gan gấu có tới 600,000 RE/100g; dầu gan cá được sử dụng rộng rãi như nguồn vitamin A và D; lòng đỏ trứng có khoảng 310 UI (94RE)/lòng đỏ; vitamin A trong bơ khoảng </w:t>
      </w:r>
      <w:r w:rsidRPr="004755A8">
        <w:rPr>
          <w:rFonts w:ascii="Times New Roman" w:hAnsi="Times New Roman" w:cs="Times New Roman"/>
          <w:sz w:val="28"/>
          <w:szCs w:val="28"/>
        </w:rPr>
        <w:lastRenderedPageBreak/>
        <w:t xml:space="preserve">1900IU/kg hoặc 570 RE/kg; magarine tăng cường vitamin A (dạng palmitate) chứa khoảng 33,000 IU/kg hoặc 10,000 RE/kg. </w:t>
      </w:r>
      <w:proofErr w:type="gramStart"/>
      <w:r w:rsidRPr="004755A8">
        <w:rPr>
          <w:rFonts w:ascii="Times New Roman" w:hAnsi="Times New Roman" w:cs="Times New Roman"/>
          <w:sz w:val="28"/>
          <w:szCs w:val="28"/>
        </w:rPr>
        <w:t>Trong các loại rau qủa, chứa các tiền vitamin A, đặc biệt là các loại có màu xanh và màu vàng.</w:t>
      </w:r>
      <w:proofErr w:type="gramEnd"/>
      <w:r w:rsidRPr="004755A8">
        <w:rPr>
          <w:rFonts w:ascii="Times New Roman" w:hAnsi="Times New Roman" w:cs="Times New Roman"/>
          <w:sz w:val="28"/>
          <w:szCs w:val="28"/>
        </w:rPr>
        <w:t xml:space="preserve"> 1.2. Vitamin D Được biết rất rõ như yếu tố điều trị còi xương ở trẻ em, giúp tạo xương. Từ cổ xưa con người biết sử dụng dầu cá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hoặc tắm nắng để điều trị và phòng còi xương. Chất hoạt tính ban đầu được gọi là vitamin D, sau này người ta thấy rằng vitamin D có thể được cơ thể tự tổng hợp dưới tác dụng của ánh sáng mặt trời. Vitamin D tồn tại dưới 2 dạng là cholecalciferol (vitamin D3) từ nguồn động vật, và ergocalciferol (vitamin D2) do nhân tạo tăng cường vào thực phẩm. Cả hai dạng đều có thể được hình thành khi động vật hoặc thực vật được mặt trời chiếu sáng, cả hai dạng được gọi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là Calciferol. 1.2.1. Chức năng Chất hoạt tính của vitamin D tại các mô là 1,25-Dihydroxyvitamin D. Chất này còn được coi là một hóc môn của cơ thể hơn là một vitamin. Khi điều hoà 23 chuyển hoá calci, nó tương tác với hóc môn cận giáp và được gọi là hệ nội tiết vitamin D. Cân bằng nội môi calci và tạo xương: Tại ruột non, 1,25-Dihydroxyvitamin D giúp cho hấp thu calci và phospho từ khẩu phần ăn. Hiệu quả của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Dihydroxyvitamin D làm tăng protein vận chuyển calci trong tế bào thành ruột. Tại xương,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-Dihydroxyvitamin D hoạt động cùng hóc môn cận giáp để kích thích chuyển hoá calci và phospho. Tại ống lượn xa của thận,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-Dihydroxyvitamin D và hóc môn cận giáp còn phối hợp làm tăng tái hấp thu calci. Con đường mà 1,25 Dihydroxyvitamin D và hóc môn cận giáp điều hoà nồng độ của calci trong máu không những cần thiết cho tạo xương mà còn duy trì xương, và đảm bảo mức calci trong máu, đảm bảo cho hoạt động của hệ thần kinh và cơ. Một trong những dấu hiệu của của thiếu vitamin D là co giật do hạ calci máu, không đủ calci cung cấp cho thần kinh và co cơ. Chức năng khác: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xml:space="preserve"> Dihydroxyvitamin D còn tham gia vào điều hoà chức năng một số men. </w:t>
      </w:r>
      <w:proofErr w:type="gramStart"/>
      <w:r w:rsidRPr="004755A8">
        <w:rPr>
          <w:rFonts w:ascii="Times New Roman" w:hAnsi="Times New Roman" w:cs="Times New Roman"/>
          <w:sz w:val="28"/>
          <w:szCs w:val="28"/>
        </w:rPr>
        <w:t>Ngoài ra vitamin D còn tham gia một số chức năng bài tiết của insulin, hóc môn cận giáp, hệ miễn dịch, phát triển hệ sinh sản và da ở giới nữ.</w:t>
      </w:r>
      <w:proofErr w:type="gramEnd"/>
      <w:r w:rsidRPr="004755A8">
        <w:rPr>
          <w:rFonts w:ascii="Times New Roman" w:hAnsi="Times New Roman" w:cs="Times New Roman"/>
          <w:sz w:val="28"/>
          <w:szCs w:val="28"/>
        </w:rPr>
        <w:t xml:space="preserve"> 1.2.2.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chuyển hoá Hấp thu: Vitamin D trong khẩu phần ăn được hấp thu ở ruột non với sự tham gia của muối mật và chúng tạo thành hạt nhũ chấp, vào hệ bạch huyết và tuần hoàn. Sự có mặt của muối mật là cần thiết cho hấp thu của các chất chuyển hoá của vitamin D như 1</w:t>
      </w:r>
      <w:proofErr w:type="gramStart"/>
      <w:r w:rsidRPr="004755A8">
        <w:rPr>
          <w:rFonts w:ascii="Times New Roman" w:hAnsi="Times New Roman" w:cs="Times New Roman"/>
          <w:sz w:val="28"/>
          <w:szCs w:val="28"/>
        </w:rPr>
        <w:t>,25</w:t>
      </w:r>
      <w:proofErr w:type="gramEnd"/>
      <w:r w:rsidRPr="004755A8">
        <w:rPr>
          <w:rFonts w:ascii="Times New Roman" w:hAnsi="Times New Roman" w:cs="Times New Roman"/>
          <w:sz w:val="28"/>
          <w:szCs w:val="28"/>
        </w:rPr>
        <w:t xml:space="preserve"> Dihydroxyvitamin D, vì vậy có vấn đề rối loạn về bài tiết mật sẽ dẫn đến kém hấp thu vitamin D. Giống như các vitamin hoà tan trong dầu, hấp thu vitamin D bị ức chế hoặc tăng cường bởi một số yếu tố ảnh hưởng hấp thu chất béo. Khoảng 80% vitamin D trong khẩu phần đựơc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ở trẻ em và người trưởng thành. Tổng hợp: Khi da được tiếp xúc với </w:t>
      </w:r>
      <w:proofErr w:type="gramStart"/>
      <w:r w:rsidRPr="004755A8">
        <w:rPr>
          <w:rFonts w:ascii="Times New Roman" w:hAnsi="Times New Roman" w:cs="Times New Roman"/>
          <w:sz w:val="28"/>
          <w:szCs w:val="28"/>
        </w:rPr>
        <w:t>tia</w:t>
      </w:r>
      <w:proofErr w:type="gramEnd"/>
      <w:r w:rsidRPr="004755A8">
        <w:rPr>
          <w:rFonts w:ascii="Times New Roman" w:hAnsi="Times New Roman" w:cs="Times New Roman"/>
          <w:sz w:val="28"/>
          <w:szCs w:val="28"/>
        </w:rPr>
        <w:t xml:space="preserve"> cực tím, ví dụ ánh sáng mặt trời thì </w:t>
      </w:r>
      <w:r w:rsidRPr="004755A8">
        <w:rPr>
          <w:rFonts w:ascii="Times New Roman" w:hAnsi="Times New Roman" w:cs="Times New Roman"/>
          <w:sz w:val="28"/>
          <w:szCs w:val="28"/>
        </w:rPr>
        <w:lastRenderedPageBreak/>
        <w:t xml:space="preserve">7-dehydro cholesterol ở trong da sẽ chuyển đổi thành provitamin D3, sau đó thành vitamin D3 dưới tác động của nhiệt độ. Ở nhiệt độ bình thường của cơ thể, tất cả các provitamin D3 được sản xuất dưới tác dụng của ánh sáng mặt trời sẽ được chuyển thành vitamin D trong vòng 2-3 ngày. Ở trẻ bú mẹ, thời gian 2 giờ/tuần tiếp xúc với ánh sáng mặt trời là rất cần thiết để duy trì nồng độ bình thường của 25-hydroxyvitamin D, cho trẻ mặc quần áo nhưng không đội mũ, và 30 phút/tuần cho trẻ quấn tã lót. 1.2.3. Nhu cầu khuyến nghị Do có một lượng lớn vitamin D được tổng hợp ở da, nên khó đánh giá lượng tối thiểu cần thiết cho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của vitamin này. </w:t>
      </w:r>
      <w:proofErr w:type="gramStart"/>
      <w:r w:rsidRPr="004755A8">
        <w:rPr>
          <w:rFonts w:ascii="Times New Roman" w:hAnsi="Times New Roman" w:cs="Times New Roman"/>
          <w:sz w:val="28"/>
          <w:szCs w:val="28"/>
        </w:rPr>
        <w:t>Tuy nhiên, 100 IU/ngày có thể đủ để phòng bệnh còi xương và đảm bảo cho xương phát triển bình thường.</w:t>
      </w:r>
      <w:proofErr w:type="gramEnd"/>
      <w:r w:rsidRPr="004755A8">
        <w:rPr>
          <w:rFonts w:ascii="Times New Roman" w:hAnsi="Times New Roman" w:cs="Times New Roman"/>
          <w:sz w:val="28"/>
          <w:szCs w:val="28"/>
        </w:rPr>
        <w:t xml:space="preserve"> Một lượng 300-400 IU 97.5-10 µg) làm tăng cường quá trình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calci. Vì lý do trên mà RDA chọn mức 10 µg/ngày cho trẻ em, người trưởng thành,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w:t>
      </w:r>
      <w:proofErr w:type="gramStart"/>
      <w:r w:rsidRPr="004755A8">
        <w:rPr>
          <w:rFonts w:ascii="Times New Roman" w:hAnsi="Times New Roman" w:cs="Times New Roman"/>
          <w:sz w:val="28"/>
          <w:szCs w:val="28"/>
        </w:rPr>
        <w:t>Với người trưởng thành trên 25 tuổi, 5µg/ngày là liều được khuyến nghị.</w:t>
      </w:r>
      <w:proofErr w:type="gramEnd"/>
      <w:r w:rsidRPr="004755A8">
        <w:rPr>
          <w:rFonts w:ascii="Times New Roman" w:hAnsi="Times New Roman" w:cs="Times New Roman"/>
          <w:sz w:val="28"/>
          <w:szCs w:val="28"/>
        </w:rPr>
        <w:t xml:space="preserve"> 24 Khi tiêu thụ sữa hoặc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có tăng cường vitamin D thì không cần thiết phải bổ sung thêm. Sữa mẹ có lượng vitamin D thấp, vì vậy những trẻ bú sữa mẹ cần thiết được tắm nắng đều đặn hoặc nhận 5-7.5µg/ngày liều bổ sung vitamin D. Thai nhi, trong 6 tuần cuối cùng của thời kỳ thai nghén, nhận được khoảng 50% lượng calci của tổng số, vì vậy trẻ đẻ non thường bị thiếu calci dự trữ so với trẻ bình thường. Trong thời kỳ có thai và cho con bú, mức 1, 25-dihydroxyvitamin D trong máu tăng cao, kết quả của việc tăng cường hấp thu calci từ ruột non và tăng huy động calci từ xương để đáp ứng nhu cầu phát triển của thai nhi và trẻ bú mẹ. 1.2.4. Nguồn thực phẩm Những thực phẩm có nguồn gốc động vật như trứng, sữa, bơ, gan, cá là những nguồn chủ yếu cung cấp vitamin D. Ngay cả trong cùng loại thực phẩm giàu vitamin D thì lượng vitamin D cũng phụ thuộc vào giống và thức ăn nuôi dưỡng. </w:t>
      </w:r>
      <w:proofErr w:type="gramStart"/>
      <w:r w:rsidRPr="004755A8">
        <w:rPr>
          <w:rFonts w:ascii="Times New Roman" w:hAnsi="Times New Roman" w:cs="Times New Roman"/>
          <w:sz w:val="28"/>
          <w:szCs w:val="28"/>
        </w:rPr>
        <w:t>Đa số các thực phẩm chứa cholecalciferol hoặc 25- hydroxycholecalciferol, chất chuyển hoá của vitamin D thường được tạo thành tại gan.</w:t>
      </w:r>
      <w:proofErr w:type="gramEnd"/>
      <w:r w:rsidRPr="004755A8">
        <w:rPr>
          <w:rFonts w:ascii="Times New Roman" w:hAnsi="Times New Roman" w:cs="Times New Roman"/>
          <w:sz w:val="28"/>
          <w:szCs w:val="28"/>
        </w:rPr>
        <w:t xml:space="preserve"> Những thực phẩm phổ thông được dùng để tăng cường vitamin D là sữa, một chất mang tốt cho calci và phospho, cần cho sự tạo xương. Ngày nay khoảng 95% các sữa được tách béo và tăng cường thêm vitamin D. Ngoài sữa, một số thức ăn khác như bột dinh dưỡng cho trẻ em, thức ăn chế biến sẵn, bột mỳ… đều có tăng cường thêm vitamin D. 1.3. Vitamin E Vitamin E ngày càng được công chúng biết đến với chức năng phòng chống ung </w:t>
      </w:r>
      <w:proofErr w:type="gramStart"/>
      <w:r w:rsidRPr="004755A8">
        <w:rPr>
          <w:rFonts w:ascii="Times New Roman" w:hAnsi="Times New Roman" w:cs="Times New Roman"/>
          <w:sz w:val="28"/>
          <w:szCs w:val="28"/>
        </w:rPr>
        <w:t>thư</w:t>
      </w:r>
      <w:proofErr w:type="gramEnd"/>
      <w:r w:rsidRPr="004755A8">
        <w:rPr>
          <w:rFonts w:ascii="Times New Roman" w:hAnsi="Times New Roman" w:cs="Times New Roman"/>
          <w:sz w:val="28"/>
          <w:szCs w:val="28"/>
        </w:rPr>
        <w:t xml:space="preserve">, phòng bệnh đục thuỷ tinh thể, chức năng phát triển và sinh sản … mà vai trò chính là chống oxy hóa. Vitamin E bao gồm ít nhất 8 chất trong tự nhiên, 4 thuộc nhóm tocopherols và 4 thuộc nhóm tocotrienols, mỗi nhóm có một cấu trúc hoá học đồng nhất của vitamin E trong thực phẩm. 1.3.1. Chức năng Đa số những hiểu biết ban </w:t>
      </w:r>
      <w:r w:rsidRPr="004755A8">
        <w:rPr>
          <w:rFonts w:ascii="Times New Roman" w:hAnsi="Times New Roman" w:cs="Times New Roman"/>
          <w:sz w:val="28"/>
          <w:szCs w:val="28"/>
        </w:rPr>
        <w:lastRenderedPageBreak/>
        <w:t xml:space="preserve">đầu về vitamin lại là những dấu hiệu bệnh khi thiếu hụt. Trên người, thiếu vitamin E chỉ xuất hiện trên trẻ đẻ non, trẻ em, hoặc người trưởng thành khi có những vấn đề liên quan đến kém hấp thu chất béo (ví dụ bệnh xơ gan). </w:t>
      </w:r>
      <w:proofErr w:type="gramStart"/>
      <w:r w:rsidRPr="004755A8">
        <w:rPr>
          <w:rFonts w:ascii="Times New Roman" w:hAnsi="Times New Roman" w:cs="Times New Roman"/>
          <w:sz w:val="28"/>
          <w:szCs w:val="28"/>
        </w:rPr>
        <w:t>Điều này cho thấy rất ít những hiểu biết trực tiếp về chức năng của vitamin E trên người, mà đại đa số là do nghiên cứu trên động vật.</w:t>
      </w:r>
      <w:proofErr w:type="gramEnd"/>
      <w:r w:rsidRPr="004755A8">
        <w:rPr>
          <w:rFonts w:ascii="Times New Roman" w:hAnsi="Times New Roman" w:cs="Times New Roman"/>
          <w:sz w:val="28"/>
          <w:szCs w:val="28"/>
        </w:rPr>
        <w:t xml:space="preserve"> Một điều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cho thấy là vai trò chống oxy hoá của vitamin E. Chúng có tác dụng bảo vệ cơ thể khỏi những tác nhân oxy hoá, sản phẩm sinh ra trong quá trình chuyển hoá của cơ thể. </w:t>
      </w:r>
      <w:proofErr w:type="gramStart"/>
      <w:r w:rsidRPr="004755A8">
        <w:rPr>
          <w:rFonts w:ascii="Times New Roman" w:hAnsi="Times New Roman" w:cs="Times New Roman"/>
          <w:sz w:val="28"/>
          <w:szCs w:val="28"/>
        </w:rPr>
        <w:t>Tham gia phản ứng chống oxy hoá, vitamin E có vai trò như một chất "cảm tử".</w:t>
      </w:r>
      <w:proofErr w:type="gramEnd"/>
      <w:r w:rsidRPr="004755A8">
        <w:rPr>
          <w:rFonts w:ascii="Times New Roman" w:hAnsi="Times New Roman" w:cs="Times New Roman"/>
          <w:sz w:val="28"/>
          <w:szCs w:val="28"/>
        </w:rPr>
        <w:t xml:space="preserve"> Vitamin E là chất hoà tan trong chất béo, có khả năng trộn lẫn với các phân tử lipid và bảo vệ chúng khỏi tác nhân oxy hoá, với chức năng này vitamin E bảo vệ màng tế bào khỏi bị oxy hoá của các gốc tự do. Trong trường hợp thiếu vitamin E, cơ thể bị suy giảm khả năng chống oxy hoá với các gốc tự do hoà tan trong lipid, kết quả là nhiều tế bào bị phá huỷ. Hai 25 dạng tế bào hay bị phá huỷ nhất là tế bào máu (màng hồng cầu, gây hiện tượng tán huyết) và phổi. Những tổn thương tế bào do thiếu vitamin E có thể dẫn tới một số ung </w:t>
      </w:r>
      <w:proofErr w:type="gramStart"/>
      <w:r w:rsidRPr="004755A8">
        <w:rPr>
          <w:rFonts w:ascii="Times New Roman" w:hAnsi="Times New Roman" w:cs="Times New Roman"/>
          <w:sz w:val="28"/>
          <w:szCs w:val="28"/>
        </w:rPr>
        <w:t>thư</w:t>
      </w:r>
      <w:proofErr w:type="gramEnd"/>
      <w:r w:rsidRPr="004755A8">
        <w:rPr>
          <w:rFonts w:ascii="Times New Roman" w:hAnsi="Times New Roman" w:cs="Times New Roman"/>
          <w:sz w:val="28"/>
          <w:szCs w:val="28"/>
        </w:rPr>
        <w:t xml:space="preserve">, giai đoạn sớm của vữa xơ dộng mạch, lão hoá sớm, đục thuỷ tinh thể, viêm khớp. Những nghiên cứu gần đây cho thấy vai trò của vitamin E trong miễn dịch, do tham gia vào điều hoà prostaglandin, kiểm soát quá trình đông máu của tiểu cầu khi tạo thành cục máu đông. </w:t>
      </w:r>
      <w:proofErr w:type="gramStart"/>
      <w:r w:rsidRPr="004755A8">
        <w:rPr>
          <w:rFonts w:ascii="Times New Roman" w:hAnsi="Times New Roman" w:cs="Times New Roman"/>
          <w:sz w:val="28"/>
          <w:szCs w:val="28"/>
        </w:rPr>
        <w:t>Vitamin E còn tham gia vào chức năng chuyển hoá của acid nucleic và protein, chức năng của ty lạp thể, cũng như quá trình sản xuất của một số hóc môn.</w:t>
      </w:r>
      <w:proofErr w:type="gramEnd"/>
      <w:r w:rsidRPr="004755A8">
        <w:rPr>
          <w:rFonts w:ascii="Times New Roman" w:hAnsi="Times New Roman" w:cs="Times New Roman"/>
          <w:sz w:val="28"/>
          <w:szCs w:val="28"/>
        </w:rPr>
        <w:t xml:space="preserve"> 1.3.2. Hấp thu, chuyển hoá Vì vitamin E là vitamin hoà tan trong chất béo, nên hấp thu tốt nhất khi có mặt của chất béo trong khẩu phần và trong những điều kiện chất béo được hấp thu tốt. Khoảng 40-60% vitamin E trong khẩu phần ăn được hấp thu, tỷ lệ % hấp thu giảm dần khi khẩu phần ăn có nhiều vitamin E. Hầu hết vitamin E được hấp thu vào đường bạch huyết, sau đó được chuyển vào hệ tuần hoàn, gắn với lipoprotein ở dạng LDL. </w:t>
      </w:r>
      <w:proofErr w:type="gramStart"/>
      <w:r w:rsidRPr="004755A8">
        <w:rPr>
          <w:rFonts w:ascii="Times New Roman" w:hAnsi="Times New Roman" w:cs="Times New Roman"/>
          <w:sz w:val="28"/>
          <w:szCs w:val="28"/>
        </w:rPr>
        <w:t>Có sự trao đổi nhanh chóng giữa LDL và lipid của màng tế bào, đặc biệt màng hồng cầu.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Nồng độ của vitamin E ở các mô khác nhau có một sự dao động lớn, cao nhất ở các mô mỡ.</w:t>
      </w:r>
      <w:proofErr w:type="gramEnd"/>
      <w:r w:rsidRPr="004755A8">
        <w:rPr>
          <w:rFonts w:ascii="Times New Roman" w:hAnsi="Times New Roman" w:cs="Times New Roman"/>
          <w:sz w:val="28"/>
          <w:szCs w:val="28"/>
        </w:rPr>
        <w:t xml:space="preserve"> Nồng độ bình thường của vitamin E trong huyết tương là khoảng 0,6- 1,6mg/100ml; chúng hạ thấp nhanh chóng khi khẩu phần ăn thiếu vitamin E. Khi có vitamin E dự trữ đầy đủ có thể chịu đựng được khẩu phần thiếu vitamin E trong vòng vài tháng. </w:t>
      </w:r>
      <w:proofErr w:type="gramStart"/>
      <w:r w:rsidRPr="004755A8">
        <w:rPr>
          <w:rFonts w:ascii="Times New Roman" w:hAnsi="Times New Roman" w:cs="Times New Roman"/>
          <w:sz w:val="28"/>
          <w:szCs w:val="28"/>
        </w:rPr>
        <w:t>Chuyển hoá của vitamin E còn chưa được biết rõ.</w:t>
      </w:r>
      <w:proofErr w:type="gramEnd"/>
      <w:r w:rsidRPr="004755A8">
        <w:rPr>
          <w:rFonts w:ascii="Times New Roman" w:hAnsi="Times New Roman" w:cs="Times New Roman"/>
          <w:sz w:val="28"/>
          <w:szCs w:val="28"/>
        </w:rPr>
        <w:t xml:space="preserve"> Nhưng con đường bài tiết qua da và phân được công nhận. Vitamin E trong phân là một hỗn hợp không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của vitamin E và các chất chuyển hoá bài tiết của mật. 1.3.3. Nhu cầu khuyến nghị Những nghiên cứu trên người và động vật cho thấy nhu cầu vitamin E tăng lên khi các acid béo của khẩu phần tăng. Hiệu quả này dẫn </w:t>
      </w:r>
      <w:r w:rsidRPr="004755A8">
        <w:rPr>
          <w:rFonts w:ascii="Times New Roman" w:hAnsi="Times New Roman" w:cs="Times New Roman"/>
          <w:sz w:val="28"/>
          <w:szCs w:val="28"/>
        </w:rPr>
        <w:lastRenderedPageBreak/>
        <w:t xml:space="preserve">đến nhu cầu vitamin E có thể dao động gấp 10 lần, nó là kết quả của 2 yếu tố ảnh hưởng tới acid béo chưa no của cơ thể. Trong thời gian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lượng vitamin E của người mẹ tăng cao, thêm 2mg TE/ngày so với bình thường. Trong thời gian cho con bú, hàng ngày khoảng 3mg vitamin E của mẹ được chuyển sang sữa mẹ (nồng độ vitamin E trong sữa là 0.4mg/100 ml x 750ml). Để bù lại, người mẹ cần nhận thêm 4 mg vitamin E/ngày do việc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không đạt 100%. Với trẻ em, do việc dự trữ vitamin E khi sinh ra rất hạn chế nên lượng vitamin E khuyến nghị cho khẩu phần dựa vào lượng vitamin E trong sữa mẹ, khoảng 2 mg/ngày. </w:t>
      </w:r>
      <w:proofErr w:type="gramStart"/>
      <w:r w:rsidRPr="004755A8">
        <w:rPr>
          <w:rFonts w:ascii="Times New Roman" w:hAnsi="Times New Roman" w:cs="Times New Roman"/>
          <w:sz w:val="28"/>
          <w:szCs w:val="28"/>
        </w:rPr>
        <w:t>Sữa mẹ có nồng độ vitamin E cao gấp 10 lần sữa bò; đa số các công thức bột dinh dưỡng cho trẻ em đều được thêm vitamin E với hàm lượng ít 26 nhất là 1 mg/100Kcal, lớn hơn lượng có sẵn trong sữa mẹ.</w:t>
      </w:r>
      <w:proofErr w:type="gramEnd"/>
      <w:r w:rsidRPr="004755A8">
        <w:rPr>
          <w:rFonts w:ascii="Times New Roman" w:hAnsi="Times New Roman" w:cs="Times New Roman"/>
          <w:sz w:val="28"/>
          <w:szCs w:val="28"/>
        </w:rPr>
        <w:t xml:space="preserve"> Trong sữa </w:t>
      </w:r>
      <w:proofErr w:type="gramStart"/>
      <w:r w:rsidRPr="004755A8">
        <w:rPr>
          <w:rFonts w:ascii="Times New Roman" w:hAnsi="Times New Roman" w:cs="Times New Roman"/>
          <w:sz w:val="28"/>
          <w:szCs w:val="28"/>
        </w:rPr>
        <w:t>non</w:t>
      </w:r>
      <w:proofErr w:type="gramEnd"/>
      <w:r w:rsidRPr="004755A8">
        <w:rPr>
          <w:rFonts w:ascii="Times New Roman" w:hAnsi="Times New Roman" w:cs="Times New Roman"/>
          <w:sz w:val="28"/>
          <w:szCs w:val="28"/>
        </w:rPr>
        <w:t xml:space="preserve">, lượng vitamin E còn 2-4 lần cao hơn (1.0 đến 1.8 mg/100 ml). Trẻ đẻ non có nồng độ vitamin E trong máu thấp do lượng vitamin E được chuyển chủ yếu cho trẻ trong những tháng sau của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nghén. Để phòng tan máu, chế độ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của trẻ này cần được bổ sung khoảng 13 mg/kg trọng lượng cơ thể trong vòng 3 tháng đầu tiên. </w:t>
      </w:r>
      <w:proofErr w:type="gramStart"/>
      <w:r w:rsidRPr="004755A8">
        <w:rPr>
          <w:rFonts w:ascii="Times New Roman" w:hAnsi="Times New Roman" w:cs="Times New Roman"/>
          <w:sz w:val="28"/>
          <w:szCs w:val="28"/>
        </w:rPr>
        <w:t>Khẩu phần khuyến nghị (của Anh) vitamin E cho trẻ em từ 3-7 mgTE/ngày, cao hơn khi trẻ lớn dần nhằm thoả mãn nhu cầu cho phát triển của cơ thể.</w:t>
      </w:r>
      <w:proofErr w:type="gramEnd"/>
      <w:r w:rsidRPr="004755A8">
        <w:rPr>
          <w:rFonts w:ascii="Times New Roman" w:hAnsi="Times New Roman" w:cs="Times New Roman"/>
          <w:sz w:val="28"/>
          <w:szCs w:val="28"/>
        </w:rPr>
        <w:t xml:space="preserve"> Lượng khuyến nghị vitamin E cho người trưởng thành là 3 mgTE/ngày, trong đó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là 3.8 đến 6.2 mg/ngày. 1.3.4. Nguồn thực phẩm Nguồn thực phẩm có nhiều vitamin E là dầu thực vật (nồng độ TE khoảng 4 mg/100g dầu dừa, 94 mg/100g dầu đậu tương). Lượng vitamin E trong dầu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tăng tỷ lệ thuận với lượng acid béo chưa no. </w:t>
      </w:r>
      <w:proofErr w:type="gramStart"/>
      <w:r w:rsidRPr="004755A8">
        <w:rPr>
          <w:rFonts w:ascii="Times New Roman" w:hAnsi="Times New Roman" w:cs="Times New Roman"/>
          <w:sz w:val="28"/>
          <w:szCs w:val="28"/>
        </w:rPr>
        <w:t>Trong mỡ động vật, lượng vitamin E không đáng kể.</w:t>
      </w:r>
      <w:proofErr w:type="gramEnd"/>
      <w:r w:rsidRPr="004755A8">
        <w:rPr>
          <w:rFonts w:ascii="Times New Roman" w:hAnsi="Times New Roman" w:cs="Times New Roman"/>
          <w:sz w:val="28"/>
          <w:szCs w:val="28"/>
        </w:rPr>
        <w:t xml:space="preserve"> Vitamin E tương đối ổn định trong quá trình nấu nướng, tuy nhiên mất đi đáng kể khi rán thực phẩm. Vitamin E cũng dễ bị phá huỷ khi đưa ra ngoài ánh sáng mặt trời và oxy không khí. 1.4</w:t>
      </w:r>
      <w:proofErr w:type="gramStart"/>
      <w:r w:rsidRPr="004755A8">
        <w:rPr>
          <w:rFonts w:ascii="Times New Roman" w:hAnsi="Times New Roman" w:cs="Times New Roman"/>
          <w:sz w:val="28"/>
          <w:szCs w:val="28"/>
        </w:rPr>
        <w:t>.Thiamin</w:t>
      </w:r>
      <w:proofErr w:type="gramEnd"/>
      <w:r w:rsidRPr="004755A8">
        <w:rPr>
          <w:rFonts w:ascii="Times New Roman" w:hAnsi="Times New Roman" w:cs="Times New Roman"/>
          <w:sz w:val="28"/>
          <w:szCs w:val="28"/>
        </w:rPr>
        <w:t xml:space="preserve"> Thiamin còn được gọi là vitamin B1; vai trò của chúng được biết khá rõ trong việc phòng bệnh Beriberi. </w:t>
      </w:r>
      <w:proofErr w:type="gramStart"/>
      <w:r w:rsidRPr="004755A8">
        <w:rPr>
          <w:rFonts w:ascii="Times New Roman" w:hAnsi="Times New Roman" w:cs="Times New Roman"/>
          <w:sz w:val="28"/>
          <w:szCs w:val="28"/>
        </w:rPr>
        <w:t>Theo tiếng Philippine beriberi có nghĩa là "tôi không thể, tôi không thể", có thể liên quan đến dấu hiệu rối loạn vận động, thần kinh của những người bị bệnh.</w:t>
      </w:r>
      <w:proofErr w:type="gramEnd"/>
      <w:r w:rsidRPr="004755A8">
        <w:rPr>
          <w:rFonts w:ascii="Times New Roman" w:hAnsi="Times New Roman" w:cs="Times New Roman"/>
          <w:sz w:val="28"/>
          <w:szCs w:val="28"/>
        </w:rPr>
        <w:t xml:space="preserve"> 1.4.1. Vai trò Thiamin biến thành Thiamin phosphat (TPP) khi 2 phosphat được thêm vào cấu trúc của thiamin. </w:t>
      </w:r>
      <w:proofErr w:type="gramStart"/>
      <w:r w:rsidRPr="004755A8">
        <w:rPr>
          <w:rFonts w:ascii="Times New Roman" w:hAnsi="Times New Roman" w:cs="Times New Roman"/>
          <w:sz w:val="28"/>
          <w:szCs w:val="28"/>
        </w:rPr>
        <w:t>Dạng coenzyme hoạt động này của vitamin được gọi là Thiamin diphosphate và carboxylase.</w:t>
      </w:r>
      <w:proofErr w:type="gramEnd"/>
      <w:r w:rsidRPr="004755A8">
        <w:rPr>
          <w:rFonts w:ascii="Times New Roman" w:hAnsi="Times New Roman" w:cs="Times New Roman"/>
          <w:sz w:val="28"/>
          <w:szCs w:val="28"/>
        </w:rPr>
        <w:t xml:space="preserve"> TPP hoạt động như một coenzyme trong 2 loại phản ứng sau: oxy hoá khử carboxyl và transketol hoá. </w:t>
      </w:r>
      <w:proofErr w:type="gramStart"/>
      <w:r w:rsidRPr="004755A8">
        <w:rPr>
          <w:rFonts w:ascii="Times New Roman" w:hAnsi="Times New Roman" w:cs="Times New Roman"/>
          <w:sz w:val="28"/>
          <w:szCs w:val="28"/>
        </w:rPr>
        <w:t>Trong oxy hoá khử carboxyl, carbon dioxide (CO2) bị mất đi trong một số cấu trúc phân tử.</w:t>
      </w:r>
      <w:proofErr w:type="gramEnd"/>
      <w:r w:rsidRPr="004755A8">
        <w:rPr>
          <w:rFonts w:ascii="Times New Roman" w:hAnsi="Times New Roman" w:cs="Times New Roman"/>
          <w:sz w:val="28"/>
          <w:szCs w:val="28"/>
        </w:rPr>
        <w:t xml:space="preserve"> Trong transketol hoá, nhóm ketone bị chuyển từ phân tử này sang phân tử khác. Những phản ứng như vậy rất quan trọng trong chuyển hoá carbonhydrate, đặc biệt trong </w:t>
      </w:r>
      <w:proofErr w:type="gramStart"/>
      <w:r w:rsidRPr="004755A8">
        <w:rPr>
          <w:rFonts w:ascii="Times New Roman" w:hAnsi="Times New Roman" w:cs="Times New Roman"/>
          <w:sz w:val="28"/>
          <w:szCs w:val="28"/>
        </w:rPr>
        <w:t>chu</w:t>
      </w:r>
      <w:proofErr w:type="gramEnd"/>
      <w:r w:rsidRPr="004755A8">
        <w:rPr>
          <w:rFonts w:ascii="Times New Roman" w:hAnsi="Times New Roman" w:cs="Times New Roman"/>
          <w:sz w:val="28"/>
          <w:szCs w:val="28"/>
        </w:rPr>
        <w:t xml:space="preserve"> trình acid citric và đường nối đường hexose monophosphat hoặc </w:t>
      </w:r>
      <w:r w:rsidRPr="004755A8">
        <w:rPr>
          <w:rFonts w:ascii="Times New Roman" w:hAnsi="Times New Roman" w:cs="Times New Roman"/>
          <w:sz w:val="28"/>
          <w:szCs w:val="28"/>
        </w:rPr>
        <w:lastRenderedPageBreak/>
        <w:t xml:space="preserve">đường pentose. </w:t>
      </w:r>
      <w:proofErr w:type="gramStart"/>
      <w:r w:rsidRPr="004755A8">
        <w:rPr>
          <w:rFonts w:ascii="Times New Roman" w:hAnsi="Times New Roman" w:cs="Times New Roman"/>
          <w:sz w:val="28"/>
          <w:szCs w:val="28"/>
        </w:rPr>
        <w:t>Trong trường hợp thiếu thiamin, chất chuyển hoá trung gian để chuyển đổi, TPP bị tích tụ lại, gây nên hội chứng thiếu thiamin điển hình.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Những hiểu biết nhằm giải thích cho những dấu hiệu thần kinh của thiếu hụt thiamin còn chưa được nghiên cứu một cách đầy đủ.</w:t>
      </w:r>
      <w:proofErr w:type="gramEnd"/>
      <w:r w:rsidRPr="004755A8">
        <w:rPr>
          <w:rFonts w:ascii="Times New Roman" w:hAnsi="Times New Roman" w:cs="Times New Roman"/>
          <w:sz w:val="28"/>
          <w:szCs w:val="28"/>
        </w:rPr>
        <w:t xml:space="preserve"> Điều quan trọng trong quá trình dẫn truyền các xung động thần kinh từ nơron này sang nơron khác là nhờ những chất trung gian hóa học. Thiamin tham gia vào quá trình sản xuất và giải phóng chất dẫn truyền thần kinh acetylcholine, hoặc thymidine triphosphate (TTP) trong quá trình vận chuyển natri qua màng nơron, một vai trò cực kỳ quan trọng cho dẫn truyền xung động thần kinh. </w:t>
      </w:r>
      <w:proofErr w:type="gramStart"/>
      <w:r w:rsidRPr="004755A8">
        <w:rPr>
          <w:rFonts w:ascii="Times New Roman" w:hAnsi="Times New Roman" w:cs="Times New Roman"/>
          <w:sz w:val="28"/>
          <w:szCs w:val="28"/>
        </w:rPr>
        <w:t>Thiamin cũng có vai trò quan trọng trong việc 27 chuyển đổi acid amin tryptophan thành niacin, và quá trình chuyển hoá của acid amine leucine, isoleucin và valine.</w:t>
      </w:r>
      <w:proofErr w:type="gramEnd"/>
      <w:r w:rsidRPr="004755A8">
        <w:rPr>
          <w:rFonts w:ascii="Times New Roman" w:hAnsi="Times New Roman" w:cs="Times New Roman"/>
          <w:sz w:val="28"/>
          <w:szCs w:val="28"/>
        </w:rPr>
        <w:t xml:space="preserve"> 1.4.2.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chuyển hoá Thiamin được hấp thu chủ yếu ở phần hỗng hồi tràng của ruột non. Nếu lượng thiamin được ăn vào thấp, nó sẽ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bởi một cơ chế vận chuyển tích cực phụ thuộc natri. Nếu ăn vào một lượng lớn thiamin, quá trình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thụ động sẽ xảy ra. </w:t>
      </w:r>
      <w:proofErr w:type="gramStart"/>
      <w:r w:rsidRPr="004755A8">
        <w:rPr>
          <w:rFonts w:ascii="Times New Roman" w:hAnsi="Times New Roman" w:cs="Times New Roman"/>
          <w:sz w:val="28"/>
          <w:szCs w:val="28"/>
        </w:rPr>
        <w:t>Một số thiamin được tổng hợp trong đường tiêu hoá nhưng chỉ với một lượng rất nhỏ.</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Coenzyme TPP không đi qua được màng tế bào, trừ màng hồng cầu.</w:t>
      </w:r>
      <w:proofErr w:type="gramEnd"/>
      <w:r w:rsidRPr="004755A8">
        <w:rPr>
          <w:rFonts w:ascii="Times New Roman" w:hAnsi="Times New Roman" w:cs="Times New Roman"/>
          <w:sz w:val="28"/>
          <w:szCs w:val="28"/>
        </w:rPr>
        <w:t xml:space="preserve"> TPP trong thực phẩm phải được khử phosphoryl thành thiamin trước khi được cơ thể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Sau đó TPP lại được tạo thành từ thiaminvà phosphate trong tế bào.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Người trưởng thành chứa 30-70mg thiamin, khoảng 80% trong số đó ở dạng TPP.</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nửa thiamin của cơ thể nằm trong cơ.</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Cơ thể không có nguồn dự trữ thiamin đặc hiệu; tuy nhiên mức thiamin trong cơ, não, gan, thận có thể tăng gấp đôi trong quá trình điều trị.</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Trong thời gian thiếu hụt thiamin, mức thiếu trong các mô trên có thể hạ xuống còn một nửa bình thường, trừ mô não.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Thiamin được bài tiết khỏi cơ thể dưới dạng acid thiamin và một số chất khác sản sinh trong quá trình chuyển hoá.</w:t>
      </w:r>
      <w:proofErr w:type="gramEnd"/>
      <w:r w:rsidRPr="004755A8">
        <w:rPr>
          <w:rFonts w:ascii="Times New Roman" w:hAnsi="Times New Roman" w:cs="Times New Roman"/>
          <w:sz w:val="28"/>
          <w:szCs w:val="28"/>
        </w:rPr>
        <w:t xml:space="preserve"> 1.4.3. Nhu cầu khuyến nghị Vì coenzyme TPP là rất cần thiết cho chuyển hoá carbonhydrate, RDAs cho các nhóm tuổi sẽ được tính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tổng năng lượng ăn vào. Theo RDA của Mỹ và Canada, thì khoảng 0.5 mg thiamin cần cho 1000 Kcal; của Anh là 0.4mg/1000Kcal. </w:t>
      </w:r>
      <w:proofErr w:type="gramStart"/>
      <w:r w:rsidRPr="004755A8">
        <w:rPr>
          <w:rFonts w:ascii="Times New Roman" w:hAnsi="Times New Roman" w:cs="Times New Roman"/>
          <w:sz w:val="28"/>
          <w:szCs w:val="28"/>
        </w:rPr>
        <w:t>Đây là mức tính tối ưu, và cao hơn nhu cầu tối thiểu.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Sẽ không có tác dụng tốt khi đưa một lượng lớn hơn nhu cầu trên vào cơ thể, chúng sẽ được bài tiết khỏi cơ thể.</w:t>
      </w:r>
      <w:proofErr w:type="gramEnd"/>
      <w:r w:rsidRPr="004755A8">
        <w:rPr>
          <w:rFonts w:ascii="Times New Roman" w:hAnsi="Times New Roman" w:cs="Times New Roman"/>
          <w:sz w:val="28"/>
          <w:szCs w:val="28"/>
        </w:rPr>
        <w:t xml:space="preserve"> Vì giá của thiamin thấp, một lượng cao hơn 200 lần khuyến nghị được sử dụng bổ sung. </w:t>
      </w:r>
      <w:proofErr w:type="gramStart"/>
      <w:r w:rsidRPr="004755A8">
        <w:rPr>
          <w:rFonts w:ascii="Times New Roman" w:hAnsi="Times New Roman" w:cs="Times New Roman"/>
          <w:sz w:val="28"/>
          <w:szCs w:val="28"/>
        </w:rPr>
        <w:t>Những trường hợp uống liều cao cũng chưa thấy biểu hiện có hại của thiamin.</w:t>
      </w:r>
      <w:proofErr w:type="gramEnd"/>
      <w:r w:rsidRPr="004755A8">
        <w:rPr>
          <w:rFonts w:ascii="Times New Roman" w:hAnsi="Times New Roman" w:cs="Times New Roman"/>
          <w:sz w:val="28"/>
          <w:szCs w:val="28"/>
        </w:rPr>
        <w:t xml:space="preserve"> Nhu cầu thiamin cũng tăng cao trên các đối tượng nghiện rượu, vì thiamin cần cho chuyển hoá carbonhydrate, một sản phẩm trung gian của rượu. Mặt khác, những tổn thương trong tế bào thành ruột của người nghiện rượu cũng gây giảm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thiamin. Khi khẩu phần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chứa nhiều chất béo, nhu cầu </w:t>
      </w:r>
      <w:r w:rsidRPr="004755A8">
        <w:rPr>
          <w:rFonts w:ascii="Times New Roman" w:hAnsi="Times New Roman" w:cs="Times New Roman"/>
          <w:sz w:val="28"/>
          <w:szCs w:val="28"/>
        </w:rPr>
        <w:lastRenderedPageBreak/>
        <w:t xml:space="preserve">thiamin giảm. Vì lý do này những khẩu phần giàu chất béo thường thừa thiamin do chỉ có một phản ứng chuyển hoá acid béo cần đến thiamin, khi lượng chất béo trong khẩu phần tăng, thường kèm theo carbonhydrate giảm. Những người bị bệnh beriberi thường là những người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nhiều carbonhydrate, chiếm trên 80% năng lượng của khẩu phần. 1.4.4. Nguồn thực phẩm Các sản phẩm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thường chứa nhiều thiamin, cung cấp 1/2 thiamin khẩu phần; từ thịt, cá, gia cầm chiếm 1/4, từ các sản phẩm rau quả khác chiếm 1/10. 28 Khẩu phần ăn của người Mỹ có khoảng 2.2 mg thiamin, đảm bảo nhu cầu đề nghị họ thường ăn những thực phẩm ngũ cốc được làm giàu thiamin. </w:t>
      </w:r>
      <w:proofErr w:type="gramStart"/>
      <w:r w:rsidRPr="004755A8">
        <w:rPr>
          <w:rFonts w:ascii="Times New Roman" w:hAnsi="Times New Roman" w:cs="Times New Roman"/>
          <w:sz w:val="28"/>
          <w:szCs w:val="28"/>
        </w:rPr>
        <w:t>Sản phẩm chứa nhiều thiamin là thịt lợn, các hạt đậu và rau cũng nhiều thiamin, lượng thiamin tăng dần khi quả chín.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thiamin có ít trong các loại sản phẩm khô, nếu chúng được nấu hoặc chế biến lâu trong nước, hoặc trong môi trường kiềm.</w:t>
      </w:r>
      <w:proofErr w:type="gramEnd"/>
      <w:r w:rsidRPr="004755A8">
        <w:rPr>
          <w:rFonts w:ascii="Times New Roman" w:hAnsi="Times New Roman" w:cs="Times New Roman"/>
          <w:sz w:val="28"/>
          <w:szCs w:val="28"/>
        </w:rPr>
        <w:t xml:space="preserve"> Tuy nhiên sử dụng một lượng nhỏ soda để nấu (1/26 thìa cà phê cho một hạt đậu) có thể chấp nhận được vì có thể là giảm thời gian nấu chín và cũng làm giảm mất thiamin do nấu kéo dài. Khoảng 94% lượng thiamin trong các hạt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được tập trung ở phần ngoài và mầm, chúng thường bị loại bỏ trong quá trình xay sát. Những gia đình nghèo, tiêu thụ những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(gạo, mỳ) xay sát không kỹ có thể đảm bảo được nhu cầu thiamin trong chế độ ăn. Tăng cường thiamin bắt buộc vào thực phẩm đã được 35 quốc gia thực hiện, nó đã làm giảm tần suất bệnh beriberi ở một số đối tượng nguy cơ, 90% sản phẩm bột mỳ ở Mỹ được tăng cường thiamin, danh sách thực phẩm được tăng cường thiamin ngày càng kéo dài thêm và được nêu rõ trong các luật tăng cường vi chất vào thực phẩm. Những sản phẩm từ mốc, men </w:t>
      </w:r>
      <w:proofErr w:type="gramStart"/>
      <w:r w:rsidRPr="004755A8">
        <w:rPr>
          <w:rFonts w:ascii="Times New Roman" w:hAnsi="Times New Roman" w:cs="Times New Roman"/>
          <w:sz w:val="28"/>
          <w:szCs w:val="28"/>
        </w:rPr>
        <w:t>bia</w:t>
      </w:r>
      <w:proofErr w:type="gramEnd"/>
      <w:r w:rsidRPr="004755A8">
        <w:rPr>
          <w:rFonts w:ascii="Times New Roman" w:hAnsi="Times New Roman" w:cs="Times New Roman"/>
          <w:sz w:val="28"/>
          <w:szCs w:val="28"/>
        </w:rPr>
        <w:t xml:space="preserve">, và mầm ngũ cốc khô có chứa nhiều thiamin và được khuyến nghị sử dụng. Tuy nhiên những thực phẩm này vẫn được ít sử dụng do thói quen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uống của các dân tộc. Việc tiêu thụ men </w:t>
      </w:r>
      <w:proofErr w:type="gramStart"/>
      <w:r w:rsidRPr="004755A8">
        <w:rPr>
          <w:rFonts w:ascii="Times New Roman" w:hAnsi="Times New Roman" w:cs="Times New Roman"/>
          <w:sz w:val="28"/>
          <w:szCs w:val="28"/>
        </w:rPr>
        <w:t>bia</w:t>
      </w:r>
      <w:proofErr w:type="gramEnd"/>
      <w:r w:rsidRPr="004755A8">
        <w:rPr>
          <w:rFonts w:ascii="Times New Roman" w:hAnsi="Times New Roman" w:cs="Times New Roman"/>
          <w:sz w:val="28"/>
          <w:szCs w:val="28"/>
        </w:rPr>
        <w:t xml:space="preserve"> sống được dùng trong điều trị bệnh trứng cá và một số bệnh về da. </w:t>
      </w:r>
      <w:proofErr w:type="gramStart"/>
      <w:r w:rsidRPr="004755A8">
        <w:rPr>
          <w:rFonts w:ascii="Times New Roman" w:hAnsi="Times New Roman" w:cs="Times New Roman"/>
          <w:sz w:val="28"/>
          <w:szCs w:val="28"/>
        </w:rPr>
        <w:t>Một số loại nước ngọt, cá nước mặn, động vật có vỏ cứng (tôm, cua, trai, sò) có chứa men thiaminase, phân huỷ thiamin.</w:t>
      </w:r>
      <w:proofErr w:type="gramEnd"/>
      <w:r w:rsidRPr="004755A8">
        <w:rPr>
          <w:rFonts w:ascii="Times New Roman" w:hAnsi="Times New Roman" w:cs="Times New Roman"/>
          <w:sz w:val="28"/>
          <w:szCs w:val="28"/>
        </w:rPr>
        <w:t xml:space="preserve"> Tuy nhiên men này không bền vững và bị phá huỷ khi nấu nướng, chúng chỉ quan trọng khi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một lượng lớn cá sống. </w:t>
      </w:r>
      <w:proofErr w:type="gramStart"/>
      <w:r w:rsidRPr="004755A8">
        <w:rPr>
          <w:rFonts w:ascii="Times New Roman" w:hAnsi="Times New Roman" w:cs="Times New Roman"/>
          <w:sz w:val="28"/>
          <w:szCs w:val="28"/>
        </w:rPr>
        <w:t>Trà uống, cũng chứa một lượng kháng thiamin, hoặc enzyme phân huỷ thiamin khá bền vững.</w:t>
      </w:r>
      <w:proofErr w:type="gramEnd"/>
      <w:r w:rsidRPr="004755A8">
        <w:rPr>
          <w:rFonts w:ascii="Times New Roman" w:hAnsi="Times New Roman" w:cs="Times New Roman"/>
          <w:sz w:val="28"/>
          <w:szCs w:val="28"/>
        </w:rPr>
        <w:t xml:space="preserve"> Điều này có thể có những hiệu quả đến giá trị sinh học của thiamin trong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khi được sử dụng cùng với trà (khi sử dụng khoảng 8 tách trà trong ngày). 1.5. Riboflavin Riboflavin, hay còn gọi là vitamin B2, vitamin G, hợp chất enzyme màu vàng, được công nhận là một vitamin từ năm 1917. Vitamin này vẫn có tác dụng kích thích tăng trưởng ngay cả khi thiamin đã bị phá huỷ bởi nhiệt. </w:t>
      </w:r>
      <w:proofErr w:type="gramStart"/>
      <w:r w:rsidRPr="004755A8">
        <w:rPr>
          <w:rFonts w:ascii="Times New Roman" w:hAnsi="Times New Roman" w:cs="Times New Roman"/>
          <w:sz w:val="28"/>
          <w:szCs w:val="28"/>
        </w:rPr>
        <w:t>Vitamin B2 bền vững với nhiệt độ.</w:t>
      </w:r>
      <w:proofErr w:type="gramEnd"/>
      <w:r w:rsidRPr="004755A8">
        <w:rPr>
          <w:rFonts w:ascii="Times New Roman" w:hAnsi="Times New Roman" w:cs="Times New Roman"/>
          <w:sz w:val="28"/>
          <w:szCs w:val="28"/>
        </w:rPr>
        <w:t xml:space="preserve"> 1.5.1. Vai trò Riboflavin được sử dụng để sản xuất 2 coenzyme, flavin mononucleotide </w:t>
      </w:r>
      <w:r w:rsidRPr="004755A8">
        <w:rPr>
          <w:rFonts w:ascii="Times New Roman" w:hAnsi="Times New Roman" w:cs="Times New Roman"/>
          <w:sz w:val="28"/>
          <w:szCs w:val="28"/>
        </w:rPr>
        <w:lastRenderedPageBreak/>
        <w:t xml:space="preserve">(FMN) và flavin adenin dinucleotit (FAD). </w:t>
      </w:r>
      <w:proofErr w:type="gramStart"/>
      <w:r w:rsidRPr="004755A8">
        <w:rPr>
          <w:rFonts w:ascii="Times New Roman" w:hAnsi="Times New Roman" w:cs="Times New Roman"/>
          <w:sz w:val="28"/>
          <w:szCs w:val="28"/>
        </w:rPr>
        <w:t>Những coenzyme này hoạt động trong phản ứng oxy hoá khử, do khả năng có thể chấp nhận hoặc vận chuyển một nguyên tử hydro.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Protein gắn với coenzyme là flavoprotein.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Phản ứng phụ thuộc vào coenzyme tạo thành từ riboflavin nhằm giải phóng năng lượng từ glucose, acid béo, amino acid.</w:t>
      </w:r>
      <w:proofErr w:type="gramEnd"/>
      <w:r w:rsidRPr="004755A8">
        <w:rPr>
          <w:rFonts w:ascii="Times New Roman" w:hAnsi="Times New Roman" w:cs="Times New Roman"/>
          <w:sz w:val="28"/>
          <w:szCs w:val="28"/>
        </w:rPr>
        <w:t xml:space="preserve"> Riboflavin cũng cần cho phản ứng đổi acid amin tryptophan thành dạng hoạt động niacin và cho chuyển vitamin B6 và 29 folate thành dạng coenzyme hoạt động và dưới dạng dự trữ. Vì B6 và folate cần cho tổng hợp DNA, riboflavin có hiệu quả trực tiếp lên phân chia tế bào và tăng trưởng. </w:t>
      </w:r>
      <w:proofErr w:type="gramStart"/>
      <w:r w:rsidRPr="004755A8">
        <w:rPr>
          <w:rFonts w:ascii="Times New Roman" w:hAnsi="Times New Roman" w:cs="Times New Roman"/>
          <w:sz w:val="28"/>
          <w:szCs w:val="28"/>
        </w:rPr>
        <w:t>Vai trò sinh hoá khác của riboflavin trong việc sản xuất hóc môn tuyến thượng thận, tạo hồng cầu trong tuỷ xương, tổng hợp glycogen, và chuyển hoá các acid béo.</w:t>
      </w:r>
      <w:proofErr w:type="gramEnd"/>
      <w:r w:rsidRPr="004755A8">
        <w:rPr>
          <w:rFonts w:ascii="Times New Roman" w:hAnsi="Times New Roman" w:cs="Times New Roman"/>
          <w:sz w:val="28"/>
          <w:szCs w:val="28"/>
        </w:rPr>
        <w:t xml:space="preserve"> 1.5.2.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B2 tồn tại trong thưc ăn dưới 3 dạng: riboflavin, coenzyme FMN và FAD. </w:t>
      </w:r>
      <w:proofErr w:type="gramStart"/>
      <w:r w:rsidRPr="004755A8">
        <w:rPr>
          <w:rFonts w:ascii="Times New Roman" w:hAnsi="Times New Roman" w:cs="Times New Roman"/>
          <w:sz w:val="28"/>
          <w:szCs w:val="28"/>
        </w:rPr>
        <w:t>Cả 3 dạng này đều cần cho cơ thể.</w:t>
      </w:r>
      <w:proofErr w:type="gramEnd"/>
      <w:r w:rsidRPr="004755A8">
        <w:rPr>
          <w:rFonts w:ascii="Times New Roman" w:hAnsi="Times New Roman" w:cs="Times New Roman"/>
          <w:sz w:val="28"/>
          <w:szCs w:val="28"/>
        </w:rPr>
        <w:t xml:space="preserve"> Trong ruột non FMN và FAD được chuyển thành riboflavin tự do trước khi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Riboflavin đựoc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theo cơ chế vận chuyển tích cực trong phần trên của đường tiêu hoá. Riboflavin từ thịt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trên 70%, cao hơn so với uống đơn lẻ riboflavin (khoảng 15%). </w:t>
      </w:r>
      <w:proofErr w:type="gramStart"/>
      <w:r w:rsidRPr="004755A8">
        <w:rPr>
          <w:rFonts w:ascii="Times New Roman" w:hAnsi="Times New Roman" w:cs="Times New Roman"/>
          <w:sz w:val="28"/>
          <w:szCs w:val="28"/>
        </w:rPr>
        <w:t>Trong tế bào thành ruột, riboflavin phối hợp với phosphat tạo thành FMN.</w:t>
      </w:r>
      <w:proofErr w:type="gramEnd"/>
      <w:r w:rsidRPr="004755A8">
        <w:rPr>
          <w:rFonts w:ascii="Times New Roman" w:hAnsi="Times New Roman" w:cs="Times New Roman"/>
          <w:sz w:val="28"/>
          <w:szCs w:val="28"/>
        </w:rPr>
        <w:t xml:space="preserve"> Cả 2 dòng MN và riboflavin tự do đều được đưa vào máu, đựơc gắn với albumin và được vận chuyển đến các tế bào của cơ thể. </w:t>
      </w:r>
      <w:proofErr w:type="gramStart"/>
      <w:r w:rsidRPr="004755A8">
        <w:rPr>
          <w:rFonts w:ascii="Times New Roman" w:hAnsi="Times New Roman" w:cs="Times New Roman"/>
          <w:sz w:val="28"/>
          <w:szCs w:val="28"/>
        </w:rPr>
        <w:t>Đa số FMN được chuyển tới gan, tại đây đựợc chuyển thành FAD bằng việc thêm adenosin diphosphate.</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Thừa riboflavin được dự trữ trong các mô chủ yếu dưới dạng FMN và FAD.</w:t>
      </w:r>
      <w:proofErr w:type="gramEnd"/>
      <w:r w:rsidRPr="004755A8">
        <w:rPr>
          <w:rFonts w:ascii="Times New Roman" w:hAnsi="Times New Roman" w:cs="Times New Roman"/>
          <w:sz w:val="28"/>
          <w:szCs w:val="28"/>
        </w:rPr>
        <w:t xml:space="preserve"> Nhìn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rất ít riboflavin được dự trữ trong cơ thể. </w:t>
      </w:r>
      <w:proofErr w:type="gramStart"/>
      <w:r w:rsidRPr="004755A8">
        <w:rPr>
          <w:rFonts w:ascii="Times New Roman" w:hAnsi="Times New Roman" w:cs="Times New Roman"/>
          <w:sz w:val="28"/>
          <w:szCs w:val="28"/>
        </w:rPr>
        <w:t>Gan giữ không 50% lương riboflavin, ngay cả lượng riboflavin khẩu phần thấp.</w:t>
      </w:r>
      <w:proofErr w:type="gramEnd"/>
      <w:r w:rsidRPr="004755A8">
        <w:rPr>
          <w:rFonts w:ascii="Times New Roman" w:hAnsi="Times New Roman" w:cs="Times New Roman"/>
          <w:sz w:val="28"/>
          <w:szCs w:val="28"/>
        </w:rPr>
        <w:t xml:space="preserve"> Hóc môn thyroid kích thích làm tăng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dự trữ riboflavin và FMN, FAD. </w:t>
      </w:r>
      <w:proofErr w:type="gramStart"/>
      <w:r w:rsidRPr="004755A8">
        <w:rPr>
          <w:rFonts w:ascii="Times New Roman" w:hAnsi="Times New Roman" w:cs="Times New Roman"/>
          <w:sz w:val="28"/>
          <w:szCs w:val="28"/>
        </w:rPr>
        <w:t>Riboflavin được bài tiết chủ yếu trong nước tiểu, sau khi thận đã tái hấp thụ một lượng đủ cho duy trì mức riboflavin trong cơ thể.</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riboflavin đựơc bài tiết khoảng 200 microgam/24h, trong trường hợp thiếu có thể hạ thấp xuống 40-70 microgam/24 giờ.</w:t>
      </w:r>
      <w:proofErr w:type="gramEnd"/>
      <w:r w:rsidRPr="004755A8">
        <w:rPr>
          <w:rFonts w:ascii="Times New Roman" w:hAnsi="Times New Roman" w:cs="Times New Roman"/>
          <w:sz w:val="28"/>
          <w:szCs w:val="28"/>
        </w:rPr>
        <w:t xml:space="preserve"> B2 bài tiết qua phân và qua mật không được tái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1.5.3. Nhu cầu khuyến nghị Có nhiều RDAs khác nhau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từng nước, dựa trên tổng năng lượng tiêu thụ, lượng protein, hoặc kích cỡ cơ thể. </w:t>
      </w:r>
      <w:proofErr w:type="gramStart"/>
      <w:r w:rsidRPr="004755A8">
        <w:rPr>
          <w:rFonts w:ascii="Times New Roman" w:hAnsi="Times New Roman" w:cs="Times New Roman"/>
          <w:sz w:val="28"/>
          <w:szCs w:val="28"/>
        </w:rPr>
        <w:t>Các RDA này không khác nhau lớn.</w:t>
      </w:r>
      <w:proofErr w:type="gramEnd"/>
      <w:r w:rsidRPr="004755A8">
        <w:rPr>
          <w:rFonts w:ascii="Times New Roman" w:hAnsi="Times New Roman" w:cs="Times New Roman"/>
          <w:sz w:val="28"/>
          <w:szCs w:val="28"/>
        </w:rPr>
        <w:t xml:space="preserve"> Dựa theo năng lượng tiêu thụ, một lượng 0.6 mg riboflavin/1000 kcal được khuyến nghị áp dụng với một lượng tối thiểu 1.6mg/ngày để đảm bảo nhu cầu các mô. Nghiên cứu dựa vào lượng riboflavin bài tiết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những lượng ăn vào khác nhau. Trong thời gian có thai và con bú, một lượng 0.3 mg và 0.5 mg được bổ sung thêm, lượng khuyến nghị trên tính toán theo độ hấp thu 70%. Lượng riboflavin tính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năng lượng không phân biệt cho người lớn và trẻ em, phụ nữ và nam giới. </w:t>
      </w:r>
      <w:proofErr w:type="gramStart"/>
      <w:r w:rsidRPr="004755A8">
        <w:rPr>
          <w:rFonts w:ascii="Times New Roman" w:hAnsi="Times New Roman" w:cs="Times New Roman"/>
          <w:sz w:val="28"/>
          <w:szCs w:val="28"/>
        </w:rPr>
        <w:t xml:space="preserve">Những người luyện </w:t>
      </w:r>
      <w:r w:rsidRPr="004755A8">
        <w:rPr>
          <w:rFonts w:ascii="Times New Roman" w:hAnsi="Times New Roman" w:cs="Times New Roman"/>
          <w:sz w:val="28"/>
          <w:szCs w:val="28"/>
        </w:rPr>
        <w:lastRenderedPageBreak/>
        <w:t>tập thể thao, nhu cầu riboflavin có thể cao hơn.</w:t>
      </w:r>
      <w:proofErr w:type="gramEnd"/>
      <w:r w:rsidRPr="004755A8">
        <w:rPr>
          <w:rFonts w:ascii="Times New Roman" w:hAnsi="Times New Roman" w:cs="Times New Roman"/>
          <w:sz w:val="28"/>
          <w:szCs w:val="28"/>
        </w:rPr>
        <w:t xml:space="preserve"> 1.5.4. Nguồn thực phẩm Riboflavin rất phổ biến ở thức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động vật cũng như thực vật. Điều tra tại Mỹ cho thấy, nam trưởng thành tiêu thụ 2.08 mg riboflavin/ngày, nữ 1.34 mg/ngày, trẻ em 1-5 tuổi tiêu thụ 1.57 mg/ ngày. </w:t>
      </w:r>
      <w:proofErr w:type="gramStart"/>
      <w:r w:rsidRPr="004755A8">
        <w:rPr>
          <w:rFonts w:ascii="Times New Roman" w:hAnsi="Times New Roman" w:cs="Times New Roman"/>
          <w:sz w:val="28"/>
          <w:szCs w:val="28"/>
        </w:rPr>
        <w:t>Khoảng 60-90% riboflavin trong rau quả được giữ lại sau khi nấu.</w:t>
      </w:r>
      <w:proofErr w:type="gramEnd"/>
      <w:r w:rsidRPr="004755A8">
        <w:rPr>
          <w:rFonts w:ascii="Times New Roman" w:hAnsi="Times New Roman" w:cs="Times New Roman"/>
          <w:sz w:val="28"/>
          <w:szCs w:val="28"/>
        </w:rPr>
        <w:t xml:space="preserve"> Xay sát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có thể làm mất riboflavin tới 60%. Vì có màu vàng nên riboflavin không được dùng để tăng cường vào gạo, nhưng lại dùng cho bột mỳ và bánh mỳ, có tác dụng tốt trong phòng bệnh thiếu riboflavin. </w:t>
      </w:r>
      <w:proofErr w:type="gramStart"/>
      <w:r w:rsidRPr="004755A8">
        <w:rPr>
          <w:rFonts w:ascii="Times New Roman" w:hAnsi="Times New Roman" w:cs="Times New Roman"/>
          <w:sz w:val="28"/>
          <w:szCs w:val="28"/>
        </w:rPr>
        <w:t>30 Riboflavin trong sữa và chế phẩm có một vai trò quan trọng trong khẩu phần; 2 cốc sữa/ngày có thể đủ nhu cầu riboflavin.</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Gan và thận là cơ quan chứa nhiều riboflavin hơn các cơ quan khác.</w:t>
      </w:r>
      <w:proofErr w:type="gramEnd"/>
      <w:r w:rsidRPr="004755A8">
        <w:rPr>
          <w:rFonts w:ascii="Times New Roman" w:hAnsi="Times New Roman" w:cs="Times New Roman"/>
          <w:sz w:val="28"/>
          <w:szCs w:val="28"/>
        </w:rPr>
        <w:t xml:space="preserve"> Một phần Riboflavin được tổng hợp trong đường tiêu hoá con người. 1.6</w:t>
      </w:r>
      <w:proofErr w:type="gramStart"/>
      <w:r w:rsidRPr="004755A8">
        <w:rPr>
          <w:rFonts w:ascii="Times New Roman" w:hAnsi="Times New Roman" w:cs="Times New Roman"/>
          <w:sz w:val="28"/>
          <w:szCs w:val="28"/>
        </w:rPr>
        <w:t>.Vitamin</w:t>
      </w:r>
      <w:proofErr w:type="gramEnd"/>
      <w:r w:rsidRPr="004755A8">
        <w:rPr>
          <w:rFonts w:ascii="Times New Roman" w:hAnsi="Times New Roman" w:cs="Times New Roman"/>
          <w:sz w:val="28"/>
          <w:szCs w:val="28"/>
        </w:rPr>
        <w:t xml:space="preserve"> B12 (cobalamin) Phân tích hoá học cho thấy có khoảng 4% trọng lượng của vitamin là từ chất khoáng cobalt. Thuật ngữ vitamin B12 được sử dụng như một thuật ngữ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để mô tả đầy đủ nhân corrin chứa cobalt (cobalamins), có hoạt tính sinh học của vitamin B12 ở người. 1.6.1. Chức năng Giống như folat, vitamin B12 tham gia vào quá trình sinh học cần thiết cho tổng hợp ADN và do vậy, nó cần thiết cho quá trình phát triển và phân chia tế bào. Tuỷ xương là nơi hình thành tế bào tiền thân của nguyên hồng cầu của tế bào hồng cầu, cả vitamin B12 và folat đều cần thiết cho N5,10 methylen THF để cung cấp nhóm methyl là nhóm cần thiết cho quá trình tổng hợp ADN. </w:t>
      </w:r>
      <w:proofErr w:type="gramStart"/>
      <w:r w:rsidRPr="004755A8">
        <w:rPr>
          <w:rFonts w:ascii="Times New Roman" w:hAnsi="Times New Roman" w:cs="Times New Roman"/>
          <w:sz w:val="28"/>
          <w:szCs w:val="28"/>
        </w:rPr>
        <w:t>Nếu lượng ADN không được tổng hợp đầy đủ, tế bào nguyên hồng cầu không thể phân chia và trưởng thành được.</w:t>
      </w:r>
      <w:proofErr w:type="gramEnd"/>
      <w:r w:rsidRPr="004755A8">
        <w:rPr>
          <w:rFonts w:ascii="Times New Roman" w:hAnsi="Times New Roman" w:cs="Times New Roman"/>
          <w:sz w:val="28"/>
          <w:szCs w:val="28"/>
        </w:rPr>
        <w:t xml:space="preserve"> Thay vào đó tế bào nguyên hồng cầu phát triển đơn thuần về kích cỡ để sinh ra tế bào nguyên hồng cầu không bình thường là đặc trưng của thiếu máu ác tính và thiếu máu do thiếu folat đơn thuần. </w:t>
      </w:r>
      <w:proofErr w:type="gramStart"/>
      <w:r w:rsidRPr="004755A8">
        <w:rPr>
          <w:rFonts w:ascii="Times New Roman" w:hAnsi="Times New Roman" w:cs="Times New Roman"/>
          <w:sz w:val="28"/>
          <w:szCs w:val="28"/>
        </w:rPr>
        <w:t>Vitamin B12 cũng rất cần thiết cho quá trình tổng hợp myelin, vỏ trắng lipoprotein bao quanh nhiều sợi thần kinh.</w:t>
      </w:r>
      <w:proofErr w:type="gramEnd"/>
      <w:r w:rsidRPr="004755A8">
        <w:rPr>
          <w:rFonts w:ascii="Times New Roman" w:hAnsi="Times New Roman" w:cs="Times New Roman"/>
          <w:sz w:val="28"/>
          <w:szCs w:val="28"/>
        </w:rPr>
        <w:t xml:space="preserve"> Có một số bằng chứng cho thấy có thể là do thiếu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các nhóm methyl, dẫn đến không có khả năng tổng hợp methionin. 1.6.2.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chuyển hoá Hấp thu vitamin B12 qua trung gian bởi yếu tố nội, là một mucoprotein không bền vững với nhiệt độ được những tế bào đặc biệt ở thành dạ dày tiết ra. </w:t>
      </w:r>
      <w:proofErr w:type="gramStart"/>
      <w:r w:rsidRPr="004755A8">
        <w:rPr>
          <w:rFonts w:ascii="Times New Roman" w:hAnsi="Times New Roman" w:cs="Times New Roman"/>
          <w:sz w:val="28"/>
          <w:szCs w:val="28"/>
        </w:rPr>
        <w:t>Yếu tố nội là thành phần của dịch vị bình thường, mỗi loại có đặc điểm riêng của nó.</w:t>
      </w:r>
      <w:proofErr w:type="gramEnd"/>
      <w:r w:rsidRPr="004755A8">
        <w:rPr>
          <w:rFonts w:ascii="Times New Roman" w:hAnsi="Times New Roman" w:cs="Times New Roman"/>
          <w:sz w:val="28"/>
          <w:szCs w:val="28"/>
        </w:rPr>
        <w:t xml:space="preserve"> Khi thực phẩm đi qua ống tiêu hoá, acid của dịch vị và protease ở dịch tuỵ làm cho vitamin B12 giải phóng ra khỏi phức hợp protein, phức hợp này được hình thành trong nhiều loại thực phẩm. Vitamin B12 tự do gắn với polypeptid của nước bọt gọi là R-binder nhưng khi polypeptid này được enzym tripsin tiêu hoá, vitamin B12 lại được giải phóng. </w:t>
      </w:r>
      <w:proofErr w:type="gramStart"/>
      <w:r w:rsidRPr="004755A8">
        <w:rPr>
          <w:rFonts w:ascii="Times New Roman" w:hAnsi="Times New Roman" w:cs="Times New Roman"/>
          <w:sz w:val="28"/>
          <w:szCs w:val="28"/>
        </w:rPr>
        <w:t>Khi đó, vitamin B12 gắn với yếu tố nội, đây là yếu tố trợ giúp cho vitamin gắn vào một receptor protein trên bề mặt tế bào niêm mạc hồi tràng.</w:t>
      </w:r>
      <w:proofErr w:type="gramEnd"/>
      <w:r w:rsidRPr="004755A8">
        <w:rPr>
          <w:rFonts w:ascii="Times New Roman" w:hAnsi="Times New Roman" w:cs="Times New Roman"/>
          <w:sz w:val="28"/>
          <w:szCs w:val="28"/>
        </w:rPr>
        <w:t xml:space="preserve"> Nếu một người thiếu yếu tố </w:t>
      </w:r>
      <w:r w:rsidRPr="004755A8">
        <w:rPr>
          <w:rFonts w:ascii="Times New Roman" w:hAnsi="Times New Roman" w:cs="Times New Roman"/>
          <w:sz w:val="28"/>
          <w:szCs w:val="28"/>
        </w:rPr>
        <w:lastRenderedPageBreak/>
        <w:t xml:space="preserve">nội, vitamin B12 có trong bữa ăn bình thường sẽ không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Tuy nhiên, cũng trên những bệnh nhân bị thiếu máu ác tính này nếu được nhận liều cao gấp 1000 lần số lượng vitamin B12 bình thường có sẵn trong thực phẩm, dưới dạng chiết xuất của gan hoặc dưới dạng bổ sung thì lượng vitamin B12 cần thiết có thể qua tế bào ruột bằng cơ chế khuếch tán đơn thuần. Do yếu tố nội ở dạ dày (cừu, lợn) tương tự như yếu tố nội của người, có thể sử dụng một lượng dạ dày cừu để làm tăng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từ thực phẩm hoặc các chế 31 phẩm bổ sung cho những người thiếu yếu tố nội. Tuy nhiên, cách có hiệu quả nhất để cung cấp vitamin B12 cho những người này là tiêm vitamin B12 vào bắp thịt mà hoàn toàn không qua cơ chế hấp thu đã bị khiếm khuyết.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giảm đi theo tuổi.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cũng giảm đi ở những người thiếu pyridoxin (vitamin B6) (do làm giảm khả năng giải phóng yếu tố nội), thiếu sắt, cường giáp, viêm dạ dày, và ở những người sử dụng thuốc chống co giật và kháng sinh. Mặt khác,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tăng khi có thai hoặc khi chế độ ăn có yếu tố nội kèm với vitamin B12. 1.6.3. Nhu cầu khuyến nghị Lượng vitamin B12 cần thiết cho người rất nhỏ và khó xác định, ước tính khoảng 0</w:t>
      </w:r>
      <w:proofErr w:type="gramStart"/>
      <w:r w:rsidRPr="004755A8">
        <w:rPr>
          <w:rFonts w:ascii="Times New Roman" w:hAnsi="Times New Roman" w:cs="Times New Roman"/>
          <w:sz w:val="28"/>
          <w:szCs w:val="28"/>
        </w:rPr>
        <w:t>,6</w:t>
      </w:r>
      <w:proofErr w:type="gramEnd"/>
      <w:r w:rsidRPr="004755A8">
        <w:rPr>
          <w:rFonts w:ascii="Times New Roman" w:hAnsi="Times New Roman" w:cs="Times New Roman"/>
          <w:sz w:val="28"/>
          <w:szCs w:val="28"/>
        </w:rPr>
        <w:t xml:space="preserve">-1,0 µg/ngày. Tuy vậy, ăn vào dưới ngưỡng này vẫn đủ vì khẩu phần thấp sẽ làm cho cơ thể giữ vitamin B12 bằng cách tăng tái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từ mật. Tiêm một số lượng nhỏ 0</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-1 µg vitamin B12/ngày đủ để duy trì tổng hợp ADN và các chức năng hoá sinh khác ở những bệnh nhân bị thiếu máu ác tính. </w:t>
      </w:r>
      <w:proofErr w:type="gramStart"/>
      <w:r w:rsidRPr="004755A8">
        <w:rPr>
          <w:rFonts w:ascii="Times New Roman" w:hAnsi="Times New Roman" w:cs="Times New Roman"/>
          <w:sz w:val="28"/>
          <w:szCs w:val="28"/>
        </w:rPr>
        <w:t>Để có thể tích luỹ và duy trì dự trữ vitamin B12, khẩu phần 2µg /ngày được đề nghị cho người trưởng thành.</w:t>
      </w:r>
      <w:proofErr w:type="gramEnd"/>
      <w:r w:rsidRPr="004755A8">
        <w:rPr>
          <w:rFonts w:ascii="Times New Roman" w:hAnsi="Times New Roman" w:cs="Times New Roman"/>
          <w:sz w:val="28"/>
          <w:szCs w:val="28"/>
        </w:rPr>
        <w:t xml:space="preserve"> Với khẩu phần như vậy, sẽ có dự trữ tích lũy để bảo vệ cơ thể khi hạn chế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xảy ra từ tuổi 60. Trong nửa cuối của thai kỳ, bào thai cần lấy từ mẹ xấp xỉ 0,2 µg vitamin B12/ngày, do vậy, đây là cơ sở để tính khẩu phần khuyến nghị RDA cho phụ nữ có thai là 2,2 µg vitamin B12/ngày. Trong thời kỳ cho con bú, cần thêm 0</w:t>
      </w:r>
      <w:proofErr w:type="gramStart"/>
      <w:r w:rsidRPr="004755A8">
        <w:rPr>
          <w:rFonts w:ascii="Times New Roman" w:hAnsi="Times New Roman" w:cs="Times New Roman"/>
          <w:sz w:val="28"/>
          <w:szCs w:val="28"/>
        </w:rPr>
        <w:t>,6</w:t>
      </w:r>
      <w:proofErr w:type="gramEnd"/>
      <w:r w:rsidRPr="004755A8">
        <w:rPr>
          <w:rFonts w:ascii="Times New Roman" w:hAnsi="Times New Roman" w:cs="Times New Roman"/>
          <w:sz w:val="28"/>
          <w:szCs w:val="28"/>
        </w:rPr>
        <w:t xml:space="preserve"> µg/ngày để bù vào lượng vitmin B12 tiết vào sữa mẹ. Trẻ đang bú mẹ thường nhận 0</w:t>
      </w:r>
      <w:proofErr w:type="gramStart"/>
      <w:r w:rsidRPr="004755A8">
        <w:rPr>
          <w:rFonts w:ascii="Times New Roman" w:hAnsi="Times New Roman" w:cs="Times New Roman"/>
          <w:sz w:val="28"/>
          <w:szCs w:val="28"/>
        </w:rPr>
        <w:t>,2</w:t>
      </w:r>
      <w:proofErr w:type="gramEnd"/>
      <w:r w:rsidRPr="004755A8">
        <w:rPr>
          <w:rFonts w:ascii="Times New Roman" w:hAnsi="Times New Roman" w:cs="Times New Roman"/>
          <w:sz w:val="28"/>
          <w:szCs w:val="28"/>
        </w:rPr>
        <w:t xml:space="preserve">-0,8 µg vitamin B12/ngày và cho thấy không có biểu hiện thiếu vitamin thậm chí ngay cả khi dự trữ vitamin B12 của bà mẹ là nằm ở sát giới hạn. Chỉ có một số trường hợp ngoại lệ như bà mẹ của trẻ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chay.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và cho con bú không ăn tất cả các loại thức ăn động vật cần phải uống bổ sung vitamin B12. Trẻ không được bú mẹ cần nhận đủ 0</w:t>
      </w:r>
      <w:proofErr w:type="gramStart"/>
      <w:r w:rsidRPr="004755A8">
        <w:rPr>
          <w:rFonts w:ascii="Times New Roman" w:hAnsi="Times New Roman" w:cs="Times New Roman"/>
          <w:sz w:val="28"/>
          <w:szCs w:val="28"/>
        </w:rPr>
        <w:t>,15</w:t>
      </w:r>
      <w:proofErr w:type="gramEnd"/>
      <w:r w:rsidRPr="004755A8">
        <w:rPr>
          <w:rFonts w:ascii="Times New Roman" w:hAnsi="Times New Roman" w:cs="Times New Roman"/>
          <w:sz w:val="28"/>
          <w:szCs w:val="28"/>
        </w:rPr>
        <w:t xml:space="preserve"> µg vitamin B12/100 kcal. Khẩu phần khuyến nghị cho trẻ em tăng dần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trọng lượng cơ thể cho đến khi trưởng thành. Tổ chức nông lương và Tổ chức Y tế thế giới (FAO/WHO) khuyến nghị 0,1 µg vitamin B12/ngày trong năm đầu và 1 mcg/ngày cho tất cả các lứa tuổi khác, ngoại trừ phụ nữ có thai (1,4 µg /ngày) và cho con bú (1,3 µg /ngày). Ở Canada, khẩu phần khuyến nghị về các chất dinh </w:t>
      </w:r>
      <w:r w:rsidRPr="004755A8">
        <w:rPr>
          <w:rFonts w:ascii="Times New Roman" w:hAnsi="Times New Roman" w:cs="Times New Roman"/>
          <w:sz w:val="28"/>
          <w:szCs w:val="28"/>
        </w:rPr>
        <w:lastRenderedPageBreak/>
        <w:t>dưỡng (RNIs) đối với vitamin B12 là 0,3-0,4 µg /ngày trong năm đầu của cuộc đời và tăng dần đến 1 µg /ngày từ 10 tuổi trở lên trừ giai đoạn có thai và cho con bú là 1,2 µg /ngày. Khẩu phần khuyến nghị về các chất dinh dưỡng của Anh về vitamin B12 nằm ở giữa Hoa Kỳ và Canada, với mức 1</w:t>
      </w:r>
      <w:proofErr w:type="gramStart"/>
      <w:r w:rsidRPr="004755A8">
        <w:rPr>
          <w:rFonts w:ascii="Times New Roman" w:hAnsi="Times New Roman" w:cs="Times New Roman"/>
          <w:sz w:val="28"/>
          <w:szCs w:val="28"/>
        </w:rPr>
        <w:t>,5</w:t>
      </w:r>
      <w:proofErr w:type="gramEnd"/>
      <w:r w:rsidRPr="004755A8">
        <w:rPr>
          <w:rFonts w:ascii="Times New Roman" w:hAnsi="Times New Roman" w:cs="Times New Roman"/>
          <w:sz w:val="28"/>
          <w:szCs w:val="28"/>
        </w:rPr>
        <w:t xml:space="preserve"> µg /ngày cho người trưởng thành. 1.6.4. Nguồn thực phẩm Toàn bộ vitmin B12 có trong thực phẩm đều do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sinh vật tạo ra; bản thân động vật và thực vật không tự tạo được. Vitamin B12 không có mặt trong thức ăn nguồn gốc thực vật, mà nó có được do chất ô nhiễm do rau củ không được rửa kỹ, 32 hoặc được tổng hợp từ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ở trên những mấu của rễ rau, đậu. Do vậy, nguồn vitamin B12 có ý nghĩa về dinh dưỡng nhất là thực phẩm nguồn động vật. Một số động vật có chứa vitamin B12 vì nó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vitamin B12 sau khi vi khuẩn sống trong ống tiêu hoá tổng hợp vitamin B12. Vitamin B12 thừa được dự trữ trong các mô của những con vật này, đặc biệt là gan và do vậy chúng ta sẽ nhận được vitamin B12 khi </w:t>
      </w:r>
      <w:proofErr w:type="gramStart"/>
      <w:r w:rsidRPr="004755A8">
        <w:rPr>
          <w:rFonts w:ascii="Times New Roman" w:hAnsi="Times New Roman" w:cs="Times New Roman"/>
          <w:sz w:val="28"/>
          <w:szCs w:val="28"/>
        </w:rPr>
        <w:t>ăn</w:t>
      </w:r>
      <w:proofErr w:type="gramEnd"/>
      <w:r w:rsidRPr="004755A8">
        <w:rPr>
          <w:rFonts w:ascii="Times New Roman" w:hAnsi="Times New Roman" w:cs="Times New Roman"/>
          <w:sz w:val="28"/>
          <w:szCs w:val="28"/>
        </w:rPr>
        <w:t xml:space="preserve"> các mô của động vật. </w:t>
      </w:r>
      <w:proofErr w:type="gramStart"/>
      <w:r w:rsidRPr="004755A8">
        <w:rPr>
          <w:rFonts w:ascii="Times New Roman" w:hAnsi="Times New Roman" w:cs="Times New Roman"/>
          <w:sz w:val="28"/>
          <w:szCs w:val="28"/>
        </w:rPr>
        <w:t>Vi</w:t>
      </w:r>
      <w:proofErr w:type="gramEnd"/>
      <w:r w:rsidRPr="004755A8">
        <w:rPr>
          <w:rFonts w:ascii="Times New Roman" w:hAnsi="Times New Roman" w:cs="Times New Roman"/>
          <w:sz w:val="28"/>
          <w:szCs w:val="28"/>
        </w:rPr>
        <w:t xml:space="preserve"> khuẩn trong ống tiêu hoá người cũng có thể tổng hợp vitamin B12 nhưng vi khuẩn sống ở phần dưới của ống tiêu hoá, không thuận lợi cho việc hấp thu. Do vậy để có được nguồn vitamin B12, con người phải dựa vào thực phẩm nguồn gốc động vật hoặc các chế phẩm bổ sung. Nguồn cung cấp vitamin B12 tốt nhất là gan động vật, tiếp </w:t>
      </w:r>
      <w:proofErr w:type="gramStart"/>
      <w:r w:rsidRPr="004755A8">
        <w:rPr>
          <w:rFonts w:ascii="Times New Roman" w:hAnsi="Times New Roman" w:cs="Times New Roman"/>
          <w:sz w:val="28"/>
          <w:szCs w:val="28"/>
        </w:rPr>
        <w:t>theo</w:t>
      </w:r>
      <w:proofErr w:type="gramEnd"/>
      <w:r w:rsidRPr="004755A8">
        <w:rPr>
          <w:rFonts w:ascii="Times New Roman" w:hAnsi="Times New Roman" w:cs="Times New Roman"/>
          <w:sz w:val="28"/>
          <w:szCs w:val="28"/>
        </w:rPr>
        <w:t xml:space="preserve"> là thận và thịt. Một số các nhà sản xuất bổ sung vitamin B12 vào </w:t>
      </w:r>
      <w:proofErr w:type="gramStart"/>
      <w:r w:rsidRPr="004755A8">
        <w:rPr>
          <w:rFonts w:ascii="Times New Roman" w:hAnsi="Times New Roman" w:cs="Times New Roman"/>
          <w:sz w:val="28"/>
          <w:szCs w:val="28"/>
        </w:rPr>
        <w:t>ngũ</w:t>
      </w:r>
      <w:proofErr w:type="gramEnd"/>
      <w:r w:rsidRPr="004755A8">
        <w:rPr>
          <w:rFonts w:ascii="Times New Roman" w:hAnsi="Times New Roman" w:cs="Times New Roman"/>
          <w:sz w:val="28"/>
          <w:szCs w:val="28"/>
        </w:rPr>
        <w:t xml:space="preserve"> cốc nhưng khó giải thích vì ngũ cốc thường được tiêu thụ với sữa – cũng là nguồn vitamin B12. </w:t>
      </w:r>
      <w:proofErr w:type="gramStart"/>
      <w:r w:rsidRPr="004755A8">
        <w:rPr>
          <w:rFonts w:ascii="Times New Roman" w:hAnsi="Times New Roman" w:cs="Times New Roman"/>
          <w:sz w:val="28"/>
          <w:szCs w:val="28"/>
        </w:rPr>
        <w:t>Trên một nửa cobalamin trong thực phẩm ở dạng không ổn định, dễ bị phá huỷ bởi chế biến và phần lớn các phương pháp chuẩn bị thực phẩm.</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Phần còn lại sẽ bị mất đi nếu sử dụng nhiệt độ cao.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Khi tiệt trùng sữa bằng phương pháp Pasteur, chỉ làm mất 7% vitamin B12 có trong sữa.</w:t>
      </w:r>
      <w:proofErr w:type="gramEnd"/>
      <w:r w:rsidRPr="004755A8">
        <w:rPr>
          <w:rFonts w:ascii="Times New Roman" w:hAnsi="Times New Roman" w:cs="Times New Roman"/>
          <w:sz w:val="28"/>
          <w:szCs w:val="28"/>
        </w:rPr>
        <w:t xml:space="preserve"> Đun sôi sữa trong 2-3 phút, phá huỷ 30%, khử trùng 13 phút ở 120 độ C, phá huỷ 70%, khử trùng nhanh ở 134 độ C trong 3-4 giây chỉ phá huỷ 10% vitamin B12. 1.7. Vitamin C Vitamin C là một thuật ngữ chung được sử dụng cho tất cả các hợp chất có hoạt động sinh học của acid ascorbic, là một hợp chất đơn giản, chứa 6 nguyên tử cacbon, gắn với đường glucose, ổn định trong môi trường acid, dễ bị phá huỷ bởi quá trình oxy hoá, ánh sáng, kiềm, nhiệt độ, đặc biệt với sự có mặt của sắt hoặc đồng. </w:t>
      </w:r>
      <w:proofErr w:type="gramStart"/>
      <w:r w:rsidRPr="004755A8">
        <w:rPr>
          <w:rFonts w:ascii="Times New Roman" w:hAnsi="Times New Roman" w:cs="Times New Roman"/>
          <w:sz w:val="28"/>
          <w:szCs w:val="28"/>
        </w:rPr>
        <w:t>Dạng oxy hoá của vitamin C được biết đến là dehydroascorbic acid (DHAA), cũng có tính hoạt động của vitamin C. 1.7.1.</w:t>
      </w:r>
      <w:proofErr w:type="gramEnd"/>
      <w:r w:rsidRPr="004755A8">
        <w:rPr>
          <w:rFonts w:ascii="Times New Roman" w:hAnsi="Times New Roman" w:cs="Times New Roman"/>
          <w:sz w:val="28"/>
          <w:szCs w:val="28"/>
        </w:rPr>
        <w:t xml:space="preserve"> Chức năng Vitamin C có chức năng </w:t>
      </w:r>
      <w:proofErr w:type="gramStart"/>
      <w:r w:rsidRPr="004755A8">
        <w:rPr>
          <w:rFonts w:ascii="Times New Roman" w:hAnsi="Times New Roman" w:cs="Times New Roman"/>
          <w:sz w:val="28"/>
          <w:szCs w:val="28"/>
        </w:rPr>
        <w:t>chung</w:t>
      </w:r>
      <w:proofErr w:type="gramEnd"/>
      <w:r w:rsidRPr="004755A8">
        <w:rPr>
          <w:rFonts w:ascii="Times New Roman" w:hAnsi="Times New Roman" w:cs="Times New Roman"/>
          <w:sz w:val="28"/>
          <w:szCs w:val="28"/>
        </w:rPr>
        <w:t xml:space="preserve"> như một chất khử sinh học, đặc biệt trong các phản ứng hydroxyl hoá và như một chất chống oxy hoá để bảo vệ cơ thể chống lại các tác nhân gây oxy hoá có hại. Khi tham gia vào các phản ứng hydroxyl hoá, vitamin C thường hoạt động dưới dạng kết hợp với ion Fe2+ hoặc Cu</w:t>
      </w:r>
      <w:proofErr w:type="gramStart"/>
      <w:r w:rsidRPr="004755A8">
        <w:rPr>
          <w:rFonts w:ascii="Times New Roman" w:hAnsi="Times New Roman" w:cs="Times New Roman"/>
          <w:sz w:val="28"/>
          <w:szCs w:val="28"/>
        </w:rPr>
        <w:t>+ .</w:t>
      </w:r>
      <w:proofErr w:type="gramEnd"/>
      <w:r w:rsidRPr="004755A8">
        <w:rPr>
          <w:rFonts w:ascii="Times New Roman" w:hAnsi="Times New Roman" w:cs="Times New Roman"/>
          <w:sz w:val="28"/>
          <w:szCs w:val="28"/>
        </w:rPr>
        <w:t xml:space="preserve"> Tạo keo (hình thành collagen): Chức năng đặc trưng riêng của </w:t>
      </w:r>
      <w:r w:rsidRPr="004755A8">
        <w:rPr>
          <w:rFonts w:ascii="Times New Roman" w:hAnsi="Times New Roman" w:cs="Times New Roman"/>
          <w:sz w:val="28"/>
          <w:szCs w:val="28"/>
        </w:rPr>
        <w:lastRenderedPageBreak/>
        <w:t xml:space="preserve">vitamin C là vai trò trong quá trình hình thành collagen (chiếm khoảng 1/4 toàn bộ lượng protein trong cơ thể). Collagen là một protein là cấu trúc chủ yếu của mô liên kết, xương, răng, sụn, da và mô sẹo. </w:t>
      </w:r>
      <w:proofErr w:type="gramStart"/>
      <w:r w:rsidRPr="004755A8">
        <w:rPr>
          <w:rFonts w:ascii="Times New Roman" w:hAnsi="Times New Roman" w:cs="Times New Roman"/>
          <w:sz w:val="28"/>
          <w:szCs w:val="28"/>
        </w:rPr>
        <w:t>Vitamin C cần thiết đặc biệt cho các tế bào nguyên bào sợi của mô liên kết (chịu trách nhiệm tổng hợp collagen) và nguyên bào xương (hình thành xương).</w:t>
      </w:r>
      <w:proofErr w:type="gramEnd"/>
      <w:r w:rsidRPr="004755A8">
        <w:rPr>
          <w:rFonts w:ascii="Times New Roman" w:hAnsi="Times New Roman" w:cs="Times New Roman"/>
          <w:sz w:val="28"/>
          <w:szCs w:val="28"/>
        </w:rPr>
        <w:t xml:space="preserve"> Thiếu vitamin C làm cho quá trình tổng hợp collagen bị khiếm khuyết, gây chậm liền vết thương, vỡ thành </w:t>
      </w:r>
      <w:proofErr w:type="gramStart"/>
      <w:r w:rsidRPr="004755A8">
        <w:rPr>
          <w:rFonts w:ascii="Times New Roman" w:hAnsi="Times New Roman" w:cs="Times New Roman"/>
          <w:sz w:val="28"/>
          <w:szCs w:val="28"/>
        </w:rPr>
        <w:t>mao</w:t>
      </w:r>
      <w:proofErr w:type="gramEnd"/>
      <w:r w:rsidRPr="004755A8">
        <w:rPr>
          <w:rFonts w:ascii="Times New Roman" w:hAnsi="Times New Roman" w:cs="Times New Roman"/>
          <w:sz w:val="28"/>
          <w:szCs w:val="28"/>
        </w:rPr>
        <w:t xml:space="preserve"> mạch, răng và xương không tốt. </w:t>
      </w:r>
      <w:proofErr w:type="gramStart"/>
      <w:r w:rsidRPr="004755A8">
        <w:rPr>
          <w:rFonts w:ascii="Times New Roman" w:hAnsi="Times New Roman" w:cs="Times New Roman"/>
          <w:sz w:val="28"/>
          <w:szCs w:val="28"/>
        </w:rPr>
        <w:t>Những dấu hiệu sớm là xuất huyết điểm nhỏ, do các sợi xơ yếu và thành mạch máu kém bền vững.</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Khung xương cấu thành 1/5 trọng lượng của xương mà chủ yếu là collagen.</w:t>
      </w:r>
      <w:proofErr w:type="gramEnd"/>
      <w:r w:rsidRPr="004755A8">
        <w:rPr>
          <w:rFonts w:ascii="Times New Roman" w:hAnsi="Times New Roman" w:cs="Times New Roman"/>
          <w:sz w:val="28"/>
          <w:szCs w:val="28"/>
        </w:rPr>
        <w:t xml:space="preserve"> Nếu khung xương bị khiếm khuyết do sự suy yếu của hệ thống collagen nó sẽ khó 33 có thể tích luỹ calci và phospho cần thiết cho quá trình khoáng hoá một cách đầy đủ. </w:t>
      </w:r>
      <w:proofErr w:type="gramStart"/>
      <w:r w:rsidRPr="004755A8">
        <w:rPr>
          <w:rFonts w:ascii="Times New Roman" w:hAnsi="Times New Roman" w:cs="Times New Roman"/>
          <w:sz w:val="28"/>
          <w:szCs w:val="28"/>
        </w:rPr>
        <w:t>Đây là nguyên nhân làm cho xương bị yếu và đôi khi bị vẹo.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số xương đôi khi còn bị sai lệch ra khỏi khớp khi sụn chống đỡ có thành phần chủ yếu là collagen bị yếu.</w:t>
      </w:r>
      <w:proofErr w:type="gramEnd"/>
      <w:r w:rsidRPr="004755A8">
        <w:rPr>
          <w:rFonts w:ascii="Times New Roman" w:hAnsi="Times New Roman" w:cs="Times New Roman"/>
          <w:sz w:val="28"/>
          <w:szCs w:val="28"/>
        </w:rPr>
        <w:t xml:space="preserve"> Lớp men răng không bình thường khi bị thiếu calci, cấu trúc răng bị yếu, </w:t>
      </w:r>
      <w:proofErr w:type="gramStart"/>
      <w:r w:rsidRPr="004755A8">
        <w:rPr>
          <w:rFonts w:ascii="Times New Roman" w:hAnsi="Times New Roman" w:cs="Times New Roman"/>
          <w:sz w:val="28"/>
          <w:szCs w:val="28"/>
        </w:rPr>
        <w:t>dễ</w:t>
      </w:r>
      <w:proofErr w:type="gramEnd"/>
      <w:r w:rsidRPr="004755A8">
        <w:rPr>
          <w:rFonts w:ascii="Times New Roman" w:hAnsi="Times New Roman" w:cs="Times New Roman"/>
          <w:sz w:val="28"/>
          <w:szCs w:val="28"/>
        </w:rPr>
        <w:t xml:space="preserve"> bị tổn thương cơ học và sâu răng. </w:t>
      </w:r>
      <w:proofErr w:type="gramStart"/>
      <w:r w:rsidRPr="004755A8">
        <w:rPr>
          <w:rFonts w:ascii="Times New Roman" w:hAnsi="Times New Roman" w:cs="Times New Roman"/>
          <w:sz w:val="28"/>
          <w:szCs w:val="28"/>
        </w:rPr>
        <w:t>Vitamin C là một trong số các chất chống oxy hoá của cơ thể.</w:t>
      </w:r>
      <w:proofErr w:type="gramEnd"/>
      <w:r w:rsidRPr="004755A8">
        <w:rPr>
          <w:rFonts w:ascii="Times New Roman" w:hAnsi="Times New Roman" w:cs="Times New Roman"/>
          <w:sz w:val="28"/>
          <w:szCs w:val="28"/>
        </w:rPr>
        <w:t xml:space="preserve"> Vitamin C có thể kết hợp và như một chiếc bẫy nhiều gốc oxy hoá tự do; nó cũng có thể phục hồi dạng khử của vitamin E, chuyển sang dạng hoạt động chống oxy hoá. </w:t>
      </w:r>
      <w:proofErr w:type="gramStart"/>
      <w:r w:rsidRPr="004755A8">
        <w:rPr>
          <w:rFonts w:ascii="Times New Roman" w:hAnsi="Times New Roman" w:cs="Times New Roman"/>
          <w:sz w:val="28"/>
          <w:szCs w:val="28"/>
        </w:rPr>
        <w:t>Vitamin C là một chất chống oxy hoá quan trọng trong huyết tương, trong các dịch ngoài tế bào khác và trong các tế bào.</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Một số các nhà nghiên cứu cho rằng chức năng chính của vitamin C là chống oxy hoá.</w:t>
      </w:r>
      <w:proofErr w:type="gramEnd"/>
      <w:r w:rsidRPr="004755A8">
        <w:rPr>
          <w:rFonts w:ascii="Times New Roman" w:hAnsi="Times New Roman" w:cs="Times New Roman"/>
          <w:sz w:val="28"/>
          <w:szCs w:val="28"/>
        </w:rPr>
        <w:t xml:space="preserve"> Sử dụng sắt, calci và acid folic Vì vitamin C hoạt động như một chất khử, nó có thể giữ ion sắt dưới dạng sắt ferrous (Fe2+), giúp cho việc hấp thu sắt không hem ở ruột non dễ dàng hơn. </w:t>
      </w:r>
      <w:proofErr w:type="gramStart"/>
      <w:r w:rsidRPr="004755A8">
        <w:rPr>
          <w:rFonts w:ascii="Times New Roman" w:hAnsi="Times New Roman" w:cs="Times New Roman"/>
          <w:sz w:val="28"/>
          <w:szCs w:val="28"/>
        </w:rPr>
        <w:t>Vitamin C cũng giúp cho việc di chuyển sắt từ huyết tương vào ferritin để dự trữ trong gan, cũng như giải phóng sắt từ ferritin khi cần.</w:t>
      </w:r>
      <w:proofErr w:type="gramEnd"/>
      <w:r w:rsidRPr="004755A8">
        <w:rPr>
          <w:rFonts w:ascii="Times New Roman" w:hAnsi="Times New Roman" w:cs="Times New Roman"/>
          <w:sz w:val="28"/>
          <w:szCs w:val="28"/>
        </w:rPr>
        <w:t xml:space="preserve"> Vitamin C cũng hỗ trợ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calci bằng cách ngăn calci bị kết hợp thành phức hợp không hoà tan. Sự chuyển đổi từ dạng không hoạt động của acid folic thành dạng hoạt động là acid hydrofolic và acid tetrahydrofolic cũng được hỗ trợ nhờ vitamin C. Ngoài việc hỗ trợ cho quá trình hình thành, Vitamin C có thể làm ổn định các dạng hoạt động của acid folic. 1.7.2.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xml:space="preserve"> và chuyển hoá Ở người, vitamin C được hấp thu ở hỗng tràng, chủ yếu theo cơ chế vận chuyển chủ động phụ thuộc vào natri. Khi tiêu thụ ở lượng nhỏ dưới 100 mg, 80-90% lượng vitamin C ăn vào được hấp </w:t>
      </w:r>
      <w:proofErr w:type="gramStart"/>
      <w:r w:rsidRPr="004755A8">
        <w:rPr>
          <w:rFonts w:ascii="Times New Roman" w:hAnsi="Times New Roman" w:cs="Times New Roman"/>
          <w:sz w:val="28"/>
          <w:szCs w:val="28"/>
        </w:rPr>
        <w:t>thu</w:t>
      </w:r>
      <w:proofErr w:type="gramEnd"/>
      <w:r w:rsidRPr="004755A8">
        <w:rPr>
          <w:rFonts w:ascii="Times New Roman" w:hAnsi="Times New Roman" w:cs="Times New Roman"/>
          <w:sz w:val="28"/>
          <w:szCs w:val="28"/>
        </w:rPr>
        <w:t>. Khi khẩu phần tăng, hấp thu giảm xuống 49% ở khẩu phần 1,5g, 36% ở khẩu phần 3 g, và 16% ở khẩu phần 12 g. Hàm lượng vitamin C trong máu tối đa là 1</w:t>
      </w:r>
      <w:proofErr w:type="gramStart"/>
      <w:r w:rsidRPr="004755A8">
        <w:rPr>
          <w:rFonts w:ascii="Times New Roman" w:hAnsi="Times New Roman" w:cs="Times New Roman"/>
          <w:sz w:val="28"/>
          <w:szCs w:val="28"/>
        </w:rPr>
        <w:t>,2</w:t>
      </w:r>
      <w:proofErr w:type="gramEnd"/>
      <w:r w:rsidRPr="004755A8">
        <w:rPr>
          <w:rFonts w:ascii="Times New Roman" w:hAnsi="Times New Roman" w:cs="Times New Roman"/>
          <w:sz w:val="28"/>
          <w:szCs w:val="28"/>
        </w:rPr>
        <w:t xml:space="preserve"> đến 1,5 mg/100mL với khẩu phần ăn 100 mg/ngày và giảm xuống 0,2-0,1 mg/100mL khi khẩu phần ăn dưới 10 mg/ngày. </w:t>
      </w:r>
      <w:proofErr w:type="gramStart"/>
      <w:r w:rsidRPr="004755A8">
        <w:rPr>
          <w:rFonts w:ascii="Times New Roman" w:hAnsi="Times New Roman" w:cs="Times New Roman"/>
          <w:sz w:val="28"/>
          <w:szCs w:val="28"/>
        </w:rPr>
        <w:t xml:space="preserve">Nếu tiêu hoá trên 100mg/ngày, hàm lượng vitamin C tăng cao, lượng </w:t>
      </w:r>
      <w:r w:rsidRPr="004755A8">
        <w:rPr>
          <w:rFonts w:ascii="Times New Roman" w:hAnsi="Times New Roman" w:cs="Times New Roman"/>
          <w:sz w:val="28"/>
          <w:szCs w:val="28"/>
        </w:rPr>
        <w:lastRenderedPageBreak/>
        <w:t>thừa nhanh chóng được các tế bào mô nắm bắt hoặc bài tiết ra nước tiểu.</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Hàm lượng vitamin C cao ở trong các mô tuyến yên và tuyến thượng thận, cao hơn 50 lần so với trong huyết thanh.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Ở các mô khác như mắt, não, thận, phổi và gan cao hơn từ 5 đến 30 lần so với trong huyết thanh.</w:t>
      </w:r>
      <w:proofErr w:type="gramEnd"/>
      <w:r w:rsidRPr="004755A8">
        <w:rPr>
          <w:rFonts w:ascii="Times New Roman" w:hAnsi="Times New Roman" w:cs="Times New Roman"/>
          <w:sz w:val="28"/>
          <w:szCs w:val="28"/>
        </w:rPr>
        <w:t xml:space="preserve"> </w:t>
      </w:r>
      <w:proofErr w:type="gramStart"/>
      <w:r w:rsidRPr="004755A8">
        <w:rPr>
          <w:rFonts w:ascii="Times New Roman" w:hAnsi="Times New Roman" w:cs="Times New Roman"/>
          <w:sz w:val="28"/>
          <w:szCs w:val="28"/>
        </w:rPr>
        <w:t>Lượng vitamin C trong mô cơ tương đối thấp, nhưng do cơ chiếm một khối lượng lớn trong cơ thể, nên có tới 600 mg vitamin C được dự trữ trong cơ của một người có trọng lượng 70 kg.</w:t>
      </w:r>
      <w:proofErr w:type="gramEnd"/>
      <w:r w:rsidRPr="004755A8">
        <w:rPr>
          <w:rFonts w:ascii="Times New Roman" w:hAnsi="Times New Roman" w:cs="Times New Roman"/>
          <w:sz w:val="28"/>
          <w:szCs w:val="28"/>
        </w:rPr>
        <w:t xml:space="preserve"> 1.7.3. Nhu cầu khuyến nghị Nhu cầu khuyến nghị cho vitamin C còn chưa được thống nhất. </w:t>
      </w:r>
      <w:proofErr w:type="gramStart"/>
      <w:r w:rsidRPr="004755A8">
        <w:rPr>
          <w:rFonts w:ascii="Times New Roman" w:hAnsi="Times New Roman" w:cs="Times New Roman"/>
          <w:sz w:val="28"/>
          <w:szCs w:val="28"/>
        </w:rPr>
        <w:t>Một số cho rằng không nên cao hơn liều phòng bệnh scorbut (10-12 mg/ngày).</w:t>
      </w:r>
      <w:proofErr w:type="gramEnd"/>
      <w:r w:rsidRPr="004755A8">
        <w:rPr>
          <w:rFonts w:ascii="Times New Roman" w:hAnsi="Times New Roman" w:cs="Times New Roman"/>
          <w:sz w:val="28"/>
          <w:szCs w:val="28"/>
        </w:rPr>
        <w:t xml:space="preserve"> Một số khác đề nghị 60 mg/ngày hoặc hơn để đảm bảo cho các mô được bão hoà vitamin C mà 34 không gây ra nguy cơ quá liều. Con số 60 mg/ngày nằm trên ngưỡng bài tiết ra nước tiểu 60-80 mg/ngày, vì lượng vitamin C sử dụng vượt ngưỡng đều bị bài tiết ra nước tiểu. Với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xml:space="preserve">, cần thêm 10 mg vitamin C/ngày so với người trưởng thành. Bà mẹ cho con bú trong 6 tháng đầu cần thêm 35 mg/ngày và thêm 10 mg/ngày ở phụ nữ có </w:t>
      </w:r>
      <w:proofErr w:type="gramStart"/>
      <w:r w:rsidRPr="004755A8">
        <w:rPr>
          <w:rFonts w:ascii="Times New Roman" w:hAnsi="Times New Roman" w:cs="Times New Roman"/>
          <w:sz w:val="28"/>
          <w:szCs w:val="28"/>
        </w:rPr>
        <w:t>thai</w:t>
      </w:r>
      <w:proofErr w:type="gramEnd"/>
      <w:r w:rsidRPr="004755A8">
        <w:rPr>
          <w:rFonts w:ascii="Times New Roman" w:hAnsi="Times New Roman" w:cs="Times New Roman"/>
          <w:sz w:val="28"/>
          <w:szCs w:val="28"/>
        </w:rPr>
        <w:t>. Bộ Y Tế 1997 đưa ra nhu cầu khuyến nghị cho người Việt nam: trẻ</w:t>
      </w:r>
    </w:p>
    <w:sectPr w:rsidR="0034578B" w:rsidRPr="004755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5A8"/>
    <w:rsid w:val="000F380D"/>
    <w:rsid w:val="0034578B"/>
    <w:rsid w:val="004755A8"/>
    <w:rsid w:val="006F63FC"/>
    <w:rsid w:val="00AF779F"/>
    <w:rsid w:val="00B77B3C"/>
    <w:rsid w:val="00C235B7"/>
    <w:rsid w:val="00D4412B"/>
    <w:rsid w:val="00D92814"/>
    <w:rsid w:val="00E04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44</Pages>
  <Words>16845</Words>
  <Characters>96018</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2020-12-21T06:08:00Z</dcterms:created>
  <dcterms:modified xsi:type="dcterms:W3CDTF">2020-12-21T07:35:00Z</dcterms:modified>
</cp:coreProperties>
</file>