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0671C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791D84"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8B6732">
        <w:rPr>
          <w:b/>
          <w:color w:val="000000" w:themeColor="text1"/>
          <w:sz w:val="26"/>
        </w:rPr>
        <w:t>NĂM HỌC:  2020</w:t>
      </w:r>
      <w:r w:rsidR="00453265">
        <w:rPr>
          <w:b/>
          <w:color w:val="000000" w:themeColor="text1"/>
          <w:sz w:val="26"/>
        </w:rPr>
        <w:t xml:space="preserve"> – 20</w:t>
      </w:r>
      <w:r w:rsidR="008B6732">
        <w:rPr>
          <w:b/>
          <w:color w:val="000000" w:themeColor="text1"/>
          <w:sz w:val="26"/>
        </w:rPr>
        <w:t>21</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CAO ĐẲNG </w:t>
      </w:r>
      <w:r w:rsidR="00C4306D">
        <w:rPr>
          <w:b/>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8B6732">
        <w:rPr>
          <w:b/>
          <w:color w:val="000000" w:themeColor="text1"/>
          <w:sz w:val="26"/>
          <w:szCs w:val="26"/>
        </w:rPr>
        <w:t>21</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4306D">
        <w:rPr>
          <w:b/>
          <w:color w:val="000000" w:themeColor="text1"/>
          <w:sz w:val="26"/>
          <w:szCs w:val="26"/>
        </w:rPr>
        <w:t xml:space="preserve">90 phút </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4306D"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4306D"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8B6732" w:rsidRDefault="009B43A6" w:rsidP="008B6732">
      <w:pPr>
        <w:spacing w:before="120" w:line="312" w:lineRule="auto"/>
        <w:ind w:right="454" w:firstLine="720"/>
        <w:jc w:val="both"/>
        <w:rPr>
          <w:b/>
          <w:sz w:val="28"/>
          <w:szCs w:val="28"/>
        </w:rPr>
      </w:pPr>
      <w:r w:rsidRPr="008B6732">
        <w:rPr>
          <w:sz w:val="28"/>
          <w:szCs w:val="28"/>
        </w:rPr>
        <w:t xml:space="preserve">  </w:t>
      </w:r>
      <w:r w:rsidR="006540A8" w:rsidRPr="008B6732">
        <w:rPr>
          <w:b/>
          <w:sz w:val="28"/>
          <w:szCs w:val="28"/>
        </w:rPr>
        <w:t>Câu 1: (2</w:t>
      </w:r>
      <w:r w:rsidRPr="008B6732">
        <w:rPr>
          <w:b/>
          <w:sz w:val="28"/>
          <w:szCs w:val="28"/>
        </w:rPr>
        <w:t>.5</w:t>
      </w:r>
      <w:r w:rsidR="00FA0A5E" w:rsidRPr="008B6732">
        <w:rPr>
          <w:b/>
          <w:sz w:val="28"/>
          <w:szCs w:val="28"/>
        </w:rPr>
        <w:t xml:space="preserve"> điểm)</w:t>
      </w:r>
    </w:p>
    <w:p w:rsidR="008B6732" w:rsidRPr="003B6CE0" w:rsidRDefault="007B3D80" w:rsidP="008B6732">
      <w:pPr>
        <w:tabs>
          <w:tab w:val="left" w:pos="8280"/>
        </w:tabs>
        <w:autoSpaceDE w:val="0"/>
        <w:autoSpaceDN w:val="0"/>
        <w:adjustRightInd w:val="0"/>
        <w:spacing w:before="120" w:after="120" w:line="312" w:lineRule="auto"/>
        <w:ind w:firstLine="720"/>
        <w:jc w:val="both"/>
        <w:rPr>
          <w:bCs/>
          <w:iCs/>
          <w:color w:val="000000"/>
          <w:spacing w:val="-4"/>
          <w:sz w:val="28"/>
          <w:szCs w:val="28"/>
          <w:highlight w:val="white"/>
          <w:lang w:val="vi-VN"/>
        </w:rPr>
      </w:pPr>
      <w:r>
        <w:rPr>
          <w:sz w:val="28"/>
          <w:szCs w:val="28"/>
          <w:shd w:val="clear" w:color="auto" w:fill="FFFFFF"/>
        </w:rPr>
        <w:t>Anh (chị)</w:t>
      </w:r>
      <w:r w:rsidR="008B6732" w:rsidRPr="008B6732">
        <w:rPr>
          <w:sz w:val="28"/>
          <w:szCs w:val="28"/>
          <w:shd w:val="clear" w:color="auto" w:fill="FFFFFF"/>
        </w:rPr>
        <w:t xml:space="preserve"> hãy phân tích nội dung q</w:t>
      </w:r>
      <w:r w:rsidR="008B6732" w:rsidRPr="008B6732">
        <w:rPr>
          <w:bCs/>
          <w:iCs/>
          <w:color w:val="000000"/>
          <w:spacing w:val="-4"/>
          <w:sz w:val="28"/>
          <w:szCs w:val="28"/>
          <w:highlight w:val="white"/>
          <w:lang w:val="pt-BR"/>
        </w:rPr>
        <w:t xml:space="preserve">uy luật </w:t>
      </w:r>
      <w:r w:rsidR="008B6732" w:rsidRPr="003B6CE0">
        <w:rPr>
          <w:bCs/>
          <w:i/>
          <w:iCs/>
          <w:color w:val="FF0000"/>
          <w:spacing w:val="-4"/>
          <w:sz w:val="28"/>
          <w:szCs w:val="28"/>
          <w:highlight w:val="white"/>
          <w:lang w:val="pt-BR"/>
        </w:rPr>
        <w:t>từ những sự thay đổi về lượng dẫn đến sự thay đổi về chất và ngược lại.</w:t>
      </w:r>
      <w:r w:rsidR="008B6732" w:rsidRPr="008B6732">
        <w:rPr>
          <w:bCs/>
          <w:iCs/>
          <w:color w:val="000000"/>
          <w:spacing w:val="-4"/>
          <w:sz w:val="28"/>
          <w:szCs w:val="28"/>
          <w:lang w:val="pt-BR"/>
        </w:rPr>
        <w:t xml:space="preserve"> </w:t>
      </w:r>
      <w:r w:rsidR="008B6732" w:rsidRPr="008B6732">
        <w:rPr>
          <w:sz w:val="28"/>
          <w:szCs w:val="28"/>
          <w:shd w:val="clear" w:color="auto" w:fill="FFFFFF"/>
        </w:rPr>
        <w:t>Từ đó, rút ra ý nghĩa phương pháp luận của quy luật và liên hệ bản thân.</w:t>
      </w:r>
      <w:r w:rsidR="003B6CE0">
        <w:rPr>
          <w:sz w:val="28"/>
          <w:szCs w:val="28"/>
          <w:shd w:val="clear" w:color="auto" w:fill="FFFFFF"/>
          <w:lang w:val="vi-VN"/>
        </w:rPr>
        <w:t xml:space="preserve"> (xem lại tên qui luật)</w:t>
      </w:r>
    </w:p>
    <w:p w:rsidR="00FA0A5E" w:rsidRPr="008B6732" w:rsidRDefault="007707D2" w:rsidP="008B6732">
      <w:pPr>
        <w:spacing w:before="120" w:line="312" w:lineRule="auto"/>
        <w:ind w:right="454" w:firstLine="720"/>
        <w:jc w:val="both"/>
        <w:rPr>
          <w:b/>
          <w:sz w:val="28"/>
          <w:szCs w:val="28"/>
        </w:rPr>
      </w:pPr>
      <w:r w:rsidRPr="008B6732">
        <w:rPr>
          <w:b/>
          <w:sz w:val="28"/>
          <w:szCs w:val="28"/>
        </w:rPr>
        <w:t>Câu 2: (4</w:t>
      </w:r>
      <w:r w:rsidR="009B43A6" w:rsidRPr="008B6732">
        <w:rPr>
          <w:b/>
          <w:sz w:val="28"/>
          <w:szCs w:val="28"/>
        </w:rPr>
        <w:t>.0</w:t>
      </w:r>
      <w:r w:rsidR="00FA0A5E" w:rsidRPr="008B6732">
        <w:rPr>
          <w:b/>
          <w:sz w:val="28"/>
          <w:szCs w:val="28"/>
        </w:rPr>
        <w:t xml:space="preserve"> điểm)</w:t>
      </w:r>
    </w:p>
    <w:p w:rsidR="003A1A61" w:rsidRPr="00527C3B" w:rsidRDefault="007B3D80" w:rsidP="008B6732">
      <w:pPr>
        <w:spacing w:before="120" w:line="312" w:lineRule="auto"/>
        <w:ind w:right="454" w:firstLine="720"/>
        <w:jc w:val="both"/>
        <w:rPr>
          <w:b/>
          <w:sz w:val="28"/>
          <w:szCs w:val="28"/>
          <w:lang w:val="vi-VN"/>
        </w:rPr>
      </w:pPr>
      <w:r>
        <w:rPr>
          <w:sz w:val="28"/>
          <w:szCs w:val="28"/>
          <w:shd w:val="clear" w:color="auto" w:fill="FFFFFF"/>
        </w:rPr>
        <w:t>Anh (chị)</w:t>
      </w:r>
      <w:r w:rsidR="002A4262" w:rsidRPr="008B6732">
        <w:rPr>
          <w:sz w:val="28"/>
          <w:szCs w:val="28"/>
        </w:rPr>
        <w:t xml:space="preserve"> hãy phân tích </w:t>
      </w:r>
      <w:r w:rsidR="00D01531" w:rsidRPr="008B6732">
        <w:rPr>
          <w:sz w:val="28"/>
          <w:szCs w:val="28"/>
        </w:rPr>
        <w:t xml:space="preserve">những tác động </w:t>
      </w:r>
      <w:r w:rsidR="00D01531" w:rsidRPr="00527C3B">
        <w:rPr>
          <w:color w:val="FF0000"/>
          <w:sz w:val="28"/>
          <w:szCs w:val="28"/>
        </w:rPr>
        <w:t>của</w:t>
      </w:r>
      <w:r w:rsidR="00D01531" w:rsidRPr="008B6732">
        <w:rPr>
          <w:sz w:val="28"/>
          <w:szCs w:val="28"/>
        </w:rPr>
        <w:t xml:space="preserve"> chính sách thống trị thuộc địa </w:t>
      </w:r>
      <w:r w:rsidR="00D01531" w:rsidRPr="00527C3B">
        <w:rPr>
          <w:color w:val="FF0000"/>
          <w:sz w:val="28"/>
          <w:szCs w:val="28"/>
        </w:rPr>
        <w:t>của</w:t>
      </w:r>
      <w:r w:rsidR="00D01531" w:rsidRPr="008B6732">
        <w:rPr>
          <w:sz w:val="28"/>
          <w:szCs w:val="28"/>
        </w:rPr>
        <w:t xml:space="preserve"> thực </w:t>
      </w:r>
      <w:r w:rsidR="00F07A4B" w:rsidRPr="008B6732">
        <w:rPr>
          <w:sz w:val="28"/>
          <w:szCs w:val="28"/>
        </w:rPr>
        <w:t>dân Pháp đối với sự biến đổi trong xã hội Việt Nam cuối thế kỷ XIX</w:t>
      </w:r>
      <w:r w:rsidR="00D01531" w:rsidRPr="008B6732">
        <w:rPr>
          <w:sz w:val="28"/>
          <w:szCs w:val="28"/>
        </w:rPr>
        <w:t xml:space="preserve"> đầu thế kỷ XX.</w:t>
      </w:r>
      <w:r w:rsidR="00527C3B">
        <w:rPr>
          <w:sz w:val="28"/>
          <w:szCs w:val="28"/>
          <w:lang w:val="vi-VN"/>
        </w:rPr>
        <w:t xml:space="preserve"> (câu này có vẻ hơi rườm rà</w:t>
      </w:r>
      <w:r w:rsidR="00C54653">
        <w:rPr>
          <w:sz w:val="28"/>
          <w:szCs w:val="28"/>
          <w:lang w:val="vi-VN"/>
        </w:rPr>
        <w:t>, sửa lại cho từ ngữ trôi chảy hơn chút</w:t>
      </w:r>
      <w:r w:rsidR="00527C3B">
        <w:rPr>
          <w:sz w:val="28"/>
          <w:szCs w:val="28"/>
          <w:lang w:val="vi-VN"/>
        </w:rPr>
        <w:t>)</w:t>
      </w:r>
    </w:p>
    <w:p w:rsidR="00FA0A5E" w:rsidRPr="008B6732" w:rsidRDefault="009B43A6" w:rsidP="008B6732">
      <w:pPr>
        <w:spacing w:before="120" w:line="312" w:lineRule="auto"/>
        <w:ind w:right="454" w:firstLine="720"/>
        <w:jc w:val="both"/>
        <w:rPr>
          <w:b/>
          <w:sz w:val="28"/>
          <w:szCs w:val="28"/>
        </w:rPr>
      </w:pPr>
      <w:r w:rsidRPr="008B6732">
        <w:rPr>
          <w:b/>
          <w:sz w:val="28"/>
          <w:szCs w:val="28"/>
        </w:rPr>
        <w:t xml:space="preserve"> Câu 3: (3.5</w:t>
      </w:r>
      <w:r w:rsidR="00FA0A5E" w:rsidRPr="008B6732">
        <w:rPr>
          <w:b/>
          <w:sz w:val="28"/>
          <w:szCs w:val="28"/>
        </w:rPr>
        <w:t xml:space="preserve"> điểm)</w:t>
      </w:r>
      <w:bookmarkStart w:id="0" w:name="_GoBack"/>
      <w:bookmarkEnd w:id="0"/>
    </w:p>
    <w:p w:rsidR="007707D2" w:rsidRPr="008B6732" w:rsidRDefault="007B3D80" w:rsidP="008B6732">
      <w:pPr>
        <w:spacing w:line="312" w:lineRule="auto"/>
        <w:ind w:firstLine="720"/>
        <w:jc w:val="both"/>
        <w:rPr>
          <w:sz w:val="28"/>
          <w:szCs w:val="28"/>
          <w:shd w:val="clear" w:color="auto" w:fill="FFFFFF"/>
        </w:rPr>
      </w:pPr>
      <w:r>
        <w:rPr>
          <w:sz w:val="28"/>
          <w:szCs w:val="28"/>
          <w:shd w:val="clear" w:color="auto" w:fill="FFFFFF"/>
        </w:rPr>
        <w:t>Anh (chị)</w:t>
      </w:r>
      <w:r w:rsidRPr="008B6732">
        <w:rPr>
          <w:sz w:val="28"/>
          <w:szCs w:val="28"/>
          <w:shd w:val="clear" w:color="auto" w:fill="FFFFFF"/>
        </w:rPr>
        <w:t xml:space="preserve"> </w:t>
      </w:r>
      <w:r w:rsidR="007707D2" w:rsidRPr="008B6732">
        <w:rPr>
          <w:sz w:val="28"/>
          <w:szCs w:val="28"/>
        </w:rPr>
        <w:t xml:space="preserve">hãy phân tích quan điểm của Đảng về phát triển văn hóa, con </w:t>
      </w:r>
      <w:r>
        <w:rPr>
          <w:sz w:val="28"/>
          <w:szCs w:val="28"/>
        </w:rPr>
        <w:t xml:space="preserve">người Việt Nam hiện nay. Theo </w:t>
      </w:r>
      <w:r>
        <w:rPr>
          <w:sz w:val="28"/>
          <w:szCs w:val="28"/>
          <w:shd w:val="clear" w:color="auto" w:fill="FFFFFF"/>
        </w:rPr>
        <w:t>anh (chị)</w:t>
      </w:r>
      <w:r w:rsidR="007707D2" w:rsidRPr="008B6732">
        <w:rPr>
          <w:sz w:val="28"/>
          <w:szCs w:val="28"/>
        </w:rPr>
        <w:t>, đ</w:t>
      </w:r>
      <w:r w:rsidR="007707D2" w:rsidRPr="008B6732">
        <w:rPr>
          <w:sz w:val="28"/>
          <w:szCs w:val="28"/>
          <w:shd w:val="clear" w:color="auto" w:fill="FFFFFF"/>
        </w:rPr>
        <w:t xml:space="preserve">ể góp phần xây dựng và phát triển nền văn hóa </w:t>
      </w:r>
      <w:r w:rsidR="00527C3B" w:rsidRPr="00527C3B">
        <w:rPr>
          <w:color w:val="00B0F0"/>
          <w:sz w:val="28"/>
          <w:szCs w:val="28"/>
          <w:shd w:val="clear" w:color="auto" w:fill="FFFFFF"/>
          <w:lang w:val="vi-VN"/>
        </w:rPr>
        <w:t xml:space="preserve">Việt Nam </w:t>
      </w:r>
      <w:r w:rsidR="007707D2" w:rsidRPr="008B6732">
        <w:rPr>
          <w:sz w:val="28"/>
          <w:szCs w:val="28"/>
          <w:shd w:val="clear" w:color="auto" w:fill="FFFFFF"/>
        </w:rPr>
        <w:t>tiên tiến đậm đà bản sắc dân tộc sinh viên phải làm gì?</w:t>
      </w:r>
    </w:p>
    <w:p w:rsidR="00826464" w:rsidRDefault="00462998" w:rsidP="007707D2">
      <w:pPr>
        <w:jc w:val="center"/>
      </w:pPr>
      <w:r w:rsidRPr="007707D2">
        <w:t>_______</w:t>
      </w:r>
      <w:r>
        <w:t>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B6732" w:rsidRDefault="008B6732" w:rsidP="00826464">
      <w:pPr>
        <w:rPr>
          <w:i/>
          <w:sz w:val="22"/>
          <w:szCs w:val="22"/>
        </w:rPr>
      </w:pPr>
    </w:p>
    <w:p w:rsidR="008B6732" w:rsidRDefault="008B6732" w:rsidP="00826464">
      <w:pPr>
        <w:rPr>
          <w:i/>
          <w:sz w:val="22"/>
          <w:szCs w:val="22"/>
        </w:rPr>
      </w:pPr>
    </w:p>
    <w:p w:rsidR="008B6732" w:rsidRDefault="008B6732" w:rsidP="00826464">
      <w:pPr>
        <w:rPr>
          <w:i/>
          <w:sz w:val="22"/>
          <w:szCs w:val="22"/>
        </w:rPr>
      </w:pPr>
    </w:p>
    <w:p w:rsidR="008B6732" w:rsidRDefault="008B6732" w:rsidP="00826464">
      <w:pPr>
        <w:rPr>
          <w:i/>
          <w:sz w:val="22"/>
          <w:szCs w:val="22"/>
        </w:rPr>
      </w:pPr>
    </w:p>
    <w:p w:rsidR="008B6732" w:rsidRPr="008B6732" w:rsidRDefault="008B6732" w:rsidP="00826464">
      <w:pPr>
        <w:rPr>
          <w:i/>
          <w:sz w:val="22"/>
          <w:szCs w:val="22"/>
        </w:rPr>
      </w:pP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t>Đinh Thị Huyên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6B715B"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00AC94"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8B6732">
        <w:rPr>
          <w:b/>
          <w:color w:val="000000" w:themeColor="text1"/>
          <w:sz w:val="26"/>
        </w:rPr>
        <w:t>NĂM HỌC:  2020 – 2021</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EA37E9">
        <w:rPr>
          <w:b/>
          <w:color w:val="000000" w:themeColor="text1"/>
          <w:sz w:val="26"/>
          <w:szCs w:val="26"/>
        </w:rPr>
        <w:t xml:space="preserve"> CAO ĐẲNG (C1)</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w:t>
      </w:r>
      <w:r w:rsidR="008B6732">
        <w:rPr>
          <w:b/>
          <w:color w:val="000000" w:themeColor="text1"/>
          <w:sz w:val="26"/>
          <w:szCs w:val="26"/>
        </w:rPr>
        <w:t>_   Ngày thi:  ____ / ____ / 2021</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____</w:t>
      </w:r>
      <w:r w:rsidR="00EA37E9">
        <w:rPr>
          <w:b/>
          <w:color w:val="000000" w:themeColor="text1"/>
          <w:sz w:val="26"/>
          <w:szCs w:val="26"/>
        </w:rPr>
        <w:t>90 phút</w:t>
      </w:r>
      <w:r>
        <w:rPr>
          <w:b/>
          <w:color w:val="000000" w:themeColor="text1"/>
          <w:sz w:val="26"/>
          <w:szCs w:val="26"/>
        </w:rPr>
        <w:t xml:space="preserve">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EA37E9"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EA37E9"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
        <w:gridCol w:w="455"/>
        <w:gridCol w:w="6799"/>
        <w:gridCol w:w="1170"/>
      </w:tblGrid>
      <w:tr w:rsidR="00D07595" w:rsidRPr="006D2DDF" w:rsidTr="00FB4F72">
        <w:trPr>
          <w:trHeight w:val="338"/>
        </w:trPr>
        <w:tc>
          <w:tcPr>
            <w:tcW w:w="928" w:type="dxa"/>
            <w:vAlign w:val="center"/>
          </w:tcPr>
          <w:p w:rsidR="00D07595" w:rsidRPr="006D2DDF" w:rsidRDefault="00D07595" w:rsidP="006D2DDF">
            <w:pPr>
              <w:widowControl w:val="0"/>
              <w:spacing w:line="312" w:lineRule="auto"/>
              <w:jc w:val="center"/>
              <w:rPr>
                <w:b/>
                <w:sz w:val="28"/>
                <w:szCs w:val="28"/>
              </w:rPr>
            </w:pPr>
            <w:r w:rsidRPr="006D2DDF">
              <w:rPr>
                <w:b/>
                <w:sz w:val="28"/>
                <w:szCs w:val="28"/>
              </w:rPr>
              <w:t>Câu</w:t>
            </w:r>
          </w:p>
        </w:tc>
        <w:tc>
          <w:tcPr>
            <w:tcW w:w="456" w:type="dxa"/>
            <w:vAlign w:val="center"/>
          </w:tcPr>
          <w:p w:rsidR="00D07595" w:rsidRPr="006D2DDF" w:rsidRDefault="00D07595" w:rsidP="006D2DDF">
            <w:pPr>
              <w:widowControl w:val="0"/>
              <w:spacing w:line="312" w:lineRule="auto"/>
              <w:jc w:val="center"/>
              <w:rPr>
                <w:b/>
                <w:sz w:val="28"/>
                <w:szCs w:val="28"/>
              </w:rPr>
            </w:pPr>
            <w:r w:rsidRPr="006D2DDF">
              <w:rPr>
                <w:b/>
                <w:sz w:val="28"/>
                <w:szCs w:val="28"/>
              </w:rPr>
              <w:t>Ý</w:t>
            </w:r>
          </w:p>
        </w:tc>
        <w:tc>
          <w:tcPr>
            <w:tcW w:w="7004" w:type="dxa"/>
            <w:vAlign w:val="center"/>
          </w:tcPr>
          <w:p w:rsidR="00D07595" w:rsidRPr="006D2DDF" w:rsidRDefault="00D07595" w:rsidP="006D2DDF">
            <w:pPr>
              <w:widowControl w:val="0"/>
              <w:spacing w:line="312" w:lineRule="auto"/>
              <w:jc w:val="center"/>
              <w:rPr>
                <w:b/>
                <w:sz w:val="28"/>
                <w:szCs w:val="28"/>
              </w:rPr>
            </w:pPr>
            <w:r w:rsidRPr="006D2DDF">
              <w:rPr>
                <w:b/>
                <w:sz w:val="28"/>
                <w:szCs w:val="28"/>
              </w:rPr>
              <w:t>Đáp án</w:t>
            </w:r>
          </w:p>
        </w:tc>
        <w:tc>
          <w:tcPr>
            <w:tcW w:w="1182" w:type="dxa"/>
            <w:vAlign w:val="center"/>
          </w:tcPr>
          <w:p w:rsidR="00D07595" w:rsidRPr="006D2DDF" w:rsidRDefault="00D07595" w:rsidP="006D2DDF">
            <w:pPr>
              <w:widowControl w:val="0"/>
              <w:spacing w:line="312" w:lineRule="auto"/>
              <w:jc w:val="center"/>
              <w:rPr>
                <w:b/>
                <w:sz w:val="28"/>
                <w:szCs w:val="28"/>
              </w:rPr>
            </w:pPr>
            <w:r w:rsidRPr="006D2DDF">
              <w:rPr>
                <w:b/>
                <w:sz w:val="28"/>
                <w:szCs w:val="28"/>
              </w:rPr>
              <w:t>Điểm</w:t>
            </w:r>
          </w:p>
        </w:tc>
      </w:tr>
      <w:tr w:rsidR="008B6732" w:rsidRPr="006D2DDF" w:rsidTr="00FB4F72">
        <w:trPr>
          <w:trHeight w:val="897"/>
        </w:trPr>
        <w:tc>
          <w:tcPr>
            <w:tcW w:w="928" w:type="dxa"/>
          </w:tcPr>
          <w:p w:rsidR="008B6732" w:rsidRPr="006D2DDF" w:rsidRDefault="008B6732" w:rsidP="008B6732">
            <w:pPr>
              <w:widowControl w:val="0"/>
              <w:spacing w:line="312" w:lineRule="auto"/>
              <w:jc w:val="center"/>
              <w:rPr>
                <w:b/>
                <w:sz w:val="28"/>
                <w:szCs w:val="28"/>
              </w:rPr>
            </w:pPr>
            <w:r w:rsidRPr="006D2DDF">
              <w:rPr>
                <w:b/>
                <w:sz w:val="28"/>
                <w:szCs w:val="28"/>
              </w:rPr>
              <w:t>1</w:t>
            </w:r>
          </w:p>
        </w:tc>
        <w:tc>
          <w:tcPr>
            <w:tcW w:w="456" w:type="dxa"/>
          </w:tcPr>
          <w:p w:rsidR="008B6732" w:rsidRPr="006D2DDF" w:rsidRDefault="008B6732" w:rsidP="008B6732">
            <w:pPr>
              <w:widowControl w:val="0"/>
              <w:spacing w:line="312" w:lineRule="auto"/>
              <w:jc w:val="both"/>
              <w:rPr>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8B6732" w:rsidRDefault="007B3D80" w:rsidP="008B6732">
            <w:pPr>
              <w:tabs>
                <w:tab w:val="left" w:pos="8280"/>
              </w:tabs>
              <w:autoSpaceDE w:val="0"/>
              <w:autoSpaceDN w:val="0"/>
              <w:adjustRightInd w:val="0"/>
              <w:spacing w:before="120" w:after="120" w:line="360" w:lineRule="auto"/>
              <w:ind w:firstLine="720"/>
              <w:jc w:val="both"/>
              <w:rPr>
                <w:b/>
                <w:bCs/>
                <w:i/>
                <w:iCs/>
                <w:color w:val="000000"/>
                <w:spacing w:val="-4"/>
                <w:sz w:val="26"/>
                <w:szCs w:val="26"/>
                <w:highlight w:val="white"/>
                <w:lang w:val="pt-BR"/>
              </w:rPr>
            </w:pPr>
            <w:r w:rsidRPr="00432F39">
              <w:rPr>
                <w:b/>
                <w:i/>
                <w:sz w:val="28"/>
                <w:szCs w:val="28"/>
                <w:shd w:val="clear" w:color="auto" w:fill="FFFFFF"/>
              </w:rPr>
              <w:t xml:space="preserve">Hãy </w:t>
            </w:r>
            <w:r w:rsidR="008B6732" w:rsidRPr="00432F39">
              <w:rPr>
                <w:b/>
                <w:i/>
                <w:sz w:val="28"/>
                <w:szCs w:val="28"/>
                <w:shd w:val="clear" w:color="auto" w:fill="FFFFFF"/>
              </w:rPr>
              <w:t>phân tích nội dung q</w:t>
            </w:r>
            <w:r w:rsidR="008B6732" w:rsidRPr="00432F39">
              <w:rPr>
                <w:b/>
                <w:bCs/>
                <w:i/>
                <w:iCs/>
                <w:color w:val="000000"/>
                <w:spacing w:val="-4"/>
                <w:sz w:val="26"/>
                <w:szCs w:val="26"/>
                <w:highlight w:val="white"/>
                <w:lang w:val="pt-BR"/>
              </w:rPr>
              <w:t>uy luật từ những sự thay đổi về lượng dẫn đến sự thay đổi về chất và ngược lại.</w:t>
            </w:r>
            <w:r w:rsidR="008B6732" w:rsidRPr="00432F39">
              <w:rPr>
                <w:b/>
                <w:bCs/>
                <w:i/>
                <w:iCs/>
                <w:color w:val="000000"/>
                <w:spacing w:val="-4"/>
                <w:sz w:val="26"/>
                <w:szCs w:val="26"/>
                <w:lang w:val="pt-BR"/>
              </w:rPr>
              <w:t xml:space="preserve"> </w:t>
            </w:r>
            <w:r w:rsidR="008B6732" w:rsidRPr="00432F39">
              <w:rPr>
                <w:b/>
                <w:i/>
                <w:sz w:val="28"/>
                <w:szCs w:val="28"/>
                <w:shd w:val="clear" w:color="auto" w:fill="FFFFFF"/>
              </w:rPr>
              <w:t>Từ đó, rút ra ý nghĩa phương pháp luận của quy luật và liên hệ bản thân.</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r>
              <w:rPr>
                <w:b/>
                <w:sz w:val="28"/>
                <w:szCs w:val="28"/>
              </w:rPr>
              <w:t>2.5</w:t>
            </w:r>
          </w:p>
        </w:tc>
      </w:tr>
      <w:tr w:rsidR="008B6732" w:rsidRPr="006D2DDF" w:rsidTr="00FB4F72">
        <w:trPr>
          <w:trHeight w:val="950"/>
        </w:trPr>
        <w:tc>
          <w:tcPr>
            <w:tcW w:w="928" w:type="dxa"/>
            <w:vMerge w:val="restart"/>
          </w:tcPr>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Default="008B6732" w:rsidP="008B6732">
            <w:pPr>
              <w:widowControl w:val="0"/>
              <w:spacing w:line="312" w:lineRule="auto"/>
              <w:jc w:val="center"/>
              <w:rPr>
                <w:b/>
                <w:sz w:val="28"/>
                <w:szCs w:val="28"/>
              </w:rPr>
            </w:pPr>
            <w:r w:rsidRPr="006D2DDF">
              <w:rPr>
                <w:b/>
                <w:sz w:val="28"/>
                <w:szCs w:val="28"/>
              </w:rPr>
              <w:t>Câu 1</w:t>
            </w:r>
          </w:p>
          <w:p w:rsidR="008B6732" w:rsidRPr="006D2DDF" w:rsidRDefault="008B6732" w:rsidP="008B6732">
            <w:pPr>
              <w:widowControl w:val="0"/>
              <w:spacing w:line="312" w:lineRule="auto"/>
              <w:jc w:val="center"/>
              <w:rPr>
                <w:b/>
                <w:sz w:val="28"/>
                <w:szCs w:val="28"/>
              </w:rPr>
            </w:pPr>
            <w:r>
              <w:rPr>
                <w:b/>
                <w:sz w:val="28"/>
                <w:szCs w:val="28"/>
              </w:rPr>
              <w:t>(2.5)</w:t>
            </w: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a</w:t>
            </w:r>
          </w:p>
        </w:tc>
        <w:tc>
          <w:tcPr>
            <w:tcW w:w="7004" w:type="dxa"/>
            <w:tcBorders>
              <w:top w:val="single" w:sz="4" w:space="0" w:color="auto"/>
              <w:left w:val="single" w:sz="4" w:space="0" w:color="auto"/>
              <w:bottom w:val="single" w:sz="4" w:space="0" w:color="auto"/>
              <w:right w:val="single" w:sz="4" w:space="0" w:color="auto"/>
            </w:tcBorders>
          </w:tcPr>
          <w:p w:rsidR="008B6732" w:rsidRPr="00D81F88" w:rsidRDefault="008B6732" w:rsidP="008B6732">
            <w:pPr>
              <w:tabs>
                <w:tab w:val="left" w:pos="8280"/>
              </w:tabs>
              <w:autoSpaceDE w:val="0"/>
              <w:autoSpaceDN w:val="0"/>
              <w:adjustRightInd w:val="0"/>
              <w:spacing w:before="120" w:after="120" w:line="360" w:lineRule="auto"/>
              <w:jc w:val="both"/>
              <w:rPr>
                <w:color w:val="000000"/>
                <w:sz w:val="26"/>
                <w:szCs w:val="26"/>
                <w:highlight w:val="white"/>
                <w:lang w:val="pt-BR"/>
              </w:rPr>
            </w:pPr>
            <w:r w:rsidRPr="00D81F88">
              <w:rPr>
                <w:color w:val="000000"/>
                <w:sz w:val="26"/>
                <w:szCs w:val="26"/>
                <w:highlight w:val="white"/>
                <w:lang w:val="pt-BR"/>
              </w:rPr>
              <w:t>Quy luật này chỉ ra về cách thức vận động và phát triển của sự vật, hiện tượng trong tự nhiên, xã hội và tư duy.</w:t>
            </w:r>
          </w:p>
          <w:p w:rsidR="008B6732" w:rsidRPr="00D81F88" w:rsidRDefault="008B6732" w:rsidP="008B6732">
            <w:pPr>
              <w:tabs>
                <w:tab w:val="left" w:pos="8280"/>
              </w:tabs>
              <w:autoSpaceDE w:val="0"/>
              <w:autoSpaceDN w:val="0"/>
              <w:adjustRightInd w:val="0"/>
              <w:spacing w:before="120" w:after="120" w:line="360" w:lineRule="auto"/>
              <w:jc w:val="both"/>
              <w:rPr>
                <w:color w:val="000000"/>
                <w:sz w:val="26"/>
                <w:szCs w:val="26"/>
                <w:highlight w:val="white"/>
                <w:lang w:val="pt-BR"/>
              </w:rPr>
            </w:pPr>
            <w:r w:rsidRPr="00D81F88">
              <w:rPr>
                <w:i/>
                <w:color w:val="000000"/>
                <w:sz w:val="26"/>
                <w:szCs w:val="26"/>
                <w:highlight w:val="white"/>
                <w:lang w:val="pt-BR"/>
              </w:rPr>
              <w:t>Chất</w:t>
            </w:r>
            <w:r w:rsidRPr="00D81F88">
              <w:rPr>
                <w:color w:val="000000"/>
                <w:sz w:val="26"/>
                <w:szCs w:val="26"/>
                <w:highlight w:val="white"/>
                <w:lang w:val="pt-BR"/>
              </w:rPr>
              <w:t>: là các thuộc tính khách quan, vốn có của các sự vật, hiện tượng</w:t>
            </w:r>
          </w:p>
          <w:p w:rsidR="008B6732" w:rsidRPr="006D2DDF" w:rsidRDefault="008B6732" w:rsidP="008B6732">
            <w:pPr>
              <w:tabs>
                <w:tab w:val="left" w:pos="8280"/>
              </w:tabs>
              <w:autoSpaceDE w:val="0"/>
              <w:autoSpaceDN w:val="0"/>
              <w:adjustRightInd w:val="0"/>
              <w:spacing w:line="312" w:lineRule="auto"/>
              <w:jc w:val="both"/>
              <w:rPr>
                <w:iCs/>
                <w:sz w:val="28"/>
                <w:szCs w:val="28"/>
                <w:lang w:val="pt-BR"/>
              </w:rPr>
            </w:pPr>
            <w:r w:rsidRPr="00D81F88">
              <w:rPr>
                <w:i/>
                <w:color w:val="000000"/>
                <w:sz w:val="26"/>
                <w:szCs w:val="26"/>
                <w:highlight w:val="white"/>
                <w:lang w:val="pt-BR"/>
              </w:rPr>
              <w:t>Lượng:</w:t>
            </w:r>
            <w:r w:rsidRPr="00D81F88">
              <w:rPr>
                <w:i/>
                <w:color w:val="000000"/>
                <w:sz w:val="26"/>
                <w:szCs w:val="26"/>
                <w:highlight w:val="white"/>
                <w:lang w:val="vi-VN"/>
              </w:rPr>
              <w:t xml:space="preserve"> </w:t>
            </w:r>
            <w:r w:rsidRPr="00D81F88">
              <w:rPr>
                <w:color w:val="000000"/>
                <w:sz w:val="26"/>
                <w:szCs w:val="26"/>
                <w:highlight w:val="white"/>
                <w:lang w:val="pt-BR"/>
              </w:rPr>
              <w:t>là chỉ số các yếu tố cấu thành, quy mô tồn tại và nhịp điệu biến đổi của các</w:t>
            </w:r>
            <w:r>
              <w:rPr>
                <w:color w:val="000000"/>
                <w:sz w:val="26"/>
                <w:szCs w:val="26"/>
                <w:lang w:val="pt-BR"/>
              </w:rPr>
              <w:t xml:space="preserve"> </w:t>
            </w:r>
            <w:r w:rsidRPr="00D81F88">
              <w:rPr>
                <w:color w:val="000000"/>
                <w:sz w:val="26"/>
                <w:szCs w:val="26"/>
                <w:highlight w:val="white"/>
                <w:lang w:val="pt-BR"/>
              </w:rPr>
              <w:t xml:space="preserve"> sự vật, hiện tượng. Chất và lượng của mỗi sự vật, hiện tượng tồn tại quy định lẫn nhau.</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1313"/>
        </w:trPr>
        <w:tc>
          <w:tcPr>
            <w:tcW w:w="928" w:type="dxa"/>
            <w:vMerge/>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b</w:t>
            </w:r>
          </w:p>
        </w:tc>
        <w:tc>
          <w:tcPr>
            <w:tcW w:w="7004" w:type="dxa"/>
            <w:tcBorders>
              <w:top w:val="single" w:sz="4" w:space="0" w:color="auto"/>
              <w:left w:val="single" w:sz="4" w:space="0" w:color="auto"/>
              <w:bottom w:val="single" w:sz="4" w:space="0" w:color="auto"/>
              <w:right w:val="single" w:sz="4" w:space="0" w:color="auto"/>
            </w:tcBorders>
          </w:tcPr>
          <w:p w:rsidR="008B6732" w:rsidRDefault="008B6732" w:rsidP="008B6732">
            <w:pPr>
              <w:widowControl w:val="0"/>
              <w:spacing w:line="312" w:lineRule="auto"/>
              <w:jc w:val="both"/>
              <w:rPr>
                <w:color w:val="000000"/>
                <w:sz w:val="26"/>
                <w:szCs w:val="26"/>
                <w:lang w:val="pt-BR"/>
              </w:rPr>
            </w:pPr>
            <w:r w:rsidRPr="00D81F88">
              <w:rPr>
                <w:color w:val="000000"/>
                <w:sz w:val="26"/>
                <w:szCs w:val="26"/>
                <w:highlight w:val="white"/>
                <w:lang w:val="pt-BR"/>
              </w:rPr>
              <w:t>Sự thống nhất giữa lượng và chất, được thể hiện trong giới hạn nhất định gọi là độ.</w:t>
            </w:r>
            <w:r>
              <w:rPr>
                <w:color w:val="000000"/>
                <w:sz w:val="26"/>
                <w:szCs w:val="26"/>
                <w:lang w:val="pt-BR"/>
              </w:rPr>
              <w:t>..</w:t>
            </w:r>
          </w:p>
          <w:p w:rsidR="00527C3B" w:rsidRPr="00527C3B" w:rsidRDefault="00527C3B" w:rsidP="008B6732">
            <w:pPr>
              <w:widowControl w:val="0"/>
              <w:spacing w:line="312" w:lineRule="auto"/>
              <w:jc w:val="both"/>
              <w:rPr>
                <w:b/>
                <w:sz w:val="28"/>
                <w:szCs w:val="28"/>
                <w:lang w:val="vi-VN"/>
              </w:rPr>
            </w:pPr>
            <w:r w:rsidRPr="00527C3B">
              <w:rPr>
                <w:color w:val="FF0000"/>
                <w:sz w:val="26"/>
                <w:szCs w:val="26"/>
                <w:lang w:val="vi-VN"/>
              </w:rPr>
              <w:t>Vậy thì đáp án có  nêu điểm nút, bước nhảy..nữa không</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1059"/>
        </w:trPr>
        <w:tc>
          <w:tcPr>
            <w:tcW w:w="928" w:type="dxa"/>
            <w:vMerge/>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c</w:t>
            </w:r>
          </w:p>
        </w:tc>
        <w:tc>
          <w:tcPr>
            <w:tcW w:w="7004"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both"/>
              <w:rPr>
                <w:b/>
                <w:sz w:val="28"/>
                <w:szCs w:val="28"/>
              </w:rPr>
            </w:pPr>
            <w:r w:rsidRPr="00D81F88">
              <w:rPr>
                <w:color w:val="000000"/>
                <w:sz w:val="26"/>
                <w:szCs w:val="26"/>
                <w:highlight w:val="white"/>
                <w:lang w:val="pt-BR"/>
              </w:rPr>
              <w:t>Chất là mặt tương đối ổn định, lượng là mặt thường xuyên biến đổi</w:t>
            </w:r>
            <w:r>
              <w:rPr>
                <w:color w:val="000000"/>
                <w:sz w:val="26"/>
                <w:szCs w:val="26"/>
                <w:lang w:val="pt-BR"/>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619"/>
        </w:trPr>
        <w:tc>
          <w:tcPr>
            <w:tcW w:w="928" w:type="dxa"/>
            <w:vMerge/>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d</w:t>
            </w:r>
          </w:p>
        </w:tc>
        <w:tc>
          <w:tcPr>
            <w:tcW w:w="7004"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both"/>
              <w:rPr>
                <w:b/>
                <w:sz w:val="28"/>
                <w:szCs w:val="28"/>
              </w:rPr>
            </w:pPr>
            <w:r w:rsidRPr="00D81F88">
              <w:rPr>
                <w:i/>
                <w:color w:val="000000"/>
                <w:sz w:val="26"/>
                <w:szCs w:val="26"/>
                <w:highlight w:val="white"/>
                <w:lang w:val="pt-BR"/>
              </w:rPr>
              <w:t>Ý nghĩa</w:t>
            </w:r>
            <w:r w:rsidRPr="00D81F88">
              <w:rPr>
                <w:color w:val="000000"/>
                <w:sz w:val="26"/>
                <w:szCs w:val="26"/>
                <w:highlight w:val="white"/>
                <w:lang w:val="pt-BR"/>
              </w:rPr>
              <w:t>: Trong nhận thức và hoạt động thực tiễn, con người phải tích cực chuẩn bị kỹ mọi điều kiện chủ quan, tích lũy đủ về lượng để có sự biến đổi về chất</w:t>
            </w:r>
            <w:r>
              <w:rPr>
                <w:color w:val="000000"/>
                <w:sz w:val="26"/>
                <w:szCs w:val="26"/>
                <w:lang w:val="pt-BR"/>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619"/>
        </w:trPr>
        <w:tc>
          <w:tcPr>
            <w:tcW w:w="928" w:type="dxa"/>
            <w:vMerge/>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D81F88" w:rsidRDefault="008B6732" w:rsidP="008B6732">
            <w:pPr>
              <w:widowControl w:val="0"/>
              <w:spacing w:line="312" w:lineRule="auto"/>
              <w:jc w:val="both"/>
              <w:rPr>
                <w:i/>
                <w:color w:val="000000"/>
                <w:sz w:val="26"/>
                <w:szCs w:val="26"/>
                <w:highlight w:val="white"/>
                <w:lang w:val="pt-BR"/>
              </w:rPr>
            </w:pPr>
            <w:r>
              <w:rPr>
                <w:i/>
                <w:color w:val="000000"/>
                <w:sz w:val="26"/>
                <w:szCs w:val="26"/>
                <w:highlight w:val="white"/>
                <w:lang w:val="pt-BR"/>
              </w:rPr>
              <w:t>Liên hệ bản thân</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544"/>
        </w:trPr>
        <w:tc>
          <w:tcPr>
            <w:tcW w:w="928" w:type="dxa"/>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r w:rsidRPr="006D2DDF">
              <w:rPr>
                <w:b/>
                <w:sz w:val="28"/>
                <w:szCs w:val="28"/>
              </w:rPr>
              <w:lastRenderedPageBreak/>
              <w:t>2</w:t>
            </w:r>
            <w:r>
              <w:rPr>
                <w:b/>
                <w:sz w:val="28"/>
                <w:szCs w:val="28"/>
              </w:rPr>
              <w:t xml:space="preserve"> </w:t>
            </w: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F07A4B" w:rsidRDefault="007B3D80" w:rsidP="007B3D80">
            <w:pPr>
              <w:spacing w:before="120" w:line="276" w:lineRule="auto"/>
              <w:ind w:left="142" w:right="454"/>
              <w:jc w:val="both"/>
              <w:rPr>
                <w:b/>
                <w:i/>
                <w:sz w:val="28"/>
                <w:szCs w:val="28"/>
              </w:rPr>
            </w:pPr>
            <w:r w:rsidRPr="00F07A4B">
              <w:rPr>
                <w:b/>
                <w:i/>
                <w:sz w:val="28"/>
                <w:szCs w:val="28"/>
              </w:rPr>
              <w:t xml:space="preserve">Hãy </w:t>
            </w:r>
            <w:r w:rsidR="008B6732" w:rsidRPr="00F07A4B">
              <w:rPr>
                <w:b/>
                <w:i/>
                <w:sz w:val="28"/>
                <w:szCs w:val="28"/>
              </w:rPr>
              <w:t>phân tích những tác động của chính sách thống trị thuộc địa của thực dân Pháp đối với sự biến đổi trong xã hội Việt Nam cuối thế kỷ XIX đầu thế kỷ XX.</w:t>
            </w:r>
          </w:p>
          <w:p w:rsidR="008B6732" w:rsidRPr="006D2DDF" w:rsidRDefault="008B6732" w:rsidP="008B6732">
            <w:pPr>
              <w:widowControl w:val="0"/>
              <w:spacing w:line="312" w:lineRule="auto"/>
              <w:jc w:val="both"/>
              <w:rPr>
                <w:b/>
                <w:i/>
                <w:sz w:val="28"/>
                <w:szCs w:val="28"/>
              </w:rPr>
            </w:pP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r>
              <w:rPr>
                <w:b/>
                <w:sz w:val="28"/>
                <w:szCs w:val="28"/>
              </w:rPr>
              <w:t>4</w:t>
            </w:r>
            <w:r w:rsidRPr="006D2DDF">
              <w:rPr>
                <w:b/>
                <w:sz w:val="28"/>
                <w:szCs w:val="28"/>
              </w:rPr>
              <w:t>.0</w:t>
            </w:r>
          </w:p>
        </w:tc>
      </w:tr>
      <w:tr w:rsidR="008B6732" w:rsidRPr="006D2DDF" w:rsidTr="006D2DDF">
        <w:trPr>
          <w:trHeight w:val="4533"/>
        </w:trPr>
        <w:tc>
          <w:tcPr>
            <w:tcW w:w="928" w:type="dxa"/>
            <w:vMerge w:val="restart"/>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Default="008B6732" w:rsidP="008B6732">
            <w:pPr>
              <w:widowControl w:val="0"/>
              <w:spacing w:line="312" w:lineRule="auto"/>
              <w:jc w:val="center"/>
              <w:rPr>
                <w:b/>
                <w:sz w:val="28"/>
                <w:szCs w:val="28"/>
              </w:rPr>
            </w:pPr>
            <w:r w:rsidRPr="006D2DDF">
              <w:rPr>
                <w:b/>
                <w:sz w:val="28"/>
                <w:szCs w:val="28"/>
              </w:rPr>
              <w:t>Câu 2</w:t>
            </w:r>
          </w:p>
          <w:p w:rsidR="008B6732" w:rsidRPr="006D2DDF" w:rsidRDefault="008B6732" w:rsidP="008B6732">
            <w:pPr>
              <w:widowControl w:val="0"/>
              <w:spacing w:line="312" w:lineRule="auto"/>
              <w:jc w:val="center"/>
              <w:rPr>
                <w:b/>
                <w:sz w:val="28"/>
                <w:szCs w:val="28"/>
              </w:rPr>
            </w:pPr>
            <w:r>
              <w:rPr>
                <w:b/>
                <w:sz w:val="28"/>
                <w:szCs w:val="28"/>
              </w:rPr>
              <w:t>(4.0)</w:t>
            </w: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a</w:t>
            </w:r>
          </w:p>
        </w:tc>
        <w:tc>
          <w:tcPr>
            <w:tcW w:w="7004" w:type="dxa"/>
            <w:tcBorders>
              <w:top w:val="single" w:sz="4" w:space="0" w:color="auto"/>
              <w:left w:val="single" w:sz="4" w:space="0" w:color="auto"/>
              <w:bottom w:val="single" w:sz="4" w:space="0" w:color="auto"/>
              <w:right w:val="single" w:sz="4" w:space="0" w:color="auto"/>
            </w:tcBorders>
          </w:tcPr>
          <w:p w:rsidR="008B6732" w:rsidRDefault="008B6732" w:rsidP="008B6732">
            <w:pPr>
              <w:widowControl w:val="0"/>
              <w:spacing w:line="312" w:lineRule="auto"/>
              <w:jc w:val="both"/>
              <w:rPr>
                <w:color w:val="000000"/>
                <w:sz w:val="26"/>
                <w:szCs w:val="26"/>
                <w:lang w:val="pl-PL"/>
              </w:rPr>
            </w:pPr>
            <w:r w:rsidRPr="00D81F88">
              <w:rPr>
                <w:color w:val="000000"/>
                <w:sz w:val="26"/>
                <w:szCs w:val="26"/>
                <w:highlight w:val="white"/>
                <w:lang w:val="pl-PL"/>
              </w:rPr>
              <w:t>Từ năm 1858, thực dân Pháp xâm lược Việt Nam. Triều đình nhà Nguyễn từng bước thất bại</w:t>
            </w:r>
            <w:r>
              <w:rPr>
                <w:color w:val="000000"/>
                <w:sz w:val="26"/>
                <w:szCs w:val="26"/>
                <w:lang w:val="pl-PL"/>
              </w:rPr>
              <w:t>...</w:t>
            </w:r>
          </w:p>
          <w:p w:rsidR="008B6732" w:rsidRPr="00D81F88" w:rsidRDefault="008B6732" w:rsidP="008B6732">
            <w:pPr>
              <w:tabs>
                <w:tab w:val="left" w:pos="540"/>
                <w:tab w:val="left" w:pos="4488"/>
              </w:tabs>
              <w:spacing w:before="120" w:after="120" w:line="360" w:lineRule="auto"/>
              <w:ind w:firstLine="720"/>
              <w:jc w:val="both"/>
              <w:rPr>
                <w:color w:val="000000"/>
                <w:spacing w:val="-2"/>
                <w:sz w:val="26"/>
                <w:szCs w:val="26"/>
                <w:highlight w:val="white"/>
                <w:lang w:val="pl-PL"/>
              </w:rPr>
            </w:pPr>
            <w:r w:rsidRPr="00D81F88">
              <w:rPr>
                <w:color w:val="000000"/>
                <w:sz w:val="26"/>
                <w:szCs w:val="26"/>
                <w:highlight w:val="white"/>
                <w:lang w:val="pl-PL"/>
              </w:rPr>
              <w:t>+</w:t>
            </w:r>
            <w:r w:rsidRPr="00D81F88">
              <w:rPr>
                <w:i/>
                <w:color w:val="000000"/>
                <w:spacing w:val="-2"/>
                <w:sz w:val="26"/>
                <w:szCs w:val="26"/>
                <w:highlight w:val="white"/>
                <w:lang w:val="pl-PL"/>
              </w:rPr>
              <w:t>Về chính trị,</w:t>
            </w:r>
            <w:r w:rsidRPr="00D81F88">
              <w:rPr>
                <w:color w:val="000000"/>
                <w:spacing w:val="-2"/>
                <w:sz w:val="26"/>
                <w:szCs w:val="26"/>
                <w:highlight w:val="white"/>
                <w:lang w:val="pl-PL"/>
              </w:rPr>
              <w:t xml:space="preserve"> thực dân Pháp thi hành chính sách cai trị trực tiếp ở Đông Dương. Với chính sách “chia để trị”. </w:t>
            </w:r>
          </w:p>
          <w:p w:rsidR="008B6732" w:rsidRPr="00D81F88" w:rsidRDefault="008B6732" w:rsidP="008B6732">
            <w:pPr>
              <w:tabs>
                <w:tab w:val="left" w:pos="540"/>
                <w:tab w:val="left" w:pos="4488"/>
              </w:tabs>
              <w:spacing w:before="120" w:after="120" w:line="360" w:lineRule="auto"/>
              <w:ind w:firstLine="720"/>
              <w:jc w:val="both"/>
              <w:rPr>
                <w:color w:val="000000"/>
                <w:sz w:val="26"/>
                <w:szCs w:val="26"/>
                <w:highlight w:val="white"/>
                <w:lang w:val="pl-PL"/>
              </w:rPr>
            </w:pPr>
            <w:r w:rsidRPr="00D81F88">
              <w:rPr>
                <w:color w:val="000000"/>
                <w:spacing w:val="-2"/>
                <w:sz w:val="26"/>
                <w:szCs w:val="26"/>
                <w:highlight w:val="white"/>
                <w:lang w:val="pl-PL"/>
              </w:rPr>
              <w:t>+</w:t>
            </w:r>
            <w:r w:rsidRPr="00D81F88">
              <w:rPr>
                <w:i/>
                <w:color w:val="000000"/>
                <w:sz w:val="26"/>
                <w:szCs w:val="26"/>
                <w:highlight w:val="white"/>
                <w:lang w:val="pl-PL"/>
              </w:rPr>
              <w:t xml:space="preserve">Về kinh tế, </w:t>
            </w:r>
            <w:r w:rsidRPr="00D81F88">
              <w:rPr>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8B6732" w:rsidRPr="00D81F88" w:rsidRDefault="008B6732" w:rsidP="008B6732">
            <w:pPr>
              <w:tabs>
                <w:tab w:val="left" w:pos="540"/>
                <w:tab w:val="left" w:pos="4488"/>
              </w:tabs>
              <w:spacing w:before="120" w:after="120" w:line="360" w:lineRule="auto"/>
              <w:ind w:firstLine="720"/>
              <w:jc w:val="both"/>
              <w:rPr>
                <w:color w:val="000000"/>
                <w:sz w:val="26"/>
                <w:szCs w:val="26"/>
                <w:highlight w:val="white"/>
                <w:lang w:val="pl-PL"/>
              </w:rPr>
            </w:pPr>
            <w:r w:rsidRPr="00D81F88">
              <w:rPr>
                <w:color w:val="000000"/>
                <w:sz w:val="26"/>
                <w:szCs w:val="26"/>
                <w:highlight w:val="white"/>
                <w:lang w:val="pl-PL"/>
              </w:rPr>
              <w:t xml:space="preserve">+ </w:t>
            </w:r>
            <w:r w:rsidRPr="00D81F88">
              <w:rPr>
                <w:i/>
                <w:color w:val="000000"/>
                <w:sz w:val="26"/>
                <w:szCs w:val="26"/>
                <w:highlight w:val="white"/>
                <w:lang w:val="pl-PL"/>
              </w:rPr>
              <w:t>Về văn hoá,</w:t>
            </w:r>
            <w:r w:rsidRPr="00D81F88">
              <w:rPr>
                <w:color w:val="000000"/>
                <w:sz w:val="26"/>
                <w:szCs w:val="26"/>
                <w:highlight w:val="white"/>
                <w:lang w:val="pl-PL"/>
              </w:rPr>
              <w:t xml:space="preserve"> thực dân Pháp thực hiện chính sách ngu dân, nô dịch.</w:t>
            </w:r>
          </w:p>
          <w:p w:rsidR="008B6732" w:rsidRPr="006D2DDF" w:rsidRDefault="008B6732" w:rsidP="008B6732">
            <w:pPr>
              <w:widowControl w:val="0"/>
              <w:spacing w:line="312" w:lineRule="auto"/>
              <w:jc w:val="both"/>
              <w:rPr>
                <w:b/>
                <w:i/>
                <w:sz w:val="28"/>
                <w:szCs w:val="28"/>
              </w:rPr>
            </w:pP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sidRPr="006D2DDF">
              <w:rPr>
                <w:sz w:val="28"/>
                <w:szCs w:val="28"/>
              </w:rPr>
              <w:t>0.</w:t>
            </w:r>
            <w:r>
              <w:rPr>
                <w:sz w:val="28"/>
                <w:szCs w:val="28"/>
              </w:rPr>
              <w:t>2</w:t>
            </w:r>
            <w:r w:rsidRPr="006D2DDF">
              <w:rPr>
                <w:sz w:val="28"/>
                <w:szCs w:val="28"/>
              </w:rPr>
              <w:t>5</w:t>
            </w:r>
          </w:p>
          <w:p w:rsidR="008B6732" w:rsidRPr="006D2DDF"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r w:rsidRPr="006D2DDF">
              <w:rPr>
                <w:sz w:val="28"/>
                <w:szCs w:val="28"/>
              </w:rPr>
              <w:t>0.</w:t>
            </w:r>
            <w:r>
              <w:rPr>
                <w:sz w:val="28"/>
                <w:szCs w:val="28"/>
              </w:rPr>
              <w:t>2</w:t>
            </w:r>
            <w:r w:rsidRPr="006D2DDF">
              <w:rPr>
                <w:sz w:val="28"/>
                <w:szCs w:val="28"/>
              </w:rPr>
              <w:t>5</w:t>
            </w:r>
          </w:p>
          <w:p w:rsidR="008B6732" w:rsidRPr="006D2DDF"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r w:rsidRPr="006D2DDF">
              <w:rPr>
                <w:sz w:val="28"/>
                <w:szCs w:val="28"/>
              </w:rPr>
              <w:t>0.</w:t>
            </w:r>
            <w:r>
              <w:rPr>
                <w:sz w:val="28"/>
                <w:szCs w:val="28"/>
              </w:rPr>
              <w:t>2</w:t>
            </w:r>
            <w:r w:rsidRPr="006D2DDF">
              <w:rPr>
                <w:sz w:val="28"/>
                <w:szCs w:val="28"/>
              </w:rPr>
              <w:t>5</w:t>
            </w:r>
          </w:p>
          <w:p w:rsidR="008B6732" w:rsidRPr="006D2DDF"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r w:rsidRPr="006D2DDF">
              <w:rPr>
                <w:sz w:val="28"/>
                <w:szCs w:val="28"/>
              </w:rPr>
              <w:t>0.</w:t>
            </w:r>
            <w:r>
              <w:rPr>
                <w:sz w:val="28"/>
                <w:szCs w:val="28"/>
              </w:rPr>
              <w:t>2</w:t>
            </w:r>
            <w:r w:rsidRPr="006D2DDF">
              <w:rPr>
                <w:sz w:val="28"/>
                <w:szCs w:val="28"/>
              </w:rPr>
              <w:t>5</w:t>
            </w:r>
          </w:p>
        </w:tc>
      </w:tr>
      <w:tr w:rsidR="008B6732" w:rsidRPr="006D2DDF" w:rsidTr="0082206C">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vMerge w:val="restart"/>
            <w:tcBorders>
              <w:top w:val="single" w:sz="4" w:space="0" w:color="auto"/>
              <w:left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b</w:t>
            </w:r>
          </w:p>
        </w:tc>
        <w:tc>
          <w:tcPr>
            <w:tcW w:w="7004" w:type="dxa"/>
            <w:tcBorders>
              <w:top w:val="single" w:sz="4" w:space="0" w:color="auto"/>
              <w:left w:val="single" w:sz="4" w:space="0" w:color="auto"/>
              <w:bottom w:val="single" w:sz="4" w:space="0" w:color="auto"/>
              <w:right w:val="single" w:sz="4" w:space="0" w:color="auto"/>
            </w:tcBorders>
          </w:tcPr>
          <w:p w:rsidR="008B6732" w:rsidRDefault="008B6732" w:rsidP="008B6732">
            <w:pPr>
              <w:tabs>
                <w:tab w:val="left" w:pos="540"/>
                <w:tab w:val="left" w:pos="4488"/>
              </w:tabs>
              <w:spacing w:before="120" w:after="120" w:line="360" w:lineRule="auto"/>
              <w:ind w:firstLine="720"/>
              <w:jc w:val="both"/>
              <w:rPr>
                <w:color w:val="000000"/>
                <w:sz w:val="26"/>
                <w:szCs w:val="26"/>
                <w:highlight w:val="white"/>
              </w:rPr>
            </w:pPr>
            <w:r w:rsidRPr="00D81F88">
              <w:rPr>
                <w:color w:val="000000"/>
                <w:sz w:val="26"/>
                <w:szCs w:val="26"/>
                <w:highlight w:val="white"/>
                <w:lang w:val="pl-PL"/>
              </w:rPr>
              <w:t xml:space="preserve">- Dưới sự thống trị của thực dân Pháp,tính chất xã hội Việt Nam đã thay </w:t>
            </w:r>
            <w:r w:rsidRPr="00D81F88">
              <w:rPr>
                <w:color w:val="000000"/>
                <w:sz w:val="26"/>
                <w:szCs w:val="26"/>
                <w:highlight w:val="white"/>
                <w:lang w:val="vi-VN"/>
              </w:rPr>
              <w:t>đổi:</w:t>
            </w:r>
          </w:p>
          <w:p w:rsidR="008B6732" w:rsidRPr="00D81F88" w:rsidRDefault="008B6732" w:rsidP="008B6732">
            <w:pPr>
              <w:tabs>
                <w:tab w:val="left" w:pos="540"/>
                <w:tab w:val="left" w:pos="4488"/>
              </w:tabs>
              <w:spacing w:before="120" w:after="120" w:line="360" w:lineRule="auto"/>
              <w:ind w:firstLine="720"/>
              <w:jc w:val="both"/>
              <w:rPr>
                <w:color w:val="000000"/>
                <w:sz w:val="26"/>
                <w:szCs w:val="26"/>
                <w:highlight w:val="white"/>
                <w:lang w:val="pl-PL"/>
              </w:rPr>
            </w:pPr>
            <w:r w:rsidRPr="00D81F88">
              <w:rPr>
                <w:color w:val="000000"/>
                <w:sz w:val="26"/>
                <w:szCs w:val="26"/>
                <w:highlight w:val="white"/>
                <w:lang w:val="pl-PL"/>
              </w:rPr>
              <w:t xml:space="preserve">+ Tính chất xã hội Việt Nam từ xã hội phong kiến trở thành xã hội thuộc địa, nửa phong kiến. </w:t>
            </w:r>
          </w:p>
          <w:p w:rsidR="008B6732" w:rsidRPr="00D81F88" w:rsidRDefault="008B6732" w:rsidP="008B6732">
            <w:pPr>
              <w:tabs>
                <w:tab w:val="left" w:pos="540"/>
                <w:tab w:val="left" w:pos="4488"/>
              </w:tabs>
              <w:spacing w:before="120" w:after="120" w:line="360" w:lineRule="auto"/>
              <w:ind w:firstLine="720"/>
              <w:jc w:val="both"/>
              <w:rPr>
                <w:rFonts w:eastAsia="Calibri"/>
                <w:color w:val="000000"/>
                <w:sz w:val="26"/>
                <w:szCs w:val="26"/>
                <w:highlight w:val="white"/>
                <w:lang w:val="pl-PL"/>
              </w:rPr>
            </w:pPr>
            <w:r w:rsidRPr="00D81F88">
              <w:rPr>
                <w:rFonts w:eastAsia="Calibri"/>
                <w:color w:val="000000"/>
                <w:sz w:val="26"/>
                <w:szCs w:val="26"/>
                <w:highlight w:val="white"/>
                <w:lang w:val="pl-PL"/>
              </w:rPr>
              <w:t xml:space="preserve">+ Mâu thuẫn cơ bản trong xã hội Việt Nam: </w:t>
            </w:r>
            <w:r w:rsidRPr="00527C3B">
              <w:rPr>
                <w:rFonts w:eastAsia="Calibri"/>
                <w:color w:val="FF0000"/>
                <w:sz w:val="26"/>
                <w:szCs w:val="26"/>
                <w:highlight w:val="white"/>
                <w:lang w:val="pl-PL"/>
              </w:rPr>
              <w:t>Mâu thuẫn cơ bản giữa nhân dân,</w:t>
            </w:r>
            <w:r w:rsidRPr="00D81F88">
              <w:rPr>
                <w:rFonts w:eastAsia="Calibri"/>
                <w:color w:val="000000"/>
                <w:sz w:val="26"/>
                <w:szCs w:val="26"/>
                <w:highlight w:val="white"/>
                <w:lang w:val="pl-PL"/>
              </w:rPr>
              <w:t xml:space="preserve"> chủ yếu là nông dân với giai cấp địa chủ phong kiến và mâu thuẫn giữa toàn thể dân tộc Việt Nam với thực dân Pháp xâm lược.</w:t>
            </w:r>
          </w:p>
          <w:p w:rsidR="008B6732" w:rsidRPr="00F07A4B" w:rsidRDefault="008B6732" w:rsidP="008B6732">
            <w:pPr>
              <w:tabs>
                <w:tab w:val="left" w:pos="540"/>
                <w:tab w:val="left" w:pos="4488"/>
              </w:tabs>
              <w:spacing w:before="120" w:after="120" w:line="360" w:lineRule="auto"/>
              <w:ind w:firstLine="720"/>
              <w:jc w:val="both"/>
              <w:rPr>
                <w:color w:val="000000"/>
                <w:sz w:val="26"/>
                <w:szCs w:val="26"/>
                <w:highlight w:val="white"/>
              </w:rPr>
            </w:pPr>
            <w:r w:rsidRPr="00D81F88">
              <w:rPr>
                <w:color w:val="000000"/>
                <w:sz w:val="26"/>
                <w:szCs w:val="26"/>
                <w:highlight w:val="white"/>
                <w:lang w:val="pl-PL"/>
              </w:rPr>
              <w:t xml:space="preserve"> +</w:t>
            </w:r>
            <w:r w:rsidRPr="00D81F88">
              <w:rPr>
                <w:color w:val="000000"/>
                <w:sz w:val="26"/>
                <w:szCs w:val="26"/>
                <w:highlight w:val="white"/>
                <w:lang w:val="vi-VN"/>
              </w:rPr>
              <w:t xml:space="preserve"> </w:t>
            </w:r>
            <w:r w:rsidRPr="00D81F88">
              <w:rPr>
                <w:rFonts w:eastAsia="Calibri"/>
                <w:color w:val="000000"/>
                <w:sz w:val="26"/>
                <w:szCs w:val="26"/>
                <w:highlight w:val="white"/>
                <w:lang w:val="pl-PL"/>
              </w:rPr>
              <w:t xml:space="preserve">Dưới tác động của chính sách cai trị của thực dân Pháp </w:t>
            </w:r>
            <w:r w:rsidRPr="00D81F88">
              <w:rPr>
                <w:rFonts w:eastAsia="Calibri"/>
                <w:color w:val="000000"/>
                <w:sz w:val="26"/>
                <w:szCs w:val="26"/>
                <w:highlight w:val="white"/>
                <w:lang w:val="vi-VN"/>
              </w:rPr>
              <w:t>trên các mặt:</w:t>
            </w:r>
            <w:r w:rsidRPr="00D81F88">
              <w:rPr>
                <w:rFonts w:eastAsia="Calibri"/>
                <w:color w:val="000000"/>
                <w:sz w:val="26"/>
                <w:szCs w:val="26"/>
                <w:highlight w:val="white"/>
                <w:lang w:val="pl-PL"/>
              </w:rPr>
              <w:t xml:space="preserve"> kinh tế, chính </w:t>
            </w:r>
            <w:r w:rsidRPr="00D81F88">
              <w:rPr>
                <w:rFonts w:eastAsia="Calibri"/>
                <w:color w:val="000000"/>
                <w:sz w:val="26"/>
                <w:szCs w:val="26"/>
                <w:highlight w:val="white"/>
                <w:lang w:val="vi-VN"/>
              </w:rPr>
              <w:t>trị,....</w:t>
            </w:r>
            <w:r w:rsidRPr="00D81F88">
              <w:rPr>
                <w:rFonts w:eastAsia="Calibri"/>
                <w:color w:val="000000"/>
                <w:sz w:val="26"/>
                <w:szCs w:val="26"/>
                <w:highlight w:val="white"/>
                <w:lang w:val="pl-PL"/>
              </w:rPr>
              <w:t xml:space="preserve">Xã hội Việt Nam đã diễn ra quá trình phân hóa giai cấp sâu sắc. </w:t>
            </w:r>
            <w:r>
              <w:rPr>
                <w:rFonts w:eastAsia="Calibri"/>
                <w:color w:val="000000"/>
                <w:sz w:val="26"/>
                <w:szCs w:val="26"/>
                <w:highlight w:val="white"/>
                <w:lang w:val="pl-PL"/>
              </w:rPr>
              <w:t>...</w:t>
            </w:r>
          </w:p>
          <w:p w:rsidR="008B6732" w:rsidRPr="006D2DDF" w:rsidRDefault="008B6732" w:rsidP="008B6732">
            <w:pPr>
              <w:widowControl w:val="0"/>
              <w:spacing w:line="312" w:lineRule="auto"/>
              <w:jc w:val="both"/>
              <w:rPr>
                <w:i/>
                <w:sz w:val="28"/>
                <w:szCs w:val="28"/>
              </w:rPr>
            </w:pPr>
          </w:p>
        </w:tc>
        <w:tc>
          <w:tcPr>
            <w:tcW w:w="1182" w:type="dxa"/>
            <w:tcBorders>
              <w:top w:val="single" w:sz="4" w:space="0" w:color="auto"/>
              <w:left w:val="single" w:sz="4" w:space="0" w:color="auto"/>
              <w:bottom w:val="single" w:sz="4" w:space="0" w:color="auto"/>
              <w:right w:val="single" w:sz="4" w:space="0" w:color="auto"/>
            </w:tcBorders>
          </w:tcPr>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r>
              <w:rPr>
                <w:sz w:val="28"/>
                <w:szCs w:val="28"/>
              </w:rPr>
              <w:t>0.25</w:t>
            </w: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r>
              <w:rPr>
                <w:sz w:val="28"/>
                <w:szCs w:val="28"/>
              </w:rPr>
              <w:t>0.5</w:t>
            </w: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r>
              <w:rPr>
                <w:sz w:val="28"/>
                <w:szCs w:val="28"/>
              </w:rPr>
              <w:t>0.75</w:t>
            </w:r>
          </w:p>
        </w:tc>
      </w:tr>
      <w:tr w:rsidR="008B6732" w:rsidRPr="006D2DDF" w:rsidTr="0082206C">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vMerge/>
            <w:tcBorders>
              <w:left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D81F88" w:rsidRDefault="008B6732" w:rsidP="008B6732">
            <w:pPr>
              <w:tabs>
                <w:tab w:val="left" w:pos="540"/>
                <w:tab w:val="left" w:pos="4488"/>
              </w:tabs>
              <w:spacing w:before="120" w:after="120" w:line="360" w:lineRule="auto"/>
              <w:ind w:firstLine="720"/>
              <w:jc w:val="both"/>
              <w:rPr>
                <w:color w:val="000000"/>
                <w:sz w:val="26"/>
                <w:szCs w:val="26"/>
                <w:highlight w:val="white"/>
                <w:lang w:val="pl-PL"/>
              </w:rPr>
            </w:pPr>
            <w:r>
              <w:rPr>
                <w:rFonts w:eastAsia="Calibri"/>
                <w:color w:val="000000"/>
                <w:sz w:val="26"/>
                <w:szCs w:val="26"/>
                <w:highlight w:val="white"/>
                <w:lang w:val="vi-VN"/>
              </w:rPr>
              <w:t>Các phong tr</w:t>
            </w:r>
            <w:r>
              <w:rPr>
                <w:rFonts w:eastAsia="Calibri"/>
                <w:color w:val="000000"/>
                <w:sz w:val="26"/>
                <w:szCs w:val="26"/>
                <w:highlight w:val="white"/>
              </w:rPr>
              <w:t>ào</w:t>
            </w:r>
            <w:r w:rsidRPr="00D81F88">
              <w:rPr>
                <w:rFonts w:eastAsia="Calibri"/>
                <w:color w:val="000000"/>
                <w:sz w:val="26"/>
                <w:szCs w:val="26"/>
                <w:highlight w:val="white"/>
                <w:lang w:val="vi-VN"/>
              </w:rPr>
              <w:t xml:space="preserve"> yêu nước Việt Nam: </w:t>
            </w:r>
            <w:r w:rsidRPr="00D81F88">
              <w:rPr>
                <w:rFonts w:eastAsia="Batang"/>
                <w:color w:val="000000"/>
                <w:sz w:val="26"/>
                <w:szCs w:val="26"/>
                <w:highlight w:val="white"/>
                <w:lang w:val="pl-PL"/>
              </w:rPr>
              <w:t xml:space="preserve">Ở khắp mọi nơi, các giai cấp, tầng lớp trong xã hội đều đứng lên đấu tranh với mục </w:t>
            </w:r>
            <w:r w:rsidRPr="00D81F88">
              <w:rPr>
                <w:rFonts w:eastAsia="Batang"/>
                <w:color w:val="000000"/>
                <w:sz w:val="26"/>
                <w:szCs w:val="26"/>
                <w:highlight w:val="white"/>
                <w:lang w:val="pl-PL"/>
              </w:rPr>
              <w:lastRenderedPageBreak/>
              <w:t>tiêu đánh đuổi thực dân Pháp và xây dựng lại đất nư</w:t>
            </w:r>
            <w:r w:rsidRPr="00D81F88">
              <w:rPr>
                <w:rFonts w:eastAsia="Batang"/>
                <w:color w:val="000000"/>
                <w:sz w:val="26"/>
                <w:szCs w:val="26"/>
                <w:highlight w:val="white"/>
                <w:lang w:val="pl-PL"/>
              </w:rPr>
              <w:softHyphen/>
              <w:t>ớc theo quan điểm lập trư</w:t>
            </w:r>
            <w:r w:rsidRPr="00D81F88">
              <w:rPr>
                <w:rFonts w:eastAsia="Batang"/>
                <w:color w:val="000000"/>
                <w:sz w:val="26"/>
                <w:szCs w:val="26"/>
                <w:highlight w:val="white"/>
                <w:lang w:val="pl-PL"/>
              </w:rPr>
              <w:softHyphen/>
              <w:t>ờng của giai cấp mình</w:t>
            </w:r>
            <w:r>
              <w:rPr>
                <w:rFonts w:eastAsia="Batang"/>
                <w:color w:val="000000"/>
                <w:sz w:val="26"/>
                <w:szCs w:val="26"/>
                <w:highlight w:val="white"/>
                <w:lang w:val="pl-PL"/>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lastRenderedPageBreak/>
              <w:t>1.0</w:t>
            </w:r>
          </w:p>
        </w:tc>
      </w:tr>
      <w:tr w:rsidR="008B6732" w:rsidRPr="006D2DDF" w:rsidTr="0082206C">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vMerge/>
            <w:tcBorders>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D81F88" w:rsidRDefault="008B6732" w:rsidP="008B6732">
            <w:pPr>
              <w:tabs>
                <w:tab w:val="left" w:pos="540"/>
                <w:tab w:val="left" w:pos="4488"/>
              </w:tabs>
              <w:spacing w:before="120" w:after="120" w:line="360" w:lineRule="auto"/>
              <w:ind w:firstLine="720"/>
              <w:jc w:val="both"/>
              <w:rPr>
                <w:color w:val="000000"/>
                <w:sz w:val="26"/>
                <w:szCs w:val="26"/>
                <w:highlight w:val="white"/>
                <w:lang w:val="pl-PL"/>
              </w:rPr>
            </w:pPr>
            <w:r w:rsidRPr="00D81F88">
              <w:rPr>
                <w:color w:val="000000"/>
                <w:sz w:val="26"/>
                <w:szCs w:val="26"/>
                <w:highlight w:val="white"/>
                <w:lang w:val="pl-PL"/>
              </w:rPr>
              <w:t>Nhìn chung, phong trào cách mạng Việt Nam cuối thế kỷ XIX, đầu thế kỷ XX rơi vào tình trạng khủng hoảng</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544"/>
        </w:trPr>
        <w:tc>
          <w:tcPr>
            <w:tcW w:w="928" w:type="dxa"/>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r w:rsidRPr="006D2DDF">
              <w:rPr>
                <w:b/>
                <w:sz w:val="28"/>
                <w:szCs w:val="28"/>
              </w:rPr>
              <w:t>3</w:t>
            </w: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7707D2" w:rsidRDefault="008B6732" w:rsidP="00527C3B">
            <w:pPr>
              <w:pStyle w:val="ListParagraph"/>
              <w:spacing w:after="0" w:line="312" w:lineRule="auto"/>
              <w:ind w:left="0" w:firstLine="56"/>
              <w:jc w:val="both"/>
              <w:rPr>
                <w:b/>
                <w:i/>
                <w:szCs w:val="28"/>
                <w:lang w:val="pt-BR"/>
              </w:rPr>
            </w:pPr>
            <w:r w:rsidRPr="007707D2">
              <w:rPr>
                <w:rFonts w:eastAsia="Times New Roman"/>
                <w:b/>
                <w:i/>
                <w:sz w:val="27"/>
              </w:rPr>
              <w:t>Em hãy phân tích quan điểm của Đảng về phát triển văn hóa, con người Việt Nam hiện nay</w:t>
            </w:r>
            <w:r w:rsidRPr="007707D2">
              <w:rPr>
                <w:b/>
                <w:i/>
                <w:szCs w:val="28"/>
              </w:rPr>
              <w:t>. Theo em, đ</w:t>
            </w:r>
            <w:r w:rsidRPr="007707D2">
              <w:rPr>
                <w:b/>
                <w:i/>
                <w:szCs w:val="28"/>
                <w:shd w:val="clear" w:color="auto" w:fill="FFFFFF"/>
              </w:rPr>
              <w:t xml:space="preserve">ể góp phần xây dựng và phát triển nền văn hóa </w:t>
            </w:r>
            <w:r w:rsidR="00527C3B" w:rsidRPr="00527C3B">
              <w:rPr>
                <w:b/>
                <w:i/>
                <w:color w:val="00B0F0"/>
                <w:szCs w:val="28"/>
                <w:shd w:val="clear" w:color="auto" w:fill="FFFFFF"/>
                <w:lang w:val="vi-VN"/>
              </w:rPr>
              <w:t>Việt Nam</w:t>
            </w:r>
            <w:r w:rsidR="00527C3B">
              <w:rPr>
                <w:b/>
                <w:i/>
                <w:color w:val="00B0F0"/>
                <w:szCs w:val="28"/>
                <w:shd w:val="clear" w:color="auto" w:fill="FFFFFF"/>
                <w:lang w:val="vi-VN"/>
              </w:rPr>
              <w:t xml:space="preserve"> tiên tiến</w:t>
            </w:r>
            <w:r w:rsidRPr="00527C3B">
              <w:rPr>
                <w:b/>
                <w:i/>
                <w:color w:val="00B0F0"/>
                <w:szCs w:val="28"/>
                <w:shd w:val="clear" w:color="auto" w:fill="FFFFFF"/>
              </w:rPr>
              <w:t xml:space="preserve"> </w:t>
            </w:r>
            <w:r w:rsidRPr="007707D2">
              <w:rPr>
                <w:b/>
                <w:i/>
                <w:szCs w:val="28"/>
                <w:shd w:val="clear" w:color="auto" w:fill="FFFFFF"/>
              </w:rPr>
              <w:t>đậm đà bản sắc dân tộc sinh viên phải làm gì?</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r w:rsidRPr="006D2DDF">
              <w:rPr>
                <w:b/>
                <w:sz w:val="28"/>
                <w:szCs w:val="28"/>
              </w:rPr>
              <w:t>3.5</w:t>
            </w:r>
          </w:p>
        </w:tc>
      </w:tr>
      <w:tr w:rsidR="008B6732" w:rsidRPr="006D2DDF" w:rsidTr="00FB4F72">
        <w:trPr>
          <w:trHeight w:val="544"/>
        </w:trPr>
        <w:tc>
          <w:tcPr>
            <w:tcW w:w="928" w:type="dxa"/>
            <w:vMerge w:val="restart"/>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Default="008B6732" w:rsidP="008B6732">
            <w:pPr>
              <w:widowControl w:val="0"/>
              <w:spacing w:line="312" w:lineRule="auto"/>
              <w:jc w:val="center"/>
              <w:rPr>
                <w:b/>
                <w:sz w:val="28"/>
                <w:szCs w:val="28"/>
              </w:rPr>
            </w:pPr>
            <w:r w:rsidRPr="006D2DDF">
              <w:rPr>
                <w:b/>
                <w:sz w:val="28"/>
                <w:szCs w:val="28"/>
              </w:rPr>
              <w:t>Câu 3</w:t>
            </w:r>
          </w:p>
          <w:p w:rsidR="008B6732" w:rsidRPr="006D2DDF" w:rsidRDefault="008B6732" w:rsidP="008B6732">
            <w:pPr>
              <w:widowControl w:val="0"/>
              <w:spacing w:line="312" w:lineRule="auto"/>
              <w:jc w:val="center"/>
              <w:rPr>
                <w:b/>
                <w:sz w:val="28"/>
                <w:szCs w:val="28"/>
              </w:rPr>
            </w:pPr>
            <w:r>
              <w:rPr>
                <w:b/>
                <w:sz w:val="28"/>
                <w:szCs w:val="28"/>
              </w:rPr>
              <w:t>(3.5)</w:t>
            </w: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a</w:t>
            </w:r>
          </w:p>
        </w:tc>
        <w:tc>
          <w:tcPr>
            <w:tcW w:w="7004" w:type="dxa"/>
            <w:tcBorders>
              <w:top w:val="single" w:sz="4" w:space="0" w:color="auto"/>
              <w:left w:val="single" w:sz="4" w:space="0" w:color="auto"/>
              <w:bottom w:val="single" w:sz="4" w:space="0" w:color="auto"/>
              <w:right w:val="single" w:sz="4" w:space="0" w:color="auto"/>
            </w:tcBorders>
          </w:tcPr>
          <w:p w:rsidR="008B6732" w:rsidRPr="00D81F88" w:rsidRDefault="008B6732" w:rsidP="008B6732">
            <w:pPr>
              <w:spacing w:before="120" w:after="120" w:line="360" w:lineRule="auto"/>
              <w:ind w:firstLine="720"/>
              <w:jc w:val="both"/>
              <w:textAlignment w:val="baseline"/>
              <w:rPr>
                <w:color w:val="000000"/>
                <w:sz w:val="26"/>
                <w:szCs w:val="26"/>
                <w:highlight w:val="white"/>
                <w:bdr w:val="none" w:sz="0" w:space="0" w:color="auto" w:frame="1"/>
                <w:lang w:val="nl-NL"/>
              </w:rPr>
            </w:pPr>
            <w:r w:rsidRPr="00D81F88">
              <w:rPr>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color w:val="000000"/>
                <w:sz w:val="26"/>
                <w:szCs w:val="26"/>
                <w:highlight w:val="white"/>
                <w:vertAlign w:val="superscript"/>
                <w:lang w:val="nl-NL"/>
              </w:rPr>
              <w:footnoteReference w:id="1"/>
            </w:r>
            <w:r w:rsidRPr="00D81F88">
              <w:rPr>
                <w:color w:val="000000"/>
                <w:sz w:val="26"/>
                <w:szCs w:val="26"/>
                <w:highlight w:val="white"/>
                <w:bdr w:val="none" w:sz="0" w:space="0" w:color="auto" w:frame="1"/>
                <w:lang w:val="nl-NL"/>
              </w:rPr>
              <w:t>:</w:t>
            </w:r>
          </w:p>
          <w:p w:rsidR="008B6732" w:rsidRPr="007707D2" w:rsidRDefault="008B6732" w:rsidP="008B6732">
            <w:pPr>
              <w:spacing w:before="120" w:after="120" w:line="360" w:lineRule="auto"/>
              <w:ind w:firstLine="720"/>
              <w:jc w:val="both"/>
              <w:textAlignment w:val="baseline"/>
              <w:rPr>
                <w:color w:val="000000"/>
                <w:sz w:val="26"/>
                <w:szCs w:val="26"/>
                <w:highlight w:val="white"/>
                <w:bdr w:val="none" w:sz="0" w:space="0" w:color="auto" w:frame="1"/>
                <w:lang w:val="nl-NL"/>
              </w:rPr>
            </w:pPr>
            <w:r w:rsidRPr="00D81F88">
              <w:rPr>
                <w:i/>
                <w:color w:val="000000"/>
                <w:sz w:val="26"/>
                <w:szCs w:val="26"/>
                <w:highlight w:val="white"/>
                <w:bdr w:val="none" w:sz="0" w:space="0" w:color="auto" w:frame="1"/>
                <w:lang w:val="nl-NL"/>
              </w:rPr>
              <w:t>Một là,</w:t>
            </w:r>
            <w:r w:rsidRPr="00D81F88">
              <w:rPr>
                <w:color w:val="000000"/>
                <w:sz w:val="26"/>
                <w:szCs w:val="26"/>
                <w:highlight w:val="white"/>
                <w:bdr w:val="none" w:sz="0" w:space="0" w:color="auto" w:frame="1"/>
                <w:lang w:val="nl-NL"/>
              </w:rPr>
              <w:t xml:space="preserve"> văn hóa là nền tảng tinh thần của xã hội, là mục tiêu, động lực </w:t>
            </w:r>
            <w:r>
              <w:rPr>
                <w:color w:val="000000"/>
                <w:sz w:val="26"/>
                <w:szCs w:val="26"/>
                <w:highlight w:val="white"/>
                <w:bdr w:val="none" w:sz="0" w:space="0" w:color="auto" w:frame="1"/>
                <w:lang w:val="nl-NL"/>
              </w:rPr>
              <w:t>phát triển bền vững đất nước....</w:t>
            </w:r>
          </w:p>
        </w:tc>
        <w:tc>
          <w:tcPr>
            <w:tcW w:w="1182" w:type="dxa"/>
            <w:tcBorders>
              <w:top w:val="single" w:sz="4" w:space="0" w:color="auto"/>
              <w:left w:val="single" w:sz="4" w:space="0" w:color="auto"/>
              <w:bottom w:val="single" w:sz="4" w:space="0" w:color="auto"/>
              <w:right w:val="single" w:sz="4" w:space="0" w:color="auto"/>
            </w:tcBorders>
          </w:tcPr>
          <w:p w:rsidR="008B6732" w:rsidRDefault="008B6732" w:rsidP="008B6732">
            <w:pPr>
              <w:widowControl w:val="0"/>
              <w:spacing w:line="312" w:lineRule="auto"/>
              <w:jc w:val="center"/>
              <w:rPr>
                <w:sz w:val="28"/>
                <w:szCs w:val="28"/>
              </w:rPr>
            </w:pPr>
            <w:r w:rsidRPr="006D2DDF">
              <w:rPr>
                <w:sz w:val="28"/>
                <w:szCs w:val="28"/>
              </w:rPr>
              <w:t>0.</w:t>
            </w:r>
            <w:r>
              <w:rPr>
                <w:sz w:val="28"/>
                <w:szCs w:val="28"/>
              </w:rPr>
              <w:t>2</w:t>
            </w:r>
            <w:r w:rsidRPr="006D2DDF">
              <w:rPr>
                <w:sz w:val="28"/>
                <w:szCs w:val="28"/>
              </w:rPr>
              <w:t>5</w:t>
            </w: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r>
              <w:rPr>
                <w:sz w:val="28"/>
                <w:szCs w:val="28"/>
              </w:rPr>
              <w:t>0.25</w:t>
            </w:r>
          </w:p>
        </w:tc>
      </w:tr>
      <w:tr w:rsidR="008B6732" w:rsidRPr="006D2DDF" w:rsidTr="00FB4F72">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b</w:t>
            </w:r>
          </w:p>
        </w:tc>
        <w:tc>
          <w:tcPr>
            <w:tcW w:w="7004" w:type="dxa"/>
            <w:tcBorders>
              <w:top w:val="single" w:sz="4" w:space="0" w:color="auto"/>
              <w:left w:val="single" w:sz="4" w:space="0" w:color="auto"/>
              <w:bottom w:val="single" w:sz="4" w:space="0" w:color="auto"/>
              <w:right w:val="single" w:sz="4" w:space="0" w:color="auto"/>
            </w:tcBorders>
          </w:tcPr>
          <w:p w:rsidR="008B6732" w:rsidRPr="007707D2" w:rsidRDefault="008B6732" w:rsidP="008B6732">
            <w:pPr>
              <w:spacing w:before="120" w:after="120" w:line="360" w:lineRule="auto"/>
              <w:ind w:firstLine="720"/>
              <w:jc w:val="both"/>
              <w:textAlignment w:val="baseline"/>
              <w:rPr>
                <w:color w:val="000000"/>
                <w:sz w:val="26"/>
                <w:szCs w:val="26"/>
                <w:highlight w:val="white"/>
                <w:bdr w:val="none" w:sz="0" w:space="0" w:color="auto" w:frame="1"/>
                <w:lang w:val="nl-NL"/>
              </w:rPr>
            </w:pPr>
            <w:r w:rsidRPr="00D81F88">
              <w:rPr>
                <w:i/>
                <w:color w:val="000000"/>
                <w:sz w:val="26"/>
                <w:szCs w:val="26"/>
                <w:highlight w:val="white"/>
                <w:bdr w:val="none" w:sz="0" w:space="0" w:color="auto" w:frame="1"/>
                <w:lang w:val="nl-NL"/>
              </w:rPr>
              <w:t>Hai là,</w:t>
            </w:r>
            <w:r w:rsidRPr="00D81F88">
              <w:rPr>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w:t>
            </w:r>
            <w:r>
              <w:rPr>
                <w:color w:val="000000"/>
                <w:sz w:val="26"/>
                <w:szCs w:val="26"/>
                <w:highlight w:val="white"/>
                <w:bdr w:val="none" w:sz="0" w:space="0" w:color="auto" w:frame="1"/>
                <w:lang w:val="nl-NL"/>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sidRPr="006D2DDF">
              <w:rPr>
                <w:sz w:val="28"/>
                <w:szCs w:val="28"/>
              </w:rPr>
              <w:t>0.5</w:t>
            </w:r>
          </w:p>
        </w:tc>
      </w:tr>
      <w:tr w:rsidR="008B6732" w:rsidRPr="006D2DDF" w:rsidTr="00FB4F72">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c</w:t>
            </w:r>
          </w:p>
        </w:tc>
        <w:tc>
          <w:tcPr>
            <w:tcW w:w="7004" w:type="dxa"/>
            <w:tcBorders>
              <w:top w:val="single" w:sz="4" w:space="0" w:color="auto"/>
              <w:left w:val="single" w:sz="4" w:space="0" w:color="auto"/>
              <w:bottom w:val="single" w:sz="4" w:space="0" w:color="auto"/>
              <w:right w:val="single" w:sz="4" w:space="0" w:color="auto"/>
            </w:tcBorders>
          </w:tcPr>
          <w:p w:rsidR="008B6732" w:rsidRPr="007707D2" w:rsidRDefault="008B6732" w:rsidP="008B6732">
            <w:pPr>
              <w:spacing w:before="120" w:after="120" w:line="360" w:lineRule="auto"/>
              <w:ind w:firstLine="720"/>
              <w:jc w:val="both"/>
              <w:textAlignment w:val="baseline"/>
              <w:rPr>
                <w:color w:val="000000"/>
                <w:sz w:val="26"/>
                <w:szCs w:val="26"/>
                <w:highlight w:val="white"/>
                <w:bdr w:val="none" w:sz="0" w:space="0" w:color="auto" w:frame="1"/>
                <w:lang w:val="nl-NL"/>
              </w:rPr>
            </w:pPr>
            <w:r w:rsidRPr="00D81F88">
              <w:rPr>
                <w:i/>
                <w:color w:val="000000"/>
                <w:sz w:val="26"/>
                <w:szCs w:val="26"/>
                <w:highlight w:val="white"/>
                <w:bdr w:val="none" w:sz="0" w:space="0" w:color="auto" w:frame="1"/>
                <w:lang w:val="nl-NL"/>
              </w:rPr>
              <w:t>Ba là,</w:t>
            </w:r>
            <w:r w:rsidRPr="00D81F88">
              <w:rPr>
                <w:color w:val="000000"/>
                <w:sz w:val="26"/>
                <w:szCs w:val="26"/>
                <w:highlight w:val="white"/>
                <w:bdr w:val="none" w:sz="0" w:space="0" w:color="auto" w:frame="1"/>
                <w:lang w:val="nl-NL"/>
              </w:rPr>
              <w:t xml:space="preserve"> phát triển văn hóa vì sự hoàn thiện nhân cách con người và xây dựng c</w:t>
            </w:r>
            <w:r>
              <w:rPr>
                <w:color w:val="000000"/>
                <w:sz w:val="26"/>
                <w:szCs w:val="26"/>
                <w:highlight w:val="white"/>
                <w:bdr w:val="none" w:sz="0" w:space="0" w:color="auto" w:frame="1"/>
                <w:lang w:val="nl-NL"/>
              </w:rPr>
              <w:t>on người để phát triển văn hóa....</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sidRPr="006D2DDF">
              <w:rPr>
                <w:sz w:val="28"/>
                <w:szCs w:val="28"/>
              </w:rPr>
              <w:t>0.5</w:t>
            </w:r>
          </w:p>
        </w:tc>
      </w:tr>
      <w:tr w:rsidR="008B6732" w:rsidRPr="006D2DDF" w:rsidTr="00FB4F72">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d</w:t>
            </w:r>
          </w:p>
        </w:tc>
        <w:tc>
          <w:tcPr>
            <w:tcW w:w="7004"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spacing w:before="120" w:after="120" w:line="360" w:lineRule="auto"/>
              <w:ind w:firstLine="720"/>
              <w:jc w:val="both"/>
              <w:textAlignment w:val="baseline"/>
              <w:rPr>
                <w:sz w:val="28"/>
                <w:szCs w:val="28"/>
              </w:rPr>
            </w:pPr>
            <w:r w:rsidRPr="00D81F88">
              <w:rPr>
                <w:i/>
                <w:color w:val="000000"/>
                <w:sz w:val="26"/>
                <w:szCs w:val="26"/>
                <w:highlight w:val="white"/>
                <w:bdr w:val="none" w:sz="0" w:space="0" w:color="auto" w:frame="1"/>
                <w:lang w:val="nl-NL"/>
              </w:rPr>
              <w:t>Bốn là,</w:t>
            </w:r>
            <w:r w:rsidRPr="00D81F88">
              <w:rPr>
                <w:color w:val="000000"/>
                <w:sz w:val="26"/>
                <w:szCs w:val="26"/>
                <w:highlight w:val="white"/>
                <w:bdr w:val="none" w:sz="0" w:space="0" w:color="auto" w:frame="1"/>
                <w:lang w:val="nl-NL"/>
              </w:rPr>
              <w:t xml:space="preserve"> xây dựng đồng bộ môi trường văn hóa, trong đó chú trọng vai trò của gia đình, cộng đồng</w:t>
            </w:r>
            <w:r>
              <w:rPr>
                <w:color w:val="000000"/>
                <w:sz w:val="26"/>
                <w:szCs w:val="26"/>
                <w:bdr w:val="none" w:sz="0" w:space="0" w:color="auto" w:frame="1"/>
                <w:lang w:val="nl-NL"/>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w:t>
            </w:r>
            <w:r w:rsidRPr="006D2DDF">
              <w:rPr>
                <w:sz w:val="28"/>
                <w:szCs w:val="28"/>
              </w:rPr>
              <w:t>5</w:t>
            </w:r>
          </w:p>
        </w:tc>
      </w:tr>
      <w:tr w:rsidR="008B6732" w:rsidRPr="006D2DDF" w:rsidTr="00FB4F72">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e</w:t>
            </w:r>
          </w:p>
        </w:tc>
        <w:tc>
          <w:tcPr>
            <w:tcW w:w="7004" w:type="dxa"/>
            <w:tcBorders>
              <w:top w:val="single" w:sz="4" w:space="0" w:color="auto"/>
              <w:left w:val="single" w:sz="4" w:space="0" w:color="auto"/>
              <w:bottom w:val="single" w:sz="4" w:space="0" w:color="auto"/>
              <w:right w:val="single" w:sz="4" w:space="0" w:color="auto"/>
            </w:tcBorders>
          </w:tcPr>
          <w:p w:rsidR="008B6732" w:rsidRPr="007707D2" w:rsidRDefault="008B6732" w:rsidP="008B6732">
            <w:pPr>
              <w:spacing w:before="120" w:after="120" w:line="360" w:lineRule="auto"/>
              <w:ind w:firstLine="720"/>
              <w:rPr>
                <w:color w:val="000000"/>
                <w:sz w:val="26"/>
                <w:szCs w:val="26"/>
                <w:highlight w:val="white"/>
                <w:bdr w:val="none" w:sz="0" w:space="0" w:color="auto" w:frame="1"/>
                <w:lang w:val="nl-NL"/>
              </w:rPr>
            </w:pPr>
            <w:r w:rsidRPr="00D81F88">
              <w:rPr>
                <w:i/>
                <w:color w:val="000000"/>
                <w:sz w:val="26"/>
                <w:szCs w:val="26"/>
                <w:highlight w:val="white"/>
                <w:bdr w:val="none" w:sz="0" w:space="0" w:color="auto" w:frame="1"/>
                <w:lang w:val="nl-NL"/>
              </w:rPr>
              <w:t>Năm là,</w:t>
            </w:r>
            <w:r w:rsidRPr="00D81F88">
              <w:rPr>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sidRPr="006D2DDF">
              <w:rPr>
                <w:sz w:val="28"/>
                <w:szCs w:val="28"/>
              </w:rPr>
              <w:t>0.5</w:t>
            </w:r>
          </w:p>
        </w:tc>
      </w:tr>
      <w:tr w:rsidR="008B6732" w:rsidRPr="006D2DDF" w:rsidTr="00FB4F72">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f</w:t>
            </w:r>
          </w:p>
        </w:tc>
        <w:tc>
          <w:tcPr>
            <w:tcW w:w="7004" w:type="dxa"/>
            <w:tcBorders>
              <w:top w:val="single" w:sz="4" w:space="0" w:color="auto"/>
              <w:left w:val="single" w:sz="4" w:space="0" w:color="auto"/>
              <w:bottom w:val="single" w:sz="4" w:space="0" w:color="auto"/>
              <w:right w:val="single" w:sz="4" w:space="0" w:color="auto"/>
            </w:tcBorders>
          </w:tcPr>
          <w:p w:rsidR="008B6732" w:rsidRPr="007B3D80" w:rsidRDefault="007B3D80" w:rsidP="008B6732">
            <w:pPr>
              <w:autoSpaceDE w:val="0"/>
              <w:autoSpaceDN w:val="0"/>
              <w:adjustRightInd w:val="0"/>
              <w:spacing w:line="312" w:lineRule="auto"/>
              <w:jc w:val="both"/>
              <w:rPr>
                <w:sz w:val="28"/>
                <w:szCs w:val="28"/>
              </w:rPr>
            </w:pPr>
            <w:r w:rsidRPr="007B3D80">
              <w:rPr>
                <w:i/>
                <w:szCs w:val="28"/>
              </w:rPr>
              <w:t>Đ</w:t>
            </w:r>
            <w:r w:rsidRPr="007B3D80">
              <w:rPr>
                <w:i/>
                <w:szCs w:val="28"/>
                <w:shd w:val="clear" w:color="auto" w:fill="FFFFFF"/>
              </w:rPr>
              <w:t xml:space="preserve">ể </w:t>
            </w:r>
            <w:r w:rsidR="008B6732" w:rsidRPr="007B3D80">
              <w:rPr>
                <w:i/>
                <w:szCs w:val="28"/>
                <w:shd w:val="clear" w:color="auto" w:fill="FFFFFF"/>
              </w:rPr>
              <w:t>góp phần xây dựng và phát triển nền văn hóa</w:t>
            </w:r>
            <w:r w:rsidR="00527C3B">
              <w:rPr>
                <w:i/>
                <w:szCs w:val="28"/>
                <w:shd w:val="clear" w:color="auto" w:fill="FFFFFF"/>
                <w:lang w:val="vi-VN"/>
              </w:rPr>
              <w:t xml:space="preserve"> </w:t>
            </w:r>
            <w:r w:rsidR="00527C3B" w:rsidRPr="00527C3B">
              <w:rPr>
                <w:i/>
                <w:color w:val="00B0F0"/>
                <w:szCs w:val="28"/>
                <w:shd w:val="clear" w:color="auto" w:fill="FFFFFF"/>
                <w:lang w:val="vi-VN"/>
              </w:rPr>
              <w:t>Việt Nam</w:t>
            </w:r>
            <w:r w:rsidR="008B6732" w:rsidRPr="00527C3B">
              <w:rPr>
                <w:i/>
                <w:color w:val="00B0F0"/>
                <w:szCs w:val="28"/>
                <w:shd w:val="clear" w:color="auto" w:fill="FFFFFF"/>
              </w:rPr>
              <w:t xml:space="preserve"> </w:t>
            </w:r>
            <w:r w:rsidR="008B6732" w:rsidRPr="007B3D80">
              <w:rPr>
                <w:i/>
                <w:szCs w:val="28"/>
                <w:shd w:val="clear" w:color="auto" w:fill="FFFFFF"/>
              </w:rPr>
              <w:t>tiên tiến đậm đà bản sắc dân tộc sinh viên phải làm gì?</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1.0</w:t>
            </w:r>
          </w:p>
        </w:tc>
      </w:tr>
    </w:tbl>
    <w:p w:rsidR="00D07595" w:rsidRPr="006D2DDF" w:rsidRDefault="00D07595" w:rsidP="006D2DDF">
      <w:pPr>
        <w:spacing w:line="312" w:lineRule="auto"/>
        <w:rPr>
          <w:sz w:val="28"/>
          <w:szCs w:val="28"/>
        </w:rPr>
      </w:pPr>
    </w:p>
    <w:p w:rsidR="006B6936" w:rsidRPr="006D2DDF" w:rsidRDefault="006B6936" w:rsidP="006D2DDF">
      <w:pPr>
        <w:spacing w:line="312" w:lineRule="auto"/>
        <w:jc w:val="center"/>
        <w:rPr>
          <w:sz w:val="22"/>
          <w:szCs w:val="22"/>
        </w:rPr>
      </w:pPr>
      <w:r w:rsidRPr="006D2DDF">
        <w:rPr>
          <w:sz w:val="22"/>
          <w:szCs w:val="22"/>
        </w:rPr>
        <w:t>_______Hết_______</w:t>
      </w:r>
    </w:p>
    <w:p w:rsidR="00D07595" w:rsidRPr="006D2DDF" w:rsidRDefault="00D07595" w:rsidP="006D2DDF">
      <w:pPr>
        <w:spacing w:line="312" w:lineRule="auto"/>
        <w:rPr>
          <w:b/>
          <w:sz w:val="22"/>
          <w:szCs w:val="22"/>
          <w:lang w:val="vi-VN"/>
        </w:rPr>
      </w:pPr>
      <w:r w:rsidRPr="006D2DDF">
        <w:rPr>
          <w:b/>
          <w:sz w:val="22"/>
          <w:szCs w:val="22"/>
        </w:rPr>
        <w:t xml:space="preserve">           </w:t>
      </w:r>
      <w:r w:rsidRPr="006D2DDF">
        <w:rPr>
          <w:b/>
          <w:sz w:val="22"/>
          <w:szCs w:val="22"/>
          <w:lang w:val="vi-VN"/>
        </w:rPr>
        <w:t>TRƯỞNG BỘ MÔN</w:t>
      </w:r>
      <w:r w:rsidRPr="006D2DDF">
        <w:rPr>
          <w:b/>
          <w:sz w:val="22"/>
          <w:szCs w:val="22"/>
          <w:lang w:val="vi-VN"/>
        </w:rPr>
        <w:tab/>
      </w:r>
      <w:r w:rsidRPr="006D2DDF">
        <w:rPr>
          <w:b/>
          <w:sz w:val="22"/>
          <w:szCs w:val="22"/>
          <w:lang w:val="vi-VN"/>
        </w:rPr>
        <w:tab/>
      </w:r>
      <w:r w:rsidRPr="006D2DDF">
        <w:rPr>
          <w:b/>
          <w:sz w:val="22"/>
          <w:szCs w:val="22"/>
        </w:rPr>
        <w:t xml:space="preserve">     </w:t>
      </w:r>
      <w:r w:rsidRPr="006D2DDF">
        <w:rPr>
          <w:b/>
          <w:sz w:val="22"/>
          <w:szCs w:val="22"/>
        </w:rPr>
        <w:tab/>
      </w:r>
      <w:r w:rsidRPr="006D2DDF">
        <w:rPr>
          <w:b/>
          <w:sz w:val="22"/>
          <w:szCs w:val="22"/>
        </w:rPr>
        <w:tab/>
      </w:r>
      <w:r w:rsidRPr="006D2DDF">
        <w:rPr>
          <w:b/>
          <w:sz w:val="22"/>
          <w:szCs w:val="22"/>
        </w:rPr>
        <w:tab/>
      </w:r>
      <w:r w:rsidR="009537BE" w:rsidRPr="006D2DDF">
        <w:rPr>
          <w:b/>
          <w:sz w:val="22"/>
          <w:szCs w:val="22"/>
        </w:rPr>
        <w:t xml:space="preserve">              GIẢNG</w:t>
      </w:r>
      <w:r w:rsidRPr="006D2DDF">
        <w:rPr>
          <w:b/>
          <w:sz w:val="22"/>
          <w:szCs w:val="22"/>
          <w:lang w:val="vi-VN"/>
        </w:rPr>
        <w:t xml:space="preserve"> VIÊN RA ĐỀ</w:t>
      </w:r>
    </w:p>
    <w:p w:rsidR="00D07595" w:rsidRPr="006D2DDF" w:rsidRDefault="00D07595" w:rsidP="006D2DDF">
      <w:pPr>
        <w:spacing w:line="312" w:lineRule="auto"/>
        <w:rPr>
          <w:b/>
          <w:sz w:val="28"/>
          <w:szCs w:val="28"/>
          <w:lang w:val="vi-VN"/>
        </w:rPr>
      </w:pPr>
      <w:r w:rsidRPr="006D2DDF">
        <w:rPr>
          <w:i/>
          <w:sz w:val="22"/>
          <w:szCs w:val="22"/>
        </w:rPr>
        <w:t xml:space="preserve">        </w:t>
      </w:r>
      <w:r w:rsidR="009537BE" w:rsidRPr="006D2DDF">
        <w:rPr>
          <w:i/>
          <w:sz w:val="22"/>
          <w:szCs w:val="22"/>
        </w:rPr>
        <w:t xml:space="preserve">    </w:t>
      </w:r>
      <w:r w:rsidRPr="006D2DDF">
        <w:rPr>
          <w:i/>
          <w:sz w:val="22"/>
          <w:szCs w:val="22"/>
          <w:lang w:val="vi-VN"/>
        </w:rPr>
        <w:t>(Ký và ghi rõ họ tên)</w:t>
      </w:r>
      <w:r w:rsidRPr="006D2DDF">
        <w:rPr>
          <w:b/>
          <w:sz w:val="22"/>
          <w:szCs w:val="22"/>
          <w:lang w:val="vi-VN"/>
        </w:rPr>
        <w:tab/>
      </w:r>
      <w:r w:rsidRPr="006D2DDF">
        <w:rPr>
          <w:b/>
          <w:sz w:val="22"/>
          <w:szCs w:val="22"/>
        </w:rPr>
        <w:t xml:space="preserve">            </w:t>
      </w:r>
      <w:r w:rsidRPr="006D2DDF">
        <w:rPr>
          <w:b/>
          <w:sz w:val="22"/>
          <w:szCs w:val="22"/>
        </w:rPr>
        <w:tab/>
      </w:r>
      <w:r w:rsidRPr="006D2DDF">
        <w:rPr>
          <w:b/>
          <w:sz w:val="22"/>
          <w:szCs w:val="22"/>
        </w:rPr>
        <w:tab/>
      </w:r>
      <w:r w:rsidRPr="006D2DDF">
        <w:rPr>
          <w:b/>
          <w:sz w:val="22"/>
          <w:szCs w:val="22"/>
        </w:rPr>
        <w:tab/>
      </w:r>
      <w:r w:rsidRPr="006D2DDF">
        <w:rPr>
          <w:b/>
          <w:sz w:val="22"/>
          <w:szCs w:val="22"/>
        </w:rPr>
        <w:tab/>
      </w:r>
      <w:r w:rsidRPr="006D2DDF">
        <w:rPr>
          <w:i/>
          <w:sz w:val="22"/>
          <w:szCs w:val="22"/>
        </w:rPr>
        <w:t xml:space="preserve">           </w:t>
      </w:r>
      <w:r w:rsidR="009537BE" w:rsidRPr="006D2DDF">
        <w:rPr>
          <w:i/>
          <w:sz w:val="22"/>
          <w:szCs w:val="22"/>
        </w:rPr>
        <w:t xml:space="preserve">     </w:t>
      </w:r>
      <w:r w:rsidRPr="006D2DDF">
        <w:rPr>
          <w:i/>
          <w:sz w:val="22"/>
          <w:szCs w:val="22"/>
        </w:rPr>
        <w:t xml:space="preserve"> </w:t>
      </w:r>
      <w:r w:rsidRPr="006D2DDF">
        <w:rPr>
          <w:i/>
          <w:sz w:val="22"/>
          <w:szCs w:val="22"/>
          <w:lang w:val="vi-VN"/>
        </w:rPr>
        <w:t>(Ký và ghi rõ họ tên)</w:t>
      </w:r>
      <w:r w:rsidRPr="006D2DDF">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881" w:rsidRDefault="00AB0881" w:rsidP="007707D2">
      <w:r>
        <w:separator/>
      </w:r>
    </w:p>
  </w:endnote>
  <w:endnote w:type="continuationSeparator" w:id="0">
    <w:p w:rsidR="00AB0881" w:rsidRDefault="00AB0881" w:rsidP="00770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881" w:rsidRDefault="00AB0881" w:rsidP="007707D2">
      <w:r>
        <w:separator/>
      </w:r>
    </w:p>
  </w:footnote>
  <w:footnote w:type="continuationSeparator" w:id="0">
    <w:p w:rsidR="00AB0881" w:rsidRDefault="00AB0881" w:rsidP="007707D2">
      <w:r>
        <w:continuationSeparator/>
      </w:r>
    </w:p>
  </w:footnote>
  <w:footnote w:id="1">
    <w:p w:rsidR="008B6732" w:rsidRPr="00EE21B7" w:rsidRDefault="008B6732" w:rsidP="007707D2">
      <w:pPr>
        <w:pStyle w:val="FootnoteText"/>
        <w:jc w:val="both"/>
        <w:rPr>
          <w:rFonts w:ascii="Times New Roman" w:hAnsi="Times New Roman" w:cs="Times New Roman"/>
          <w:spacing w:val="-4"/>
          <w:lang w:val="vi-VN"/>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66915"/>
    <w:rsid w:val="000718CC"/>
    <w:rsid w:val="000829FA"/>
    <w:rsid w:val="000968C8"/>
    <w:rsid w:val="000E3773"/>
    <w:rsid w:val="00134BCB"/>
    <w:rsid w:val="001D64E2"/>
    <w:rsid w:val="002A4262"/>
    <w:rsid w:val="003665AA"/>
    <w:rsid w:val="003A1A61"/>
    <w:rsid w:val="003B6CE0"/>
    <w:rsid w:val="00432F39"/>
    <w:rsid w:val="00453265"/>
    <w:rsid w:val="00462998"/>
    <w:rsid w:val="004F5F55"/>
    <w:rsid w:val="00527C3B"/>
    <w:rsid w:val="00582F87"/>
    <w:rsid w:val="0059650C"/>
    <w:rsid w:val="005E69C4"/>
    <w:rsid w:val="00623170"/>
    <w:rsid w:val="0063651B"/>
    <w:rsid w:val="006540A8"/>
    <w:rsid w:val="00683274"/>
    <w:rsid w:val="006B6936"/>
    <w:rsid w:val="006C78FF"/>
    <w:rsid w:val="006D2DDF"/>
    <w:rsid w:val="007707D2"/>
    <w:rsid w:val="007B3D80"/>
    <w:rsid w:val="007B5DBA"/>
    <w:rsid w:val="00826464"/>
    <w:rsid w:val="008A14B6"/>
    <w:rsid w:val="008B6732"/>
    <w:rsid w:val="008E0412"/>
    <w:rsid w:val="009118F2"/>
    <w:rsid w:val="009537BE"/>
    <w:rsid w:val="009B43A6"/>
    <w:rsid w:val="009E3BE1"/>
    <w:rsid w:val="00A26F39"/>
    <w:rsid w:val="00A92A20"/>
    <w:rsid w:val="00A96EAC"/>
    <w:rsid w:val="00AB0881"/>
    <w:rsid w:val="00AB0EEC"/>
    <w:rsid w:val="00B15A68"/>
    <w:rsid w:val="00C4306D"/>
    <w:rsid w:val="00C54653"/>
    <w:rsid w:val="00D01531"/>
    <w:rsid w:val="00D07595"/>
    <w:rsid w:val="00DB6BC7"/>
    <w:rsid w:val="00DC19C7"/>
    <w:rsid w:val="00DC43B2"/>
    <w:rsid w:val="00E37AD5"/>
    <w:rsid w:val="00EA37E9"/>
    <w:rsid w:val="00EB0404"/>
    <w:rsid w:val="00EE506A"/>
    <w:rsid w:val="00F07A4B"/>
    <w:rsid w:val="00F60910"/>
    <w:rsid w:val="00FA0A5E"/>
    <w:rsid w:val="00FA5483"/>
    <w:rsid w:val="00FB4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A52CE"/>
  <w15:docId w15:val="{866139B8-BADE-4894-AB72-428E74548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nhideWhenUsed/>
    <w:qFormat/>
    <w:rsid w:val="00F07A4B"/>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character" w:customStyle="1" w:styleId="Heading3Char">
    <w:name w:val="Heading 3 Char"/>
    <w:basedOn w:val="DefaultParagraphFont"/>
    <w:link w:val="Heading3"/>
    <w:rsid w:val="00F07A4B"/>
    <w:rPr>
      <w:rFonts w:asciiTheme="majorHAnsi" w:eastAsiaTheme="majorEastAsia" w:hAnsiTheme="majorHAnsi" w:cstheme="majorBidi"/>
      <w:b/>
      <w:bCs/>
      <w:color w:val="4F81BD" w:themeColor="accent1"/>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7707D2"/>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7707D2"/>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7707D2"/>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7707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E9846-17AC-413E-9407-380343957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863</Words>
  <Characters>4923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Welcome</cp:lastModifiedBy>
  <cp:revision>6</cp:revision>
  <cp:lastPrinted>2017-10-17T04:16:00Z</cp:lastPrinted>
  <dcterms:created xsi:type="dcterms:W3CDTF">2021-01-08T13:18:00Z</dcterms:created>
  <dcterms:modified xsi:type="dcterms:W3CDTF">2021-01-08T13:37:00Z</dcterms:modified>
</cp:coreProperties>
</file>