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C80509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67945</wp:posOffset>
                      </wp:positionV>
                      <wp:extent cx="882650" cy="0"/>
                      <wp:effectExtent l="10795" t="12700" r="11430" b="6350"/>
                      <wp:wrapNone/>
                      <wp:docPr id="2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3100793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1" o:spid="_x0000_s1026" type="#_x0000_t32" style="position:absolute;margin-left:74.6pt;margin-top:5.35pt;width:69.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C80509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3645B08" id="AutoShape 32" o:spid="_x0000_s1026" type="#_x0000_t32" style="position:absolute;margin-left:78.65pt;margin-top:7.9pt;width:150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+zHg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EKev7M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261B04" w:rsidRPr="00C54A02" w:rsidRDefault="008F51BA" w:rsidP="00261B04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580B89">
        <w:rPr>
          <w:rFonts w:ascii="Times New Roman" w:hAnsi="Times New Roman"/>
          <w:sz w:val="24"/>
        </w:rPr>
        <w:tab/>
      </w:r>
      <w:r w:rsidR="00261B04" w:rsidRPr="00C54A02">
        <w:rPr>
          <w:rFonts w:ascii="Times New Roman" w:hAnsi="Times New Roman"/>
          <w:sz w:val="40"/>
          <w:szCs w:val="40"/>
        </w:rPr>
        <w:t>KẾ HOẠCH GIẢNG DẠY HỌC KỲ</w:t>
      </w:r>
    </w:p>
    <w:p w:rsidR="00261B04" w:rsidRPr="00C54A02" w:rsidRDefault="00261B04" w:rsidP="00261B04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24"/>
          <w:szCs w:val="40"/>
        </w:rPr>
      </w:pPr>
    </w:p>
    <w:p w:rsidR="00261B04" w:rsidRPr="00C54A02" w:rsidRDefault="00261B04" w:rsidP="00261B04">
      <w:pPr>
        <w:ind w:firstLine="1134"/>
        <w:jc w:val="both"/>
        <w:rPr>
          <w:rFonts w:ascii="Times New Roman" w:hAnsi="Times New Roman"/>
          <w:sz w:val="24"/>
        </w:rPr>
      </w:pPr>
      <w:r w:rsidRPr="00C54A02">
        <w:rPr>
          <w:rFonts w:ascii="Times New Roman" w:hAnsi="Times New Roman"/>
          <w:sz w:val="24"/>
        </w:rPr>
        <w:t xml:space="preserve">Họ và tên Giáo Viên:  </w:t>
      </w:r>
      <w:r w:rsidRPr="00C54A02">
        <w:rPr>
          <w:rFonts w:ascii="Times New Roman" w:hAnsi="Times New Roman"/>
          <w:iCs/>
          <w:sz w:val="26"/>
          <w:szCs w:val="26"/>
        </w:rPr>
        <w:t>Ngô Phong Cường</w:t>
      </w:r>
      <w:r w:rsidRPr="00C54A02">
        <w:rPr>
          <w:rFonts w:ascii="Times New Roman" w:hAnsi="Times New Roman"/>
          <w:sz w:val="24"/>
        </w:rPr>
        <w:t xml:space="preserve">  </w:t>
      </w:r>
      <w:r w:rsidRPr="00C54A02">
        <w:rPr>
          <w:rFonts w:ascii="Times New Roman" w:hAnsi="Times New Roman"/>
          <w:sz w:val="24"/>
        </w:rPr>
        <w:tab/>
        <w:t xml:space="preserve">Môn học : </w:t>
      </w:r>
      <w:r>
        <w:rPr>
          <w:rFonts w:ascii="Times New Roman" w:hAnsi="Times New Roman"/>
          <w:b/>
          <w:sz w:val="24"/>
        </w:rPr>
        <w:t>Vật Lý Kỹ thuật</w:t>
      </w:r>
      <w:r w:rsidRPr="00C54A02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              </w:t>
      </w:r>
      <w:r w:rsidRPr="00C54A02">
        <w:rPr>
          <w:rFonts w:ascii="Times New Roman" w:hAnsi="Times New Roman"/>
          <w:sz w:val="24"/>
        </w:rPr>
        <w:t xml:space="preserve">Lớp dạy: </w:t>
      </w:r>
      <w:r>
        <w:rPr>
          <w:rFonts w:ascii="Times New Roman" w:hAnsi="Times New Roman"/>
          <w:b/>
          <w:sz w:val="24"/>
        </w:rPr>
        <w:t>20</w:t>
      </w:r>
      <w:r>
        <w:rPr>
          <w:rFonts w:ascii="Times New Roman" w:hAnsi="Times New Roman"/>
          <w:b/>
          <w:sz w:val="24"/>
        </w:rPr>
        <w:t>C3-ĐĐT</w:t>
      </w:r>
      <w:r w:rsidRPr="00C54A02">
        <w:rPr>
          <w:rFonts w:ascii="Times New Roman" w:hAnsi="Times New Roman"/>
          <w:b/>
          <w:sz w:val="24"/>
        </w:rPr>
        <w:t xml:space="preserve">1   </w:t>
      </w:r>
    </w:p>
    <w:p w:rsidR="00261B04" w:rsidRPr="00C54A02" w:rsidRDefault="00261B04" w:rsidP="00261B04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C54A02">
        <w:rPr>
          <w:rFonts w:ascii="Times New Roman" w:hAnsi="Times New Roman"/>
          <w:sz w:val="26"/>
          <w:szCs w:val="26"/>
        </w:rPr>
        <w:t xml:space="preserve">Học kỳ:  </w:t>
      </w:r>
      <w:r w:rsidRPr="00C54A02">
        <w:rPr>
          <w:rFonts w:ascii="Times New Roman" w:hAnsi="Times New Roman"/>
          <w:b/>
          <w:bCs/>
          <w:iCs/>
          <w:sz w:val="26"/>
          <w:szCs w:val="26"/>
        </w:rPr>
        <w:t>I</w:t>
      </w:r>
      <w:r w:rsidRPr="00C54A02">
        <w:rPr>
          <w:rFonts w:ascii="Times New Roman" w:hAnsi="Times New Roman"/>
          <w:sz w:val="26"/>
          <w:szCs w:val="26"/>
        </w:rPr>
        <w:t>.</w:t>
      </w:r>
      <w:r w:rsidRPr="00C54A02">
        <w:rPr>
          <w:rFonts w:ascii="Times New Roman" w:hAnsi="Times New Roman"/>
          <w:sz w:val="26"/>
          <w:szCs w:val="26"/>
        </w:rPr>
        <w:tab/>
      </w:r>
      <w:r w:rsidRPr="00C54A02">
        <w:rPr>
          <w:rFonts w:ascii="Times New Roman" w:hAnsi="Times New Roman"/>
          <w:sz w:val="26"/>
          <w:szCs w:val="26"/>
        </w:rPr>
        <w:tab/>
      </w:r>
      <w:r w:rsidRPr="00C54A02">
        <w:rPr>
          <w:rFonts w:ascii="Times New Roman" w:hAnsi="Times New Roman"/>
          <w:sz w:val="26"/>
          <w:szCs w:val="26"/>
        </w:rPr>
        <w:tab/>
      </w:r>
      <w:r w:rsidRPr="00C54A02">
        <w:rPr>
          <w:rFonts w:ascii="Times New Roman" w:hAnsi="Times New Roman"/>
          <w:sz w:val="26"/>
          <w:szCs w:val="26"/>
        </w:rPr>
        <w:tab/>
      </w:r>
      <w:r w:rsidRPr="00C54A02">
        <w:rPr>
          <w:rFonts w:ascii="Times New Roman" w:hAnsi="Times New Roman"/>
          <w:sz w:val="26"/>
          <w:szCs w:val="26"/>
        </w:rPr>
        <w:tab/>
        <w:t xml:space="preserve">Năm học: </w:t>
      </w:r>
      <w:r w:rsidRPr="00C54A02">
        <w:rPr>
          <w:rFonts w:ascii="Times New Roman" w:hAnsi="Times New Roman"/>
          <w:b/>
          <w:sz w:val="26"/>
          <w:szCs w:val="26"/>
        </w:rPr>
        <w:t>2020  –  2021</w:t>
      </w:r>
    </w:p>
    <w:p w:rsidR="008F51BA" w:rsidRDefault="00261B04" w:rsidP="00261B04">
      <w:pPr>
        <w:tabs>
          <w:tab w:val="center" w:pos="2268"/>
          <w:tab w:val="center" w:pos="9356"/>
        </w:tabs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6"/>
          <w:szCs w:val="26"/>
        </w:rPr>
        <w:t xml:space="preserve">                </w:t>
      </w:r>
      <w:r w:rsidRPr="00C54A02">
        <w:rPr>
          <w:rFonts w:ascii="Times New Roman" w:hAnsi="Times New Roman"/>
          <w:sz w:val="26"/>
          <w:szCs w:val="26"/>
        </w:rPr>
        <w:sym w:font="Wingdings" w:char="F076"/>
      </w:r>
      <w:r w:rsidRPr="00C54A02">
        <w:rPr>
          <w:rFonts w:ascii="Times New Roman" w:hAnsi="Times New Roman"/>
          <w:sz w:val="26"/>
          <w:szCs w:val="26"/>
        </w:rPr>
        <w:t xml:space="preserve">  Khố</w:t>
      </w:r>
      <w:r>
        <w:rPr>
          <w:rFonts w:ascii="Times New Roman" w:hAnsi="Times New Roman"/>
          <w:sz w:val="26"/>
          <w:szCs w:val="26"/>
        </w:rPr>
        <w:t xml:space="preserve">i lượng giảng dạy trong học kỳ: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C54A02">
        <w:rPr>
          <w:rFonts w:ascii="Times New Roman" w:hAnsi="Times New Roman"/>
          <w:sz w:val="26"/>
          <w:szCs w:val="26"/>
        </w:rPr>
        <w:t>Số tiết thực hành: 00 tiết</w:t>
      </w:r>
      <w:r w:rsidRPr="00C54A02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</w:t>
      </w:r>
      <w:r w:rsidRPr="00C54A02">
        <w:rPr>
          <w:rFonts w:ascii="Times New Roman" w:hAnsi="Times New Roman"/>
          <w:sz w:val="26"/>
          <w:szCs w:val="26"/>
        </w:rPr>
        <w:t>Số tiết lý thuyết: 30 tiết</w:t>
      </w:r>
      <w:r w:rsidR="008F51BA" w:rsidRPr="00580B89">
        <w:rPr>
          <w:rFonts w:ascii="Times New Roman" w:hAnsi="Times New Roman"/>
          <w:sz w:val="24"/>
          <w:lang w:val="sv-SE"/>
        </w:rPr>
        <w:tab/>
      </w:r>
    </w:p>
    <w:p w:rsidR="00261B04" w:rsidRPr="00715942" w:rsidRDefault="00261B04" w:rsidP="00261B04">
      <w:pPr>
        <w:tabs>
          <w:tab w:val="center" w:pos="2268"/>
          <w:tab w:val="center" w:pos="9356"/>
        </w:tabs>
        <w:rPr>
          <w:rFonts w:ascii="Times New Roman" w:hAnsi="Times New Roman"/>
          <w:sz w:val="24"/>
          <w:lang w:val="sv-SE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127"/>
        <w:gridCol w:w="1331"/>
        <w:gridCol w:w="1220"/>
        <w:gridCol w:w="8552"/>
      </w:tblGrid>
      <w:tr w:rsidR="008F51BA" w:rsidRPr="002E228A" w:rsidTr="002E228A"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2E228A" w:rsidRDefault="008F51BA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8F51BA" w:rsidRPr="002E228A" w:rsidRDefault="008F51BA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2E228A" w:rsidRDefault="008F51BA" w:rsidP="002E228A">
            <w:pPr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8F51BA" w:rsidRPr="002E228A" w:rsidRDefault="008F51BA" w:rsidP="002E228A">
            <w:pPr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261B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261B04" w:rsidRPr="002E228A" w:rsidRDefault="00261B04" w:rsidP="00261B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2E228A" w:rsidRDefault="00261B04" w:rsidP="00261B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B04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8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2E228A" w:rsidRDefault="008F51BA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8F51BA" w:rsidRPr="002E228A" w:rsidRDefault="008F51BA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02/11 - 07/11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EB6AA5" w:rsidRDefault="00261B04" w:rsidP="003F2A61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EB6AA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Bài 1. Khái niệm điện trường - Định lí Ôxtrôgrátxki – Gaox 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                                </w:t>
            </w:r>
            <w:r w:rsidRPr="00EB6A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 Định luật Culông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  <w:r w:rsidRPr="00EB6A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1.1. Định luật Culông trong chân không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                                                                    </w:t>
            </w:r>
            <w:r w:rsidRPr="00EB6A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1.2. Định luật Culông trong các môi trường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                                                                 </w:t>
            </w:r>
            <w:r w:rsidRPr="00EB6A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Khái niệm điện trường. Vectơ cường độ điện trường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                                             </w:t>
            </w:r>
            <w:r w:rsidRPr="00EB6A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 Khái niệm điện trường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</w:t>
            </w:r>
            <w:r w:rsidRPr="00EB6A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2.2. Vectơ cường độ điện trường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</w:t>
            </w:r>
            <w:r w:rsidRPr="00EB6AA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2.3. Ví dụ </w:t>
            </w:r>
          </w:p>
        </w:tc>
      </w:tr>
      <w:tr w:rsidR="00261B04" w:rsidRPr="002E228A" w:rsidTr="00050519">
        <w:trPr>
          <w:trHeight w:val="710"/>
        </w:trPr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09/11 - 14/11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before="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 Điện thông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  <w:r w:rsidRPr="002E228A">
              <w:rPr>
                <w:rFonts w:ascii="Times New Roman" w:hAnsi="Times New Roman"/>
                <w:sz w:val="24"/>
                <w:szCs w:val="24"/>
              </w:rPr>
              <w:t xml:space="preserve">3.1. Đường sức điện trường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</w:t>
            </w:r>
            <w:r w:rsidRPr="002E228A">
              <w:rPr>
                <w:rFonts w:ascii="Times New Roman" w:hAnsi="Times New Roman"/>
                <w:sz w:val="24"/>
                <w:szCs w:val="24"/>
              </w:rPr>
              <w:t xml:space="preserve">3.2. Sự gián đoạn của đường sức điện trường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</w:t>
            </w:r>
            <w:r w:rsidRPr="002E228A">
              <w:rPr>
                <w:rFonts w:ascii="Times New Roman" w:hAnsi="Times New Roman"/>
                <w:sz w:val="24"/>
                <w:szCs w:val="24"/>
              </w:rPr>
              <w:t>3.3. Thông lượng cảm ứng điện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16/11 - 21/11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4. Định lí Ôxtrôgrátxki– Gaox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4.1. Góc khối 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4.2. Điện thông xuất phát từ một điện tích điểm q 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4.3. Định lí Ôxtrôgrátxki – Gaox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23/11 - 28/11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228A">
              <w:rPr>
                <w:rFonts w:ascii="Times New Roman" w:hAnsi="Times New Roman"/>
                <w:b/>
                <w:sz w:val="24"/>
                <w:szCs w:val="24"/>
              </w:rPr>
              <w:t xml:space="preserve">Bài 2.  Những đại lượng đặc trưng của dòng điện. Các định luật Kiarơkhốp 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 Bản chất của dòng điện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 Những đại lượng đặc trưng của dòng điện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2.1. Cường độ dòng điện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2.2. Vectơ mật độ dòng điện 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 Các định luật Kiarơkhốp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lastRenderedPageBreak/>
              <w:t>3.1. Cấu tạo của một mạch điện tổng quát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3.2. Các định luật cơ bản về mạch điện tổng quát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Bài tập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30/11 - 05/12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line="276" w:lineRule="auto"/>
              <w:ind w:left="48"/>
              <w:rPr>
                <w:rFonts w:ascii="Times New Roman" w:hAnsi="Times New Roman"/>
                <w:b/>
                <w:sz w:val="24"/>
                <w:szCs w:val="24"/>
              </w:rPr>
            </w:pPr>
            <w:r w:rsidRPr="002E228A">
              <w:rPr>
                <w:rFonts w:ascii="Times New Roman" w:hAnsi="Times New Roman"/>
                <w:b/>
                <w:sz w:val="24"/>
                <w:szCs w:val="24"/>
              </w:rPr>
              <w:t>Bài 3. Từ trường không đổi</w:t>
            </w:r>
          </w:p>
          <w:p w:rsidR="00261B04" w:rsidRPr="002E228A" w:rsidRDefault="00261B04" w:rsidP="003F2A61">
            <w:pPr>
              <w:spacing w:line="276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 Tương tác từ của dòng điện. Định luật Ampe</w:t>
            </w:r>
          </w:p>
          <w:p w:rsidR="00261B04" w:rsidRPr="002E228A" w:rsidRDefault="00261B04" w:rsidP="003F2A61">
            <w:pPr>
              <w:spacing w:line="276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1.1. Thí nghiệm về tương tác từ</w:t>
            </w:r>
          </w:p>
          <w:p w:rsidR="00261B04" w:rsidRPr="002E228A" w:rsidRDefault="00261B04" w:rsidP="003F2A61">
            <w:pPr>
              <w:spacing w:line="276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1.2. Định luật Ampe</w:t>
            </w:r>
          </w:p>
          <w:p w:rsidR="00261B04" w:rsidRPr="002E228A" w:rsidRDefault="00261B04" w:rsidP="003F2A61">
            <w:pPr>
              <w:spacing w:line="276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 Những đại lượng đặc trưng của từ trường</w:t>
            </w:r>
          </w:p>
          <w:p w:rsidR="00261B04" w:rsidRPr="002E228A" w:rsidRDefault="00261B04" w:rsidP="003F2A61">
            <w:pPr>
              <w:spacing w:line="276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2.1. Khái niệm từ trường  </w:t>
            </w:r>
          </w:p>
          <w:p w:rsidR="00261B04" w:rsidRPr="002E228A" w:rsidRDefault="00261B04" w:rsidP="003F2A61">
            <w:pPr>
              <w:spacing w:line="276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2.2. Vectơ cảm ứng từ</w:t>
            </w:r>
          </w:p>
          <w:p w:rsidR="00261B04" w:rsidRPr="002E228A" w:rsidRDefault="00261B04" w:rsidP="003F2A61">
            <w:pPr>
              <w:spacing w:line="276" w:lineRule="auto"/>
              <w:ind w:left="48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2.3. Nguyên lí chồng chất từ trường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07/12 - 12/12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2.4. Ứng dụng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  <w:r w:rsidRPr="002E228A">
              <w:rPr>
                <w:rFonts w:ascii="Times New Roman" w:hAnsi="Times New Roman"/>
                <w:sz w:val="24"/>
                <w:szCs w:val="24"/>
              </w:rPr>
              <w:t xml:space="preserve">3. Từ thông - Định lí Ôxtrôgrátxki - Gaox đối với từ trường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Pr="002E228A">
              <w:rPr>
                <w:rFonts w:ascii="Times New Roman" w:hAnsi="Times New Roman"/>
                <w:sz w:val="24"/>
                <w:szCs w:val="24"/>
              </w:rPr>
              <w:t>3.1. Đường cảm ứng từ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</w:t>
            </w:r>
            <w:r w:rsidRPr="002E228A">
              <w:rPr>
                <w:rFonts w:ascii="Times New Roman" w:hAnsi="Times New Roman"/>
                <w:sz w:val="24"/>
                <w:szCs w:val="24"/>
              </w:rPr>
              <w:t xml:space="preserve">3.2. Từ thông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  <w:r w:rsidRPr="002E228A">
              <w:rPr>
                <w:rFonts w:ascii="Times New Roman" w:hAnsi="Times New Roman"/>
                <w:sz w:val="24"/>
                <w:szCs w:val="24"/>
              </w:rPr>
              <w:t>3.3. Tính chất xoáy của từ trường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</w:t>
            </w:r>
            <w:r w:rsidRPr="002E228A">
              <w:rPr>
                <w:rFonts w:ascii="Times New Roman" w:hAnsi="Times New Roman"/>
                <w:sz w:val="24"/>
                <w:szCs w:val="24"/>
              </w:rPr>
              <w:t>3.4. Định lí Ôxtrôgrátxki – Gaox đối với từ trường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14/12 - 19/12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EB6AA5" w:rsidRDefault="00261B04" w:rsidP="003F2A61">
            <w:pPr>
              <w:spacing w:before="12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B3437">
              <w:rPr>
                <w:rFonts w:ascii="Times New Roman" w:hAnsi="Times New Roman"/>
                <w:b/>
                <w:sz w:val="24"/>
                <w:szCs w:val="24"/>
              </w:rPr>
              <w:t xml:space="preserve">Bài 4. Chuyển động của hạt tích điện trong từ trường và các hiện tượng về cảm ứng điện từ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</w:t>
            </w:r>
            <w:r w:rsidRPr="00CB3437">
              <w:rPr>
                <w:rFonts w:ascii="Times New Roman" w:hAnsi="Times New Roman"/>
                <w:sz w:val="24"/>
                <w:szCs w:val="24"/>
              </w:rPr>
              <w:t>1. Lực Lorenxơ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</w:t>
            </w:r>
            <w:r w:rsidRPr="00CB3437">
              <w:rPr>
                <w:rFonts w:ascii="Times New Roman" w:eastAsia="Calibri" w:hAnsi="Times New Roman"/>
                <w:sz w:val="24"/>
                <w:szCs w:val="24"/>
              </w:rPr>
              <w:t>2. Chuyển động của hạt tích điện trong từ trường đều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</w:t>
            </w:r>
            <w:r w:rsidRPr="00CB3437">
              <w:rPr>
                <w:rFonts w:ascii="Times New Roman" w:hAnsi="Times New Roman"/>
                <w:sz w:val="24"/>
                <w:szCs w:val="24"/>
              </w:rPr>
              <w:t>3. Hiện tượng cảm ứng điện từ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</w:t>
            </w:r>
            <w:r w:rsidRPr="00CB3437">
              <w:rPr>
                <w:rFonts w:ascii="Times New Roman" w:hAnsi="Times New Roman"/>
                <w:sz w:val="24"/>
                <w:szCs w:val="24"/>
              </w:rPr>
              <w:t xml:space="preserve">3.1. Các định luật về hiện tượng cảm ứng điện từ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CB3437">
              <w:rPr>
                <w:rFonts w:ascii="Times New Roman" w:hAnsi="Times New Roman"/>
                <w:sz w:val="24"/>
                <w:szCs w:val="24"/>
              </w:rPr>
              <w:t xml:space="preserve">3.2. Hiện tượng tự cảm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</w:t>
            </w:r>
            <w:r w:rsidRPr="00CB3437">
              <w:rPr>
                <w:rFonts w:ascii="Times New Roman" w:hAnsi="Times New Roman"/>
                <w:sz w:val="24"/>
                <w:szCs w:val="24"/>
              </w:rPr>
              <w:t>3.3. Hiện tượng hỗ cảm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</w:t>
            </w:r>
            <w:r w:rsidRPr="002E228A">
              <w:rPr>
                <w:rFonts w:ascii="Times New Roman" w:hAnsi="Times New Roman"/>
                <w:sz w:val="24"/>
                <w:szCs w:val="24"/>
              </w:rPr>
              <w:t>3.4. Năng lượng từ trường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21/12 - 26/12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CB3437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437">
              <w:rPr>
                <w:rFonts w:ascii="Times New Roman" w:hAnsi="Times New Roman"/>
                <w:b/>
                <w:sz w:val="24"/>
                <w:szCs w:val="24"/>
              </w:rPr>
              <w:t>Bài 5. Trường điện từ. Sóng điện từ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</w:t>
            </w:r>
            <w:r w:rsidRPr="00CB3437">
              <w:rPr>
                <w:rFonts w:ascii="Times New Roman" w:hAnsi="Times New Roman"/>
                <w:sz w:val="24"/>
                <w:szCs w:val="24"/>
              </w:rPr>
              <w:t>1. Trường điện từ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  <w:r w:rsidRPr="00CB3437">
              <w:rPr>
                <w:rFonts w:ascii="Times New Roman" w:hAnsi="Times New Roman"/>
                <w:sz w:val="24"/>
                <w:szCs w:val="24"/>
              </w:rPr>
              <w:t>1.1. Luận điểm thứ nhất của Mắcxoen</w:t>
            </w:r>
          </w:p>
          <w:p w:rsidR="00261B04" w:rsidRPr="00CB3437" w:rsidRDefault="00261B04" w:rsidP="003F2A61">
            <w:pPr>
              <w:tabs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437">
              <w:rPr>
                <w:rFonts w:ascii="Times New Roman" w:hAnsi="Times New Roman"/>
                <w:sz w:val="24"/>
                <w:szCs w:val="24"/>
              </w:rPr>
              <w:t>1.2. Luận điểm thứ hai của Mắcxoen</w:t>
            </w:r>
          </w:p>
          <w:p w:rsidR="00261B04" w:rsidRPr="00CB3437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437">
              <w:rPr>
                <w:rFonts w:ascii="Times New Roman" w:hAnsi="Times New Roman"/>
                <w:sz w:val="24"/>
                <w:szCs w:val="24"/>
              </w:rPr>
              <w:t>1.3. Trường điện từ và hệ thống các phương trình Măcxoen</w:t>
            </w:r>
          </w:p>
          <w:p w:rsidR="00261B04" w:rsidRPr="00CB3437" w:rsidRDefault="00261B04" w:rsidP="003F2A61">
            <w:pPr>
              <w:spacing w:before="120"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CB3437">
              <w:rPr>
                <w:rFonts w:ascii="Times New Roman" w:eastAsia="Calibri" w:hAnsi="Times New Roman"/>
                <w:sz w:val="24"/>
                <w:szCs w:val="24"/>
              </w:rPr>
              <w:t>2. Sóng điện từ</w:t>
            </w:r>
          </w:p>
          <w:p w:rsidR="00261B04" w:rsidRPr="00CB3437" w:rsidRDefault="00261B04" w:rsidP="003F2A61">
            <w:pPr>
              <w:tabs>
                <w:tab w:val="left" w:pos="-3420"/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437">
              <w:rPr>
                <w:rFonts w:ascii="Times New Roman" w:hAnsi="Times New Roman"/>
                <w:sz w:val="24"/>
                <w:szCs w:val="24"/>
              </w:rPr>
              <w:t xml:space="preserve">2.1. Sự tạo thành sóng điện từ </w:t>
            </w:r>
          </w:p>
          <w:p w:rsidR="00261B04" w:rsidRPr="00CB3437" w:rsidRDefault="00261B04" w:rsidP="003F2A61">
            <w:pPr>
              <w:tabs>
                <w:tab w:val="left" w:pos="-3420"/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437">
              <w:rPr>
                <w:rFonts w:ascii="Times New Roman" w:hAnsi="Times New Roman"/>
                <w:sz w:val="24"/>
                <w:szCs w:val="24"/>
              </w:rPr>
              <w:t>2.2. Những tính chất của sóng điện từ</w:t>
            </w:r>
          </w:p>
          <w:p w:rsidR="00261B04" w:rsidRPr="00CB3437" w:rsidRDefault="00261B04" w:rsidP="003F2A61">
            <w:pPr>
              <w:tabs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437">
              <w:rPr>
                <w:rFonts w:ascii="Times New Roman" w:hAnsi="Times New Roman"/>
                <w:sz w:val="24"/>
                <w:szCs w:val="24"/>
              </w:rPr>
              <w:t xml:space="preserve">2.3. Sự phát sóng điện từ của một lưỡng cực nguyên tố dao động </w:t>
            </w:r>
          </w:p>
          <w:p w:rsidR="00261B04" w:rsidRPr="00CB3437" w:rsidRDefault="00261B04" w:rsidP="003F2A61">
            <w:pPr>
              <w:tabs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437">
              <w:rPr>
                <w:rFonts w:ascii="Times New Roman" w:hAnsi="Times New Roman"/>
                <w:sz w:val="24"/>
                <w:szCs w:val="24"/>
              </w:rPr>
              <w:t xml:space="preserve">2.4. Thang sóng điện từ 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b/>
                <w:sz w:val="24"/>
                <w:szCs w:val="24"/>
              </w:rPr>
              <w:t>Kiểm tra giữa kỳ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28/12 - 02/01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b/>
                <w:sz w:val="24"/>
                <w:szCs w:val="24"/>
              </w:rPr>
              <w:t xml:space="preserve">Bài 6. Cơ sở của quang học sóng. Giao thoa ánh sáng </w:t>
            </w:r>
          </w:p>
          <w:p w:rsidR="00261B04" w:rsidRPr="002E228A" w:rsidRDefault="00261B04" w:rsidP="003F2A61">
            <w:pPr>
              <w:tabs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1 Cơ sở của quang học sóng </w:t>
            </w:r>
          </w:p>
          <w:p w:rsidR="00261B04" w:rsidRPr="002E228A" w:rsidRDefault="00261B04" w:rsidP="003F2A61">
            <w:pPr>
              <w:tabs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1.1. Hàm sóng ánh sáng</w:t>
            </w:r>
          </w:p>
          <w:p w:rsidR="00261B04" w:rsidRPr="002E228A" w:rsidRDefault="00261B04" w:rsidP="003F2A61">
            <w:pPr>
              <w:tabs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1.2. Cường độ sáng</w:t>
            </w:r>
          </w:p>
          <w:p w:rsidR="00261B04" w:rsidRPr="002E228A" w:rsidRDefault="00261B04" w:rsidP="003F2A61">
            <w:pPr>
              <w:tabs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1.3. Nguyên lí chồng chất</w:t>
            </w:r>
          </w:p>
          <w:p w:rsidR="00261B04" w:rsidRPr="002E228A" w:rsidRDefault="00261B04" w:rsidP="003F2A61">
            <w:pPr>
              <w:tabs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1.4. Nguyên lí Huyghen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E228A">
              <w:rPr>
                <w:rFonts w:ascii="Times New Roman" w:eastAsia="Calibri" w:hAnsi="Times New Roman"/>
                <w:sz w:val="24"/>
                <w:szCs w:val="24"/>
              </w:rPr>
              <w:t xml:space="preserve">2. Giao thoa ánh sáng của hai sóng ánh sáng kết hợp </w:t>
            </w:r>
          </w:p>
          <w:p w:rsidR="00261B04" w:rsidRPr="002E228A" w:rsidRDefault="00261B04" w:rsidP="003F2A61">
            <w:pPr>
              <w:tabs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2.1. Cách tạo ra hai sóng ánh sáng kết hợp </w:t>
            </w:r>
          </w:p>
          <w:p w:rsidR="00261B04" w:rsidRPr="002E228A" w:rsidRDefault="00261B04" w:rsidP="003F2A61">
            <w:pPr>
              <w:tabs>
                <w:tab w:val="left" w:pos="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2.2. Khảo sát hiện tượng giao thoa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E228A">
              <w:rPr>
                <w:rFonts w:ascii="Times New Roman" w:eastAsia="Calibri" w:hAnsi="Times New Roman"/>
                <w:sz w:val="24"/>
                <w:szCs w:val="24"/>
              </w:rPr>
              <w:t>3. Hiện tượng giao thoa do phản xạ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3.1. Thí nghiệm Lôi</w:t>
            </w:r>
          </w:p>
          <w:p w:rsidR="00261B04" w:rsidRPr="002E228A" w:rsidRDefault="00261B04" w:rsidP="003F2A61">
            <w:pPr>
              <w:tabs>
                <w:tab w:val="left" w:pos="48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3.2. Sóng đứng ánh sáng</w:t>
            </w:r>
          </w:p>
          <w:p w:rsidR="00261B04" w:rsidRPr="002E228A" w:rsidRDefault="00261B04" w:rsidP="003F2A61">
            <w:pPr>
              <w:tabs>
                <w:tab w:val="left" w:pos="48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3.3. Phương pháp chụp ảnh màu</w:t>
            </w:r>
          </w:p>
          <w:p w:rsidR="00261B04" w:rsidRPr="002E228A" w:rsidRDefault="00261B04" w:rsidP="003F2A61">
            <w:pPr>
              <w:tabs>
                <w:tab w:val="left" w:pos="-342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4. Giao thoa gây bởi các bản mỏng</w:t>
            </w:r>
          </w:p>
          <w:p w:rsidR="00261B04" w:rsidRPr="002E228A" w:rsidRDefault="00261B04" w:rsidP="003F2A61">
            <w:pPr>
              <w:tabs>
                <w:tab w:val="left" w:pos="48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4.1. Bản mỏng có bề dày thay đổi – vân cùng độ dày 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4.2. Bản mỏng có bề dày không đổi - vân cùng độ nghiêng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04/01 - 09/01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b/>
                <w:sz w:val="24"/>
                <w:szCs w:val="24"/>
              </w:rPr>
              <w:t xml:space="preserve">Bài 7 . Nhiễu xạ ánh sáng </w:t>
            </w:r>
          </w:p>
          <w:p w:rsidR="00261B04" w:rsidRPr="002E228A" w:rsidRDefault="00261B04" w:rsidP="003F2A61">
            <w:pPr>
              <w:tabs>
                <w:tab w:val="left" w:pos="-198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 Hiện tượng nhiễu xạ ánh sáng</w:t>
            </w:r>
          </w:p>
          <w:p w:rsidR="00261B04" w:rsidRPr="002E228A" w:rsidRDefault="00261B04" w:rsidP="003F2A61">
            <w:pPr>
              <w:tabs>
                <w:tab w:val="right" w:pos="-960"/>
                <w:tab w:val="left" w:pos="480"/>
              </w:tabs>
              <w:spacing w:before="120" w:line="276" w:lineRule="auto"/>
              <w:ind w:right="-12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 Nhiễu xạ gây bởi các sóng cầu</w:t>
            </w:r>
          </w:p>
          <w:p w:rsidR="00261B04" w:rsidRPr="002E228A" w:rsidRDefault="00261B04" w:rsidP="003F2A61">
            <w:pPr>
              <w:tabs>
                <w:tab w:val="left" w:pos="-342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2.1. Nguyên lí Huyghen- Frênen</w:t>
            </w:r>
          </w:p>
          <w:p w:rsidR="00261B04" w:rsidRPr="002E228A" w:rsidRDefault="00261B04" w:rsidP="003F2A61">
            <w:pPr>
              <w:tabs>
                <w:tab w:val="left" w:pos="-342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2.2. Biểu thức của dao động sáng tại M </w:t>
            </w:r>
          </w:p>
          <w:p w:rsidR="00261B04" w:rsidRPr="002E228A" w:rsidRDefault="00261B04" w:rsidP="003F2A61">
            <w:pPr>
              <w:tabs>
                <w:tab w:val="right" w:pos="-3420"/>
                <w:tab w:val="left" w:pos="48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2.3. Phương pháp đới cầu Frênen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E228A">
              <w:rPr>
                <w:rFonts w:ascii="Times New Roman" w:eastAsia="Calibri" w:hAnsi="Times New Roman"/>
                <w:sz w:val="24"/>
                <w:szCs w:val="24"/>
              </w:rPr>
              <w:t>3. Nhiễu xạ các sóng phẳng</w:t>
            </w:r>
          </w:p>
          <w:p w:rsidR="00261B04" w:rsidRPr="002E228A" w:rsidRDefault="00261B04" w:rsidP="003F2A61">
            <w:pPr>
              <w:tabs>
                <w:tab w:val="left" w:pos="-342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3.1. Nhiễu xạ qua một khe hẹp</w:t>
            </w:r>
          </w:p>
          <w:p w:rsidR="00261B04" w:rsidRPr="002E228A" w:rsidRDefault="00261B04" w:rsidP="003F2A61">
            <w:pPr>
              <w:tabs>
                <w:tab w:val="right" w:pos="-3420"/>
                <w:tab w:val="left" w:pos="-324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3.2. Nhiễu xạ qua nhiều khe hẹp. Cách tử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3.3. Nhiễu xạ trên tinh thể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228A">
              <w:rPr>
                <w:rFonts w:ascii="Times New Roman" w:hAnsi="Times New Roman"/>
                <w:b/>
                <w:sz w:val="24"/>
                <w:szCs w:val="24"/>
              </w:rPr>
              <w:t xml:space="preserve">Bài 8. Phân cực ánh sáng 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E228A">
              <w:rPr>
                <w:rFonts w:ascii="Times New Roman" w:eastAsia="Calibri" w:hAnsi="Times New Roman"/>
                <w:sz w:val="24"/>
                <w:szCs w:val="24"/>
              </w:rPr>
              <w:t>1. Ánh sáng tự nhiên và ánh sáng phân cực</w:t>
            </w:r>
          </w:p>
          <w:p w:rsidR="00261B04" w:rsidRPr="002E228A" w:rsidRDefault="00261B04" w:rsidP="003F2A61">
            <w:pPr>
              <w:tabs>
                <w:tab w:val="left" w:pos="-342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1.1. Ánh sáng tự nhiên</w:t>
            </w:r>
          </w:p>
          <w:p w:rsidR="00261B04" w:rsidRPr="002E228A" w:rsidRDefault="00261B04" w:rsidP="003F2A61">
            <w:pPr>
              <w:tabs>
                <w:tab w:val="left" w:pos="-342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1.2. Ánh sáng phân cực </w:t>
            </w:r>
          </w:p>
          <w:p w:rsidR="00261B04" w:rsidRPr="002E228A" w:rsidRDefault="00261B04" w:rsidP="003F2A61">
            <w:pPr>
              <w:tabs>
                <w:tab w:val="left" w:pos="-252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 Phân cực ánh sáng do phản xạ và khúc xạ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2E228A">
              <w:rPr>
                <w:rFonts w:ascii="Times New Roman" w:eastAsia="Calibri" w:hAnsi="Times New Roman"/>
                <w:sz w:val="24"/>
                <w:szCs w:val="24"/>
              </w:rPr>
              <w:t>3. Phân cực ánh sáng do lưỡng chiết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3.1. Tính lưỡng chiết của tinh thể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3.2. Mặt sóng trong môi trường tinh thể đơn trục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4. Các loại kính phân cực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4.1. Bản tinh thể hấp thụ không đều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4.2. Lăng kính Nicôn</w:t>
            </w:r>
          </w:p>
          <w:p w:rsidR="00261B04" w:rsidRPr="002E228A" w:rsidRDefault="00261B04" w:rsidP="003F2A61">
            <w:pPr>
              <w:tabs>
                <w:tab w:val="left" w:pos="-3420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5. Ánh sáng phân cực êlip và phân cực tròn</w:t>
            </w:r>
          </w:p>
          <w:p w:rsidR="00261B04" w:rsidRPr="002E228A" w:rsidRDefault="00261B04" w:rsidP="003F2A61">
            <w:pPr>
              <w:tabs>
                <w:tab w:val="left" w:pos="426"/>
              </w:tabs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6. Lưỡng chiết nhân tạo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6.1. Lưỡng chiết do biến dạng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6.2. Lưỡng chiết vì điện trường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11/01 - 16/01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228A">
              <w:rPr>
                <w:rFonts w:ascii="Times New Roman" w:hAnsi="Times New Roman"/>
                <w:b/>
                <w:sz w:val="24"/>
                <w:szCs w:val="24"/>
              </w:rPr>
              <w:t>Bài 9.  Bức xạ nhiệt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1. Phát xạ và hấp thụ 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 Các đại lượng đặc trưng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2.1. Năng suất phát xạ toàn phần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2.2. Hệ số hấp thụ đơn sắc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18/01 - 23/01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3. Định luật Kiarơkhốp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25/01 - 30/01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228A">
              <w:rPr>
                <w:rFonts w:ascii="Times New Roman" w:hAnsi="Times New Roman"/>
                <w:b/>
                <w:sz w:val="24"/>
                <w:szCs w:val="24"/>
              </w:rPr>
              <w:t>Bài 10. Các định luật phát xạ của vật đen tuyệt đối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 Thuyết Plăng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1.1. Sự thất bại của thuyết sóng ánh sáng trong việc giải thích hiện tượng bức xạ nhiệt 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1.2. Thuyết Plăng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 xml:space="preserve">2. Các định luật phát xạ của vật đen tuyệt đối 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2.1. Định luật Stêphan– Bônxman</w:t>
            </w:r>
          </w:p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2.2. Định luật Vin</w:t>
            </w:r>
          </w:p>
        </w:tc>
      </w:tr>
      <w:tr w:rsidR="00261B04" w:rsidRPr="002E228A" w:rsidTr="00050519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22/02 - 27/02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228A">
              <w:rPr>
                <w:rFonts w:ascii="Times New Roman" w:hAnsi="Times New Roman"/>
                <w:b/>
                <w:sz w:val="24"/>
                <w:szCs w:val="24"/>
              </w:rPr>
              <w:t xml:space="preserve">Bài 11. Thuyết photon 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1. Thuyết photon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 Hiện tượng quang điện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2.1. Hiện tượng quang điện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2.2. Giải thích các định luật quang điện</w:t>
            </w:r>
          </w:p>
          <w:p w:rsidR="00261B04" w:rsidRPr="002E228A" w:rsidRDefault="00261B04" w:rsidP="003F2A61">
            <w:pPr>
              <w:spacing w:before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2.3. Động lực học photon</w:t>
            </w:r>
          </w:p>
        </w:tc>
      </w:tr>
      <w:tr w:rsidR="00261B04" w:rsidRPr="002E228A" w:rsidTr="00261B04">
        <w:tc>
          <w:tcPr>
            <w:tcW w:w="12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2E22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01/02 - 06/02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484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E228A" w:rsidRDefault="00261B04" w:rsidP="000505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E228A" w:rsidRDefault="00261B04" w:rsidP="003F2A6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E228A">
              <w:rPr>
                <w:rFonts w:ascii="Times New Roman" w:eastAsia="Calibri" w:hAnsi="Times New Roman"/>
                <w:bCs/>
                <w:sz w:val="24"/>
                <w:szCs w:val="24"/>
                <w:lang w:val="de-DE"/>
              </w:rPr>
              <w:t>Ôn tập</w:t>
            </w:r>
          </w:p>
        </w:tc>
      </w:tr>
      <w:tr w:rsidR="00261B04" w:rsidRPr="00261B04" w:rsidTr="00261B04"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261B04" w:rsidRPr="00261B04" w:rsidRDefault="00261B04" w:rsidP="00261B04">
            <w:pPr>
              <w:tabs>
                <w:tab w:val="center" w:pos="1701"/>
                <w:tab w:val="center" w:pos="5529"/>
                <w:tab w:val="center" w:pos="7560"/>
                <w:tab w:val="center" w:pos="10710"/>
              </w:tabs>
              <w:jc w:val="both"/>
              <w:rPr>
                <w:rFonts w:ascii="Times New Roman" w:hAnsi="Times New Roman"/>
                <w:sz w:val="26"/>
                <w:szCs w:val="26"/>
                <w:u w:val="single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61B04" w:rsidRDefault="00261B04" w:rsidP="00261B04">
            <w:pPr>
              <w:tabs>
                <w:tab w:val="center" w:pos="1701"/>
                <w:tab w:val="center" w:pos="5529"/>
                <w:tab w:val="center" w:pos="7560"/>
                <w:tab w:val="center" w:pos="10710"/>
              </w:tabs>
              <w:jc w:val="both"/>
              <w:rPr>
                <w:rFonts w:ascii="Times New Roman" w:hAnsi="Times New Roman"/>
                <w:sz w:val="26"/>
                <w:szCs w:val="26"/>
                <w:u w:val="single"/>
              </w:rPr>
            </w:pPr>
            <w:r w:rsidRPr="00665647">
              <w:rPr>
                <w:rFonts w:ascii="Times New Roman" w:hAnsi="Times New Roman"/>
                <w:b/>
                <w:sz w:val="26"/>
              </w:rPr>
              <w:t>Tổng số tiết (ca)</w:t>
            </w:r>
          </w:p>
        </w:tc>
        <w:tc>
          <w:tcPr>
            <w:tcW w:w="1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61B04" w:rsidRDefault="00261B04" w:rsidP="00261B04">
            <w:pPr>
              <w:tabs>
                <w:tab w:val="center" w:pos="1701"/>
                <w:tab w:val="center" w:pos="5529"/>
                <w:tab w:val="center" w:pos="7560"/>
                <w:tab w:val="center" w:pos="1071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1B04"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1B04" w:rsidRPr="00261B04" w:rsidRDefault="00261B04" w:rsidP="00261B04">
            <w:pPr>
              <w:tabs>
                <w:tab w:val="center" w:pos="1701"/>
                <w:tab w:val="center" w:pos="5529"/>
                <w:tab w:val="center" w:pos="7560"/>
                <w:tab w:val="center" w:pos="10710"/>
              </w:tabs>
              <w:jc w:val="both"/>
              <w:rPr>
                <w:rFonts w:ascii="Times New Roman" w:hAnsi="Times New Roman"/>
                <w:sz w:val="26"/>
                <w:szCs w:val="26"/>
                <w:u w:val="single"/>
              </w:rPr>
            </w:pPr>
          </w:p>
        </w:tc>
        <w:tc>
          <w:tcPr>
            <w:tcW w:w="8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1B04" w:rsidRPr="00261B04" w:rsidRDefault="00261B04" w:rsidP="00261B04">
            <w:pPr>
              <w:tabs>
                <w:tab w:val="center" w:pos="1701"/>
                <w:tab w:val="center" w:pos="5529"/>
                <w:tab w:val="center" w:pos="7560"/>
                <w:tab w:val="center" w:pos="10710"/>
              </w:tabs>
              <w:jc w:val="both"/>
              <w:rPr>
                <w:rFonts w:ascii="Times New Roman" w:hAnsi="Times New Roman"/>
                <w:sz w:val="26"/>
                <w:szCs w:val="26"/>
                <w:u w:val="single"/>
              </w:rPr>
            </w:pPr>
          </w:p>
        </w:tc>
      </w:tr>
    </w:tbl>
    <w:p w:rsidR="00261B04" w:rsidRDefault="00261B04" w:rsidP="0034298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6"/>
          <w:szCs w:val="26"/>
          <w:u w:val="single"/>
        </w:rPr>
      </w:pPr>
    </w:p>
    <w:p w:rsidR="00342982" w:rsidRDefault="00AC2585" w:rsidP="0034298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  <w:r w:rsidRPr="00AC2585">
        <w:rPr>
          <w:rFonts w:ascii="Times New Roman" w:hAnsi="Times New Roman"/>
          <w:sz w:val="26"/>
          <w:szCs w:val="26"/>
          <w:u w:val="single"/>
        </w:rPr>
        <w:t>Ghi chú</w:t>
      </w:r>
      <w:r w:rsidRPr="00AC2585">
        <w:rPr>
          <w:rFonts w:ascii="Times New Roman" w:hAnsi="Times New Roman"/>
          <w:sz w:val="26"/>
          <w:szCs w:val="26"/>
        </w:rPr>
        <w:t>: GV soạn thành 3 bản: 1 bản nộp P. ĐT, 1 bản lưu tại Khoa, 1 bản GV lưu</w:t>
      </w:r>
      <w:r w:rsidRPr="00AC2585">
        <w:rPr>
          <w:rFonts w:ascii="Times New Roman" w:hAnsi="Times New Roman"/>
          <w:sz w:val="26"/>
          <w:szCs w:val="26"/>
        </w:rPr>
        <w:tab/>
      </w:r>
      <w:r w:rsidRPr="00AC2585">
        <w:rPr>
          <w:rFonts w:ascii="Times New Roman" w:hAnsi="Times New Roman"/>
          <w:sz w:val="26"/>
          <w:szCs w:val="26"/>
        </w:rPr>
        <w:tab/>
      </w:r>
    </w:p>
    <w:p w:rsidR="00DF5C1D" w:rsidRDefault="00DF5C1D" w:rsidP="0034298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sz w:val="24"/>
          <w:lang w:val="sv-SE"/>
        </w:rPr>
      </w:pPr>
    </w:p>
    <w:p w:rsidR="00342982" w:rsidRPr="00580B89" w:rsidRDefault="00DF5C1D" w:rsidP="00342982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         Trưởng Khoa</w:t>
      </w:r>
      <w:r w:rsidR="00342982" w:rsidRPr="00580B8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                             </w:t>
      </w:r>
      <w:r w:rsidR="00342982" w:rsidRPr="00580B89">
        <w:rPr>
          <w:rFonts w:ascii="Times New Roman" w:hAnsi="Times New Roman"/>
          <w:sz w:val="24"/>
          <w:lang w:val="sv-SE"/>
        </w:rPr>
        <w:t>Trưởng bộ môn</w:t>
      </w:r>
      <w:r w:rsidR="00342982" w:rsidRPr="00580B89">
        <w:rPr>
          <w:rFonts w:ascii="Times New Roman" w:hAnsi="Times New Roman"/>
          <w:sz w:val="24"/>
          <w:lang w:val="sv-SE"/>
        </w:rPr>
        <w:tab/>
      </w:r>
      <w:r w:rsidR="00342982" w:rsidRPr="00580B89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 xml:space="preserve">                         </w:t>
      </w:r>
      <w:r w:rsidR="00342982">
        <w:rPr>
          <w:rFonts w:ascii="Times New Roman" w:hAnsi="Times New Roman"/>
          <w:sz w:val="24"/>
          <w:lang w:val="sv-SE"/>
        </w:rPr>
        <w:t xml:space="preserve">                        </w:t>
      </w:r>
      <w:r w:rsidR="00342982" w:rsidRPr="00580B89">
        <w:rPr>
          <w:rFonts w:ascii="Times New Roman" w:hAnsi="Times New Roman"/>
          <w:sz w:val="24"/>
          <w:lang w:val="sv-SE"/>
        </w:rPr>
        <w:t xml:space="preserve">  </w:t>
      </w:r>
      <w:r w:rsidR="00342982" w:rsidRPr="00580B89">
        <w:rPr>
          <w:rFonts w:ascii="Times New Roman" w:hAnsi="Times New Roman"/>
          <w:i/>
          <w:sz w:val="24"/>
          <w:lang w:val="sv-SE"/>
        </w:rPr>
        <w:t xml:space="preserve">Ngày </w:t>
      </w:r>
      <w:r w:rsidR="0055771A">
        <w:rPr>
          <w:rFonts w:ascii="Times New Roman" w:hAnsi="Times New Roman"/>
          <w:i/>
          <w:sz w:val="24"/>
          <w:lang w:val="sv-SE"/>
        </w:rPr>
        <w:t>02</w:t>
      </w:r>
      <w:r w:rsidR="00342982" w:rsidRPr="00580B89">
        <w:rPr>
          <w:rFonts w:ascii="Times New Roman" w:hAnsi="Times New Roman"/>
          <w:i/>
          <w:sz w:val="24"/>
          <w:lang w:val="sv-SE"/>
        </w:rPr>
        <w:t xml:space="preserve"> tháng </w:t>
      </w:r>
      <w:r w:rsidR="00342982">
        <w:rPr>
          <w:rFonts w:ascii="Times New Roman" w:hAnsi="Times New Roman"/>
          <w:i/>
          <w:sz w:val="24"/>
          <w:lang w:val="sv-SE"/>
        </w:rPr>
        <w:t>11 năm 2020</w:t>
      </w:r>
    </w:p>
    <w:p w:rsidR="00342982" w:rsidRPr="00436897" w:rsidRDefault="00DF5C1D" w:rsidP="0043689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436897">
        <w:rPr>
          <w:rFonts w:ascii="Times New Roman" w:hAnsi="Times New Roman"/>
          <w:sz w:val="24"/>
          <w:lang w:val="sv-SE"/>
        </w:rPr>
        <w:tab/>
      </w:r>
      <w:r w:rsidR="00436897">
        <w:rPr>
          <w:rFonts w:ascii="Times New Roman" w:hAnsi="Times New Roman"/>
          <w:sz w:val="24"/>
          <w:lang w:val="sv-SE"/>
        </w:rPr>
        <w:tab/>
      </w:r>
      <w:r w:rsidR="00436897">
        <w:rPr>
          <w:rFonts w:ascii="Times New Roman" w:hAnsi="Times New Roman"/>
          <w:sz w:val="24"/>
          <w:lang w:val="sv-SE"/>
        </w:rPr>
        <w:tab/>
      </w:r>
      <w:r w:rsidR="00436897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                                   </w:t>
      </w:r>
      <w:r w:rsidR="00342982" w:rsidRPr="00436897">
        <w:rPr>
          <w:rFonts w:ascii="Times New Roman" w:hAnsi="Times New Roman"/>
          <w:sz w:val="24"/>
          <w:lang w:val="sv-SE"/>
        </w:rPr>
        <w:t>Giáo viên</w:t>
      </w:r>
      <w:r w:rsidR="00342982" w:rsidRPr="00436897">
        <w:rPr>
          <w:rFonts w:ascii="Times New Roman" w:hAnsi="Times New Roman"/>
          <w:sz w:val="24"/>
          <w:lang w:val="sv-SE"/>
        </w:rPr>
        <w:tab/>
      </w:r>
      <w:r w:rsidR="00342982" w:rsidRPr="00436897">
        <w:rPr>
          <w:rFonts w:ascii="Times New Roman" w:hAnsi="Times New Roman"/>
          <w:sz w:val="24"/>
          <w:lang w:val="sv-SE"/>
        </w:rPr>
        <w:tab/>
        <w:t xml:space="preserve">     </w:t>
      </w:r>
      <w:r w:rsidR="00342982" w:rsidRPr="00436897">
        <w:rPr>
          <w:rFonts w:ascii="Times New Roman" w:hAnsi="Times New Roman"/>
          <w:sz w:val="24"/>
          <w:lang w:val="sv-SE"/>
        </w:rPr>
        <w:tab/>
        <w:t xml:space="preserve">     </w:t>
      </w:r>
      <w:r w:rsidR="00342982" w:rsidRPr="00436897">
        <w:rPr>
          <w:rFonts w:ascii="Times New Roman" w:hAnsi="Times New Roman"/>
          <w:sz w:val="24"/>
          <w:lang w:val="sv-SE"/>
        </w:rPr>
        <w:tab/>
      </w:r>
    </w:p>
    <w:p w:rsidR="007C69B9" w:rsidRDefault="00DF5C1D" w:rsidP="0034298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</w:t>
      </w:r>
    </w:p>
    <w:p w:rsidR="00DF5C1D" w:rsidRDefault="00DF5C1D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</w:p>
    <w:p w:rsidR="00DF67DD" w:rsidRPr="00342982" w:rsidRDefault="00DF5C1D" w:rsidP="00DF5C1D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Tạ Minh Cường</w:t>
      </w:r>
      <w:r w:rsidR="00342982">
        <w:rPr>
          <w:rFonts w:ascii="Times New Roman" w:hAnsi="Times New Roman"/>
          <w:sz w:val="24"/>
          <w:lang w:val="sv-SE"/>
        </w:rPr>
        <w:t xml:space="preserve">     </w:t>
      </w:r>
      <w:r w:rsidR="00342982">
        <w:rPr>
          <w:rFonts w:ascii="Times New Roman" w:hAnsi="Times New Roman"/>
          <w:sz w:val="24"/>
          <w:lang w:val="sv-SE"/>
        </w:rPr>
        <w:tab/>
      </w:r>
      <w:r w:rsidR="007C69B9">
        <w:rPr>
          <w:rFonts w:ascii="Times New Roman" w:hAnsi="Times New Roman"/>
          <w:sz w:val="24"/>
          <w:lang w:val="sv-SE"/>
        </w:rPr>
        <w:t xml:space="preserve">       </w:t>
      </w:r>
      <w:r>
        <w:rPr>
          <w:rFonts w:ascii="Times New Roman" w:hAnsi="Times New Roman"/>
          <w:sz w:val="24"/>
          <w:lang w:val="sv-SE"/>
        </w:rPr>
        <w:t xml:space="preserve">                                </w:t>
      </w:r>
      <w:bookmarkStart w:id="0" w:name="_GoBack"/>
      <w:bookmarkEnd w:id="0"/>
      <w:r>
        <w:rPr>
          <w:rFonts w:ascii="Times New Roman" w:hAnsi="Times New Roman"/>
          <w:sz w:val="24"/>
          <w:lang w:val="sv-SE"/>
        </w:rPr>
        <w:t xml:space="preserve">        </w:t>
      </w:r>
      <w:r w:rsidR="006745A1">
        <w:rPr>
          <w:rFonts w:ascii="Times New Roman" w:hAnsi="Times New Roman"/>
          <w:sz w:val="24"/>
          <w:lang w:val="sv-SE"/>
        </w:rPr>
        <w:t xml:space="preserve">         Võ Cường</w:t>
      </w:r>
      <w:r w:rsidR="007C69B9">
        <w:rPr>
          <w:rFonts w:ascii="Times New Roman" w:hAnsi="Times New Roman"/>
          <w:sz w:val="24"/>
          <w:lang w:val="sv-SE"/>
        </w:rPr>
        <w:tab/>
      </w:r>
      <w:r w:rsidR="007C69B9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  <w:t xml:space="preserve">       </w:t>
      </w:r>
      <w:r w:rsidR="006745A1">
        <w:rPr>
          <w:rFonts w:ascii="Times New Roman" w:hAnsi="Times New Roman"/>
          <w:sz w:val="24"/>
          <w:lang w:val="sv-SE"/>
        </w:rPr>
        <w:t xml:space="preserve">                </w:t>
      </w:r>
      <w:r>
        <w:rPr>
          <w:rFonts w:ascii="Times New Roman" w:hAnsi="Times New Roman"/>
          <w:sz w:val="24"/>
          <w:lang w:val="sv-SE"/>
        </w:rPr>
        <w:t xml:space="preserve">  </w:t>
      </w:r>
      <w:r w:rsidR="007C69B9">
        <w:rPr>
          <w:rFonts w:ascii="Times New Roman" w:hAnsi="Times New Roman"/>
          <w:sz w:val="24"/>
          <w:lang w:val="sv-SE"/>
        </w:rPr>
        <w:t xml:space="preserve"> </w:t>
      </w:r>
      <w:r w:rsidR="00342982">
        <w:rPr>
          <w:rFonts w:ascii="Times New Roman" w:hAnsi="Times New Roman"/>
          <w:sz w:val="24"/>
          <w:lang w:val="sv-SE"/>
        </w:rPr>
        <w:t>Ngô Phong Cường</w:t>
      </w:r>
    </w:p>
    <w:sectPr w:rsidR="00DF67DD" w:rsidRPr="00342982" w:rsidSect="007C69B9">
      <w:type w:val="continuous"/>
      <w:pgSz w:w="15840" w:h="12240" w:orient="landscape" w:code="1"/>
      <w:pgMar w:top="426" w:right="864" w:bottom="576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A6A" w:rsidRDefault="00763A6A" w:rsidP="002F752F">
      <w:r>
        <w:separator/>
      </w:r>
    </w:p>
  </w:endnote>
  <w:endnote w:type="continuationSeparator" w:id="0">
    <w:p w:rsidR="00763A6A" w:rsidRDefault="00763A6A" w:rsidP="002F7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A6A" w:rsidRDefault="00763A6A" w:rsidP="002F752F">
      <w:r>
        <w:separator/>
      </w:r>
    </w:p>
  </w:footnote>
  <w:footnote w:type="continuationSeparator" w:id="0">
    <w:p w:rsidR="00763A6A" w:rsidRDefault="00763A6A" w:rsidP="002F75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E324C"/>
    <w:multiLevelType w:val="hybridMultilevel"/>
    <w:tmpl w:val="50425722"/>
    <w:lvl w:ilvl="0" w:tplc="5AA4A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7418A"/>
    <w:multiLevelType w:val="hybridMultilevel"/>
    <w:tmpl w:val="DCF8AD30"/>
    <w:lvl w:ilvl="0" w:tplc="D02006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3">
    <w:nsid w:val="3CD047D1"/>
    <w:multiLevelType w:val="hybridMultilevel"/>
    <w:tmpl w:val="A00690AE"/>
    <w:lvl w:ilvl="0" w:tplc="0409000F">
      <w:start w:val="1"/>
      <w:numFmt w:val="decimal"/>
      <w:lvlText w:val="%1."/>
      <w:lvlJc w:val="left"/>
      <w:pPr>
        <w:ind w:left="13320" w:hanging="360"/>
      </w:pPr>
    </w:lvl>
    <w:lvl w:ilvl="1" w:tplc="04090019" w:tentative="1">
      <w:start w:val="1"/>
      <w:numFmt w:val="lowerLetter"/>
      <w:lvlText w:val="%2."/>
      <w:lvlJc w:val="left"/>
      <w:pPr>
        <w:ind w:left="14040" w:hanging="360"/>
      </w:pPr>
    </w:lvl>
    <w:lvl w:ilvl="2" w:tplc="0409001B" w:tentative="1">
      <w:start w:val="1"/>
      <w:numFmt w:val="lowerRoman"/>
      <w:lvlText w:val="%3."/>
      <w:lvlJc w:val="right"/>
      <w:pPr>
        <w:ind w:left="14760" w:hanging="180"/>
      </w:pPr>
    </w:lvl>
    <w:lvl w:ilvl="3" w:tplc="0409000F" w:tentative="1">
      <w:start w:val="1"/>
      <w:numFmt w:val="decimal"/>
      <w:lvlText w:val="%4."/>
      <w:lvlJc w:val="left"/>
      <w:pPr>
        <w:ind w:left="15480" w:hanging="360"/>
      </w:pPr>
    </w:lvl>
    <w:lvl w:ilvl="4" w:tplc="04090019" w:tentative="1">
      <w:start w:val="1"/>
      <w:numFmt w:val="lowerLetter"/>
      <w:lvlText w:val="%5."/>
      <w:lvlJc w:val="left"/>
      <w:pPr>
        <w:ind w:left="16200" w:hanging="360"/>
      </w:pPr>
    </w:lvl>
    <w:lvl w:ilvl="5" w:tplc="0409001B" w:tentative="1">
      <w:start w:val="1"/>
      <w:numFmt w:val="lowerRoman"/>
      <w:lvlText w:val="%6."/>
      <w:lvlJc w:val="right"/>
      <w:pPr>
        <w:ind w:left="16920" w:hanging="180"/>
      </w:pPr>
    </w:lvl>
    <w:lvl w:ilvl="6" w:tplc="0409000F" w:tentative="1">
      <w:start w:val="1"/>
      <w:numFmt w:val="decimal"/>
      <w:lvlText w:val="%7."/>
      <w:lvlJc w:val="left"/>
      <w:pPr>
        <w:ind w:left="17640" w:hanging="360"/>
      </w:pPr>
    </w:lvl>
    <w:lvl w:ilvl="7" w:tplc="04090019" w:tentative="1">
      <w:start w:val="1"/>
      <w:numFmt w:val="lowerLetter"/>
      <w:lvlText w:val="%8."/>
      <w:lvlJc w:val="left"/>
      <w:pPr>
        <w:ind w:left="18360" w:hanging="360"/>
      </w:pPr>
    </w:lvl>
    <w:lvl w:ilvl="8" w:tplc="0409001B" w:tentative="1">
      <w:start w:val="1"/>
      <w:numFmt w:val="lowerRoman"/>
      <w:lvlText w:val="%9."/>
      <w:lvlJc w:val="right"/>
      <w:pPr>
        <w:ind w:left="19080" w:hanging="180"/>
      </w:pPr>
    </w:lvl>
  </w:abstractNum>
  <w:abstractNum w:abstractNumId="4">
    <w:nsid w:val="52304A93"/>
    <w:multiLevelType w:val="hybridMultilevel"/>
    <w:tmpl w:val="56567EBA"/>
    <w:lvl w:ilvl="0" w:tplc="BF48C1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C0080C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6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BDB6E9A"/>
    <w:multiLevelType w:val="hybridMultilevel"/>
    <w:tmpl w:val="28244DF6"/>
    <w:lvl w:ilvl="0" w:tplc="7EB8F9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4"/>
  </w:num>
  <w:num w:numId="5">
    <w:abstractNumId w:val="5"/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0410B"/>
    <w:rsid w:val="00012AAE"/>
    <w:rsid w:val="00014F50"/>
    <w:rsid w:val="0002605C"/>
    <w:rsid w:val="000330B4"/>
    <w:rsid w:val="00035981"/>
    <w:rsid w:val="00036BF8"/>
    <w:rsid w:val="0004407A"/>
    <w:rsid w:val="00050519"/>
    <w:rsid w:val="00055F04"/>
    <w:rsid w:val="00062900"/>
    <w:rsid w:val="00074434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E45E9"/>
    <w:rsid w:val="000E4F45"/>
    <w:rsid w:val="000F1C0E"/>
    <w:rsid w:val="000F766C"/>
    <w:rsid w:val="00102F07"/>
    <w:rsid w:val="001067BE"/>
    <w:rsid w:val="00117E67"/>
    <w:rsid w:val="001228C4"/>
    <w:rsid w:val="00127659"/>
    <w:rsid w:val="001344CB"/>
    <w:rsid w:val="00136468"/>
    <w:rsid w:val="00140BF9"/>
    <w:rsid w:val="00141797"/>
    <w:rsid w:val="00143149"/>
    <w:rsid w:val="00146654"/>
    <w:rsid w:val="001550F8"/>
    <w:rsid w:val="00155A34"/>
    <w:rsid w:val="00161F43"/>
    <w:rsid w:val="00174E08"/>
    <w:rsid w:val="001764CF"/>
    <w:rsid w:val="00176CFC"/>
    <w:rsid w:val="00177396"/>
    <w:rsid w:val="00181227"/>
    <w:rsid w:val="00191E58"/>
    <w:rsid w:val="001A6773"/>
    <w:rsid w:val="001C114E"/>
    <w:rsid w:val="001C531D"/>
    <w:rsid w:val="001C7967"/>
    <w:rsid w:val="001D3EF4"/>
    <w:rsid w:val="00207FCB"/>
    <w:rsid w:val="00214140"/>
    <w:rsid w:val="00216C6A"/>
    <w:rsid w:val="002202F0"/>
    <w:rsid w:val="00257F52"/>
    <w:rsid w:val="00261B04"/>
    <w:rsid w:val="002645B0"/>
    <w:rsid w:val="00273C92"/>
    <w:rsid w:val="0027486A"/>
    <w:rsid w:val="002A46CE"/>
    <w:rsid w:val="002C1E3E"/>
    <w:rsid w:val="002C3F4E"/>
    <w:rsid w:val="002D75D8"/>
    <w:rsid w:val="002E228A"/>
    <w:rsid w:val="002F752F"/>
    <w:rsid w:val="002F7E0A"/>
    <w:rsid w:val="003033B3"/>
    <w:rsid w:val="00314D0E"/>
    <w:rsid w:val="0032120A"/>
    <w:rsid w:val="00332684"/>
    <w:rsid w:val="00341463"/>
    <w:rsid w:val="00342982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B77CE"/>
    <w:rsid w:val="003C7ED4"/>
    <w:rsid w:val="003D2F9A"/>
    <w:rsid w:val="003D3EFD"/>
    <w:rsid w:val="003D45E2"/>
    <w:rsid w:val="003D4F82"/>
    <w:rsid w:val="003E21A4"/>
    <w:rsid w:val="003F2A61"/>
    <w:rsid w:val="003F3CEC"/>
    <w:rsid w:val="00416D21"/>
    <w:rsid w:val="004237C6"/>
    <w:rsid w:val="00436897"/>
    <w:rsid w:val="004404AA"/>
    <w:rsid w:val="004412C5"/>
    <w:rsid w:val="004413C5"/>
    <w:rsid w:val="004455E3"/>
    <w:rsid w:val="004516D4"/>
    <w:rsid w:val="00462BB5"/>
    <w:rsid w:val="00463C1C"/>
    <w:rsid w:val="004657FA"/>
    <w:rsid w:val="00466724"/>
    <w:rsid w:val="00473044"/>
    <w:rsid w:val="00476935"/>
    <w:rsid w:val="00492810"/>
    <w:rsid w:val="004C46FC"/>
    <w:rsid w:val="004E28B1"/>
    <w:rsid w:val="004E460A"/>
    <w:rsid w:val="00506CDC"/>
    <w:rsid w:val="00512CD2"/>
    <w:rsid w:val="00523403"/>
    <w:rsid w:val="005321A8"/>
    <w:rsid w:val="0055163C"/>
    <w:rsid w:val="005568E0"/>
    <w:rsid w:val="0055771A"/>
    <w:rsid w:val="00561B15"/>
    <w:rsid w:val="005636A5"/>
    <w:rsid w:val="00571495"/>
    <w:rsid w:val="00571664"/>
    <w:rsid w:val="00580B89"/>
    <w:rsid w:val="00586C60"/>
    <w:rsid w:val="005D2106"/>
    <w:rsid w:val="005D4D86"/>
    <w:rsid w:val="005D505D"/>
    <w:rsid w:val="005D65EB"/>
    <w:rsid w:val="005D6C5B"/>
    <w:rsid w:val="005F637F"/>
    <w:rsid w:val="00615239"/>
    <w:rsid w:val="0061796F"/>
    <w:rsid w:val="00627C3C"/>
    <w:rsid w:val="00630282"/>
    <w:rsid w:val="00640A4C"/>
    <w:rsid w:val="00641CE3"/>
    <w:rsid w:val="0066084D"/>
    <w:rsid w:val="00660B89"/>
    <w:rsid w:val="006745A1"/>
    <w:rsid w:val="00687A57"/>
    <w:rsid w:val="006A0A34"/>
    <w:rsid w:val="006A0CEB"/>
    <w:rsid w:val="006A4835"/>
    <w:rsid w:val="006B1BFB"/>
    <w:rsid w:val="006D5CA6"/>
    <w:rsid w:val="006F06A1"/>
    <w:rsid w:val="00703B9A"/>
    <w:rsid w:val="00715942"/>
    <w:rsid w:val="00726BA6"/>
    <w:rsid w:val="007307DF"/>
    <w:rsid w:val="007346E8"/>
    <w:rsid w:val="0075452B"/>
    <w:rsid w:val="00760EE4"/>
    <w:rsid w:val="00763A6A"/>
    <w:rsid w:val="0076507E"/>
    <w:rsid w:val="00772601"/>
    <w:rsid w:val="0077692E"/>
    <w:rsid w:val="00777095"/>
    <w:rsid w:val="00783E13"/>
    <w:rsid w:val="00790E83"/>
    <w:rsid w:val="00797C7B"/>
    <w:rsid w:val="007A4875"/>
    <w:rsid w:val="007C0C2B"/>
    <w:rsid w:val="007C44E0"/>
    <w:rsid w:val="007C69B9"/>
    <w:rsid w:val="007C7D0D"/>
    <w:rsid w:val="007D699E"/>
    <w:rsid w:val="007F2022"/>
    <w:rsid w:val="007F410D"/>
    <w:rsid w:val="008129F6"/>
    <w:rsid w:val="008135FB"/>
    <w:rsid w:val="008253EE"/>
    <w:rsid w:val="00827652"/>
    <w:rsid w:val="00832023"/>
    <w:rsid w:val="00854616"/>
    <w:rsid w:val="00890DA8"/>
    <w:rsid w:val="008A10CE"/>
    <w:rsid w:val="008A139A"/>
    <w:rsid w:val="008A212F"/>
    <w:rsid w:val="008B5FB3"/>
    <w:rsid w:val="008C54E0"/>
    <w:rsid w:val="008D35CC"/>
    <w:rsid w:val="008E2CBB"/>
    <w:rsid w:val="008F51BA"/>
    <w:rsid w:val="00901B1E"/>
    <w:rsid w:val="00910ED9"/>
    <w:rsid w:val="00912590"/>
    <w:rsid w:val="00920D7D"/>
    <w:rsid w:val="00930944"/>
    <w:rsid w:val="00930B00"/>
    <w:rsid w:val="00942081"/>
    <w:rsid w:val="0094276D"/>
    <w:rsid w:val="009439B4"/>
    <w:rsid w:val="00951185"/>
    <w:rsid w:val="00955E1D"/>
    <w:rsid w:val="009652D6"/>
    <w:rsid w:val="00981710"/>
    <w:rsid w:val="00990ADC"/>
    <w:rsid w:val="00997A5B"/>
    <w:rsid w:val="009A145F"/>
    <w:rsid w:val="009C5C07"/>
    <w:rsid w:val="009D2350"/>
    <w:rsid w:val="009D524F"/>
    <w:rsid w:val="009E2B73"/>
    <w:rsid w:val="009F14E7"/>
    <w:rsid w:val="00A01B6F"/>
    <w:rsid w:val="00A021CA"/>
    <w:rsid w:val="00A077CE"/>
    <w:rsid w:val="00A1448D"/>
    <w:rsid w:val="00A14699"/>
    <w:rsid w:val="00A1624F"/>
    <w:rsid w:val="00A162CC"/>
    <w:rsid w:val="00A37678"/>
    <w:rsid w:val="00A412B0"/>
    <w:rsid w:val="00A5013D"/>
    <w:rsid w:val="00A64A30"/>
    <w:rsid w:val="00A95AAA"/>
    <w:rsid w:val="00A96D0F"/>
    <w:rsid w:val="00AA0FA7"/>
    <w:rsid w:val="00AB3AC1"/>
    <w:rsid w:val="00AB50A1"/>
    <w:rsid w:val="00AB6416"/>
    <w:rsid w:val="00AC2585"/>
    <w:rsid w:val="00AC4EE5"/>
    <w:rsid w:val="00AC6288"/>
    <w:rsid w:val="00AD0075"/>
    <w:rsid w:val="00AD7411"/>
    <w:rsid w:val="00AE6E78"/>
    <w:rsid w:val="00AF0E1A"/>
    <w:rsid w:val="00AF33D9"/>
    <w:rsid w:val="00AF44EE"/>
    <w:rsid w:val="00AF758C"/>
    <w:rsid w:val="00B00616"/>
    <w:rsid w:val="00B27DC5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BD669D"/>
    <w:rsid w:val="00BE36D0"/>
    <w:rsid w:val="00C07DD4"/>
    <w:rsid w:val="00C220B0"/>
    <w:rsid w:val="00C24ECB"/>
    <w:rsid w:val="00C26B57"/>
    <w:rsid w:val="00C37C88"/>
    <w:rsid w:val="00C45244"/>
    <w:rsid w:val="00C52DF5"/>
    <w:rsid w:val="00C543EE"/>
    <w:rsid w:val="00C64DF7"/>
    <w:rsid w:val="00C72E97"/>
    <w:rsid w:val="00C80509"/>
    <w:rsid w:val="00C81502"/>
    <w:rsid w:val="00C9394C"/>
    <w:rsid w:val="00CA11BC"/>
    <w:rsid w:val="00CA33B1"/>
    <w:rsid w:val="00CB3437"/>
    <w:rsid w:val="00CD6CC6"/>
    <w:rsid w:val="00CE3E38"/>
    <w:rsid w:val="00CE4098"/>
    <w:rsid w:val="00CF1216"/>
    <w:rsid w:val="00CF2613"/>
    <w:rsid w:val="00CF3A60"/>
    <w:rsid w:val="00D05150"/>
    <w:rsid w:val="00D079FD"/>
    <w:rsid w:val="00D1766F"/>
    <w:rsid w:val="00D27E3E"/>
    <w:rsid w:val="00D56715"/>
    <w:rsid w:val="00D608C1"/>
    <w:rsid w:val="00D60BBB"/>
    <w:rsid w:val="00D650FE"/>
    <w:rsid w:val="00D716C5"/>
    <w:rsid w:val="00D76B09"/>
    <w:rsid w:val="00D7713E"/>
    <w:rsid w:val="00D87F8B"/>
    <w:rsid w:val="00D953C2"/>
    <w:rsid w:val="00D97853"/>
    <w:rsid w:val="00DA4DD1"/>
    <w:rsid w:val="00DC1299"/>
    <w:rsid w:val="00DC403A"/>
    <w:rsid w:val="00DC5B4F"/>
    <w:rsid w:val="00DC6592"/>
    <w:rsid w:val="00DC6C55"/>
    <w:rsid w:val="00DF4010"/>
    <w:rsid w:val="00DF5C1D"/>
    <w:rsid w:val="00DF67DD"/>
    <w:rsid w:val="00E011C5"/>
    <w:rsid w:val="00E06639"/>
    <w:rsid w:val="00E15A35"/>
    <w:rsid w:val="00E35AFA"/>
    <w:rsid w:val="00E4773A"/>
    <w:rsid w:val="00E51E95"/>
    <w:rsid w:val="00E615EA"/>
    <w:rsid w:val="00E66C19"/>
    <w:rsid w:val="00E83B93"/>
    <w:rsid w:val="00E845CE"/>
    <w:rsid w:val="00E9199C"/>
    <w:rsid w:val="00EA12B1"/>
    <w:rsid w:val="00EB6AA5"/>
    <w:rsid w:val="00EC4EDD"/>
    <w:rsid w:val="00EC53A5"/>
    <w:rsid w:val="00EC6781"/>
    <w:rsid w:val="00ED0C29"/>
    <w:rsid w:val="00ED204F"/>
    <w:rsid w:val="00F17387"/>
    <w:rsid w:val="00F23C71"/>
    <w:rsid w:val="00F42CD9"/>
    <w:rsid w:val="00F43014"/>
    <w:rsid w:val="00F56F13"/>
    <w:rsid w:val="00F57531"/>
    <w:rsid w:val="00F60B39"/>
    <w:rsid w:val="00F643CB"/>
    <w:rsid w:val="00F7290D"/>
    <w:rsid w:val="00F746F7"/>
    <w:rsid w:val="00FA16B9"/>
    <w:rsid w:val="00FA6880"/>
    <w:rsid w:val="00FC3DA8"/>
    <w:rsid w:val="00FD2571"/>
    <w:rsid w:val="00FD7BCD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075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86C60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2F75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F752F"/>
    <w:rPr>
      <w:rFonts w:ascii="VNI-Times" w:hAnsi="VNI-Times"/>
      <w:sz w:val="28"/>
    </w:rPr>
  </w:style>
  <w:style w:type="paragraph" w:styleId="Footer">
    <w:name w:val="footer"/>
    <w:basedOn w:val="Normal"/>
    <w:link w:val="FooterChar"/>
    <w:unhideWhenUsed/>
    <w:rsid w:val="002F75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F752F"/>
    <w:rPr>
      <w:rFonts w:ascii="VNI-Times" w:hAnsi="VNI-Times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075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86C60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2F75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F752F"/>
    <w:rPr>
      <w:rFonts w:ascii="VNI-Times" w:hAnsi="VNI-Times"/>
      <w:sz w:val="28"/>
    </w:rPr>
  </w:style>
  <w:style w:type="paragraph" w:styleId="Footer">
    <w:name w:val="footer"/>
    <w:basedOn w:val="Normal"/>
    <w:link w:val="FooterChar"/>
    <w:unhideWhenUsed/>
    <w:rsid w:val="002F75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F752F"/>
    <w:rPr>
      <w:rFonts w:ascii="VNI-Times" w:hAnsi="VNI-Times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phongcuong</cp:lastModifiedBy>
  <cp:revision>2</cp:revision>
  <cp:lastPrinted>2018-10-03T02:12:00Z</cp:lastPrinted>
  <dcterms:created xsi:type="dcterms:W3CDTF">2021-01-04T03:17:00Z</dcterms:created>
  <dcterms:modified xsi:type="dcterms:W3CDTF">2021-01-04T03:17:00Z</dcterms:modified>
</cp:coreProperties>
</file>