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E7B" w:rsidRPr="00BF0E7B" w:rsidRDefault="00BF0E7B" w:rsidP="00750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 w:rsidRPr="00BF0E7B">
        <w:rPr>
          <w:rFonts w:ascii="Times New Roman" w:eastAsia="Times New Roman" w:hAnsi="Times New Roman" w:cs="Times New Roman"/>
          <w:b/>
          <w:sz w:val="52"/>
          <w:szCs w:val="52"/>
        </w:rPr>
        <w:t>ĐỀ CƯƠNG ÔN TẬP HÓA 3</w:t>
      </w:r>
    </w:p>
    <w:p w:rsidR="00BF0E7B" w:rsidRPr="00EC5F3B" w:rsidRDefault="00BF0E7B" w:rsidP="00EC5F3B">
      <w:pPr>
        <w:spacing w:before="12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A099D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BA099D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C5F3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F3B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ghi</w:t>
      </w:r>
      <w:proofErr w:type="spellEnd"/>
      <w:proofErr w:type="gram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BF0E7B" w:rsidRPr="00DA1599" w:rsidRDefault="00DA1599" w:rsidP="00DA1599">
      <w:pPr>
        <w:pStyle w:val="ListParagraph"/>
        <w:numPr>
          <w:ilvl w:val="0"/>
          <w:numId w:val="2"/>
        </w:numPr>
        <w:spacing w:before="120" w:after="0"/>
        <w:ind w:left="432"/>
        <w:rPr>
          <w:rFonts w:ascii="Times New Roman" w:hAnsi="Times New Roman" w:cs="Times New Roman"/>
          <w:sz w:val="28"/>
          <w:szCs w:val="28"/>
          <w:lang w:val="pt-BR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Ancol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etylic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A1599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t-BR"/>
        </w:rPr>
        <w:t>anđehit axetic</w:t>
      </w:r>
      <w:r w:rsidRPr="00DA159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DA1599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axit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axetic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599">
        <w:rPr>
          <w:rFonts w:ascii="Times New Roman" w:hAnsi="Times New Roman" w:cs="Times New Roman"/>
          <w:sz w:val="28"/>
          <w:szCs w:val="28"/>
          <w:lang w:val="pt-BR"/>
        </w:rPr>
        <w:sym w:font="Wingdings" w:char="F0E0"/>
      </w:r>
      <w:r w:rsidR="00BF0E7B" w:rsidRPr="00DA159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t-BR"/>
        </w:rPr>
        <w:t>natri axetat</w:t>
      </w:r>
      <w:r w:rsidR="00BF0E7B" w:rsidRPr="00DA159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:rsidR="00BF0E7B" w:rsidRDefault="00BF0E7B" w:rsidP="00EC5F3B">
      <w:pPr>
        <w:pStyle w:val="ListParagraph"/>
        <w:numPr>
          <w:ilvl w:val="0"/>
          <w:numId w:val="2"/>
        </w:numPr>
        <w:spacing w:before="120" w:after="0"/>
        <w:ind w:left="432"/>
        <w:rPr>
          <w:rFonts w:ascii="Times New Roman" w:hAnsi="Times New Roman" w:cs="Times New Roman"/>
          <w:sz w:val="28"/>
          <w:szCs w:val="28"/>
          <w:lang w:val="pt-BR"/>
        </w:rPr>
      </w:pPr>
      <w:r w:rsidRPr="00EC5F3B">
        <w:rPr>
          <w:rFonts w:ascii="Times New Roman" w:hAnsi="Times New Roman" w:cs="Times New Roman"/>
          <w:sz w:val="28"/>
          <w:szCs w:val="28"/>
          <w:lang w:val="pt-BR"/>
        </w:rPr>
        <w:t>Natri axetat</w:t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sym w:font="Wingdings" w:char="F0E0"/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 xml:space="preserve">Metan 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sym w:font="Wingdings" w:char="F0E0"/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>Axetylen</w:t>
      </w:r>
      <w:r w:rsidRPr="00EC5F3B">
        <w:rPr>
          <w:rFonts w:ascii="Times New Roman" w:eastAsia="Times New Roman" w:hAnsi="Times New Roman" w:cs="Times New Roman"/>
          <w:sz w:val="28"/>
          <w:szCs w:val="28"/>
        </w:rPr>
        <w:sym w:font="Wingdings" w:char="F0E0"/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>Andehyt Axetic</w:t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eastAsia="Times New Roman" w:hAnsi="Times New Roman" w:cs="Times New Roman"/>
          <w:sz w:val="28"/>
          <w:szCs w:val="28"/>
        </w:rPr>
        <w:sym w:font="Wingdings" w:char="F0E0"/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>Axit Axetic</w:t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eastAsia="Times New Roman" w:hAnsi="Times New Roman" w:cs="Times New Roman"/>
          <w:sz w:val="28"/>
          <w:szCs w:val="28"/>
        </w:rPr>
        <w:sym w:font="Wingdings" w:char="F0E0"/>
      </w:r>
      <w:r w:rsidRPr="00EC5F3B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>Etyl Axetat</w:t>
      </w:r>
    </w:p>
    <w:p w:rsidR="00BA099D" w:rsidRPr="00BA099D" w:rsidRDefault="00BA099D" w:rsidP="00EC5F3B">
      <w:pPr>
        <w:pStyle w:val="ListParagraph"/>
        <w:numPr>
          <w:ilvl w:val="0"/>
          <w:numId w:val="2"/>
        </w:numPr>
        <w:spacing w:before="120" w:after="0"/>
        <w:ind w:left="432"/>
        <w:rPr>
          <w:rFonts w:ascii="Times New Roman" w:hAnsi="Times New Roman" w:cs="Times New Roman"/>
          <w:sz w:val="28"/>
          <w:szCs w:val="28"/>
          <w:lang w:val="pt-BR"/>
        </w:rPr>
      </w:pP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Ancol</w:t>
      </w:r>
      <w:proofErr w:type="spellEnd"/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Etylic</w:t>
      </w:r>
      <w:proofErr w:type="spellEnd"/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A1599" w:rsidRPr="00DA1599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Etilen</w:t>
      </w:r>
      <w:proofErr w:type="spellEnd"/>
      <w:r w:rsidR="00DA1599" w:rsidRPr="00DA1599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="00DA1599" w:rsidRPr="00DA1599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Axetilen</w:t>
      </w:r>
      <w:proofErr w:type="spellEnd"/>
      <w:r w:rsidRPr="00BA099D">
        <w:rPr>
          <w:rFonts w:ascii="Times New Roman" w:hAnsi="Times New Roman" w:cs="Times New Roman"/>
          <w:position w:val="-6"/>
          <w:sz w:val="26"/>
          <w:szCs w:val="26"/>
          <w:lang w:val="fr-FR"/>
        </w:rPr>
        <w:t xml:space="preserve"> </w:t>
      </w:r>
      <w:r w:rsidR="00DA1599" w:rsidRPr="00DA1599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Vinyl</w:t>
      </w:r>
      <w:proofErr w:type="spellEnd"/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BA099D">
        <w:rPr>
          <w:rFonts w:ascii="Times New Roman" w:hAnsi="Times New Roman" w:cs="Times New Roman"/>
          <w:sz w:val="26"/>
          <w:szCs w:val="26"/>
          <w:lang w:val="fr-FR"/>
        </w:rPr>
        <w:t>Clorua</w:t>
      </w:r>
      <w:proofErr w:type="spellEnd"/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A1599" w:rsidRPr="00DA1599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BA099D">
        <w:rPr>
          <w:rFonts w:ascii="Times New Roman" w:hAnsi="Times New Roman" w:cs="Times New Roman"/>
          <w:sz w:val="26"/>
          <w:szCs w:val="26"/>
          <w:lang w:val="fr-FR"/>
        </w:rPr>
        <w:t xml:space="preserve"> PVC</w:t>
      </w:r>
    </w:p>
    <w:p w:rsidR="00EC5F3B" w:rsidRDefault="00BF0E7B" w:rsidP="00EC5F3B">
      <w:pPr>
        <w:spacing w:before="120" w:after="0"/>
        <w:ind w:left="72"/>
        <w:rPr>
          <w:rFonts w:ascii="Times New Roman" w:hAnsi="Times New Roman" w:cs="Times New Roman"/>
          <w:sz w:val="28"/>
          <w:szCs w:val="28"/>
          <w:lang w:val="pt-BR"/>
        </w:rPr>
      </w:pPr>
      <w:r w:rsidRPr="00BA099D">
        <w:rPr>
          <w:rFonts w:ascii="Times New Roman" w:hAnsi="Times New Roman" w:cs="Times New Roman"/>
          <w:b/>
          <w:sz w:val="28"/>
          <w:szCs w:val="28"/>
          <w:lang w:val="pt-BR"/>
        </w:rPr>
        <w:t>Câu 2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 xml:space="preserve"> :  Nêu hiện tượng , viết phương trình phản ứng xảy ra khi :</w:t>
      </w:r>
    </w:p>
    <w:p w:rsidR="00EC5F3B" w:rsidRPr="00EC5F3B" w:rsidRDefault="00BF0E7B" w:rsidP="00EC5F3B">
      <w:pPr>
        <w:spacing w:before="120" w:after="0"/>
        <w:ind w:left="72"/>
        <w:rPr>
          <w:rFonts w:ascii="Times New Roman" w:hAnsi="Times New Roman" w:cs="Times New Roman"/>
          <w:sz w:val="28"/>
          <w:szCs w:val="28"/>
          <w:lang w:val="pt-BR"/>
        </w:rPr>
      </w:pPr>
      <w:r w:rsidRPr="00EC5F3B">
        <w:rPr>
          <w:rFonts w:ascii="Times New Roman" w:hAnsi="Times New Roman" w:cs="Times New Roman"/>
          <w:sz w:val="28"/>
          <w:szCs w:val="28"/>
        </w:rPr>
        <w:t xml:space="preserve">a) Cho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Axetilen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AgNO</w:t>
      </w:r>
      <w:r w:rsidRPr="00EC5F3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F3B">
        <w:rPr>
          <w:rFonts w:ascii="Times New Roman" w:hAnsi="Times New Roman" w:cs="Times New Roman"/>
          <w:sz w:val="28"/>
          <w:szCs w:val="28"/>
        </w:rPr>
        <w:t>NH</w:t>
      </w:r>
      <w:r w:rsidRPr="00EC5F3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C5F3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F0E7B" w:rsidRDefault="00EC5F3B" w:rsidP="00EC5F3B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B49">
        <w:rPr>
          <w:rFonts w:ascii="Times New Roman" w:hAnsi="Times New Roman" w:cs="Times New Roman"/>
          <w:sz w:val="28"/>
          <w:szCs w:val="28"/>
        </w:rPr>
        <w:t xml:space="preserve">b) Cho </w:t>
      </w:r>
      <w:proofErr w:type="spellStart"/>
      <w:r w:rsidR="000E1B49">
        <w:rPr>
          <w:rFonts w:ascii="Times New Roman" w:hAnsi="Times New Roman" w:cs="Times New Roman"/>
          <w:sz w:val="28"/>
          <w:szCs w:val="28"/>
        </w:rPr>
        <w:t>Etilen</w:t>
      </w:r>
      <w:proofErr w:type="spellEnd"/>
      <w:r w:rsidR="00BF0E7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E7B" w:rsidRPr="00EC5F3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F0E7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E7B" w:rsidRPr="00EC5F3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BF0E7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E7B" w:rsidRPr="00EC5F3B">
        <w:rPr>
          <w:rFonts w:ascii="Times New Roman" w:hAnsi="Times New Roman" w:cs="Times New Roman"/>
          <w:sz w:val="28"/>
          <w:szCs w:val="28"/>
        </w:rPr>
        <w:t>brom</w:t>
      </w:r>
      <w:proofErr w:type="spellEnd"/>
      <w:r w:rsidR="00BF0E7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F0E7B" w:rsidRPr="00EC5F3B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BF0E7B" w:rsidRPr="00EC5F3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E1B49" w:rsidRPr="000E1B49" w:rsidRDefault="000E1B49" w:rsidP="00EC5F3B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c) Cho </w:t>
      </w:r>
      <w:proofErr w:type="spellStart"/>
      <w:r>
        <w:rPr>
          <w:rFonts w:ascii="Times New Roman" w:hAnsi="Times New Roman" w:cs="Times New Roman"/>
          <w:sz w:val="28"/>
          <w:szCs w:val="28"/>
        </w:rPr>
        <w:t>Glyxerol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Cu(</w:t>
      </w:r>
      <w:proofErr w:type="gramEnd"/>
      <w:r>
        <w:rPr>
          <w:rFonts w:ascii="Times New Roman" w:hAnsi="Times New Roman" w:cs="Times New Roman"/>
          <w:sz w:val="28"/>
          <w:szCs w:val="28"/>
        </w:rPr>
        <w:t>OH)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5F3B" w:rsidRPr="00EC5F3B" w:rsidRDefault="00EC5F3B" w:rsidP="00EC5F3B">
      <w:pPr>
        <w:numPr>
          <w:ilvl w:val="0"/>
          <w:numId w:val="2"/>
        </w:numPr>
        <w:spacing w:before="120" w:after="0" w:line="240" w:lineRule="auto"/>
        <w:ind w:left="432"/>
        <w:rPr>
          <w:rFonts w:ascii="Times New Roman" w:hAnsi="Times New Roman" w:cs="Times New Roman"/>
          <w:sz w:val="28"/>
          <w:szCs w:val="28"/>
        </w:rPr>
      </w:pPr>
      <w:r w:rsidRPr="00EC5F3B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bột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Na</w:t>
      </w:r>
      <w:r w:rsidRPr="00EC5F3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C5F3B">
        <w:rPr>
          <w:rFonts w:ascii="Times New Roman" w:hAnsi="Times New Roman" w:cs="Times New Roman"/>
          <w:sz w:val="28"/>
          <w:szCs w:val="28"/>
        </w:rPr>
        <w:t>CO</w:t>
      </w:r>
      <w:r w:rsidRPr="00EC5F3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F3B">
        <w:rPr>
          <w:rFonts w:ascii="Times New Roman" w:hAnsi="Times New Roman" w:cs="Times New Roman"/>
          <w:sz w:val="28"/>
          <w:szCs w:val="28"/>
        </w:rPr>
        <w:t>axetic</w:t>
      </w:r>
      <w:proofErr w:type="spellEnd"/>
      <w:r w:rsidRPr="00EC5F3B">
        <w:rPr>
          <w:rFonts w:ascii="Times New Roman" w:hAnsi="Times New Roman" w:cs="Times New Roman"/>
          <w:sz w:val="28"/>
          <w:szCs w:val="28"/>
        </w:rPr>
        <w:t>.</w:t>
      </w:r>
    </w:p>
    <w:p w:rsidR="00EC5F3B" w:rsidRPr="00EC5F3B" w:rsidRDefault="000E1B49" w:rsidP="00EC5F3B">
      <w:pPr>
        <w:numPr>
          <w:ilvl w:val="0"/>
          <w:numId w:val="2"/>
        </w:numPr>
        <w:spacing w:before="120" w:after="0" w:line="240" w:lineRule="auto"/>
        <w:ind w:left="43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Andehit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axetic</w:t>
      </w:r>
      <w:proofErr w:type="spellEnd"/>
      <w:r w:rsidR="00EC5F3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F3B" w:rsidRPr="00EC5F3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C5F3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F3B" w:rsidRPr="00EC5F3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EC5F3B" w:rsidRPr="00EC5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F3B" w:rsidRPr="00EC5F3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C5F3B" w:rsidRPr="00EC5F3B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EC5F3B" w:rsidRPr="00EC5F3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EC5F3B" w:rsidRPr="00EC5F3B">
        <w:rPr>
          <w:rFonts w:ascii="Times New Roman" w:hAnsi="Times New Roman" w:cs="Times New Roman"/>
          <w:sz w:val="28"/>
          <w:szCs w:val="28"/>
        </w:rPr>
        <w:t xml:space="preserve"> AgNO</w:t>
      </w:r>
      <w:r w:rsidR="00EC5F3B" w:rsidRPr="00EC5F3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C5F3B" w:rsidRPr="00EC5F3B">
        <w:rPr>
          <w:rFonts w:ascii="Times New Roman" w:hAnsi="Times New Roman" w:cs="Times New Roman"/>
          <w:sz w:val="28"/>
          <w:szCs w:val="28"/>
        </w:rPr>
        <w:t>/NH</w:t>
      </w:r>
      <w:r w:rsidR="00EC5F3B" w:rsidRPr="00EC5F3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C5F3B" w:rsidRPr="00EC5F3B">
        <w:rPr>
          <w:rFonts w:ascii="Times New Roman" w:hAnsi="Times New Roman" w:cs="Times New Roman"/>
          <w:sz w:val="28"/>
          <w:szCs w:val="28"/>
        </w:rPr>
        <w:t>.</w:t>
      </w:r>
    </w:p>
    <w:p w:rsidR="00EC5F3B" w:rsidRPr="00EC5F3B" w:rsidRDefault="00EC5F3B" w:rsidP="00EC5F3B">
      <w:pPr>
        <w:tabs>
          <w:tab w:val="left" w:pos="360"/>
        </w:tabs>
        <w:spacing w:before="120" w:after="0"/>
        <w:ind w:left="72"/>
        <w:rPr>
          <w:rFonts w:ascii="Times New Roman" w:hAnsi="Times New Roman" w:cs="Times New Roman"/>
          <w:sz w:val="28"/>
          <w:szCs w:val="28"/>
          <w:lang w:val="pt-BR"/>
        </w:rPr>
      </w:pPr>
      <w:r w:rsidRPr="00BA099D">
        <w:rPr>
          <w:rFonts w:ascii="Times New Roman" w:hAnsi="Times New Roman" w:cs="Times New Roman"/>
          <w:b/>
          <w:sz w:val="28"/>
          <w:szCs w:val="28"/>
          <w:lang w:val="pt-BR"/>
        </w:rPr>
        <w:t>Câu 3</w:t>
      </w:r>
      <w:r w:rsidRPr="00EC5F3B">
        <w:rPr>
          <w:rFonts w:ascii="Times New Roman" w:hAnsi="Times New Roman" w:cs="Times New Roman"/>
          <w:sz w:val="28"/>
          <w:szCs w:val="28"/>
          <w:lang w:val="pt-BR"/>
        </w:rPr>
        <w:t xml:space="preserve"> : Nhận biết các dung dịch mất nhãn sau bằng phương pháp hóa học: andehit fomic, axit axetic, ancol metylic, glixerol, phenol.</w:t>
      </w:r>
    </w:p>
    <w:p w:rsidR="00EC5F3B" w:rsidRDefault="00A56E8F" w:rsidP="00EC5F3B">
      <w:pPr>
        <w:spacing w:before="120" w:after="0"/>
        <w:rPr>
          <w:rFonts w:ascii="Times New Roman" w:hAnsi="Times New Roman" w:cs="Times New Roman"/>
          <w:sz w:val="28"/>
          <w:szCs w:val="28"/>
          <w:lang w:val="pt-BR"/>
        </w:rPr>
      </w:pPr>
      <w:r w:rsidRPr="00BA099D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EC5F3B" w:rsidRPr="00BA099D">
        <w:rPr>
          <w:rFonts w:ascii="Times New Roman" w:hAnsi="Times New Roman" w:cs="Times New Roman"/>
          <w:b/>
          <w:sz w:val="28"/>
          <w:szCs w:val="28"/>
          <w:lang w:val="pt-BR"/>
        </w:rPr>
        <w:t>Câu 4</w:t>
      </w:r>
      <w:r w:rsidR="00EC5F3B" w:rsidRPr="00EC5F3B">
        <w:rPr>
          <w:rFonts w:ascii="Times New Roman" w:hAnsi="Times New Roman" w:cs="Times New Roman"/>
          <w:sz w:val="28"/>
          <w:szCs w:val="28"/>
          <w:lang w:val="pt-BR"/>
        </w:rPr>
        <w:t xml:space="preserve"> : Cho 5,5 gam hỗn hợp hai ancol đơn chức no mạch hở kế liền nhau trong dãy đồng đẳng tác dụng với Natri (dư) thu được 1,68 lít khí H</w:t>
      </w:r>
      <w:r w:rsidR="00EC5F3B" w:rsidRPr="00EC5F3B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EC5F3B" w:rsidRPr="00EC5F3B">
        <w:rPr>
          <w:rFonts w:ascii="Times New Roman" w:hAnsi="Times New Roman" w:cs="Times New Roman"/>
          <w:sz w:val="28"/>
          <w:szCs w:val="28"/>
          <w:lang w:val="pt-BR"/>
        </w:rPr>
        <w:t xml:space="preserve"> (đkc) . Xác định công thức cấu tạo của hai ancol.</w:t>
      </w:r>
    </w:p>
    <w:p w:rsidR="00A56E8F" w:rsidRDefault="00A56E8F" w:rsidP="00A56E8F">
      <w:pPr>
        <w:rPr>
          <w:rFonts w:ascii="Times New Roman" w:hAnsi="Times New Roman"/>
          <w:sz w:val="28"/>
          <w:szCs w:val="28"/>
          <w:lang w:val="pt-BR"/>
        </w:rPr>
      </w:pPr>
      <w:r w:rsidRPr="00A56E8F">
        <w:rPr>
          <w:rFonts w:ascii="Times New Roman" w:hAnsi="Times New Roman"/>
          <w:b/>
          <w:sz w:val="28"/>
          <w:szCs w:val="28"/>
          <w:lang w:val="pt-BR"/>
        </w:rPr>
        <w:t xml:space="preserve">Câu 5 </w:t>
      </w:r>
      <w:r w:rsidRPr="00A56E8F">
        <w:rPr>
          <w:rFonts w:ascii="Times New Roman" w:hAnsi="Times New Roman"/>
          <w:sz w:val="28"/>
          <w:szCs w:val="28"/>
          <w:lang w:val="pt-BR"/>
        </w:rPr>
        <w:t xml:space="preserve">: </w:t>
      </w:r>
      <w:r w:rsidR="000E1B49">
        <w:rPr>
          <w:rFonts w:ascii="Times New Roman" w:hAnsi="Times New Roman"/>
          <w:sz w:val="28"/>
          <w:szCs w:val="28"/>
          <w:lang w:val="pt-BR"/>
        </w:rPr>
        <w:t>Trung hòa 6,0 gam một axit</w:t>
      </w:r>
      <w:r w:rsidRPr="00A56E8F">
        <w:rPr>
          <w:rFonts w:ascii="Times New Roman" w:hAnsi="Times New Roman"/>
          <w:sz w:val="28"/>
          <w:szCs w:val="28"/>
          <w:lang w:val="pt-BR"/>
        </w:rPr>
        <w:t xml:space="preserve"> no đơn chức, mạch hở</w:t>
      </w:r>
      <w:r w:rsidR="000E1B49">
        <w:rPr>
          <w:rFonts w:ascii="Times New Roman" w:hAnsi="Times New Roman"/>
          <w:sz w:val="28"/>
          <w:szCs w:val="28"/>
          <w:lang w:val="pt-BR"/>
        </w:rPr>
        <w:t xml:space="preserve"> (A) cần dùng 100ml NaOH 1,0M </w:t>
      </w:r>
      <w:r w:rsidRPr="00A56E8F">
        <w:rPr>
          <w:rFonts w:ascii="Times New Roman" w:hAnsi="Times New Roman"/>
          <w:sz w:val="28"/>
          <w:szCs w:val="28"/>
          <w:lang w:val="pt-BR"/>
        </w:rPr>
        <w:t>. Xác định công thứ</w:t>
      </w:r>
      <w:r w:rsidR="000E1B49">
        <w:rPr>
          <w:rFonts w:ascii="Times New Roman" w:hAnsi="Times New Roman"/>
          <w:sz w:val="28"/>
          <w:szCs w:val="28"/>
          <w:lang w:val="pt-BR"/>
        </w:rPr>
        <w:t>c cấu tạo và gọi tên (A)</w:t>
      </w:r>
      <w:bookmarkStart w:id="0" w:name="_GoBack"/>
      <w:bookmarkEnd w:id="0"/>
      <w:r w:rsidRPr="00A56E8F">
        <w:rPr>
          <w:rFonts w:ascii="Times New Roman" w:hAnsi="Times New Roman"/>
          <w:sz w:val="28"/>
          <w:szCs w:val="28"/>
          <w:lang w:val="pt-BR"/>
        </w:rPr>
        <w:t>.</w:t>
      </w:r>
    </w:p>
    <w:p w:rsidR="00BA099D" w:rsidRDefault="00BA099D" w:rsidP="00BA099D">
      <w:pPr>
        <w:tabs>
          <w:tab w:val="left" w:pos="2193"/>
        </w:tabs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Câu 6</w:t>
      </w:r>
      <w:r w:rsidRPr="00BA099D">
        <w:rPr>
          <w:rFonts w:ascii="Times New Roman" w:hAnsi="Times New Roman"/>
          <w:sz w:val="28"/>
          <w:szCs w:val="28"/>
          <w:lang w:val="pt-BR"/>
        </w:rPr>
        <w:t xml:space="preserve"> :</w:t>
      </w:r>
      <w:r w:rsidRPr="00BA099D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Pr="00BA099D">
        <w:rPr>
          <w:rFonts w:ascii="Times New Roman" w:hAnsi="Times New Roman"/>
          <w:sz w:val="28"/>
          <w:szCs w:val="28"/>
          <w:lang w:val="pt-BR"/>
        </w:rPr>
        <w:t>Cho 15,2 gam hỗn hợp A gồm : Etanol và Axit axetic tác dụng hết với Natri thấy có 3,36 lit H</w:t>
      </w:r>
      <w:r w:rsidRPr="00BA099D">
        <w:rPr>
          <w:rFonts w:ascii="Times New Roman" w:hAnsi="Times New Roman"/>
          <w:sz w:val="28"/>
          <w:szCs w:val="28"/>
          <w:vertAlign w:val="subscript"/>
          <w:lang w:val="pt-BR"/>
        </w:rPr>
        <w:t>2</w:t>
      </w:r>
      <w:r w:rsidRPr="00BA099D">
        <w:rPr>
          <w:rFonts w:ascii="Times New Roman" w:hAnsi="Times New Roman"/>
          <w:sz w:val="28"/>
          <w:szCs w:val="28"/>
          <w:lang w:val="pt-BR"/>
        </w:rPr>
        <w:t xml:space="preserve"> (đktc) thoát ra.</w:t>
      </w:r>
      <w:r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BA099D">
        <w:rPr>
          <w:rFonts w:ascii="Times New Roman" w:hAnsi="Times New Roman"/>
          <w:sz w:val="28"/>
          <w:szCs w:val="28"/>
          <w:lang w:val="pt-BR"/>
        </w:rPr>
        <w:t>Tính % khối lượng của mỗi chất trong A ?</w:t>
      </w:r>
    </w:p>
    <w:p w:rsidR="00BA099D" w:rsidRDefault="00BA099D" w:rsidP="00BA099D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BA099D">
        <w:rPr>
          <w:rFonts w:ascii="Times New Roman" w:hAnsi="Times New Roman" w:cs="Times New Roman"/>
          <w:b/>
          <w:color w:val="000000"/>
          <w:sz w:val="28"/>
          <w:szCs w:val="28"/>
          <w:lang w:val="de-DE"/>
        </w:rPr>
        <w:t>Câu 7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: Cho 27,1g hỗn hợp gồm Phenol và Metanol tác dụng Na thấy thoát ra 4,144 lít khí H</w:t>
      </w:r>
      <w:r w:rsidRPr="00BA099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de-DE"/>
        </w:rPr>
        <w:t>2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(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điều kiện tiêu chuẩn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de-DE"/>
        </w:rPr>
        <w:t>).Tính % khối lượng mỗi chất trong hỗn hợp đầu.</w:t>
      </w:r>
    </w:p>
    <w:p w:rsidR="00BA099D" w:rsidRDefault="00BA099D" w:rsidP="00BA099D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  <w:t>Câu 8</w:t>
      </w:r>
      <w:r w:rsidRPr="00BA099D"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  <w:t xml:space="preserve">: 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Viết CTCT và gọi tên thay thế của </w:t>
      </w:r>
    </w:p>
    <w:p w:rsidR="00BA099D" w:rsidRPr="00BA099D" w:rsidRDefault="00BA099D" w:rsidP="00BA099D">
      <w:pPr>
        <w:pStyle w:val="ListParagraph"/>
        <w:numPr>
          <w:ilvl w:val="0"/>
          <w:numId w:val="6"/>
        </w:num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</w:pP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các olefin có CTPT là C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4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8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( không tính đồng phân cis và trans).</w:t>
      </w:r>
    </w:p>
    <w:p w:rsidR="00BA099D" w:rsidRPr="00DA1599" w:rsidRDefault="00BA099D" w:rsidP="00BA099D">
      <w:pPr>
        <w:pStyle w:val="ListParagraph"/>
        <w:numPr>
          <w:ilvl w:val="0"/>
          <w:numId w:val="6"/>
        </w:num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pt-BR"/>
        </w:rPr>
        <w:t>các ancol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có CTPT là C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4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9</w:t>
      </w:r>
      <w:r w:rsidR="00DA1599">
        <w:rPr>
          <w:rFonts w:ascii="Times New Roman" w:hAnsi="Times New Roman" w:cs="Times New Roman"/>
          <w:color w:val="000000"/>
          <w:sz w:val="28"/>
          <w:szCs w:val="28"/>
          <w:lang w:val="pt-BR"/>
        </w:rPr>
        <w:t>OH</w:t>
      </w:r>
    </w:p>
    <w:p w:rsidR="00DA1599" w:rsidRPr="00DA1599" w:rsidRDefault="00DA1599" w:rsidP="00BA099D">
      <w:pPr>
        <w:pStyle w:val="ListParagraph"/>
        <w:numPr>
          <w:ilvl w:val="0"/>
          <w:numId w:val="6"/>
        </w:num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pt-BR"/>
        </w:rPr>
        <w:t>các anđehit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có CTPT là C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3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lang w:val="pt-BR"/>
        </w:rPr>
        <w:t>CHO</w:t>
      </w:r>
    </w:p>
    <w:p w:rsidR="00DA1599" w:rsidRPr="00BA099D" w:rsidRDefault="00DA1599" w:rsidP="00BA099D">
      <w:pPr>
        <w:pStyle w:val="ListParagraph"/>
        <w:numPr>
          <w:ilvl w:val="0"/>
          <w:numId w:val="6"/>
        </w:num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pt-BR"/>
        </w:rPr>
        <w:t>các axit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có CTPT là C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3</w:t>
      </w:r>
      <w:r w:rsidRPr="00BA099D">
        <w:rPr>
          <w:rFonts w:ascii="Times New Roman" w:hAnsi="Times New Roman" w:cs="Times New Roman"/>
          <w:color w:val="000000"/>
          <w:sz w:val="28"/>
          <w:szCs w:val="28"/>
          <w:lang w:val="pt-BR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lang w:val="pt-BR"/>
        </w:rPr>
        <w:t>COOH</w:t>
      </w:r>
    </w:p>
    <w:p w:rsidR="00BA099D" w:rsidRPr="00BA099D" w:rsidRDefault="00BA099D" w:rsidP="00BA099D">
      <w:pPr>
        <w:tabs>
          <w:tab w:val="left" w:pos="2193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BA099D" w:rsidRPr="00BA099D" w:rsidRDefault="00BA099D" w:rsidP="00A56E8F">
      <w:pPr>
        <w:rPr>
          <w:rFonts w:ascii="Times New Roman" w:hAnsi="Times New Roman"/>
          <w:sz w:val="28"/>
          <w:szCs w:val="28"/>
          <w:lang w:val="pt-BR"/>
        </w:rPr>
      </w:pPr>
    </w:p>
    <w:sectPr w:rsidR="00BA099D" w:rsidRPr="00BA099D" w:rsidSect="00EC5F3B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C6A8E"/>
    <w:multiLevelType w:val="hybridMultilevel"/>
    <w:tmpl w:val="1332A806"/>
    <w:lvl w:ilvl="0" w:tplc="9F642F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494168"/>
    <w:multiLevelType w:val="hybridMultilevel"/>
    <w:tmpl w:val="129AE0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65595A"/>
    <w:multiLevelType w:val="hybridMultilevel"/>
    <w:tmpl w:val="9816E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9644EC"/>
    <w:multiLevelType w:val="hybridMultilevel"/>
    <w:tmpl w:val="0090D604"/>
    <w:lvl w:ilvl="0" w:tplc="38104ECA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5FF5769E"/>
    <w:multiLevelType w:val="hybridMultilevel"/>
    <w:tmpl w:val="713ED2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1F5FB0"/>
    <w:multiLevelType w:val="hybridMultilevel"/>
    <w:tmpl w:val="F7FE8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7B"/>
    <w:rsid w:val="000E1B49"/>
    <w:rsid w:val="00750478"/>
    <w:rsid w:val="00A56E8F"/>
    <w:rsid w:val="00B3072E"/>
    <w:rsid w:val="00BA099D"/>
    <w:rsid w:val="00BF0E7B"/>
    <w:rsid w:val="00DA1599"/>
    <w:rsid w:val="00EC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42D25-2270-476B-BC9C-E39B90426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E7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2020-08-02T13:14:00Z</dcterms:created>
  <dcterms:modified xsi:type="dcterms:W3CDTF">2021-01-03T22:29:00Z</dcterms:modified>
</cp:coreProperties>
</file>