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232FB1" w:rsidRDefault="000D155C" w:rsidP="00A30454">
      <w:pPr>
        <w:jc w:val="center"/>
        <w:rPr>
          <w:b/>
          <w:sz w:val="32"/>
          <w:szCs w:val="32"/>
        </w:rPr>
      </w:pPr>
      <w:r w:rsidRPr="00232FB1">
        <w:rPr>
          <w:b/>
          <w:sz w:val="32"/>
          <w:szCs w:val="32"/>
        </w:rPr>
        <w:t>TỔNG HỢP</w:t>
      </w:r>
      <w:r w:rsidR="008046F9" w:rsidRPr="00232FB1">
        <w:rPr>
          <w:b/>
          <w:sz w:val="32"/>
          <w:szCs w:val="32"/>
        </w:rPr>
        <w:t xml:space="preserve"> MINH CHỨNG</w:t>
      </w:r>
      <w:r w:rsidR="00A30454" w:rsidRPr="00232FB1">
        <w:rPr>
          <w:b/>
          <w:sz w:val="32"/>
          <w:szCs w:val="32"/>
        </w:rPr>
        <w:t xml:space="preserve"> </w:t>
      </w:r>
    </w:p>
    <w:p w:rsidR="00A30454" w:rsidRPr="00232FB1" w:rsidRDefault="00A30454" w:rsidP="00A30454">
      <w:pPr>
        <w:jc w:val="center"/>
        <w:rPr>
          <w:b/>
          <w:sz w:val="32"/>
          <w:szCs w:val="32"/>
        </w:rPr>
      </w:pPr>
      <w:r w:rsidRPr="00232FB1">
        <w:rPr>
          <w:b/>
          <w:sz w:val="32"/>
          <w:szCs w:val="32"/>
        </w:rPr>
        <w:t>PHÒNG TỔ CHỨC – HÀNH CHÍNH – TỔNG HỢP</w:t>
      </w:r>
    </w:p>
    <w:p w:rsidR="00A30454" w:rsidRDefault="00A30454" w:rsidP="00A30454">
      <w:pPr>
        <w:jc w:val="center"/>
        <w:rPr>
          <w:b/>
          <w:sz w:val="26"/>
          <w:szCs w:val="26"/>
        </w:rPr>
      </w:pPr>
    </w:p>
    <w:p w:rsidR="00844E5E" w:rsidRDefault="00844E5E" w:rsidP="00A30454">
      <w:pPr>
        <w:jc w:val="center"/>
        <w:rPr>
          <w:b/>
          <w:sz w:val="26"/>
          <w:szCs w:val="26"/>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068"/>
        <w:gridCol w:w="990"/>
        <w:gridCol w:w="4050"/>
        <w:gridCol w:w="810"/>
        <w:gridCol w:w="1530"/>
      </w:tblGrid>
      <w:tr w:rsidR="00152932" w:rsidRPr="00152932" w:rsidTr="004C074F">
        <w:trPr>
          <w:trHeight w:val="20"/>
          <w:tblHeader/>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jc w:val="center"/>
              <w:rPr>
                <w:b/>
                <w:bCs/>
                <w:sz w:val="24"/>
                <w:szCs w:val="24"/>
              </w:rPr>
            </w:pPr>
            <w:r w:rsidRPr="00152932">
              <w:rPr>
                <w:b/>
                <w:bCs/>
                <w:sz w:val="24"/>
                <w:szCs w:val="24"/>
              </w:rPr>
              <w:t>TT</w:t>
            </w:r>
          </w:p>
        </w:tc>
        <w:tc>
          <w:tcPr>
            <w:tcW w:w="882" w:type="dxa"/>
            <w:vMerge w:val="restart"/>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jc w:val="center"/>
              <w:rPr>
                <w:b/>
                <w:bCs/>
                <w:sz w:val="24"/>
                <w:szCs w:val="24"/>
              </w:rPr>
            </w:pPr>
            <w:r w:rsidRPr="00152932">
              <w:rPr>
                <w:b/>
                <w:bCs/>
                <w:sz w:val="24"/>
                <w:szCs w:val="24"/>
              </w:rPr>
              <w:t>Tiêu chí</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jc w:val="center"/>
              <w:rPr>
                <w:b/>
                <w:bCs/>
                <w:sz w:val="24"/>
                <w:szCs w:val="24"/>
              </w:rPr>
            </w:pPr>
            <w:r w:rsidRPr="00152932">
              <w:rPr>
                <w:b/>
                <w:bCs/>
                <w:sz w:val="24"/>
                <w:szCs w:val="24"/>
              </w:rPr>
              <w:t>Tiêu chuẩn</w:t>
            </w:r>
          </w:p>
        </w:tc>
        <w:tc>
          <w:tcPr>
            <w:tcW w:w="1068" w:type="dxa"/>
            <w:vMerge w:val="restart"/>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jc w:val="center"/>
              <w:rPr>
                <w:b/>
                <w:bCs/>
                <w:sz w:val="24"/>
                <w:szCs w:val="24"/>
              </w:rPr>
            </w:pPr>
            <w:r w:rsidRPr="00152932">
              <w:rPr>
                <w:b/>
                <w:bCs/>
                <w:sz w:val="24"/>
                <w:szCs w:val="24"/>
              </w:rPr>
              <w:t>Mã minh chứng</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jc w:val="center"/>
              <w:rPr>
                <w:b/>
                <w:bCs/>
                <w:sz w:val="24"/>
                <w:szCs w:val="24"/>
              </w:rPr>
            </w:pPr>
            <w:r w:rsidRPr="00152932">
              <w:rPr>
                <w:b/>
                <w:bCs/>
                <w:sz w:val="24"/>
                <w:szCs w:val="24"/>
              </w:rPr>
              <w:t>Minh chứng sử dụng chung</w:t>
            </w:r>
          </w:p>
        </w:tc>
        <w:tc>
          <w:tcPr>
            <w:tcW w:w="4050" w:type="dxa"/>
            <w:vMerge w:val="restart"/>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jc w:val="center"/>
              <w:rPr>
                <w:b/>
                <w:bCs/>
                <w:sz w:val="24"/>
                <w:szCs w:val="24"/>
              </w:rPr>
            </w:pPr>
            <w:r w:rsidRPr="00152932">
              <w:rPr>
                <w:b/>
                <w:bCs/>
                <w:sz w:val="24"/>
                <w:szCs w:val="24"/>
              </w:rPr>
              <w:t>Tên minh chứng</w:t>
            </w:r>
          </w:p>
        </w:tc>
        <w:tc>
          <w:tcPr>
            <w:tcW w:w="2340" w:type="dxa"/>
            <w:gridSpan w:val="2"/>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center"/>
              <w:rPr>
                <w:b/>
                <w:bCs/>
                <w:sz w:val="24"/>
                <w:szCs w:val="24"/>
              </w:rPr>
            </w:pPr>
            <w:r w:rsidRPr="00152932">
              <w:rPr>
                <w:b/>
                <w:bCs/>
                <w:sz w:val="24"/>
                <w:szCs w:val="24"/>
              </w:rPr>
              <w:t>Tình trạng minh chứng</w:t>
            </w:r>
          </w:p>
        </w:tc>
      </w:tr>
      <w:tr w:rsidR="00152932" w:rsidRPr="00152932" w:rsidTr="004C074F">
        <w:trPr>
          <w:trHeight w:val="20"/>
          <w:tblHeader/>
        </w:trPr>
        <w:tc>
          <w:tcPr>
            <w:tcW w:w="675" w:type="dxa"/>
            <w:vMerge/>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rPr>
                <w:b/>
                <w:bCs/>
                <w:sz w:val="24"/>
                <w:szCs w:val="24"/>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rPr>
                <w:b/>
                <w:bCs/>
                <w:sz w:val="24"/>
                <w:szCs w:val="24"/>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rPr>
                <w:b/>
                <w:bCs/>
                <w:sz w:val="24"/>
                <w:szCs w:val="24"/>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rPr>
                <w:b/>
                <w:bCs/>
                <w:sz w:val="24"/>
                <w:szCs w:val="24"/>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rPr>
                <w:b/>
                <w:bCs/>
                <w:sz w:val="24"/>
                <w:szCs w:val="24"/>
              </w:rPr>
            </w:pPr>
          </w:p>
        </w:tc>
        <w:tc>
          <w:tcPr>
            <w:tcW w:w="4050" w:type="dxa"/>
            <w:vMerge/>
            <w:tcBorders>
              <w:top w:val="single" w:sz="4" w:space="0" w:color="auto"/>
              <w:left w:val="single" w:sz="4" w:space="0" w:color="auto"/>
              <w:bottom w:val="single" w:sz="4" w:space="0" w:color="auto"/>
              <w:right w:val="single" w:sz="4" w:space="0" w:color="auto"/>
            </w:tcBorders>
            <w:vAlign w:val="center"/>
            <w:hideMark/>
          </w:tcPr>
          <w:p w:rsidR="004C074F" w:rsidRPr="00152932" w:rsidRDefault="004C074F" w:rsidP="004C074F">
            <w:pPr>
              <w:rPr>
                <w:b/>
                <w:bCs/>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4C074F" w:rsidRPr="00152932" w:rsidRDefault="004C074F" w:rsidP="004C074F">
            <w:pPr>
              <w:jc w:val="center"/>
              <w:rPr>
                <w:b/>
                <w:bCs/>
                <w:sz w:val="26"/>
                <w:szCs w:val="26"/>
              </w:rPr>
            </w:pPr>
            <w:r w:rsidRPr="00152932">
              <w:rPr>
                <w:b/>
                <w:bCs/>
                <w:sz w:val="26"/>
                <w:szCs w:val="26"/>
              </w:rPr>
              <w:t>Đã có</w:t>
            </w: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center"/>
              <w:rPr>
                <w:b/>
                <w:bCs/>
                <w:sz w:val="26"/>
                <w:szCs w:val="26"/>
              </w:rPr>
            </w:pPr>
            <w:r w:rsidRPr="00152932">
              <w:rPr>
                <w:b/>
                <w:bCs/>
                <w:sz w:val="26"/>
                <w:szCs w:val="26"/>
              </w:rPr>
              <w:t>Chưa hoàn chỉnh/ người thực hiện</w:t>
            </w: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pStyle w:val="ListParagraph"/>
              <w:numPr>
                <w:ilvl w:val="0"/>
                <w:numId w:val="27"/>
              </w:numPr>
              <w:jc w:val="center"/>
              <w:rPr>
                <w:rFonts w:eastAsia="Calibri"/>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1.1.01</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rPr>
                <w:rFonts w:eastAsia="Calibri"/>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 hoạch chiến lược phát triển Trường Cao đẳng Lý Tự Trọng Tp.HCM giai đoạn 2019 – 2021, tầm nhìn đến năm 2025</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Chương trình hành động của trường Cao đẳng Lý Tự Trọng Tp.HCM năm 2020 và những năm tiếp theo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Chương trình hành động của trường cao đẳng Lý Tự Trọng Tp.HCM năm 2020 và những năm tiếp theo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Bảng Thống kê của </w:t>
            </w:r>
            <w:r w:rsidRPr="00152932">
              <w:rPr>
                <w:iCs/>
                <w:sz w:val="24"/>
                <w:szCs w:val="24"/>
              </w:rPr>
              <w:t>Trung tâm Dự báo nhu cầu nhân lực và Thông tin thị trường lao động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 hoạch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Báo cáo tổng kết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Nghị quyết Hội nghị </w:t>
            </w:r>
            <w:r w:rsidRPr="00152932">
              <w:rPr>
                <w:sz w:val="24"/>
                <w:szCs w:val="24"/>
                <w:lang w:val="vi-VN"/>
              </w:rPr>
              <w:t>CB</w:t>
            </w:r>
            <w:r w:rsidRPr="00152932">
              <w:rPr>
                <w:sz w:val="24"/>
                <w:szCs w:val="24"/>
              </w:rPr>
              <w:t>,CC,</w:t>
            </w:r>
            <w:r w:rsidRPr="00152932">
              <w:rPr>
                <w:sz w:val="24"/>
                <w:szCs w:val="24"/>
                <w:lang w:val="vi-VN"/>
              </w:rPr>
              <w:t>VC</w:t>
            </w:r>
            <w:r w:rsidRPr="00152932">
              <w:rPr>
                <w:sz w:val="24"/>
                <w:szCs w:val="24"/>
              </w:rPr>
              <w:t xml:space="preserve">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Chương trình hành động của trường Cao đẳng Lý Tự Trọng Tp.HCM năm 2020 và những năm tiếp theo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Chương trình hành động của trường Cao đẳng Lý Tự Trọng Tp.HCM năm 2020 và những năm tiếp theo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1.1.09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Hình ảnh công bố trên Website</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Sổ tay giáo dục định hướng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1.1.11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 xml:space="preserve">Hình ảnh ghi nhận tại các ngày hội việc </w:t>
            </w:r>
            <w:r w:rsidRPr="00152932">
              <w:rPr>
                <w:sz w:val="24"/>
                <w:szCs w:val="24"/>
                <w:lang w:val="pt-BR"/>
              </w:rPr>
              <w:lastRenderedPageBreak/>
              <w:t>làm...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1.1.12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Đài truyền hình HTV, VTV, BTV giới thiệu thông qua các video clip về trường_</w:t>
            </w:r>
            <w:hyperlink r:id="rId8" w:history="1">
              <w:r w:rsidRPr="00152932">
                <w:rPr>
                  <w:rStyle w:val="Hyperlink"/>
                  <w:color w:val="auto"/>
                  <w:sz w:val="24"/>
                  <w:szCs w:val="24"/>
                  <w:lang w:val="pt-BR"/>
                </w:rPr>
                <w:t>https://drive.google.com/drive/folders/1u9WfnAhT1h0AmPfILhr1N32-UBAFdzkq</w:t>
              </w:r>
            </w:hyperlink>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thành lập Trường Cao đẳng Kỹ thuật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1.3.02</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thành lập Trường Dạy nghề Trung học Lý Tự Trọng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1.3.03</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133/QĐ-GDĐT-TC ngày 13/6/2005 ban hành Quy chế tổ chức và hoạt động Trường Cao đẳng Kỹ thuật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đổi tên Trường Cao đẳng Kỹ thuật Lý Tự Trọng Tp.HCM thành trường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1.3.05</w:t>
            </w:r>
            <w:r w:rsidRPr="00152932">
              <w:rPr>
                <w:bCs/>
                <w:sz w:val="24"/>
                <w:szCs w:val="24"/>
                <w:lang w:val="nb-NO"/>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bCs/>
                <w:sz w:val="24"/>
                <w:szCs w:val="24"/>
                <w:lang w:val="nb-NO"/>
              </w:rPr>
              <w:t xml:space="preserve">Quyết định </w:t>
            </w:r>
            <w:r w:rsidRPr="00152932">
              <w:rPr>
                <w:sz w:val="24"/>
                <w:szCs w:val="24"/>
                <w:lang w:val="pt-BR"/>
              </w:rPr>
              <w:t xml:space="preserve">số 72/QĐ-LTT-TC ngày 22/01/2018 ban hành </w:t>
            </w:r>
            <w:r w:rsidRPr="00152932">
              <w:rPr>
                <w:sz w:val="24"/>
                <w:szCs w:val="24"/>
              </w:rPr>
              <w:t>Quy chế tổ chức và hoạt động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thành lập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1.1.05</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1846/QĐ-LTT-TC ngày 07/12/2015, Quyết định số 1156/QĐ-LTT-TC ngày 23/10/2018, Quyết định số 856/QĐ-LTT-TC ngày 17/8/2020 về ban hành Quy chế làm việc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Văn kiện Hội nghị CB, CC, VC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lang w:val="nb-NO"/>
              </w:rPr>
            </w:pPr>
            <w:r w:rsidRPr="00152932">
              <w:rPr>
                <w:sz w:val="24"/>
                <w:szCs w:val="24"/>
              </w:rPr>
              <w:t xml:space="preserve">1.1.02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chiến lược phát triển Trường Cao đẳng Lý Tự Trọng Tp.HCM giai đoạn 2019 – 2021, tầm nhìn đến năm 2025</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4</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lang w:val="nb-NO"/>
              </w:rPr>
              <w:t xml:space="preserve">1.3.05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bCs/>
                <w:sz w:val="24"/>
                <w:szCs w:val="24"/>
                <w:lang w:val="nb-NO"/>
              </w:rPr>
              <w:t xml:space="preserve">Quyết định </w:t>
            </w:r>
            <w:r w:rsidRPr="00152932">
              <w:rPr>
                <w:sz w:val="24"/>
                <w:szCs w:val="24"/>
                <w:lang w:val="pt-BR"/>
              </w:rPr>
              <w:t xml:space="preserve">số 72/QĐ-LTT ngày 22/01/2018 về ban hành </w:t>
            </w:r>
            <w:r w:rsidRPr="00152932">
              <w:rPr>
                <w:sz w:val="24"/>
                <w:szCs w:val="24"/>
              </w:rPr>
              <w:t>Quy chế tổ chức và hoạt động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1.4.01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bCs/>
                <w:sz w:val="24"/>
                <w:szCs w:val="24"/>
                <w:lang w:val="nb-NO"/>
              </w:rPr>
              <w:t xml:space="preserve">Quyết định </w:t>
            </w:r>
            <w:r w:rsidRPr="00152932">
              <w:rPr>
                <w:sz w:val="24"/>
                <w:szCs w:val="24"/>
                <w:lang w:val="pt-BR"/>
              </w:rPr>
              <w:t xml:space="preserve">số 196/QĐ-LTT ngày </w:t>
            </w:r>
            <w:r w:rsidRPr="00152932">
              <w:rPr>
                <w:sz w:val="24"/>
                <w:szCs w:val="24"/>
                <w:lang w:val="pt-BR"/>
              </w:rPr>
              <w:lastRenderedPageBreak/>
              <w:t xml:space="preserve">04/3/2019 về về ban hành </w:t>
            </w:r>
            <w:r w:rsidRPr="00152932">
              <w:rPr>
                <w:sz w:val="24"/>
                <w:szCs w:val="24"/>
              </w:rPr>
              <w:t>Quy chế tổ chức và hoạt động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1.4.02</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bCs/>
                <w:sz w:val="24"/>
                <w:szCs w:val="24"/>
                <w:lang w:val="nb-NO"/>
              </w:rPr>
              <w:t xml:space="preserve">Quyết định </w:t>
            </w:r>
            <w:r w:rsidRPr="00152932">
              <w:rPr>
                <w:sz w:val="24"/>
                <w:szCs w:val="24"/>
                <w:lang w:val="pt-BR"/>
              </w:rPr>
              <w:t xml:space="preserve">số 306/QĐ-LTT ngày 14/3/2020  về về ban hành </w:t>
            </w:r>
            <w:r w:rsidRPr="00152932">
              <w:rPr>
                <w:sz w:val="24"/>
                <w:szCs w:val="24"/>
              </w:rPr>
              <w:t>Quy chế tổ chức và hoạt động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1.1.01</w:t>
            </w:r>
            <w:r w:rsidRPr="00152932">
              <w:rPr>
                <w:bCs/>
                <w:sz w:val="24"/>
                <w:szCs w:val="24"/>
                <w:lang w:val="nb-NO"/>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1.1.05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1846/QĐ-LTT-TC ngày 07/12/2015, Quyết định số 1156/QĐ-LTT-TC ngày 23/10/2018, Quyết định số 856/QĐ-LTT-TC ngày 17/8/2020 về ban hành Quy chế làm việc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1.4.03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1888/QĐ-LTT-TC ngày 16/12/2015, Quyết định số 1157/QĐ-LTT-TC ngày 23/10/2018, Quyết định số 855/QĐ-LTT-TC ngày 17/8/2020 về ban hành Nội quy cơ quan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BCH Đảng bộ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BGH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Danh mục các văn bản được rà soát, thay đổi hoặc bổ sung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Báo cáo công tác pháp chế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Nghị quyết BCH Đảng bộ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Mục thông báo trên trang egov.lttc.edu.vn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Dự thảo văn kiện hội nghị CB, CC, VC năm học 2019 – 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Dự thảo chương trình hành động của Trường năm 2018, 2019 và 2020</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thảo luận góp ý văn kiện hội nghị năm học 2019 – 2020; 2018 – 2019; 2017 – 2018 của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Bảng tổng hợp góp ý văn kiện hội nghị </w:t>
            </w:r>
            <w:r w:rsidRPr="00152932">
              <w:rPr>
                <w:sz w:val="24"/>
                <w:szCs w:val="24"/>
              </w:rPr>
              <w:lastRenderedPageBreak/>
              <w:t>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BTC Hội nghị CB, CC, VC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5</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1.5.01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Mục cơ cấu tổ chức trên website lttc.edu.vn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1.2.08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Giấy chứng nhận đăng ký hoạt động GDNN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1.2.09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Giấy chứng nhận đăng ký bổ sung hoạt động GDNN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thành lập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1.5.02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Quyết định phân công nhiệm vụ thành viên BGH.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1.5.03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Tổng hợp báo cáo tháng của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1.5.04</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 hoạch công tác hàng tháng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Báo cáo tổng kết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6</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782/QĐ-GDĐT-TC về thành lập</w:t>
            </w:r>
            <w:r w:rsidRPr="00152932">
              <w:rPr>
                <w:sz w:val="24"/>
                <w:szCs w:val="24"/>
                <w:lang w:val="vi-VN"/>
              </w:rPr>
              <w:t xml:space="preserve"> Hội đồng trường </w:t>
            </w:r>
            <w:r w:rsidRPr="00152932">
              <w:rPr>
                <w:sz w:val="24"/>
                <w:szCs w:val="24"/>
              </w:rPr>
              <w:t>Trường Cao đẳng Lý Tự Trọng Tp.HCM nhiệm kỳ 2019 – 2024</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02/QĐ-HĐT-LTT ngày 20/7/2020 về ban hành quy chế Tổ chức và hoạt động của Hội đồng Trường nhiệm kỳ 2019 - 2024</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Biên bản họp Hội đồng trường hàng quý </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nghị của Hội đồng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Báo cáo tổng kết hoạt động hàng năm </w:t>
            </w:r>
            <w:r w:rsidRPr="00152932">
              <w:rPr>
                <w:sz w:val="24"/>
                <w:szCs w:val="24"/>
              </w:rPr>
              <w:lastRenderedPageBreak/>
              <w:t>của Hội đồng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thành lập các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Văn kiện Hội nghị CB, CC, VC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Kế hoạch đánh giá hiệu quả công việc hàng quý). </w:t>
            </w:r>
            <w:r w:rsidRPr="00152932">
              <w:rPr>
                <w:sz w:val="24"/>
                <w:szCs w:val="24"/>
                <w:lang w:val="vi-VN"/>
              </w:rPr>
              <w:t xml:space="preserve"> </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thành lập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vi-VN"/>
              </w:rPr>
              <w:t>1.5.</w:t>
            </w:r>
            <w:r w:rsidRPr="00152932">
              <w:rPr>
                <w:sz w:val="24"/>
                <w:szCs w:val="24"/>
              </w:rPr>
              <w:t xml:space="preserve">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Tổng hợp báo cáo tháng của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Báo cáo tổng kết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1.6.08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Biên bản họp Hội đồng TĐ-KT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1.6.09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Hồ sơ thi đua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1.6.10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công nhận danh hiệu tập thể Lao động xuất sắc đối với các đơn vị trực thuộc Trường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1.6.11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Các quyết định khen thưởng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10</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pacing w:val="-7"/>
                <w:sz w:val="24"/>
                <w:szCs w:val="24"/>
              </w:rPr>
            </w:pPr>
            <w:r w:rsidRPr="00152932">
              <w:rPr>
                <w:sz w:val="24"/>
                <w:szCs w:val="24"/>
              </w:rPr>
              <w:t xml:space="preserve">1.10.01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1526/QĐ-CĐGD ngày 17/10/2017 về việc Công nhận BCH, UBKT CĐCS  Trường Cao đẳng Lý Tự Trọng nhiệm kỳ 2017 – 2022</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1.10.02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41B/QĐ-LTT-CĐ ngày 02/10/2017 về việc thành lập Ban Nữ công Công đoàn cơ sơ Nhiệm kỳ 2017 – 2022</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1.10.03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 xml:space="preserve">Quyết định số 554-QĐ/TĐTN-BTC ngày 17/6/2019 về việc công nhận BCH Đoàn TNCS Hồ Chí Minh Trường Cao đẳng Lý Tự Trọng Tp. </w:t>
            </w:r>
            <w:r w:rsidRPr="00152932">
              <w:rPr>
                <w:sz w:val="24"/>
                <w:szCs w:val="24"/>
              </w:rPr>
              <w:lastRenderedPageBreak/>
              <w:t>HCM nhiệm kỳ 2019 - 2022</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1.1.01</w:t>
            </w:r>
            <w:r w:rsidRPr="00152932">
              <w:rPr>
                <w:sz w:val="24"/>
                <w:szCs w:val="24"/>
                <w:lang w:val="pt-BR"/>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13107F">
            <w:pPr>
              <w:jc w:val="both"/>
              <w:rPr>
                <w:sz w:val="24"/>
                <w:szCs w:val="24"/>
                <w:lang w:val="pt-BR"/>
              </w:rPr>
            </w:pPr>
            <w:r w:rsidRPr="00152932">
              <w:rPr>
                <w:sz w:val="24"/>
                <w:szCs w:val="24"/>
              </w:rPr>
              <w:t>Quyết định số 53/QĐ-LTT ngày 18/01/2017,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1.10.04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hoạt động công đoàn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1.10.05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Báo cáo tổng kết hoạt động Công đoàn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1.10.06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 xml:space="preserve">Kế hoạch hoạt động Đoàn TNCS </w:t>
            </w:r>
            <w:smartTag w:uri="urn:schemas-microsoft-com:office:smarttags" w:element="stockticker">
              <w:r w:rsidRPr="00152932">
                <w:rPr>
                  <w:sz w:val="24"/>
                  <w:szCs w:val="24"/>
                </w:rPr>
                <w:t>HCM</w:t>
              </w:r>
            </w:smartTag>
            <w:r w:rsidRPr="00152932">
              <w:rPr>
                <w:sz w:val="24"/>
                <w:szCs w:val="24"/>
              </w:rPr>
              <w:t xml:space="preserve">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ind w:left="0" w:firstLine="0"/>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1.10.07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 xml:space="preserve">Báo cáo tổng kết hoạt động Đoàn TNCS </w:t>
            </w:r>
            <w:smartTag w:uri="urn:schemas-microsoft-com:office:smarttags" w:element="stockticker">
              <w:r w:rsidRPr="00152932">
                <w:rPr>
                  <w:sz w:val="24"/>
                  <w:szCs w:val="24"/>
                </w:rPr>
                <w:t>HCM</w:t>
              </w:r>
            </w:smartTag>
            <w:r w:rsidRPr="00152932">
              <w:rPr>
                <w:sz w:val="24"/>
                <w:szCs w:val="24"/>
              </w:rPr>
              <w:t xml:space="preserve">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Báo cáo tổng kết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 xml:space="preserve">1.10.08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pt-BR"/>
              </w:rPr>
              <w:t>Bằng khen và giấy khen các hoạt động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 xml:space="preserve">1.10.09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pt-BR"/>
              </w:rPr>
              <w:t>Quyết định công nhận Danh hiệu thi đua đạt được của các tổ chức đoàn thể</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thành lập Tổ TT-PC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753346">
            <w:pPr>
              <w:jc w:val="center"/>
              <w:rPr>
                <w:sz w:val="24"/>
                <w:szCs w:val="24"/>
              </w:rPr>
            </w:pPr>
            <w:r w:rsidRPr="00152932">
              <w:rPr>
                <w:sz w:val="24"/>
                <w:szCs w:val="24"/>
              </w:rPr>
              <w:t>1.</w:t>
            </w:r>
            <w:r w:rsidR="00753346" w:rsidRPr="00152932">
              <w:rPr>
                <w:sz w:val="24"/>
                <w:szCs w:val="24"/>
              </w:rPr>
              <w:t>1</w:t>
            </w:r>
            <w:r w:rsidRPr="00152932">
              <w:rPr>
                <w:sz w:val="24"/>
                <w:szCs w:val="24"/>
              </w:rPr>
              <w:t>1.02</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Quy định về công tác thanh tra, kiểm tra nội bộ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39/QĐ-LTT-CĐ về thành lập</w:t>
            </w:r>
            <w:r w:rsidRPr="00152932">
              <w:rPr>
                <w:w w:val="99"/>
                <w:sz w:val="24"/>
                <w:szCs w:val="24"/>
              </w:rPr>
              <w:t xml:space="preserve"> </w:t>
            </w:r>
            <w:r w:rsidRPr="00152932">
              <w:rPr>
                <w:sz w:val="24"/>
                <w:szCs w:val="24"/>
              </w:rPr>
              <w:t>Ban TTND</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Công văn số 349/HD-CĐGD ngày 26 tháng 12</w:t>
            </w:r>
            <w:r w:rsidRPr="00152932">
              <w:rPr>
                <w:w w:val="99"/>
                <w:sz w:val="24"/>
                <w:szCs w:val="24"/>
              </w:rPr>
              <w:t xml:space="preserve"> </w:t>
            </w:r>
            <w:r w:rsidRPr="00152932">
              <w:rPr>
                <w:sz w:val="24"/>
                <w:szCs w:val="24"/>
              </w:rPr>
              <w:t>năm 2014 về tổ chức và hoạt động Ban TTND</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ban hành Quy chế thực hiện dân chủ trong hoạt động nhà</w:t>
            </w:r>
            <w:r w:rsidRPr="00152932">
              <w:rPr>
                <w:w w:val="99"/>
                <w:sz w:val="24"/>
                <w:szCs w:val="24"/>
              </w:rPr>
              <w:t xml:space="preserve"> </w:t>
            </w:r>
            <w:r w:rsidRPr="00152932">
              <w:rPr>
                <w:sz w:val="24"/>
                <w:szCs w:val="24"/>
              </w:rPr>
              <w:t>trường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 xml:space="preserve">Quyết định số 1846/QĐ-LTT-TC ngày 07/12/2015, Quyết định số 1156/QĐ-LTT-TC ngày 23/10/2018, Quyết định số 856/QĐ-LTT-TC ngày 17/8/2020 về ban hành Quy chế làm việc của Trường </w:t>
            </w:r>
            <w:r w:rsidRPr="00152932">
              <w:rPr>
                <w:sz w:val="24"/>
                <w:szCs w:val="24"/>
              </w:rPr>
              <w:lastRenderedPageBreak/>
              <w:t>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1.4.03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pt-BR"/>
              </w:rPr>
              <w:t xml:space="preserve">Quyết định số 1888/QĐ-LTT-TC ngày 16/12/2015, Quyết định số 1157/QĐ-LTT-TC ngày 23/10/2018, Quyết định số </w:t>
            </w:r>
            <w:r w:rsidRPr="00152932">
              <w:rPr>
                <w:sz w:val="24"/>
                <w:szCs w:val="24"/>
              </w:rPr>
              <w:t>855/QĐ-LTT-</w:t>
            </w:r>
            <w:r w:rsidRPr="00152932">
              <w:rPr>
                <w:sz w:val="24"/>
                <w:szCs w:val="24"/>
                <w:lang w:val="pt-BR"/>
              </w:rPr>
              <w:t>TC ngày 17/8/2020 về ban hành Nội quy cơ quan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 xml:space="preserve">1.11.06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778/QĐ-LTT-CTCT ngày 15/7/2019 về ban hành Bộ quy tắc ứng xử</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1044/QĐ-LTT-TTPC ngày 18/10/2017 về ban hành Nội quy tiếp công dân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1751ED">
            <w:pPr>
              <w:jc w:val="center"/>
              <w:rPr>
                <w:sz w:val="24"/>
                <w:szCs w:val="24"/>
              </w:rPr>
            </w:pPr>
            <w:r w:rsidRPr="00152932">
              <w:rPr>
                <w:sz w:val="24"/>
                <w:szCs w:val="24"/>
              </w:rPr>
              <w:t>1.</w:t>
            </w:r>
            <w:r w:rsidR="001751ED" w:rsidRPr="00152932">
              <w:rPr>
                <w:sz w:val="24"/>
                <w:szCs w:val="24"/>
              </w:rPr>
              <w:t>1</w:t>
            </w:r>
            <w:r w:rsidRPr="00152932">
              <w:rPr>
                <w:sz w:val="24"/>
                <w:szCs w:val="24"/>
              </w:rPr>
              <w:t>1.08</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Quyết định số 1392/QyĐ-LTT-TĐ ngày 08/11/2019 quy định về tiêu chuẩn thi đua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hoạt động hàng năm của Ban TTND</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công tác thanh tra nội bộ năm học 2018-2019, 2017-2018, 2016-2017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dự giờ, thao giảng cấp khoa và hội giảng cấp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1.11.12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dự giờ và kiểm tra hồ sơ chuyên môn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1.11.13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1.11.14</w:t>
            </w:r>
            <w:r w:rsidRPr="00152932">
              <w:rPr>
                <w:sz w:val="24"/>
                <w:szCs w:val="24"/>
                <w:lang w:val="vi-VN"/>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Báo cáo kết quả hoạt động hàng năm của Ban TTND</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kern w:val="28"/>
                <w:sz w:val="24"/>
                <w:szCs w:val="24"/>
              </w:rPr>
              <w:t>1.11.15</w:t>
            </w:r>
            <w:r w:rsidRPr="00152932">
              <w:rPr>
                <w:sz w:val="24"/>
                <w:szCs w:val="24"/>
                <w:lang w:val="vi-VN"/>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kern w:val="28"/>
                <w:sz w:val="24"/>
                <w:szCs w:val="24"/>
                <w:lang w:val="vi-VN"/>
              </w:rPr>
              <w:t xml:space="preserve">Kết quả </w:t>
            </w:r>
            <w:r w:rsidRPr="00152932">
              <w:rPr>
                <w:kern w:val="28"/>
                <w:sz w:val="24"/>
                <w:szCs w:val="24"/>
              </w:rPr>
              <w:t xml:space="preserve">dự giờ, </w:t>
            </w:r>
            <w:r w:rsidRPr="00152932">
              <w:rPr>
                <w:kern w:val="28"/>
                <w:sz w:val="24"/>
                <w:szCs w:val="24"/>
                <w:lang w:val="vi-VN"/>
              </w:rPr>
              <w:t xml:space="preserve">kiểm tra </w:t>
            </w:r>
            <w:r w:rsidRPr="00152932">
              <w:rPr>
                <w:kern w:val="28"/>
                <w:sz w:val="24"/>
                <w:szCs w:val="24"/>
              </w:rPr>
              <w:t>toàn diện</w:t>
            </w:r>
            <w:r w:rsidRPr="00152932">
              <w:rPr>
                <w:kern w:val="28"/>
                <w:sz w:val="24"/>
                <w:szCs w:val="24"/>
                <w:lang w:val="vi-VN"/>
              </w:rPr>
              <w:t xml:space="preserve"> </w:t>
            </w:r>
            <w:r w:rsidRPr="00152932">
              <w:rPr>
                <w:kern w:val="28"/>
                <w:sz w:val="24"/>
                <w:szCs w:val="24"/>
              </w:rPr>
              <w:t xml:space="preserve">từng học kỳ </w:t>
            </w:r>
            <w:r w:rsidRPr="00152932">
              <w:rPr>
                <w:kern w:val="28"/>
                <w:sz w:val="24"/>
                <w:szCs w:val="24"/>
                <w:lang w:val="vi-VN"/>
              </w:rPr>
              <w:t>của khoa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kern w:val="28"/>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kern w:val="28"/>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1.11.16</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vi-VN"/>
              </w:rPr>
              <w:t xml:space="preserve">Hồ sơ giáo viên </w:t>
            </w:r>
            <w:r w:rsidRPr="00152932">
              <w:rPr>
                <w:sz w:val="24"/>
                <w:szCs w:val="24"/>
              </w:rPr>
              <w:t xml:space="preserve">gồm </w:t>
            </w:r>
            <w:r w:rsidRPr="00152932">
              <w:rPr>
                <w:sz w:val="24"/>
                <w:szCs w:val="24"/>
                <w:lang w:val="vi-VN"/>
              </w:rPr>
              <w:t>Kế hoạch giảng dạy</w:t>
            </w:r>
            <w:r w:rsidRPr="00152932">
              <w:rPr>
                <w:sz w:val="24"/>
                <w:szCs w:val="24"/>
              </w:rPr>
              <w:t xml:space="preserve"> học kỳ</w:t>
            </w:r>
            <w:r w:rsidRPr="00152932">
              <w:rPr>
                <w:sz w:val="24"/>
                <w:szCs w:val="24"/>
                <w:lang w:val="vi-VN"/>
              </w:rPr>
              <w:t>,</w:t>
            </w:r>
            <w:r w:rsidRPr="00152932">
              <w:rPr>
                <w:sz w:val="24"/>
                <w:szCs w:val="24"/>
              </w:rPr>
              <w:t xml:space="preserve"> giáo án,</w:t>
            </w:r>
            <w:r w:rsidRPr="00152932">
              <w:rPr>
                <w:sz w:val="24"/>
                <w:szCs w:val="24"/>
                <w:lang w:val="vi-VN"/>
              </w:rPr>
              <w:t xml:space="preserve"> sổ tay giáo viên</w:t>
            </w:r>
            <w:r w:rsidRPr="00152932">
              <w:rPr>
                <w:sz w:val="24"/>
                <w:szCs w:val="24"/>
              </w:rPr>
              <w: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Nghị quyết BCH Đảng bộ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1"/>
                <w:sz w:val="24"/>
                <w:szCs w:val="24"/>
              </w:rPr>
              <w:t>1.11.17</w:t>
            </w:r>
            <w:r w:rsidRPr="00152932">
              <w:rPr>
                <w:spacing w:val="-2"/>
                <w:sz w:val="24"/>
                <w:szCs w:val="24"/>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Thông báo kết luận nội dung cuộc họp giao ban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1.11.18</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Báo cáo tổng kết kết quả công tác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1.11.19</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Quyết định thành lập Ban kiểm tra nội bộ - Ban chỉ đạo thực hiện quy chế cơ sở năm 2018, 2019, 2020</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1.11.13</w:t>
            </w:r>
            <w:r w:rsidRPr="00152932">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1.11.18</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Báo cáo tổng kết kết quả công tác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1.11.20</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Quyết định thành lập Ban An toàn lao động năm 2018, 2019, 2020</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1.11.21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Biên bản kiểm tra hàng quý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1.11.22</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Báo cáo thực hiện công tác an toàn lao động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12</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 chế chi tiêu nội bộ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Biên bản họp xét hưởng ưu đãi nhà giáo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Danh sách nhà giáo được hưởng phụ cấp ưu đãi nghề</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Biên bản họp xét hưởng phụ cấp thâm niên nhà giáo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1.12.06</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Danh sách nhà giáo được nâng mức hưởng phụ cấp thâm niên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1.12.07</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Danh sách nhà giáo được xét hưởng phụ cấp thâm niên lần đầu</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1.12.08</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Danh sách CB, GV, NV đi học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1.4.03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1888/QĐ-LTT-TC ngày 16/12/2015, Quyết định số 1157/QĐ-LTT-TC ngày 23/10/2018, Quyết định số 855/QĐ-LTT-TC ngày 17/8/2020 về ban hành Nội quy cơ quan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Thời khóa biểu học kỳ</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phân công khối lượng giảng dạy học kỳ,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Danh sách trích ngang của đội ngũ cán bộ quản lý các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1.12.12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công nhận BCH Đảng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3.1.01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nl-NL"/>
              </w:rPr>
              <w:t>Quyết định số 413/QĐ-GDĐT-TC ngày 27/3/214 về phân cấp tổ chức thực hiện tuyển dụng viên chức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 định số 40/QyĐ-LTT ngày 12/01/2017 về thực hiện quy trình tuyển dụng viên chức của Trường Cao đẳng Kỹ thuật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nl-NL"/>
              </w:rPr>
              <w:t>Thủ tục tuyển dụng và phát triển nhân viên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nl-NL"/>
              </w:rPr>
              <w:t>Quyết định số 528/QĐ-LTT-TC ngày 08/6/2020 về ban hành quy định về tuyển dụng viên chức và bổ nhiệm chức danh nghề nghiệp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Đề án vị trí việc làm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3.1.06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nl-NL"/>
              </w:rPr>
              <w:t>Kế hoạch rà soát, điều chỉnh sách quy hoạch cán bộ quản lý tại các đơn vị trực thuộc trường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đào tạo, bồi dưỡng CB, GV, NV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 xml:space="preserve">Kế hoạch đánh giá </w:t>
            </w:r>
            <w:r w:rsidRPr="00152932">
              <w:rPr>
                <w:bCs/>
                <w:sz w:val="24"/>
                <w:szCs w:val="24"/>
              </w:rPr>
              <w:t>chuẩn chuyên môn, nghiệp vụ của</w:t>
            </w:r>
            <w:r w:rsidRPr="00152932">
              <w:rPr>
                <w:bCs/>
                <w:sz w:val="24"/>
                <w:szCs w:val="24"/>
                <w:lang w:val="vi-VN"/>
              </w:rPr>
              <w:t xml:space="preserve"> nhà giáo </w:t>
            </w:r>
            <w:r w:rsidRPr="00152932">
              <w:rPr>
                <w:bCs/>
                <w:sz w:val="24"/>
                <w:szCs w:val="24"/>
              </w:rPr>
              <w:t>GDNN</w:t>
            </w:r>
            <w:r w:rsidRPr="00152932">
              <w:rPr>
                <w:sz w:val="24"/>
                <w:szCs w:val="24"/>
              </w:rPr>
              <w:t xml:space="preserve"> </w:t>
            </w:r>
            <w:r w:rsidRPr="00152932">
              <w:rPr>
                <w:bCs/>
                <w:sz w:val="24"/>
                <w:szCs w:val="24"/>
                <w:lang w:val="vi-VN"/>
              </w:rPr>
              <w:t>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bCs/>
                <w:sz w:val="24"/>
                <w:szCs w:val="24"/>
                <w:lang w:val="vi-VN"/>
              </w:rPr>
              <w:t>3.1.0</w:t>
            </w:r>
            <w:r w:rsidRPr="00152932">
              <w:rPr>
                <w:bCs/>
                <w:sz w:val="24"/>
                <w:szCs w:val="24"/>
              </w:rPr>
              <w:t>9</w:t>
            </w:r>
            <w:r w:rsidRPr="00152932">
              <w:rPr>
                <w:bCs/>
                <w:sz w:val="24"/>
                <w:szCs w:val="24"/>
                <w:lang w:val="vi-VN"/>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bCs/>
                <w:sz w:val="24"/>
                <w:szCs w:val="24"/>
                <w:lang w:val="vi-VN"/>
              </w:rPr>
              <w:t>Kế hoạch đánh giá chuẩn chuyên môn, nghiệp vụ đối với viên chức quản lý và nhân viên các đơn vị chức năng năm học</w:t>
            </w:r>
            <w:r w:rsidRPr="00152932">
              <w:rPr>
                <w:sz w:val="24"/>
                <w:szCs w:val="24"/>
              </w:rPr>
              <w:t xml:space="preserve">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Công văn số 1836/GDĐT-TC ngày 18/6/2020 của Sở GD&amp;ĐT Tp.HCM về việc thực hiện đánh giá, phân loại công chức, viên chức năm học 2019 – 2020</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đánh giá, phân loại CC, VC, NLĐ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Kế hoạch đánh giá, phân loại hàng quý theo hiệu quả công việc đối với CB, CC, VC, đính kèm tiêu chí đánh giá cho từng đối tượng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1751ED" w:rsidP="004C074F">
            <w:pPr>
              <w:jc w:val="both"/>
              <w:rPr>
                <w:sz w:val="24"/>
                <w:szCs w:val="24"/>
              </w:rPr>
            </w:pPr>
            <w:r w:rsidRPr="00152932">
              <w:rPr>
                <w:sz w:val="24"/>
                <w:szCs w:val="24"/>
              </w:rPr>
              <w:t>Chung với 1.6.07</w:t>
            </w: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2</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3.2.01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lang w:val="nl-NL"/>
              </w:rPr>
              <w:t>Bảng kê nhu cầu nhân sự của từng đơn vị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3.2.02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về giao số người làm việc tại đơn vị sự nghiệp công lập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w:t>
            </w:r>
            <w:r w:rsidRPr="00152932">
              <w:rPr>
                <w:sz w:val="24"/>
                <w:szCs w:val="24"/>
                <w:lang w:val="vi-VN"/>
              </w:rPr>
              <w:t>ế hoạch tuyển dụng</w:t>
            </w:r>
            <w:r w:rsidRPr="00152932">
              <w:rPr>
                <w:sz w:val="24"/>
                <w:szCs w:val="24"/>
              </w:rPr>
              <w:t xml:space="preserve">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tuyển dụng viên chức từng đợt trong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Trang Website Trường, mục tuyển dụng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Bản kê quá trình công tác của cá nhân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phân công hướng dẫn tập sự</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công nhận kết quả trúng tuyển viên chức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tuyển dụng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 chế chi tiêu nội bộ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 định tiêu chuẩn thi đua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1751ED" w:rsidP="004C074F">
            <w:pPr>
              <w:jc w:val="both"/>
              <w:rPr>
                <w:sz w:val="24"/>
                <w:szCs w:val="24"/>
              </w:rPr>
            </w:pPr>
            <w:r w:rsidRPr="00152932">
              <w:rPr>
                <w:sz w:val="24"/>
                <w:szCs w:val="24"/>
              </w:rPr>
              <w:t>Chung với 1.11.08</w:t>
            </w: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3.1.12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đánh giá, phân loại hàng quý theo hiệu quả công việc đối với CB, CC, VC, đính kèm tiêu chí đánh giá cho từng đối tượng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CB, GV, NV nhận tiền thi đua, đánh giá hiệu quả quý,…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3.1.06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Kế hoạch rà soát, điều chỉnh sách quy hoạch cán bộ quản lý tại các đơn vị trực thuộc trường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 xml:space="preserve">Danh sách nhân sự đưa vào quy hoạch cán bộ quản lý năm </w:t>
            </w:r>
            <w:r w:rsidRPr="00152932">
              <w:rPr>
                <w:sz w:val="24"/>
                <w:szCs w:val="24"/>
                <w:lang w:val="nl-NL"/>
              </w:rPr>
              <w:t>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về việc đăng ký dự tuyển sau đại học đối với viên chức và người lao động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1.12.08</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CB, GV, NV đi học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3.1.11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đánh giá, phân loại CC, VC, NLĐ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 xml:space="preserve">Kế hoạch đánh giá </w:t>
            </w:r>
            <w:r w:rsidRPr="00152932">
              <w:rPr>
                <w:bCs/>
                <w:sz w:val="24"/>
                <w:szCs w:val="24"/>
              </w:rPr>
              <w:t>chuẩn chuyên môn, nghiệp vụ của</w:t>
            </w:r>
            <w:r w:rsidRPr="00152932">
              <w:rPr>
                <w:bCs/>
                <w:sz w:val="24"/>
                <w:szCs w:val="24"/>
                <w:lang w:val="vi-VN"/>
              </w:rPr>
              <w:t xml:space="preserve"> nhà giáo </w:t>
            </w:r>
            <w:r w:rsidRPr="00152932">
              <w:rPr>
                <w:bCs/>
                <w:sz w:val="24"/>
                <w:szCs w:val="24"/>
              </w:rPr>
              <w:t>GDNN</w:t>
            </w:r>
            <w:r w:rsidRPr="00152932">
              <w:rPr>
                <w:sz w:val="24"/>
                <w:szCs w:val="24"/>
              </w:rPr>
              <w:t xml:space="preserve"> </w:t>
            </w:r>
            <w:r w:rsidRPr="00152932">
              <w:rPr>
                <w:bCs/>
                <w:sz w:val="24"/>
                <w:szCs w:val="24"/>
                <w:lang w:val="vi-VN"/>
              </w:rPr>
              <w:t>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kết quả đánh giá, phân loại CC,VC, NLĐ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2"/>
                <w:sz w:val="24"/>
                <w:szCs w:val="24"/>
                <w:lang w:val="nl-NL"/>
              </w:rPr>
              <w:t xml:space="preserve">Báo cáo kết quả đánh giá, xếp </w:t>
            </w:r>
            <w:r w:rsidRPr="00152932">
              <w:rPr>
                <w:sz w:val="24"/>
                <w:szCs w:val="24"/>
              </w:rPr>
              <w:t>loại CC và VC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2"/>
                <w:sz w:val="24"/>
                <w:szCs w:val="24"/>
                <w:lang w:val="nl-NL"/>
              </w:rPr>
              <w:t xml:space="preserve">3.2.16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đánh giá, xếp loại nhà giáo về chuyên môn, nghiệp vụ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 chế chi tiêu nội bộ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1.1.07</w:t>
            </w:r>
            <w:r w:rsidRPr="00152932">
              <w:rPr>
                <w:spacing w:val="-2"/>
                <w:sz w:val="24"/>
                <w:szCs w:val="24"/>
                <w:highlight w:val="yellow"/>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lang w:val="vi-VN"/>
              </w:rPr>
              <w:t>Báo cáo tổng kết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1.11.10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vi-VN"/>
              </w:rPr>
            </w:pPr>
            <w:r w:rsidRPr="00152932">
              <w:rPr>
                <w:sz w:val="24"/>
                <w:szCs w:val="24"/>
                <w:lang w:val="vi-VN"/>
              </w:rPr>
              <w:t>Kế hoạch công tác thanh tra nội bộ năm học 2018-2019, 2017-2018, 2016-2017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1.11.13</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vi-VN"/>
              </w:rPr>
            </w:pPr>
            <w:r w:rsidRPr="00152932">
              <w:rPr>
                <w:sz w:val="24"/>
                <w:szCs w:val="24"/>
                <w:lang w:val="vi-VN"/>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1.11.18</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vi-VN"/>
              </w:rPr>
            </w:pPr>
            <w:r w:rsidRPr="00152932">
              <w:rPr>
                <w:sz w:val="24"/>
                <w:szCs w:val="24"/>
              </w:rPr>
              <w:t>Báo cáo tổng kết kết quả công tác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1.1.07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lang w:val="vi-VN"/>
              </w:rPr>
              <w:t>Báo cáo tổng kết năm học 2019-2020, 2018-2019, 2017-2018</w:t>
            </w:r>
            <w:r w:rsidRPr="00152932">
              <w:rPr>
                <w:sz w:val="24"/>
                <w:szCs w:val="24"/>
              </w:rPr>
              <w: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3.2.17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s</w:t>
            </w:r>
            <w:r w:rsidRPr="00152932">
              <w:rPr>
                <w:sz w:val="24"/>
                <w:szCs w:val="24"/>
                <w:lang w:val="vi-VN"/>
              </w:rPr>
              <w:t>ơ kết 05 năm thực hiện công tác tuyển dụng viên chức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3.3.01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trích ngang giảng viên cơ hữu</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3.3.02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trích ngang giảng viên thỉnh giảng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bCs/>
                <w:sz w:val="24"/>
                <w:szCs w:val="24"/>
                <w:lang w:val="nb-NO"/>
              </w:rPr>
              <w:t xml:space="preserve">3.3.03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bCs/>
                <w:sz w:val="24"/>
                <w:szCs w:val="24"/>
                <w:lang w:val="nb-NO"/>
              </w:rPr>
              <w:t>Hồ sơ lưu trữ cá nhân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đánh giá chuẩn chuyên môn, nghiệp vụ nhà giáo năm học 2019-</w:t>
            </w:r>
            <w:r w:rsidRPr="00152932">
              <w:rPr>
                <w:sz w:val="24"/>
                <w:szCs w:val="24"/>
              </w:rPr>
              <w:lastRenderedPageBreak/>
              <w:t>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đánh giá, xếp loại nhà giáo về chuyên môn, nghiệp vụ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4</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1.1.01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1.1.05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1846/QĐ-LTT-TC ngày 07/12/2015, Quyết định số 1156/QĐ-LTT-TC ngày 23/10/2018, Quyết định số 856/QĐ-LTT-TC ngày 17/8/2020 về ban hành Quy chế làm việc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1.4.03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pt-BR"/>
              </w:rPr>
            </w:pPr>
            <w:r w:rsidRPr="00152932">
              <w:rPr>
                <w:sz w:val="24"/>
                <w:szCs w:val="24"/>
              </w:rPr>
              <w:t>Quyết định số 1888/QĐ-LTT-TC ngày 16/12/2015, Quyết định số 1157/QĐ-LTT-TC ngày 23/10/2018, Quyết định số 855/QĐ-LTT-TC ngày 17/8/2020 về ban hành Nội quy cơ quan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1.11.06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pt-BR"/>
              </w:rPr>
              <w:t>Quyết định số 778/QĐ-LTT-CTCT ngày 15/7/2019 về ban hành Bộ quy tắc ứng xử</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3.4.01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Danh sách nhà giáo, cán bộ quản lý, viên chức, người lao động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3.3.03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Hồ sơ lưu trữ cá nhân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3.4.02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Danh sách thi đua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3.4.03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Biên bản họp thường trực Hội đồng thi đua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Biên bản họp Hội đồng TĐ-KT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3.1.11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đánh giá, phân loại CC, VC, NLĐ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3.4.04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Biên bản họp đánh giá, xếp loại viên chức</w:t>
            </w:r>
            <w:r w:rsidRPr="00152932">
              <w:rPr>
                <w:bCs/>
                <w:sz w:val="24"/>
                <w:szCs w:val="24"/>
                <w:lang w:val="nl-NL"/>
              </w:rPr>
              <w:t xml:space="preserve"> năm học </w:t>
            </w:r>
            <w:r w:rsidRPr="00152932">
              <w:rPr>
                <w:sz w:val="24"/>
                <w:szCs w:val="24"/>
              </w:rPr>
              <w:t>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bCs/>
                <w:sz w:val="24"/>
                <w:szCs w:val="24"/>
                <w:lang w:val="nl-NL"/>
              </w:rPr>
              <w:t xml:space="preserve">3.4.05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bCs/>
                <w:sz w:val="24"/>
                <w:szCs w:val="24"/>
                <w:lang w:val="nl-NL"/>
              </w:rPr>
              <w:t>Quyết định công nhận kết quả</w:t>
            </w:r>
            <w:r w:rsidRPr="00152932">
              <w:rPr>
                <w:sz w:val="24"/>
                <w:szCs w:val="24"/>
                <w:lang w:val="nl-NL"/>
              </w:rPr>
              <w:t xml:space="preserve"> đánh giá, phân loại viên chức</w:t>
            </w:r>
            <w:r w:rsidRPr="00152932">
              <w:rPr>
                <w:bCs/>
                <w:sz w:val="24"/>
                <w:szCs w:val="24"/>
                <w:lang w:val="nl-NL"/>
              </w:rPr>
              <w:t xml:space="preserve"> năm học </w:t>
            </w:r>
            <w:r w:rsidRPr="00152932">
              <w:rPr>
                <w:sz w:val="24"/>
                <w:szCs w:val="24"/>
              </w:rPr>
              <w:t>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4"/>
                <w:sz w:val="24"/>
                <w:szCs w:val="24"/>
                <w:lang w:val="nl-NL"/>
              </w:rPr>
            </w:pPr>
            <w:r w:rsidRPr="00152932">
              <w:rPr>
                <w:bCs/>
                <w:sz w:val="24"/>
                <w:szCs w:val="24"/>
                <w:lang w:val="nl-NL"/>
              </w:rPr>
              <w:t xml:space="preserve">3.4.06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Phiếu đánh giá, phân loại viên chức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5</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3.5.01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nl-NL"/>
              </w:rPr>
            </w:pPr>
            <w:r w:rsidRPr="00152932">
              <w:rPr>
                <w:sz w:val="24"/>
                <w:szCs w:val="24"/>
                <w:lang w:val="nl-NL"/>
              </w:rPr>
              <w:t>Danh sách HSSV các lớp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4"/>
                <w:sz w:val="24"/>
                <w:szCs w:val="24"/>
                <w:lang w:val="nl-NL"/>
              </w:rPr>
              <w:t xml:space="preserve">3.3.01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Danh sách trích ngang giảng viên cơ hữu</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4"/>
                <w:sz w:val="24"/>
                <w:szCs w:val="24"/>
                <w:lang w:val="nl-NL"/>
              </w:rPr>
              <w:t xml:space="preserve">3.3.02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Danh sách trích ngang giảng viên  thỉnh giảng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3.5.02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Bảng thống kê tỉ lệ quy đổi người học/nhà giáo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3.5.03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Bảng tổng kết khối lượng công việc của GV từng khoa trong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3.5.04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giảng dạy toàn khóa bậc cao đẳng, trung cấp, liên thông cao đẳng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3</w:t>
            </w:r>
            <w:r w:rsidRPr="00152932">
              <w:rPr>
                <w:bCs/>
                <w:sz w:val="24"/>
                <w:szCs w:val="24"/>
                <w:lang w:val="nb-NO"/>
              </w:rPr>
              <w:t xml:space="preserve">.5.05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Tiến độ đào tạo bậc cao đẳng, trung cấp các khóa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vi-VN"/>
              </w:rPr>
              <w:t xml:space="preserve">3.2.03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vi-VN"/>
              </w:rPr>
              <w:t>Kế hoạch tuyển dụng</w:t>
            </w:r>
            <w:r w:rsidRPr="00152932">
              <w:rPr>
                <w:sz w:val="24"/>
                <w:szCs w:val="24"/>
              </w:rPr>
              <w:t xml:space="preserve">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4"/>
                <w:sz w:val="24"/>
                <w:szCs w:val="24"/>
                <w:lang w:val="nl-NL"/>
              </w:rPr>
              <w:t>1.12.10</w:t>
            </w:r>
            <w:r w:rsidRPr="00152932">
              <w:rPr>
                <w:spacing w:val="-4"/>
                <w:sz w:val="24"/>
                <w:szCs w:val="24"/>
                <w:lang w:val="vi-VN"/>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phân công khối lượng giảng dạy học kỳ,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4"/>
                <w:sz w:val="24"/>
                <w:szCs w:val="24"/>
                <w:lang w:val="nl-NL"/>
              </w:rPr>
              <w:t xml:space="preserve">3.5.03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Bảng tổng kết khối lượng công việc của GV từng khoa trong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3.5.06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Bảng lương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pacing w:val="-4"/>
                <w:sz w:val="24"/>
                <w:szCs w:val="24"/>
                <w:lang w:val="nl-NL"/>
              </w:rPr>
            </w:pPr>
            <w:r w:rsidRPr="00152932">
              <w:rPr>
                <w:spacing w:val="-4"/>
                <w:sz w:val="24"/>
                <w:szCs w:val="24"/>
                <w:lang w:val="nl-NL"/>
              </w:rPr>
              <w:t xml:space="preserve">3.5.07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Bảng nhận tiền phụ trội</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pacing w:val="-4"/>
                <w:sz w:val="24"/>
                <w:szCs w:val="24"/>
                <w:lang w:val="nl-NL"/>
              </w:rPr>
            </w:pPr>
            <w:r w:rsidRPr="00152932">
              <w:rPr>
                <w:spacing w:val="-4"/>
                <w:sz w:val="24"/>
                <w:szCs w:val="24"/>
                <w:lang w:val="nl-NL"/>
              </w:rPr>
              <w:t xml:space="preserve">3.5.08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Bảng tổng kết hoạt động khoa học công nghệ từng khoa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pacing w:val="-4"/>
                <w:sz w:val="24"/>
                <w:szCs w:val="24"/>
                <w:lang w:val="nl-NL"/>
              </w:rPr>
            </w:pPr>
            <w:r w:rsidRPr="00152932">
              <w:rPr>
                <w:spacing w:val="-4"/>
                <w:sz w:val="24"/>
                <w:szCs w:val="24"/>
                <w:lang w:val="nl-NL"/>
              </w:rPr>
              <w:t xml:space="preserve">3.5.09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Báo cáo Danh sách GV đi thực tập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4"/>
                <w:sz w:val="24"/>
                <w:szCs w:val="24"/>
                <w:lang w:val="nl-NL"/>
              </w:rPr>
            </w:pPr>
            <w:r w:rsidRPr="00152932">
              <w:rPr>
                <w:spacing w:val="-4"/>
                <w:sz w:val="24"/>
                <w:szCs w:val="24"/>
                <w:lang w:val="nl-NL"/>
              </w:rPr>
              <w:t xml:space="preserve">3.5.10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lang w:val="nl-NL"/>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lang w:val="nl-NL"/>
              </w:rPr>
            </w:pPr>
            <w:r w:rsidRPr="00152932">
              <w:rPr>
                <w:spacing w:val="-4"/>
                <w:sz w:val="24"/>
                <w:szCs w:val="24"/>
                <w:lang w:val="nl-NL"/>
              </w:rPr>
              <w:t>Hồ sơ kiểm tra chuyên môn nhà giáo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4"/>
                <w:sz w:val="24"/>
                <w:szCs w:val="24"/>
                <w:lang w:val="nl-NL"/>
              </w:rPr>
            </w:pPr>
            <w:r w:rsidRPr="00152932">
              <w:rPr>
                <w:spacing w:val="-4"/>
                <w:sz w:val="24"/>
                <w:szCs w:val="24"/>
                <w:lang w:val="nl-NL"/>
              </w:rPr>
              <w:t>3.5.11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lang w:val="nl-NL"/>
              </w:rPr>
            </w:pPr>
            <w:r w:rsidRPr="00152932">
              <w:rPr>
                <w:spacing w:val="-4"/>
                <w:sz w:val="24"/>
                <w:szCs w:val="24"/>
                <w:lang w:val="nl-NL"/>
              </w:rPr>
              <w:t>Bảng tính tỷ lệ giáo viên quy đổi từng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6</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lang w:val="nb-NO"/>
              </w:rPr>
              <w:t xml:space="preserve">3.3.01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pacing w:val="-4"/>
                <w:sz w:val="24"/>
                <w:szCs w:val="24"/>
                <w:lang w:val="nl-NL"/>
              </w:rPr>
            </w:pPr>
            <w:r w:rsidRPr="00152932">
              <w:rPr>
                <w:spacing w:val="-4"/>
                <w:sz w:val="24"/>
                <w:szCs w:val="24"/>
                <w:lang w:val="nl-NL"/>
              </w:rPr>
              <w:t>Danh sách trích ngang giảng viên cơ hữu</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lang w:val="nb-NO"/>
              </w:rPr>
              <w:t xml:space="preserve">3.3.02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pacing w:val="-4"/>
                <w:sz w:val="24"/>
                <w:szCs w:val="24"/>
                <w:lang w:val="nl-NL"/>
              </w:rPr>
            </w:pPr>
            <w:r w:rsidRPr="00152932">
              <w:rPr>
                <w:spacing w:val="-4"/>
                <w:sz w:val="24"/>
                <w:szCs w:val="24"/>
                <w:lang w:val="nl-NL"/>
              </w:rPr>
              <w:t>Danh sách trích ngang giảng viên thỉnh giảng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1.2.08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pacing w:val="-4"/>
                <w:sz w:val="24"/>
                <w:szCs w:val="24"/>
                <w:lang w:val="nl-NL"/>
              </w:rPr>
            </w:pPr>
            <w:r w:rsidRPr="00152932">
              <w:rPr>
                <w:spacing w:val="-4"/>
                <w:sz w:val="24"/>
                <w:szCs w:val="24"/>
                <w:lang w:val="nl-NL"/>
              </w:rPr>
              <w:t>Giấy chứng nhận đăng ký hoạt động GDNN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1.2.09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Giấy chứng nhận đăng ký bổ sung hoạt động GDNN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2.5.01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ban hành chương trình đào tạo các ngành, nghề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2.5.03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Tiến độ đào tạo từng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4"/>
                <w:sz w:val="24"/>
                <w:szCs w:val="24"/>
                <w:lang w:val="nl-NL"/>
              </w:rPr>
              <w:t>1.12.10</w:t>
            </w:r>
            <w:r w:rsidRPr="00152932">
              <w:rPr>
                <w:spacing w:val="-4"/>
                <w:sz w:val="24"/>
                <w:szCs w:val="24"/>
                <w:lang w:val="vi-VN"/>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 xml:space="preserve">Kế hoạch phân công khối lượng giảng </w:t>
            </w:r>
            <w:r w:rsidRPr="00152932">
              <w:rPr>
                <w:sz w:val="24"/>
                <w:szCs w:val="24"/>
              </w:rPr>
              <w:lastRenderedPageBreak/>
              <w:t>dạy học kỳ,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3.6.01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Bảng thống kê giờ giảng của GV từng khoa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3.6.02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Bảng thống kê số giờ nghiên cứu khoa học của từng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pacing w:val="-4"/>
                <w:sz w:val="24"/>
                <w:szCs w:val="24"/>
                <w:lang w:val="nl-NL"/>
              </w:rPr>
              <w:t xml:space="preserve">3.6.03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Danh sách GV đi thực tập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1.11.16</w:t>
            </w:r>
            <w:r w:rsidRPr="00152932">
              <w:rPr>
                <w:sz w:val="24"/>
                <w:szCs w:val="24"/>
                <w:lang w:val="vi-VN"/>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vi-VN"/>
              </w:rPr>
              <w:t xml:space="preserve">Hồ sơ giáo viên </w:t>
            </w:r>
            <w:r w:rsidRPr="00152932">
              <w:rPr>
                <w:sz w:val="24"/>
                <w:szCs w:val="24"/>
              </w:rPr>
              <w:t xml:space="preserve">gồm: </w:t>
            </w:r>
            <w:r w:rsidRPr="00152932">
              <w:rPr>
                <w:sz w:val="24"/>
                <w:szCs w:val="24"/>
                <w:lang w:val="vi-VN"/>
              </w:rPr>
              <w:t>Kế hoạch giảng dạy</w:t>
            </w:r>
            <w:r w:rsidRPr="00152932">
              <w:rPr>
                <w:sz w:val="24"/>
                <w:szCs w:val="24"/>
              </w:rPr>
              <w:t xml:space="preserve"> học kỳ</w:t>
            </w:r>
            <w:r w:rsidRPr="00152932">
              <w:rPr>
                <w:sz w:val="24"/>
                <w:szCs w:val="24"/>
                <w:lang w:val="vi-VN"/>
              </w:rPr>
              <w:t>,</w:t>
            </w:r>
            <w:r w:rsidRPr="00152932">
              <w:rPr>
                <w:sz w:val="24"/>
                <w:szCs w:val="24"/>
              </w:rPr>
              <w:t xml:space="preserve"> giáo án,</w:t>
            </w:r>
            <w:r w:rsidRPr="00152932">
              <w:rPr>
                <w:sz w:val="24"/>
                <w:szCs w:val="24"/>
                <w:lang w:val="vi-VN"/>
              </w:rPr>
              <w:t xml:space="preserve"> sổ tay giáo viên</w:t>
            </w:r>
            <w:r w:rsidRPr="00152932">
              <w:rPr>
                <w:sz w:val="24"/>
                <w:szCs w:val="24"/>
              </w:rPr>
              <w: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lang w:val="nb-NO"/>
              </w:rPr>
              <w:t>1</w:t>
            </w:r>
            <w:r w:rsidRPr="00152932">
              <w:rPr>
                <w:sz w:val="24"/>
                <w:szCs w:val="24"/>
              </w:rPr>
              <w:t xml:space="preserve">.12.09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Thời khóa biểu học kỳ</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bCs/>
                <w:sz w:val="24"/>
                <w:szCs w:val="24"/>
                <w:lang w:val="nb-NO"/>
              </w:rPr>
              <w:t xml:space="preserve">3.6.04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bCs/>
                <w:sz w:val="24"/>
                <w:szCs w:val="24"/>
                <w:lang w:val="nb-NO"/>
              </w:rPr>
              <w:t>Quản lý tạm ngưng lịch học, quản lý đề xuất dạy bù trên phần mềm quản lý đào tạo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1.11.11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rPr>
            </w:pPr>
            <w:r w:rsidRPr="00152932">
              <w:rPr>
                <w:bCs/>
                <w:sz w:val="24"/>
                <w:szCs w:val="24"/>
              </w:rPr>
              <w:t>Kế hoạch dự giờ, thao giảng cấp khoa và hội giảng cấp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1.11.12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rPr>
            </w:pPr>
            <w:r w:rsidRPr="00152932">
              <w:rPr>
                <w:bCs/>
                <w:sz w:val="24"/>
                <w:szCs w:val="24"/>
              </w:rPr>
              <w:t>Kế hoạch dự giờ và kiểm tra hồ sơ chuyên môn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1.11.16</w:t>
            </w:r>
            <w:r w:rsidRPr="00152932">
              <w:rPr>
                <w:sz w:val="24"/>
                <w:szCs w:val="24"/>
                <w:lang w:val="vi-VN"/>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rPr>
            </w:pPr>
            <w:r w:rsidRPr="00152932">
              <w:rPr>
                <w:bCs/>
                <w:sz w:val="24"/>
                <w:szCs w:val="24"/>
              </w:rPr>
              <w:t>Hồ sơ giáo viên gồm: Kế hoạch giảng dạy học kỳ, giáo án, sổ tay giáo viên…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rPr>
              <w:t xml:space="preserve">2.6.07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rPr>
            </w:pPr>
            <w:r w:rsidRPr="00152932">
              <w:rPr>
                <w:bCs/>
                <w:sz w:val="24"/>
                <w:szCs w:val="24"/>
              </w:rPr>
              <w:t>Báo cáo kết quả dự giờ, kiểm tra toàn diện giáo viên từng học kỳ, cả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rPr>
            </w:pPr>
            <w:r w:rsidRPr="00152932">
              <w:rPr>
                <w:sz w:val="24"/>
                <w:szCs w:val="24"/>
              </w:rPr>
              <w:t xml:space="preserve">3.6.05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phân công thực tập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rPr>
            </w:pPr>
            <w:r w:rsidRPr="00152932">
              <w:rPr>
                <w:sz w:val="24"/>
                <w:szCs w:val="24"/>
              </w:rPr>
              <w:t xml:space="preserve">3.6.06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GV đăng ký thực tập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7</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 chế chi tiêu nội bộ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3.2.10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 định tiêu chuẩn thi đua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đào tạo, bồi dưỡng CB, GV, NV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về việc đăng ký dự tuyển sau đại học đối với viên chức và người lao động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3.7.01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đăng ký đi học sau đại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3.7.02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CB, GV, NV tham gia các lớp bồi dưỡng chuyên môn, nghiệp vụ</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3.7.03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tổ chức Hội giảng cấp khoa, cấp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3.7.04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thực hiện công tác đào tạo, bồi dưỡng CB, GV, NV</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3.7.05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Danh sách tham gia học Trung cấp Tin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Bảng tổng hợp góp ý văn kiện hội nghị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Biên bản họp BTC Hội nghị CB, CC, VC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8</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 xml:space="preserve">Kế hoạch đào tạo, bồi dưỡng CB, GV, </w:t>
            </w:r>
            <w:r w:rsidRPr="00152932">
              <w:rPr>
                <w:sz w:val="24"/>
                <w:szCs w:val="24"/>
              </w:rPr>
              <w:lastRenderedPageBreak/>
              <w:t>NV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về việc đăng ký dự tuyển sau đại học đối với viên chức và người lao động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3.7.01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đăng ký đi học sau đại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 chế chi tiêu nội bộ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3.7.02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CB, GV, NV đăng ký tham gia các lớp bồi dưỡng chuyên môn, nghiệp vụ</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3.8.01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thành lập Hội đồng xét cử viên chức đi học sau đại học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3.8.02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Các Quyết định cử CB, GV, NV tham gia đào tạo, bồi dưỡng các lớp chuyên môn, nghiệp vụ</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3.8.03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Các Quyết định cử viên chức đi học sau đại học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3.8.04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Văn bằng, chứng chỉ hoặc chứng nhận của các lớp đào tạo, bồi dưỡng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3.7.04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thực hiện công tác đào tạo, bồi dưỡng CB, GV, NV</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3.8.05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Biên bản họp của Hội đồng Khoa; Hội đồng tư vấn nghề nghiệp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3.8.06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cử viên chức tham gia lớp đào tạo, bồi dưỡng tại VinFast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9</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Chế độ công tác giảng viên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3.3.01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trích ngang giảng viên cơ hữu</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3.6.05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phân công thực tập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3.6.06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GV đăng ký thực tập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4"/>
                <w:sz w:val="24"/>
                <w:szCs w:val="24"/>
                <w:lang w:val="nl-NL"/>
              </w:rPr>
              <w:t xml:space="preserve">3.6.03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pacing w:val="-4"/>
                <w:sz w:val="24"/>
                <w:szCs w:val="24"/>
                <w:lang w:val="nl-NL"/>
              </w:rPr>
              <w:t>Danh sách GV đi thực tập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4"/>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3.9.01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Hồ sơ thực tập tại DN, CQ chuyên môn của nhà giáo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b-NO"/>
              </w:rPr>
              <w:t xml:space="preserve">3.9.02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b-NO"/>
              </w:rPr>
              <w:t>Bảng tổng hợp khối lượng thực tập tạo doanh nghiệp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nb-NO"/>
              </w:rPr>
            </w:pPr>
            <w:r w:rsidRPr="00152932">
              <w:rPr>
                <w:sz w:val="24"/>
                <w:szCs w:val="24"/>
                <w:lang w:val="nb-NO"/>
              </w:rPr>
              <w:t>3.9.03</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lang w:val="nb-NO"/>
              </w:rPr>
            </w:pPr>
            <w:r w:rsidRPr="00152932">
              <w:rPr>
                <w:sz w:val="24"/>
                <w:szCs w:val="24"/>
              </w:rPr>
              <w:t>Danh sách nhà giáo hướng dẫn sinh viên đi thực tập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b-NO"/>
              </w:rPr>
              <w:t xml:space="preserve">3.9.04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b-NO"/>
              </w:rPr>
              <w:t>Kế hoạch kiểm tra, giám sát tại giảng viên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b-NO"/>
              </w:rPr>
              <w:t xml:space="preserve">3.9.05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b-NO"/>
              </w:rPr>
              <w:t>Báo cáo kết quả kiểm tra, giám sát hoạt động giảng viên tại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3.9.06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Hợp đồng ký kết đào tạo giữa nhà trường và DN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3.9.07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Biên bản họp đơn vị, họp tổ bộ môn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10</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pacing w:val="-2"/>
                <w:sz w:val="24"/>
                <w:szCs w:val="24"/>
                <w:lang w:val="nl-NL"/>
              </w:rPr>
              <w:t xml:space="preserve">3.2.16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đánh giá, xếp loại nhà giáo về chuyên môn, nghiệp vụ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3.7.04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kết quả thực hiện công tác đào tạo, bồi dưỡng CB, GV, NV</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Biên bản dự giờ</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Bảng thống kê kết quả đánh giá trực tuyến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3.10.03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Phiếu thực tập tại DN, CQ chuyên môn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bổ nhiệm Hiệu trưởng; Phó Hiệu trưởng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lý lịch trích ngang BGH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1.1.01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pt-BR"/>
              </w:rPr>
              <w:t xml:space="preserve">1.5.02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pt-BR"/>
              </w:rPr>
              <w:t>Quyết định phân công nhiệm vụ thành viên BGH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kết quả đánh giá, phân loại CC,VC, NLĐ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Kết quả đánh giá hiệu quả quý của BGH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Chương trình hành động của trường Cao đẳng Lý Tự Trọng Tp.HCM năm 2020 và những năm tiếp theo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tổng kết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công nhận tập thể lao động xuất sắc năm học 2018 – 2019; 2017-2018; 2016 - 2017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1.6.11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Các quyết định khen thưởng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Biên bản họp Khối thi đua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3.11.06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công nhận danh hiệu Chiến sĩ thi đua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12</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1.1.01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3.12.01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trích ngang lý lịch đội ngũ CBQL</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3.12.02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lang w:val="nl-NL"/>
              </w:rPr>
              <w:t xml:space="preserve">Quy trình bổ nhiệm, bổ nhiệm lại, luân chuyển, từ chức, miễn nhiệm viên </w:t>
            </w:r>
            <w:r w:rsidRPr="00152932">
              <w:rPr>
                <w:sz w:val="24"/>
                <w:szCs w:val="24"/>
                <w:lang w:val="nl-NL"/>
              </w:rPr>
              <w:lastRenderedPageBreak/>
              <w:t>chức, người lao động tại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 xml:space="preserve">Danh sách nhân sự đưa vào quy hoạch cán bộ quản lý năm </w:t>
            </w:r>
            <w:r w:rsidRPr="00152932">
              <w:rPr>
                <w:sz w:val="24"/>
                <w:szCs w:val="24"/>
                <w:lang w:val="nl-NL"/>
              </w:rPr>
              <w:t>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3.12.03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tổ chức lấy phiếu tín nhiệm đối với viên chức quản lý các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3.12.04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Tổng hợp kết quả kiểm phiếu tín nhiệm đối với viên chức quản lý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13</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3.12.01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Danh sách trích ngang lý lịch đội ngũ CBQL</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3.13.01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bổ nhiệm kế toán trưởng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 xml:space="preserve">Kế hoạch đánh giá </w:t>
            </w:r>
            <w:r w:rsidRPr="00152932">
              <w:rPr>
                <w:bCs/>
                <w:sz w:val="24"/>
                <w:szCs w:val="24"/>
              </w:rPr>
              <w:t>chuẩn chuyên môn, nghiệp vụ của</w:t>
            </w:r>
            <w:r w:rsidRPr="00152932">
              <w:rPr>
                <w:bCs/>
                <w:sz w:val="24"/>
                <w:szCs w:val="24"/>
                <w:lang w:val="vi-VN"/>
              </w:rPr>
              <w:t xml:space="preserve"> nhà giáo </w:t>
            </w:r>
            <w:r w:rsidRPr="00152932">
              <w:rPr>
                <w:bCs/>
                <w:sz w:val="24"/>
                <w:szCs w:val="24"/>
              </w:rPr>
              <w:t>GDNN</w:t>
            </w:r>
            <w:r w:rsidRPr="00152932">
              <w:rPr>
                <w:sz w:val="24"/>
                <w:szCs w:val="24"/>
              </w:rPr>
              <w:t xml:space="preserve"> </w:t>
            </w:r>
            <w:r w:rsidRPr="00152932">
              <w:rPr>
                <w:bCs/>
                <w:sz w:val="24"/>
                <w:szCs w:val="24"/>
                <w:lang w:val="vi-VN"/>
              </w:rPr>
              <w:t>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lang w:val="vi-VN"/>
              </w:rPr>
              <w:t>3.1.0</w:t>
            </w:r>
            <w:r w:rsidRPr="00152932">
              <w:rPr>
                <w:bCs/>
                <w:sz w:val="24"/>
                <w:szCs w:val="24"/>
              </w:rPr>
              <w:t>9</w:t>
            </w:r>
            <w:r w:rsidRPr="00152932">
              <w:rPr>
                <w:bCs/>
                <w:sz w:val="24"/>
                <w:szCs w:val="24"/>
                <w:lang w:val="vi-VN"/>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bCs/>
                <w:sz w:val="24"/>
                <w:szCs w:val="24"/>
                <w:lang w:val="vi-VN"/>
              </w:rPr>
              <w:t>Kế hoạch đánh giá chuẩn chuyên môn, nghiệp vụ đối với viên chức quản lý và nhân viên các đơn vị chức năng năm học</w:t>
            </w:r>
            <w:r w:rsidRPr="00152932">
              <w:rPr>
                <w:sz w:val="24"/>
                <w:szCs w:val="24"/>
              </w:rPr>
              <w:t xml:space="preserve">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vi-VN"/>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vi-VN"/>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3.12.03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tổ chức lấy phiếu tín nhiệm đối với viên chức quản lý các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1.1.05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iCs/>
                <w:sz w:val="24"/>
                <w:szCs w:val="24"/>
              </w:rPr>
              <w:t>Quyết định số 1565/QĐ-LTT ngày 06/12/2016, Quyết định số 1216/QĐ-LTT-TC ngày 02/11/2018, Quyết định số 837/QĐ-LTT ngày 13/8/2020 về ban hành Quy định chức năng nhiệm vụ của các đơn vị và Hội đồng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1.3.07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1846/QĐ-LTT-TC ngày 07/12/2015, Quyết định số 1156/QĐ-LTT-TC ngày 23/10/2018, Quyết định số 856/QĐ-LTT-TC ngày 17/8/2020 về ban hành Quy chế làm việc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1.5.03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Tổng hợp báo cáo tháng của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tổng kết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3.1.11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Kế hoạch đánh giá, phân loại CC, VC, NLĐ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3.2.14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Thông báo kết quả đánh giá, phân loại CC,VC, NLĐ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3.13.02</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Bảng tổng hợp tỷ lệ tham khảo tín nhiệm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3.13.03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Báo cáo tự đánh giá kết quả công tác của cá nhân, kỳ đánh giá</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3.13.04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bCs/>
                <w:sz w:val="24"/>
                <w:szCs w:val="24"/>
                <w:lang w:val="nb-NO"/>
              </w:rPr>
            </w:pPr>
            <w:r w:rsidRPr="00152932">
              <w:rPr>
                <w:sz w:val="24"/>
                <w:szCs w:val="24"/>
              </w:rPr>
              <w:t>Quyết định công nhận kết quả đánh giá, phân loại theo hiệu quả công việc của cán bộ, giảng viên, nhân viên hàng quý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3.13.05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Hồ sơ đánh giá hiệu quả công tác hàng quý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1.3.07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Quyết định số 1846/QĐ-LTT-TC ngày 07/12/2015, Quyết định số 1156/QĐ-LTT-TC ngày 23/10/2018, Quyết định số 856/QĐ-LTT-TC ngày 17/8/2020 về ban hành Quy chế làm việc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1.5.04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Kế hoạch công tác hàng tháng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1.6.07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Kế hoạch đánh giá hiệu quả công việc hàng quý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3.2.15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Báo cáo kết quả đánh giá, xếp loại CC và VC năm học 2019-2020;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14</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 hoạch chiến lược phát triển Trường Cao đẳng Lý Tự Trọng Tp.HCM giai đoạn 2019 – 2021, tầm nhìn đến năm 2025</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 hoạch đào tạo, bồi dưỡng CB, GV, NV năm 2020, 2019,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3.14.01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HĐ xét đi học sau đại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3.14.02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cử viên chức tham gia tập huấn, bồi dưỡng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3.14.03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Danh sách cán bộ quản lý tham gia các khóa tập huấn, bồi dưỡng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3.8.04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Văn bằng, chứng chỉ hoặc chứng nhận của các lớp đào tạo, bồi dưỡng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3.14.04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số 303/QĐ-TCGDNN ngày 08/5/2019 phê duyệt danh sách nhà giáo GDNN tham gia các lớp đào tạo, bồi dưỡng tại CHLB Đức để giảng dạy thí điểm 22 nghề chuyển giao từ CLB Đức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3.14.05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giao ban hàng tháng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1.1.08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 xml:space="preserve">Nghị quyết Hội nghị </w:t>
            </w:r>
            <w:r w:rsidRPr="00152932">
              <w:rPr>
                <w:sz w:val="24"/>
                <w:szCs w:val="24"/>
                <w:lang w:val="vi-VN"/>
              </w:rPr>
              <w:t>CB</w:t>
            </w:r>
            <w:r w:rsidRPr="00152932">
              <w:rPr>
                <w:sz w:val="24"/>
                <w:szCs w:val="24"/>
              </w:rPr>
              <w:t>,CC,</w:t>
            </w:r>
            <w:r w:rsidRPr="00152932">
              <w:rPr>
                <w:sz w:val="24"/>
                <w:szCs w:val="24"/>
                <w:lang w:val="vi-VN"/>
              </w:rPr>
              <w:t>VC</w:t>
            </w:r>
            <w:r w:rsidRPr="00152932">
              <w:rPr>
                <w:sz w:val="24"/>
                <w:szCs w:val="24"/>
              </w:rPr>
              <w:t xml:space="preserve"> năm học 2019-2020, 2018- 2019;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15</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3.15.01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Danh sách trích ngang lý lịch đội ngũ VC, NLĐ</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1.6.08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Hội đồng TĐ-KT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bCs/>
                <w:sz w:val="24"/>
                <w:szCs w:val="24"/>
                <w:lang w:val="nl-NL"/>
              </w:rPr>
              <w:t xml:space="preserve">3.4.05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bCs/>
                <w:sz w:val="24"/>
                <w:szCs w:val="24"/>
                <w:lang w:val="nl-NL"/>
              </w:rPr>
              <w:t>Quyết định công nhận kết quả</w:t>
            </w:r>
            <w:r w:rsidRPr="00152932">
              <w:rPr>
                <w:sz w:val="24"/>
                <w:szCs w:val="24"/>
                <w:lang w:val="nl-NL"/>
              </w:rPr>
              <w:t xml:space="preserve"> đánh giá, phân loại viên chức</w:t>
            </w:r>
            <w:r w:rsidRPr="00152932">
              <w:rPr>
                <w:bCs/>
                <w:sz w:val="24"/>
                <w:szCs w:val="24"/>
                <w:lang w:val="nl-NL"/>
              </w:rPr>
              <w:t xml:space="preserve"> năm học </w:t>
            </w:r>
            <w:r w:rsidRPr="00152932">
              <w:rPr>
                <w:sz w:val="24"/>
                <w:szCs w:val="24"/>
              </w:rPr>
              <w:t>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3.1.07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 hoạch đào tạo, bồi dưỡng CB, GV, NV</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3.7.02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Danh sách CB, GV, NV tham gia các lớp bồi dưỡng chuyên môn, nghiệp vụ</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3.15.02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Quyết định cử viên chức, người lao động tham gia tập huấn, bồi dưỡng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3.8.04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Văn bằng, chứng chỉ hoặc chứng nhận của các lớp đào tạo, bồi dưỡng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lang w:val="nl-NL"/>
              </w:rPr>
              <w:t xml:space="preserve">3.7.04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Báo cáo kết quả thực hiện công tác đào tạo, bồi dưỡng CB, GV, NV</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w:t>
            </w: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6</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nl-NL"/>
              </w:rPr>
              <w:t xml:space="preserve">1.1.01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Quyết định số 53/QĐ-LTT ngày 18/01/22017, Quyết định số 72/QĐ-LTT ngày 22/01/2018, Quyết định số 196/QĐ-LTT-TC ngày 04/03/2019, Quyết định số 833/QĐ-LTT-TC ngày 12/8/2020 về ban hành Quy chế tổ chức và hoạt động của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5.6.01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Quyết định số 1390/QĐ-LTT-TC ngày 31/12/2017 quy định về quản lý và sử dụng tài sản công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5.6.02</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Quyết định số 1391/QĐ-LTT-TC ngày 31/12/2017 quy định về quản lý và bảo dưỡng vận hành hệ thống kỹ thuật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5.6.03</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Quy trình quản lý, trang bị, bảo quản sử dụng tài sản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5.6.04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Danh mục thiết bị tài trợ nghề điện, điện tử, Cơ khí</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5.6.05</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Sổ theo dõi tài sản cố định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5.6.06</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Bảng tổng hợp trang bị dụng cụ kỹ thuật chuyên dùng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5.6.07</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Danh mục thiết bị đào tạo từng khoa hiện có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 xml:space="preserve">5.6.08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Hướng dẫn sử dụng, vận hành, bảo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 xml:space="preserve">5.6.09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Bảng hướng dẫn quy trình sử dụng, quy định quy tắc an toàn khi sử dụng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nl-NL"/>
              </w:rPr>
              <w:t xml:space="preserve">5.5.02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Nội quy phòng, xưởng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5.6.10</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 xml:space="preserve">Quy định về việc quản lý, sử dụng, bảo trì, bảo dưỡng thiết bị đào tạo + Các hướng dẫn về công tác trang bị quản lý tài sản, vật tư của Trường Cao đẳng Lý </w:t>
            </w:r>
            <w:r w:rsidRPr="00152932">
              <w:rPr>
                <w:sz w:val="24"/>
                <w:szCs w:val="24"/>
                <w:lang w:val="nl-NL"/>
              </w:rPr>
              <w:lastRenderedPageBreak/>
              <w:t>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5.6.11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Kế hoạch bảo trì, bảo dưỡng thiết bị đào tạo từng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 xml:space="preserve">5.6.12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Kế hoạch bảo trì, bảo dưỡng thiết bị đào tạo của Nhà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5.6.13</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Sổ bảo trì thiết bị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nl-NL"/>
              </w:rPr>
              <w:t>5.6.14</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nl-NL"/>
              </w:rPr>
              <w:t>Sổ theo dõi sử dụng thiết bị tại các phòng, xưởng thực tập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1.11.13</w:t>
            </w:r>
            <w:r w:rsidRPr="00152932">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 xml:space="preserve">5.6.15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Báo cáo kết quả công tác quản lý, sử dụng, bảo trì, bảo dưỡng thiết bị dạy học năm 2019- 2020,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5.6.16</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lang w:val="nl-NL"/>
              </w:rPr>
              <w:t>Biên bản kiểm kê tài sản tại các đơn vị trực thuộc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5.6.17</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lang w:val="nl-NL"/>
              </w:rPr>
              <w:t>Báo cáo công tác kiểm kê tài sản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5.6.18</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iCs/>
                <w:sz w:val="24"/>
                <w:szCs w:val="24"/>
              </w:rPr>
              <w:t>Biên bản kiểm tra thiết bị tài sản hư hỏng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5.6.19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iCs/>
                <w:sz w:val="24"/>
                <w:szCs w:val="24"/>
              </w:rPr>
              <w:t>Danh mục thiết bị thanh lý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5.6.20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iCs/>
                <w:sz w:val="24"/>
                <w:szCs w:val="24"/>
              </w:rPr>
              <w:t>Công văn đề nghị thanh lý tài sản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5.6.21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iCs/>
                <w:sz w:val="24"/>
                <w:szCs w:val="24"/>
              </w:rPr>
              <w:t>Bảng phân công giảng viên quản lý phòng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5.6.22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iCs/>
                <w:sz w:val="24"/>
                <w:szCs w:val="24"/>
              </w:rPr>
              <w:t>Sổ theo dõi tài sản, thiết bị tại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i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8</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5.8.01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Báo cáo tài sản cố định của trường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5.8.02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Bảng so sánh danh mục hiện có và danh mục thiết bị dạy nghề tối thiểu của Bộ LĐTB&amp;XH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5.8.03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Bảng so sánh danh mục hiện có và danh mục thiết bị dạy nghề tối thiểu của Nhà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5.8.04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Danh mục đầu tư Dự án đầu tư ngành Cơ khí trở thành ngành mũi nhọn của Thành phố</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5.8.05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Danh mục đầu tư ngành, nghề trọng điểm của Nhà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nl-NL"/>
              </w:rPr>
              <w:t xml:space="preserve">5.8.06 </w:t>
            </w:r>
            <w:r w:rsidRPr="00152932">
              <w:rPr>
                <w:sz w:val="24"/>
                <w:szCs w:val="24"/>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Công văn số 1478/SLĐTBXH-GDNN ngày 13/01/2020</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rPr>
              <w:t>5.8.07</w:t>
            </w:r>
            <w:r w:rsidRPr="00152932">
              <w:rPr>
                <w:sz w:val="24"/>
                <w:szCs w:val="24"/>
                <w:lang w:val="nl-NL"/>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Kế hoạch trang bị ngành Quản trị du lịch và Quản trị Nhà hàng – Khách sạn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rPr>
              <w:t xml:space="preserve">5.8.08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 xml:space="preserve">Hợp đồng Hỗ trợ  đào tạo ngành  sửa chữa máy nâng chuyển giữa  Trường Cao đẳng Lý Tự Trọng Tp.HCM và Công ty TNHH SAVICO Miền Nam; Hợp đồng Hỗ  trợ đào tạo ngành  ngành </w:t>
            </w:r>
            <w:r w:rsidRPr="00152932">
              <w:rPr>
                <w:sz w:val="24"/>
                <w:szCs w:val="24"/>
              </w:rPr>
              <w:lastRenderedPageBreak/>
              <w:t>sửa chữa máy tàu thủy giữa  Trường Cao đẳng Lý Tự Trọng Tp.HCM và CÔNG TY CP SX TM DV TV An Lạc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1.12.09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pacing w:val="-2"/>
                <w:sz w:val="24"/>
                <w:szCs w:val="24"/>
                <w:lang w:val="pt-BR"/>
              </w:rPr>
              <w:t>Thời khóa biểu học kỳ</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2.5.04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Danh sách các lớp, khóa học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rPr>
              <w:t xml:space="preserve">5.8.09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Báo cáo kết quả khảo sát sự hài lòng về môi trường làm việc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rPr>
            </w:pPr>
            <w:r w:rsidRPr="00634823">
              <w:rPr>
                <w:sz w:val="24"/>
                <w:szCs w:val="24"/>
              </w:rPr>
              <w:t>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rPr>
            </w:pPr>
            <w:r w:rsidRPr="00634823">
              <w:rPr>
                <w:sz w:val="24"/>
                <w:szCs w:val="24"/>
              </w:rPr>
              <w:t>9</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lang w:val="pt-BR"/>
              </w:rPr>
            </w:pPr>
            <w:r w:rsidRPr="00634823">
              <w:rPr>
                <w:spacing w:val="-2"/>
                <w:sz w:val="24"/>
                <w:szCs w:val="24"/>
                <w:lang w:val="pt-BR"/>
              </w:rPr>
              <w:t xml:space="preserve">5.9.01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both"/>
              <w:rPr>
                <w:spacing w:val="-4"/>
                <w:sz w:val="24"/>
                <w:szCs w:val="24"/>
              </w:rPr>
            </w:pPr>
            <w:r w:rsidRPr="00634823">
              <w:rPr>
                <w:spacing w:val="-2"/>
                <w:sz w:val="24"/>
                <w:szCs w:val="24"/>
                <w:lang w:val="pt-BR"/>
              </w:rPr>
              <w:t>Sơ đồ bố trí thiết bị tại các xưởng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lang w:val="pt-BR"/>
              </w:rPr>
            </w:pPr>
            <w:r w:rsidRPr="00634823">
              <w:rPr>
                <w:spacing w:val="-2"/>
                <w:sz w:val="24"/>
                <w:szCs w:val="24"/>
                <w:lang w:val="pt-BR"/>
              </w:rPr>
              <w:t xml:space="preserve">5.9.02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090340" w:rsidP="004C074F">
            <w:pPr>
              <w:jc w:val="both"/>
              <w:rPr>
                <w:spacing w:val="-4"/>
                <w:sz w:val="24"/>
                <w:szCs w:val="24"/>
              </w:rPr>
            </w:pPr>
            <w:r w:rsidRPr="00634823">
              <w:rPr>
                <w:spacing w:val="-2"/>
                <w:sz w:val="27"/>
                <w:szCs w:val="27"/>
                <w:lang w:val="pt-BR"/>
              </w:rPr>
              <w:t>Hồ sơ lắp đặt thiết bị đào tạo ngành Công nghệ Ô tô và Điện – Điện tử</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lang w:val="pt-BR"/>
              </w:rPr>
            </w:pPr>
            <w:r w:rsidRPr="00634823">
              <w:rPr>
                <w:spacing w:val="-2"/>
                <w:sz w:val="24"/>
                <w:szCs w:val="24"/>
                <w:lang w:val="pt-BR"/>
              </w:rPr>
              <w:t xml:space="preserve">5.9.03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both"/>
              <w:rPr>
                <w:spacing w:val="-4"/>
                <w:sz w:val="24"/>
                <w:szCs w:val="24"/>
              </w:rPr>
            </w:pPr>
            <w:r w:rsidRPr="00634823">
              <w:rPr>
                <w:spacing w:val="-2"/>
                <w:sz w:val="24"/>
                <w:szCs w:val="24"/>
                <w:lang w:val="pt-BR"/>
              </w:rPr>
              <w:t>Hồ sơ lắp đặt hệ thống chống sét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rPr>
            </w:pPr>
            <w:r w:rsidRPr="00634823">
              <w:rPr>
                <w:sz w:val="24"/>
                <w:szCs w:val="24"/>
                <w:lang w:val="nb-NO"/>
              </w:rPr>
              <w:t xml:space="preserve">5.4.02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both"/>
              <w:rPr>
                <w:spacing w:val="-4"/>
                <w:sz w:val="24"/>
                <w:szCs w:val="24"/>
              </w:rPr>
            </w:pPr>
            <w:r w:rsidRPr="00634823">
              <w:rPr>
                <w:sz w:val="24"/>
                <w:szCs w:val="24"/>
                <w:lang w:val="nb-NO"/>
              </w:rPr>
              <w:t>Biên bản kiểm tra định kỳ công tác PCCC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center"/>
              <w:rPr>
                <w:sz w:val="24"/>
                <w:szCs w:val="24"/>
                <w:lang w:val="pt-BR"/>
              </w:rPr>
            </w:pPr>
            <w:r w:rsidRPr="00634823">
              <w:rPr>
                <w:spacing w:val="-2"/>
                <w:sz w:val="24"/>
                <w:szCs w:val="24"/>
                <w:lang w:val="pt-BR"/>
              </w:rPr>
              <w:t>5.9.04</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634823" w:rsidRDefault="004C074F" w:rsidP="004C074F">
            <w:pPr>
              <w:jc w:val="both"/>
              <w:rPr>
                <w:spacing w:val="-4"/>
                <w:sz w:val="24"/>
                <w:szCs w:val="24"/>
              </w:rPr>
            </w:pPr>
            <w:r w:rsidRPr="00634823">
              <w:rPr>
                <w:spacing w:val="-2"/>
                <w:sz w:val="24"/>
                <w:szCs w:val="24"/>
                <w:lang w:val="pt-BR"/>
              </w:rPr>
              <w:t>Hồ sơ nạp khí CO2</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5.6.13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Sổ bảo trì thiết bị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5.6.14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Sổ theo dõi sử dụng thiết bị tại các phòng, xưởng thực tập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r w:rsidRPr="00634823">
              <w:rPr>
                <w:spacing w:val="-2"/>
                <w:sz w:val="24"/>
                <w:szCs w:val="24"/>
                <w:lang w:val="pt-BR"/>
              </w:rPr>
              <w:t>5.6.15</w:t>
            </w:r>
            <w:r w:rsidRPr="00634823">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4"/>
                <w:sz w:val="24"/>
                <w:szCs w:val="24"/>
              </w:rPr>
            </w:pPr>
            <w:r w:rsidRPr="00634823">
              <w:rPr>
                <w:spacing w:val="-2"/>
                <w:sz w:val="24"/>
                <w:szCs w:val="24"/>
                <w:lang w:val="pt-BR"/>
              </w:rPr>
              <w:t>Báo cáo kết quả công tác quản lý, sử dụng, bảo trì, bảo dưỡng thiết bị dạy học năm 2019- 2020, 2018-2019,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r w:rsidRPr="00634823">
              <w:rPr>
                <w:spacing w:val="-2"/>
                <w:sz w:val="24"/>
                <w:szCs w:val="24"/>
                <w:lang w:val="pt-BR"/>
              </w:rPr>
              <w:t>5.6.02</w:t>
            </w:r>
            <w:r w:rsidRPr="00634823">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4"/>
                <w:sz w:val="24"/>
                <w:szCs w:val="24"/>
              </w:rPr>
            </w:pPr>
            <w:r w:rsidRPr="00634823">
              <w:rPr>
                <w:spacing w:val="-2"/>
                <w:sz w:val="24"/>
                <w:szCs w:val="24"/>
                <w:lang w:val="pt-BR"/>
              </w:rPr>
              <w:t>Quyết định số 1391/QĐ-LTT-TC ngày 31/12/2017 quy định về quản lý và bảo dưỡng vận hành hệ thống kỹ thuật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r w:rsidRPr="00634823">
              <w:rPr>
                <w:spacing w:val="-2"/>
                <w:sz w:val="24"/>
                <w:szCs w:val="24"/>
                <w:lang w:val="pt-BR"/>
              </w:rPr>
              <w:t>5.7.01</w:t>
            </w:r>
            <w:r w:rsidRPr="00634823">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4"/>
                <w:sz w:val="24"/>
                <w:szCs w:val="24"/>
              </w:rPr>
            </w:pPr>
            <w:r w:rsidRPr="00634823">
              <w:rPr>
                <w:spacing w:val="-2"/>
                <w:sz w:val="24"/>
                <w:szCs w:val="24"/>
                <w:lang w:val="pt-BR"/>
              </w:rPr>
              <w:t>Quy định của trường về quản lý, sử dụng phòng học, giảng đường, phòng thí nghiệm, xưởng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5.9.05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4"/>
                <w:sz w:val="24"/>
                <w:szCs w:val="24"/>
              </w:rPr>
            </w:pPr>
            <w:r w:rsidRPr="00634823">
              <w:rPr>
                <w:spacing w:val="-2"/>
                <w:sz w:val="24"/>
                <w:szCs w:val="24"/>
                <w:lang w:val="pt-BR"/>
              </w:rPr>
              <w:t>Nội quy sử dụng thiết bị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r w:rsidRPr="00634823">
              <w:rPr>
                <w:spacing w:val="-2"/>
                <w:sz w:val="24"/>
                <w:szCs w:val="24"/>
                <w:lang w:val="pt-BR"/>
              </w:rPr>
              <w:t>5.6.09</w:t>
            </w:r>
            <w:r w:rsidRPr="00634823">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Bảng hướng dẫn quy trình sử dụng, quy định quy tắc an toàn khi sử dụng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5.9.06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Hướng dẫn sử dụng các thiết bị đặc thù có yêu cầu nghiêm ngặt về an toàn lao động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1.11.13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5.9.07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nb-NO"/>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Sơ đồ bố trí lắp đặt tủ dụng cụ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pacing w:val="-2"/>
                <w:sz w:val="24"/>
                <w:szCs w:val="24"/>
                <w:lang w:val="pt-BR"/>
              </w:rPr>
            </w:pPr>
            <w:r w:rsidRPr="00634823">
              <w:rPr>
                <w:spacing w:val="-2"/>
                <w:sz w:val="24"/>
                <w:szCs w:val="24"/>
                <w:lang w:val="pt-BR"/>
              </w:rPr>
              <w:t xml:space="preserve">5.9.08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nb-NO"/>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Biên bản kiểm định thiết bị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r w:rsidRPr="00634823">
              <w:rPr>
                <w:spacing w:val="-2"/>
                <w:sz w:val="24"/>
                <w:szCs w:val="24"/>
                <w:lang w:val="pt-BR"/>
              </w:rPr>
              <w:t xml:space="preserve">5.9.09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nb-NO"/>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pacing w:val="-2"/>
                <w:sz w:val="24"/>
                <w:szCs w:val="24"/>
                <w:lang w:val="pt-BR"/>
              </w:rPr>
              <w:t>Quyết định 1392/QĐ-LTT-TC ngày 31/12/2017 ban hành Quy định về An toàn vệ sinh công nghiệp, vệ sinh môi trường trong việc sử dụng thiết bị máy móc tại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nl-NL"/>
              </w:rPr>
            </w:pPr>
            <w:r w:rsidRPr="00634823">
              <w:rPr>
                <w:sz w:val="24"/>
                <w:szCs w:val="24"/>
                <w:lang w:val="nl-NL"/>
              </w:rPr>
              <w:t xml:space="preserve">1.11.21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z w:val="24"/>
                <w:szCs w:val="24"/>
                <w:lang w:val="pt-BR"/>
              </w:rPr>
            </w:pPr>
            <w:r w:rsidRPr="00634823">
              <w:rPr>
                <w:sz w:val="24"/>
                <w:szCs w:val="24"/>
                <w:lang w:val="pt-BR"/>
              </w:rPr>
              <w:t>Biên bản kiểm tra hàng quý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nl-NL"/>
              </w:rPr>
            </w:pPr>
            <w:r w:rsidRPr="00634823">
              <w:rPr>
                <w:sz w:val="24"/>
                <w:szCs w:val="24"/>
                <w:lang w:val="nl-NL"/>
              </w:rPr>
              <w:t xml:space="preserve">1.11.22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z w:val="24"/>
                <w:szCs w:val="24"/>
                <w:lang w:val="pt-BR"/>
              </w:rPr>
            </w:pPr>
            <w:r w:rsidRPr="00634823">
              <w:rPr>
                <w:sz w:val="24"/>
                <w:szCs w:val="24"/>
                <w:lang w:val="pt-BR"/>
              </w:rPr>
              <w:t xml:space="preserve">Báo cáo thực hiện công tác an toàn lao </w:t>
            </w:r>
            <w:r w:rsidRPr="00634823">
              <w:rPr>
                <w:sz w:val="24"/>
                <w:szCs w:val="24"/>
                <w:lang w:val="pt-BR"/>
              </w:rPr>
              <w:lastRenderedPageBreak/>
              <w:t>động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center"/>
              <w:rPr>
                <w:sz w:val="24"/>
                <w:szCs w:val="24"/>
                <w:lang w:val="nb-NO"/>
              </w:rPr>
            </w:pPr>
            <w:r w:rsidRPr="00634823">
              <w:rPr>
                <w:sz w:val="24"/>
                <w:szCs w:val="24"/>
                <w:lang w:val="nl-NL"/>
              </w:rPr>
              <w:t>5.8.09</w:t>
            </w:r>
            <w:r w:rsidRPr="00634823">
              <w:rPr>
                <w:spacing w:val="-6"/>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634823" w:rsidRDefault="004C074F" w:rsidP="004C074F">
            <w:pPr>
              <w:jc w:val="both"/>
              <w:rPr>
                <w:spacing w:val="-2"/>
                <w:sz w:val="24"/>
                <w:szCs w:val="24"/>
                <w:lang w:val="pt-BR"/>
              </w:rPr>
            </w:pPr>
            <w:r w:rsidRPr="00634823">
              <w:rPr>
                <w:sz w:val="24"/>
                <w:szCs w:val="24"/>
                <w:lang w:val="pt-BR"/>
              </w:rPr>
              <w:t>Báo cáo kết quả khảo sát sự hài lòng về môi trường làm</w:t>
            </w:r>
            <w:bookmarkStart w:id="0" w:name="_GoBack"/>
            <w:bookmarkEnd w:id="0"/>
            <w:r w:rsidRPr="00634823">
              <w:rPr>
                <w:sz w:val="24"/>
                <w:szCs w:val="24"/>
                <w:lang w:val="pt-BR"/>
              </w:rPr>
              <w:t xml:space="preserve"> việc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10</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 xml:space="preserve">5.6.01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pt-BR"/>
              </w:rPr>
            </w:pPr>
            <w:r w:rsidRPr="00152932">
              <w:rPr>
                <w:sz w:val="24"/>
                <w:szCs w:val="24"/>
                <w:lang w:val="pt-BR"/>
              </w:rPr>
              <w:t>Quyết định số 1390/QĐ-LTT-TC ngày 31/12/2017 quy định về quản lý và sử dụng tài sản công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 xml:space="preserve">5.6.02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pt-BR"/>
              </w:rPr>
            </w:pPr>
            <w:r w:rsidRPr="00152932">
              <w:rPr>
                <w:sz w:val="24"/>
                <w:szCs w:val="24"/>
                <w:lang w:val="pt-BR"/>
              </w:rPr>
              <w:t>Quyết định số 1391/QĐ-LTT-TC ngày 31/12/2017 quy định về quản lý và bảo dưỡng vận hành hệ thống kỹ thuật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nl-NL"/>
              </w:rPr>
            </w:pPr>
            <w:r w:rsidRPr="00152932">
              <w:rPr>
                <w:sz w:val="24"/>
                <w:szCs w:val="24"/>
                <w:lang w:val="nl-NL"/>
              </w:rPr>
              <w:t xml:space="preserve">5.6.03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pt-BR"/>
              </w:rPr>
            </w:pPr>
            <w:r w:rsidRPr="00152932">
              <w:rPr>
                <w:sz w:val="24"/>
                <w:szCs w:val="24"/>
                <w:lang w:val="pt-BR"/>
              </w:rPr>
              <w:t>Quy trình quản lý, trang bị, bảo quản sử dụng tài sản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5.9.06</w:t>
            </w:r>
            <w:r w:rsidRPr="00152932">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pt-BR"/>
              </w:rPr>
            </w:pPr>
            <w:r w:rsidRPr="00152932">
              <w:rPr>
                <w:sz w:val="24"/>
                <w:szCs w:val="24"/>
                <w:lang w:val="pt-BR"/>
              </w:rPr>
              <w:t>Hướng dẫn sử dụng các thiết bị đặc thù có yêu cầu nghiêm ngặt về an toàn lao động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5.6.05</w:t>
            </w:r>
            <w:r w:rsidRPr="00152932">
              <w:rPr>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pt-BR"/>
              </w:rPr>
            </w:pPr>
            <w:r w:rsidRPr="00152932">
              <w:rPr>
                <w:sz w:val="24"/>
                <w:szCs w:val="24"/>
                <w:lang w:val="pt-BR"/>
              </w:rPr>
              <w:t>Sổ theo dõi tài sản cố định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5.10.01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Phiếu nhập – xuất kho Mẫu số C20-HĐ Theo quyết định số 19/2006/QĐ-BTC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 xml:space="preserve">5.10.02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Sổ tổng hợp thiết bị đào tạo được trang bị theo từng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 xml:space="preserve">5.10.03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Biên bản bàn giao tài sản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5.6.21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Bảng phân công giảng viên quản lý phòng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5.6.14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Sổ theo dõi sử dụng thiết bị tại các phòng, xưởng thực tập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5.6.10</w:t>
            </w:r>
            <w:r w:rsidRPr="00152932">
              <w:rPr>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z w:val="24"/>
                <w:szCs w:val="24"/>
                <w:lang w:val="nl-NL"/>
              </w:rPr>
              <w:t>Quy định về việc quản lý, sử dụng, bảo trì, bảo dưỡng thiết bị đào tạo + Các hướng dẫn về công tác trang bị quản lý tài sản, vật tư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5.6.11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Kế hoạch bảo trì, bảo dưỡng thiết bị đào tạo từng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5.6.16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Biên bản kiểm kê tài sản tại các đơn vị trực thuộc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lang w:val="pt-BR"/>
              </w:rPr>
              <w:t xml:space="preserve">5.10.04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Hợp đồng mua sắm thiết bị CNTT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5.10.05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Phiếu báo sửa chữa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5.10.06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Sổ báo thiết bị hư hỏng của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5.6.03</w:t>
            </w:r>
            <w:r w:rsidRPr="00152932">
              <w:rPr>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z w:val="24"/>
                <w:szCs w:val="24"/>
                <w:lang w:val="nl-NL"/>
              </w:rPr>
              <w:t>Quy trình quản lý, trang bị, bảo quản sử dụng tài sản trường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1.11.13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5.6.15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lang w:val="nl-NL"/>
              </w:rPr>
            </w:pPr>
            <w:r w:rsidRPr="00152932">
              <w:rPr>
                <w:sz w:val="24"/>
                <w:szCs w:val="24"/>
                <w:lang w:val="nl-NL"/>
              </w:rPr>
              <w:t xml:space="preserve">Báo cáo kết quả công tác quản lý, sử dụng, bảo trì, bảo dưỡng thiết bị dạy </w:t>
            </w:r>
            <w:r w:rsidRPr="00152932">
              <w:rPr>
                <w:sz w:val="24"/>
                <w:szCs w:val="24"/>
                <w:lang w:val="nl-NL"/>
              </w:rPr>
              <w:lastRenderedPageBreak/>
              <w:t>học năm 2019- 2020, 2018-2019 ,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11</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5.11.01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z w:val="24"/>
                <w:szCs w:val="24"/>
                <w:lang w:val="nl-NL"/>
              </w:rPr>
              <w:t>Sổ theo dõi thiết bị đào tạo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5.11.02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pacing w:val="-4"/>
                <w:sz w:val="24"/>
                <w:szCs w:val="24"/>
              </w:rPr>
            </w:pPr>
            <w:r w:rsidRPr="00152932">
              <w:rPr>
                <w:sz w:val="24"/>
                <w:szCs w:val="24"/>
                <w:lang w:val="nl-NL"/>
              </w:rPr>
              <w:t>Danh mục quản lý thiết bị tại các khoa nghề</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lang w:val="pt-BR"/>
              </w:rPr>
            </w:pPr>
            <w:r w:rsidRPr="00152932">
              <w:rPr>
                <w:sz w:val="24"/>
                <w:szCs w:val="24"/>
              </w:rPr>
              <w:t xml:space="preserve">5.11.03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pacing w:val="-4"/>
                <w:sz w:val="24"/>
                <w:szCs w:val="24"/>
              </w:rPr>
            </w:pPr>
            <w:r w:rsidRPr="00152932">
              <w:rPr>
                <w:spacing w:val="-2"/>
                <w:sz w:val="24"/>
                <w:szCs w:val="24"/>
                <w:lang w:val="pt-BR"/>
              </w:rPr>
              <w:t>Bảng tổng hợp kinh phí trang bị tài sản cố định, dụng cụ kỹ thuật chuyên dùng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5.11.04</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pacing w:val="-2"/>
                <w:sz w:val="24"/>
                <w:szCs w:val="24"/>
                <w:lang w:val="pt-BR"/>
              </w:rPr>
              <w:t>Hồ sơ trang bị thiết bị đào tạo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5.6.03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pacing w:val="-2"/>
                <w:sz w:val="24"/>
                <w:szCs w:val="24"/>
                <w:lang w:val="pt-BR"/>
              </w:rPr>
              <w:t>Quy trình quản lý, trang bị, bảo quản sử dụng tài sản trườn Cao đẳng Lý Tự Trọng TP.HCM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2"/>
                <w:sz w:val="24"/>
                <w:szCs w:val="24"/>
                <w:lang w:val="pt-BR"/>
              </w:rPr>
            </w:pPr>
            <w:r w:rsidRPr="00152932">
              <w:rPr>
                <w:spacing w:val="-2"/>
                <w:sz w:val="24"/>
                <w:szCs w:val="24"/>
                <w:lang w:val="pt-BR"/>
              </w:rPr>
              <w:t xml:space="preserve">5.6.10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spacing w:val="-2"/>
                <w:sz w:val="24"/>
                <w:szCs w:val="24"/>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r w:rsidRPr="00152932">
              <w:rPr>
                <w:bCs/>
                <w:sz w:val="24"/>
                <w:szCs w:val="24"/>
                <w:lang w:val="nb-NO"/>
              </w:rPr>
              <w:t xml:space="preserve"> </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2"/>
                <w:sz w:val="24"/>
                <w:szCs w:val="24"/>
                <w:lang w:val="pt-BR"/>
              </w:rPr>
            </w:pPr>
            <w:r w:rsidRPr="00152932">
              <w:rPr>
                <w:spacing w:val="-2"/>
                <w:sz w:val="24"/>
                <w:szCs w:val="24"/>
                <w:lang w:val="pt-BR"/>
              </w:rPr>
              <w:t xml:space="preserve">5.6.13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Sổ bảo trì thiết bị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pacing w:val="-2"/>
                <w:sz w:val="24"/>
                <w:szCs w:val="24"/>
                <w:lang w:val="pt-BR"/>
              </w:rPr>
              <w:t xml:space="preserve">5.6.14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Sổ theo dõi sử dụng thiết bị tại các phòng, xưởng thực tập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pacing w:val="-2"/>
                <w:sz w:val="24"/>
                <w:szCs w:val="24"/>
                <w:lang w:val="pt-BR"/>
              </w:rPr>
              <w:t>5.6.11</w:t>
            </w:r>
            <w:r w:rsidRPr="00152932">
              <w:rPr>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Kế hoạch bảo trì, bảo dưỡng thiết bị đào tạo từng đơn vị</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5.6.15</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Báo cáo kết quả công tác quản lý, sử dụng, bảo trì, bảo dưỡng thiết bị dạy học năm 2019- 2020, 2018-2019 ,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5.6.12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Kế hoạch bảo trì, bảo dưỡng thiết bị đào tạo của Nhà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5.6.21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Bảng phân công giảng viên quản lý phòng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5.6.22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Sổ theo dõi tài sản, thiết bị tại các đơn vị trực thuộc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5.6.16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Biên bản kiểm kê tài sản tại các đơn vị trực thuộc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5.6.17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Báo cáo công tác kiểm kê tài sản hàng năm</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 xml:space="preserve">5.6.18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Biên bản kiểm tra thiết bị tài sản hư hỏng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pacing w:val="-2"/>
                <w:sz w:val="24"/>
                <w:szCs w:val="24"/>
                <w:lang w:val="pt-BR"/>
              </w:rPr>
              <w:t xml:space="preserve">5.6.19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Danh mục thiết bị thanh lý</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pacing w:val="-2"/>
                <w:sz w:val="24"/>
                <w:szCs w:val="24"/>
                <w:lang w:val="pt-BR"/>
              </w:rPr>
              <w:t xml:space="preserve">5.6.20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Công văn đề nghị thanh lý tài sản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2"/>
                <w:sz w:val="24"/>
                <w:szCs w:val="24"/>
                <w:lang w:val="pt-BR"/>
              </w:rPr>
            </w:pPr>
            <w:r w:rsidRPr="00152932">
              <w:rPr>
                <w:spacing w:val="-2"/>
                <w:sz w:val="24"/>
                <w:szCs w:val="24"/>
                <w:lang w:val="pt-BR"/>
              </w:rPr>
              <w:t xml:space="preserve">1.11.13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Biên bản thanh tra, kiểm tra nội bộ</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pacing w:val="-2"/>
                <w:sz w:val="24"/>
                <w:szCs w:val="24"/>
                <w:lang w:val="pt-BR"/>
              </w:rPr>
            </w:pPr>
            <w:r w:rsidRPr="00152932">
              <w:rPr>
                <w:spacing w:val="-2"/>
                <w:sz w:val="24"/>
                <w:szCs w:val="24"/>
                <w:lang w:val="pt-BR"/>
              </w:rPr>
              <w:t xml:space="preserve">5.6.15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Báo cáo kết quả công tác quản lý, sử dụng, bảo trì, bảo dưỡng thiết bị dạy học năm 2019- 2020, 2018-2019 , 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12</w:t>
            </w: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5.12.01</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pacing w:val="-2"/>
                <w:sz w:val="24"/>
                <w:szCs w:val="24"/>
                <w:lang w:val="pt-BR"/>
              </w:rPr>
              <w:t>Quy định định mức kinh tế - kỹ thuật của Trường Cao đẳng Lý Tự Trọng Thành phố Hồ Chí Minh năm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5.12.02</w:t>
            </w:r>
            <w:r w:rsidRPr="00152932">
              <w:rPr>
                <w:bCs/>
                <w:sz w:val="24"/>
                <w:szCs w:val="24"/>
                <w:lang w:val="nb-NO"/>
              </w:rPr>
              <w:t xml:space="preserve">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Quy định định mức kinh tế - kỹ thuật của Trường Cao đẳng Lý Tự Trọng Thành phố Hồ Chí Minh năm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5.6.01</w:t>
            </w:r>
            <w:r w:rsidRPr="00152932">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Quyết định số 1390/QĐ-LTT-TC ngày 31/12/2017 quy định về quản lý và sử dụng tài sản công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 xml:space="preserve">1.12.02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pacing w:val="-2"/>
                <w:sz w:val="24"/>
                <w:szCs w:val="24"/>
                <w:lang w:val="pt-BR"/>
              </w:rPr>
              <w:t>Quy chế chi tiêu nội bộ năm 2019, 2018, 2017</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5.1.01</w:t>
            </w:r>
            <w:r w:rsidRPr="00152932">
              <w:rPr>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2"/>
                <w:sz w:val="24"/>
                <w:szCs w:val="24"/>
                <w:lang w:val="pt-BR"/>
              </w:rPr>
            </w:pPr>
            <w:r w:rsidRPr="00152932">
              <w:rPr>
                <w:spacing w:val="-2"/>
                <w:sz w:val="24"/>
                <w:szCs w:val="24"/>
                <w:lang w:val="pt-BR"/>
              </w:rPr>
              <w:t>Giấy chứng nhận quyền sử dụng đất</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pacing w:val="-2"/>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rPr>
              <w:t>5.3.01</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Hồ sơ xây dựng, thiết kế mặt bằng, bản vẽ xây dựng, Hồ sơ hoàn công các công trình của Trường</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lang w:val="nb-NO"/>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5.3.03</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Bảng thống kê diện tích các phòng học lý thuyết, xưởng thực hành, phòng làm việc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lang w:val="nb-NO"/>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5.6.21</w:t>
            </w:r>
            <w:r w:rsidRPr="00152932">
              <w:rPr>
                <w:sz w:val="24"/>
                <w:szCs w:val="24"/>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Bảng phân công giảng viên quản lý phòng thực hành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5.12.03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Danh mục đề nghị vật tư theo học kỳ</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5.12.04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Bảng dự trù kinh phí vật tư thực tập học kỳ</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5.12.05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Sổ theo dõi cấp phát vật tư thực tập tại khoa</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5.12.06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Bảng tổng hợp cấp phát vật tư thực tập</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 xml:space="preserve">5.12.07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bCs/>
                <w:sz w:val="24"/>
                <w:szCs w:val="24"/>
                <w:lang w:val="nb-NO"/>
              </w:rPr>
            </w:pPr>
            <w:r w:rsidRPr="00152932">
              <w:rPr>
                <w:bCs/>
                <w:sz w:val="24"/>
                <w:szCs w:val="24"/>
                <w:lang w:val="nb-NO"/>
              </w:rPr>
              <w:t>Sổ theo dõi vật tư năm học 2019 – 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5.6.10</w:t>
            </w:r>
            <w:r w:rsidRPr="00152932">
              <w:rPr>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bCs/>
                <w:sz w:val="24"/>
                <w:szCs w:val="24"/>
                <w:lang w:val="nb-NO"/>
              </w:rPr>
              <w:t>Quy định về việc quản lý, sử dụng, bảo trì, bảo dưỡng thiết bị đào tạo – Bộ văn bản hướng dẫn về công tác trang bị quản lý tài sản, vật tư của Trường Cao đẳng Lý Tự Trọng Thành phố Hồ Chí Minh</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r w:rsidRPr="00152932">
              <w:rPr>
                <w:sz w:val="24"/>
                <w:szCs w:val="24"/>
                <w:lang w:val="pt-BR"/>
              </w:rPr>
              <w:t>5.12.08</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bCs/>
                <w:sz w:val="24"/>
                <w:szCs w:val="24"/>
                <w:lang w:val="nb-NO"/>
              </w:rPr>
              <w:t>Biên bản nghiệm thu, bàn giao vật tư năm học 2019 – 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lang w:val="pt-BR"/>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sz w:val="24"/>
                <w:szCs w:val="24"/>
                <w:lang w:val="pt-BR"/>
              </w:rPr>
              <w:t>5.10.01</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pacing w:val="-4"/>
                <w:sz w:val="24"/>
                <w:szCs w:val="24"/>
              </w:rPr>
            </w:pPr>
            <w:r w:rsidRPr="00152932">
              <w:rPr>
                <w:sz w:val="24"/>
                <w:szCs w:val="24"/>
                <w:lang w:val="nl-NL"/>
              </w:rPr>
              <w:t>Phiếu nhập – xuất kho Mẫu số C20-HĐ Theo quyết định số 19/2006/QĐ-BTC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nl-NL"/>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lang w:val="nb-NO"/>
              </w:rPr>
            </w:pPr>
            <w:r w:rsidRPr="00152932">
              <w:rPr>
                <w:sz w:val="24"/>
                <w:szCs w:val="24"/>
                <w:lang w:val="pt-BR"/>
              </w:rPr>
              <w:t>5.12.09</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lang w:val="nb-NO"/>
              </w:rPr>
            </w:pP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bCs/>
                <w:sz w:val="24"/>
                <w:szCs w:val="24"/>
                <w:lang w:val="nb-NO"/>
              </w:rPr>
              <w:t>Bảng thống kê số lượng vật tư sử dụng năm học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lang w:val="nb-NO"/>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lang w:val="nb-NO"/>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r w:rsidRPr="00152932">
              <w:rPr>
                <w:bCs/>
                <w:sz w:val="24"/>
                <w:szCs w:val="24"/>
                <w:lang w:val="nb-NO"/>
              </w:rPr>
              <w:t>5.8.09</w:t>
            </w:r>
            <w:r w:rsidRPr="00152932">
              <w:rPr>
                <w:spacing w:val="-6"/>
                <w:sz w:val="24"/>
                <w:szCs w:val="24"/>
                <w:lang w:val="nl-NL"/>
              </w:rPr>
              <w:t xml:space="preserve"> </w:t>
            </w:r>
          </w:p>
        </w:tc>
        <w:tc>
          <w:tcPr>
            <w:tcW w:w="405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both"/>
              <w:rPr>
                <w:sz w:val="24"/>
                <w:szCs w:val="24"/>
              </w:rPr>
            </w:pPr>
            <w:r w:rsidRPr="00152932">
              <w:rPr>
                <w:sz w:val="24"/>
                <w:szCs w:val="24"/>
              </w:rPr>
              <w:t>Báo cáo kết quả khảo sát sự hài lòng về môi trường làm việc</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9</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2</w:t>
            </w: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rPr>
            </w:pPr>
            <w:r w:rsidRPr="00152932">
              <w:rPr>
                <w:sz w:val="24"/>
                <w:szCs w:val="24"/>
                <w:lang w:val="pt-BR"/>
              </w:rPr>
              <w:t xml:space="preserve">9.2.01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Kế hoạch số 959/KH-LTT-KT&amp;ĐBCL ngày 25/9/2017 về khảo sát sự hài lòng đối với hoạt động đào tạo</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rPr>
            </w:pPr>
            <w:r w:rsidRPr="00152932">
              <w:rPr>
                <w:sz w:val="24"/>
                <w:szCs w:val="24"/>
                <w:lang w:val="pt-BR"/>
              </w:rPr>
              <w:t xml:space="preserve">9.2.02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lang w:val="pt-BR"/>
              </w:rPr>
              <w:t>Danh sách CBQL,GV,NV được lấy ý kiến</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lang w:val="pt-BR"/>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rPr>
            </w:pPr>
            <w:r w:rsidRPr="00152932">
              <w:rPr>
                <w:sz w:val="24"/>
                <w:szCs w:val="24"/>
                <w:lang w:val="pt-BR"/>
              </w:rPr>
              <w:t xml:space="preserve">9.2.03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bCs/>
                <w:sz w:val="24"/>
                <w:szCs w:val="24"/>
              </w:rPr>
              <w:t xml:space="preserve">Phiếu khảo sát </w:t>
            </w:r>
            <w:r w:rsidRPr="00152932">
              <w:rPr>
                <w:sz w:val="24"/>
                <w:szCs w:val="24"/>
                <w:lang w:val="pt-BR"/>
              </w:rPr>
              <w:t>năm học 2019-</w:t>
            </w:r>
            <w:r w:rsidRPr="00152932">
              <w:rPr>
                <w:sz w:val="24"/>
                <w:szCs w:val="24"/>
                <w:lang w:val="pt-BR"/>
              </w:rPr>
              <w:lastRenderedPageBreak/>
              <w:t>2020,2018-2019,2017-2018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bCs/>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bCs/>
                <w:sz w:val="24"/>
                <w:szCs w:val="24"/>
              </w:rPr>
            </w:pPr>
            <w:r w:rsidRPr="00152932">
              <w:rPr>
                <w:bCs/>
                <w:sz w:val="24"/>
                <w:szCs w:val="24"/>
              </w:rPr>
              <w:t xml:space="preserve">9.2.04 </w:t>
            </w:r>
          </w:p>
        </w:tc>
        <w:tc>
          <w:tcPr>
            <w:tcW w:w="990"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1.4.13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Bảng tổng hợp góp ý văn kiện hội nghị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r w:rsidR="00152932" w:rsidRPr="00152932" w:rsidTr="004C074F">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pStyle w:val="ListParagraph"/>
              <w:numPr>
                <w:ilvl w:val="0"/>
                <w:numId w:val="27"/>
              </w:numPr>
              <w:jc w:val="center"/>
              <w:rPr>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sz w:val="24"/>
                <w:szCs w:val="24"/>
              </w:rPr>
            </w:pPr>
          </w:p>
        </w:tc>
        <w:tc>
          <w:tcPr>
            <w:tcW w:w="1068" w:type="dxa"/>
            <w:tcBorders>
              <w:top w:val="single" w:sz="4" w:space="0" w:color="auto"/>
              <w:left w:val="single" w:sz="4" w:space="0" w:color="auto"/>
              <w:bottom w:val="single" w:sz="4" w:space="0" w:color="auto"/>
              <w:right w:val="single" w:sz="4" w:space="0" w:color="auto"/>
            </w:tcBorders>
            <w:noWrap/>
            <w:vAlign w:val="center"/>
          </w:tcPr>
          <w:p w:rsidR="004C074F" w:rsidRPr="00152932" w:rsidRDefault="004C074F" w:rsidP="004C074F">
            <w:pPr>
              <w:jc w:val="center"/>
              <w:rPr>
                <w:bCs/>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center"/>
              <w:rPr>
                <w:sz w:val="24"/>
                <w:szCs w:val="24"/>
              </w:rPr>
            </w:pPr>
            <w:r w:rsidRPr="00152932">
              <w:rPr>
                <w:sz w:val="24"/>
                <w:szCs w:val="24"/>
              </w:rPr>
              <w:t xml:space="preserve">1.4.14 </w:t>
            </w:r>
          </w:p>
        </w:tc>
        <w:tc>
          <w:tcPr>
            <w:tcW w:w="4050" w:type="dxa"/>
            <w:tcBorders>
              <w:top w:val="single" w:sz="4" w:space="0" w:color="auto"/>
              <w:left w:val="single" w:sz="4" w:space="0" w:color="auto"/>
              <w:bottom w:val="single" w:sz="4" w:space="0" w:color="auto"/>
              <w:right w:val="single" w:sz="4" w:space="0" w:color="auto"/>
            </w:tcBorders>
            <w:noWrap/>
            <w:vAlign w:val="center"/>
            <w:hideMark/>
          </w:tcPr>
          <w:p w:rsidR="004C074F" w:rsidRPr="00152932" w:rsidRDefault="004C074F" w:rsidP="004C074F">
            <w:pPr>
              <w:jc w:val="both"/>
              <w:rPr>
                <w:sz w:val="24"/>
                <w:szCs w:val="24"/>
              </w:rPr>
            </w:pPr>
            <w:r w:rsidRPr="00152932">
              <w:rPr>
                <w:sz w:val="24"/>
                <w:szCs w:val="24"/>
              </w:rPr>
              <w:t>Biên bản họp BTC Hội nghị CB, CC, VC năm học 2019-2020; 2018 – 2019; 2017 – 2018</w:t>
            </w:r>
          </w:p>
        </w:tc>
        <w:tc>
          <w:tcPr>
            <w:tcW w:w="81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c>
          <w:tcPr>
            <w:tcW w:w="1530" w:type="dxa"/>
            <w:tcBorders>
              <w:top w:val="single" w:sz="4" w:space="0" w:color="auto"/>
              <w:left w:val="single" w:sz="4" w:space="0" w:color="auto"/>
              <w:bottom w:val="single" w:sz="4" w:space="0" w:color="auto"/>
              <w:right w:val="single" w:sz="4" w:space="0" w:color="auto"/>
            </w:tcBorders>
          </w:tcPr>
          <w:p w:rsidR="004C074F" w:rsidRPr="00152932" w:rsidRDefault="004C074F" w:rsidP="004C074F">
            <w:pPr>
              <w:jc w:val="both"/>
              <w:rPr>
                <w:sz w:val="24"/>
                <w:szCs w:val="24"/>
              </w:rPr>
            </w:pPr>
          </w:p>
        </w:tc>
      </w:tr>
    </w:tbl>
    <w:p w:rsidR="00844E5E" w:rsidRDefault="00844E5E" w:rsidP="00A30454">
      <w:pPr>
        <w:jc w:val="center"/>
        <w:rPr>
          <w:b/>
          <w:sz w:val="26"/>
          <w:szCs w:val="26"/>
        </w:rPr>
      </w:pPr>
    </w:p>
    <w:p w:rsidR="00844E5E" w:rsidRDefault="00844E5E" w:rsidP="00A30454">
      <w:pPr>
        <w:jc w:val="center"/>
        <w:rPr>
          <w:b/>
          <w:sz w:val="26"/>
          <w:szCs w:val="26"/>
        </w:rPr>
      </w:pPr>
    </w:p>
    <w:p w:rsidR="008046F9" w:rsidRPr="00B0087C" w:rsidRDefault="008046F9" w:rsidP="008046F9">
      <w:pPr>
        <w:spacing w:before="120" w:after="120" w:line="288" w:lineRule="auto"/>
        <w:jc w:val="both"/>
        <w:rPr>
          <w:sz w:val="26"/>
          <w:szCs w:val="26"/>
        </w:rPr>
      </w:pPr>
    </w:p>
    <w:p w:rsidR="00D07562" w:rsidRPr="00B0087C" w:rsidRDefault="00D07562"/>
    <w:sectPr w:rsidR="00D07562" w:rsidRPr="00B0087C" w:rsidSect="004F2096">
      <w:footerReference w:type="default" r:id="rId9"/>
      <w:pgSz w:w="11907" w:h="16840" w:code="9"/>
      <w:pgMar w:top="720" w:right="284" w:bottom="811" w:left="567" w:header="567" w:footer="454"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1E7" w:rsidRDefault="00DD41E7">
      <w:r>
        <w:separator/>
      </w:r>
    </w:p>
  </w:endnote>
  <w:endnote w:type="continuationSeparator" w:id="0">
    <w:p w:rsidR="00DD41E7" w:rsidRDefault="00DD4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3708764"/>
      <w:docPartObj>
        <w:docPartGallery w:val="Page Numbers (Bottom of Page)"/>
        <w:docPartUnique/>
      </w:docPartObj>
    </w:sdtPr>
    <w:sdtEndPr>
      <w:rPr>
        <w:noProof/>
      </w:rPr>
    </w:sdtEndPr>
    <w:sdtContent>
      <w:p w:rsidR="00986204" w:rsidRDefault="00986204">
        <w:pPr>
          <w:pStyle w:val="Footer"/>
          <w:jc w:val="right"/>
        </w:pPr>
        <w:r>
          <w:fldChar w:fldCharType="begin"/>
        </w:r>
        <w:r>
          <w:instrText xml:space="preserve"> PAGE   \* MERGEFORMAT </w:instrText>
        </w:r>
        <w:r>
          <w:fldChar w:fldCharType="separate"/>
        </w:r>
        <w:r w:rsidR="00634823">
          <w:rPr>
            <w:noProof/>
          </w:rPr>
          <w:t>21</w:t>
        </w:r>
        <w:r>
          <w:rPr>
            <w:noProof/>
          </w:rPr>
          <w:fldChar w:fldCharType="end"/>
        </w:r>
      </w:p>
    </w:sdtContent>
  </w:sdt>
  <w:p w:rsidR="00986204" w:rsidRDefault="009862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1E7" w:rsidRDefault="00DD41E7">
      <w:r>
        <w:separator/>
      </w:r>
    </w:p>
  </w:footnote>
  <w:footnote w:type="continuationSeparator" w:id="0">
    <w:p w:rsidR="00DD41E7" w:rsidRDefault="00DD41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1">
    <w:nsid w:val="3F4872C3"/>
    <w:multiLevelType w:val="hybridMultilevel"/>
    <w:tmpl w:val="751ADEF8"/>
    <w:lvl w:ilvl="0" w:tplc="04709FE4">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C8D7555"/>
    <w:multiLevelType w:val="hybridMultilevel"/>
    <w:tmpl w:val="DC1CAC06"/>
    <w:lvl w:ilvl="0" w:tplc="D24A0498">
      <w:start w:val="1"/>
      <w:numFmt w:val="decimal"/>
      <w:lvlText w:val="%1."/>
      <w:lvlJc w:val="left"/>
      <w:pPr>
        <w:ind w:left="928"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6">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6E45D7"/>
    <w:multiLevelType w:val="hybridMultilevel"/>
    <w:tmpl w:val="1BC83F06"/>
    <w:lvl w:ilvl="0" w:tplc="D0A00DEE">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14"/>
  </w:num>
  <w:num w:numId="3">
    <w:abstractNumId w:val="20"/>
  </w:num>
  <w:num w:numId="4">
    <w:abstractNumId w:val="18"/>
  </w:num>
  <w:num w:numId="5">
    <w:abstractNumId w:val="16"/>
  </w:num>
  <w:num w:numId="6">
    <w:abstractNumId w:val="15"/>
  </w:num>
  <w:num w:numId="7">
    <w:abstractNumId w:val="10"/>
  </w:num>
  <w:num w:numId="8">
    <w:abstractNumId w:val="23"/>
  </w:num>
  <w:num w:numId="9">
    <w:abstractNumId w:val="22"/>
  </w:num>
  <w:num w:numId="10">
    <w:abstractNumId w:val="1"/>
  </w:num>
  <w:num w:numId="11">
    <w:abstractNumId w:val="17"/>
  </w:num>
  <w:num w:numId="12">
    <w:abstractNumId w:val="9"/>
  </w:num>
  <w:num w:numId="13">
    <w:abstractNumId w:val="8"/>
  </w:num>
  <w:num w:numId="14">
    <w:abstractNumId w:val="19"/>
  </w:num>
  <w:num w:numId="15">
    <w:abstractNumId w:val="2"/>
  </w:num>
  <w:num w:numId="16">
    <w:abstractNumId w:val="12"/>
  </w:num>
  <w:num w:numId="17">
    <w:abstractNumId w:val="7"/>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4"/>
  </w:num>
  <w:num w:numId="21">
    <w:abstractNumId w:val="13"/>
  </w:num>
  <w:num w:numId="22">
    <w:abstractNumId w:val="3"/>
  </w:num>
  <w:num w:numId="23">
    <w:abstractNumId w:val="6"/>
  </w:num>
  <w:num w:numId="24">
    <w:abstractNumId w:val="0"/>
  </w:num>
  <w:num w:numId="25">
    <w:abstractNumId w:val="24"/>
  </w:num>
  <w:num w:numId="26">
    <w:abstractNumId w:val="21"/>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49FD"/>
    <w:rsid w:val="000051E5"/>
    <w:rsid w:val="00005953"/>
    <w:rsid w:val="0001388D"/>
    <w:rsid w:val="00020771"/>
    <w:rsid w:val="000241D2"/>
    <w:rsid w:val="00024FA6"/>
    <w:rsid w:val="00025F2E"/>
    <w:rsid w:val="000276D0"/>
    <w:rsid w:val="00027775"/>
    <w:rsid w:val="00032895"/>
    <w:rsid w:val="00033B4E"/>
    <w:rsid w:val="00044922"/>
    <w:rsid w:val="000466D7"/>
    <w:rsid w:val="00052470"/>
    <w:rsid w:val="00066A84"/>
    <w:rsid w:val="00070A91"/>
    <w:rsid w:val="00071D34"/>
    <w:rsid w:val="00072C66"/>
    <w:rsid w:val="00074F12"/>
    <w:rsid w:val="00080E3B"/>
    <w:rsid w:val="00090340"/>
    <w:rsid w:val="00091F97"/>
    <w:rsid w:val="00093AF1"/>
    <w:rsid w:val="00096AF4"/>
    <w:rsid w:val="00096C75"/>
    <w:rsid w:val="00097B04"/>
    <w:rsid w:val="000A1877"/>
    <w:rsid w:val="000A189C"/>
    <w:rsid w:val="000C56AD"/>
    <w:rsid w:val="000C6B00"/>
    <w:rsid w:val="000D155C"/>
    <w:rsid w:val="000D1CB8"/>
    <w:rsid w:val="000D6671"/>
    <w:rsid w:val="000E19FB"/>
    <w:rsid w:val="000F73C4"/>
    <w:rsid w:val="000F76D0"/>
    <w:rsid w:val="000F7BD9"/>
    <w:rsid w:val="00113270"/>
    <w:rsid w:val="00121FD6"/>
    <w:rsid w:val="00122247"/>
    <w:rsid w:val="0013107F"/>
    <w:rsid w:val="001314AC"/>
    <w:rsid w:val="00132DCD"/>
    <w:rsid w:val="00135C6A"/>
    <w:rsid w:val="001400B2"/>
    <w:rsid w:val="00143170"/>
    <w:rsid w:val="0015128E"/>
    <w:rsid w:val="0015148D"/>
    <w:rsid w:val="00152932"/>
    <w:rsid w:val="00161135"/>
    <w:rsid w:val="0016524A"/>
    <w:rsid w:val="001676F4"/>
    <w:rsid w:val="00167D06"/>
    <w:rsid w:val="00172985"/>
    <w:rsid w:val="00174572"/>
    <w:rsid w:val="001751ED"/>
    <w:rsid w:val="0017553A"/>
    <w:rsid w:val="001771C5"/>
    <w:rsid w:val="00180763"/>
    <w:rsid w:val="00181862"/>
    <w:rsid w:val="00182B7F"/>
    <w:rsid w:val="001859E1"/>
    <w:rsid w:val="00194675"/>
    <w:rsid w:val="00194BBE"/>
    <w:rsid w:val="00197AC3"/>
    <w:rsid w:val="00197E98"/>
    <w:rsid w:val="001A4D6F"/>
    <w:rsid w:val="001A7A83"/>
    <w:rsid w:val="001B3070"/>
    <w:rsid w:val="001B3A47"/>
    <w:rsid w:val="001B5150"/>
    <w:rsid w:val="001B59F0"/>
    <w:rsid w:val="001C5725"/>
    <w:rsid w:val="001C5EF4"/>
    <w:rsid w:val="001F0CA9"/>
    <w:rsid w:val="001F1AC0"/>
    <w:rsid w:val="00201194"/>
    <w:rsid w:val="00202137"/>
    <w:rsid w:val="002031FB"/>
    <w:rsid w:val="00203805"/>
    <w:rsid w:val="0020464B"/>
    <w:rsid w:val="00211EC0"/>
    <w:rsid w:val="00221E9D"/>
    <w:rsid w:val="00231C43"/>
    <w:rsid w:val="00232FB1"/>
    <w:rsid w:val="002330AA"/>
    <w:rsid w:val="002335A0"/>
    <w:rsid w:val="00237245"/>
    <w:rsid w:val="00243C85"/>
    <w:rsid w:val="00246E53"/>
    <w:rsid w:val="00251365"/>
    <w:rsid w:val="00256A21"/>
    <w:rsid w:val="002571A5"/>
    <w:rsid w:val="0026668E"/>
    <w:rsid w:val="00272CEB"/>
    <w:rsid w:val="00276F73"/>
    <w:rsid w:val="002801F2"/>
    <w:rsid w:val="002828FB"/>
    <w:rsid w:val="00290022"/>
    <w:rsid w:val="00290DB3"/>
    <w:rsid w:val="002A1B4B"/>
    <w:rsid w:val="002A3420"/>
    <w:rsid w:val="002A5F75"/>
    <w:rsid w:val="002A6A03"/>
    <w:rsid w:val="002B2CDC"/>
    <w:rsid w:val="002B6E82"/>
    <w:rsid w:val="002B7DD2"/>
    <w:rsid w:val="002C2D08"/>
    <w:rsid w:val="002C30BB"/>
    <w:rsid w:val="002C613C"/>
    <w:rsid w:val="002C6503"/>
    <w:rsid w:val="002C71C8"/>
    <w:rsid w:val="002D33BC"/>
    <w:rsid w:val="002D3FE6"/>
    <w:rsid w:val="002D6FBD"/>
    <w:rsid w:val="002E64C3"/>
    <w:rsid w:val="002F0EE2"/>
    <w:rsid w:val="002F14CE"/>
    <w:rsid w:val="002F50A7"/>
    <w:rsid w:val="00303CA3"/>
    <w:rsid w:val="003123AC"/>
    <w:rsid w:val="0031311B"/>
    <w:rsid w:val="003146FD"/>
    <w:rsid w:val="00314A6E"/>
    <w:rsid w:val="00320B2B"/>
    <w:rsid w:val="00322B61"/>
    <w:rsid w:val="0032515B"/>
    <w:rsid w:val="00325E4F"/>
    <w:rsid w:val="00327220"/>
    <w:rsid w:val="00327949"/>
    <w:rsid w:val="0033571B"/>
    <w:rsid w:val="003454BA"/>
    <w:rsid w:val="00350A47"/>
    <w:rsid w:val="003557DC"/>
    <w:rsid w:val="003579F3"/>
    <w:rsid w:val="003602D5"/>
    <w:rsid w:val="0036638E"/>
    <w:rsid w:val="003718B6"/>
    <w:rsid w:val="00375573"/>
    <w:rsid w:val="00381564"/>
    <w:rsid w:val="00387A5E"/>
    <w:rsid w:val="0039539A"/>
    <w:rsid w:val="00396D68"/>
    <w:rsid w:val="003A185D"/>
    <w:rsid w:val="003A361F"/>
    <w:rsid w:val="003A6141"/>
    <w:rsid w:val="003B05DA"/>
    <w:rsid w:val="003B3DC4"/>
    <w:rsid w:val="003B6433"/>
    <w:rsid w:val="003C2BDA"/>
    <w:rsid w:val="003C3138"/>
    <w:rsid w:val="003C7AE9"/>
    <w:rsid w:val="003D63B1"/>
    <w:rsid w:val="003D7713"/>
    <w:rsid w:val="003D7EC4"/>
    <w:rsid w:val="003E4454"/>
    <w:rsid w:val="003E6BB8"/>
    <w:rsid w:val="003F103A"/>
    <w:rsid w:val="003F4BA5"/>
    <w:rsid w:val="003F6A0A"/>
    <w:rsid w:val="003F6E6C"/>
    <w:rsid w:val="004041AB"/>
    <w:rsid w:val="004051A1"/>
    <w:rsid w:val="00410E9B"/>
    <w:rsid w:val="004138E8"/>
    <w:rsid w:val="00423459"/>
    <w:rsid w:val="00427328"/>
    <w:rsid w:val="00430DE8"/>
    <w:rsid w:val="004416F8"/>
    <w:rsid w:val="00444B9E"/>
    <w:rsid w:val="00447018"/>
    <w:rsid w:val="0045702B"/>
    <w:rsid w:val="004600FC"/>
    <w:rsid w:val="0046251A"/>
    <w:rsid w:val="004672D0"/>
    <w:rsid w:val="00471573"/>
    <w:rsid w:val="004733E1"/>
    <w:rsid w:val="00473C0A"/>
    <w:rsid w:val="004748CC"/>
    <w:rsid w:val="00474EDA"/>
    <w:rsid w:val="00475406"/>
    <w:rsid w:val="0047631C"/>
    <w:rsid w:val="004774B9"/>
    <w:rsid w:val="00477701"/>
    <w:rsid w:val="00477B6D"/>
    <w:rsid w:val="00497CF3"/>
    <w:rsid w:val="004A0DE5"/>
    <w:rsid w:val="004B1336"/>
    <w:rsid w:val="004B1C36"/>
    <w:rsid w:val="004B2541"/>
    <w:rsid w:val="004B4DBB"/>
    <w:rsid w:val="004B737D"/>
    <w:rsid w:val="004C01A4"/>
    <w:rsid w:val="004C074F"/>
    <w:rsid w:val="004D222F"/>
    <w:rsid w:val="004D30C4"/>
    <w:rsid w:val="004D39BD"/>
    <w:rsid w:val="004D54DB"/>
    <w:rsid w:val="004D6775"/>
    <w:rsid w:val="004D6AB3"/>
    <w:rsid w:val="004D6D20"/>
    <w:rsid w:val="004E0DB0"/>
    <w:rsid w:val="004E4AE9"/>
    <w:rsid w:val="004F0942"/>
    <w:rsid w:val="004F2096"/>
    <w:rsid w:val="004F5A09"/>
    <w:rsid w:val="005073A1"/>
    <w:rsid w:val="00516E34"/>
    <w:rsid w:val="00522A6F"/>
    <w:rsid w:val="00525C74"/>
    <w:rsid w:val="00541087"/>
    <w:rsid w:val="00543FF5"/>
    <w:rsid w:val="00551440"/>
    <w:rsid w:val="005522D8"/>
    <w:rsid w:val="005539D7"/>
    <w:rsid w:val="00553ABA"/>
    <w:rsid w:val="00554B4D"/>
    <w:rsid w:val="005600DC"/>
    <w:rsid w:val="005612C1"/>
    <w:rsid w:val="005615FE"/>
    <w:rsid w:val="00565DE1"/>
    <w:rsid w:val="005673FE"/>
    <w:rsid w:val="005800EA"/>
    <w:rsid w:val="0058053A"/>
    <w:rsid w:val="005822BB"/>
    <w:rsid w:val="00584F77"/>
    <w:rsid w:val="00596232"/>
    <w:rsid w:val="00597511"/>
    <w:rsid w:val="005A7262"/>
    <w:rsid w:val="005B08CE"/>
    <w:rsid w:val="005B532E"/>
    <w:rsid w:val="005B581C"/>
    <w:rsid w:val="005B5A79"/>
    <w:rsid w:val="005C1B42"/>
    <w:rsid w:val="005C24F5"/>
    <w:rsid w:val="005C2A49"/>
    <w:rsid w:val="005C330F"/>
    <w:rsid w:val="005C3B79"/>
    <w:rsid w:val="005C3F71"/>
    <w:rsid w:val="005D0B95"/>
    <w:rsid w:val="005D1664"/>
    <w:rsid w:val="005D6614"/>
    <w:rsid w:val="005F59B4"/>
    <w:rsid w:val="005F733F"/>
    <w:rsid w:val="006024CA"/>
    <w:rsid w:val="006025AB"/>
    <w:rsid w:val="0060572D"/>
    <w:rsid w:val="00605E7B"/>
    <w:rsid w:val="006110F0"/>
    <w:rsid w:val="006148A2"/>
    <w:rsid w:val="00622852"/>
    <w:rsid w:val="00622A87"/>
    <w:rsid w:val="00625E3D"/>
    <w:rsid w:val="00626B00"/>
    <w:rsid w:val="00634823"/>
    <w:rsid w:val="00636B86"/>
    <w:rsid w:val="006422AB"/>
    <w:rsid w:val="00642CE1"/>
    <w:rsid w:val="00647385"/>
    <w:rsid w:val="006524A6"/>
    <w:rsid w:val="00653F16"/>
    <w:rsid w:val="00655D3A"/>
    <w:rsid w:val="006640A3"/>
    <w:rsid w:val="00664CB1"/>
    <w:rsid w:val="00677ECD"/>
    <w:rsid w:val="00680831"/>
    <w:rsid w:val="006828B2"/>
    <w:rsid w:val="0068340F"/>
    <w:rsid w:val="00691E28"/>
    <w:rsid w:val="006A1192"/>
    <w:rsid w:val="006A29DF"/>
    <w:rsid w:val="006A4984"/>
    <w:rsid w:val="006A6D34"/>
    <w:rsid w:val="006C0C83"/>
    <w:rsid w:val="006C105F"/>
    <w:rsid w:val="006C178E"/>
    <w:rsid w:val="006C4D19"/>
    <w:rsid w:val="006D4408"/>
    <w:rsid w:val="006D4DB7"/>
    <w:rsid w:val="006D752A"/>
    <w:rsid w:val="006E2468"/>
    <w:rsid w:val="006E3085"/>
    <w:rsid w:val="006E466E"/>
    <w:rsid w:val="006E5202"/>
    <w:rsid w:val="006E7803"/>
    <w:rsid w:val="006F3906"/>
    <w:rsid w:val="00702F90"/>
    <w:rsid w:val="00705B6E"/>
    <w:rsid w:val="00716242"/>
    <w:rsid w:val="007335C2"/>
    <w:rsid w:val="00734744"/>
    <w:rsid w:val="007378FC"/>
    <w:rsid w:val="00737F9F"/>
    <w:rsid w:val="00753346"/>
    <w:rsid w:val="00756310"/>
    <w:rsid w:val="007618B2"/>
    <w:rsid w:val="007652E7"/>
    <w:rsid w:val="007678FD"/>
    <w:rsid w:val="00770AB2"/>
    <w:rsid w:val="0077724B"/>
    <w:rsid w:val="0077732B"/>
    <w:rsid w:val="00784D89"/>
    <w:rsid w:val="00793DF1"/>
    <w:rsid w:val="007946CF"/>
    <w:rsid w:val="00795C16"/>
    <w:rsid w:val="00797091"/>
    <w:rsid w:val="007A092E"/>
    <w:rsid w:val="007A0FAF"/>
    <w:rsid w:val="007A2018"/>
    <w:rsid w:val="007A29DF"/>
    <w:rsid w:val="007A2D89"/>
    <w:rsid w:val="007A5C04"/>
    <w:rsid w:val="007B22B2"/>
    <w:rsid w:val="007B2841"/>
    <w:rsid w:val="007B7440"/>
    <w:rsid w:val="007C5012"/>
    <w:rsid w:val="007C66F4"/>
    <w:rsid w:val="007C6955"/>
    <w:rsid w:val="007D6E95"/>
    <w:rsid w:val="007D728A"/>
    <w:rsid w:val="007D7E20"/>
    <w:rsid w:val="007F0BD4"/>
    <w:rsid w:val="007F5C3B"/>
    <w:rsid w:val="008037B9"/>
    <w:rsid w:val="008043C6"/>
    <w:rsid w:val="008046F9"/>
    <w:rsid w:val="0080575B"/>
    <w:rsid w:val="00821233"/>
    <w:rsid w:val="00824034"/>
    <w:rsid w:val="00831DEA"/>
    <w:rsid w:val="008328AD"/>
    <w:rsid w:val="00833412"/>
    <w:rsid w:val="00840AE7"/>
    <w:rsid w:val="00841024"/>
    <w:rsid w:val="008421AC"/>
    <w:rsid w:val="00844E5E"/>
    <w:rsid w:val="00854DBF"/>
    <w:rsid w:val="00856B48"/>
    <w:rsid w:val="00864590"/>
    <w:rsid w:val="00867AB6"/>
    <w:rsid w:val="0088061C"/>
    <w:rsid w:val="008850B7"/>
    <w:rsid w:val="008B1BB2"/>
    <w:rsid w:val="008B3B13"/>
    <w:rsid w:val="008B63BB"/>
    <w:rsid w:val="008B7493"/>
    <w:rsid w:val="008C2840"/>
    <w:rsid w:val="008C378C"/>
    <w:rsid w:val="008D4CDA"/>
    <w:rsid w:val="008D77E4"/>
    <w:rsid w:val="008E07DC"/>
    <w:rsid w:val="008F15B0"/>
    <w:rsid w:val="008F2B0F"/>
    <w:rsid w:val="009005BD"/>
    <w:rsid w:val="00906710"/>
    <w:rsid w:val="00907422"/>
    <w:rsid w:val="0091569D"/>
    <w:rsid w:val="00916A1E"/>
    <w:rsid w:val="00922CFC"/>
    <w:rsid w:val="00924B42"/>
    <w:rsid w:val="00927ADB"/>
    <w:rsid w:val="0093184C"/>
    <w:rsid w:val="00932709"/>
    <w:rsid w:val="00940A16"/>
    <w:rsid w:val="009412E9"/>
    <w:rsid w:val="00941F12"/>
    <w:rsid w:val="009448F6"/>
    <w:rsid w:val="009463ED"/>
    <w:rsid w:val="00950F7E"/>
    <w:rsid w:val="009527E0"/>
    <w:rsid w:val="00955C93"/>
    <w:rsid w:val="0095792A"/>
    <w:rsid w:val="00962FE7"/>
    <w:rsid w:val="0096302C"/>
    <w:rsid w:val="00965DD5"/>
    <w:rsid w:val="00966CAF"/>
    <w:rsid w:val="009704EE"/>
    <w:rsid w:val="00975EFA"/>
    <w:rsid w:val="00986204"/>
    <w:rsid w:val="00991DC6"/>
    <w:rsid w:val="009A2A43"/>
    <w:rsid w:val="009A6A48"/>
    <w:rsid w:val="009A75FA"/>
    <w:rsid w:val="009B4B4A"/>
    <w:rsid w:val="009C0AB2"/>
    <w:rsid w:val="009C1D6E"/>
    <w:rsid w:val="009C5A0A"/>
    <w:rsid w:val="009D1872"/>
    <w:rsid w:val="009D1CA2"/>
    <w:rsid w:val="009D4D5E"/>
    <w:rsid w:val="009D68CA"/>
    <w:rsid w:val="009D6B03"/>
    <w:rsid w:val="009F0995"/>
    <w:rsid w:val="009F3BA3"/>
    <w:rsid w:val="009F68F3"/>
    <w:rsid w:val="009F7EA8"/>
    <w:rsid w:val="00A004B4"/>
    <w:rsid w:val="00A0172A"/>
    <w:rsid w:val="00A03FF5"/>
    <w:rsid w:val="00A11567"/>
    <w:rsid w:val="00A1489C"/>
    <w:rsid w:val="00A14BE0"/>
    <w:rsid w:val="00A2067A"/>
    <w:rsid w:val="00A23110"/>
    <w:rsid w:val="00A23704"/>
    <w:rsid w:val="00A24EE0"/>
    <w:rsid w:val="00A25749"/>
    <w:rsid w:val="00A25E20"/>
    <w:rsid w:val="00A25E28"/>
    <w:rsid w:val="00A274CF"/>
    <w:rsid w:val="00A30454"/>
    <w:rsid w:val="00A306D5"/>
    <w:rsid w:val="00A32F81"/>
    <w:rsid w:val="00A379C3"/>
    <w:rsid w:val="00A40A48"/>
    <w:rsid w:val="00A430BA"/>
    <w:rsid w:val="00A5296E"/>
    <w:rsid w:val="00A53178"/>
    <w:rsid w:val="00A534D5"/>
    <w:rsid w:val="00A538E4"/>
    <w:rsid w:val="00A57AC9"/>
    <w:rsid w:val="00A631E0"/>
    <w:rsid w:val="00A72410"/>
    <w:rsid w:val="00A7655D"/>
    <w:rsid w:val="00A83EEE"/>
    <w:rsid w:val="00A86A3C"/>
    <w:rsid w:val="00A90689"/>
    <w:rsid w:val="00A96807"/>
    <w:rsid w:val="00AA07A4"/>
    <w:rsid w:val="00AA16E5"/>
    <w:rsid w:val="00AA3973"/>
    <w:rsid w:val="00AA6E24"/>
    <w:rsid w:val="00AB42E6"/>
    <w:rsid w:val="00AB4517"/>
    <w:rsid w:val="00AB678A"/>
    <w:rsid w:val="00AC1DD2"/>
    <w:rsid w:val="00AD14B8"/>
    <w:rsid w:val="00AD382E"/>
    <w:rsid w:val="00AD3BAA"/>
    <w:rsid w:val="00AD483B"/>
    <w:rsid w:val="00AE54CD"/>
    <w:rsid w:val="00AE7594"/>
    <w:rsid w:val="00AF1E09"/>
    <w:rsid w:val="00B0087C"/>
    <w:rsid w:val="00B02595"/>
    <w:rsid w:val="00B10764"/>
    <w:rsid w:val="00B12927"/>
    <w:rsid w:val="00B16866"/>
    <w:rsid w:val="00B2159D"/>
    <w:rsid w:val="00B21DD5"/>
    <w:rsid w:val="00B32C7D"/>
    <w:rsid w:val="00B55591"/>
    <w:rsid w:val="00B61364"/>
    <w:rsid w:val="00B61F30"/>
    <w:rsid w:val="00B6469A"/>
    <w:rsid w:val="00B6588F"/>
    <w:rsid w:val="00B6743B"/>
    <w:rsid w:val="00B72671"/>
    <w:rsid w:val="00B72A65"/>
    <w:rsid w:val="00B804E6"/>
    <w:rsid w:val="00B833B7"/>
    <w:rsid w:val="00B91FF3"/>
    <w:rsid w:val="00BA241A"/>
    <w:rsid w:val="00BA3C5B"/>
    <w:rsid w:val="00BC15BB"/>
    <w:rsid w:val="00BC1A44"/>
    <w:rsid w:val="00BC238A"/>
    <w:rsid w:val="00BC3157"/>
    <w:rsid w:val="00BC406D"/>
    <w:rsid w:val="00BC5E35"/>
    <w:rsid w:val="00BD02B2"/>
    <w:rsid w:val="00BE5B65"/>
    <w:rsid w:val="00BF05C4"/>
    <w:rsid w:val="00BF173F"/>
    <w:rsid w:val="00BF3110"/>
    <w:rsid w:val="00BF7ABA"/>
    <w:rsid w:val="00C01BE1"/>
    <w:rsid w:val="00C03BA8"/>
    <w:rsid w:val="00C04F05"/>
    <w:rsid w:val="00C11B9C"/>
    <w:rsid w:val="00C11F00"/>
    <w:rsid w:val="00C17116"/>
    <w:rsid w:val="00C213EF"/>
    <w:rsid w:val="00C34921"/>
    <w:rsid w:val="00C35B1F"/>
    <w:rsid w:val="00C373A9"/>
    <w:rsid w:val="00C435BB"/>
    <w:rsid w:val="00C45BFD"/>
    <w:rsid w:val="00C47F4C"/>
    <w:rsid w:val="00C559A5"/>
    <w:rsid w:val="00C55D4E"/>
    <w:rsid w:val="00C56AE4"/>
    <w:rsid w:val="00C56CD4"/>
    <w:rsid w:val="00C57340"/>
    <w:rsid w:val="00C650A3"/>
    <w:rsid w:val="00C712AE"/>
    <w:rsid w:val="00C71947"/>
    <w:rsid w:val="00C72193"/>
    <w:rsid w:val="00C72471"/>
    <w:rsid w:val="00C7253C"/>
    <w:rsid w:val="00C72E6E"/>
    <w:rsid w:val="00C75320"/>
    <w:rsid w:val="00C83419"/>
    <w:rsid w:val="00C83D33"/>
    <w:rsid w:val="00C858A7"/>
    <w:rsid w:val="00C865DB"/>
    <w:rsid w:val="00C87E71"/>
    <w:rsid w:val="00C93E27"/>
    <w:rsid w:val="00CA3302"/>
    <w:rsid w:val="00CA7519"/>
    <w:rsid w:val="00CB1323"/>
    <w:rsid w:val="00CB43CF"/>
    <w:rsid w:val="00CC56A8"/>
    <w:rsid w:val="00CC6BDF"/>
    <w:rsid w:val="00CC72A5"/>
    <w:rsid w:val="00CD0084"/>
    <w:rsid w:val="00CD1035"/>
    <w:rsid w:val="00CD428E"/>
    <w:rsid w:val="00CD5E90"/>
    <w:rsid w:val="00CD7293"/>
    <w:rsid w:val="00CE0435"/>
    <w:rsid w:val="00CE2149"/>
    <w:rsid w:val="00CE2777"/>
    <w:rsid w:val="00CE5002"/>
    <w:rsid w:val="00CF169C"/>
    <w:rsid w:val="00CF26AA"/>
    <w:rsid w:val="00CF38E3"/>
    <w:rsid w:val="00CF4C7D"/>
    <w:rsid w:val="00CF5AEE"/>
    <w:rsid w:val="00D00558"/>
    <w:rsid w:val="00D02D1E"/>
    <w:rsid w:val="00D06254"/>
    <w:rsid w:val="00D06809"/>
    <w:rsid w:val="00D07562"/>
    <w:rsid w:val="00D1044E"/>
    <w:rsid w:val="00D140B1"/>
    <w:rsid w:val="00D14931"/>
    <w:rsid w:val="00D1699C"/>
    <w:rsid w:val="00D2100E"/>
    <w:rsid w:val="00D234C4"/>
    <w:rsid w:val="00D25C64"/>
    <w:rsid w:val="00D27237"/>
    <w:rsid w:val="00D274DE"/>
    <w:rsid w:val="00D319C4"/>
    <w:rsid w:val="00D35410"/>
    <w:rsid w:val="00D35AF1"/>
    <w:rsid w:val="00D4103E"/>
    <w:rsid w:val="00D50DE6"/>
    <w:rsid w:val="00D50F06"/>
    <w:rsid w:val="00D51F9F"/>
    <w:rsid w:val="00D55CA0"/>
    <w:rsid w:val="00D568BA"/>
    <w:rsid w:val="00D61EFD"/>
    <w:rsid w:val="00D62B57"/>
    <w:rsid w:val="00D65662"/>
    <w:rsid w:val="00D939D3"/>
    <w:rsid w:val="00D93B95"/>
    <w:rsid w:val="00D968AE"/>
    <w:rsid w:val="00D96CCD"/>
    <w:rsid w:val="00DA1283"/>
    <w:rsid w:val="00DB2EDD"/>
    <w:rsid w:val="00DC140D"/>
    <w:rsid w:val="00DD20EA"/>
    <w:rsid w:val="00DD39B9"/>
    <w:rsid w:val="00DD41E7"/>
    <w:rsid w:val="00DD66C7"/>
    <w:rsid w:val="00DE3812"/>
    <w:rsid w:val="00DF1573"/>
    <w:rsid w:val="00DF1922"/>
    <w:rsid w:val="00DF5CD5"/>
    <w:rsid w:val="00DF6195"/>
    <w:rsid w:val="00DF6862"/>
    <w:rsid w:val="00DF7655"/>
    <w:rsid w:val="00E00FEF"/>
    <w:rsid w:val="00E033B0"/>
    <w:rsid w:val="00E03BB7"/>
    <w:rsid w:val="00E04694"/>
    <w:rsid w:val="00E10024"/>
    <w:rsid w:val="00E11871"/>
    <w:rsid w:val="00E14236"/>
    <w:rsid w:val="00E27B35"/>
    <w:rsid w:val="00E34733"/>
    <w:rsid w:val="00E41D7C"/>
    <w:rsid w:val="00E45805"/>
    <w:rsid w:val="00E47079"/>
    <w:rsid w:val="00E516AF"/>
    <w:rsid w:val="00E51FB7"/>
    <w:rsid w:val="00E5295B"/>
    <w:rsid w:val="00E549D3"/>
    <w:rsid w:val="00E5694A"/>
    <w:rsid w:val="00E60274"/>
    <w:rsid w:val="00E622E8"/>
    <w:rsid w:val="00E72483"/>
    <w:rsid w:val="00E80852"/>
    <w:rsid w:val="00E83271"/>
    <w:rsid w:val="00E959AA"/>
    <w:rsid w:val="00E97620"/>
    <w:rsid w:val="00EB432E"/>
    <w:rsid w:val="00EB61B7"/>
    <w:rsid w:val="00EC2F1C"/>
    <w:rsid w:val="00EC70C5"/>
    <w:rsid w:val="00EC7CEA"/>
    <w:rsid w:val="00ED0B63"/>
    <w:rsid w:val="00ED29B1"/>
    <w:rsid w:val="00ED448B"/>
    <w:rsid w:val="00EF0522"/>
    <w:rsid w:val="00F055C9"/>
    <w:rsid w:val="00F075D2"/>
    <w:rsid w:val="00F1191C"/>
    <w:rsid w:val="00F160C9"/>
    <w:rsid w:val="00F16C28"/>
    <w:rsid w:val="00F17107"/>
    <w:rsid w:val="00F239D5"/>
    <w:rsid w:val="00F32585"/>
    <w:rsid w:val="00F348B1"/>
    <w:rsid w:val="00F34F56"/>
    <w:rsid w:val="00F35A8D"/>
    <w:rsid w:val="00F40187"/>
    <w:rsid w:val="00F40F0B"/>
    <w:rsid w:val="00F41FAA"/>
    <w:rsid w:val="00F449C4"/>
    <w:rsid w:val="00F46693"/>
    <w:rsid w:val="00F57F36"/>
    <w:rsid w:val="00F65891"/>
    <w:rsid w:val="00F67D54"/>
    <w:rsid w:val="00F753F5"/>
    <w:rsid w:val="00F8632C"/>
    <w:rsid w:val="00F93A79"/>
    <w:rsid w:val="00F95F9A"/>
    <w:rsid w:val="00FA2874"/>
    <w:rsid w:val="00FA6043"/>
    <w:rsid w:val="00FB3A09"/>
    <w:rsid w:val="00FB3A8F"/>
    <w:rsid w:val="00FC0DB8"/>
    <w:rsid w:val="00FC6DCC"/>
    <w:rsid w:val="00FD25EC"/>
    <w:rsid w:val="00FD27E8"/>
    <w:rsid w:val="00FE1A02"/>
    <w:rsid w:val="00FE22ED"/>
    <w:rsid w:val="00FE266C"/>
    <w:rsid w:val="00FE3AD7"/>
    <w:rsid w:val="00FE4557"/>
    <w:rsid w:val="00FE68C3"/>
    <w:rsid w:val="00FE7DA7"/>
    <w:rsid w:val="00FF0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uiPriority w:val="1"/>
    <w:rsid w:val="008046F9"/>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8046F9"/>
    <w:rPr>
      <w:rFonts w:ascii=".VnTimeH" w:eastAsia="Times New Roman" w:hAnsi=".VnTimeH" w:cs=".VnTimeH"/>
      <w:sz w:val="26"/>
      <w:szCs w:val="26"/>
    </w:rPr>
  </w:style>
  <w:style w:type="character" w:customStyle="1" w:styleId="Heading4Char">
    <w:name w:val="Heading 4 Char"/>
    <w:basedOn w:val="DefaultParagraphFont"/>
    <w:link w:val="Heading4"/>
    <w:uiPriority w:val="1"/>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uiPriority w:val="99"/>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8046F9"/>
    <w:pPr>
      <w:jc w:val="both"/>
    </w:pPr>
    <w:rPr>
      <w:rFonts w:ascii=".VnTime" w:hAnsi=".VnTime" w:cs=".VnTime"/>
      <w:b/>
      <w:bCs/>
    </w:rPr>
  </w:style>
  <w:style w:type="character" w:customStyle="1" w:styleId="BodyTextChar">
    <w:name w:val="Body Text Char"/>
    <w:basedOn w:val="DefaultParagraphFont"/>
    <w:link w:val="BodyText"/>
    <w:uiPriority w:val="1"/>
    <w:rsid w:val="008046F9"/>
    <w:rPr>
      <w:rFonts w:ascii=".VnTime" w:eastAsia="Times New Roman" w:hAnsi=".VnTime" w:cs=".VnTime"/>
      <w:b/>
      <w:bCs/>
      <w:sz w:val="28"/>
      <w:szCs w:val="28"/>
    </w:rPr>
  </w:style>
  <w:style w:type="paragraph" w:styleId="BodyText2">
    <w:name w:val="Body Text 2"/>
    <w:basedOn w:val="Normal"/>
    <w:link w:val="BodyText2Char"/>
    <w:uiPriority w:val="99"/>
    <w:semiHidden/>
    <w:rsid w:val="008046F9"/>
    <w:pPr>
      <w:jc w:val="both"/>
    </w:pPr>
    <w:rPr>
      <w:b/>
      <w:bCs/>
      <w:color w:val="000000"/>
      <w:szCs w:val="24"/>
    </w:rPr>
  </w:style>
  <w:style w:type="character" w:customStyle="1" w:styleId="BodyText2Char">
    <w:name w:val="Body Text 2 Char"/>
    <w:basedOn w:val="DefaultParagraphFont"/>
    <w:link w:val="BodyText2"/>
    <w:uiPriority w:val="99"/>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uiPriority w:val="99"/>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uiPriority w:val="99"/>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uiPriority w:val="99"/>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uiPriority w:val="99"/>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uiPriority w:val="99"/>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uiPriority w:val="99"/>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uiPriority w:val="99"/>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uiPriority w:val="99"/>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uiPriority w:val="99"/>
    <w:rsid w:val="008046F9"/>
    <w:rPr>
      <w:rFonts w:ascii=".VnTime" w:eastAsia="Times New Roman" w:hAnsi=".VnTime" w:cs="Times New Roman"/>
      <w:color w:val="000000"/>
      <w:sz w:val="28"/>
      <w:szCs w:val="20"/>
    </w:rPr>
  </w:style>
  <w:style w:type="paragraph" w:styleId="PlainText">
    <w:name w:val="Plain Text"/>
    <w:basedOn w:val="Normal"/>
    <w:link w:val="PlainTextChar"/>
    <w:uiPriority w:val="99"/>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uiPriority w:val="99"/>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uiPriority w:val="99"/>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uiPriority w:val="99"/>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uiPriority w:val="99"/>
    <w:rsid w:val="008046F9"/>
    <w:pPr>
      <w:ind w:left="1701" w:hanging="1275"/>
    </w:pPr>
    <w:rPr>
      <w:i/>
      <w:iCs/>
    </w:rPr>
  </w:style>
  <w:style w:type="paragraph" w:customStyle="1" w:styleId="CharCharCharCharCharCharChar1">
    <w:name w:val="Char Char Char Char Char Char Char1"/>
    <w:autoRedefine/>
    <w:uiPriority w:val="99"/>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uiPriority w:val="99"/>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uiPriority w:val="99"/>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uiPriority w:val="99"/>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uiPriority w:val="99"/>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8046F9"/>
    <w:rPr>
      <w:b/>
      <w:bCs/>
    </w:rPr>
  </w:style>
  <w:style w:type="character" w:customStyle="1" w:styleId="CommentSubjectChar">
    <w:name w:val="Comment Subject Char"/>
    <w:basedOn w:val="CommentTextChar"/>
    <w:link w:val="CommentSubject"/>
    <w:uiPriority w:val="99"/>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2">
    <w:name w:val="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Char Char11"/>
    <w:rsid w:val="008046F9"/>
    <w:rPr>
      <w:sz w:val="24"/>
      <w:szCs w:val="24"/>
      <w:lang w:val="en-GB" w:eastAsia="en-US" w:bidi="ar-SA"/>
    </w:rPr>
  </w:style>
  <w:style w:type="paragraph" w:customStyle="1" w:styleId="CharCharChar1Char">
    <w:name w:val="Char Char Char1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Char Char4"/>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1">
    <w:name w:val="Char Char31"/>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46F9"/>
    <w:pPr>
      <w:ind w:left="720"/>
      <w:contextualSpacing/>
    </w:pPr>
    <w:rPr>
      <w:sz w:val="24"/>
      <w:szCs w:val="24"/>
      <w:lang w:val="en-GB"/>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44E5E"/>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46F9"/>
  </w:style>
  <w:style w:type="paragraph" w:customStyle="1" w:styleId="CharCharCharCharCharCharChar2">
    <w:name w:val="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uiPriority w:val="99"/>
    <w:qFormat/>
    <w:rsid w:val="008046F9"/>
    <w:pPr>
      <w:tabs>
        <w:tab w:val="left" w:pos="958"/>
      </w:tabs>
      <w:spacing w:before="60" w:after="60" w:line="264" w:lineRule="auto"/>
      <w:jc w:val="both"/>
    </w:pPr>
    <w:rPr>
      <w:szCs w:val="24"/>
      <w:lang w:val="nb-NO"/>
    </w:rPr>
  </w:style>
  <w:style w:type="paragraph" w:customStyle="1" w:styleId="Default">
    <w:name w:val="Default"/>
    <w:uiPriority w:val="99"/>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uiPriority w:val="99"/>
    <w:rsid w:val="008046F9"/>
    <w:pPr>
      <w:spacing w:before="100" w:beforeAutospacing="1" w:after="100" w:afterAutospacing="1"/>
    </w:pPr>
    <w:rPr>
      <w:sz w:val="24"/>
      <w:szCs w:val="24"/>
    </w:rPr>
  </w:style>
  <w:style w:type="paragraph" w:styleId="TOC1">
    <w:name w:val="toc 1"/>
    <w:basedOn w:val="Normal"/>
    <w:next w:val="Normal"/>
    <w:autoRedefine/>
    <w:uiPriority w:val="99"/>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uiPriority w:val="99"/>
    <w:rsid w:val="008046F9"/>
    <w:pPr>
      <w:ind w:firstLine="697"/>
      <w:jc w:val="center"/>
    </w:pPr>
    <w:rPr>
      <w:b/>
      <w:bCs/>
      <w:sz w:val="32"/>
      <w:szCs w:val="32"/>
      <w:lang w:val="nl-NL"/>
    </w:rPr>
  </w:style>
  <w:style w:type="paragraph" w:customStyle="1" w:styleId="Style2">
    <w:name w:val="Style2"/>
    <w:basedOn w:val="Normal"/>
    <w:next w:val="Heading2"/>
    <w:uiPriority w:val="99"/>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1">
    <w:name w:val="Char Char Char1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Char Char 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1">
    <w:name w:val="Char Char91"/>
    <w:rsid w:val="008046F9"/>
    <w:rPr>
      <w:sz w:val="24"/>
      <w:szCs w:val="24"/>
      <w:lang w:val="en-GB" w:eastAsia="en-US" w:bidi="ar-SA"/>
    </w:rPr>
  </w:style>
  <w:style w:type="paragraph" w:customStyle="1" w:styleId="CharCharChar1">
    <w:name w:val="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1">
    <w:name w:val="Char Char21"/>
    <w:rsid w:val="008046F9"/>
    <w:rPr>
      <w:sz w:val="24"/>
      <w:szCs w:val="24"/>
      <w:lang w:val="en-US" w:eastAsia="en-US" w:bidi="ar-SA"/>
    </w:rPr>
  </w:style>
  <w:style w:type="character" w:customStyle="1" w:styleId="CharChar161">
    <w:name w:val="Char Char161"/>
    <w:locked/>
    <w:rsid w:val="008046F9"/>
    <w:rPr>
      <w:rFonts w:ascii=".VnTime" w:hAnsi=".VnTime" w:cs=".VnTime"/>
      <w:b/>
      <w:bCs/>
      <w:sz w:val="28"/>
      <w:szCs w:val="28"/>
      <w:lang w:val="en-US" w:eastAsia="en-US" w:bidi="ar-SA"/>
    </w:rPr>
  </w:style>
  <w:style w:type="paragraph" w:customStyle="1" w:styleId="BodyText1">
    <w:name w:val="Body Text1"/>
    <w:basedOn w:val="Normal"/>
    <w:uiPriority w:val="99"/>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 w:type="paragraph" w:customStyle="1" w:styleId="Char0">
    <w:name w:val="Char"/>
    <w:basedOn w:val="Normal"/>
    <w:autoRedefine/>
    <w:rsid w:val="00844E5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44E5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44E5E"/>
    <w:rPr>
      <w:sz w:val="24"/>
      <w:szCs w:val="24"/>
      <w:lang w:val="en-GB" w:eastAsia="en-US" w:bidi="ar-SA"/>
    </w:rPr>
  </w:style>
  <w:style w:type="paragraph" w:customStyle="1" w:styleId="CharCharChar1Char0">
    <w:name w:val="Char Char Char1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0">
    <w:name w:val="Char Char3"/>
    <w:rsid w:val="00844E5E"/>
    <w:rPr>
      <w:sz w:val="24"/>
      <w:szCs w:val="24"/>
      <w:lang w:val="en-GB" w:eastAsia="en-US" w:bidi="ar-SA"/>
    </w:rPr>
  </w:style>
  <w:style w:type="character" w:customStyle="1" w:styleId="CharChar90">
    <w:name w:val="Char Char9"/>
    <w:rsid w:val="00844E5E"/>
    <w:rPr>
      <w:sz w:val="24"/>
      <w:szCs w:val="24"/>
      <w:lang w:val="en-GB" w:eastAsia="en-US" w:bidi="ar-SA"/>
    </w:rPr>
  </w:style>
  <w:style w:type="paragraph" w:customStyle="1" w:styleId="CharCharCharCharCharCharChar0">
    <w:name w:val="Char Char Char Char Char Char Char"/>
    <w:basedOn w:val="Normal"/>
    <w:autoRedefine/>
    <w:rsid w:val="00844E5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arChar20">
    <w:name w:val="Char Char2"/>
    <w:rsid w:val="00844E5E"/>
    <w:rPr>
      <w:sz w:val="24"/>
      <w:szCs w:val="24"/>
      <w:lang w:val="en-US" w:eastAsia="en-US" w:bidi="ar-SA"/>
    </w:rPr>
  </w:style>
  <w:style w:type="character" w:customStyle="1" w:styleId="CharChar160">
    <w:name w:val="Char Char16"/>
    <w:locked/>
    <w:rsid w:val="00844E5E"/>
    <w:rPr>
      <w:rFonts w:ascii=".VnTime" w:hAnsi=".VnTime" w:cs=".VnTime"/>
      <w:b/>
      <w:bCs/>
      <w:sz w:val="28"/>
      <w:szCs w:val="28"/>
      <w:lang w:val="en-US" w:eastAsia="en-US" w:bidi="ar-SA"/>
    </w:rPr>
  </w:style>
  <w:style w:type="character" w:customStyle="1" w:styleId="fontstyle01">
    <w:name w:val="fontstyle01"/>
    <w:rsid w:val="00844E5E"/>
    <w:rPr>
      <w:rFonts w:ascii="TimesNewRomanPS-BoldMT" w:hAnsi="TimesNewRomanPS-BoldMT" w:hint="default"/>
      <w:b/>
      <w:bCs/>
      <w:i w:val="0"/>
      <w:iCs w:val="0"/>
      <w:color w:val="000000"/>
      <w:sz w:val="28"/>
      <w:szCs w:val="28"/>
    </w:rPr>
  </w:style>
  <w:style w:type="paragraph" w:customStyle="1" w:styleId="msolistparagraph0">
    <w:name w:val="msolistparagraph"/>
    <w:basedOn w:val="Normal"/>
    <w:uiPriority w:val="99"/>
    <w:rsid w:val="00844E5E"/>
    <w:pPr>
      <w:spacing w:after="160" w:line="256" w:lineRule="auto"/>
      <w:ind w:left="720"/>
      <w:contextualSpacing/>
    </w:pPr>
    <w:rPr>
      <w:rFonts w:ascii="Calibri" w:eastAsia="Calibri" w:hAnsi="Calibri"/>
      <w:sz w:val="22"/>
      <w:szCs w:val="22"/>
    </w:rPr>
  </w:style>
  <w:style w:type="paragraph" w:styleId="NoSpacing">
    <w:name w:val="No Spacing"/>
    <w:uiPriority w:val="1"/>
    <w:qFormat/>
    <w:rsid w:val="00844E5E"/>
    <w:pPr>
      <w:spacing w:after="0" w:line="240" w:lineRule="auto"/>
    </w:pPr>
    <w:rPr>
      <w:rFonts w:ascii="Calibri" w:eastAsia="Calibri" w:hAnsi="Calibri" w:cs="Times New Roman"/>
    </w:rPr>
  </w:style>
  <w:style w:type="character" w:customStyle="1" w:styleId="text">
    <w:name w:val="text"/>
    <w:rsid w:val="00844E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uiPriority w:val="1"/>
    <w:rsid w:val="008046F9"/>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8046F9"/>
    <w:rPr>
      <w:rFonts w:ascii=".VnTimeH" w:eastAsia="Times New Roman" w:hAnsi=".VnTimeH" w:cs=".VnTimeH"/>
      <w:sz w:val="26"/>
      <w:szCs w:val="26"/>
    </w:rPr>
  </w:style>
  <w:style w:type="character" w:customStyle="1" w:styleId="Heading4Char">
    <w:name w:val="Heading 4 Char"/>
    <w:basedOn w:val="DefaultParagraphFont"/>
    <w:link w:val="Heading4"/>
    <w:uiPriority w:val="1"/>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uiPriority w:val="99"/>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8046F9"/>
    <w:pPr>
      <w:jc w:val="both"/>
    </w:pPr>
    <w:rPr>
      <w:rFonts w:ascii=".VnTime" w:hAnsi=".VnTime" w:cs=".VnTime"/>
      <w:b/>
      <w:bCs/>
    </w:rPr>
  </w:style>
  <w:style w:type="character" w:customStyle="1" w:styleId="BodyTextChar">
    <w:name w:val="Body Text Char"/>
    <w:basedOn w:val="DefaultParagraphFont"/>
    <w:link w:val="BodyText"/>
    <w:uiPriority w:val="1"/>
    <w:rsid w:val="008046F9"/>
    <w:rPr>
      <w:rFonts w:ascii=".VnTime" w:eastAsia="Times New Roman" w:hAnsi=".VnTime" w:cs=".VnTime"/>
      <w:b/>
      <w:bCs/>
      <w:sz w:val="28"/>
      <w:szCs w:val="28"/>
    </w:rPr>
  </w:style>
  <w:style w:type="paragraph" w:styleId="BodyText2">
    <w:name w:val="Body Text 2"/>
    <w:basedOn w:val="Normal"/>
    <w:link w:val="BodyText2Char"/>
    <w:uiPriority w:val="99"/>
    <w:semiHidden/>
    <w:rsid w:val="008046F9"/>
    <w:pPr>
      <w:jc w:val="both"/>
    </w:pPr>
    <w:rPr>
      <w:b/>
      <w:bCs/>
      <w:color w:val="000000"/>
      <w:szCs w:val="24"/>
    </w:rPr>
  </w:style>
  <w:style w:type="character" w:customStyle="1" w:styleId="BodyText2Char">
    <w:name w:val="Body Text 2 Char"/>
    <w:basedOn w:val="DefaultParagraphFont"/>
    <w:link w:val="BodyText2"/>
    <w:uiPriority w:val="99"/>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uiPriority w:val="99"/>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uiPriority w:val="99"/>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uiPriority w:val="99"/>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uiPriority w:val="99"/>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uiPriority w:val="99"/>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uiPriority w:val="99"/>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uiPriority w:val="99"/>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uiPriority w:val="99"/>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uiPriority w:val="99"/>
    <w:rsid w:val="008046F9"/>
    <w:rPr>
      <w:rFonts w:ascii=".VnTime" w:eastAsia="Times New Roman" w:hAnsi=".VnTime" w:cs="Times New Roman"/>
      <w:color w:val="000000"/>
      <w:sz w:val="28"/>
      <w:szCs w:val="20"/>
    </w:rPr>
  </w:style>
  <w:style w:type="paragraph" w:styleId="PlainText">
    <w:name w:val="Plain Text"/>
    <w:basedOn w:val="Normal"/>
    <w:link w:val="PlainTextChar"/>
    <w:uiPriority w:val="99"/>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uiPriority w:val="99"/>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uiPriority w:val="99"/>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uiPriority w:val="99"/>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uiPriority w:val="99"/>
    <w:rsid w:val="008046F9"/>
    <w:pPr>
      <w:ind w:left="1701" w:hanging="1275"/>
    </w:pPr>
    <w:rPr>
      <w:i/>
      <w:iCs/>
    </w:rPr>
  </w:style>
  <w:style w:type="paragraph" w:customStyle="1" w:styleId="CharCharCharCharCharCharChar1">
    <w:name w:val="Char Char Char Char Char Char Char1"/>
    <w:autoRedefine/>
    <w:uiPriority w:val="99"/>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uiPriority w:val="99"/>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uiPriority w:val="99"/>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uiPriority w:val="99"/>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uiPriority w:val="99"/>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8046F9"/>
    <w:rPr>
      <w:b/>
      <w:bCs/>
    </w:rPr>
  </w:style>
  <w:style w:type="character" w:customStyle="1" w:styleId="CommentSubjectChar">
    <w:name w:val="Comment Subject Char"/>
    <w:basedOn w:val="CommentTextChar"/>
    <w:link w:val="CommentSubject"/>
    <w:uiPriority w:val="99"/>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2">
    <w:name w:val="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Char Char11"/>
    <w:rsid w:val="008046F9"/>
    <w:rPr>
      <w:sz w:val="24"/>
      <w:szCs w:val="24"/>
      <w:lang w:val="en-GB" w:eastAsia="en-US" w:bidi="ar-SA"/>
    </w:rPr>
  </w:style>
  <w:style w:type="paragraph" w:customStyle="1" w:styleId="CharCharChar1Char">
    <w:name w:val="Char Char Char1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uiPriority w:val="99"/>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Char Char4"/>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1">
    <w:name w:val="Char Char31"/>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46F9"/>
    <w:pPr>
      <w:ind w:left="720"/>
      <w:contextualSpacing/>
    </w:pPr>
    <w:rPr>
      <w:sz w:val="24"/>
      <w:szCs w:val="24"/>
      <w:lang w:val="en-GB"/>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44E5E"/>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46F9"/>
  </w:style>
  <w:style w:type="paragraph" w:customStyle="1" w:styleId="CharCharCharCharCharCharChar2">
    <w:name w:val="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uiPriority w:val="99"/>
    <w:qFormat/>
    <w:rsid w:val="008046F9"/>
    <w:pPr>
      <w:tabs>
        <w:tab w:val="left" w:pos="958"/>
      </w:tabs>
      <w:spacing w:before="60" w:after="60" w:line="264" w:lineRule="auto"/>
      <w:jc w:val="both"/>
    </w:pPr>
    <w:rPr>
      <w:szCs w:val="24"/>
      <w:lang w:val="nb-NO"/>
    </w:rPr>
  </w:style>
  <w:style w:type="paragraph" w:customStyle="1" w:styleId="Default">
    <w:name w:val="Default"/>
    <w:uiPriority w:val="99"/>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uiPriority w:val="99"/>
    <w:rsid w:val="008046F9"/>
    <w:pPr>
      <w:spacing w:before="100" w:beforeAutospacing="1" w:after="100" w:afterAutospacing="1"/>
    </w:pPr>
    <w:rPr>
      <w:sz w:val="24"/>
      <w:szCs w:val="24"/>
    </w:rPr>
  </w:style>
  <w:style w:type="paragraph" w:styleId="TOC1">
    <w:name w:val="toc 1"/>
    <w:basedOn w:val="Normal"/>
    <w:next w:val="Normal"/>
    <w:autoRedefine/>
    <w:uiPriority w:val="99"/>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uiPriority w:val="99"/>
    <w:rsid w:val="008046F9"/>
    <w:pPr>
      <w:ind w:firstLine="697"/>
      <w:jc w:val="center"/>
    </w:pPr>
    <w:rPr>
      <w:b/>
      <w:bCs/>
      <w:sz w:val="32"/>
      <w:szCs w:val="32"/>
      <w:lang w:val="nl-NL"/>
    </w:rPr>
  </w:style>
  <w:style w:type="paragraph" w:customStyle="1" w:styleId="Style2">
    <w:name w:val="Style2"/>
    <w:basedOn w:val="Normal"/>
    <w:next w:val="Heading2"/>
    <w:uiPriority w:val="99"/>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1">
    <w:name w:val="Char Char Char1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Char Char 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1">
    <w:name w:val="Char Char91"/>
    <w:rsid w:val="008046F9"/>
    <w:rPr>
      <w:sz w:val="24"/>
      <w:szCs w:val="24"/>
      <w:lang w:val="en-GB" w:eastAsia="en-US" w:bidi="ar-SA"/>
    </w:rPr>
  </w:style>
  <w:style w:type="paragraph" w:customStyle="1" w:styleId="CharCharChar1">
    <w:name w:val="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1">
    <w:name w:val="Char Char21"/>
    <w:rsid w:val="008046F9"/>
    <w:rPr>
      <w:sz w:val="24"/>
      <w:szCs w:val="24"/>
      <w:lang w:val="en-US" w:eastAsia="en-US" w:bidi="ar-SA"/>
    </w:rPr>
  </w:style>
  <w:style w:type="character" w:customStyle="1" w:styleId="CharChar161">
    <w:name w:val="Char Char161"/>
    <w:locked/>
    <w:rsid w:val="008046F9"/>
    <w:rPr>
      <w:rFonts w:ascii=".VnTime" w:hAnsi=".VnTime" w:cs=".VnTime"/>
      <w:b/>
      <w:bCs/>
      <w:sz w:val="28"/>
      <w:szCs w:val="28"/>
      <w:lang w:val="en-US" w:eastAsia="en-US" w:bidi="ar-SA"/>
    </w:rPr>
  </w:style>
  <w:style w:type="paragraph" w:customStyle="1" w:styleId="BodyText1">
    <w:name w:val="Body Text1"/>
    <w:basedOn w:val="Normal"/>
    <w:uiPriority w:val="99"/>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 w:type="paragraph" w:customStyle="1" w:styleId="Char0">
    <w:name w:val="Char"/>
    <w:basedOn w:val="Normal"/>
    <w:autoRedefine/>
    <w:rsid w:val="00844E5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44E5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44E5E"/>
    <w:rPr>
      <w:sz w:val="24"/>
      <w:szCs w:val="24"/>
      <w:lang w:val="en-GB" w:eastAsia="en-US" w:bidi="ar-SA"/>
    </w:rPr>
  </w:style>
  <w:style w:type="paragraph" w:customStyle="1" w:styleId="CharCharChar1Char0">
    <w:name w:val="Char Char Char1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44E5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0">
    <w:name w:val="Char Char3"/>
    <w:rsid w:val="00844E5E"/>
    <w:rPr>
      <w:sz w:val="24"/>
      <w:szCs w:val="24"/>
      <w:lang w:val="en-GB" w:eastAsia="en-US" w:bidi="ar-SA"/>
    </w:rPr>
  </w:style>
  <w:style w:type="character" w:customStyle="1" w:styleId="CharChar90">
    <w:name w:val="Char Char9"/>
    <w:rsid w:val="00844E5E"/>
    <w:rPr>
      <w:sz w:val="24"/>
      <w:szCs w:val="24"/>
      <w:lang w:val="en-GB" w:eastAsia="en-US" w:bidi="ar-SA"/>
    </w:rPr>
  </w:style>
  <w:style w:type="paragraph" w:customStyle="1" w:styleId="CharCharCharCharCharCharChar0">
    <w:name w:val="Char Char Char Char Char Char Char"/>
    <w:basedOn w:val="Normal"/>
    <w:autoRedefine/>
    <w:rsid w:val="00844E5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arChar20">
    <w:name w:val="Char Char2"/>
    <w:rsid w:val="00844E5E"/>
    <w:rPr>
      <w:sz w:val="24"/>
      <w:szCs w:val="24"/>
      <w:lang w:val="en-US" w:eastAsia="en-US" w:bidi="ar-SA"/>
    </w:rPr>
  </w:style>
  <w:style w:type="character" w:customStyle="1" w:styleId="CharChar160">
    <w:name w:val="Char Char16"/>
    <w:locked/>
    <w:rsid w:val="00844E5E"/>
    <w:rPr>
      <w:rFonts w:ascii=".VnTime" w:hAnsi=".VnTime" w:cs=".VnTime"/>
      <w:b/>
      <w:bCs/>
      <w:sz w:val="28"/>
      <w:szCs w:val="28"/>
      <w:lang w:val="en-US" w:eastAsia="en-US" w:bidi="ar-SA"/>
    </w:rPr>
  </w:style>
  <w:style w:type="character" w:customStyle="1" w:styleId="fontstyle01">
    <w:name w:val="fontstyle01"/>
    <w:rsid w:val="00844E5E"/>
    <w:rPr>
      <w:rFonts w:ascii="TimesNewRomanPS-BoldMT" w:hAnsi="TimesNewRomanPS-BoldMT" w:hint="default"/>
      <w:b/>
      <w:bCs/>
      <w:i w:val="0"/>
      <w:iCs w:val="0"/>
      <w:color w:val="000000"/>
      <w:sz w:val="28"/>
      <w:szCs w:val="28"/>
    </w:rPr>
  </w:style>
  <w:style w:type="paragraph" w:customStyle="1" w:styleId="msolistparagraph0">
    <w:name w:val="msolistparagraph"/>
    <w:basedOn w:val="Normal"/>
    <w:uiPriority w:val="99"/>
    <w:rsid w:val="00844E5E"/>
    <w:pPr>
      <w:spacing w:after="160" w:line="256" w:lineRule="auto"/>
      <w:ind w:left="720"/>
      <w:contextualSpacing/>
    </w:pPr>
    <w:rPr>
      <w:rFonts w:ascii="Calibri" w:eastAsia="Calibri" w:hAnsi="Calibri"/>
      <w:sz w:val="22"/>
      <w:szCs w:val="22"/>
    </w:rPr>
  </w:style>
  <w:style w:type="paragraph" w:styleId="NoSpacing">
    <w:name w:val="No Spacing"/>
    <w:uiPriority w:val="1"/>
    <w:qFormat/>
    <w:rsid w:val="00844E5E"/>
    <w:pPr>
      <w:spacing w:after="0" w:line="240" w:lineRule="auto"/>
    </w:pPr>
    <w:rPr>
      <w:rFonts w:ascii="Calibri" w:eastAsia="Calibri" w:hAnsi="Calibri" w:cs="Times New Roman"/>
    </w:rPr>
  </w:style>
  <w:style w:type="character" w:customStyle="1" w:styleId="text">
    <w:name w:val="text"/>
    <w:rsid w:val="00844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u9WfnAhT1h0AmPfILhr1N32-UBAFdzkq"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24</Pages>
  <Words>5852</Words>
  <Characters>33363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2020-08-19T01:17:00Z</cp:lastPrinted>
  <dcterms:created xsi:type="dcterms:W3CDTF">2020-09-27T02:31:00Z</dcterms:created>
  <dcterms:modified xsi:type="dcterms:W3CDTF">2020-09-28T00:35:00Z</dcterms:modified>
</cp:coreProperties>
</file>