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tabs>
          <w:tab w:val="center" w:pos="2127"/>
          <w:tab w:val="center" w:pos="6946"/>
        </w:tabs>
        <w:spacing w:before="0" w:after="0" w:line="240" w:lineRule="auto"/>
        <w:rPr>
          <w:rFonts w:eastAsia="Times New Roman"/>
          <w:bCs/>
          <w:sz w:val="24"/>
          <w:szCs w:val="24"/>
          <w:lang w:val="pt-BR"/>
        </w:rPr>
      </w:pPr>
      <w:r>
        <w:rPr>
          <w:rFonts w:eastAsia="Times New Roman"/>
          <w:bCs/>
          <w:sz w:val="24"/>
          <w:szCs w:val="24"/>
          <w:lang w:val="pt-BR"/>
        </w:rPr>
        <w:t xml:space="preserve">   UBND THÀNH PHỐ HỒ CHÍ MINH</w:t>
      </w:r>
      <w:r>
        <w:rPr>
          <w:rFonts w:eastAsia="Times New Roman"/>
          <w:bCs/>
          <w:sz w:val="24"/>
          <w:szCs w:val="24"/>
          <w:lang w:val="pt-BR"/>
        </w:rPr>
        <w:tab/>
      </w:r>
      <w:r>
        <w:rPr>
          <w:rFonts w:eastAsia="Times New Roman"/>
          <w:b/>
          <w:bCs/>
          <w:sz w:val="24"/>
          <w:szCs w:val="24"/>
          <w:lang w:val="pt-BR"/>
        </w:rPr>
        <w:t>CỘNG HÒA XÃ HỘI CHỦ NGHĨA VIỆT NAM</w:t>
      </w:r>
      <w:r>
        <w:rPr>
          <w:rFonts w:eastAsia="Times New Roman"/>
          <w:bCs/>
          <w:sz w:val="24"/>
          <w:szCs w:val="24"/>
          <w:lang w:val="pt-BR"/>
        </w:rPr>
        <w:t xml:space="preserve"> </w:t>
      </w:r>
    </w:p>
    <w:p>
      <w:pPr>
        <w:tabs>
          <w:tab w:val="center" w:pos="2127"/>
          <w:tab w:val="center" w:pos="6804"/>
        </w:tabs>
        <w:spacing w:before="0" w:after="0" w:line="240" w:lineRule="auto"/>
        <w:rPr>
          <w:rFonts w:eastAsia="Times New Roman"/>
          <w:bCs/>
          <w:sz w:val="24"/>
          <w:szCs w:val="24"/>
          <w:lang w:val="pt-BR"/>
        </w:rPr>
      </w:pPr>
      <w:r>
        <w:rPr>
          <w:rFonts w:eastAsia="Times New Roman"/>
          <w:b/>
          <w:bCs/>
          <w:sz w:val="24"/>
          <w:szCs w:val="24"/>
          <w:lang w:val="pt-BR"/>
        </w:rPr>
        <w:t>TRƯỜNG CAO ĐẲNG LÝ TỰ TRỌNG</w:t>
      </w:r>
      <w:r>
        <w:rPr>
          <w:rFonts w:eastAsia="Times New Roman"/>
          <w:b/>
          <w:bCs/>
          <w:sz w:val="24"/>
          <w:szCs w:val="24"/>
          <w:lang w:val="pt-BR"/>
        </w:rPr>
        <w:tab/>
      </w:r>
      <w:r>
        <w:rPr>
          <w:rFonts w:eastAsia="Times New Roman"/>
          <w:b/>
          <w:bCs/>
          <w:szCs w:val="26"/>
          <w:lang w:val="pt-BR"/>
        </w:rPr>
        <w:t>Độc lập – Tự do – Hạnh phúc</w:t>
      </w:r>
    </w:p>
    <w:p>
      <w:pPr>
        <w:tabs>
          <w:tab w:val="center" w:pos="2127"/>
          <w:tab w:val="center" w:pos="6946"/>
        </w:tabs>
        <w:spacing w:before="0" w:after="0" w:line="240" w:lineRule="auto"/>
        <w:rPr>
          <w:rFonts w:eastAsia="Times New Roman"/>
          <w:b/>
          <w:bCs/>
          <w:sz w:val="24"/>
          <w:szCs w:val="24"/>
          <w:lang w:val="pt-BR"/>
        </w:rPr>
      </w:pPr>
      <w:r>
        <w:rPr>
          <w:sz w:val="24"/>
          <w:szCs w:val="24"/>
        </w:rPr>
        <mc:AlternateContent>
          <mc:Choice Requires="wps">
            <w:drawing>
              <wp:anchor distT="0" distB="0" distL="114300" distR="114300" simplePos="0" relativeHeight="251627520" behindDoc="0" locked="0" layoutInCell="1" allowOverlap="1">
                <wp:simplePos x="0" y="0"/>
                <wp:positionH relativeFrom="column">
                  <wp:posOffset>3354705</wp:posOffset>
                </wp:positionH>
                <wp:positionV relativeFrom="paragraph">
                  <wp:posOffset>18415</wp:posOffset>
                </wp:positionV>
                <wp:extent cx="1945640" cy="0"/>
                <wp:effectExtent l="0" t="0" r="0" b="0"/>
                <wp:wrapNone/>
                <wp:docPr id="66" name="Straight Connector 2"/>
                <wp:cNvGraphicFramePr/>
                <a:graphic xmlns:a="http://schemas.openxmlformats.org/drawingml/2006/main">
                  <a:graphicData uri="http://schemas.microsoft.com/office/word/2010/wordprocessingShape">
                    <wps:wsp>
                      <wps:cNvCnPr/>
                      <wps:spPr bwMode="auto">
                        <a:xfrm>
                          <a:off x="0" y="0"/>
                          <a:ext cx="1945640" cy="0"/>
                        </a:xfrm>
                        <a:prstGeom prst="line">
                          <a:avLst/>
                        </a:prstGeom>
                        <a:noFill/>
                        <a:ln w="9525">
                          <a:solidFill>
                            <a:srgbClr val="000000"/>
                          </a:solidFill>
                          <a:round/>
                        </a:ln>
                      </wps:spPr>
                      <wps:bodyPr/>
                    </wps:wsp>
                  </a:graphicData>
                </a:graphic>
              </wp:anchor>
            </w:drawing>
          </mc:Choice>
          <mc:Fallback>
            <w:pict>
              <v:line id="Straight Connector 2" o:spid="_x0000_s1026" o:spt="20" style="position:absolute;left:0pt;margin-left:264.15pt;margin-top:1.45pt;height:0pt;width:153.2pt;z-index:251627520;mso-width-relative:page;mso-height-relative:page;" filled="f" stroked="t" coordsize="21600,21600" o:gfxdata="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">
                <v:fill on="f" focussize="0,0"/>
                <v:stroke color="#000000" joinstyle="round"/>
                <v:imagedata o:title=""/>
                <o:lock v:ext="edit" aspectratio="f"/>
              </v:line>
            </w:pict>
          </mc:Fallback>
        </mc:AlternateContent>
      </w:r>
      <w:r>
        <w:rPr>
          <w:rFonts w:eastAsia="Times New Roman"/>
          <w:b/>
          <w:bCs/>
          <w:sz w:val="24"/>
          <w:szCs w:val="24"/>
          <w:lang w:val="pt-BR"/>
        </w:rPr>
        <w:t xml:space="preserve">         THÀNH PHỐ HỒ CHÍ MINH</w:t>
      </w:r>
      <w:r>
        <w:rPr>
          <w:rFonts w:eastAsia="Times New Roman"/>
          <w:b/>
          <w:bCs/>
          <w:sz w:val="24"/>
          <w:szCs w:val="24"/>
          <w:lang w:val="pt-BR"/>
        </w:rPr>
        <w:tab/>
      </w:r>
    </w:p>
    <w:p>
      <w:pPr>
        <w:tabs>
          <w:tab w:val="center" w:pos="2127"/>
          <w:tab w:val="center" w:pos="6946"/>
        </w:tabs>
        <w:spacing w:before="0" w:after="0" w:line="240" w:lineRule="auto"/>
        <w:rPr>
          <w:rFonts w:eastAsia="Times New Roman"/>
          <w:b/>
          <w:bCs/>
          <w:sz w:val="24"/>
          <w:szCs w:val="24"/>
          <w:lang w:val="pt-BR"/>
        </w:rPr>
      </w:pPr>
      <w:r>
        <w:rPr>
          <w:sz w:val="24"/>
          <w:szCs w:val="24"/>
        </w:rPr>
        <mc:AlternateContent>
          <mc:Choice Requires="wps">
            <w:drawing>
              <wp:anchor distT="0" distB="0" distL="114300" distR="114300" simplePos="0" relativeHeight="251626496" behindDoc="0" locked="0" layoutInCell="1" allowOverlap="1">
                <wp:simplePos x="0" y="0"/>
                <wp:positionH relativeFrom="column">
                  <wp:posOffset>942975</wp:posOffset>
                </wp:positionH>
                <wp:positionV relativeFrom="paragraph">
                  <wp:posOffset>14605</wp:posOffset>
                </wp:positionV>
                <wp:extent cx="819150" cy="0"/>
                <wp:effectExtent l="0" t="0" r="0" b="0"/>
                <wp:wrapNone/>
                <wp:docPr id="65" name="Straight Connector 4"/>
                <wp:cNvGraphicFramePr/>
                <a:graphic xmlns:a="http://schemas.openxmlformats.org/drawingml/2006/main">
                  <a:graphicData uri="http://schemas.microsoft.com/office/word/2010/wordprocessingShape">
                    <wps:wsp>
                      <wps:cNvCnPr/>
                      <wps:spPr bwMode="auto">
                        <a:xfrm>
                          <a:off x="0" y="0"/>
                          <a:ext cx="819150" cy="0"/>
                        </a:xfrm>
                        <a:prstGeom prst="line">
                          <a:avLst/>
                        </a:prstGeom>
                        <a:noFill/>
                        <a:ln w="9525">
                          <a:solidFill>
                            <a:srgbClr val="000000"/>
                          </a:solidFill>
                          <a:round/>
                        </a:ln>
                      </wps:spPr>
                      <wps:bodyPr/>
                    </wps:wsp>
                  </a:graphicData>
                </a:graphic>
              </wp:anchor>
            </w:drawing>
          </mc:Choice>
          <mc:Fallback>
            <w:pict>
              <v:line id="Straight Connector 4" o:spid="_x0000_s1026" o:spt="20" style="position:absolute;left:0pt;margin-left:74.25pt;margin-top:1.15pt;height:0pt;width:64.5pt;z-index:251626496;mso-width-relative:page;mso-height-relative:page;" filled="f" stroked="t" coordsize="21600,21600" o:gfxdata="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">
                <v:fill on="f" focussize="0,0"/>
                <v:stroke color="#000000" joinstyle="round"/>
                <v:imagedata o:title=""/>
                <o:lock v:ext="edit" aspectratio="f"/>
              </v:line>
            </w:pict>
          </mc:Fallback>
        </mc:AlternateContent>
      </w:r>
      <w:r>
        <w:rPr>
          <w:rFonts w:eastAsia="Times New Roman"/>
          <w:b/>
          <w:bCs/>
          <w:sz w:val="24"/>
          <w:szCs w:val="24"/>
          <w:lang w:val="pt-BR"/>
        </w:rPr>
        <w:tab/>
      </w:r>
    </w:p>
    <w:p>
      <w:pPr>
        <w:spacing w:before="0" w:after="0" w:line="240" w:lineRule="auto"/>
        <w:jc w:val="center"/>
        <w:outlineLvl w:val="0"/>
        <w:rPr>
          <w:rFonts w:eastAsia="Times New Roman"/>
          <w:b/>
          <w:bCs/>
          <w:szCs w:val="26"/>
          <w:lang w:val="pt-BR"/>
        </w:rPr>
      </w:pPr>
    </w:p>
    <w:p>
      <w:pPr>
        <w:spacing w:before="0" w:after="0" w:line="240" w:lineRule="auto"/>
        <w:jc w:val="center"/>
        <w:outlineLvl w:val="0"/>
        <w:rPr>
          <w:rFonts w:eastAsia="Times New Roman"/>
          <w:b/>
          <w:bCs/>
          <w:szCs w:val="26"/>
          <w:lang w:val="pt-BR"/>
        </w:rPr>
      </w:pPr>
      <w:r>
        <w:rPr>
          <w:rFonts w:eastAsia="Times New Roman"/>
          <w:b/>
          <w:bCs/>
          <w:szCs w:val="26"/>
          <w:lang w:val="pt-BR"/>
        </w:rPr>
        <w:t xml:space="preserve">CHƯƠNG TRÌNH ĐÀO TẠO </w:t>
      </w:r>
    </w:p>
    <w:p>
      <w:pPr>
        <w:spacing w:before="0" w:after="0" w:line="240" w:lineRule="auto"/>
        <w:jc w:val="center"/>
        <w:rPr>
          <w:rFonts w:eastAsia="Times New Roman"/>
          <w:i/>
          <w:szCs w:val="26"/>
          <w:lang w:val="pt-BR"/>
        </w:rPr>
      </w:pPr>
      <w:r>
        <w:rPr>
          <w:rFonts w:eastAsia="Times New Roman"/>
          <w:i/>
          <w:szCs w:val="26"/>
          <w:lang w:val="pt-BR"/>
        </w:rPr>
        <w:t xml:space="preserve">(Ban hành theo </w:t>
      </w:r>
      <w:r>
        <w:rPr>
          <w:rFonts w:eastAsia="Times New Roman"/>
          <w:i/>
          <w:szCs w:val="26"/>
          <w:highlight w:val="yellow"/>
          <w:lang w:val="pt-BR"/>
        </w:rPr>
        <w:t>Quyết định số:    /QĐ-LTT-ĐT, ngày    tháng    năm 2020</w:t>
      </w:r>
      <w:r>
        <w:rPr>
          <w:rFonts w:eastAsia="Times New Roman"/>
          <w:i/>
          <w:szCs w:val="26"/>
          <w:lang w:val="pt-BR"/>
        </w:rPr>
        <w:t xml:space="preserve">  </w:t>
      </w:r>
    </w:p>
    <w:p>
      <w:pPr>
        <w:spacing w:before="0" w:after="0" w:line="240" w:lineRule="auto"/>
        <w:jc w:val="center"/>
        <w:rPr>
          <w:rFonts w:eastAsia="Times New Roman"/>
          <w:i/>
          <w:szCs w:val="26"/>
          <w:lang w:val="pt-BR"/>
        </w:rPr>
      </w:pPr>
      <w:r>
        <w:rPr>
          <w:rFonts w:eastAsia="Times New Roman"/>
          <w:i/>
          <w:szCs w:val="26"/>
          <w:lang w:val="pt-BR"/>
        </w:rPr>
        <w:t>của Hiệu trưởng Trường Cao đẳng Lý Tự Trọng Thành phố Hồ Chí Minh)</w:t>
      </w:r>
    </w:p>
    <w:p>
      <w:pPr>
        <w:spacing w:before="120" w:after="0" w:line="240" w:lineRule="auto"/>
        <w:jc w:val="both"/>
        <w:outlineLvl w:val="0"/>
        <w:rPr>
          <w:rFonts w:eastAsia="Times New Roman"/>
          <w:b/>
          <w:bCs/>
          <w:szCs w:val="26"/>
          <w:lang w:val="pt-BR"/>
        </w:rPr>
      </w:pPr>
    </w:p>
    <w:p>
      <w:pPr>
        <w:spacing w:before="80" w:after="80" w:line="264" w:lineRule="auto"/>
        <w:jc w:val="both"/>
        <w:outlineLvl w:val="0"/>
        <w:rPr>
          <w:rFonts w:eastAsia="Times New Roman"/>
          <w:b/>
          <w:bCs/>
          <w:szCs w:val="26"/>
          <w:lang w:val="pt-BR"/>
        </w:rPr>
      </w:pPr>
      <w:r>
        <w:rPr>
          <w:rFonts w:eastAsia="Times New Roman"/>
          <w:b/>
          <w:bCs/>
          <w:szCs w:val="26"/>
          <w:lang w:val="pt-BR"/>
        </w:rPr>
        <w:t>Tên ngành, nghề</w:t>
      </w:r>
      <w:r>
        <w:rPr>
          <w:rFonts w:eastAsia="Times New Roman"/>
          <w:szCs w:val="26"/>
          <w:lang w:val="pt-BR"/>
        </w:rPr>
        <w:t xml:space="preserve">: </w:t>
      </w:r>
      <w:r>
        <w:rPr>
          <w:rFonts w:eastAsia="Times New Roman"/>
          <w:b/>
          <w:szCs w:val="26"/>
          <w:lang w:val="pt-BR"/>
        </w:rPr>
        <w:t>QUẢN TRỊ LỮ HÀNH</w:t>
      </w:r>
    </w:p>
    <w:p>
      <w:pPr>
        <w:spacing w:before="80" w:after="80" w:line="264" w:lineRule="auto"/>
        <w:jc w:val="both"/>
        <w:outlineLvl w:val="0"/>
        <w:rPr>
          <w:rFonts w:eastAsia="Times New Roman"/>
          <w:szCs w:val="26"/>
          <w:lang w:val="pt-BR"/>
        </w:rPr>
      </w:pPr>
      <w:r>
        <w:rPr>
          <w:rFonts w:eastAsia="Times New Roman"/>
          <w:b/>
          <w:bCs/>
          <w:szCs w:val="26"/>
          <w:lang w:val="pt-BR"/>
        </w:rPr>
        <w:t>Mã ngành, nghề</w:t>
      </w:r>
      <w:r>
        <w:rPr>
          <w:rFonts w:eastAsia="Times New Roman"/>
          <w:szCs w:val="26"/>
          <w:lang w:val="pt-BR"/>
        </w:rPr>
        <w:t xml:space="preserve">: </w:t>
      </w:r>
      <w:r>
        <w:rPr>
          <w:rFonts w:eastAsia="Times New Roman"/>
          <w:b/>
          <w:szCs w:val="26"/>
          <w:lang w:val="pt-BR"/>
        </w:rPr>
        <w:t>5810104</w:t>
      </w:r>
    </w:p>
    <w:p>
      <w:pPr>
        <w:spacing w:before="80" w:after="80" w:line="264" w:lineRule="auto"/>
        <w:jc w:val="both"/>
        <w:rPr>
          <w:rFonts w:eastAsia="Times New Roman"/>
          <w:szCs w:val="26"/>
          <w:lang w:val="pt-BR"/>
        </w:rPr>
      </w:pPr>
      <w:r>
        <w:rPr>
          <w:rFonts w:eastAsia="Times New Roman"/>
          <w:b/>
          <w:bCs/>
          <w:szCs w:val="26"/>
          <w:lang w:val="pt-BR"/>
        </w:rPr>
        <w:t>Trình độ đào tạo</w:t>
      </w:r>
      <w:r>
        <w:rPr>
          <w:rFonts w:eastAsia="Times New Roman"/>
          <w:szCs w:val="26"/>
          <w:lang w:val="pt-BR"/>
        </w:rPr>
        <w:t>: Trung cấp</w:t>
      </w:r>
    </w:p>
    <w:p>
      <w:pPr>
        <w:spacing w:before="80" w:after="80" w:line="264" w:lineRule="auto"/>
        <w:jc w:val="both"/>
        <w:rPr>
          <w:szCs w:val="26"/>
          <w:lang w:val="pt-BR"/>
        </w:rPr>
      </w:pPr>
      <w:r>
        <w:rPr>
          <w:b/>
          <w:bCs/>
          <w:szCs w:val="26"/>
          <w:lang w:val="pt-BR"/>
        </w:rPr>
        <w:t>Hình thức đào tạo:</w:t>
      </w:r>
      <w:r>
        <w:rPr>
          <w:szCs w:val="26"/>
          <w:lang w:val="pt-BR"/>
        </w:rPr>
        <w:t xml:space="preserve"> Chính quy (Tín chỉ)</w:t>
      </w:r>
    </w:p>
    <w:p>
      <w:pPr>
        <w:spacing w:before="80" w:after="80" w:line="264" w:lineRule="auto"/>
        <w:jc w:val="both"/>
        <w:rPr>
          <w:szCs w:val="26"/>
          <w:lang w:val="pt-BR"/>
        </w:rPr>
      </w:pPr>
      <w:r>
        <w:rPr>
          <w:b/>
          <w:bCs/>
          <w:szCs w:val="26"/>
          <w:lang w:val="pt-BR"/>
        </w:rPr>
        <w:t>Đối tượng tuyển sinh</w:t>
      </w:r>
      <w:r>
        <w:rPr>
          <w:szCs w:val="26"/>
          <w:lang w:val="pt-BR"/>
        </w:rPr>
        <w:t>: Tốt nghiệp THCS</w:t>
      </w:r>
    </w:p>
    <w:p>
      <w:pPr>
        <w:spacing w:before="80" w:after="80" w:line="264" w:lineRule="auto"/>
        <w:jc w:val="both"/>
        <w:outlineLvl w:val="0"/>
        <w:rPr>
          <w:szCs w:val="26"/>
          <w:lang w:val="pt-BR"/>
        </w:rPr>
      </w:pPr>
      <w:r>
        <w:rPr>
          <w:b/>
          <w:bCs/>
          <w:szCs w:val="26"/>
          <w:lang w:val="pt-BR"/>
        </w:rPr>
        <w:t xml:space="preserve">Thời gian đào tạo: </w:t>
      </w:r>
      <w:r>
        <w:rPr>
          <w:bCs/>
          <w:szCs w:val="26"/>
          <w:lang w:val="pt-BR"/>
        </w:rPr>
        <w:t>3</w:t>
      </w:r>
      <w:r>
        <w:rPr>
          <w:szCs w:val="26"/>
          <w:lang w:val="pt-BR"/>
        </w:rPr>
        <w:t xml:space="preserve"> năm</w:t>
      </w:r>
    </w:p>
    <w:p>
      <w:pPr>
        <w:spacing w:before="80" w:after="80" w:line="264" w:lineRule="auto"/>
        <w:jc w:val="both"/>
        <w:outlineLvl w:val="0"/>
        <w:rPr>
          <w:b/>
          <w:bCs/>
          <w:szCs w:val="26"/>
          <w:lang w:val="pt-BR"/>
        </w:rPr>
      </w:pPr>
      <w:r>
        <w:rPr>
          <w:b/>
          <w:bCs/>
          <w:szCs w:val="26"/>
          <w:lang w:val="pt-BR"/>
        </w:rPr>
        <w:t>1. Mục tiêu đào tạo</w:t>
      </w:r>
    </w:p>
    <w:p>
      <w:pPr>
        <w:spacing w:before="80" w:after="80" w:line="264" w:lineRule="auto"/>
        <w:jc w:val="both"/>
        <w:outlineLvl w:val="0"/>
        <w:rPr>
          <w:szCs w:val="26"/>
          <w:lang w:val="pt-BR"/>
        </w:rPr>
      </w:pPr>
      <w:r>
        <w:rPr>
          <w:szCs w:val="26"/>
          <w:lang w:val="pt-BR"/>
        </w:rPr>
        <w:t>1.1. Mục tiêu chung:</w:t>
      </w:r>
    </w:p>
    <w:p>
      <w:pPr>
        <w:spacing w:before="80" w:after="80" w:line="264" w:lineRule="auto"/>
        <w:ind w:firstLine="567"/>
        <w:jc w:val="both"/>
        <w:rPr>
          <w:szCs w:val="26"/>
          <w:lang w:val="pt-BR"/>
        </w:rPr>
      </w:pPr>
      <w:r>
        <w:rPr>
          <w:szCs w:val="26"/>
          <w:lang w:val="pt-BR"/>
        </w:rPr>
        <w:t>Quản trị lữ hành trình độ trung cấp là ngành, nghề trực tiếp thực hiện, quản lý và điều phối các hoạt động du lịch lữ hành. Nhiệm vụ của nghề quản trị lữ hành bao gồm: thiết kế chương trình du lịch; tổ chức xúc tiến và bán sản phẩm du lịch; điều hành tổ chức và giải quyết các vấn đề phát sinh trong quá trình thực hiện chương trình du lịch nhằm đảm bảo thực hiện tốt việc chăm sóc khách hàng để duy trì thị phần, thiết lập và duy trì tốt các mối quan hệ với đối tác; đảm bảo an  toàn, an ninh cho khách hàng theo quy định; quản lý, giám sát nhân sự và đánh giá kết quả công việc một cách chặt chẽ nhằm đạt hiệu quả kinh doanh cao, đáp ứng yêu cầu bậc 4 trong Khung trình độ quốc gia Việt Nam.</w:t>
      </w:r>
    </w:p>
    <w:p>
      <w:pPr>
        <w:spacing w:before="80" w:after="80" w:line="264" w:lineRule="auto"/>
        <w:ind w:firstLine="567"/>
        <w:jc w:val="both"/>
        <w:rPr>
          <w:szCs w:val="26"/>
          <w:lang w:val="pt-BR"/>
        </w:rPr>
      </w:pPr>
      <w:r>
        <w:rPr>
          <w:szCs w:val="26"/>
          <w:lang w:val="pt-BR"/>
        </w:rPr>
        <w:t>Các công việc chủ yếu được thực hiện tại các doanh nghiệp kinh doanh lữ hành, văn phòng đại lý lữ hành và các cơ sở kinh doanh dịch vụ du lịch khác trong điều kiện môi trường làm việc rất đa dạng, phong phú, thường xuyên có sự giao tiếp với khách hàng, với các nhà cung cấp dịch vụ và các đối tác trong và ngoài nước.</w:t>
      </w:r>
    </w:p>
    <w:p>
      <w:pPr>
        <w:spacing w:before="80" w:after="80" w:line="264" w:lineRule="auto"/>
        <w:ind w:firstLine="567"/>
        <w:jc w:val="both"/>
        <w:rPr>
          <w:szCs w:val="26"/>
          <w:lang w:val="pt-BR"/>
        </w:rPr>
      </w:pPr>
      <w:r>
        <w:rPr>
          <w:szCs w:val="26"/>
          <w:lang w:val="pt-BR"/>
        </w:rPr>
        <w:t>Để hành nghề người lao động cần được trang bị các công cụ, máy móc thiết bị như: thiết bị văn phòng, phương tiện liên lạc, tài liệu chuyên môn…Có kiến thức nghiệp vụ và ngoại ngữ; có sức khỏe, ngoại hình phù hợp; có khả năng giao tiếp ứng xử và đạo đức nghề nghiệp. Ngoài ra, nghề quản trị lữ hành đòi hỏi người lao động phải có năng lực chỉ đạo, điều hành, giám sát các công việc nêu trên và có trình độ ngoại ngữ thích ứng với từng cấp quản trị.</w:t>
      </w:r>
    </w:p>
    <w:p>
      <w:pPr>
        <w:tabs>
          <w:tab w:val="left" w:pos="3043"/>
        </w:tabs>
        <w:spacing w:before="80" w:after="80" w:line="264" w:lineRule="auto"/>
        <w:jc w:val="both"/>
        <w:outlineLvl w:val="0"/>
        <w:rPr>
          <w:szCs w:val="26"/>
          <w:lang w:val="pt-BR"/>
        </w:rPr>
      </w:pPr>
      <w:r>
        <w:rPr>
          <w:szCs w:val="26"/>
          <w:lang w:val="pt-BR"/>
        </w:rPr>
        <w:t>1.2. Mục tiêu cụ thể:</w:t>
      </w:r>
      <w:r>
        <w:rPr>
          <w:szCs w:val="26"/>
          <w:lang w:val="pt-BR"/>
        </w:rPr>
        <w:tab/>
      </w:r>
    </w:p>
    <w:p>
      <w:pPr>
        <w:spacing w:before="80" w:after="80" w:line="264" w:lineRule="auto"/>
        <w:rPr>
          <w:b/>
          <w:bCs/>
          <w:szCs w:val="26"/>
          <w:lang w:val="pt-BR"/>
        </w:rPr>
      </w:pPr>
      <w:bookmarkStart w:id="0" w:name="dieu_2_8"/>
      <w:r>
        <w:rPr>
          <w:b/>
          <w:bCs/>
          <w:szCs w:val="26"/>
          <w:lang w:val="pt-BR"/>
        </w:rPr>
        <w:t>-  Kiến thức</w:t>
      </w:r>
      <w:bookmarkEnd w:id="0"/>
    </w:p>
    <w:p>
      <w:pPr>
        <w:spacing w:before="80" w:after="80" w:line="264" w:lineRule="auto"/>
        <w:ind w:firstLine="567"/>
        <w:jc w:val="both"/>
        <w:rPr>
          <w:szCs w:val="26"/>
          <w:lang w:val="pt-BR"/>
        </w:rPr>
      </w:pPr>
      <w:r>
        <w:rPr>
          <w:szCs w:val="26"/>
          <w:lang w:val="pt-BR"/>
        </w:rPr>
        <w:t>+ Xác định được các kiến thức cơ bản về chính trị, pháp luật và văn hóa xã hội phù hợp với chuyên ngành như: Luật du lịch, Luật di sản văn hóa, Luật bảo vệ môi trường, Pháp luật trong kinh doanh...;</w:t>
      </w:r>
    </w:p>
    <w:p>
      <w:pPr>
        <w:spacing w:before="80" w:after="80" w:line="264" w:lineRule="auto"/>
        <w:ind w:firstLine="567"/>
        <w:jc w:val="both"/>
        <w:rPr>
          <w:szCs w:val="26"/>
          <w:lang w:val="pt-BR"/>
        </w:rPr>
      </w:pPr>
      <w:r>
        <w:rPr>
          <w:szCs w:val="26"/>
          <w:lang w:val="pt-BR"/>
        </w:rPr>
        <w:t>+ Trình bày được những kiến thức về lịch sử, văn hóa, địa lý, tuyến điểm du lịch trong hoạt động kinh doanh lữ hành;</w:t>
      </w:r>
    </w:p>
    <w:p>
      <w:pPr>
        <w:spacing w:before="80" w:after="80" w:line="264" w:lineRule="auto"/>
        <w:ind w:firstLine="567"/>
        <w:jc w:val="both"/>
        <w:rPr>
          <w:szCs w:val="26"/>
          <w:lang w:val="pt-BR"/>
        </w:rPr>
      </w:pPr>
      <w:r>
        <w:rPr>
          <w:szCs w:val="26"/>
          <w:lang w:val="pt-BR"/>
        </w:rPr>
        <w:t>+ Xác định được quy trình và nội dung làm việc tại văn phòng của cơ sở kinh doanh dịch vụ lữ hành;</w:t>
      </w:r>
    </w:p>
    <w:p>
      <w:pPr>
        <w:spacing w:before="80" w:after="80" w:line="264" w:lineRule="auto"/>
        <w:ind w:firstLine="567"/>
        <w:jc w:val="both"/>
        <w:rPr>
          <w:szCs w:val="26"/>
          <w:lang w:val="pt-BR"/>
        </w:rPr>
      </w:pPr>
      <w:r>
        <w:rPr>
          <w:szCs w:val="26"/>
          <w:lang w:val="pt-BR"/>
        </w:rPr>
        <w:t>+ Mô tả được cơ cấu tổ chức, chức năng, nhiệm vụ của các bộ phận trong công ty kinh doanh dịch vụ lữ hành; mối quan hệ giữa các bộ phận trong công ty kinh doanh dịch vụ lữ hành;</w:t>
      </w:r>
    </w:p>
    <w:p>
      <w:pPr>
        <w:spacing w:before="80" w:after="80" w:line="264" w:lineRule="auto"/>
        <w:ind w:firstLine="567"/>
        <w:jc w:val="both"/>
        <w:rPr>
          <w:szCs w:val="26"/>
          <w:lang w:val="pt-BR"/>
        </w:rPr>
      </w:pPr>
      <w:r>
        <w:rPr>
          <w:szCs w:val="26"/>
          <w:lang w:val="pt-BR"/>
        </w:rPr>
        <w:t>+ Xác định được cách thiết lập và duy trì mối quan hệ với các đối tác, chăm sóc khách hàng;</w:t>
      </w:r>
    </w:p>
    <w:p>
      <w:pPr>
        <w:spacing w:before="80" w:after="80" w:line="264" w:lineRule="auto"/>
        <w:ind w:firstLine="567"/>
        <w:jc w:val="both"/>
        <w:rPr>
          <w:szCs w:val="26"/>
          <w:lang w:val="pt-BR"/>
        </w:rPr>
      </w:pPr>
      <w:r>
        <w:rPr>
          <w:szCs w:val="26"/>
          <w:lang w:val="pt-BR"/>
        </w:rPr>
        <w:t>+ Mô tả được quy trình xây dựng chương trình du lịch;</w:t>
      </w:r>
    </w:p>
    <w:p>
      <w:pPr>
        <w:spacing w:before="80" w:after="80" w:line="264" w:lineRule="auto"/>
        <w:ind w:firstLine="567"/>
        <w:jc w:val="both"/>
        <w:rPr>
          <w:szCs w:val="26"/>
          <w:lang w:val="pt-BR"/>
        </w:rPr>
      </w:pPr>
      <w:r>
        <w:rPr>
          <w:szCs w:val="26"/>
          <w:lang w:val="pt-BR"/>
        </w:rPr>
        <w:t>+ Trình bày được quy trình lập, lưu trữ, quản lý hồ sơ khách hàng và các nhà cung ứng dịch vụ;</w:t>
      </w:r>
    </w:p>
    <w:p>
      <w:pPr>
        <w:spacing w:before="80" w:after="80" w:line="264" w:lineRule="auto"/>
        <w:ind w:firstLine="567"/>
        <w:jc w:val="both"/>
        <w:rPr>
          <w:szCs w:val="26"/>
          <w:lang w:val="pt-BR"/>
        </w:rPr>
      </w:pPr>
      <w:r>
        <w:rPr>
          <w:szCs w:val="26"/>
          <w:lang w:val="pt-BR"/>
        </w:rPr>
        <w:t>+ Xác định được quy trình và các phương thức tổ chức bán sản phẩm phù hợp với thị trường mục tiêu;</w:t>
      </w:r>
    </w:p>
    <w:p>
      <w:pPr>
        <w:spacing w:before="80" w:after="80" w:line="264" w:lineRule="auto"/>
        <w:ind w:firstLine="567"/>
        <w:jc w:val="both"/>
        <w:rPr>
          <w:szCs w:val="26"/>
          <w:lang w:val="pt-BR"/>
        </w:rPr>
      </w:pPr>
      <w:r>
        <w:rPr>
          <w:szCs w:val="26"/>
          <w:lang w:val="pt-BR"/>
        </w:rPr>
        <w:t>+ Trình bày được các bước trong quá trình điều hành, thực hiện chương trình du lịch;</w:t>
      </w:r>
    </w:p>
    <w:p>
      <w:pPr>
        <w:spacing w:before="80" w:after="80" w:line="264" w:lineRule="auto"/>
        <w:ind w:firstLine="567"/>
        <w:jc w:val="both"/>
        <w:rPr>
          <w:szCs w:val="26"/>
          <w:lang w:val="pt-BR"/>
        </w:rPr>
      </w:pPr>
      <w:r>
        <w:rPr>
          <w:szCs w:val="26"/>
          <w:lang w:val="pt-BR"/>
        </w:rPr>
        <w:t>+ Trình bày được những kiến thức cơ bản về chính trị, văn hóa, xã hội, pháp luật, quốc phòng an ninh, giáo dục thể chất theo quy định.</w:t>
      </w:r>
    </w:p>
    <w:p>
      <w:pPr>
        <w:spacing w:before="80" w:after="80" w:line="264" w:lineRule="auto"/>
        <w:jc w:val="both"/>
        <w:rPr>
          <w:b/>
          <w:bCs/>
          <w:szCs w:val="26"/>
          <w:lang w:val="pt-BR"/>
        </w:rPr>
      </w:pPr>
      <w:r>
        <w:rPr>
          <w:b/>
          <w:bCs/>
          <w:szCs w:val="26"/>
          <w:lang w:val="pt-BR"/>
        </w:rPr>
        <w:t>-  Kỹ năng:</w:t>
      </w:r>
    </w:p>
    <w:p>
      <w:pPr>
        <w:spacing w:before="80" w:after="80" w:line="264" w:lineRule="auto"/>
        <w:ind w:firstLine="567"/>
        <w:jc w:val="both"/>
        <w:rPr>
          <w:szCs w:val="26"/>
          <w:lang w:val="pt-BR"/>
        </w:rPr>
      </w:pPr>
      <w:r>
        <w:rPr>
          <w:szCs w:val="26"/>
          <w:lang w:val="pt-BR"/>
        </w:rPr>
        <w:t>+ Tổ chức khảo sát, điều hành và thiết kế được chương trình du lịch cơ bản;</w:t>
      </w:r>
    </w:p>
    <w:p>
      <w:pPr>
        <w:spacing w:before="80" w:after="80" w:line="264" w:lineRule="auto"/>
        <w:ind w:firstLine="567"/>
        <w:jc w:val="both"/>
        <w:rPr>
          <w:szCs w:val="26"/>
          <w:lang w:val="pt-BR"/>
        </w:rPr>
      </w:pPr>
      <w:r>
        <w:rPr>
          <w:szCs w:val="26"/>
          <w:lang w:val="pt-BR"/>
        </w:rPr>
        <w:t>+ Xây dựng được chương trình du lịch phù hợp với nhu cầu của khách;</w:t>
      </w:r>
    </w:p>
    <w:p>
      <w:pPr>
        <w:spacing w:before="80" w:after="80" w:line="264" w:lineRule="auto"/>
        <w:ind w:firstLine="567"/>
        <w:jc w:val="both"/>
        <w:rPr>
          <w:szCs w:val="26"/>
          <w:lang w:val="pt-BR"/>
        </w:rPr>
      </w:pPr>
      <w:r>
        <w:rPr>
          <w:szCs w:val="26"/>
          <w:lang w:val="pt-BR"/>
        </w:rPr>
        <w:t>+ Tham gia tổ chức quảng cáo và bán chương trình du lịch một cách hiệu quả;</w:t>
      </w:r>
    </w:p>
    <w:p>
      <w:pPr>
        <w:spacing w:before="80" w:after="80" w:line="264" w:lineRule="auto"/>
        <w:ind w:firstLine="567"/>
        <w:jc w:val="both"/>
        <w:rPr>
          <w:szCs w:val="26"/>
          <w:lang w:val="pt-BR"/>
        </w:rPr>
      </w:pPr>
      <w:r>
        <w:rPr>
          <w:szCs w:val="26"/>
          <w:lang w:val="pt-BR"/>
        </w:rPr>
        <w:t>+ Điều hành thực hiện chương trình du lịch theo đúng quy trình;</w:t>
      </w:r>
    </w:p>
    <w:p>
      <w:pPr>
        <w:spacing w:before="80" w:after="80" w:line="264" w:lineRule="auto"/>
        <w:ind w:firstLine="567"/>
        <w:jc w:val="both"/>
        <w:rPr>
          <w:szCs w:val="26"/>
          <w:lang w:val="pt-BR"/>
        </w:rPr>
      </w:pPr>
      <w:r>
        <w:rPr>
          <w:szCs w:val="26"/>
          <w:lang w:val="pt-BR"/>
        </w:rPr>
        <w:t>+ Lập, lưu trữ, quản lý hồ sơ khách hàng và các nhà cung ứng dịch vụ;</w:t>
      </w:r>
    </w:p>
    <w:p>
      <w:pPr>
        <w:spacing w:before="80" w:after="80" w:line="264" w:lineRule="auto"/>
        <w:ind w:firstLine="567"/>
        <w:jc w:val="both"/>
        <w:rPr>
          <w:szCs w:val="26"/>
          <w:lang w:val="pt-BR"/>
        </w:rPr>
      </w:pPr>
      <w:r>
        <w:rPr>
          <w:szCs w:val="26"/>
          <w:lang w:val="pt-BR"/>
        </w:rPr>
        <w:t>+ Tuân thủ và thực hiện theo quy trình làm việc tại văn phòng lữ hành;</w:t>
      </w:r>
    </w:p>
    <w:p>
      <w:pPr>
        <w:spacing w:before="80" w:after="80" w:line="264" w:lineRule="auto"/>
        <w:ind w:firstLine="567"/>
        <w:jc w:val="both"/>
        <w:rPr>
          <w:szCs w:val="26"/>
          <w:lang w:val="pt-BR"/>
        </w:rPr>
      </w:pPr>
      <w:r>
        <w:rPr>
          <w:szCs w:val="26"/>
          <w:lang w:val="pt-BR"/>
        </w:rPr>
        <w:t>+ Chăm sóc khách hàng và giải quyết phàn nàn của khách hàng hiệu quả;</w:t>
      </w:r>
    </w:p>
    <w:p>
      <w:pPr>
        <w:spacing w:before="80" w:after="80" w:line="264" w:lineRule="auto"/>
        <w:ind w:firstLine="567"/>
        <w:jc w:val="both"/>
        <w:rPr>
          <w:szCs w:val="26"/>
          <w:lang w:val="pt-BR"/>
        </w:rPr>
      </w:pPr>
      <w:r>
        <w:rPr>
          <w:szCs w:val="26"/>
          <w:lang w:val="pt-BR"/>
        </w:rPr>
        <w:t>+ Cập nhật những kiến thức, thông tin mới về các tuyến, điểm du lịch;</w:t>
      </w:r>
    </w:p>
    <w:p>
      <w:pPr>
        <w:spacing w:before="80" w:after="80" w:line="264" w:lineRule="auto"/>
        <w:ind w:firstLine="567"/>
        <w:jc w:val="both"/>
        <w:rPr>
          <w:szCs w:val="26"/>
          <w:lang w:val="pt-BR"/>
        </w:rPr>
      </w:pPr>
      <w:r>
        <w:rPr>
          <w:szCs w:val="26"/>
          <w:lang w:val="pt-BR"/>
        </w:rPr>
        <w:t>+ Sử dụng đúng, an toàn các loại trang thiết bị tại bộ phận lữ hành;</w:t>
      </w:r>
    </w:p>
    <w:p>
      <w:pPr>
        <w:spacing w:before="80" w:after="80" w:line="264" w:lineRule="auto"/>
        <w:ind w:firstLine="567"/>
        <w:jc w:val="both"/>
        <w:rPr>
          <w:szCs w:val="26"/>
          <w:lang w:val="pt-BR"/>
        </w:rPr>
      </w:pPr>
      <w:r>
        <w:rPr>
          <w:szCs w:val="26"/>
          <w:lang w:val="pt-BR"/>
        </w:rPr>
        <w:t>+ Thực hiện được thao tác nghiệp vụ thanh toán, các giao dịch với các nhà cung ứng dịch vụ và khách hàng;</w:t>
      </w:r>
    </w:p>
    <w:p>
      <w:pPr>
        <w:spacing w:before="80" w:after="80" w:line="264" w:lineRule="auto"/>
        <w:ind w:firstLine="567"/>
        <w:jc w:val="both"/>
        <w:rPr>
          <w:szCs w:val="26"/>
          <w:lang w:val="pt-BR"/>
        </w:rPr>
      </w:pPr>
      <w:r>
        <w:rPr>
          <w:szCs w:val="26"/>
          <w:lang w:val="pt-BR"/>
        </w:rPr>
        <w:t>+ Ứng dụng công nghệ thông tin vào việc sử dụng các phần mềm đặt giữ chỗ trong kinh doanh dịch vụ lữ hành;</w:t>
      </w:r>
    </w:p>
    <w:p>
      <w:pPr>
        <w:spacing w:before="80" w:after="80" w:line="264" w:lineRule="auto"/>
        <w:ind w:firstLine="567"/>
        <w:jc w:val="both"/>
        <w:rPr>
          <w:szCs w:val="26"/>
          <w:lang w:val="pt-BR"/>
        </w:rPr>
      </w:pPr>
      <w:r>
        <w:rPr>
          <w:szCs w:val="26"/>
          <w:lang w:val="pt-BR"/>
        </w:rPr>
        <w:t>+ Soạn thảo và hoàn thiện các loại hợp đồng du lịch theo yêu cầu của khách hàng;</w:t>
      </w:r>
    </w:p>
    <w:p>
      <w:pPr>
        <w:spacing w:before="80" w:after="80" w:line="264" w:lineRule="auto"/>
        <w:ind w:firstLine="567"/>
        <w:jc w:val="both"/>
        <w:rPr>
          <w:szCs w:val="26"/>
          <w:lang w:val="pt-BR"/>
        </w:rPr>
      </w:pPr>
      <w:r>
        <w:rPr>
          <w:szCs w:val="26"/>
          <w:lang w:val="pt-BR"/>
        </w:rPr>
        <w:t>+ Sử dụng công nghệ thông tin cơ bản theo quy định; khai thác, xử lý, ứng dụng công nghệ thông tin trong một số công việc chuyên môn của ngành, nghề;</w:t>
      </w:r>
    </w:p>
    <w:p>
      <w:pPr>
        <w:spacing w:before="80" w:after="80" w:line="264" w:lineRule="auto"/>
        <w:ind w:firstLine="567"/>
        <w:jc w:val="both"/>
        <w:rPr>
          <w:szCs w:val="26"/>
          <w:lang w:val="pt-BR"/>
        </w:rPr>
      </w:pPr>
      <w:r>
        <w:rPr>
          <w:szCs w:val="26"/>
          <w:lang w:val="pt-BR"/>
        </w:rPr>
        <w:t>+ Sử dụng được ngoại ngữ cơ bản, đạt bậc 1/6 trong Khung năng lực ngoại ngữ của Việt Nam, ứng dụng được ngoại ngữ vào một số công việc chuyên môn của ngành, nghề;</w:t>
      </w:r>
    </w:p>
    <w:p>
      <w:pPr>
        <w:spacing w:before="80" w:after="80" w:line="264" w:lineRule="auto"/>
        <w:jc w:val="both"/>
        <w:rPr>
          <w:b/>
          <w:szCs w:val="26"/>
          <w:lang w:val="pt-BR"/>
        </w:rPr>
      </w:pPr>
      <w:r>
        <w:rPr>
          <w:b/>
          <w:szCs w:val="26"/>
          <w:lang w:val="pt-BR"/>
        </w:rPr>
        <w:t>- Năng lực tự chủ và trách nhiệm:</w:t>
      </w:r>
    </w:p>
    <w:p>
      <w:pPr>
        <w:spacing w:before="80" w:after="80" w:line="264" w:lineRule="auto"/>
        <w:ind w:firstLine="567"/>
        <w:rPr>
          <w:szCs w:val="26"/>
          <w:lang w:val="pt-BR"/>
        </w:rPr>
      </w:pPr>
      <w:r>
        <w:rPr>
          <w:szCs w:val="26"/>
          <w:lang w:val="pt-BR"/>
        </w:rPr>
        <w:t>+ Tôn trọng các tiêu chuẩn đạo đức nghề nghiệp;</w:t>
      </w:r>
    </w:p>
    <w:p>
      <w:pPr>
        <w:spacing w:before="80" w:after="80" w:line="264" w:lineRule="auto"/>
        <w:ind w:firstLine="567"/>
        <w:rPr>
          <w:szCs w:val="26"/>
          <w:lang w:val="pt-BR"/>
        </w:rPr>
      </w:pPr>
      <w:r>
        <w:rPr>
          <w:szCs w:val="26"/>
          <w:lang w:val="pt-BR"/>
        </w:rPr>
        <w:t>+ Yêu nghề, có ý thức tổ chức kỷ luật, tác phong công nghiệp và tinh thần trách nhiệm cao trong công việc;</w:t>
      </w:r>
    </w:p>
    <w:p>
      <w:pPr>
        <w:spacing w:before="80" w:after="80" w:line="264" w:lineRule="auto"/>
        <w:ind w:firstLine="567"/>
        <w:rPr>
          <w:szCs w:val="26"/>
          <w:lang w:val="pt-BR"/>
        </w:rPr>
      </w:pPr>
      <w:r>
        <w:rPr>
          <w:szCs w:val="26"/>
          <w:lang w:val="pt-BR"/>
        </w:rPr>
        <w:t>+ Tôn trọng khách hàng, quan tâm chăm sóc và thuyết phục được khách hàng;</w:t>
      </w:r>
    </w:p>
    <w:p>
      <w:pPr>
        <w:spacing w:before="80" w:after="80" w:line="264" w:lineRule="auto"/>
        <w:ind w:firstLine="567"/>
        <w:rPr>
          <w:szCs w:val="26"/>
          <w:lang w:val="pt-BR"/>
        </w:rPr>
      </w:pPr>
      <w:r>
        <w:rPr>
          <w:szCs w:val="26"/>
          <w:lang w:val="pt-BR"/>
        </w:rPr>
        <w:t>+ Hợp tác với đồng nghiệp và đối tác;</w:t>
      </w:r>
    </w:p>
    <w:p>
      <w:pPr>
        <w:spacing w:before="80" w:after="80" w:line="264" w:lineRule="auto"/>
        <w:ind w:firstLine="567"/>
        <w:rPr>
          <w:szCs w:val="26"/>
          <w:lang w:val="pt-BR"/>
        </w:rPr>
      </w:pPr>
      <w:r>
        <w:rPr>
          <w:szCs w:val="26"/>
          <w:lang w:val="pt-BR"/>
        </w:rPr>
        <w:t>+ Trung thực, chủ động khắc phục khó khăn trong công việc;</w:t>
      </w:r>
    </w:p>
    <w:p>
      <w:pPr>
        <w:spacing w:before="80" w:after="80" w:line="264" w:lineRule="auto"/>
        <w:ind w:firstLine="567"/>
        <w:rPr>
          <w:szCs w:val="26"/>
          <w:lang w:val="pt-BR"/>
        </w:rPr>
      </w:pPr>
      <w:r>
        <w:rPr>
          <w:szCs w:val="26"/>
          <w:lang w:val="pt-BR"/>
        </w:rPr>
        <w:t>+ Linh hoạt trong xử lý tình huống;</w:t>
      </w:r>
    </w:p>
    <w:p>
      <w:pPr>
        <w:spacing w:before="80" w:after="80" w:line="264" w:lineRule="auto"/>
        <w:ind w:firstLine="567"/>
        <w:rPr>
          <w:szCs w:val="26"/>
          <w:lang w:val="pt-BR"/>
        </w:rPr>
      </w:pPr>
      <w:r>
        <w:rPr>
          <w:szCs w:val="26"/>
          <w:lang w:val="pt-BR"/>
        </w:rPr>
        <w:t>+ Có ý thức tự học, tự bồi dưỡng, trau dồi kinh nghiệm để nâng cao trình độ chuyên môn nghiệp vụ;</w:t>
      </w:r>
    </w:p>
    <w:p>
      <w:pPr>
        <w:spacing w:before="80" w:after="80" w:line="264" w:lineRule="auto"/>
        <w:ind w:firstLine="567"/>
        <w:rPr>
          <w:szCs w:val="26"/>
          <w:lang w:val="pt-BR"/>
        </w:rPr>
      </w:pPr>
      <w:r>
        <w:rPr>
          <w:szCs w:val="26"/>
          <w:lang w:val="pt-BR"/>
        </w:rPr>
        <w:t>+ Tuân thủ các quy định về pháp luật trong kinh doanh du lịch, kinh doanh lữ hành;</w:t>
      </w:r>
    </w:p>
    <w:p>
      <w:pPr>
        <w:spacing w:before="80" w:after="80" w:line="264" w:lineRule="auto"/>
        <w:ind w:firstLine="567"/>
        <w:rPr>
          <w:szCs w:val="26"/>
          <w:lang w:val="pt-BR"/>
        </w:rPr>
      </w:pPr>
      <w:r>
        <w:rPr>
          <w:szCs w:val="26"/>
          <w:lang w:val="pt-BR"/>
        </w:rPr>
        <w:t>+ Làm việc độc lập, làm việc theo nhóm.</w:t>
      </w:r>
    </w:p>
    <w:p>
      <w:pPr>
        <w:spacing w:before="80" w:after="80" w:line="264" w:lineRule="auto"/>
        <w:jc w:val="both"/>
        <w:rPr>
          <w:b/>
          <w:szCs w:val="26"/>
          <w:lang w:val="pt-BR"/>
        </w:rPr>
      </w:pPr>
      <w:r>
        <w:rPr>
          <w:b/>
          <w:szCs w:val="26"/>
          <w:lang w:val="pt-BR"/>
        </w:rPr>
        <w:t>- Kiến thức pháp luật, phẩm chất chính trị theo quy định chung:</w:t>
      </w:r>
    </w:p>
    <w:p>
      <w:pPr>
        <w:spacing w:before="80" w:after="80" w:line="264" w:lineRule="auto"/>
        <w:ind w:firstLine="567"/>
        <w:jc w:val="both"/>
        <w:rPr>
          <w:szCs w:val="26"/>
          <w:lang w:val="pt-BR"/>
        </w:rPr>
      </w:pPr>
      <w:r>
        <w:rPr>
          <w:szCs w:val="26"/>
          <w:lang w:val="pt-BR"/>
        </w:rPr>
        <w:t>+ Có lập trường chính trị tư tưởng vững vàng, ý thức tổ chức kỷ luật tốt, hiểu biết về các giá trị đạo đức, trách nhiệm công dân, văn hóa - xã hội, kinh tế và pháp luật.</w:t>
      </w:r>
    </w:p>
    <w:p>
      <w:pPr>
        <w:spacing w:before="80" w:after="80" w:line="264" w:lineRule="auto"/>
        <w:ind w:firstLine="567"/>
        <w:jc w:val="both"/>
        <w:rPr>
          <w:szCs w:val="26"/>
          <w:lang w:val="pt-BR"/>
        </w:rPr>
      </w:pPr>
      <w:r>
        <w:rPr>
          <w:szCs w:val="26"/>
          <w:lang w:val="pt-BR"/>
        </w:rPr>
        <w:t xml:space="preserve">+ Thực hiện đường lối chủ trương của Đảng, chính sách pháp luật của Nhà nước trong hoạt động kinh doanh du lịch. </w:t>
      </w:r>
    </w:p>
    <w:p>
      <w:pPr>
        <w:spacing w:before="80" w:after="80" w:line="264" w:lineRule="auto"/>
        <w:ind w:firstLine="567"/>
        <w:jc w:val="both"/>
        <w:rPr>
          <w:szCs w:val="26"/>
          <w:lang w:val="pt-BR"/>
        </w:rPr>
      </w:pPr>
      <w:r>
        <w:rPr>
          <w:szCs w:val="26"/>
          <w:lang w:val="pt-BR"/>
        </w:rPr>
        <w:t xml:space="preserve">+ Tuân thủ và thực hiện theo Luật du lịch. </w:t>
      </w:r>
    </w:p>
    <w:p>
      <w:pPr>
        <w:spacing w:before="80" w:after="80" w:line="264" w:lineRule="auto"/>
        <w:ind w:firstLine="567"/>
        <w:jc w:val="both"/>
        <w:rPr>
          <w:szCs w:val="26"/>
          <w:lang w:val="pt-BR"/>
        </w:rPr>
      </w:pPr>
      <w:r>
        <w:rPr>
          <w:szCs w:val="26"/>
          <w:lang w:val="pt-BR"/>
        </w:rPr>
        <w:t>+ Thực hiện nội quy, quy định của doanh nghiệp.</w:t>
      </w:r>
    </w:p>
    <w:p>
      <w:pPr>
        <w:spacing w:before="80" w:after="80" w:line="264" w:lineRule="auto"/>
        <w:ind w:firstLine="567"/>
        <w:jc w:val="both"/>
        <w:rPr>
          <w:szCs w:val="26"/>
          <w:lang w:val="pt-BR"/>
        </w:rPr>
      </w:pPr>
      <w:r>
        <w:rPr>
          <w:szCs w:val="26"/>
          <w:lang w:val="pt-BR"/>
        </w:rPr>
        <w:t>+ Có đạo đức tốt, yêu nghề và lương tâm nghề nghiệp; sống lành mạnh, phù hợp với phong tục tập quán, truyền thống văn hoá dân tộc.</w:t>
      </w:r>
    </w:p>
    <w:p>
      <w:pPr>
        <w:spacing w:before="80" w:after="80" w:line="264" w:lineRule="auto"/>
        <w:ind w:firstLine="567"/>
        <w:jc w:val="both"/>
        <w:rPr>
          <w:szCs w:val="26"/>
          <w:lang w:val="pt-BR"/>
        </w:rPr>
      </w:pPr>
      <w:r>
        <w:rPr>
          <w:szCs w:val="26"/>
          <w:lang w:val="pt-BR"/>
        </w:rPr>
        <w:t>+ Có ý thức học tập và rèn luyện để nâng cao trình độ đáp ứng tốt yêu cầu công việc.</w:t>
      </w:r>
    </w:p>
    <w:p>
      <w:pPr>
        <w:spacing w:before="80" w:after="80" w:line="264" w:lineRule="auto"/>
        <w:jc w:val="both"/>
        <w:outlineLvl w:val="0"/>
        <w:rPr>
          <w:szCs w:val="26"/>
          <w:lang w:val="pt-BR"/>
        </w:rPr>
      </w:pPr>
      <w:r>
        <w:rPr>
          <w:szCs w:val="26"/>
          <w:lang w:val="pt-BR"/>
        </w:rPr>
        <w:t>1.3. Vị trí việc làm sau khi tốt nghiệp:</w:t>
      </w:r>
    </w:p>
    <w:p>
      <w:pPr>
        <w:spacing w:before="80" w:after="80" w:line="264" w:lineRule="auto"/>
        <w:ind w:firstLine="567"/>
        <w:jc w:val="both"/>
        <w:rPr>
          <w:szCs w:val="26"/>
          <w:lang w:val="pt-BR"/>
        </w:rPr>
      </w:pPr>
      <w:r>
        <w:rPr>
          <w:szCs w:val="26"/>
          <w:lang w:val="pt-BR"/>
        </w:rPr>
        <w:t>Sau khi tốt nghiệp người học có năng lực đáp ứng các yêu cầu tại các vị trí việc làm của ngành, nghề bao gồm:</w:t>
      </w:r>
    </w:p>
    <w:p>
      <w:pPr>
        <w:spacing w:before="80" w:after="80" w:line="264" w:lineRule="auto"/>
        <w:ind w:firstLine="567"/>
        <w:jc w:val="both"/>
        <w:rPr>
          <w:szCs w:val="26"/>
          <w:lang w:val="pt-BR"/>
        </w:rPr>
      </w:pPr>
      <w:r>
        <w:rPr>
          <w:szCs w:val="26"/>
          <w:lang w:val="pt-BR"/>
        </w:rPr>
        <w:t>+ Thiết kế chương trình du lịch;</w:t>
      </w:r>
    </w:p>
    <w:p>
      <w:pPr>
        <w:spacing w:before="80" w:after="80" w:line="264" w:lineRule="auto"/>
        <w:ind w:firstLine="567"/>
        <w:jc w:val="both"/>
        <w:rPr>
          <w:szCs w:val="26"/>
          <w:lang w:val="pt-BR"/>
        </w:rPr>
      </w:pPr>
      <w:r>
        <w:rPr>
          <w:szCs w:val="26"/>
          <w:lang w:val="pt-BR"/>
        </w:rPr>
        <w:t>+ Marketing và truyền thông;</w:t>
      </w:r>
    </w:p>
    <w:p>
      <w:pPr>
        <w:spacing w:before="80" w:after="80" w:line="264" w:lineRule="auto"/>
        <w:ind w:firstLine="567"/>
        <w:jc w:val="both"/>
        <w:rPr>
          <w:szCs w:val="26"/>
          <w:lang w:val="pt-BR"/>
        </w:rPr>
      </w:pPr>
      <w:r>
        <w:rPr>
          <w:szCs w:val="26"/>
          <w:lang w:val="pt-BR"/>
        </w:rPr>
        <w:t>+ Kinh doanh và chăm sóc khách hàng;</w:t>
      </w:r>
    </w:p>
    <w:p>
      <w:pPr>
        <w:spacing w:before="80" w:after="80" w:line="264" w:lineRule="auto"/>
        <w:ind w:firstLine="567"/>
        <w:jc w:val="both"/>
        <w:rPr>
          <w:szCs w:val="26"/>
        </w:rPr>
      </w:pPr>
      <w:r>
        <w:rPr>
          <w:szCs w:val="26"/>
        </w:rPr>
        <w:t>+ Tổ chức thực hiện chương trình du lịch;</w:t>
      </w:r>
    </w:p>
    <w:p>
      <w:pPr>
        <w:spacing w:before="80" w:after="80" w:line="264" w:lineRule="auto"/>
        <w:ind w:firstLine="567"/>
        <w:jc w:val="both"/>
        <w:rPr>
          <w:szCs w:val="26"/>
        </w:rPr>
      </w:pPr>
      <w:r>
        <w:rPr>
          <w:szCs w:val="26"/>
        </w:rPr>
        <w:t>Tại các các doanh nghiệp kinh doanh dịch vụ du lịch như các phòng vé, đại lý du lịch, công ty du lịch, các cơ quan tổ chức liên quan hoạt động du lịch theo yêu cầu của công việc.</w:t>
      </w:r>
    </w:p>
    <w:p>
      <w:pPr>
        <w:spacing w:before="80" w:after="80" w:line="264" w:lineRule="auto"/>
        <w:jc w:val="both"/>
        <w:outlineLvl w:val="0"/>
        <w:rPr>
          <w:b/>
          <w:bCs/>
          <w:szCs w:val="26"/>
          <w:lang w:val="pt-BR"/>
        </w:rPr>
      </w:pPr>
      <w:r>
        <w:rPr>
          <w:b/>
          <w:bCs/>
          <w:szCs w:val="26"/>
          <w:lang w:val="pt-BR"/>
        </w:rPr>
        <w:t xml:space="preserve">2. Khối lượng kiến thức và thời gian khóa học: </w:t>
      </w:r>
    </w:p>
    <w:p>
      <w:pPr>
        <w:pStyle w:val="6"/>
        <w:spacing w:before="80" w:after="80" w:line="264" w:lineRule="auto"/>
        <w:ind w:firstLine="284"/>
        <w:jc w:val="both"/>
        <w:rPr>
          <w:b/>
          <w:color w:val="FF0000"/>
          <w:szCs w:val="26"/>
          <w:lang w:val="vi-VN"/>
        </w:rPr>
      </w:pPr>
      <w:r>
        <w:rPr>
          <w:szCs w:val="26"/>
          <w:lang w:val="pt-BR"/>
        </w:rPr>
        <w:t>- Số lượng môn học:</w:t>
      </w:r>
      <w:r>
        <w:rPr>
          <w:b/>
          <w:szCs w:val="26"/>
          <w:lang w:val="pt-BR"/>
        </w:rPr>
        <w:t xml:space="preserve"> </w:t>
      </w:r>
      <w:r>
        <w:rPr>
          <w:b/>
          <w:color w:val="FF0000"/>
          <w:szCs w:val="26"/>
          <w:highlight w:val="yellow"/>
          <w:lang w:val="pt-BR"/>
        </w:rPr>
        <w:t>4</w:t>
      </w:r>
      <w:r>
        <w:rPr>
          <w:b/>
          <w:color w:val="FF0000"/>
          <w:szCs w:val="26"/>
          <w:lang w:val="vi-VN"/>
        </w:rPr>
        <w:t>9</w:t>
      </w:r>
    </w:p>
    <w:p>
      <w:pPr>
        <w:pStyle w:val="6"/>
        <w:spacing w:before="80" w:after="80" w:line="264" w:lineRule="auto"/>
        <w:ind w:firstLine="284"/>
        <w:jc w:val="both"/>
        <w:rPr>
          <w:szCs w:val="26"/>
          <w:lang w:val="pt-BR"/>
        </w:rPr>
      </w:pPr>
      <w:r>
        <w:rPr>
          <w:szCs w:val="26"/>
          <w:lang w:val="pt-BR"/>
        </w:rPr>
        <w:t xml:space="preserve">- Khối lượng kiến thức, kỹ năng toàn khóa học: </w:t>
      </w:r>
      <w:r>
        <w:rPr>
          <w:b/>
          <w:bCs/>
          <w:szCs w:val="26"/>
          <w:lang w:val="pt-BR"/>
        </w:rPr>
        <w:t>139</w:t>
      </w:r>
      <w:r>
        <w:rPr>
          <w:szCs w:val="26"/>
          <w:lang w:val="pt-BR"/>
        </w:rPr>
        <w:t xml:space="preserve"> tín chỉ.</w:t>
      </w:r>
    </w:p>
    <w:p>
      <w:pPr>
        <w:pStyle w:val="6"/>
        <w:spacing w:before="80" w:after="80" w:line="264" w:lineRule="auto"/>
        <w:ind w:firstLine="284"/>
        <w:jc w:val="both"/>
        <w:rPr>
          <w:szCs w:val="26"/>
          <w:lang w:val="pt-BR"/>
        </w:rPr>
      </w:pPr>
      <w:r>
        <w:rPr>
          <w:szCs w:val="26"/>
          <w:lang w:val="pt-BR"/>
        </w:rPr>
        <w:t xml:space="preserve">- Khối lượng các môn học chung/ đại cương: </w:t>
      </w:r>
      <w:r>
        <w:rPr>
          <w:b/>
          <w:bCs/>
          <w:szCs w:val="26"/>
          <w:lang w:val="pt-BR"/>
        </w:rPr>
        <w:t>315</w:t>
      </w:r>
      <w:r>
        <w:rPr>
          <w:szCs w:val="26"/>
          <w:lang w:val="pt-BR"/>
        </w:rPr>
        <w:t xml:space="preserve"> giờ.</w:t>
      </w:r>
    </w:p>
    <w:p>
      <w:pPr>
        <w:pStyle w:val="6"/>
        <w:spacing w:before="0" w:after="0" w:line="288" w:lineRule="auto"/>
        <w:ind w:firstLine="284"/>
        <w:jc w:val="both"/>
        <w:rPr>
          <w:szCs w:val="26"/>
          <w:lang w:val="pt-BR"/>
        </w:rPr>
      </w:pPr>
      <w:r>
        <w:rPr>
          <w:szCs w:val="26"/>
          <w:lang w:val="pt-BR"/>
        </w:rPr>
        <w:t xml:space="preserve">- Khối lượng các môn học văn hóa: </w:t>
      </w:r>
      <w:r>
        <w:rPr>
          <w:b/>
          <w:szCs w:val="26"/>
          <w:lang w:val="pt-BR"/>
        </w:rPr>
        <w:t>1110</w:t>
      </w:r>
      <w:r>
        <w:rPr>
          <w:szCs w:val="26"/>
          <w:lang w:val="pt-BR"/>
        </w:rPr>
        <w:t xml:space="preserve"> giờ.</w:t>
      </w:r>
    </w:p>
    <w:p>
      <w:pPr>
        <w:pStyle w:val="6"/>
        <w:spacing w:before="80" w:after="80" w:line="264" w:lineRule="auto"/>
        <w:ind w:firstLine="284"/>
        <w:jc w:val="both"/>
        <w:rPr>
          <w:szCs w:val="26"/>
          <w:lang w:val="pt-BR"/>
        </w:rPr>
      </w:pPr>
      <w:r>
        <w:rPr>
          <w:szCs w:val="26"/>
          <w:lang w:val="pt-BR"/>
        </w:rPr>
        <w:t>- Khối lượng các môn học chuyên môn:</w:t>
      </w:r>
      <w:r>
        <w:rPr>
          <w:b/>
          <w:szCs w:val="26"/>
          <w:lang w:val="pt-BR"/>
        </w:rPr>
        <w:t xml:space="preserve"> </w:t>
      </w:r>
      <w:r>
        <w:rPr>
          <w:b/>
          <w:color w:val="FF0000"/>
          <w:szCs w:val="26"/>
          <w:lang w:val="pt-BR"/>
        </w:rPr>
        <w:t>1290</w:t>
      </w:r>
      <w:r>
        <w:rPr>
          <w:b/>
          <w:szCs w:val="26"/>
          <w:lang w:val="pt-BR"/>
        </w:rPr>
        <w:t xml:space="preserve"> </w:t>
      </w:r>
      <w:r>
        <w:rPr>
          <w:szCs w:val="26"/>
          <w:lang w:val="pt-BR"/>
        </w:rPr>
        <w:t>giờ.</w:t>
      </w:r>
    </w:p>
    <w:p>
      <w:pPr>
        <w:pStyle w:val="6"/>
        <w:spacing w:before="80" w:after="80" w:line="264" w:lineRule="auto"/>
        <w:ind w:firstLine="284"/>
        <w:jc w:val="both"/>
        <w:rPr>
          <w:szCs w:val="26"/>
          <w:lang w:val="pt-BR"/>
        </w:rPr>
      </w:pPr>
      <w:r>
        <w:rPr>
          <w:szCs w:val="26"/>
          <w:lang w:val="pt-BR"/>
        </w:rPr>
        <w:t xml:space="preserve">- Khối lượng lý thuyết: </w:t>
      </w:r>
      <w:r>
        <w:rPr>
          <w:b/>
          <w:szCs w:val="26"/>
          <w:lang w:val="pt-BR"/>
        </w:rPr>
        <w:t xml:space="preserve"> </w:t>
      </w:r>
      <w:r>
        <w:rPr>
          <w:b/>
          <w:szCs w:val="26"/>
          <w:highlight w:val="yellow"/>
          <w:lang w:val="pt-BR"/>
        </w:rPr>
        <w:t>492</w:t>
      </w:r>
      <w:r>
        <w:rPr>
          <w:szCs w:val="26"/>
          <w:lang w:val="pt-BR"/>
        </w:rPr>
        <w:t xml:space="preserve"> giờ; Thực hành, thực tập, thí nghiệm</w:t>
      </w:r>
      <w:r>
        <w:rPr>
          <w:color w:val="FF0000"/>
          <w:szCs w:val="26"/>
          <w:highlight w:val="yellow"/>
          <w:lang w:val="pt-BR"/>
        </w:rPr>
        <w:t xml:space="preserve">: </w:t>
      </w:r>
      <w:r>
        <w:rPr>
          <w:b/>
          <w:color w:val="FF0000"/>
          <w:szCs w:val="26"/>
          <w:highlight w:val="yellow"/>
          <w:lang w:val="pt-BR"/>
        </w:rPr>
        <w:t>1113</w:t>
      </w:r>
      <w:r>
        <w:rPr>
          <w:b/>
          <w:bCs/>
          <w:color w:val="FF0000"/>
          <w:szCs w:val="26"/>
          <w:highlight w:val="yellow"/>
          <w:lang w:val="pt-BR"/>
        </w:rPr>
        <w:t xml:space="preserve"> </w:t>
      </w:r>
      <w:r>
        <w:rPr>
          <w:color w:val="FF0000"/>
          <w:szCs w:val="26"/>
          <w:highlight w:val="yellow"/>
          <w:lang w:val="pt-BR"/>
        </w:rPr>
        <w:t>giờ</w:t>
      </w:r>
      <w:r>
        <w:rPr>
          <w:szCs w:val="26"/>
          <w:highlight w:val="yellow"/>
          <w:lang w:val="pt-BR"/>
        </w:rPr>
        <w:t>.</w:t>
      </w:r>
    </w:p>
    <w:p>
      <w:pPr>
        <w:pStyle w:val="6"/>
        <w:spacing w:before="80" w:after="80" w:line="264" w:lineRule="auto"/>
        <w:ind w:firstLine="284"/>
        <w:jc w:val="both"/>
        <w:rPr>
          <w:szCs w:val="26"/>
          <w:lang w:val="pt-BR"/>
        </w:rPr>
      </w:pPr>
      <w:r>
        <w:rPr>
          <w:szCs w:val="26"/>
          <w:lang w:val="pt-BR"/>
        </w:rPr>
        <w:t>- Thời gian khóa học: 3  năm.</w:t>
      </w:r>
    </w:p>
    <w:p>
      <w:pPr>
        <w:spacing w:before="80" w:after="80" w:line="264" w:lineRule="auto"/>
        <w:jc w:val="both"/>
        <w:outlineLvl w:val="0"/>
        <w:rPr>
          <w:b/>
          <w:bCs/>
          <w:szCs w:val="26"/>
          <w:lang w:val="pt-BR"/>
        </w:rPr>
      </w:pPr>
      <w:r>
        <w:rPr>
          <w:b/>
          <w:bCs/>
          <w:szCs w:val="26"/>
          <w:lang w:val="pt-BR"/>
        </w:rPr>
        <w:t xml:space="preserve">3. Nội dung chương trình: </w:t>
      </w:r>
    </w:p>
    <w:tbl>
      <w:tblPr>
        <w:tblStyle w:val="21"/>
        <w:tblW w:w="9448" w:type="dxa"/>
        <w:tblInd w:w="5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11"/>
        <w:gridCol w:w="2520"/>
        <w:gridCol w:w="1170"/>
        <w:gridCol w:w="900"/>
        <w:gridCol w:w="1018"/>
        <w:gridCol w:w="1679"/>
        <w:gridCol w:w="85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trPr>
        <w:tc>
          <w:tcPr>
            <w:tcW w:w="1311" w:type="dxa"/>
            <w:vMerge w:val="restart"/>
            <w:vAlign w:val="center"/>
          </w:tcPr>
          <w:p>
            <w:pPr>
              <w:spacing w:line="264" w:lineRule="auto"/>
              <w:jc w:val="center"/>
              <w:rPr>
                <w:b/>
                <w:bCs/>
                <w:szCs w:val="26"/>
              </w:rPr>
            </w:pPr>
            <w:r>
              <w:rPr>
                <w:b/>
                <w:bCs/>
                <w:szCs w:val="26"/>
              </w:rPr>
              <w:t>Mã      môn học</w:t>
            </w:r>
          </w:p>
        </w:tc>
        <w:tc>
          <w:tcPr>
            <w:tcW w:w="2520" w:type="dxa"/>
            <w:vMerge w:val="restart"/>
            <w:vAlign w:val="center"/>
          </w:tcPr>
          <w:p>
            <w:pPr>
              <w:spacing w:line="264" w:lineRule="auto"/>
              <w:jc w:val="center"/>
              <w:rPr>
                <w:b/>
                <w:bCs/>
                <w:szCs w:val="26"/>
              </w:rPr>
            </w:pPr>
            <w:r>
              <w:rPr>
                <w:b/>
                <w:bCs/>
                <w:szCs w:val="26"/>
              </w:rPr>
              <w:t>Tên môn học</w:t>
            </w:r>
          </w:p>
        </w:tc>
        <w:tc>
          <w:tcPr>
            <w:tcW w:w="1170" w:type="dxa"/>
            <w:vMerge w:val="restart"/>
            <w:vAlign w:val="center"/>
          </w:tcPr>
          <w:p>
            <w:pPr>
              <w:spacing w:line="264" w:lineRule="auto"/>
              <w:jc w:val="center"/>
              <w:rPr>
                <w:b/>
                <w:bCs/>
                <w:szCs w:val="26"/>
              </w:rPr>
            </w:pPr>
            <w:r>
              <w:rPr>
                <w:b/>
                <w:bCs/>
                <w:szCs w:val="26"/>
              </w:rPr>
              <w:t>Số tín chỉ</w:t>
            </w:r>
          </w:p>
        </w:tc>
        <w:tc>
          <w:tcPr>
            <w:tcW w:w="4447" w:type="dxa"/>
            <w:gridSpan w:val="4"/>
            <w:vAlign w:val="center"/>
          </w:tcPr>
          <w:p>
            <w:pPr>
              <w:spacing w:line="264" w:lineRule="auto"/>
              <w:jc w:val="center"/>
              <w:rPr>
                <w:b/>
                <w:bCs/>
                <w:szCs w:val="26"/>
              </w:rPr>
            </w:pPr>
            <w:r>
              <w:rPr>
                <w:b/>
                <w:bCs/>
                <w:szCs w:val="26"/>
              </w:rPr>
              <w:t>Thời gian học tập (giờ)</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trPr>
        <w:tc>
          <w:tcPr>
            <w:tcW w:w="1311" w:type="dxa"/>
            <w:vMerge w:val="continue"/>
            <w:vAlign w:val="center"/>
          </w:tcPr>
          <w:p>
            <w:pPr>
              <w:spacing w:line="264" w:lineRule="auto"/>
              <w:jc w:val="center"/>
              <w:rPr>
                <w:b/>
                <w:bCs/>
                <w:szCs w:val="26"/>
              </w:rPr>
            </w:pPr>
          </w:p>
        </w:tc>
        <w:tc>
          <w:tcPr>
            <w:tcW w:w="2520" w:type="dxa"/>
            <w:vMerge w:val="continue"/>
            <w:vAlign w:val="center"/>
          </w:tcPr>
          <w:p>
            <w:pPr>
              <w:spacing w:line="264" w:lineRule="auto"/>
              <w:rPr>
                <w:b/>
                <w:bCs/>
                <w:szCs w:val="26"/>
              </w:rPr>
            </w:pPr>
          </w:p>
        </w:tc>
        <w:tc>
          <w:tcPr>
            <w:tcW w:w="1170" w:type="dxa"/>
            <w:vMerge w:val="continue"/>
            <w:vAlign w:val="center"/>
          </w:tcPr>
          <w:p>
            <w:pPr>
              <w:spacing w:line="264" w:lineRule="auto"/>
              <w:jc w:val="center"/>
              <w:rPr>
                <w:szCs w:val="26"/>
              </w:rPr>
            </w:pPr>
          </w:p>
        </w:tc>
        <w:tc>
          <w:tcPr>
            <w:tcW w:w="900" w:type="dxa"/>
            <w:vMerge w:val="restart"/>
            <w:vAlign w:val="center"/>
          </w:tcPr>
          <w:p>
            <w:pPr>
              <w:spacing w:line="264" w:lineRule="auto"/>
              <w:jc w:val="center"/>
              <w:rPr>
                <w:b/>
                <w:bCs/>
                <w:szCs w:val="26"/>
              </w:rPr>
            </w:pPr>
            <w:r>
              <w:rPr>
                <w:b/>
                <w:bCs/>
                <w:szCs w:val="26"/>
              </w:rPr>
              <w:t>Tổng số</w:t>
            </w:r>
          </w:p>
        </w:tc>
        <w:tc>
          <w:tcPr>
            <w:tcW w:w="3547" w:type="dxa"/>
            <w:gridSpan w:val="3"/>
            <w:vAlign w:val="center"/>
          </w:tcPr>
          <w:p>
            <w:pPr>
              <w:spacing w:line="264" w:lineRule="auto"/>
              <w:jc w:val="center"/>
              <w:rPr>
                <w:b/>
                <w:bCs/>
                <w:szCs w:val="26"/>
              </w:rPr>
            </w:pPr>
            <w:r>
              <w:rPr>
                <w:b/>
                <w:bCs/>
                <w:szCs w:val="26"/>
              </w:rPr>
              <w:t>Trong đó</w:t>
            </w:r>
          </w:p>
        </w:tc>
      </w:tr>
      <w:tr>
        <w:tblPrEx>
          <w:tblCellMar>
            <w:top w:w="0" w:type="dxa"/>
            <w:left w:w="108" w:type="dxa"/>
            <w:bottom w:w="0" w:type="dxa"/>
            <w:right w:w="108" w:type="dxa"/>
          </w:tblCellMar>
        </w:tblPrEx>
        <w:trPr>
          <w:tblHeader/>
        </w:trPr>
        <w:tc>
          <w:tcPr>
            <w:tcW w:w="1311" w:type="dxa"/>
            <w:vMerge w:val="continue"/>
            <w:vAlign w:val="center"/>
          </w:tcPr>
          <w:p>
            <w:pPr>
              <w:spacing w:line="264" w:lineRule="auto"/>
              <w:jc w:val="center"/>
              <w:rPr>
                <w:b/>
                <w:bCs/>
                <w:szCs w:val="26"/>
              </w:rPr>
            </w:pPr>
          </w:p>
        </w:tc>
        <w:tc>
          <w:tcPr>
            <w:tcW w:w="2520" w:type="dxa"/>
            <w:vMerge w:val="continue"/>
            <w:vAlign w:val="center"/>
          </w:tcPr>
          <w:p>
            <w:pPr>
              <w:spacing w:line="264" w:lineRule="auto"/>
              <w:rPr>
                <w:b/>
                <w:bCs/>
                <w:szCs w:val="26"/>
              </w:rPr>
            </w:pPr>
          </w:p>
        </w:tc>
        <w:tc>
          <w:tcPr>
            <w:tcW w:w="1170" w:type="dxa"/>
            <w:vMerge w:val="continue"/>
            <w:vAlign w:val="center"/>
          </w:tcPr>
          <w:p>
            <w:pPr>
              <w:spacing w:line="264" w:lineRule="auto"/>
              <w:jc w:val="center"/>
              <w:rPr>
                <w:szCs w:val="26"/>
              </w:rPr>
            </w:pPr>
          </w:p>
        </w:tc>
        <w:tc>
          <w:tcPr>
            <w:tcW w:w="900" w:type="dxa"/>
            <w:vMerge w:val="continue"/>
            <w:vAlign w:val="center"/>
          </w:tcPr>
          <w:p>
            <w:pPr>
              <w:spacing w:line="264" w:lineRule="auto"/>
              <w:jc w:val="center"/>
              <w:rPr>
                <w:b/>
                <w:bCs/>
                <w:szCs w:val="26"/>
              </w:rPr>
            </w:pPr>
          </w:p>
        </w:tc>
        <w:tc>
          <w:tcPr>
            <w:tcW w:w="1018" w:type="dxa"/>
            <w:vAlign w:val="center"/>
          </w:tcPr>
          <w:p>
            <w:pPr>
              <w:spacing w:line="264" w:lineRule="auto"/>
              <w:jc w:val="center"/>
              <w:rPr>
                <w:b/>
                <w:bCs/>
                <w:szCs w:val="26"/>
              </w:rPr>
            </w:pPr>
            <w:r>
              <w:rPr>
                <w:b/>
                <w:bCs/>
                <w:szCs w:val="26"/>
              </w:rPr>
              <w:t>Lý thuyết</w:t>
            </w:r>
          </w:p>
        </w:tc>
        <w:tc>
          <w:tcPr>
            <w:tcW w:w="1679" w:type="dxa"/>
            <w:vAlign w:val="center"/>
          </w:tcPr>
          <w:p>
            <w:pPr>
              <w:spacing w:line="264" w:lineRule="auto"/>
              <w:jc w:val="center"/>
              <w:rPr>
                <w:b/>
                <w:bCs/>
                <w:szCs w:val="26"/>
              </w:rPr>
            </w:pPr>
            <w:r>
              <w:rPr>
                <w:b/>
                <w:bCs/>
                <w:szCs w:val="26"/>
              </w:rPr>
              <w:t>Thực hành / thực tập/ thí nghiệm/ bài tập/ thảo luận</w:t>
            </w:r>
          </w:p>
        </w:tc>
        <w:tc>
          <w:tcPr>
            <w:tcW w:w="850" w:type="dxa"/>
            <w:vAlign w:val="center"/>
          </w:tcPr>
          <w:p>
            <w:pPr>
              <w:spacing w:line="264" w:lineRule="auto"/>
              <w:jc w:val="center"/>
              <w:rPr>
                <w:b/>
                <w:bCs/>
                <w:szCs w:val="26"/>
              </w:rPr>
            </w:pPr>
            <w:r>
              <w:rPr>
                <w:b/>
                <w:bCs/>
                <w:szCs w:val="26"/>
              </w:rPr>
              <w:t>Kiểm tra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11" w:type="dxa"/>
            <w:vAlign w:val="center"/>
          </w:tcPr>
          <w:p>
            <w:pPr>
              <w:spacing w:before="40" w:after="40" w:line="240" w:lineRule="auto"/>
              <w:jc w:val="center"/>
              <w:rPr>
                <w:b/>
                <w:szCs w:val="26"/>
              </w:rPr>
            </w:pPr>
            <w:r>
              <w:rPr>
                <w:b/>
                <w:szCs w:val="26"/>
              </w:rPr>
              <w:t>I</w:t>
            </w:r>
          </w:p>
        </w:tc>
        <w:tc>
          <w:tcPr>
            <w:tcW w:w="2520" w:type="dxa"/>
            <w:vAlign w:val="center"/>
          </w:tcPr>
          <w:p>
            <w:pPr>
              <w:spacing w:before="40" w:after="40" w:line="240" w:lineRule="auto"/>
              <w:rPr>
                <w:b/>
                <w:bCs/>
                <w:szCs w:val="26"/>
              </w:rPr>
            </w:pPr>
            <w:r>
              <w:rPr>
                <w:b/>
                <w:bCs/>
                <w:iCs/>
                <w:szCs w:val="26"/>
              </w:rPr>
              <w:t>Các môn học chung/ đại cương</w:t>
            </w:r>
          </w:p>
        </w:tc>
        <w:tc>
          <w:tcPr>
            <w:tcW w:w="1170" w:type="dxa"/>
            <w:vAlign w:val="center"/>
          </w:tcPr>
          <w:p>
            <w:pPr>
              <w:spacing w:before="40" w:after="40" w:line="240" w:lineRule="auto"/>
              <w:jc w:val="center"/>
              <w:rPr>
                <w:b/>
                <w:szCs w:val="26"/>
              </w:rPr>
            </w:pPr>
            <w:r>
              <w:rPr>
                <w:b/>
                <w:szCs w:val="26"/>
              </w:rPr>
              <w:t>19</w:t>
            </w:r>
          </w:p>
        </w:tc>
        <w:tc>
          <w:tcPr>
            <w:tcW w:w="900" w:type="dxa"/>
            <w:vAlign w:val="center"/>
          </w:tcPr>
          <w:p>
            <w:pPr>
              <w:spacing w:before="40" w:after="40" w:line="240" w:lineRule="auto"/>
              <w:jc w:val="center"/>
              <w:rPr>
                <w:b/>
                <w:szCs w:val="26"/>
              </w:rPr>
            </w:pPr>
            <w:r>
              <w:rPr>
                <w:b/>
                <w:szCs w:val="26"/>
              </w:rPr>
              <w:t>315</w:t>
            </w:r>
          </w:p>
        </w:tc>
        <w:tc>
          <w:tcPr>
            <w:tcW w:w="1018" w:type="dxa"/>
            <w:vAlign w:val="center"/>
          </w:tcPr>
          <w:p>
            <w:pPr>
              <w:spacing w:before="40" w:after="40" w:line="240" w:lineRule="auto"/>
              <w:jc w:val="center"/>
              <w:rPr>
                <w:b/>
                <w:szCs w:val="26"/>
              </w:rPr>
            </w:pPr>
            <w:r>
              <w:rPr>
                <w:b/>
                <w:szCs w:val="26"/>
              </w:rPr>
              <w:t>149</w:t>
            </w:r>
          </w:p>
        </w:tc>
        <w:tc>
          <w:tcPr>
            <w:tcW w:w="1679" w:type="dxa"/>
            <w:vAlign w:val="center"/>
          </w:tcPr>
          <w:p>
            <w:pPr>
              <w:spacing w:before="40" w:after="40" w:line="240" w:lineRule="auto"/>
              <w:jc w:val="center"/>
              <w:rPr>
                <w:b/>
                <w:szCs w:val="26"/>
              </w:rPr>
            </w:pPr>
            <w:r>
              <w:rPr>
                <w:b/>
                <w:szCs w:val="26"/>
              </w:rPr>
              <w:t>148</w:t>
            </w:r>
          </w:p>
        </w:tc>
        <w:tc>
          <w:tcPr>
            <w:tcW w:w="850" w:type="dxa"/>
            <w:vAlign w:val="center"/>
          </w:tcPr>
          <w:p>
            <w:pPr>
              <w:spacing w:before="40" w:after="40" w:line="240" w:lineRule="auto"/>
              <w:jc w:val="center"/>
              <w:rPr>
                <w:b/>
                <w:szCs w:val="26"/>
              </w:rPr>
            </w:pPr>
            <w:r>
              <w:rPr>
                <w:b/>
                <w:szCs w:val="26"/>
              </w:rPr>
              <w:t>18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11" w:type="dxa"/>
            <w:vAlign w:val="center"/>
          </w:tcPr>
          <w:p>
            <w:pPr>
              <w:spacing w:before="0" w:after="0" w:line="288" w:lineRule="auto"/>
              <w:jc w:val="center"/>
              <w:rPr>
                <w:szCs w:val="26"/>
              </w:rPr>
            </w:pPr>
            <w:r>
              <w:rPr>
                <w:szCs w:val="26"/>
              </w:rPr>
              <w:t>CTT402</w:t>
            </w:r>
          </w:p>
        </w:tc>
        <w:tc>
          <w:tcPr>
            <w:tcW w:w="2520" w:type="dxa"/>
            <w:vAlign w:val="center"/>
          </w:tcPr>
          <w:p>
            <w:pPr>
              <w:spacing w:before="0" w:after="0" w:line="288" w:lineRule="auto"/>
              <w:rPr>
                <w:szCs w:val="26"/>
              </w:rPr>
            </w:pPr>
            <w:r>
              <w:rPr>
                <w:szCs w:val="26"/>
              </w:rPr>
              <w:t>Giáo dục Chính trị</w:t>
            </w:r>
          </w:p>
        </w:tc>
        <w:tc>
          <w:tcPr>
            <w:tcW w:w="1170" w:type="dxa"/>
            <w:vAlign w:val="center"/>
          </w:tcPr>
          <w:p>
            <w:pPr>
              <w:spacing w:before="0" w:after="0" w:line="288" w:lineRule="auto"/>
              <w:jc w:val="center"/>
              <w:rPr>
                <w:szCs w:val="26"/>
              </w:rPr>
            </w:pPr>
            <w:r>
              <w:rPr>
                <w:szCs w:val="26"/>
              </w:rPr>
              <w:t>2(1,1,3)</w:t>
            </w:r>
          </w:p>
        </w:tc>
        <w:tc>
          <w:tcPr>
            <w:tcW w:w="900" w:type="dxa"/>
            <w:vAlign w:val="center"/>
          </w:tcPr>
          <w:p>
            <w:pPr>
              <w:spacing w:before="40" w:after="40" w:line="240" w:lineRule="auto"/>
              <w:jc w:val="center"/>
              <w:rPr>
                <w:szCs w:val="26"/>
              </w:rPr>
            </w:pPr>
            <w:r>
              <w:rPr>
                <w:szCs w:val="26"/>
              </w:rPr>
              <w:t>30</w:t>
            </w:r>
          </w:p>
        </w:tc>
        <w:tc>
          <w:tcPr>
            <w:tcW w:w="1018" w:type="dxa"/>
            <w:vAlign w:val="center"/>
          </w:tcPr>
          <w:p>
            <w:pPr>
              <w:spacing w:before="40" w:after="40" w:line="240" w:lineRule="auto"/>
              <w:jc w:val="center"/>
              <w:rPr>
                <w:szCs w:val="26"/>
              </w:rPr>
            </w:pPr>
            <w:r>
              <w:rPr>
                <w:szCs w:val="26"/>
              </w:rPr>
              <w:t>15</w:t>
            </w:r>
          </w:p>
        </w:tc>
        <w:tc>
          <w:tcPr>
            <w:tcW w:w="1679" w:type="dxa"/>
            <w:vAlign w:val="center"/>
          </w:tcPr>
          <w:p>
            <w:pPr>
              <w:spacing w:before="40" w:after="40" w:line="240" w:lineRule="auto"/>
              <w:jc w:val="center"/>
              <w:rPr>
                <w:szCs w:val="26"/>
              </w:rPr>
            </w:pPr>
            <w:r>
              <w:rPr>
                <w:szCs w:val="26"/>
              </w:rPr>
              <w:t>13</w:t>
            </w:r>
          </w:p>
        </w:tc>
        <w:tc>
          <w:tcPr>
            <w:tcW w:w="850" w:type="dxa"/>
            <w:vAlign w:val="center"/>
          </w:tcPr>
          <w:p>
            <w:pPr>
              <w:spacing w:before="40" w:after="40" w:line="240" w:lineRule="auto"/>
              <w:jc w:val="center"/>
              <w:rPr>
                <w:szCs w:val="26"/>
              </w:rPr>
            </w:pPr>
            <w:r>
              <w:rPr>
                <w:szCs w:val="26"/>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11" w:type="dxa"/>
            <w:vAlign w:val="center"/>
          </w:tcPr>
          <w:p>
            <w:pPr>
              <w:spacing w:before="0" w:after="0" w:line="288" w:lineRule="auto"/>
              <w:jc w:val="center"/>
              <w:rPr>
                <w:szCs w:val="26"/>
              </w:rPr>
            </w:pPr>
            <w:r>
              <w:rPr>
                <w:szCs w:val="26"/>
              </w:rPr>
              <w:t>CTT406</w:t>
            </w:r>
          </w:p>
        </w:tc>
        <w:tc>
          <w:tcPr>
            <w:tcW w:w="2520" w:type="dxa"/>
            <w:vAlign w:val="center"/>
          </w:tcPr>
          <w:p>
            <w:pPr>
              <w:spacing w:before="0" w:after="0" w:line="288" w:lineRule="auto"/>
              <w:rPr>
                <w:szCs w:val="26"/>
              </w:rPr>
            </w:pPr>
            <w:r>
              <w:rPr>
                <w:szCs w:val="26"/>
              </w:rPr>
              <w:t>Pháp luật</w:t>
            </w:r>
          </w:p>
        </w:tc>
        <w:tc>
          <w:tcPr>
            <w:tcW w:w="1170" w:type="dxa"/>
            <w:vAlign w:val="center"/>
          </w:tcPr>
          <w:p>
            <w:pPr>
              <w:spacing w:before="0" w:after="0" w:line="288" w:lineRule="auto"/>
              <w:jc w:val="center"/>
              <w:rPr>
                <w:szCs w:val="26"/>
              </w:rPr>
            </w:pPr>
            <w:r>
              <w:rPr>
                <w:szCs w:val="26"/>
              </w:rPr>
              <w:t>1(1,0,2)</w:t>
            </w:r>
          </w:p>
        </w:tc>
        <w:tc>
          <w:tcPr>
            <w:tcW w:w="900" w:type="dxa"/>
            <w:vAlign w:val="center"/>
          </w:tcPr>
          <w:p>
            <w:pPr>
              <w:spacing w:before="40" w:after="40" w:line="240" w:lineRule="auto"/>
              <w:jc w:val="center"/>
              <w:rPr>
                <w:szCs w:val="26"/>
              </w:rPr>
            </w:pPr>
            <w:r>
              <w:rPr>
                <w:szCs w:val="26"/>
              </w:rPr>
              <w:t>15</w:t>
            </w:r>
          </w:p>
        </w:tc>
        <w:tc>
          <w:tcPr>
            <w:tcW w:w="1018" w:type="dxa"/>
            <w:vAlign w:val="center"/>
          </w:tcPr>
          <w:p>
            <w:pPr>
              <w:spacing w:before="40" w:after="40" w:line="240" w:lineRule="auto"/>
              <w:jc w:val="center"/>
              <w:rPr>
                <w:szCs w:val="26"/>
              </w:rPr>
            </w:pPr>
            <w:r>
              <w:rPr>
                <w:szCs w:val="26"/>
              </w:rPr>
              <w:t>9</w:t>
            </w:r>
          </w:p>
        </w:tc>
        <w:tc>
          <w:tcPr>
            <w:tcW w:w="1679" w:type="dxa"/>
            <w:vAlign w:val="center"/>
          </w:tcPr>
          <w:p>
            <w:pPr>
              <w:spacing w:before="40" w:after="40" w:line="240" w:lineRule="auto"/>
              <w:jc w:val="center"/>
              <w:rPr>
                <w:szCs w:val="26"/>
              </w:rPr>
            </w:pPr>
            <w:r>
              <w:rPr>
                <w:szCs w:val="26"/>
              </w:rPr>
              <w:t>5</w:t>
            </w:r>
          </w:p>
        </w:tc>
        <w:tc>
          <w:tcPr>
            <w:tcW w:w="850" w:type="dxa"/>
            <w:vAlign w:val="center"/>
          </w:tcPr>
          <w:p>
            <w:pPr>
              <w:spacing w:before="40" w:after="40" w:line="240" w:lineRule="auto"/>
              <w:jc w:val="center"/>
              <w:rPr>
                <w:szCs w:val="26"/>
              </w:rPr>
            </w:pPr>
            <w:r>
              <w:rPr>
                <w:szCs w:val="26"/>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11" w:type="dxa"/>
            <w:vAlign w:val="center"/>
          </w:tcPr>
          <w:p>
            <w:pPr>
              <w:spacing w:before="0" w:after="0" w:line="288" w:lineRule="auto"/>
              <w:jc w:val="center"/>
              <w:rPr>
                <w:szCs w:val="26"/>
              </w:rPr>
            </w:pPr>
            <w:r>
              <w:rPr>
                <w:szCs w:val="26"/>
              </w:rPr>
              <w:t>CBT424</w:t>
            </w:r>
          </w:p>
        </w:tc>
        <w:tc>
          <w:tcPr>
            <w:tcW w:w="2520" w:type="dxa"/>
            <w:vAlign w:val="center"/>
          </w:tcPr>
          <w:p>
            <w:pPr>
              <w:spacing w:before="0" w:after="0" w:line="288" w:lineRule="auto"/>
              <w:rPr>
                <w:szCs w:val="26"/>
              </w:rPr>
            </w:pPr>
            <w:r>
              <w:rPr>
                <w:szCs w:val="26"/>
              </w:rPr>
              <w:t>Giáo dục thể chất (*)</w:t>
            </w:r>
          </w:p>
        </w:tc>
        <w:tc>
          <w:tcPr>
            <w:tcW w:w="1170" w:type="dxa"/>
            <w:vAlign w:val="center"/>
          </w:tcPr>
          <w:p>
            <w:pPr>
              <w:spacing w:before="0" w:after="0" w:line="288" w:lineRule="auto"/>
              <w:jc w:val="center"/>
              <w:rPr>
                <w:szCs w:val="26"/>
              </w:rPr>
            </w:pPr>
            <w:r>
              <w:rPr>
                <w:szCs w:val="26"/>
              </w:rPr>
              <w:t>1(0,1,1)</w:t>
            </w:r>
          </w:p>
        </w:tc>
        <w:tc>
          <w:tcPr>
            <w:tcW w:w="900" w:type="dxa"/>
            <w:vAlign w:val="center"/>
          </w:tcPr>
          <w:p>
            <w:pPr>
              <w:spacing w:before="40" w:after="40" w:line="240" w:lineRule="auto"/>
              <w:jc w:val="center"/>
              <w:rPr>
                <w:szCs w:val="26"/>
              </w:rPr>
            </w:pPr>
            <w:r>
              <w:rPr>
                <w:szCs w:val="26"/>
              </w:rPr>
              <w:t>30</w:t>
            </w:r>
          </w:p>
        </w:tc>
        <w:tc>
          <w:tcPr>
            <w:tcW w:w="1018" w:type="dxa"/>
            <w:vAlign w:val="center"/>
          </w:tcPr>
          <w:p>
            <w:pPr>
              <w:spacing w:before="40" w:after="40" w:line="240" w:lineRule="auto"/>
              <w:jc w:val="center"/>
              <w:rPr>
                <w:szCs w:val="26"/>
              </w:rPr>
            </w:pPr>
            <w:r>
              <w:rPr>
                <w:szCs w:val="26"/>
              </w:rPr>
              <w:t>4</w:t>
            </w:r>
          </w:p>
        </w:tc>
        <w:tc>
          <w:tcPr>
            <w:tcW w:w="1679" w:type="dxa"/>
            <w:vAlign w:val="center"/>
          </w:tcPr>
          <w:p>
            <w:pPr>
              <w:spacing w:before="40" w:after="40" w:line="240" w:lineRule="auto"/>
              <w:jc w:val="center"/>
              <w:rPr>
                <w:szCs w:val="26"/>
              </w:rPr>
            </w:pPr>
            <w:r>
              <w:rPr>
                <w:szCs w:val="26"/>
              </w:rPr>
              <w:t>24</w:t>
            </w:r>
          </w:p>
        </w:tc>
        <w:tc>
          <w:tcPr>
            <w:tcW w:w="850" w:type="dxa"/>
            <w:vAlign w:val="center"/>
          </w:tcPr>
          <w:p>
            <w:pPr>
              <w:spacing w:before="40" w:after="40" w:line="240" w:lineRule="auto"/>
              <w:jc w:val="center"/>
              <w:rPr>
                <w:szCs w:val="26"/>
              </w:rPr>
            </w:pPr>
            <w:r>
              <w:rPr>
                <w:szCs w:val="26"/>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11" w:type="dxa"/>
            <w:vAlign w:val="center"/>
          </w:tcPr>
          <w:p>
            <w:pPr>
              <w:spacing w:before="0" w:after="0" w:line="288" w:lineRule="auto"/>
              <w:jc w:val="center"/>
              <w:rPr>
                <w:szCs w:val="26"/>
              </w:rPr>
            </w:pPr>
            <w:r>
              <w:rPr>
                <w:szCs w:val="26"/>
              </w:rPr>
              <w:t>CBT417</w:t>
            </w:r>
          </w:p>
        </w:tc>
        <w:tc>
          <w:tcPr>
            <w:tcW w:w="2520" w:type="dxa"/>
            <w:vAlign w:val="center"/>
          </w:tcPr>
          <w:p>
            <w:pPr>
              <w:spacing w:before="0" w:after="0" w:line="288" w:lineRule="auto"/>
              <w:rPr>
                <w:szCs w:val="26"/>
              </w:rPr>
            </w:pPr>
            <w:r>
              <w:rPr>
                <w:szCs w:val="26"/>
              </w:rPr>
              <w:t>Giáo dục Quốc phòng và An ninh (*)</w:t>
            </w:r>
          </w:p>
        </w:tc>
        <w:tc>
          <w:tcPr>
            <w:tcW w:w="1170" w:type="dxa"/>
            <w:vAlign w:val="center"/>
          </w:tcPr>
          <w:p>
            <w:pPr>
              <w:spacing w:before="0" w:after="0" w:line="288" w:lineRule="auto"/>
              <w:jc w:val="center"/>
              <w:rPr>
                <w:szCs w:val="26"/>
              </w:rPr>
            </w:pPr>
            <w:r>
              <w:rPr>
                <w:szCs w:val="26"/>
              </w:rPr>
              <w:t>3(2,1,5)</w:t>
            </w:r>
          </w:p>
        </w:tc>
        <w:tc>
          <w:tcPr>
            <w:tcW w:w="900" w:type="dxa"/>
            <w:vAlign w:val="center"/>
          </w:tcPr>
          <w:p>
            <w:pPr>
              <w:spacing w:before="40" w:after="40" w:line="240" w:lineRule="auto"/>
              <w:jc w:val="center"/>
              <w:rPr>
                <w:szCs w:val="26"/>
              </w:rPr>
            </w:pPr>
            <w:r>
              <w:rPr>
                <w:szCs w:val="26"/>
              </w:rPr>
              <w:t>45</w:t>
            </w:r>
          </w:p>
        </w:tc>
        <w:tc>
          <w:tcPr>
            <w:tcW w:w="1018" w:type="dxa"/>
            <w:vAlign w:val="center"/>
          </w:tcPr>
          <w:p>
            <w:pPr>
              <w:spacing w:before="40" w:after="40" w:line="240" w:lineRule="auto"/>
              <w:jc w:val="center"/>
              <w:rPr>
                <w:szCs w:val="26"/>
              </w:rPr>
            </w:pPr>
            <w:r>
              <w:rPr>
                <w:szCs w:val="26"/>
              </w:rPr>
              <w:t>21</w:t>
            </w:r>
          </w:p>
        </w:tc>
        <w:tc>
          <w:tcPr>
            <w:tcW w:w="1679" w:type="dxa"/>
            <w:vAlign w:val="center"/>
          </w:tcPr>
          <w:p>
            <w:pPr>
              <w:spacing w:before="40" w:after="40" w:line="240" w:lineRule="auto"/>
              <w:jc w:val="center"/>
              <w:rPr>
                <w:szCs w:val="26"/>
              </w:rPr>
            </w:pPr>
            <w:r>
              <w:rPr>
                <w:szCs w:val="26"/>
              </w:rPr>
              <w:t>21</w:t>
            </w:r>
          </w:p>
        </w:tc>
        <w:tc>
          <w:tcPr>
            <w:tcW w:w="850" w:type="dxa"/>
            <w:vAlign w:val="center"/>
          </w:tcPr>
          <w:p>
            <w:pPr>
              <w:spacing w:before="40" w:after="40" w:line="240" w:lineRule="auto"/>
              <w:jc w:val="center"/>
              <w:rPr>
                <w:szCs w:val="26"/>
              </w:rPr>
            </w:pPr>
            <w:r>
              <w:rPr>
                <w:szCs w:val="26"/>
              </w:rPr>
              <w:t>3</w:t>
            </w:r>
          </w:p>
        </w:tc>
      </w:tr>
      <w:tr>
        <w:tblPrEx>
          <w:tblCellMar>
            <w:top w:w="0" w:type="dxa"/>
            <w:left w:w="108" w:type="dxa"/>
            <w:bottom w:w="0" w:type="dxa"/>
            <w:right w:w="108" w:type="dxa"/>
          </w:tblCellMar>
        </w:tblPrEx>
        <w:tc>
          <w:tcPr>
            <w:tcW w:w="1311" w:type="dxa"/>
            <w:vAlign w:val="center"/>
          </w:tcPr>
          <w:p>
            <w:pPr>
              <w:spacing w:before="0" w:after="0" w:line="288" w:lineRule="auto"/>
              <w:jc w:val="center"/>
              <w:rPr>
                <w:szCs w:val="26"/>
              </w:rPr>
            </w:pPr>
            <w:r>
              <w:rPr>
                <w:szCs w:val="26"/>
              </w:rPr>
              <w:t>TTT4200</w:t>
            </w:r>
          </w:p>
        </w:tc>
        <w:tc>
          <w:tcPr>
            <w:tcW w:w="2520" w:type="dxa"/>
            <w:vAlign w:val="center"/>
          </w:tcPr>
          <w:p>
            <w:pPr>
              <w:spacing w:before="0" w:after="0" w:line="288" w:lineRule="auto"/>
              <w:rPr>
                <w:szCs w:val="26"/>
              </w:rPr>
            </w:pPr>
            <w:r>
              <w:rPr>
                <w:szCs w:val="26"/>
              </w:rPr>
              <w:t>Tin học</w:t>
            </w:r>
          </w:p>
        </w:tc>
        <w:tc>
          <w:tcPr>
            <w:tcW w:w="1170" w:type="dxa"/>
            <w:vAlign w:val="center"/>
          </w:tcPr>
          <w:p>
            <w:pPr>
              <w:spacing w:before="0" w:after="0" w:line="288" w:lineRule="auto"/>
              <w:jc w:val="center"/>
              <w:rPr>
                <w:szCs w:val="26"/>
              </w:rPr>
            </w:pPr>
            <w:r>
              <w:rPr>
                <w:szCs w:val="26"/>
              </w:rPr>
              <w:t>3(1,2,3)</w:t>
            </w:r>
          </w:p>
        </w:tc>
        <w:tc>
          <w:tcPr>
            <w:tcW w:w="900" w:type="dxa"/>
            <w:vAlign w:val="center"/>
          </w:tcPr>
          <w:p>
            <w:pPr>
              <w:spacing w:before="40" w:after="40" w:line="240" w:lineRule="auto"/>
              <w:jc w:val="center"/>
              <w:rPr>
                <w:szCs w:val="26"/>
              </w:rPr>
            </w:pPr>
            <w:r>
              <w:rPr>
                <w:szCs w:val="26"/>
              </w:rPr>
              <w:t>45</w:t>
            </w:r>
          </w:p>
        </w:tc>
        <w:tc>
          <w:tcPr>
            <w:tcW w:w="1018" w:type="dxa"/>
            <w:vAlign w:val="center"/>
          </w:tcPr>
          <w:p>
            <w:pPr>
              <w:spacing w:before="40" w:after="40" w:line="240" w:lineRule="auto"/>
              <w:jc w:val="center"/>
              <w:rPr>
                <w:szCs w:val="26"/>
              </w:rPr>
            </w:pPr>
            <w:r>
              <w:rPr>
                <w:szCs w:val="26"/>
              </w:rPr>
              <w:t>15</w:t>
            </w:r>
          </w:p>
        </w:tc>
        <w:tc>
          <w:tcPr>
            <w:tcW w:w="1679" w:type="dxa"/>
            <w:vAlign w:val="center"/>
          </w:tcPr>
          <w:p>
            <w:pPr>
              <w:spacing w:before="40" w:after="40" w:line="240" w:lineRule="auto"/>
              <w:jc w:val="center"/>
              <w:rPr>
                <w:szCs w:val="26"/>
              </w:rPr>
            </w:pPr>
            <w:r>
              <w:rPr>
                <w:szCs w:val="26"/>
              </w:rPr>
              <w:t>29</w:t>
            </w:r>
          </w:p>
        </w:tc>
        <w:tc>
          <w:tcPr>
            <w:tcW w:w="850" w:type="dxa"/>
            <w:vAlign w:val="center"/>
          </w:tcPr>
          <w:p>
            <w:pPr>
              <w:spacing w:before="40" w:after="40" w:line="240" w:lineRule="auto"/>
              <w:jc w:val="center"/>
              <w:rPr>
                <w:szCs w:val="26"/>
              </w:rPr>
            </w:pPr>
            <w:r>
              <w:rPr>
                <w:szCs w:val="26"/>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11" w:type="dxa"/>
            <w:tcBorders>
              <w:top w:val="single" w:color="auto" w:sz="4" w:space="0"/>
              <w:left w:val="single" w:color="auto" w:sz="4" w:space="0"/>
              <w:bottom w:val="single" w:color="auto" w:sz="4" w:space="0"/>
              <w:right w:val="single" w:color="auto" w:sz="4" w:space="0"/>
            </w:tcBorders>
            <w:vAlign w:val="center"/>
          </w:tcPr>
          <w:p>
            <w:pPr>
              <w:spacing w:before="0" w:after="0" w:line="288" w:lineRule="auto"/>
              <w:jc w:val="center"/>
              <w:rPr>
                <w:szCs w:val="26"/>
              </w:rPr>
            </w:pPr>
            <w:r>
              <w:rPr>
                <w:szCs w:val="26"/>
              </w:rPr>
              <w:t>CBT441</w:t>
            </w:r>
          </w:p>
        </w:tc>
        <w:tc>
          <w:tcPr>
            <w:tcW w:w="2520" w:type="dxa"/>
            <w:tcBorders>
              <w:top w:val="single" w:color="auto" w:sz="4" w:space="0"/>
              <w:left w:val="single" w:color="auto" w:sz="4" w:space="0"/>
              <w:bottom w:val="single" w:color="auto" w:sz="4" w:space="0"/>
              <w:right w:val="single" w:color="auto" w:sz="4" w:space="0"/>
            </w:tcBorders>
            <w:vAlign w:val="center"/>
          </w:tcPr>
          <w:p>
            <w:pPr>
              <w:spacing w:before="0" w:after="0" w:line="288" w:lineRule="auto"/>
              <w:rPr>
                <w:szCs w:val="26"/>
              </w:rPr>
            </w:pPr>
            <w:r>
              <w:rPr>
                <w:szCs w:val="26"/>
              </w:rPr>
              <w:t>Tiếng Anh 1</w:t>
            </w:r>
          </w:p>
        </w:tc>
        <w:tc>
          <w:tcPr>
            <w:tcW w:w="1170" w:type="dxa"/>
            <w:tcBorders>
              <w:top w:val="single" w:color="auto" w:sz="4" w:space="0"/>
              <w:left w:val="single" w:color="auto" w:sz="4" w:space="0"/>
              <w:bottom w:val="single" w:color="auto" w:sz="4" w:space="0"/>
              <w:right w:val="single" w:color="auto" w:sz="4" w:space="0"/>
            </w:tcBorders>
            <w:vAlign w:val="center"/>
          </w:tcPr>
          <w:p>
            <w:pPr>
              <w:spacing w:before="0" w:after="0" w:line="288" w:lineRule="auto"/>
              <w:jc w:val="center"/>
              <w:rPr>
                <w:szCs w:val="26"/>
              </w:rPr>
            </w:pPr>
            <w:r>
              <w:rPr>
                <w:szCs w:val="26"/>
              </w:rPr>
              <w:t>3(1,2,3)</w:t>
            </w:r>
          </w:p>
        </w:tc>
        <w:tc>
          <w:tcPr>
            <w:tcW w:w="900" w:type="dxa"/>
            <w:tcBorders>
              <w:top w:val="single" w:color="auto" w:sz="4" w:space="0"/>
              <w:left w:val="single" w:color="auto" w:sz="4" w:space="0"/>
              <w:bottom w:val="single" w:color="auto" w:sz="4" w:space="0"/>
              <w:right w:val="single" w:color="auto" w:sz="4" w:space="0"/>
            </w:tcBorders>
            <w:vAlign w:val="center"/>
          </w:tcPr>
          <w:p>
            <w:pPr>
              <w:spacing w:before="40" w:after="40" w:line="240" w:lineRule="auto"/>
              <w:jc w:val="center"/>
              <w:rPr>
                <w:szCs w:val="26"/>
              </w:rPr>
            </w:pPr>
            <w:r>
              <w:rPr>
                <w:szCs w:val="26"/>
              </w:rPr>
              <w:t>60</w:t>
            </w:r>
          </w:p>
        </w:tc>
        <w:tc>
          <w:tcPr>
            <w:tcW w:w="1018" w:type="dxa"/>
            <w:tcBorders>
              <w:top w:val="single" w:color="auto" w:sz="4" w:space="0"/>
              <w:left w:val="single" w:color="auto" w:sz="4" w:space="0"/>
              <w:bottom w:val="single" w:color="auto" w:sz="4" w:space="0"/>
              <w:right w:val="single" w:color="auto" w:sz="4" w:space="0"/>
            </w:tcBorders>
            <w:vAlign w:val="center"/>
          </w:tcPr>
          <w:p>
            <w:pPr>
              <w:spacing w:before="40" w:after="40" w:line="240" w:lineRule="auto"/>
              <w:jc w:val="center"/>
              <w:rPr>
                <w:szCs w:val="26"/>
              </w:rPr>
            </w:pPr>
            <w:r>
              <w:rPr>
                <w:szCs w:val="26"/>
              </w:rPr>
              <w:t>20</w:t>
            </w:r>
          </w:p>
        </w:tc>
        <w:tc>
          <w:tcPr>
            <w:tcW w:w="1679" w:type="dxa"/>
            <w:tcBorders>
              <w:top w:val="single" w:color="auto" w:sz="4" w:space="0"/>
              <w:left w:val="single" w:color="auto" w:sz="4" w:space="0"/>
              <w:bottom w:val="single" w:color="auto" w:sz="4" w:space="0"/>
              <w:right w:val="single" w:color="auto" w:sz="4" w:space="0"/>
            </w:tcBorders>
            <w:vAlign w:val="center"/>
          </w:tcPr>
          <w:p>
            <w:pPr>
              <w:spacing w:before="40" w:after="40" w:line="240" w:lineRule="auto"/>
              <w:jc w:val="center"/>
              <w:rPr>
                <w:szCs w:val="26"/>
              </w:rPr>
            </w:pPr>
            <w:r>
              <w:rPr>
                <w:szCs w:val="26"/>
              </w:rPr>
              <w:t>30</w:t>
            </w:r>
          </w:p>
        </w:tc>
        <w:tc>
          <w:tcPr>
            <w:tcW w:w="850" w:type="dxa"/>
            <w:tcBorders>
              <w:top w:val="single" w:color="auto" w:sz="4" w:space="0"/>
              <w:left w:val="single" w:color="auto" w:sz="4" w:space="0"/>
              <w:bottom w:val="single" w:color="auto" w:sz="4" w:space="0"/>
              <w:right w:val="single" w:color="auto" w:sz="4" w:space="0"/>
            </w:tcBorders>
            <w:vAlign w:val="center"/>
          </w:tcPr>
          <w:p>
            <w:pPr>
              <w:spacing w:before="40" w:after="40" w:line="240" w:lineRule="auto"/>
              <w:jc w:val="center"/>
              <w:rPr>
                <w:szCs w:val="26"/>
              </w:rPr>
            </w:pPr>
            <w:r>
              <w:rPr>
                <w:szCs w:val="26"/>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11" w:type="dxa"/>
            <w:vAlign w:val="center"/>
          </w:tcPr>
          <w:p>
            <w:pPr>
              <w:spacing w:before="0" w:after="0" w:line="288" w:lineRule="auto"/>
              <w:jc w:val="center"/>
              <w:rPr>
                <w:szCs w:val="26"/>
              </w:rPr>
            </w:pPr>
            <w:r>
              <w:rPr>
                <w:szCs w:val="26"/>
              </w:rPr>
              <w:t>CBT442</w:t>
            </w:r>
          </w:p>
        </w:tc>
        <w:tc>
          <w:tcPr>
            <w:tcW w:w="2520" w:type="dxa"/>
            <w:vAlign w:val="center"/>
          </w:tcPr>
          <w:p>
            <w:pPr>
              <w:spacing w:before="0" w:after="0" w:line="288" w:lineRule="auto"/>
              <w:rPr>
                <w:szCs w:val="26"/>
              </w:rPr>
            </w:pPr>
            <w:r>
              <w:rPr>
                <w:szCs w:val="26"/>
              </w:rPr>
              <w:t>Tiếng Anh 2</w:t>
            </w:r>
          </w:p>
        </w:tc>
        <w:tc>
          <w:tcPr>
            <w:tcW w:w="1170" w:type="dxa"/>
            <w:vAlign w:val="center"/>
          </w:tcPr>
          <w:p>
            <w:pPr>
              <w:spacing w:before="0" w:after="0" w:line="288" w:lineRule="auto"/>
              <w:jc w:val="center"/>
              <w:rPr>
                <w:szCs w:val="26"/>
              </w:rPr>
            </w:pPr>
            <w:r>
              <w:rPr>
                <w:szCs w:val="26"/>
              </w:rPr>
              <w:t>2(1,1,3)</w:t>
            </w:r>
          </w:p>
        </w:tc>
        <w:tc>
          <w:tcPr>
            <w:tcW w:w="900" w:type="dxa"/>
            <w:vAlign w:val="center"/>
          </w:tcPr>
          <w:p>
            <w:pPr>
              <w:spacing w:before="40" w:after="40" w:line="240" w:lineRule="auto"/>
              <w:jc w:val="center"/>
              <w:rPr>
                <w:szCs w:val="26"/>
              </w:rPr>
            </w:pPr>
            <w:r>
              <w:rPr>
                <w:szCs w:val="26"/>
              </w:rPr>
              <w:t>30</w:t>
            </w:r>
          </w:p>
        </w:tc>
        <w:tc>
          <w:tcPr>
            <w:tcW w:w="1018" w:type="dxa"/>
            <w:vAlign w:val="center"/>
          </w:tcPr>
          <w:p>
            <w:pPr>
              <w:spacing w:before="40" w:after="40" w:line="240" w:lineRule="auto"/>
              <w:jc w:val="center"/>
              <w:rPr>
                <w:szCs w:val="26"/>
              </w:rPr>
            </w:pPr>
            <w:r>
              <w:rPr>
                <w:szCs w:val="26"/>
              </w:rPr>
              <w:t>10</w:t>
            </w:r>
          </w:p>
        </w:tc>
        <w:tc>
          <w:tcPr>
            <w:tcW w:w="1679" w:type="dxa"/>
            <w:vAlign w:val="center"/>
          </w:tcPr>
          <w:p>
            <w:pPr>
              <w:spacing w:before="40" w:after="40" w:line="240" w:lineRule="auto"/>
              <w:jc w:val="center"/>
              <w:rPr>
                <w:szCs w:val="26"/>
              </w:rPr>
            </w:pPr>
            <w:r>
              <w:rPr>
                <w:szCs w:val="26"/>
              </w:rPr>
              <w:t>26</w:t>
            </w:r>
          </w:p>
        </w:tc>
        <w:tc>
          <w:tcPr>
            <w:tcW w:w="850" w:type="dxa"/>
            <w:vAlign w:val="center"/>
          </w:tcPr>
          <w:p>
            <w:pPr>
              <w:spacing w:before="40" w:after="40" w:line="240" w:lineRule="auto"/>
              <w:jc w:val="center"/>
              <w:rPr>
                <w:szCs w:val="26"/>
              </w:rPr>
            </w:pPr>
            <w:r>
              <w:rPr>
                <w:szCs w:val="26"/>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11" w:type="dxa"/>
            <w:vAlign w:val="center"/>
          </w:tcPr>
          <w:p>
            <w:pPr>
              <w:spacing w:before="0" w:after="0" w:line="288" w:lineRule="auto"/>
              <w:jc w:val="center"/>
              <w:rPr>
                <w:szCs w:val="26"/>
              </w:rPr>
            </w:pPr>
            <w:r>
              <w:rPr>
                <w:szCs w:val="26"/>
              </w:rPr>
              <w:t>KTT401</w:t>
            </w:r>
          </w:p>
        </w:tc>
        <w:tc>
          <w:tcPr>
            <w:tcW w:w="2520" w:type="dxa"/>
            <w:vAlign w:val="center"/>
          </w:tcPr>
          <w:p>
            <w:pPr>
              <w:spacing w:before="0" w:after="0" w:line="288" w:lineRule="auto"/>
              <w:rPr>
                <w:szCs w:val="26"/>
              </w:rPr>
            </w:pPr>
            <w:r>
              <w:rPr>
                <w:szCs w:val="26"/>
              </w:rPr>
              <w:t>Kỹ năng mềm (*)</w:t>
            </w:r>
          </w:p>
        </w:tc>
        <w:tc>
          <w:tcPr>
            <w:tcW w:w="1170" w:type="dxa"/>
            <w:vAlign w:val="center"/>
          </w:tcPr>
          <w:p>
            <w:pPr>
              <w:spacing w:before="0" w:after="0" w:line="288" w:lineRule="auto"/>
              <w:jc w:val="center"/>
              <w:rPr>
                <w:szCs w:val="26"/>
              </w:rPr>
            </w:pPr>
            <w:r>
              <w:rPr>
                <w:szCs w:val="26"/>
              </w:rPr>
              <w:t>4(4,0,8)</w:t>
            </w:r>
          </w:p>
        </w:tc>
        <w:tc>
          <w:tcPr>
            <w:tcW w:w="900" w:type="dxa"/>
            <w:vAlign w:val="center"/>
          </w:tcPr>
          <w:p>
            <w:pPr>
              <w:spacing w:before="40" w:after="40" w:line="240" w:lineRule="auto"/>
              <w:jc w:val="center"/>
              <w:rPr>
                <w:szCs w:val="26"/>
              </w:rPr>
            </w:pPr>
            <w:r>
              <w:rPr>
                <w:szCs w:val="26"/>
              </w:rPr>
              <w:t>60</w:t>
            </w:r>
          </w:p>
        </w:tc>
        <w:tc>
          <w:tcPr>
            <w:tcW w:w="1018" w:type="dxa"/>
            <w:vAlign w:val="center"/>
          </w:tcPr>
          <w:p>
            <w:pPr>
              <w:spacing w:before="40" w:after="40" w:line="240" w:lineRule="auto"/>
              <w:jc w:val="center"/>
              <w:rPr>
                <w:szCs w:val="26"/>
              </w:rPr>
            </w:pPr>
            <w:r>
              <w:rPr>
                <w:szCs w:val="26"/>
              </w:rPr>
              <w:t>55</w:t>
            </w:r>
          </w:p>
        </w:tc>
        <w:tc>
          <w:tcPr>
            <w:tcW w:w="1679" w:type="dxa"/>
            <w:vAlign w:val="center"/>
          </w:tcPr>
          <w:p>
            <w:pPr>
              <w:spacing w:before="40" w:after="40" w:line="240" w:lineRule="auto"/>
              <w:jc w:val="center"/>
              <w:rPr>
                <w:szCs w:val="26"/>
              </w:rPr>
            </w:pPr>
          </w:p>
        </w:tc>
        <w:tc>
          <w:tcPr>
            <w:tcW w:w="850" w:type="dxa"/>
            <w:vAlign w:val="center"/>
          </w:tcPr>
          <w:p>
            <w:pPr>
              <w:spacing w:before="40" w:after="40" w:line="240" w:lineRule="auto"/>
              <w:jc w:val="center"/>
              <w:rPr>
                <w:szCs w:val="26"/>
              </w:rPr>
            </w:pPr>
            <w:r>
              <w:rPr>
                <w:szCs w:val="26"/>
              </w:rPr>
              <w:t>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11" w:type="dxa"/>
            <w:vAlign w:val="bottom"/>
          </w:tcPr>
          <w:p>
            <w:pPr>
              <w:spacing w:before="0" w:after="0" w:line="240" w:lineRule="auto"/>
              <w:jc w:val="center"/>
              <w:rPr>
                <w:b/>
                <w:bCs/>
                <w:color w:val="000000"/>
                <w:szCs w:val="26"/>
              </w:rPr>
            </w:pPr>
            <w:r>
              <w:rPr>
                <w:b/>
                <w:bCs/>
                <w:color w:val="000000"/>
                <w:szCs w:val="26"/>
              </w:rPr>
              <w:t>II</w:t>
            </w:r>
          </w:p>
        </w:tc>
        <w:tc>
          <w:tcPr>
            <w:tcW w:w="2520" w:type="dxa"/>
            <w:vAlign w:val="bottom"/>
          </w:tcPr>
          <w:p>
            <w:pPr>
              <w:spacing w:before="0" w:after="0" w:line="240" w:lineRule="auto"/>
              <w:rPr>
                <w:b/>
                <w:bCs/>
                <w:color w:val="000000"/>
                <w:szCs w:val="26"/>
              </w:rPr>
            </w:pPr>
            <w:r>
              <w:rPr>
                <w:b/>
                <w:bCs/>
                <w:color w:val="000000"/>
                <w:szCs w:val="26"/>
              </w:rPr>
              <w:t>Các môn học văn hóa</w:t>
            </w:r>
          </w:p>
        </w:tc>
        <w:tc>
          <w:tcPr>
            <w:tcW w:w="1170" w:type="dxa"/>
            <w:vAlign w:val="bottom"/>
          </w:tcPr>
          <w:p>
            <w:pPr>
              <w:spacing w:before="0" w:after="0" w:line="240" w:lineRule="auto"/>
              <w:jc w:val="center"/>
              <w:rPr>
                <w:b/>
                <w:bCs/>
                <w:color w:val="000000"/>
                <w:szCs w:val="26"/>
              </w:rPr>
            </w:pPr>
            <w:r>
              <w:rPr>
                <w:b/>
                <w:bCs/>
                <w:color w:val="000000"/>
                <w:szCs w:val="26"/>
              </w:rPr>
              <w:t>74</w:t>
            </w:r>
          </w:p>
        </w:tc>
        <w:tc>
          <w:tcPr>
            <w:tcW w:w="900" w:type="dxa"/>
            <w:vAlign w:val="bottom"/>
          </w:tcPr>
          <w:p>
            <w:pPr>
              <w:spacing w:before="0" w:after="0" w:line="240" w:lineRule="auto"/>
              <w:jc w:val="center"/>
              <w:rPr>
                <w:b/>
                <w:bCs/>
                <w:color w:val="000000"/>
                <w:szCs w:val="26"/>
              </w:rPr>
            </w:pPr>
            <w:r>
              <w:rPr>
                <w:b/>
                <w:bCs/>
                <w:color w:val="000000"/>
                <w:szCs w:val="26"/>
              </w:rPr>
              <w:t>1110</w:t>
            </w:r>
          </w:p>
        </w:tc>
        <w:tc>
          <w:tcPr>
            <w:tcW w:w="1018" w:type="dxa"/>
            <w:vAlign w:val="bottom"/>
          </w:tcPr>
          <w:p>
            <w:pPr>
              <w:spacing w:before="0" w:after="0" w:line="240" w:lineRule="auto"/>
              <w:jc w:val="center"/>
              <w:rPr>
                <w:b/>
                <w:bCs/>
                <w:color w:val="000000"/>
                <w:szCs w:val="26"/>
              </w:rPr>
            </w:pPr>
            <w:r>
              <w:rPr>
                <w:b/>
                <w:bCs/>
                <w:color w:val="000000"/>
                <w:szCs w:val="26"/>
              </w:rPr>
              <w:t>1074</w:t>
            </w:r>
          </w:p>
        </w:tc>
        <w:tc>
          <w:tcPr>
            <w:tcW w:w="1679" w:type="dxa"/>
            <w:vAlign w:val="bottom"/>
          </w:tcPr>
          <w:p>
            <w:pPr>
              <w:spacing w:before="0" w:after="0" w:line="240" w:lineRule="auto"/>
              <w:jc w:val="center"/>
              <w:rPr>
                <w:b/>
                <w:bCs/>
                <w:color w:val="000000"/>
                <w:szCs w:val="26"/>
              </w:rPr>
            </w:pPr>
            <w:r>
              <w:rPr>
                <w:b/>
                <w:bCs/>
                <w:color w:val="000000"/>
                <w:szCs w:val="26"/>
              </w:rPr>
              <w:t> </w:t>
            </w:r>
          </w:p>
        </w:tc>
        <w:tc>
          <w:tcPr>
            <w:tcW w:w="850" w:type="dxa"/>
            <w:vAlign w:val="bottom"/>
          </w:tcPr>
          <w:p>
            <w:pPr>
              <w:spacing w:before="0" w:after="0" w:line="240" w:lineRule="auto"/>
              <w:jc w:val="center"/>
              <w:rPr>
                <w:b/>
                <w:bCs/>
                <w:color w:val="000000"/>
                <w:szCs w:val="26"/>
              </w:rPr>
            </w:pPr>
            <w:r>
              <w:rPr>
                <w:b/>
                <w:bCs/>
                <w:color w:val="000000"/>
                <w:szCs w:val="26"/>
              </w:rPr>
              <w:t>36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11" w:type="dxa"/>
            <w:vAlign w:val="bottom"/>
          </w:tcPr>
          <w:p>
            <w:pPr>
              <w:spacing w:before="0" w:after="0" w:line="240" w:lineRule="auto"/>
              <w:jc w:val="center"/>
              <w:rPr>
                <w:color w:val="000000"/>
                <w:sz w:val="24"/>
                <w:szCs w:val="24"/>
                <w:highlight w:val="yellow"/>
              </w:rPr>
            </w:pPr>
            <w:r>
              <w:rPr>
                <w:sz w:val="24"/>
                <w:szCs w:val="24"/>
                <w:highlight w:val="yellow"/>
              </w:rPr>
              <w:t>CBT466</w:t>
            </w:r>
          </w:p>
        </w:tc>
        <w:tc>
          <w:tcPr>
            <w:tcW w:w="2520" w:type="dxa"/>
            <w:vAlign w:val="bottom"/>
          </w:tcPr>
          <w:p>
            <w:pPr>
              <w:spacing w:before="0" w:after="0" w:line="240" w:lineRule="auto"/>
              <w:rPr>
                <w:color w:val="000000"/>
                <w:sz w:val="24"/>
                <w:szCs w:val="24"/>
                <w:highlight w:val="yellow"/>
              </w:rPr>
            </w:pPr>
            <w:r>
              <w:rPr>
                <w:color w:val="000000"/>
                <w:sz w:val="24"/>
                <w:szCs w:val="24"/>
                <w:highlight w:val="yellow"/>
              </w:rPr>
              <w:t>Toán 1</w:t>
            </w:r>
          </w:p>
        </w:tc>
        <w:tc>
          <w:tcPr>
            <w:tcW w:w="1170" w:type="dxa"/>
            <w:vAlign w:val="bottom"/>
          </w:tcPr>
          <w:p>
            <w:pPr>
              <w:spacing w:before="0" w:after="0" w:line="240" w:lineRule="auto"/>
              <w:jc w:val="center"/>
              <w:rPr>
                <w:color w:val="000000"/>
                <w:sz w:val="24"/>
                <w:szCs w:val="24"/>
                <w:highlight w:val="yellow"/>
                <w:lang w:val="vi-VN"/>
              </w:rPr>
            </w:pPr>
            <w:r>
              <w:rPr>
                <w:color w:val="000000"/>
                <w:sz w:val="24"/>
                <w:szCs w:val="24"/>
                <w:highlight w:val="yellow"/>
                <w:lang w:val="vi-VN"/>
              </w:rPr>
              <w:t>3</w:t>
            </w:r>
          </w:p>
        </w:tc>
        <w:tc>
          <w:tcPr>
            <w:tcW w:w="900" w:type="dxa"/>
            <w:vAlign w:val="bottom"/>
          </w:tcPr>
          <w:p>
            <w:pPr>
              <w:spacing w:before="0" w:after="0" w:line="240" w:lineRule="auto"/>
              <w:jc w:val="center"/>
              <w:rPr>
                <w:color w:val="000000"/>
                <w:sz w:val="24"/>
                <w:szCs w:val="24"/>
                <w:highlight w:val="yellow"/>
                <w:lang w:val="vi-VN"/>
              </w:rPr>
            </w:pPr>
            <w:r>
              <w:rPr>
                <w:color w:val="000000"/>
                <w:sz w:val="24"/>
                <w:szCs w:val="24"/>
                <w:highlight w:val="yellow"/>
                <w:lang w:val="vi-VN"/>
              </w:rPr>
              <w:t>45</w:t>
            </w:r>
          </w:p>
        </w:tc>
        <w:tc>
          <w:tcPr>
            <w:tcW w:w="1018" w:type="dxa"/>
            <w:vAlign w:val="bottom"/>
          </w:tcPr>
          <w:p>
            <w:pPr>
              <w:spacing w:before="0" w:after="0" w:line="240" w:lineRule="auto"/>
              <w:jc w:val="center"/>
              <w:rPr>
                <w:color w:val="000000"/>
                <w:sz w:val="24"/>
                <w:szCs w:val="24"/>
                <w:highlight w:val="yellow"/>
                <w:lang w:val="vi-VN"/>
              </w:rPr>
            </w:pPr>
            <w:r>
              <w:rPr>
                <w:color w:val="000000"/>
                <w:sz w:val="24"/>
                <w:szCs w:val="24"/>
                <w:highlight w:val="yellow"/>
                <w:lang w:val="vi-VN"/>
              </w:rPr>
              <w:t>43</w:t>
            </w:r>
          </w:p>
        </w:tc>
        <w:tc>
          <w:tcPr>
            <w:tcW w:w="1679" w:type="dxa"/>
            <w:vAlign w:val="bottom"/>
          </w:tcPr>
          <w:p>
            <w:pPr>
              <w:spacing w:before="0" w:after="0" w:line="240" w:lineRule="auto"/>
              <w:jc w:val="center"/>
              <w:rPr>
                <w:color w:val="000000"/>
                <w:sz w:val="24"/>
                <w:szCs w:val="24"/>
              </w:rPr>
            </w:pPr>
            <w:r>
              <w:rPr>
                <w:color w:val="000000"/>
                <w:sz w:val="24"/>
                <w:szCs w:val="24"/>
              </w:rPr>
              <w:t> </w:t>
            </w:r>
          </w:p>
        </w:tc>
        <w:tc>
          <w:tcPr>
            <w:tcW w:w="850" w:type="dxa"/>
            <w:vAlign w:val="bottom"/>
          </w:tcPr>
          <w:p>
            <w:pPr>
              <w:spacing w:before="0" w:after="0" w:line="240" w:lineRule="auto"/>
              <w:jc w:val="center"/>
              <w:rPr>
                <w:color w:val="000000"/>
                <w:sz w:val="24"/>
                <w:szCs w:val="24"/>
              </w:rPr>
            </w:pPr>
            <w:r>
              <w:rPr>
                <w:color w:val="000000"/>
                <w:sz w:val="24"/>
                <w:szCs w:val="24"/>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11" w:type="dxa"/>
            <w:vAlign w:val="bottom"/>
          </w:tcPr>
          <w:p>
            <w:pPr>
              <w:spacing w:before="0" w:after="0" w:line="240" w:lineRule="auto"/>
              <w:jc w:val="center"/>
              <w:rPr>
                <w:color w:val="000000"/>
                <w:sz w:val="24"/>
                <w:szCs w:val="24"/>
                <w:highlight w:val="yellow"/>
              </w:rPr>
            </w:pPr>
            <w:r>
              <w:rPr>
                <w:sz w:val="24"/>
                <w:szCs w:val="24"/>
                <w:highlight w:val="yellow"/>
              </w:rPr>
              <w:t>CBT467</w:t>
            </w:r>
          </w:p>
        </w:tc>
        <w:tc>
          <w:tcPr>
            <w:tcW w:w="2520" w:type="dxa"/>
            <w:vAlign w:val="bottom"/>
          </w:tcPr>
          <w:p>
            <w:pPr>
              <w:spacing w:before="0" w:after="0" w:line="240" w:lineRule="auto"/>
              <w:rPr>
                <w:color w:val="000000"/>
                <w:sz w:val="24"/>
                <w:szCs w:val="24"/>
                <w:highlight w:val="yellow"/>
              </w:rPr>
            </w:pPr>
            <w:r>
              <w:rPr>
                <w:color w:val="000000"/>
                <w:sz w:val="24"/>
                <w:szCs w:val="24"/>
                <w:highlight w:val="yellow"/>
              </w:rPr>
              <w:t>Toán 2</w:t>
            </w:r>
          </w:p>
        </w:tc>
        <w:tc>
          <w:tcPr>
            <w:tcW w:w="1170" w:type="dxa"/>
            <w:vAlign w:val="bottom"/>
          </w:tcPr>
          <w:p>
            <w:pPr>
              <w:spacing w:before="0" w:after="0" w:line="240" w:lineRule="auto"/>
              <w:jc w:val="center"/>
              <w:rPr>
                <w:color w:val="000000"/>
                <w:sz w:val="24"/>
                <w:szCs w:val="24"/>
                <w:highlight w:val="yellow"/>
                <w:lang w:val="vi-VN"/>
              </w:rPr>
            </w:pPr>
            <w:r>
              <w:rPr>
                <w:color w:val="000000"/>
                <w:sz w:val="24"/>
                <w:szCs w:val="24"/>
                <w:highlight w:val="yellow"/>
                <w:lang w:val="vi-VN"/>
              </w:rPr>
              <w:t>3</w:t>
            </w:r>
          </w:p>
        </w:tc>
        <w:tc>
          <w:tcPr>
            <w:tcW w:w="900" w:type="dxa"/>
            <w:vAlign w:val="bottom"/>
          </w:tcPr>
          <w:p>
            <w:pPr>
              <w:spacing w:before="0" w:after="0" w:line="240" w:lineRule="auto"/>
              <w:jc w:val="center"/>
              <w:rPr>
                <w:color w:val="000000"/>
                <w:sz w:val="24"/>
                <w:szCs w:val="24"/>
                <w:highlight w:val="yellow"/>
                <w:lang w:val="vi-VN"/>
              </w:rPr>
            </w:pPr>
            <w:r>
              <w:rPr>
                <w:color w:val="000000"/>
                <w:sz w:val="24"/>
                <w:szCs w:val="24"/>
                <w:highlight w:val="yellow"/>
                <w:lang w:val="vi-VN"/>
              </w:rPr>
              <w:t>45</w:t>
            </w:r>
          </w:p>
        </w:tc>
        <w:tc>
          <w:tcPr>
            <w:tcW w:w="1018" w:type="dxa"/>
            <w:vAlign w:val="bottom"/>
          </w:tcPr>
          <w:p>
            <w:pPr>
              <w:spacing w:before="0" w:after="0" w:line="240" w:lineRule="auto"/>
              <w:jc w:val="center"/>
              <w:rPr>
                <w:color w:val="000000"/>
                <w:sz w:val="24"/>
                <w:szCs w:val="24"/>
                <w:highlight w:val="yellow"/>
                <w:lang w:val="vi-VN"/>
              </w:rPr>
            </w:pPr>
            <w:r>
              <w:rPr>
                <w:color w:val="000000"/>
                <w:sz w:val="24"/>
                <w:szCs w:val="24"/>
                <w:highlight w:val="yellow"/>
                <w:lang w:val="vi-VN"/>
              </w:rPr>
              <w:t>43</w:t>
            </w:r>
          </w:p>
        </w:tc>
        <w:tc>
          <w:tcPr>
            <w:tcW w:w="1679" w:type="dxa"/>
            <w:vAlign w:val="bottom"/>
          </w:tcPr>
          <w:p>
            <w:pPr>
              <w:spacing w:before="0" w:after="0" w:line="240" w:lineRule="auto"/>
              <w:jc w:val="center"/>
              <w:rPr>
                <w:color w:val="000000"/>
                <w:sz w:val="24"/>
                <w:szCs w:val="24"/>
              </w:rPr>
            </w:pPr>
            <w:r>
              <w:rPr>
                <w:color w:val="000000"/>
                <w:sz w:val="24"/>
                <w:szCs w:val="24"/>
              </w:rPr>
              <w:t> </w:t>
            </w:r>
          </w:p>
        </w:tc>
        <w:tc>
          <w:tcPr>
            <w:tcW w:w="850" w:type="dxa"/>
            <w:vAlign w:val="bottom"/>
          </w:tcPr>
          <w:p>
            <w:pPr>
              <w:spacing w:before="0" w:after="0" w:line="240" w:lineRule="auto"/>
              <w:jc w:val="center"/>
              <w:rPr>
                <w:color w:val="000000"/>
                <w:sz w:val="24"/>
                <w:szCs w:val="24"/>
              </w:rPr>
            </w:pPr>
            <w:r>
              <w:rPr>
                <w:color w:val="000000"/>
                <w:sz w:val="24"/>
                <w:szCs w:val="24"/>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11" w:type="dxa"/>
            <w:vAlign w:val="bottom"/>
          </w:tcPr>
          <w:p>
            <w:pPr>
              <w:spacing w:before="0" w:after="0" w:line="240" w:lineRule="auto"/>
              <w:jc w:val="center"/>
              <w:rPr>
                <w:color w:val="000000"/>
                <w:sz w:val="24"/>
                <w:szCs w:val="24"/>
                <w:highlight w:val="yellow"/>
              </w:rPr>
            </w:pPr>
            <w:r>
              <w:rPr>
                <w:sz w:val="24"/>
                <w:szCs w:val="24"/>
                <w:highlight w:val="yellow"/>
              </w:rPr>
              <w:t>CBT468</w:t>
            </w:r>
          </w:p>
        </w:tc>
        <w:tc>
          <w:tcPr>
            <w:tcW w:w="2520" w:type="dxa"/>
            <w:vAlign w:val="bottom"/>
          </w:tcPr>
          <w:p>
            <w:pPr>
              <w:spacing w:before="0" w:after="0" w:line="240" w:lineRule="auto"/>
              <w:rPr>
                <w:color w:val="000000"/>
                <w:sz w:val="24"/>
                <w:szCs w:val="24"/>
                <w:highlight w:val="yellow"/>
              </w:rPr>
            </w:pPr>
            <w:r>
              <w:rPr>
                <w:color w:val="000000"/>
                <w:sz w:val="24"/>
                <w:szCs w:val="24"/>
                <w:highlight w:val="yellow"/>
              </w:rPr>
              <w:t>Toán 3</w:t>
            </w:r>
          </w:p>
        </w:tc>
        <w:tc>
          <w:tcPr>
            <w:tcW w:w="1170" w:type="dxa"/>
            <w:vAlign w:val="bottom"/>
          </w:tcPr>
          <w:p>
            <w:pPr>
              <w:spacing w:before="0" w:after="0" w:line="240" w:lineRule="auto"/>
              <w:jc w:val="center"/>
              <w:rPr>
                <w:color w:val="000000"/>
                <w:sz w:val="24"/>
                <w:szCs w:val="24"/>
                <w:highlight w:val="yellow"/>
                <w:lang w:val="vi-VN"/>
              </w:rPr>
            </w:pPr>
            <w:r>
              <w:rPr>
                <w:color w:val="000000"/>
                <w:sz w:val="24"/>
                <w:szCs w:val="24"/>
                <w:highlight w:val="yellow"/>
                <w:lang w:val="vi-VN"/>
              </w:rPr>
              <w:t>3</w:t>
            </w:r>
          </w:p>
        </w:tc>
        <w:tc>
          <w:tcPr>
            <w:tcW w:w="900" w:type="dxa"/>
            <w:vAlign w:val="bottom"/>
          </w:tcPr>
          <w:p>
            <w:pPr>
              <w:spacing w:before="0" w:after="0" w:line="240" w:lineRule="auto"/>
              <w:jc w:val="center"/>
              <w:rPr>
                <w:color w:val="000000"/>
                <w:sz w:val="24"/>
                <w:szCs w:val="24"/>
                <w:highlight w:val="yellow"/>
                <w:lang w:val="vi-VN"/>
              </w:rPr>
            </w:pPr>
            <w:r>
              <w:rPr>
                <w:color w:val="000000"/>
                <w:sz w:val="24"/>
                <w:szCs w:val="24"/>
                <w:highlight w:val="yellow"/>
                <w:lang w:val="vi-VN"/>
              </w:rPr>
              <w:t>45</w:t>
            </w:r>
          </w:p>
        </w:tc>
        <w:tc>
          <w:tcPr>
            <w:tcW w:w="1018" w:type="dxa"/>
            <w:vAlign w:val="bottom"/>
          </w:tcPr>
          <w:p>
            <w:pPr>
              <w:spacing w:before="0" w:after="0" w:line="240" w:lineRule="auto"/>
              <w:jc w:val="center"/>
              <w:rPr>
                <w:color w:val="000000"/>
                <w:sz w:val="24"/>
                <w:szCs w:val="24"/>
                <w:highlight w:val="yellow"/>
                <w:lang w:val="vi-VN"/>
              </w:rPr>
            </w:pPr>
            <w:r>
              <w:rPr>
                <w:color w:val="000000"/>
                <w:sz w:val="24"/>
                <w:szCs w:val="24"/>
                <w:highlight w:val="yellow"/>
                <w:lang w:val="vi-VN"/>
              </w:rPr>
              <w:t>43</w:t>
            </w:r>
          </w:p>
        </w:tc>
        <w:tc>
          <w:tcPr>
            <w:tcW w:w="1679" w:type="dxa"/>
            <w:vAlign w:val="bottom"/>
          </w:tcPr>
          <w:p>
            <w:pPr>
              <w:spacing w:before="0" w:after="0" w:line="240" w:lineRule="auto"/>
              <w:jc w:val="center"/>
              <w:rPr>
                <w:color w:val="000000"/>
                <w:sz w:val="24"/>
                <w:szCs w:val="24"/>
              </w:rPr>
            </w:pPr>
            <w:r>
              <w:rPr>
                <w:color w:val="000000"/>
                <w:sz w:val="24"/>
                <w:szCs w:val="24"/>
              </w:rPr>
              <w:t> </w:t>
            </w:r>
          </w:p>
        </w:tc>
        <w:tc>
          <w:tcPr>
            <w:tcW w:w="850" w:type="dxa"/>
            <w:vAlign w:val="bottom"/>
          </w:tcPr>
          <w:p>
            <w:pPr>
              <w:spacing w:before="0" w:after="0" w:line="240" w:lineRule="auto"/>
              <w:jc w:val="center"/>
              <w:rPr>
                <w:color w:val="000000"/>
                <w:sz w:val="24"/>
                <w:szCs w:val="24"/>
              </w:rPr>
            </w:pPr>
            <w:r>
              <w:rPr>
                <w:color w:val="000000"/>
                <w:sz w:val="24"/>
                <w:szCs w:val="24"/>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11" w:type="dxa"/>
            <w:vAlign w:val="bottom"/>
          </w:tcPr>
          <w:p>
            <w:pPr>
              <w:spacing w:before="0" w:after="0" w:line="240" w:lineRule="auto"/>
              <w:jc w:val="center"/>
              <w:rPr>
                <w:color w:val="000000"/>
                <w:sz w:val="24"/>
                <w:szCs w:val="24"/>
                <w:highlight w:val="yellow"/>
              </w:rPr>
            </w:pPr>
            <w:r>
              <w:rPr>
                <w:sz w:val="24"/>
                <w:szCs w:val="24"/>
                <w:highlight w:val="yellow"/>
              </w:rPr>
              <w:t>CBT469</w:t>
            </w:r>
          </w:p>
        </w:tc>
        <w:tc>
          <w:tcPr>
            <w:tcW w:w="2520" w:type="dxa"/>
            <w:vAlign w:val="bottom"/>
          </w:tcPr>
          <w:p>
            <w:pPr>
              <w:spacing w:before="0" w:after="0" w:line="240" w:lineRule="auto"/>
              <w:rPr>
                <w:color w:val="000000"/>
                <w:sz w:val="24"/>
                <w:szCs w:val="24"/>
                <w:highlight w:val="yellow"/>
              </w:rPr>
            </w:pPr>
            <w:r>
              <w:rPr>
                <w:color w:val="000000"/>
                <w:sz w:val="24"/>
                <w:szCs w:val="24"/>
                <w:highlight w:val="yellow"/>
              </w:rPr>
              <w:t>Toán 4</w:t>
            </w:r>
          </w:p>
        </w:tc>
        <w:tc>
          <w:tcPr>
            <w:tcW w:w="1170" w:type="dxa"/>
            <w:vAlign w:val="bottom"/>
          </w:tcPr>
          <w:p>
            <w:pPr>
              <w:spacing w:before="0" w:after="0" w:line="240" w:lineRule="auto"/>
              <w:jc w:val="center"/>
              <w:rPr>
                <w:color w:val="000000"/>
                <w:sz w:val="24"/>
                <w:szCs w:val="24"/>
                <w:highlight w:val="yellow"/>
                <w:lang w:val="vi-VN"/>
              </w:rPr>
            </w:pPr>
            <w:r>
              <w:rPr>
                <w:color w:val="000000"/>
                <w:sz w:val="24"/>
                <w:szCs w:val="24"/>
                <w:highlight w:val="yellow"/>
                <w:lang w:val="vi-VN"/>
              </w:rPr>
              <w:t>3</w:t>
            </w:r>
          </w:p>
        </w:tc>
        <w:tc>
          <w:tcPr>
            <w:tcW w:w="900" w:type="dxa"/>
            <w:vAlign w:val="bottom"/>
          </w:tcPr>
          <w:p>
            <w:pPr>
              <w:spacing w:before="0" w:after="0" w:line="240" w:lineRule="auto"/>
              <w:jc w:val="center"/>
              <w:rPr>
                <w:color w:val="000000"/>
                <w:sz w:val="24"/>
                <w:szCs w:val="24"/>
                <w:highlight w:val="yellow"/>
                <w:lang w:val="vi-VN"/>
              </w:rPr>
            </w:pPr>
            <w:r>
              <w:rPr>
                <w:color w:val="000000"/>
                <w:sz w:val="24"/>
                <w:szCs w:val="24"/>
                <w:highlight w:val="yellow"/>
                <w:lang w:val="vi-VN"/>
              </w:rPr>
              <w:t>45</w:t>
            </w:r>
          </w:p>
        </w:tc>
        <w:tc>
          <w:tcPr>
            <w:tcW w:w="1018" w:type="dxa"/>
            <w:vAlign w:val="bottom"/>
          </w:tcPr>
          <w:p>
            <w:pPr>
              <w:spacing w:before="0" w:after="0" w:line="240" w:lineRule="auto"/>
              <w:jc w:val="center"/>
              <w:rPr>
                <w:color w:val="000000"/>
                <w:sz w:val="24"/>
                <w:szCs w:val="24"/>
                <w:highlight w:val="yellow"/>
                <w:lang w:val="vi-VN"/>
              </w:rPr>
            </w:pPr>
            <w:r>
              <w:rPr>
                <w:color w:val="000000"/>
                <w:sz w:val="24"/>
                <w:szCs w:val="24"/>
                <w:highlight w:val="yellow"/>
                <w:lang w:val="vi-VN"/>
              </w:rPr>
              <w:t>43</w:t>
            </w:r>
          </w:p>
        </w:tc>
        <w:tc>
          <w:tcPr>
            <w:tcW w:w="1679" w:type="dxa"/>
            <w:vAlign w:val="bottom"/>
          </w:tcPr>
          <w:p>
            <w:pPr>
              <w:spacing w:before="0" w:after="0" w:line="240" w:lineRule="auto"/>
              <w:jc w:val="center"/>
              <w:rPr>
                <w:color w:val="000000"/>
                <w:sz w:val="24"/>
                <w:szCs w:val="24"/>
              </w:rPr>
            </w:pPr>
            <w:r>
              <w:rPr>
                <w:color w:val="000000"/>
                <w:sz w:val="24"/>
                <w:szCs w:val="24"/>
              </w:rPr>
              <w:t> </w:t>
            </w:r>
          </w:p>
        </w:tc>
        <w:tc>
          <w:tcPr>
            <w:tcW w:w="850" w:type="dxa"/>
            <w:vAlign w:val="bottom"/>
          </w:tcPr>
          <w:p>
            <w:pPr>
              <w:spacing w:before="0" w:after="0" w:line="240" w:lineRule="auto"/>
              <w:jc w:val="center"/>
              <w:rPr>
                <w:color w:val="000000"/>
                <w:sz w:val="24"/>
                <w:szCs w:val="24"/>
              </w:rPr>
            </w:pPr>
            <w:r>
              <w:rPr>
                <w:color w:val="000000"/>
                <w:sz w:val="24"/>
                <w:szCs w:val="24"/>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11" w:type="dxa"/>
            <w:vAlign w:val="bottom"/>
          </w:tcPr>
          <w:p>
            <w:pPr>
              <w:spacing w:before="0" w:after="0" w:line="240" w:lineRule="auto"/>
              <w:jc w:val="center"/>
              <w:rPr>
                <w:color w:val="000000"/>
                <w:sz w:val="24"/>
                <w:szCs w:val="24"/>
                <w:highlight w:val="yellow"/>
              </w:rPr>
            </w:pPr>
            <w:r>
              <w:rPr>
                <w:sz w:val="24"/>
                <w:szCs w:val="24"/>
                <w:highlight w:val="yellow"/>
              </w:rPr>
              <w:t>CBT470</w:t>
            </w:r>
          </w:p>
        </w:tc>
        <w:tc>
          <w:tcPr>
            <w:tcW w:w="2520" w:type="dxa"/>
            <w:vAlign w:val="bottom"/>
          </w:tcPr>
          <w:p>
            <w:pPr>
              <w:spacing w:before="0" w:after="0" w:line="240" w:lineRule="auto"/>
              <w:rPr>
                <w:color w:val="000000"/>
                <w:sz w:val="24"/>
                <w:szCs w:val="24"/>
                <w:highlight w:val="yellow"/>
              </w:rPr>
            </w:pPr>
            <w:r>
              <w:rPr>
                <w:color w:val="000000"/>
                <w:sz w:val="24"/>
                <w:szCs w:val="24"/>
                <w:highlight w:val="yellow"/>
              </w:rPr>
              <w:t>Toán 5</w:t>
            </w:r>
          </w:p>
        </w:tc>
        <w:tc>
          <w:tcPr>
            <w:tcW w:w="1170" w:type="dxa"/>
            <w:vAlign w:val="bottom"/>
          </w:tcPr>
          <w:p>
            <w:pPr>
              <w:spacing w:before="0" w:after="0" w:line="240" w:lineRule="auto"/>
              <w:jc w:val="center"/>
              <w:rPr>
                <w:color w:val="000000"/>
                <w:sz w:val="24"/>
                <w:szCs w:val="24"/>
                <w:highlight w:val="yellow"/>
                <w:lang w:val="vi-VN"/>
              </w:rPr>
            </w:pPr>
            <w:r>
              <w:rPr>
                <w:color w:val="000000"/>
                <w:sz w:val="24"/>
                <w:szCs w:val="24"/>
                <w:highlight w:val="yellow"/>
                <w:lang w:val="vi-VN"/>
              </w:rPr>
              <w:t>3</w:t>
            </w:r>
          </w:p>
        </w:tc>
        <w:tc>
          <w:tcPr>
            <w:tcW w:w="900" w:type="dxa"/>
            <w:vAlign w:val="bottom"/>
          </w:tcPr>
          <w:p>
            <w:pPr>
              <w:spacing w:before="0" w:after="0" w:line="240" w:lineRule="auto"/>
              <w:jc w:val="center"/>
              <w:rPr>
                <w:color w:val="000000"/>
                <w:sz w:val="24"/>
                <w:szCs w:val="24"/>
                <w:highlight w:val="yellow"/>
                <w:lang w:val="vi-VN"/>
              </w:rPr>
            </w:pPr>
            <w:r>
              <w:rPr>
                <w:color w:val="000000"/>
                <w:sz w:val="24"/>
                <w:szCs w:val="24"/>
                <w:highlight w:val="yellow"/>
                <w:lang w:val="vi-VN"/>
              </w:rPr>
              <w:t>45</w:t>
            </w:r>
          </w:p>
        </w:tc>
        <w:tc>
          <w:tcPr>
            <w:tcW w:w="1018" w:type="dxa"/>
            <w:vAlign w:val="bottom"/>
          </w:tcPr>
          <w:p>
            <w:pPr>
              <w:spacing w:before="0" w:after="0" w:line="240" w:lineRule="auto"/>
              <w:jc w:val="center"/>
              <w:rPr>
                <w:color w:val="000000"/>
                <w:sz w:val="24"/>
                <w:szCs w:val="24"/>
                <w:highlight w:val="yellow"/>
                <w:lang w:val="vi-VN"/>
              </w:rPr>
            </w:pPr>
            <w:r>
              <w:rPr>
                <w:color w:val="000000"/>
                <w:sz w:val="24"/>
                <w:szCs w:val="24"/>
                <w:highlight w:val="yellow"/>
                <w:lang w:val="vi-VN"/>
              </w:rPr>
              <w:t>43</w:t>
            </w:r>
          </w:p>
        </w:tc>
        <w:tc>
          <w:tcPr>
            <w:tcW w:w="1679" w:type="dxa"/>
            <w:vAlign w:val="bottom"/>
          </w:tcPr>
          <w:p>
            <w:pPr>
              <w:spacing w:before="0" w:after="0" w:line="240" w:lineRule="auto"/>
              <w:jc w:val="center"/>
              <w:rPr>
                <w:color w:val="000000"/>
                <w:sz w:val="24"/>
                <w:szCs w:val="24"/>
              </w:rPr>
            </w:pPr>
            <w:r>
              <w:rPr>
                <w:color w:val="000000"/>
                <w:sz w:val="24"/>
                <w:szCs w:val="24"/>
              </w:rPr>
              <w:t> </w:t>
            </w:r>
          </w:p>
        </w:tc>
        <w:tc>
          <w:tcPr>
            <w:tcW w:w="850" w:type="dxa"/>
            <w:vAlign w:val="bottom"/>
          </w:tcPr>
          <w:p>
            <w:pPr>
              <w:spacing w:before="0" w:after="0" w:line="240" w:lineRule="auto"/>
              <w:jc w:val="center"/>
              <w:rPr>
                <w:color w:val="000000"/>
                <w:sz w:val="24"/>
                <w:szCs w:val="24"/>
              </w:rPr>
            </w:pPr>
            <w:r>
              <w:rPr>
                <w:color w:val="000000"/>
                <w:sz w:val="24"/>
                <w:szCs w:val="24"/>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11" w:type="dxa"/>
            <w:vAlign w:val="bottom"/>
          </w:tcPr>
          <w:p>
            <w:pPr>
              <w:spacing w:before="0" w:after="0" w:line="240" w:lineRule="auto"/>
              <w:jc w:val="center"/>
              <w:rPr>
                <w:color w:val="000000"/>
                <w:sz w:val="24"/>
                <w:szCs w:val="24"/>
                <w:highlight w:val="yellow"/>
              </w:rPr>
            </w:pPr>
            <w:r>
              <w:rPr>
                <w:sz w:val="24"/>
                <w:szCs w:val="24"/>
                <w:highlight w:val="yellow"/>
              </w:rPr>
              <w:t>CBT471</w:t>
            </w:r>
          </w:p>
        </w:tc>
        <w:tc>
          <w:tcPr>
            <w:tcW w:w="2520" w:type="dxa"/>
            <w:vAlign w:val="bottom"/>
          </w:tcPr>
          <w:p>
            <w:pPr>
              <w:spacing w:before="0" w:after="0" w:line="240" w:lineRule="auto"/>
              <w:rPr>
                <w:color w:val="000000"/>
                <w:sz w:val="24"/>
                <w:szCs w:val="24"/>
                <w:highlight w:val="yellow"/>
              </w:rPr>
            </w:pPr>
            <w:r>
              <w:rPr>
                <w:color w:val="000000"/>
                <w:sz w:val="24"/>
                <w:szCs w:val="24"/>
                <w:highlight w:val="yellow"/>
              </w:rPr>
              <w:t>Toán 6</w:t>
            </w:r>
          </w:p>
        </w:tc>
        <w:tc>
          <w:tcPr>
            <w:tcW w:w="1170" w:type="dxa"/>
            <w:vAlign w:val="bottom"/>
          </w:tcPr>
          <w:p>
            <w:pPr>
              <w:spacing w:before="0" w:after="0" w:line="240" w:lineRule="auto"/>
              <w:jc w:val="center"/>
              <w:rPr>
                <w:color w:val="000000"/>
                <w:sz w:val="24"/>
                <w:szCs w:val="24"/>
                <w:highlight w:val="yellow"/>
                <w:lang w:val="vi-VN"/>
              </w:rPr>
            </w:pPr>
            <w:r>
              <w:rPr>
                <w:color w:val="000000"/>
                <w:sz w:val="24"/>
                <w:szCs w:val="24"/>
                <w:highlight w:val="yellow"/>
                <w:lang w:val="vi-VN"/>
              </w:rPr>
              <w:t>3</w:t>
            </w:r>
          </w:p>
        </w:tc>
        <w:tc>
          <w:tcPr>
            <w:tcW w:w="900" w:type="dxa"/>
            <w:vAlign w:val="bottom"/>
          </w:tcPr>
          <w:p>
            <w:pPr>
              <w:spacing w:before="0" w:after="0" w:line="240" w:lineRule="auto"/>
              <w:jc w:val="center"/>
              <w:rPr>
                <w:color w:val="000000"/>
                <w:sz w:val="24"/>
                <w:szCs w:val="24"/>
                <w:highlight w:val="yellow"/>
                <w:lang w:val="vi-VN"/>
              </w:rPr>
            </w:pPr>
            <w:r>
              <w:rPr>
                <w:color w:val="000000"/>
                <w:sz w:val="24"/>
                <w:szCs w:val="24"/>
                <w:highlight w:val="yellow"/>
                <w:lang w:val="vi-VN"/>
              </w:rPr>
              <w:t>45</w:t>
            </w:r>
          </w:p>
        </w:tc>
        <w:tc>
          <w:tcPr>
            <w:tcW w:w="1018" w:type="dxa"/>
            <w:vAlign w:val="bottom"/>
          </w:tcPr>
          <w:p>
            <w:pPr>
              <w:spacing w:before="0" w:after="0" w:line="240" w:lineRule="auto"/>
              <w:jc w:val="center"/>
              <w:rPr>
                <w:color w:val="000000"/>
                <w:sz w:val="24"/>
                <w:szCs w:val="24"/>
                <w:highlight w:val="yellow"/>
                <w:lang w:val="vi-VN"/>
              </w:rPr>
            </w:pPr>
            <w:r>
              <w:rPr>
                <w:color w:val="000000"/>
                <w:sz w:val="24"/>
                <w:szCs w:val="24"/>
                <w:highlight w:val="yellow"/>
                <w:lang w:val="vi-VN"/>
              </w:rPr>
              <w:t>43</w:t>
            </w:r>
          </w:p>
        </w:tc>
        <w:tc>
          <w:tcPr>
            <w:tcW w:w="1679" w:type="dxa"/>
            <w:vAlign w:val="bottom"/>
          </w:tcPr>
          <w:p>
            <w:pPr>
              <w:spacing w:before="0" w:after="0" w:line="240" w:lineRule="auto"/>
              <w:jc w:val="center"/>
              <w:rPr>
                <w:color w:val="000000"/>
                <w:sz w:val="24"/>
                <w:szCs w:val="24"/>
              </w:rPr>
            </w:pPr>
            <w:r>
              <w:rPr>
                <w:color w:val="000000"/>
                <w:sz w:val="24"/>
                <w:szCs w:val="24"/>
              </w:rPr>
              <w:t> </w:t>
            </w:r>
          </w:p>
        </w:tc>
        <w:tc>
          <w:tcPr>
            <w:tcW w:w="850" w:type="dxa"/>
            <w:vAlign w:val="bottom"/>
          </w:tcPr>
          <w:p>
            <w:pPr>
              <w:spacing w:before="0" w:after="0" w:line="240" w:lineRule="auto"/>
              <w:jc w:val="center"/>
              <w:rPr>
                <w:color w:val="000000"/>
                <w:sz w:val="24"/>
                <w:szCs w:val="24"/>
              </w:rPr>
            </w:pPr>
            <w:r>
              <w:rPr>
                <w:color w:val="000000"/>
                <w:sz w:val="24"/>
                <w:szCs w:val="24"/>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11" w:type="dxa"/>
            <w:vAlign w:val="bottom"/>
          </w:tcPr>
          <w:p>
            <w:pPr>
              <w:spacing w:before="0" w:after="0" w:line="240" w:lineRule="auto"/>
              <w:jc w:val="center"/>
              <w:rPr>
                <w:color w:val="000000"/>
                <w:sz w:val="24"/>
                <w:szCs w:val="24"/>
                <w:highlight w:val="yellow"/>
              </w:rPr>
            </w:pPr>
            <w:r>
              <w:rPr>
                <w:sz w:val="24"/>
                <w:szCs w:val="24"/>
                <w:highlight w:val="yellow"/>
              </w:rPr>
              <w:t>CBT456</w:t>
            </w:r>
          </w:p>
        </w:tc>
        <w:tc>
          <w:tcPr>
            <w:tcW w:w="2520" w:type="dxa"/>
            <w:vAlign w:val="bottom"/>
          </w:tcPr>
          <w:p>
            <w:pPr>
              <w:spacing w:before="0" w:after="0" w:line="240" w:lineRule="auto"/>
              <w:rPr>
                <w:color w:val="000000"/>
                <w:sz w:val="24"/>
                <w:szCs w:val="24"/>
                <w:highlight w:val="yellow"/>
              </w:rPr>
            </w:pPr>
            <w:r>
              <w:rPr>
                <w:color w:val="000000"/>
                <w:sz w:val="24"/>
                <w:szCs w:val="24"/>
                <w:highlight w:val="yellow"/>
              </w:rPr>
              <w:t>Vật lí 1</w:t>
            </w:r>
          </w:p>
        </w:tc>
        <w:tc>
          <w:tcPr>
            <w:tcW w:w="1170" w:type="dxa"/>
            <w:vAlign w:val="bottom"/>
          </w:tcPr>
          <w:p>
            <w:pPr>
              <w:spacing w:before="0" w:after="0" w:line="240" w:lineRule="auto"/>
              <w:jc w:val="center"/>
              <w:rPr>
                <w:color w:val="000000"/>
                <w:sz w:val="24"/>
                <w:szCs w:val="24"/>
                <w:highlight w:val="yellow"/>
                <w:lang w:val="vi-VN"/>
              </w:rPr>
            </w:pPr>
            <w:r>
              <w:rPr>
                <w:color w:val="000000"/>
                <w:sz w:val="24"/>
                <w:szCs w:val="24"/>
                <w:highlight w:val="yellow"/>
                <w:lang w:val="vi-VN"/>
              </w:rPr>
              <w:t>3</w:t>
            </w:r>
          </w:p>
        </w:tc>
        <w:tc>
          <w:tcPr>
            <w:tcW w:w="900" w:type="dxa"/>
            <w:vAlign w:val="bottom"/>
          </w:tcPr>
          <w:p>
            <w:pPr>
              <w:spacing w:before="0" w:after="0" w:line="240" w:lineRule="auto"/>
              <w:jc w:val="center"/>
              <w:rPr>
                <w:color w:val="000000"/>
                <w:sz w:val="24"/>
                <w:szCs w:val="24"/>
                <w:highlight w:val="yellow"/>
                <w:lang w:val="vi-VN"/>
              </w:rPr>
            </w:pPr>
            <w:r>
              <w:rPr>
                <w:color w:val="000000"/>
                <w:sz w:val="24"/>
                <w:szCs w:val="24"/>
                <w:highlight w:val="yellow"/>
                <w:lang w:val="vi-VN"/>
              </w:rPr>
              <w:t>45</w:t>
            </w:r>
          </w:p>
        </w:tc>
        <w:tc>
          <w:tcPr>
            <w:tcW w:w="1018" w:type="dxa"/>
            <w:vAlign w:val="bottom"/>
          </w:tcPr>
          <w:p>
            <w:pPr>
              <w:spacing w:before="0" w:after="0" w:line="240" w:lineRule="auto"/>
              <w:jc w:val="center"/>
              <w:rPr>
                <w:color w:val="000000"/>
                <w:sz w:val="24"/>
                <w:szCs w:val="24"/>
                <w:highlight w:val="yellow"/>
                <w:lang w:val="vi-VN"/>
              </w:rPr>
            </w:pPr>
            <w:r>
              <w:rPr>
                <w:color w:val="000000"/>
                <w:sz w:val="24"/>
                <w:szCs w:val="24"/>
                <w:highlight w:val="yellow"/>
                <w:lang w:val="vi-VN"/>
              </w:rPr>
              <w:t>43</w:t>
            </w:r>
          </w:p>
        </w:tc>
        <w:tc>
          <w:tcPr>
            <w:tcW w:w="1679" w:type="dxa"/>
            <w:vAlign w:val="bottom"/>
          </w:tcPr>
          <w:p>
            <w:pPr>
              <w:spacing w:before="0" w:after="0" w:line="240" w:lineRule="auto"/>
              <w:jc w:val="center"/>
              <w:rPr>
                <w:color w:val="000000"/>
                <w:sz w:val="24"/>
                <w:szCs w:val="24"/>
              </w:rPr>
            </w:pPr>
            <w:r>
              <w:rPr>
                <w:color w:val="000000"/>
                <w:sz w:val="24"/>
                <w:szCs w:val="24"/>
              </w:rPr>
              <w:t> </w:t>
            </w:r>
          </w:p>
        </w:tc>
        <w:tc>
          <w:tcPr>
            <w:tcW w:w="850" w:type="dxa"/>
            <w:vAlign w:val="bottom"/>
          </w:tcPr>
          <w:p>
            <w:pPr>
              <w:spacing w:before="0" w:after="0" w:line="240" w:lineRule="auto"/>
              <w:jc w:val="center"/>
              <w:rPr>
                <w:color w:val="000000"/>
                <w:sz w:val="24"/>
                <w:szCs w:val="24"/>
              </w:rPr>
            </w:pPr>
            <w:r>
              <w:rPr>
                <w:color w:val="000000"/>
                <w:sz w:val="24"/>
                <w:szCs w:val="24"/>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11" w:type="dxa"/>
            <w:vAlign w:val="bottom"/>
          </w:tcPr>
          <w:p>
            <w:pPr>
              <w:spacing w:before="0" w:after="0" w:line="240" w:lineRule="auto"/>
              <w:jc w:val="center"/>
              <w:rPr>
                <w:color w:val="000000"/>
                <w:sz w:val="24"/>
                <w:szCs w:val="24"/>
                <w:highlight w:val="yellow"/>
              </w:rPr>
            </w:pPr>
            <w:r>
              <w:rPr>
                <w:sz w:val="24"/>
                <w:szCs w:val="24"/>
                <w:highlight w:val="yellow"/>
              </w:rPr>
              <w:t>CBT457</w:t>
            </w:r>
          </w:p>
        </w:tc>
        <w:tc>
          <w:tcPr>
            <w:tcW w:w="2520" w:type="dxa"/>
            <w:vAlign w:val="bottom"/>
          </w:tcPr>
          <w:p>
            <w:pPr>
              <w:spacing w:before="0" w:after="0" w:line="240" w:lineRule="auto"/>
              <w:rPr>
                <w:color w:val="000000"/>
                <w:sz w:val="24"/>
                <w:szCs w:val="24"/>
                <w:highlight w:val="yellow"/>
              </w:rPr>
            </w:pPr>
            <w:r>
              <w:rPr>
                <w:color w:val="000000"/>
                <w:sz w:val="24"/>
                <w:szCs w:val="24"/>
                <w:highlight w:val="yellow"/>
              </w:rPr>
              <w:t>Vật lí 2</w:t>
            </w:r>
          </w:p>
        </w:tc>
        <w:tc>
          <w:tcPr>
            <w:tcW w:w="1170" w:type="dxa"/>
            <w:vAlign w:val="bottom"/>
          </w:tcPr>
          <w:p>
            <w:pPr>
              <w:spacing w:before="0" w:after="0" w:line="240" w:lineRule="auto"/>
              <w:jc w:val="center"/>
              <w:rPr>
                <w:color w:val="000000"/>
                <w:sz w:val="24"/>
                <w:szCs w:val="24"/>
                <w:highlight w:val="yellow"/>
                <w:lang w:val="vi-VN"/>
              </w:rPr>
            </w:pPr>
            <w:r>
              <w:rPr>
                <w:color w:val="000000"/>
                <w:sz w:val="24"/>
                <w:szCs w:val="24"/>
                <w:highlight w:val="yellow"/>
                <w:lang w:val="vi-VN"/>
              </w:rPr>
              <w:t>3</w:t>
            </w:r>
          </w:p>
        </w:tc>
        <w:tc>
          <w:tcPr>
            <w:tcW w:w="900" w:type="dxa"/>
            <w:vAlign w:val="bottom"/>
          </w:tcPr>
          <w:p>
            <w:pPr>
              <w:spacing w:before="0" w:after="0" w:line="240" w:lineRule="auto"/>
              <w:jc w:val="center"/>
              <w:rPr>
                <w:color w:val="000000"/>
                <w:sz w:val="24"/>
                <w:szCs w:val="24"/>
                <w:highlight w:val="yellow"/>
                <w:lang w:val="vi-VN"/>
              </w:rPr>
            </w:pPr>
            <w:r>
              <w:rPr>
                <w:color w:val="000000"/>
                <w:sz w:val="24"/>
                <w:szCs w:val="24"/>
                <w:highlight w:val="yellow"/>
                <w:lang w:val="vi-VN"/>
              </w:rPr>
              <w:t>45</w:t>
            </w:r>
          </w:p>
        </w:tc>
        <w:tc>
          <w:tcPr>
            <w:tcW w:w="1018" w:type="dxa"/>
            <w:vAlign w:val="bottom"/>
          </w:tcPr>
          <w:p>
            <w:pPr>
              <w:spacing w:before="0" w:after="0" w:line="240" w:lineRule="auto"/>
              <w:jc w:val="center"/>
              <w:rPr>
                <w:color w:val="000000"/>
                <w:sz w:val="24"/>
                <w:szCs w:val="24"/>
                <w:highlight w:val="yellow"/>
                <w:lang w:val="vi-VN"/>
              </w:rPr>
            </w:pPr>
            <w:r>
              <w:rPr>
                <w:color w:val="000000"/>
                <w:sz w:val="24"/>
                <w:szCs w:val="24"/>
                <w:highlight w:val="yellow"/>
                <w:lang w:val="vi-VN"/>
              </w:rPr>
              <w:t>43</w:t>
            </w:r>
          </w:p>
        </w:tc>
        <w:tc>
          <w:tcPr>
            <w:tcW w:w="1679" w:type="dxa"/>
            <w:vAlign w:val="bottom"/>
          </w:tcPr>
          <w:p>
            <w:pPr>
              <w:spacing w:before="0" w:after="0" w:line="240" w:lineRule="auto"/>
              <w:jc w:val="center"/>
              <w:rPr>
                <w:color w:val="000000"/>
                <w:sz w:val="24"/>
                <w:szCs w:val="24"/>
              </w:rPr>
            </w:pPr>
            <w:r>
              <w:rPr>
                <w:color w:val="000000"/>
                <w:sz w:val="24"/>
                <w:szCs w:val="24"/>
              </w:rPr>
              <w:t> </w:t>
            </w:r>
          </w:p>
        </w:tc>
        <w:tc>
          <w:tcPr>
            <w:tcW w:w="850" w:type="dxa"/>
            <w:vAlign w:val="bottom"/>
          </w:tcPr>
          <w:p>
            <w:pPr>
              <w:spacing w:before="0" w:after="0" w:line="240" w:lineRule="auto"/>
              <w:jc w:val="center"/>
              <w:rPr>
                <w:color w:val="000000"/>
                <w:sz w:val="24"/>
                <w:szCs w:val="24"/>
              </w:rPr>
            </w:pPr>
            <w:r>
              <w:rPr>
                <w:color w:val="000000"/>
                <w:sz w:val="24"/>
                <w:szCs w:val="24"/>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11" w:type="dxa"/>
            <w:vAlign w:val="bottom"/>
          </w:tcPr>
          <w:p>
            <w:pPr>
              <w:spacing w:before="0" w:after="0" w:line="240" w:lineRule="auto"/>
              <w:jc w:val="center"/>
              <w:rPr>
                <w:color w:val="000000"/>
                <w:sz w:val="24"/>
                <w:szCs w:val="24"/>
                <w:highlight w:val="yellow"/>
              </w:rPr>
            </w:pPr>
            <w:r>
              <w:rPr>
                <w:sz w:val="24"/>
                <w:szCs w:val="24"/>
                <w:highlight w:val="yellow"/>
              </w:rPr>
              <w:t>CBT460</w:t>
            </w:r>
          </w:p>
        </w:tc>
        <w:tc>
          <w:tcPr>
            <w:tcW w:w="2520" w:type="dxa"/>
            <w:vAlign w:val="bottom"/>
          </w:tcPr>
          <w:p>
            <w:pPr>
              <w:rPr>
                <w:sz w:val="24"/>
                <w:szCs w:val="24"/>
                <w:highlight w:val="yellow"/>
              </w:rPr>
            </w:pPr>
            <w:r>
              <w:rPr>
                <w:sz w:val="24"/>
                <w:szCs w:val="24"/>
                <w:highlight w:val="yellow"/>
              </w:rPr>
              <w:t>Địa Lý 1</w:t>
            </w:r>
          </w:p>
        </w:tc>
        <w:tc>
          <w:tcPr>
            <w:tcW w:w="1170" w:type="dxa"/>
            <w:vAlign w:val="bottom"/>
          </w:tcPr>
          <w:p>
            <w:pPr>
              <w:spacing w:before="0" w:after="0" w:line="240" w:lineRule="auto"/>
              <w:jc w:val="center"/>
              <w:rPr>
                <w:color w:val="000000"/>
                <w:sz w:val="24"/>
                <w:szCs w:val="24"/>
                <w:highlight w:val="yellow"/>
                <w:lang w:val="vi-VN"/>
              </w:rPr>
            </w:pPr>
            <w:r>
              <w:rPr>
                <w:color w:val="000000"/>
                <w:sz w:val="24"/>
                <w:szCs w:val="24"/>
                <w:highlight w:val="yellow"/>
                <w:lang w:val="vi-VN"/>
              </w:rPr>
              <w:t>3</w:t>
            </w:r>
          </w:p>
        </w:tc>
        <w:tc>
          <w:tcPr>
            <w:tcW w:w="900" w:type="dxa"/>
            <w:vAlign w:val="bottom"/>
          </w:tcPr>
          <w:p>
            <w:pPr>
              <w:spacing w:before="0" w:after="0" w:line="240" w:lineRule="auto"/>
              <w:jc w:val="center"/>
              <w:rPr>
                <w:color w:val="000000"/>
                <w:sz w:val="24"/>
                <w:szCs w:val="24"/>
                <w:highlight w:val="yellow"/>
                <w:lang w:val="vi-VN"/>
              </w:rPr>
            </w:pPr>
            <w:r>
              <w:rPr>
                <w:color w:val="000000"/>
                <w:sz w:val="24"/>
                <w:szCs w:val="24"/>
                <w:highlight w:val="yellow"/>
                <w:lang w:val="vi-VN"/>
              </w:rPr>
              <w:t>45</w:t>
            </w:r>
          </w:p>
        </w:tc>
        <w:tc>
          <w:tcPr>
            <w:tcW w:w="1018" w:type="dxa"/>
            <w:vAlign w:val="bottom"/>
          </w:tcPr>
          <w:p>
            <w:pPr>
              <w:spacing w:before="0" w:after="0" w:line="240" w:lineRule="auto"/>
              <w:jc w:val="center"/>
              <w:rPr>
                <w:color w:val="000000"/>
                <w:sz w:val="24"/>
                <w:szCs w:val="24"/>
                <w:highlight w:val="yellow"/>
                <w:lang w:val="vi-VN"/>
              </w:rPr>
            </w:pPr>
            <w:r>
              <w:rPr>
                <w:color w:val="000000"/>
                <w:sz w:val="24"/>
                <w:szCs w:val="24"/>
                <w:highlight w:val="yellow"/>
                <w:lang w:val="vi-VN"/>
              </w:rPr>
              <w:t>43</w:t>
            </w:r>
          </w:p>
        </w:tc>
        <w:tc>
          <w:tcPr>
            <w:tcW w:w="1679" w:type="dxa"/>
            <w:vAlign w:val="bottom"/>
          </w:tcPr>
          <w:p>
            <w:pPr>
              <w:spacing w:before="0" w:after="0" w:line="240" w:lineRule="auto"/>
              <w:jc w:val="center"/>
              <w:rPr>
                <w:color w:val="000000"/>
                <w:sz w:val="24"/>
                <w:szCs w:val="24"/>
              </w:rPr>
            </w:pPr>
            <w:r>
              <w:rPr>
                <w:color w:val="000000"/>
                <w:sz w:val="24"/>
                <w:szCs w:val="24"/>
              </w:rPr>
              <w:t> </w:t>
            </w:r>
          </w:p>
        </w:tc>
        <w:tc>
          <w:tcPr>
            <w:tcW w:w="850" w:type="dxa"/>
            <w:vAlign w:val="bottom"/>
          </w:tcPr>
          <w:p>
            <w:pPr>
              <w:spacing w:before="0" w:after="0" w:line="240" w:lineRule="auto"/>
              <w:jc w:val="center"/>
              <w:rPr>
                <w:color w:val="000000"/>
                <w:sz w:val="24"/>
                <w:szCs w:val="24"/>
              </w:rPr>
            </w:pPr>
            <w:r>
              <w:rPr>
                <w:color w:val="000000"/>
                <w:sz w:val="24"/>
                <w:szCs w:val="24"/>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11" w:type="dxa"/>
            <w:vAlign w:val="bottom"/>
          </w:tcPr>
          <w:p>
            <w:pPr>
              <w:spacing w:before="0" w:after="0" w:line="240" w:lineRule="auto"/>
              <w:jc w:val="center"/>
              <w:rPr>
                <w:color w:val="000000"/>
                <w:sz w:val="24"/>
                <w:szCs w:val="24"/>
                <w:highlight w:val="yellow"/>
              </w:rPr>
            </w:pPr>
            <w:r>
              <w:rPr>
                <w:sz w:val="24"/>
                <w:szCs w:val="24"/>
                <w:highlight w:val="yellow"/>
              </w:rPr>
              <w:t>CBT461</w:t>
            </w:r>
          </w:p>
        </w:tc>
        <w:tc>
          <w:tcPr>
            <w:tcW w:w="2520" w:type="dxa"/>
            <w:vAlign w:val="bottom"/>
          </w:tcPr>
          <w:p>
            <w:pPr>
              <w:spacing w:before="0" w:after="0" w:line="240" w:lineRule="auto"/>
              <w:rPr>
                <w:sz w:val="24"/>
                <w:szCs w:val="24"/>
                <w:highlight w:val="yellow"/>
              </w:rPr>
            </w:pPr>
            <w:r>
              <w:rPr>
                <w:sz w:val="24"/>
                <w:szCs w:val="24"/>
                <w:highlight w:val="yellow"/>
              </w:rPr>
              <w:t>Địa Lý 2</w:t>
            </w:r>
          </w:p>
        </w:tc>
        <w:tc>
          <w:tcPr>
            <w:tcW w:w="1170" w:type="dxa"/>
            <w:vAlign w:val="bottom"/>
          </w:tcPr>
          <w:p>
            <w:pPr>
              <w:spacing w:before="0" w:after="0" w:line="240" w:lineRule="auto"/>
              <w:jc w:val="center"/>
              <w:rPr>
                <w:color w:val="000000"/>
                <w:sz w:val="24"/>
                <w:szCs w:val="24"/>
                <w:highlight w:val="yellow"/>
                <w:lang w:val="vi-VN"/>
              </w:rPr>
            </w:pPr>
            <w:r>
              <w:rPr>
                <w:color w:val="000000"/>
                <w:sz w:val="24"/>
                <w:szCs w:val="24"/>
                <w:highlight w:val="yellow"/>
                <w:lang w:val="vi-VN"/>
              </w:rPr>
              <w:t>3</w:t>
            </w:r>
          </w:p>
        </w:tc>
        <w:tc>
          <w:tcPr>
            <w:tcW w:w="900" w:type="dxa"/>
            <w:vAlign w:val="bottom"/>
          </w:tcPr>
          <w:p>
            <w:pPr>
              <w:spacing w:before="0" w:after="0" w:line="240" w:lineRule="auto"/>
              <w:jc w:val="center"/>
              <w:rPr>
                <w:color w:val="000000"/>
                <w:sz w:val="24"/>
                <w:szCs w:val="24"/>
                <w:highlight w:val="yellow"/>
                <w:lang w:val="vi-VN"/>
              </w:rPr>
            </w:pPr>
            <w:r>
              <w:rPr>
                <w:color w:val="000000"/>
                <w:sz w:val="24"/>
                <w:szCs w:val="24"/>
                <w:highlight w:val="yellow"/>
                <w:lang w:val="vi-VN"/>
              </w:rPr>
              <w:t>45</w:t>
            </w:r>
          </w:p>
        </w:tc>
        <w:tc>
          <w:tcPr>
            <w:tcW w:w="1018" w:type="dxa"/>
            <w:vAlign w:val="bottom"/>
          </w:tcPr>
          <w:p>
            <w:pPr>
              <w:spacing w:before="0" w:after="0" w:line="240" w:lineRule="auto"/>
              <w:jc w:val="center"/>
              <w:rPr>
                <w:color w:val="000000"/>
                <w:sz w:val="24"/>
                <w:szCs w:val="24"/>
                <w:highlight w:val="yellow"/>
                <w:lang w:val="vi-VN"/>
              </w:rPr>
            </w:pPr>
            <w:r>
              <w:rPr>
                <w:color w:val="000000"/>
                <w:sz w:val="24"/>
                <w:szCs w:val="24"/>
                <w:highlight w:val="yellow"/>
                <w:lang w:val="vi-VN"/>
              </w:rPr>
              <w:t>43</w:t>
            </w:r>
          </w:p>
        </w:tc>
        <w:tc>
          <w:tcPr>
            <w:tcW w:w="1679" w:type="dxa"/>
            <w:vAlign w:val="bottom"/>
          </w:tcPr>
          <w:p>
            <w:pPr>
              <w:spacing w:before="0" w:after="0" w:line="240" w:lineRule="auto"/>
              <w:jc w:val="center"/>
              <w:rPr>
                <w:color w:val="000000"/>
                <w:sz w:val="24"/>
                <w:szCs w:val="24"/>
              </w:rPr>
            </w:pPr>
            <w:r>
              <w:rPr>
                <w:color w:val="000000"/>
                <w:sz w:val="24"/>
                <w:szCs w:val="24"/>
              </w:rPr>
              <w:t> </w:t>
            </w:r>
          </w:p>
        </w:tc>
        <w:tc>
          <w:tcPr>
            <w:tcW w:w="850" w:type="dxa"/>
            <w:vAlign w:val="bottom"/>
          </w:tcPr>
          <w:p>
            <w:pPr>
              <w:spacing w:before="0" w:after="0" w:line="240" w:lineRule="auto"/>
              <w:jc w:val="center"/>
              <w:rPr>
                <w:color w:val="000000"/>
                <w:sz w:val="24"/>
                <w:szCs w:val="24"/>
              </w:rPr>
            </w:pPr>
            <w:r>
              <w:rPr>
                <w:color w:val="000000"/>
                <w:sz w:val="24"/>
                <w:szCs w:val="24"/>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11" w:type="dxa"/>
            <w:vAlign w:val="bottom"/>
          </w:tcPr>
          <w:p>
            <w:pPr>
              <w:spacing w:before="0" w:after="0" w:line="240" w:lineRule="auto"/>
              <w:jc w:val="center"/>
              <w:rPr>
                <w:color w:val="000000"/>
                <w:sz w:val="24"/>
                <w:szCs w:val="24"/>
                <w:highlight w:val="yellow"/>
              </w:rPr>
            </w:pPr>
            <w:r>
              <w:rPr>
                <w:sz w:val="24"/>
                <w:szCs w:val="24"/>
                <w:highlight w:val="yellow"/>
              </w:rPr>
              <w:t>CBT462</w:t>
            </w:r>
          </w:p>
        </w:tc>
        <w:tc>
          <w:tcPr>
            <w:tcW w:w="2520" w:type="dxa"/>
            <w:vAlign w:val="bottom"/>
          </w:tcPr>
          <w:p>
            <w:pPr>
              <w:spacing w:before="0" w:after="0" w:line="240" w:lineRule="auto"/>
              <w:rPr>
                <w:sz w:val="24"/>
                <w:szCs w:val="24"/>
                <w:highlight w:val="yellow"/>
              </w:rPr>
            </w:pPr>
            <w:r>
              <w:rPr>
                <w:sz w:val="24"/>
                <w:szCs w:val="24"/>
                <w:highlight w:val="yellow"/>
              </w:rPr>
              <w:t>Địa Lý 3</w:t>
            </w:r>
          </w:p>
        </w:tc>
        <w:tc>
          <w:tcPr>
            <w:tcW w:w="1170" w:type="dxa"/>
            <w:vAlign w:val="bottom"/>
          </w:tcPr>
          <w:p>
            <w:pPr>
              <w:spacing w:before="0" w:after="0" w:line="240" w:lineRule="auto"/>
              <w:jc w:val="center"/>
              <w:rPr>
                <w:color w:val="000000"/>
                <w:sz w:val="24"/>
                <w:szCs w:val="24"/>
                <w:highlight w:val="yellow"/>
              </w:rPr>
            </w:pPr>
            <w:r>
              <w:rPr>
                <w:color w:val="000000"/>
                <w:sz w:val="24"/>
                <w:szCs w:val="24"/>
                <w:highlight w:val="yellow"/>
              </w:rPr>
              <w:t>4</w:t>
            </w:r>
          </w:p>
        </w:tc>
        <w:tc>
          <w:tcPr>
            <w:tcW w:w="900" w:type="dxa"/>
            <w:vAlign w:val="bottom"/>
          </w:tcPr>
          <w:p>
            <w:pPr>
              <w:spacing w:before="0" w:after="0" w:line="240" w:lineRule="auto"/>
              <w:jc w:val="center"/>
              <w:rPr>
                <w:color w:val="000000"/>
                <w:sz w:val="24"/>
                <w:szCs w:val="24"/>
                <w:highlight w:val="yellow"/>
              </w:rPr>
            </w:pPr>
            <w:r>
              <w:rPr>
                <w:color w:val="000000"/>
                <w:sz w:val="24"/>
                <w:szCs w:val="24"/>
                <w:highlight w:val="yellow"/>
              </w:rPr>
              <w:t>60</w:t>
            </w:r>
          </w:p>
        </w:tc>
        <w:tc>
          <w:tcPr>
            <w:tcW w:w="1018" w:type="dxa"/>
            <w:vAlign w:val="bottom"/>
          </w:tcPr>
          <w:p>
            <w:pPr>
              <w:spacing w:before="0" w:after="0" w:line="240" w:lineRule="auto"/>
              <w:jc w:val="center"/>
              <w:rPr>
                <w:color w:val="000000"/>
                <w:sz w:val="24"/>
                <w:szCs w:val="24"/>
                <w:highlight w:val="yellow"/>
              </w:rPr>
            </w:pPr>
            <w:r>
              <w:rPr>
                <w:color w:val="000000"/>
                <w:sz w:val="24"/>
                <w:szCs w:val="24"/>
                <w:highlight w:val="yellow"/>
              </w:rPr>
              <w:t>58</w:t>
            </w:r>
          </w:p>
        </w:tc>
        <w:tc>
          <w:tcPr>
            <w:tcW w:w="1679" w:type="dxa"/>
            <w:vAlign w:val="bottom"/>
          </w:tcPr>
          <w:p>
            <w:pPr>
              <w:spacing w:before="0" w:after="0" w:line="240" w:lineRule="auto"/>
              <w:jc w:val="center"/>
              <w:rPr>
                <w:color w:val="000000"/>
                <w:sz w:val="24"/>
                <w:szCs w:val="24"/>
              </w:rPr>
            </w:pPr>
            <w:r>
              <w:rPr>
                <w:color w:val="000000"/>
                <w:sz w:val="24"/>
                <w:szCs w:val="24"/>
              </w:rPr>
              <w:t> </w:t>
            </w:r>
          </w:p>
        </w:tc>
        <w:tc>
          <w:tcPr>
            <w:tcW w:w="850" w:type="dxa"/>
            <w:vAlign w:val="bottom"/>
          </w:tcPr>
          <w:p>
            <w:pPr>
              <w:spacing w:before="0" w:after="0" w:line="240" w:lineRule="auto"/>
              <w:jc w:val="center"/>
              <w:rPr>
                <w:color w:val="000000"/>
                <w:sz w:val="24"/>
                <w:szCs w:val="24"/>
              </w:rPr>
            </w:pPr>
            <w:r>
              <w:rPr>
                <w:color w:val="000000"/>
                <w:sz w:val="24"/>
                <w:szCs w:val="24"/>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11" w:type="dxa"/>
            <w:vAlign w:val="bottom"/>
          </w:tcPr>
          <w:p>
            <w:pPr>
              <w:spacing w:before="0" w:after="0" w:line="240" w:lineRule="auto"/>
              <w:jc w:val="center"/>
              <w:rPr>
                <w:color w:val="000000"/>
                <w:sz w:val="24"/>
                <w:szCs w:val="24"/>
                <w:highlight w:val="yellow"/>
              </w:rPr>
            </w:pPr>
            <w:r>
              <w:rPr>
                <w:sz w:val="24"/>
                <w:szCs w:val="24"/>
                <w:highlight w:val="yellow"/>
              </w:rPr>
              <w:t>CBT472</w:t>
            </w:r>
          </w:p>
        </w:tc>
        <w:tc>
          <w:tcPr>
            <w:tcW w:w="2520" w:type="dxa"/>
            <w:vAlign w:val="bottom"/>
          </w:tcPr>
          <w:p>
            <w:pPr>
              <w:spacing w:before="0" w:after="0" w:line="240" w:lineRule="auto"/>
              <w:rPr>
                <w:color w:val="000000"/>
                <w:sz w:val="24"/>
                <w:szCs w:val="24"/>
                <w:highlight w:val="yellow"/>
              </w:rPr>
            </w:pPr>
            <w:r>
              <w:rPr>
                <w:color w:val="000000"/>
                <w:sz w:val="24"/>
                <w:szCs w:val="24"/>
                <w:highlight w:val="yellow"/>
              </w:rPr>
              <w:t>Ngữ văn 1</w:t>
            </w:r>
          </w:p>
        </w:tc>
        <w:tc>
          <w:tcPr>
            <w:tcW w:w="1170" w:type="dxa"/>
            <w:vAlign w:val="bottom"/>
          </w:tcPr>
          <w:p>
            <w:pPr>
              <w:spacing w:before="0" w:after="0" w:line="240" w:lineRule="auto"/>
              <w:jc w:val="center"/>
              <w:rPr>
                <w:color w:val="000000"/>
                <w:sz w:val="24"/>
                <w:szCs w:val="24"/>
                <w:highlight w:val="yellow"/>
              </w:rPr>
            </w:pPr>
            <w:r>
              <w:rPr>
                <w:color w:val="000000"/>
                <w:sz w:val="24"/>
                <w:szCs w:val="24"/>
                <w:highlight w:val="yellow"/>
              </w:rPr>
              <w:t>4</w:t>
            </w:r>
          </w:p>
        </w:tc>
        <w:tc>
          <w:tcPr>
            <w:tcW w:w="900" w:type="dxa"/>
            <w:vAlign w:val="bottom"/>
          </w:tcPr>
          <w:p>
            <w:pPr>
              <w:spacing w:before="0" w:after="0" w:line="240" w:lineRule="auto"/>
              <w:jc w:val="center"/>
              <w:rPr>
                <w:color w:val="000000"/>
                <w:sz w:val="24"/>
                <w:szCs w:val="24"/>
                <w:highlight w:val="yellow"/>
              </w:rPr>
            </w:pPr>
            <w:r>
              <w:rPr>
                <w:color w:val="000000"/>
                <w:sz w:val="24"/>
                <w:szCs w:val="24"/>
                <w:highlight w:val="yellow"/>
              </w:rPr>
              <w:t>60</w:t>
            </w:r>
          </w:p>
        </w:tc>
        <w:tc>
          <w:tcPr>
            <w:tcW w:w="1018" w:type="dxa"/>
            <w:vAlign w:val="bottom"/>
          </w:tcPr>
          <w:p>
            <w:pPr>
              <w:spacing w:before="0" w:after="0" w:line="240" w:lineRule="auto"/>
              <w:jc w:val="center"/>
              <w:rPr>
                <w:color w:val="000000"/>
                <w:sz w:val="24"/>
                <w:szCs w:val="24"/>
                <w:highlight w:val="yellow"/>
              </w:rPr>
            </w:pPr>
            <w:r>
              <w:rPr>
                <w:color w:val="000000"/>
                <w:sz w:val="24"/>
                <w:szCs w:val="24"/>
                <w:highlight w:val="yellow"/>
              </w:rPr>
              <w:t>58</w:t>
            </w:r>
          </w:p>
        </w:tc>
        <w:tc>
          <w:tcPr>
            <w:tcW w:w="1679" w:type="dxa"/>
            <w:vAlign w:val="bottom"/>
          </w:tcPr>
          <w:p>
            <w:pPr>
              <w:spacing w:before="0" w:after="0" w:line="240" w:lineRule="auto"/>
              <w:jc w:val="center"/>
              <w:rPr>
                <w:color w:val="000000"/>
                <w:sz w:val="24"/>
                <w:szCs w:val="24"/>
              </w:rPr>
            </w:pPr>
            <w:r>
              <w:rPr>
                <w:color w:val="000000"/>
                <w:sz w:val="24"/>
                <w:szCs w:val="24"/>
              </w:rPr>
              <w:t> </w:t>
            </w:r>
          </w:p>
        </w:tc>
        <w:tc>
          <w:tcPr>
            <w:tcW w:w="850" w:type="dxa"/>
            <w:vAlign w:val="bottom"/>
          </w:tcPr>
          <w:p>
            <w:pPr>
              <w:spacing w:before="0" w:after="0" w:line="240" w:lineRule="auto"/>
              <w:jc w:val="center"/>
              <w:rPr>
                <w:color w:val="000000"/>
                <w:sz w:val="24"/>
                <w:szCs w:val="24"/>
              </w:rPr>
            </w:pPr>
            <w:r>
              <w:rPr>
                <w:color w:val="000000"/>
                <w:sz w:val="24"/>
                <w:szCs w:val="24"/>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11" w:type="dxa"/>
            <w:vAlign w:val="bottom"/>
          </w:tcPr>
          <w:p>
            <w:pPr>
              <w:spacing w:before="0" w:after="0" w:line="240" w:lineRule="auto"/>
              <w:jc w:val="center"/>
              <w:rPr>
                <w:color w:val="000000"/>
                <w:sz w:val="24"/>
                <w:szCs w:val="24"/>
                <w:highlight w:val="yellow"/>
              </w:rPr>
            </w:pPr>
            <w:r>
              <w:rPr>
                <w:sz w:val="24"/>
                <w:szCs w:val="24"/>
                <w:highlight w:val="yellow"/>
              </w:rPr>
              <w:t>CBT473</w:t>
            </w:r>
          </w:p>
        </w:tc>
        <w:tc>
          <w:tcPr>
            <w:tcW w:w="2520" w:type="dxa"/>
            <w:vAlign w:val="bottom"/>
          </w:tcPr>
          <w:p>
            <w:pPr>
              <w:spacing w:before="0" w:after="0" w:line="240" w:lineRule="auto"/>
              <w:rPr>
                <w:color w:val="000000"/>
                <w:sz w:val="24"/>
                <w:szCs w:val="24"/>
                <w:highlight w:val="yellow"/>
              </w:rPr>
            </w:pPr>
            <w:r>
              <w:rPr>
                <w:color w:val="000000"/>
                <w:sz w:val="24"/>
                <w:szCs w:val="24"/>
                <w:highlight w:val="yellow"/>
              </w:rPr>
              <w:t>Ngữ văn 2</w:t>
            </w:r>
          </w:p>
        </w:tc>
        <w:tc>
          <w:tcPr>
            <w:tcW w:w="1170" w:type="dxa"/>
            <w:vAlign w:val="bottom"/>
          </w:tcPr>
          <w:p>
            <w:pPr>
              <w:spacing w:before="0" w:after="0" w:line="240" w:lineRule="auto"/>
              <w:jc w:val="center"/>
              <w:rPr>
                <w:color w:val="000000"/>
                <w:sz w:val="24"/>
                <w:szCs w:val="24"/>
                <w:highlight w:val="yellow"/>
              </w:rPr>
            </w:pPr>
            <w:r>
              <w:rPr>
                <w:color w:val="000000"/>
                <w:sz w:val="24"/>
                <w:szCs w:val="24"/>
                <w:highlight w:val="yellow"/>
              </w:rPr>
              <w:t>4</w:t>
            </w:r>
          </w:p>
        </w:tc>
        <w:tc>
          <w:tcPr>
            <w:tcW w:w="900" w:type="dxa"/>
            <w:vAlign w:val="bottom"/>
          </w:tcPr>
          <w:p>
            <w:pPr>
              <w:spacing w:before="0" w:after="0" w:line="240" w:lineRule="auto"/>
              <w:jc w:val="center"/>
              <w:rPr>
                <w:color w:val="000000"/>
                <w:sz w:val="24"/>
                <w:szCs w:val="24"/>
                <w:highlight w:val="yellow"/>
              </w:rPr>
            </w:pPr>
            <w:r>
              <w:rPr>
                <w:color w:val="000000"/>
                <w:sz w:val="24"/>
                <w:szCs w:val="24"/>
                <w:highlight w:val="yellow"/>
              </w:rPr>
              <w:t>60</w:t>
            </w:r>
          </w:p>
        </w:tc>
        <w:tc>
          <w:tcPr>
            <w:tcW w:w="1018" w:type="dxa"/>
            <w:vAlign w:val="bottom"/>
          </w:tcPr>
          <w:p>
            <w:pPr>
              <w:spacing w:before="0" w:after="0" w:line="240" w:lineRule="auto"/>
              <w:jc w:val="center"/>
              <w:rPr>
                <w:color w:val="000000"/>
                <w:sz w:val="24"/>
                <w:szCs w:val="24"/>
                <w:highlight w:val="yellow"/>
              </w:rPr>
            </w:pPr>
            <w:r>
              <w:rPr>
                <w:color w:val="000000"/>
                <w:sz w:val="24"/>
                <w:szCs w:val="24"/>
                <w:highlight w:val="yellow"/>
              </w:rPr>
              <w:t>58</w:t>
            </w:r>
          </w:p>
        </w:tc>
        <w:tc>
          <w:tcPr>
            <w:tcW w:w="1679" w:type="dxa"/>
            <w:vAlign w:val="bottom"/>
          </w:tcPr>
          <w:p>
            <w:pPr>
              <w:spacing w:before="0" w:after="0" w:line="240" w:lineRule="auto"/>
              <w:jc w:val="center"/>
              <w:rPr>
                <w:color w:val="000000"/>
                <w:sz w:val="24"/>
                <w:szCs w:val="24"/>
              </w:rPr>
            </w:pPr>
            <w:r>
              <w:rPr>
                <w:color w:val="000000"/>
                <w:sz w:val="24"/>
                <w:szCs w:val="24"/>
              </w:rPr>
              <w:t> </w:t>
            </w:r>
          </w:p>
        </w:tc>
        <w:tc>
          <w:tcPr>
            <w:tcW w:w="850" w:type="dxa"/>
            <w:vAlign w:val="bottom"/>
          </w:tcPr>
          <w:p>
            <w:pPr>
              <w:spacing w:before="0" w:after="0" w:line="240" w:lineRule="auto"/>
              <w:jc w:val="center"/>
              <w:rPr>
                <w:color w:val="000000"/>
                <w:sz w:val="24"/>
                <w:szCs w:val="24"/>
              </w:rPr>
            </w:pPr>
            <w:r>
              <w:rPr>
                <w:color w:val="000000"/>
                <w:sz w:val="24"/>
                <w:szCs w:val="24"/>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11" w:type="dxa"/>
            <w:vAlign w:val="bottom"/>
          </w:tcPr>
          <w:p>
            <w:pPr>
              <w:spacing w:before="0" w:after="0" w:line="240" w:lineRule="auto"/>
              <w:jc w:val="center"/>
              <w:rPr>
                <w:color w:val="000000"/>
                <w:sz w:val="24"/>
                <w:szCs w:val="24"/>
                <w:highlight w:val="yellow"/>
              </w:rPr>
            </w:pPr>
            <w:r>
              <w:rPr>
                <w:sz w:val="24"/>
                <w:szCs w:val="24"/>
                <w:highlight w:val="yellow"/>
              </w:rPr>
              <w:t>CBT474</w:t>
            </w:r>
          </w:p>
        </w:tc>
        <w:tc>
          <w:tcPr>
            <w:tcW w:w="2520" w:type="dxa"/>
            <w:vAlign w:val="bottom"/>
          </w:tcPr>
          <w:p>
            <w:pPr>
              <w:spacing w:before="0" w:after="0" w:line="240" w:lineRule="auto"/>
              <w:rPr>
                <w:color w:val="000000"/>
                <w:sz w:val="24"/>
                <w:szCs w:val="24"/>
                <w:highlight w:val="yellow"/>
              </w:rPr>
            </w:pPr>
            <w:r>
              <w:rPr>
                <w:color w:val="000000"/>
                <w:sz w:val="24"/>
                <w:szCs w:val="24"/>
                <w:highlight w:val="yellow"/>
              </w:rPr>
              <w:t>Ngữ văn 3</w:t>
            </w:r>
          </w:p>
        </w:tc>
        <w:tc>
          <w:tcPr>
            <w:tcW w:w="1170" w:type="dxa"/>
            <w:vAlign w:val="bottom"/>
          </w:tcPr>
          <w:p>
            <w:pPr>
              <w:spacing w:before="0" w:after="0" w:line="240" w:lineRule="auto"/>
              <w:jc w:val="center"/>
              <w:rPr>
                <w:color w:val="000000"/>
                <w:sz w:val="24"/>
                <w:szCs w:val="24"/>
                <w:highlight w:val="yellow"/>
              </w:rPr>
            </w:pPr>
            <w:r>
              <w:rPr>
                <w:color w:val="000000"/>
                <w:sz w:val="24"/>
                <w:szCs w:val="24"/>
                <w:highlight w:val="yellow"/>
              </w:rPr>
              <w:t>4</w:t>
            </w:r>
          </w:p>
        </w:tc>
        <w:tc>
          <w:tcPr>
            <w:tcW w:w="900" w:type="dxa"/>
            <w:vAlign w:val="bottom"/>
          </w:tcPr>
          <w:p>
            <w:pPr>
              <w:spacing w:before="0" w:after="0" w:line="240" w:lineRule="auto"/>
              <w:jc w:val="center"/>
              <w:rPr>
                <w:color w:val="000000"/>
                <w:sz w:val="24"/>
                <w:szCs w:val="24"/>
                <w:highlight w:val="yellow"/>
              </w:rPr>
            </w:pPr>
            <w:r>
              <w:rPr>
                <w:color w:val="000000"/>
                <w:sz w:val="24"/>
                <w:szCs w:val="24"/>
                <w:highlight w:val="yellow"/>
              </w:rPr>
              <w:t>60</w:t>
            </w:r>
          </w:p>
        </w:tc>
        <w:tc>
          <w:tcPr>
            <w:tcW w:w="1018" w:type="dxa"/>
            <w:vAlign w:val="bottom"/>
          </w:tcPr>
          <w:p>
            <w:pPr>
              <w:spacing w:before="0" w:after="0" w:line="240" w:lineRule="auto"/>
              <w:jc w:val="center"/>
              <w:rPr>
                <w:color w:val="000000"/>
                <w:sz w:val="24"/>
                <w:szCs w:val="24"/>
                <w:highlight w:val="yellow"/>
              </w:rPr>
            </w:pPr>
            <w:r>
              <w:rPr>
                <w:color w:val="000000"/>
                <w:sz w:val="24"/>
                <w:szCs w:val="24"/>
                <w:highlight w:val="yellow"/>
              </w:rPr>
              <w:t>58</w:t>
            </w:r>
          </w:p>
        </w:tc>
        <w:tc>
          <w:tcPr>
            <w:tcW w:w="1679" w:type="dxa"/>
            <w:vAlign w:val="bottom"/>
          </w:tcPr>
          <w:p>
            <w:pPr>
              <w:spacing w:before="0" w:after="0" w:line="240" w:lineRule="auto"/>
              <w:jc w:val="center"/>
              <w:rPr>
                <w:color w:val="000000"/>
                <w:sz w:val="24"/>
                <w:szCs w:val="24"/>
              </w:rPr>
            </w:pPr>
            <w:r>
              <w:rPr>
                <w:color w:val="000000"/>
                <w:sz w:val="24"/>
                <w:szCs w:val="24"/>
              </w:rPr>
              <w:t> </w:t>
            </w:r>
          </w:p>
        </w:tc>
        <w:tc>
          <w:tcPr>
            <w:tcW w:w="850" w:type="dxa"/>
            <w:vAlign w:val="bottom"/>
          </w:tcPr>
          <w:p>
            <w:pPr>
              <w:spacing w:before="0" w:after="0" w:line="240" w:lineRule="auto"/>
              <w:jc w:val="center"/>
              <w:rPr>
                <w:color w:val="000000"/>
                <w:sz w:val="24"/>
                <w:szCs w:val="24"/>
              </w:rPr>
            </w:pPr>
            <w:r>
              <w:rPr>
                <w:color w:val="000000"/>
                <w:sz w:val="24"/>
                <w:szCs w:val="24"/>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11" w:type="dxa"/>
            <w:vAlign w:val="bottom"/>
          </w:tcPr>
          <w:p>
            <w:pPr>
              <w:spacing w:before="0" w:after="0" w:line="240" w:lineRule="auto"/>
              <w:jc w:val="center"/>
              <w:rPr>
                <w:color w:val="000000"/>
                <w:sz w:val="24"/>
                <w:szCs w:val="24"/>
                <w:highlight w:val="yellow"/>
              </w:rPr>
            </w:pPr>
            <w:r>
              <w:rPr>
                <w:sz w:val="24"/>
                <w:szCs w:val="24"/>
                <w:highlight w:val="yellow"/>
              </w:rPr>
              <w:t>CBT475</w:t>
            </w:r>
          </w:p>
        </w:tc>
        <w:tc>
          <w:tcPr>
            <w:tcW w:w="2520" w:type="dxa"/>
            <w:vAlign w:val="bottom"/>
          </w:tcPr>
          <w:p>
            <w:pPr>
              <w:spacing w:before="0" w:after="0" w:line="240" w:lineRule="auto"/>
              <w:rPr>
                <w:color w:val="000000"/>
                <w:sz w:val="24"/>
                <w:szCs w:val="24"/>
                <w:highlight w:val="yellow"/>
              </w:rPr>
            </w:pPr>
            <w:r>
              <w:rPr>
                <w:color w:val="000000"/>
                <w:sz w:val="24"/>
                <w:szCs w:val="24"/>
                <w:highlight w:val="yellow"/>
              </w:rPr>
              <w:t>Ngữ văn 4</w:t>
            </w:r>
          </w:p>
        </w:tc>
        <w:tc>
          <w:tcPr>
            <w:tcW w:w="1170" w:type="dxa"/>
            <w:vAlign w:val="bottom"/>
          </w:tcPr>
          <w:p>
            <w:pPr>
              <w:spacing w:before="0" w:after="0" w:line="240" w:lineRule="auto"/>
              <w:jc w:val="center"/>
              <w:rPr>
                <w:color w:val="000000"/>
                <w:sz w:val="24"/>
                <w:szCs w:val="24"/>
                <w:highlight w:val="yellow"/>
              </w:rPr>
            </w:pPr>
            <w:r>
              <w:rPr>
                <w:color w:val="000000"/>
                <w:sz w:val="24"/>
                <w:szCs w:val="24"/>
                <w:highlight w:val="yellow"/>
              </w:rPr>
              <w:t>4</w:t>
            </w:r>
          </w:p>
        </w:tc>
        <w:tc>
          <w:tcPr>
            <w:tcW w:w="900" w:type="dxa"/>
            <w:vAlign w:val="bottom"/>
          </w:tcPr>
          <w:p>
            <w:pPr>
              <w:spacing w:before="0" w:after="0" w:line="240" w:lineRule="auto"/>
              <w:jc w:val="center"/>
              <w:rPr>
                <w:color w:val="000000"/>
                <w:sz w:val="24"/>
                <w:szCs w:val="24"/>
                <w:highlight w:val="yellow"/>
              </w:rPr>
            </w:pPr>
            <w:r>
              <w:rPr>
                <w:color w:val="000000"/>
                <w:sz w:val="24"/>
                <w:szCs w:val="24"/>
                <w:highlight w:val="yellow"/>
              </w:rPr>
              <w:t>60</w:t>
            </w:r>
          </w:p>
        </w:tc>
        <w:tc>
          <w:tcPr>
            <w:tcW w:w="1018" w:type="dxa"/>
            <w:vAlign w:val="bottom"/>
          </w:tcPr>
          <w:p>
            <w:pPr>
              <w:spacing w:before="0" w:after="0" w:line="240" w:lineRule="auto"/>
              <w:jc w:val="center"/>
              <w:rPr>
                <w:color w:val="000000"/>
                <w:sz w:val="24"/>
                <w:szCs w:val="24"/>
                <w:highlight w:val="yellow"/>
              </w:rPr>
            </w:pPr>
            <w:r>
              <w:rPr>
                <w:color w:val="000000"/>
                <w:sz w:val="24"/>
                <w:szCs w:val="24"/>
                <w:highlight w:val="yellow"/>
              </w:rPr>
              <w:t>58</w:t>
            </w:r>
          </w:p>
        </w:tc>
        <w:tc>
          <w:tcPr>
            <w:tcW w:w="1679" w:type="dxa"/>
            <w:vAlign w:val="bottom"/>
          </w:tcPr>
          <w:p>
            <w:pPr>
              <w:spacing w:before="0" w:after="0" w:line="240" w:lineRule="auto"/>
              <w:jc w:val="center"/>
              <w:rPr>
                <w:color w:val="000000"/>
                <w:sz w:val="24"/>
                <w:szCs w:val="24"/>
              </w:rPr>
            </w:pPr>
            <w:r>
              <w:rPr>
                <w:color w:val="000000"/>
                <w:sz w:val="24"/>
                <w:szCs w:val="24"/>
              </w:rPr>
              <w:t> </w:t>
            </w:r>
          </w:p>
        </w:tc>
        <w:tc>
          <w:tcPr>
            <w:tcW w:w="850" w:type="dxa"/>
            <w:vAlign w:val="bottom"/>
          </w:tcPr>
          <w:p>
            <w:pPr>
              <w:spacing w:before="0" w:after="0" w:line="240" w:lineRule="auto"/>
              <w:jc w:val="center"/>
              <w:rPr>
                <w:color w:val="000000"/>
                <w:sz w:val="24"/>
                <w:szCs w:val="24"/>
              </w:rPr>
            </w:pPr>
            <w:r>
              <w:rPr>
                <w:color w:val="000000"/>
                <w:sz w:val="24"/>
                <w:szCs w:val="24"/>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1311" w:type="dxa"/>
            <w:vAlign w:val="bottom"/>
          </w:tcPr>
          <w:p>
            <w:pPr>
              <w:spacing w:before="0" w:after="0" w:line="240" w:lineRule="auto"/>
              <w:jc w:val="center"/>
              <w:rPr>
                <w:sz w:val="24"/>
                <w:szCs w:val="24"/>
                <w:highlight w:val="yellow"/>
              </w:rPr>
            </w:pPr>
            <w:r>
              <w:rPr>
                <w:sz w:val="24"/>
                <w:szCs w:val="24"/>
                <w:highlight w:val="yellow"/>
              </w:rPr>
              <w:t>CBT476</w:t>
            </w:r>
          </w:p>
        </w:tc>
        <w:tc>
          <w:tcPr>
            <w:tcW w:w="2520" w:type="dxa"/>
            <w:vAlign w:val="bottom"/>
          </w:tcPr>
          <w:p>
            <w:pPr>
              <w:spacing w:before="0" w:after="0" w:line="240" w:lineRule="auto"/>
              <w:rPr>
                <w:color w:val="000000"/>
                <w:sz w:val="24"/>
                <w:szCs w:val="24"/>
                <w:highlight w:val="yellow"/>
              </w:rPr>
            </w:pPr>
            <w:r>
              <w:rPr>
                <w:color w:val="000000"/>
                <w:sz w:val="24"/>
                <w:szCs w:val="24"/>
                <w:highlight w:val="yellow"/>
              </w:rPr>
              <w:t>Ngữ văn 5</w:t>
            </w:r>
          </w:p>
        </w:tc>
        <w:tc>
          <w:tcPr>
            <w:tcW w:w="1170" w:type="dxa"/>
            <w:vAlign w:val="bottom"/>
          </w:tcPr>
          <w:p>
            <w:pPr>
              <w:spacing w:before="0" w:after="0" w:line="240" w:lineRule="auto"/>
              <w:jc w:val="center"/>
              <w:rPr>
                <w:color w:val="000000"/>
                <w:sz w:val="24"/>
                <w:szCs w:val="24"/>
                <w:highlight w:val="yellow"/>
                <w:lang w:val="vi-VN"/>
              </w:rPr>
            </w:pPr>
            <w:r>
              <w:rPr>
                <w:color w:val="000000"/>
                <w:sz w:val="24"/>
                <w:szCs w:val="24"/>
                <w:highlight w:val="yellow"/>
                <w:lang w:val="vi-VN"/>
              </w:rPr>
              <w:t>4</w:t>
            </w:r>
          </w:p>
        </w:tc>
        <w:tc>
          <w:tcPr>
            <w:tcW w:w="900" w:type="dxa"/>
            <w:vAlign w:val="bottom"/>
          </w:tcPr>
          <w:p>
            <w:pPr>
              <w:spacing w:before="0" w:after="0" w:line="240" w:lineRule="auto"/>
              <w:jc w:val="center"/>
              <w:rPr>
                <w:color w:val="000000"/>
                <w:sz w:val="24"/>
                <w:szCs w:val="24"/>
                <w:highlight w:val="yellow"/>
                <w:lang w:val="vi-VN"/>
              </w:rPr>
            </w:pPr>
            <w:r>
              <w:rPr>
                <w:color w:val="000000"/>
                <w:sz w:val="24"/>
                <w:szCs w:val="24"/>
                <w:highlight w:val="yellow"/>
                <w:lang w:val="vi-VN"/>
              </w:rPr>
              <w:t>60</w:t>
            </w:r>
          </w:p>
        </w:tc>
        <w:tc>
          <w:tcPr>
            <w:tcW w:w="1018" w:type="dxa"/>
            <w:vAlign w:val="bottom"/>
          </w:tcPr>
          <w:p>
            <w:pPr>
              <w:spacing w:before="0" w:after="0" w:line="240" w:lineRule="auto"/>
              <w:jc w:val="center"/>
              <w:rPr>
                <w:color w:val="000000"/>
                <w:sz w:val="24"/>
                <w:szCs w:val="24"/>
                <w:highlight w:val="yellow"/>
                <w:lang w:val="vi-VN"/>
              </w:rPr>
            </w:pPr>
            <w:r>
              <w:rPr>
                <w:color w:val="000000"/>
                <w:sz w:val="24"/>
                <w:szCs w:val="24"/>
                <w:highlight w:val="yellow"/>
                <w:lang w:val="vi-VN"/>
              </w:rPr>
              <w:t>58</w:t>
            </w:r>
          </w:p>
        </w:tc>
        <w:tc>
          <w:tcPr>
            <w:tcW w:w="1679" w:type="dxa"/>
            <w:vAlign w:val="bottom"/>
          </w:tcPr>
          <w:p>
            <w:pPr>
              <w:spacing w:before="0" w:after="0" w:line="240" w:lineRule="auto"/>
              <w:jc w:val="center"/>
              <w:rPr>
                <w:color w:val="000000"/>
                <w:sz w:val="24"/>
                <w:szCs w:val="24"/>
              </w:rPr>
            </w:pPr>
          </w:p>
        </w:tc>
        <w:tc>
          <w:tcPr>
            <w:tcW w:w="850" w:type="dxa"/>
            <w:vAlign w:val="bottom"/>
          </w:tcPr>
          <w:p>
            <w:pPr>
              <w:spacing w:before="0" w:after="0" w:line="240" w:lineRule="auto"/>
              <w:jc w:val="center"/>
              <w:rPr>
                <w:color w:val="000000"/>
                <w:sz w:val="24"/>
                <w:szCs w:val="24"/>
                <w:lang w:val="vi-VN"/>
              </w:rPr>
            </w:pPr>
            <w:r>
              <w:rPr>
                <w:color w:val="000000"/>
                <w:sz w:val="24"/>
                <w:szCs w:val="24"/>
                <w:lang w:val="vi-VN"/>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11" w:type="dxa"/>
            <w:vAlign w:val="bottom"/>
          </w:tcPr>
          <w:p>
            <w:pPr>
              <w:spacing w:before="0" w:after="0" w:line="240" w:lineRule="auto"/>
              <w:jc w:val="center"/>
              <w:rPr>
                <w:sz w:val="24"/>
                <w:szCs w:val="24"/>
                <w:highlight w:val="yellow"/>
              </w:rPr>
            </w:pPr>
            <w:r>
              <w:rPr>
                <w:sz w:val="24"/>
                <w:szCs w:val="24"/>
                <w:highlight w:val="yellow"/>
              </w:rPr>
              <w:t>CBT477</w:t>
            </w:r>
          </w:p>
        </w:tc>
        <w:tc>
          <w:tcPr>
            <w:tcW w:w="2520" w:type="dxa"/>
            <w:vAlign w:val="bottom"/>
          </w:tcPr>
          <w:p>
            <w:pPr>
              <w:spacing w:before="0" w:after="0" w:line="240" w:lineRule="auto"/>
              <w:rPr>
                <w:color w:val="000000"/>
                <w:sz w:val="24"/>
                <w:szCs w:val="24"/>
                <w:highlight w:val="yellow"/>
              </w:rPr>
            </w:pPr>
            <w:r>
              <w:rPr>
                <w:color w:val="000000"/>
                <w:sz w:val="24"/>
                <w:szCs w:val="24"/>
                <w:highlight w:val="yellow"/>
              </w:rPr>
              <w:t>Ngữ văn 6</w:t>
            </w:r>
          </w:p>
        </w:tc>
        <w:tc>
          <w:tcPr>
            <w:tcW w:w="1170" w:type="dxa"/>
            <w:vAlign w:val="bottom"/>
          </w:tcPr>
          <w:p>
            <w:pPr>
              <w:spacing w:before="0" w:after="0" w:line="240" w:lineRule="auto"/>
              <w:jc w:val="center"/>
              <w:rPr>
                <w:color w:val="000000"/>
                <w:sz w:val="24"/>
                <w:szCs w:val="24"/>
                <w:highlight w:val="yellow"/>
                <w:lang w:val="vi-VN"/>
              </w:rPr>
            </w:pPr>
            <w:r>
              <w:rPr>
                <w:color w:val="000000"/>
                <w:sz w:val="24"/>
                <w:szCs w:val="24"/>
                <w:highlight w:val="yellow"/>
                <w:lang w:val="vi-VN"/>
              </w:rPr>
              <w:t>4</w:t>
            </w:r>
          </w:p>
        </w:tc>
        <w:tc>
          <w:tcPr>
            <w:tcW w:w="900" w:type="dxa"/>
            <w:vAlign w:val="bottom"/>
          </w:tcPr>
          <w:p>
            <w:pPr>
              <w:spacing w:before="0" w:after="0" w:line="240" w:lineRule="auto"/>
              <w:jc w:val="center"/>
              <w:rPr>
                <w:color w:val="000000"/>
                <w:sz w:val="24"/>
                <w:szCs w:val="24"/>
                <w:highlight w:val="yellow"/>
                <w:lang w:val="vi-VN"/>
              </w:rPr>
            </w:pPr>
            <w:r>
              <w:rPr>
                <w:color w:val="000000"/>
                <w:sz w:val="24"/>
                <w:szCs w:val="24"/>
                <w:highlight w:val="yellow"/>
                <w:lang w:val="vi-VN"/>
              </w:rPr>
              <w:t>60</w:t>
            </w:r>
          </w:p>
        </w:tc>
        <w:tc>
          <w:tcPr>
            <w:tcW w:w="1018" w:type="dxa"/>
            <w:vAlign w:val="bottom"/>
          </w:tcPr>
          <w:p>
            <w:pPr>
              <w:spacing w:before="0" w:after="0" w:line="240" w:lineRule="auto"/>
              <w:jc w:val="center"/>
              <w:rPr>
                <w:color w:val="000000"/>
                <w:sz w:val="24"/>
                <w:szCs w:val="24"/>
                <w:highlight w:val="yellow"/>
                <w:lang w:val="vi-VN"/>
              </w:rPr>
            </w:pPr>
            <w:r>
              <w:rPr>
                <w:color w:val="000000"/>
                <w:sz w:val="24"/>
                <w:szCs w:val="24"/>
                <w:highlight w:val="yellow"/>
                <w:lang w:val="vi-VN"/>
              </w:rPr>
              <w:t>58</w:t>
            </w:r>
          </w:p>
        </w:tc>
        <w:tc>
          <w:tcPr>
            <w:tcW w:w="1679" w:type="dxa"/>
            <w:vAlign w:val="bottom"/>
          </w:tcPr>
          <w:p>
            <w:pPr>
              <w:spacing w:before="0" w:after="0" w:line="240" w:lineRule="auto"/>
              <w:jc w:val="center"/>
              <w:rPr>
                <w:color w:val="000000"/>
                <w:sz w:val="24"/>
                <w:szCs w:val="24"/>
              </w:rPr>
            </w:pPr>
          </w:p>
        </w:tc>
        <w:tc>
          <w:tcPr>
            <w:tcW w:w="850" w:type="dxa"/>
            <w:vAlign w:val="bottom"/>
          </w:tcPr>
          <w:p>
            <w:pPr>
              <w:spacing w:before="0" w:after="0" w:line="240" w:lineRule="auto"/>
              <w:jc w:val="center"/>
              <w:rPr>
                <w:color w:val="000000"/>
                <w:sz w:val="24"/>
                <w:szCs w:val="24"/>
                <w:lang w:val="vi-VN"/>
              </w:rPr>
            </w:pPr>
            <w:r>
              <w:rPr>
                <w:color w:val="000000"/>
                <w:sz w:val="24"/>
                <w:szCs w:val="24"/>
                <w:lang w:val="vi-VN"/>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11" w:type="dxa"/>
            <w:vAlign w:val="bottom"/>
          </w:tcPr>
          <w:p>
            <w:pPr>
              <w:spacing w:before="0" w:after="0" w:line="240" w:lineRule="auto"/>
              <w:jc w:val="center"/>
              <w:rPr>
                <w:color w:val="000000"/>
                <w:sz w:val="24"/>
                <w:szCs w:val="24"/>
                <w:highlight w:val="yellow"/>
              </w:rPr>
            </w:pPr>
            <w:r>
              <w:rPr>
                <w:sz w:val="24"/>
                <w:szCs w:val="24"/>
                <w:highlight w:val="yellow"/>
              </w:rPr>
              <w:t>CBT458</w:t>
            </w:r>
          </w:p>
        </w:tc>
        <w:tc>
          <w:tcPr>
            <w:tcW w:w="2520" w:type="dxa"/>
            <w:vAlign w:val="bottom"/>
          </w:tcPr>
          <w:p>
            <w:pPr>
              <w:spacing w:before="0" w:after="0" w:line="240" w:lineRule="auto"/>
              <w:rPr>
                <w:color w:val="000000"/>
                <w:sz w:val="24"/>
                <w:szCs w:val="24"/>
                <w:highlight w:val="yellow"/>
              </w:rPr>
            </w:pPr>
            <w:r>
              <w:rPr>
                <w:color w:val="000000"/>
                <w:sz w:val="24"/>
                <w:szCs w:val="24"/>
                <w:highlight w:val="yellow"/>
              </w:rPr>
              <w:t>Hóa học 1</w:t>
            </w:r>
          </w:p>
        </w:tc>
        <w:tc>
          <w:tcPr>
            <w:tcW w:w="1170" w:type="dxa"/>
            <w:vAlign w:val="bottom"/>
          </w:tcPr>
          <w:p>
            <w:pPr>
              <w:spacing w:before="0" w:after="0" w:line="240" w:lineRule="auto"/>
              <w:jc w:val="center"/>
              <w:rPr>
                <w:color w:val="000000"/>
                <w:sz w:val="24"/>
                <w:szCs w:val="24"/>
                <w:highlight w:val="yellow"/>
                <w:lang w:val="vi-VN"/>
              </w:rPr>
            </w:pPr>
            <w:r>
              <w:rPr>
                <w:color w:val="000000"/>
                <w:sz w:val="24"/>
                <w:szCs w:val="24"/>
                <w:highlight w:val="yellow"/>
                <w:lang w:val="vi-VN"/>
              </w:rPr>
              <w:t>3</w:t>
            </w:r>
          </w:p>
        </w:tc>
        <w:tc>
          <w:tcPr>
            <w:tcW w:w="900" w:type="dxa"/>
            <w:vAlign w:val="bottom"/>
          </w:tcPr>
          <w:p>
            <w:pPr>
              <w:spacing w:before="0" w:after="0" w:line="240" w:lineRule="auto"/>
              <w:jc w:val="center"/>
              <w:rPr>
                <w:color w:val="000000"/>
                <w:sz w:val="24"/>
                <w:szCs w:val="24"/>
                <w:highlight w:val="yellow"/>
              </w:rPr>
            </w:pPr>
            <w:r>
              <w:rPr>
                <w:color w:val="000000"/>
                <w:sz w:val="24"/>
                <w:szCs w:val="24"/>
                <w:highlight w:val="yellow"/>
              </w:rPr>
              <w:t>60</w:t>
            </w:r>
          </w:p>
        </w:tc>
        <w:tc>
          <w:tcPr>
            <w:tcW w:w="1018" w:type="dxa"/>
            <w:vAlign w:val="bottom"/>
          </w:tcPr>
          <w:p>
            <w:pPr>
              <w:spacing w:before="0" w:after="0" w:line="240" w:lineRule="auto"/>
              <w:jc w:val="center"/>
              <w:rPr>
                <w:color w:val="000000"/>
                <w:sz w:val="24"/>
                <w:szCs w:val="24"/>
                <w:highlight w:val="yellow"/>
              </w:rPr>
            </w:pPr>
            <w:r>
              <w:rPr>
                <w:color w:val="000000"/>
                <w:sz w:val="24"/>
                <w:szCs w:val="24"/>
                <w:highlight w:val="yellow"/>
              </w:rPr>
              <w:t>58</w:t>
            </w:r>
          </w:p>
        </w:tc>
        <w:tc>
          <w:tcPr>
            <w:tcW w:w="1679" w:type="dxa"/>
            <w:vAlign w:val="bottom"/>
          </w:tcPr>
          <w:p>
            <w:pPr>
              <w:spacing w:before="0" w:after="0" w:line="240" w:lineRule="auto"/>
              <w:jc w:val="center"/>
              <w:rPr>
                <w:color w:val="000000"/>
                <w:sz w:val="24"/>
                <w:szCs w:val="24"/>
              </w:rPr>
            </w:pPr>
            <w:r>
              <w:rPr>
                <w:color w:val="000000"/>
                <w:sz w:val="24"/>
                <w:szCs w:val="24"/>
              </w:rPr>
              <w:t> </w:t>
            </w:r>
          </w:p>
        </w:tc>
        <w:tc>
          <w:tcPr>
            <w:tcW w:w="850" w:type="dxa"/>
            <w:vAlign w:val="bottom"/>
          </w:tcPr>
          <w:p>
            <w:pPr>
              <w:spacing w:before="0" w:after="0" w:line="240" w:lineRule="auto"/>
              <w:jc w:val="center"/>
              <w:rPr>
                <w:color w:val="000000"/>
                <w:sz w:val="24"/>
                <w:szCs w:val="24"/>
              </w:rPr>
            </w:pPr>
            <w:r>
              <w:rPr>
                <w:color w:val="000000"/>
                <w:sz w:val="24"/>
                <w:szCs w:val="24"/>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11" w:type="dxa"/>
            <w:vAlign w:val="bottom"/>
          </w:tcPr>
          <w:p>
            <w:pPr>
              <w:spacing w:before="0" w:after="0" w:line="240" w:lineRule="auto"/>
              <w:jc w:val="center"/>
              <w:rPr>
                <w:color w:val="000000"/>
                <w:sz w:val="24"/>
                <w:szCs w:val="24"/>
                <w:highlight w:val="yellow"/>
              </w:rPr>
            </w:pPr>
            <w:r>
              <w:rPr>
                <w:sz w:val="24"/>
                <w:szCs w:val="24"/>
                <w:highlight w:val="yellow"/>
              </w:rPr>
              <w:t>CBT459</w:t>
            </w:r>
          </w:p>
        </w:tc>
        <w:tc>
          <w:tcPr>
            <w:tcW w:w="2520" w:type="dxa"/>
            <w:vAlign w:val="bottom"/>
          </w:tcPr>
          <w:p>
            <w:pPr>
              <w:spacing w:before="0" w:after="0" w:line="240" w:lineRule="auto"/>
              <w:rPr>
                <w:color w:val="000000"/>
                <w:sz w:val="24"/>
                <w:szCs w:val="24"/>
                <w:highlight w:val="yellow"/>
              </w:rPr>
            </w:pPr>
            <w:r>
              <w:rPr>
                <w:color w:val="000000"/>
                <w:sz w:val="24"/>
                <w:szCs w:val="24"/>
                <w:highlight w:val="yellow"/>
              </w:rPr>
              <w:t>Hóa học 2</w:t>
            </w:r>
          </w:p>
        </w:tc>
        <w:tc>
          <w:tcPr>
            <w:tcW w:w="1170" w:type="dxa"/>
            <w:vAlign w:val="bottom"/>
          </w:tcPr>
          <w:p>
            <w:pPr>
              <w:spacing w:before="0" w:after="0" w:line="240" w:lineRule="auto"/>
              <w:jc w:val="center"/>
              <w:rPr>
                <w:color w:val="000000"/>
                <w:sz w:val="24"/>
                <w:szCs w:val="24"/>
                <w:highlight w:val="yellow"/>
                <w:lang w:val="vi-VN"/>
              </w:rPr>
            </w:pPr>
            <w:r>
              <w:rPr>
                <w:color w:val="000000"/>
                <w:sz w:val="24"/>
                <w:szCs w:val="24"/>
                <w:highlight w:val="yellow"/>
                <w:lang w:val="vi-VN"/>
              </w:rPr>
              <w:t>3</w:t>
            </w:r>
          </w:p>
        </w:tc>
        <w:tc>
          <w:tcPr>
            <w:tcW w:w="900" w:type="dxa"/>
            <w:vAlign w:val="bottom"/>
          </w:tcPr>
          <w:p>
            <w:pPr>
              <w:spacing w:before="0" w:after="0" w:line="240" w:lineRule="auto"/>
              <w:jc w:val="center"/>
              <w:rPr>
                <w:color w:val="000000"/>
                <w:sz w:val="24"/>
                <w:szCs w:val="24"/>
                <w:highlight w:val="yellow"/>
              </w:rPr>
            </w:pPr>
            <w:r>
              <w:rPr>
                <w:color w:val="000000"/>
                <w:sz w:val="24"/>
                <w:szCs w:val="24"/>
                <w:highlight w:val="yellow"/>
              </w:rPr>
              <w:t>60</w:t>
            </w:r>
          </w:p>
        </w:tc>
        <w:tc>
          <w:tcPr>
            <w:tcW w:w="1018" w:type="dxa"/>
            <w:vAlign w:val="bottom"/>
          </w:tcPr>
          <w:p>
            <w:pPr>
              <w:spacing w:before="0" w:after="0" w:line="240" w:lineRule="auto"/>
              <w:jc w:val="center"/>
              <w:rPr>
                <w:color w:val="000000"/>
                <w:sz w:val="24"/>
                <w:szCs w:val="24"/>
                <w:highlight w:val="yellow"/>
              </w:rPr>
            </w:pPr>
            <w:r>
              <w:rPr>
                <w:color w:val="000000"/>
                <w:sz w:val="24"/>
                <w:szCs w:val="24"/>
                <w:highlight w:val="yellow"/>
              </w:rPr>
              <w:t>58</w:t>
            </w:r>
          </w:p>
        </w:tc>
        <w:tc>
          <w:tcPr>
            <w:tcW w:w="1679" w:type="dxa"/>
            <w:vAlign w:val="bottom"/>
          </w:tcPr>
          <w:p>
            <w:pPr>
              <w:spacing w:before="0" w:after="0" w:line="240" w:lineRule="auto"/>
              <w:jc w:val="center"/>
              <w:rPr>
                <w:color w:val="000000"/>
                <w:sz w:val="24"/>
                <w:szCs w:val="24"/>
              </w:rPr>
            </w:pPr>
            <w:r>
              <w:rPr>
                <w:color w:val="000000"/>
                <w:sz w:val="24"/>
                <w:szCs w:val="24"/>
              </w:rPr>
              <w:t> </w:t>
            </w:r>
          </w:p>
        </w:tc>
        <w:tc>
          <w:tcPr>
            <w:tcW w:w="850" w:type="dxa"/>
            <w:vAlign w:val="bottom"/>
          </w:tcPr>
          <w:p>
            <w:pPr>
              <w:spacing w:before="0" w:after="0" w:line="240" w:lineRule="auto"/>
              <w:jc w:val="center"/>
              <w:rPr>
                <w:color w:val="000000"/>
                <w:sz w:val="24"/>
                <w:szCs w:val="24"/>
              </w:rPr>
            </w:pPr>
            <w:r>
              <w:rPr>
                <w:color w:val="000000"/>
                <w:sz w:val="24"/>
                <w:szCs w:val="24"/>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11" w:type="dxa"/>
            <w:vAlign w:val="bottom"/>
          </w:tcPr>
          <w:p>
            <w:pPr>
              <w:spacing w:before="0" w:after="0" w:line="240" w:lineRule="auto"/>
              <w:jc w:val="center"/>
              <w:rPr>
                <w:color w:val="000000"/>
                <w:sz w:val="24"/>
                <w:szCs w:val="24"/>
                <w:highlight w:val="yellow"/>
              </w:rPr>
            </w:pPr>
            <w:r>
              <w:rPr>
                <w:sz w:val="24"/>
                <w:szCs w:val="24"/>
                <w:highlight w:val="yellow"/>
              </w:rPr>
              <w:t>CBT463</w:t>
            </w:r>
          </w:p>
        </w:tc>
        <w:tc>
          <w:tcPr>
            <w:tcW w:w="2520" w:type="dxa"/>
            <w:vAlign w:val="bottom"/>
          </w:tcPr>
          <w:p>
            <w:pPr>
              <w:rPr>
                <w:sz w:val="24"/>
                <w:szCs w:val="24"/>
                <w:highlight w:val="yellow"/>
              </w:rPr>
            </w:pPr>
            <w:r>
              <w:rPr>
                <w:sz w:val="24"/>
                <w:szCs w:val="24"/>
                <w:highlight w:val="yellow"/>
              </w:rPr>
              <w:t>Lịch sử 1</w:t>
            </w:r>
          </w:p>
        </w:tc>
        <w:tc>
          <w:tcPr>
            <w:tcW w:w="1170" w:type="dxa"/>
            <w:vAlign w:val="bottom"/>
          </w:tcPr>
          <w:p>
            <w:pPr>
              <w:spacing w:before="0" w:after="0" w:line="240" w:lineRule="auto"/>
              <w:jc w:val="center"/>
              <w:rPr>
                <w:color w:val="000000"/>
                <w:sz w:val="24"/>
                <w:szCs w:val="24"/>
                <w:highlight w:val="yellow"/>
                <w:lang w:val="vi-VN"/>
              </w:rPr>
            </w:pPr>
            <w:r>
              <w:rPr>
                <w:color w:val="000000"/>
                <w:sz w:val="24"/>
                <w:szCs w:val="24"/>
                <w:highlight w:val="yellow"/>
                <w:lang w:val="vi-VN"/>
              </w:rPr>
              <w:t>3</w:t>
            </w:r>
          </w:p>
        </w:tc>
        <w:tc>
          <w:tcPr>
            <w:tcW w:w="900" w:type="dxa"/>
            <w:vAlign w:val="bottom"/>
          </w:tcPr>
          <w:p>
            <w:pPr>
              <w:spacing w:before="0" w:after="0" w:line="240" w:lineRule="auto"/>
              <w:jc w:val="center"/>
              <w:rPr>
                <w:color w:val="000000"/>
                <w:sz w:val="24"/>
                <w:szCs w:val="24"/>
                <w:highlight w:val="yellow"/>
                <w:lang w:val="vi-VN"/>
              </w:rPr>
            </w:pPr>
            <w:r>
              <w:rPr>
                <w:color w:val="000000"/>
                <w:sz w:val="24"/>
                <w:szCs w:val="24"/>
                <w:highlight w:val="yellow"/>
                <w:lang w:val="vi-VN"/>
              </w:rPr>
              <w:t>45</w:t>
            </w:r>
          </w:p>
        </w:tc>
        <w:tc>
          <w:tcPr>
            <w:tcW w:w="1018" w:type="dxa"/>
            <w:vAlign w:val="bottom"/>
          </w:tcPr>
          <w:p>
            <w:pPr>
              <w:spacing w:before="0" w:after="0" w:line="240" w:lineRule="auto"/>
              <w:jc w:val="center"/>
              <w:rPr>
                <w:color w:val="000000"/>
                <w:sz w:val="24"/>
                <w:szCs w:val="24"/>
                <w:highlight w:val="yellow"/>
                <w:lang w:val="vi-VN"/>
              </w:rPr>
            </w:pPr>
            <w:r>
              <w:rPr>
                <w:color w:val="000000"/>
                <w:sz w:val="24"/>
                <w:szCs w:val="24"/>
                <w:highlight w:val="yellow"/>
                <w:lang w:val="vi-VN"/>
              </w:rPr>
              <w:t>43</w:t>
            </w:r>
          </w:p>
        </w:tc>
        <w:tc>
          <w:tcPr>
            <w:tcW w:w="1679" w:type="dxa"/>
            <w:vAlign w:val="bottom"/>
          </w:tcPr>
          <w:p>
            <w:pPr>
              <w:spacing w:before="0" w:after="0" w:line="240" w:lineRule="auto"/>
              <w:jc w:val="center"/>
              <w:rPr>
                <w:color w:val="000000"/>
                <w:sz w:val="24"/>
                <w:szCs w:val="24"/>
              </w:rPr>
            </w:pPr>
            <w:r>
              <w:rPr>
                <w:color w:val="000000"/>
                <w:sz w:val="24"/>
                <w:szCs w:val="24"/>
              </w:rPr>
              <w:t> </w:t>
            </w:r>
          </w:p>
        </w:tc>
        <w:tc>
          <w:tcPr>
            <w:tcW w:w="850" w:type="dxa"/>
            <w:vAlign w:val="bottom"/>
          </w:tcPr>
          <w:p>
            <w:pPr>
              <w:spacing w:before="0" w:after="0" w:line="240" w:lineRule="auto"/>
              <w:jc w:val="center"/>
              <w:rPr>
                <w:color w:val="000000"/>
                <w:sz w:val="24"/>
                <w:szCs w:val="24"/>
              </w:rPr>
            </w:pPr>
            <w:r>
              <w:rPr>
                <w:color w:val="000000"/>
                <w:sz w:val="24"/>
                <w:szCs w:val="24"/>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11" w:type="dxa"/>
            <w:vAlign w:val="bottom"/>
          </w:tcPr>
          <w:p>
            <w:pPr>
              <w:spacing w:before="0" w:after="0" w:line="240" w:lineRule="auto"/>
              <w:jc w:val="center"/>
              <w:rPr>
                <w:color w:val="000000"/>
                <w:sz w:val="24"/>
                <w:szCs w:val="24"/>
                <w:highlight w:val="yellow"/>
              </w:rPr>
            </w:pPr>
            <w:r>
              <w:rPr>
                <w:sz w:val="24"/>
                <w:szCs w:val="24"/>
                <w:highlight w:val="yellow"/>
              </w:rPr>
              <w:t>CBT464</w:t>
            </w:r>
          </w:p>
        </w:tc>
        <w:tc>
          <w:tcPr>
            <w:tcW w:w="2520" w:type="dxa"/>
            <w:vAlign w:val="bottom"/>
          </w:tcPr>
          <w:p>
            <w:pPr>
              <w:spacing w:before="0" w:after="0" w:line="240" w:lineRule="auto"/>
              <w:rPr>
                <w:color w:val="000000"/>
                <w:sz w:val="24"/>
                <w:szCs w:val="24"/>
                <w:highlight w:val="yellow"/>
              </w:rPr>
            </w:pPr>
            <w:r>
              <w:rPr>
                <w:sz w:val="24"/>
                <w:szCs w:val="24"/>
                <w:highlight w:val="yellow"/>
              </w:rPr>
              <w:t>Lịch sử 2</w:t>
            </w:r>
          </w:p>
        </w:tc>
        <w:tc>
          <w:tcPr>
            <w:tcW w:w="1170" w:type="dxa"/>
            <w:vAlign w:val="bottom"/>
          </w:tcPr>
          <w:p>
            <w:pPr>
              <w:spacing w:before="0" w:after="0" w:line="240" w:lineRule="auto"/>
              <w:jc w:val="center"/>
              <w:rPr>
                <w:color w:val="000000"/>
                <w:sz w:val="24"/>
                <w:szCs w:val="24"/>
                <w:highlight w:val="yellow"/>
                <w:lang w:val="vi-VN"/>
              </w:rPr>
            </w:pPr>
            <w:r>
              <w:rPr>
                <w:color w:val="000000"/>
                <w:sz w:val="24"/>
                <w:szCs w:val="24"/>
                <w:highlight w:val="yellow"/>
                <w:lang w:val="vi-VN"/>
              </w:rPr>
              <w:t>3</w:t>
            </w:r>
          </w:p>
        </w:tc>
        <w:tc>
          <w:tcPr>
            <w:tcW w:w="900" w:type="dxa"/>
            <w:vAlign w:val="bottom"/>
          </w:tcPr>
          <w:p>
            <w:pPr>
              <w:spacing w:before="0" w:after="0" w:line="240" w:lineRule="auto"/>
              <w:jc w:val="center"/>
              <w:rPr>
                <w:color w:val="000000"/>
                <w:sz w:val="24"/>
                <w:szCs w:val="24"/>
                <w:highlight w:val="yellow"/>
                <w:lang w:val="vi-VN"/>
              </w:rPr>
            </w:pPr>
            <w:r>
              <w:rPr>
                <w:color w:val="000000"/>
                <w:sz w:val="24"/>
                <w:szCs w:val="24"/>
                <w:highlight w:val="yellow"/>
                <w:lang w:val="vi-VN"/>
              </w:rPr>
              <w:t>45</w:t>
            </w:r>
          </w:p>
        </w:tc>
        <w:tc>
          <w:tcPr>
            <w:tcW w:w="1018" w:type="dxa"/>
            <w:vAlign w:val="bottom"/>
          </w:tcPr>
          <w:p>
            <w:pPr>
              <w:spacing w:before="0" w:after="0" w:line="240" w:lineRule="auto"/>
              <w:jc w:val="center"/>
              <w:rPr>
                <w:color w:val="000000"/>
                <w:sz w:val="24"/>
                <w:szCs w:val="24"/>
                <w:highlight w:val="yellow"/>
                <w:lang w:val="vi-VN"/>
              </w:rPr>
            </w:pPr>
            <w:r>
              <w:rPr>
                <w:color w:val="000000"/>
                <w:sz w:val="24"/>
                <w:szCs w:val="24"/>
                <w:highlight w:val="yellow"/>
                <w:lang w:val="vi-VN"/>
              </w:rPr>
              <w:t>43</w:t>
            </w:r>
          </w:p>
        </w:tc>
        <w:tc>
          <w:tcPr>
            <w:tcW w:w="1679" w:type="dxa"/>
            <w:vAlign w:val="bottom"/>
          </w:tcPr>
          <w:p>
            <w:pPr>
              <w:spacing w:before="0" w:after="0" w:line="240" w:lineRule="auto"/>
              <w:jc w:val="center"/>
              <w:rPr>
                <w:color w:val="000000"/>
                <w:sz w:val="24"/>
                <w:szCs w:val="24"/>
              </w:rPr>
            </w:pPr>
            <w:r>
              <w:rPr>
                <w:color w:val="000000"/>
                <w:sz w:val="24"/>
                <w:szCs w:val="24"/>
              </w:rPr>
              <w:t> </w:t>
            </w:r>
          </w:p>
        </w:tc>
        <w:tc>
          <w:tcPr>
            <w:tcW w:w="850" w:type="dxa"/>
            <w:vAlign w:val="bottom"/>
          </w:tcPr>
          <w:p>
            <w:pPr>
              <w:spacing w:before="0" w:after="0" w:line="240" w:lineRule="auto"/>
              <w:jc w:val="center"/>
              <w:rPr>
                <w:color w:val="000000"/>
                <w:sz w:val="24"/>
                <w:szCs w:val="24"/>
              </w:rPr>
            </w:pPr>
            <w:r>
              <w:rPr>
                <w:color w:val="000000"/>
                <w:sz w:val="24"/>
                <w:szCs w:val="24"/>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11" w:type="dxa"/>
            <w:vAlign w:val="bottom"/>
          </w:tcPr>
          <w:p>
            <w:pPr>
              <w:spacing w:before="0" w:after="0" w:line="240" w:lineRule="auto"/>
              <w:jc w:val="center"/>
              <w:rPr>
                <w:color w:val="000000"/>
                <w:sz w:val="24"/>
                <w:szCs w:val="24"/>
                <w:highlight w:val="yellow"/>
              </w:rPr>
            </w:pPr>
            <w:r>
              <w:rPr>
                <w:sz w:val="24"/>
                <w:szCs w:val="24"/>
                <w:highlight w:val="yellow"/>
              </w:rPr>
              <w:t>CBT465</w:t>
            </w:r>
          </w:p>
        </w:tc>
        <w:tc>
          <w:tcPr>
            <w:tcW w:w="2520" w:type="dxa"/>
            <w:vAlign w:val="bottom"/>
          </w:tcPr>
          <w:p>
            <w:pPr>
              <w:spacing w:before="0" w:after="0" w:line="240" w:lineRule="auto"/>
              <w:rPr>
                <w:sz w:val="24"/>
                <w:szCs w:val="24"/>
                <w:highlight w:val="yellow"/>
              </w:rPr>
            </w:pPr>
            <w:r>
              <w:rPr>
                <w:sz w:val="24"/>
                <w:szCs w:val="24"/>
                <w:highlight w:val="yellow"/>
              </w:rPr>
              <w:t>Lịch sử 3</w:t>
            </w:r>
          </w:p>
        </w:tc>
        <w:tc>
          <w:tcPr>
            <w:tcW w:w="1170" w:type="dxa"/>
            <w:vAlign w:val="bottom"/>
          </w:tcPr>
          <w:p>
            <w:pPr>
              <w:spacing w:before="0" w:after="0" w:line="240" w:lineRule="auto"/>
              <w:jc w:val="center"/>
              <w:rPr>
                <w:color w:val="000000"/>
                <w:sz w:val="24"/>
                <w:szCs w:val="24"/>
                <w:highlight w:val="yellow"/>
                <w:lang w:val="vi-VN"/>
              </w:rPr>
            </w:pPr>
            <w:r>
              <w:rPr>
                <w:color w:val="000000"/>
                <w:sz w:val="24"/>
                <w:szCs w:val="24"/>
                <w:highlight w:val="yellow"/>
                <w:lang w:val="vi-VN"/>
              </w:rPr>
              <w:t>4</w:t>
            </w:r>
          </w:p>
        </w:tc>
        <w:tc>
          <w:tcPr>
            <w:tcW w:w="900" w:type="dxa"/>
            <w:vAlign w:val="bottom"/>
          </w:tcPr>
          <w:p>
            <w:pPr>
              <w:spacing w:before="0" w:after="0" w:line="240" w:lineRule="auto"/>
              <w:jc w:val="center"/>
              <w:rPr>
                <w:color w:val="000000"/>
                <w:sz w:val="24"/>
                <w:szCs w:val="24"/>
                <w:highlight w:val="yellow"/>
                <w:lang w:val="vi-VN"/>
              </w:rPr>
            </w:pPr>
            <w:r>
              <w:rPr>
                <w:color w:val="000000"/>
                <w:sz w:val="24"/>
                <w:szCs w:val="24"/>
                <w:highlight w:val="yellow"/>
                <w:lang w:val="vi-VN"/>
              </w:rPr>
              <w:t>60</w:t>
            </w:r>
          </w:p>
        </w:tc>
        <w:tc>
          <w:tcPr>
            <w:tcW w:w="1018" w:type="dxa"/>
            <w:vAlign w:val="bottom"/>
          </w:tcPr>
          <w:p>
            <w:pPr>
              <w:spacing w:before="0" w:after="0" w:line="240" w:lineRule="auto"/>
              <w:jc w:val="center"/>
              <w:rPr>
                <w:color w:val="000000"/>
                <w:sz w:val="24"/>
                <w:szCs w:val="24"/>
                <w:highlight w:val="yellow"/>
                <w:lang w:val="vi-VN"/>
              </w:rPr>
            </w:pPr>
            <w:r>
              <w:rPr>
                <w:color w:val="000000"/>
                <w:sz w:val="24"/>
                <w:szCs w:val="24"/>
                <w:highlight w:val="yellow"/>
                <w:lang w:val="vi-VN"/>
              </w:rPr>
              <w:t>58</w:t>
            </w:r>
          </w:p>
        </w:tc>
        <w:tc>
          <w:tcPr>
            <w:tcW w:w="1679" w:type="dxa"/>
            <w:vAlign w:val="bottom"/>
          </w:tcPr>
          <w:p>
            <w:pPr>
              <w:spacing w:before="0" w:after="0" w:line="240" w:lineRule="auto"/>
              <w:jc w:val="center"/>
              <w:rPr>
                <w:color w:val="000000"/>
                <w:sz w:val="24"/>
                <w:szCs w:val="24"/>
              </w:rPr>
            </w:pPr>
          </w:p>
        </w:tc>
        <w:tc>
          <w:tcPr>
            <w:tcW w:w="850" w:type="dxa"/>
            <w:vAlign w:val="bottom"/>
          </w:tcPr>
          <w:p>
            <w:pPr>
              <w:spacing w:before="0" w:after="0" w:line="240" w:lineRule="auto"/>
              <w:jc w:val="center"/>
              <w:rPr>
                <w:color w:val="000000"/>
                <w:sz w:val="24"/>
                <w:szCs w:val="24"/>
                <w:lang w:val="vi-VN"/>
              </w:rPr>
            </w:pPr>
            <w:r>
              <w:rPr>
                <w:color w:val="000000"/>
                <w:sz w:val="24"/>
                <w:szCs w:val="24"/>
                <w:lang w:val="vi-VN"/>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11" w:type="dxa"/>
            <w:vAlign w:val="bottom"/>
          </w:tcPr>
          <w:p>
            <w:pPr>
              <w:spacing w:before="0" w:after="0" w:line="240" w:lineRule="auto"/>
              <w:jc w:val="center"/>
              <w:rPr>
                <w:color w:val="000000"/>
                <w:szCs w:val="26"/>
                <w:highlight w:val="yellow"/>
              </w:rPr>
            </w:pPr>
          </w:p>
        </w:tc>
        <w:tc>
          <w:tcPr>
            <w:tcW w:w="2520" w:type="dxa"/>
            <w:vAlign w:val="bottom"/>
          </w:tcPr>
          <w:p>
            <w:pPr>
              <w:spacing w:before="0" w:after="0" w:line="240" w:lineRule="auto"/>
              <w:rPr>
                <w:sz w:val="28"/>
                <w:szCs w:val="28"/>
              </w:rPr>
            </w:pPr>
          </w:p>
        </w:tc>
        <w:tc>
          <w:tcPr>
            <w:tcW w:w="1170" w:type="dxa"/>
            <w:vAlign w:val="bottom"/>
          </w:tcPr>
          <w:p>
            <w:pPr>
              <w:spacing w:before="0" w:after="0" w:line="240" w:lineRule="auto"/>
              <w:jc w:val="center"/>
              <w:rPr>
                <w:color w:val="000000"/>
                <w:szCs w:val="26"/>
                <w:highlight w:val="yellow"/>
              </w:rPr>
            </w:pPr>
          </w:p>
        </w:tc>
        <w:tc>
          <w:tcPr>
            <w:tcW w:w="900" w:type="dxa"/>
            <w:vAlign w:val="bottom"/>
          </w:tcPr>
          <w:p>
            <w:pPr>
              <w:spacing w:before="0" w:after="0" w:line="240" w:lineRule="auto"/>
              <w:jc w:val="center"/>
              <w:rPr>
                <w:color w:val="000000"/>
                <w:szCs w:val="26"/>
                <w:highlight w:val="yellow"/>
              </w:rPr>
            </w:pPr>
          </w:p>
        </w:tc>
        <w:tc>
          <w:tcPr>
            <w:tcW w:w="1018" w:type="dxa"/>
            <w:vAlign w:val="bottom"/>
          </w:tcPr>
          <w:p>
            <w:pPr>
              <w:spacing w:before="0" w:after="0" w:line="240" w:lineRule="auto"/>
              <w:jc w:val="center"/>
              <w:rPr>
                <w:color w:val="000000"/>
                <w:szCs w:val="26"/>
                <w:highlight w:val="yellow"/>
              </w:rPr>
            </w:pPr>
          </w:p>
        </w:tc>
        <w:tc>
          <w:tcPr>
            <w:tcW w:w="1679" w:type="dxa"/>
            <w:vAlign w:val="bottom"/>
          </w:tcPr>
          <w:p>
            <w:pPr>
              <w:spacing w:before="0" w:after="0" w:line="240" w:lineRule="auto"/>
              <w:jc w:val="center"/>
              <w:rPr>
                <w:color w:val="000000"/>
                <w:szCs w:val="26"/>
              </w:rPr>
            </w:pPr>
          </w:p>
        </w:tc>
        <w:tc>
          <w:tcPr>
            <w:tcW w:w="850" w:type="dxa"/>
            <w:vAlign w:val="bottom"/>
          </w:tcPr>
          <w:p>
            <w:pPr>
              <w:spacing w:before="0" w:after="0" w:line="240" w:lineRule="auto"/>
              <w:jc w:val="center"/>
              <w:rPr>
                <w:color w:val="000000"/>
                <w:szCs w:val="2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11" w:type="dxa"/>
            <w:vAlign w:val="center"/>
          </w:tcPr>
          <w:p>
            <w:pPr>
              <w:spacing w:before="0" w:after="0" w:line="240" w:lineRule="auto"/>
              <w:jc w:val="center"/>
              <w:rPr>
                <w:b/>
                <w:szCs w:val="26"/>
              </w:rPr>
            </w:pPr>
            <w:r>
              <w:rPr>
                <w:b/>
                <w:szCs w:val="26"/>
              </w:rPr>
              <w:t>III</w:t>
            </w:r>
          </w:p>
        </w:tc>
        <w:tc>
          <w:tcPr>
            <w:tcW w:w="2520" w:type="dxa"/>
            <w:vAlign w:val="center"/>
          </w:tcPr>
          <w:p>
            <w:pPr>
              <w:spacing w:before="0" w:after="0" w:line="240" w:lineRule="auto"/>
              <w:rPr>
                <w:b/>
                <w:bCs/>
                <w:iCs/>
                <w:szCs w:val="26"/>
              </w:rPr>
            </w:pPr>
            <w:r>
              <w:rPr>
                <w:b/>
                <w:bCs/>
                <w:iCs/>
                <w:szCs w:val="26"/>
              </w:rPr>
              <w:t>Các môn học chuyên môn ngành, nghề</w:t>
            </w:r>
          </w:p>
        </w:tc>
        <w:tc>
          <w:tcPr>
            <w:tcW w:w="1170" w:type="dxa"/>
            <w:vAlign w:val="bottom"/>
          </w:tcPr>
          <w:p>
            <w:pPr>
              <w:jc w:val="center"/>
              <w:rPr>
                <w:b/>
                <w:bCs/>
                <w:color w:val="000000"/>
                <w:szCs w:val="26"/>
              </w:rPr>
            </w:pPr>
            <w:r>
              <w:rPr>
                <w:b/>
                <w:bCs/>
                <w:color w:val="000000"/>
                <w:szCs w:val="26"/>
              </w:rPr>
              <w:t>46</w:t>
            </w:r>
          </w:p>
        </w:tc>
        <w:tc>
          <w:tcPr>
            <w:tcW w:w="900" w:type="dxa"/>
            <w:vAlign w:val="bottom"/>
          </w:tcPr>
          <w:p>
            <w:pPr>
              <w:jc w:val="center"/>
              <w:rPr>
                <w:b/>
                <w:bCs/>
                <w:color w:val="FF0000"/>
                <w:szCs w:val="26"/>
              </w:rPr>
            </w:pPr>
            <w:r>
              <w:rPr>
                <w:b/>
                <w:bCs/>
                <w:color w:val="FF0000"/>
                <w:szCs w:val="26"/>
              </w:rPr>
              <w:t>1290</w:t>
            </w:r>
          </w:p>
        </w:tc>
        <w:tc>
          <w:tcPr>
            <w:tcW w:w="1018" w:type="dxa"/>
            <w:vAlign w:val="bottom"/>
          </w:tcPr>
          <w:p>
            <w:pPr>
              <w:jc w:val="center"/>
              <w:rPr>
                <w:b/>
                <w:bCs/>
                <w:color w:val="000000"/>
                <w:szCs w:val="26"/>
                <w:highlight w:val="yellow"/>
              </w:rPr>
            </w:pPr>
            <w:r>
              <w:rPr>
                <w:b/>
                <w:bCs/>
                <w:color w:val="000000"/>
                <w:szCs w:val="26"/>
                <w:highlight w:val="yellow"/>
              </w:rPr>
              <w:t>343</w:t>
            </w:r>
          </w:p>
        </w:tc>
        <w:tc>
          <w:tcPr>
            <w:tcW w:w="1679" w:type="dxa"/>
            <w:vAlign w:val="bottom"/>
          </w:tcPr>
          <w:p>
            <w:pPr>
              <w:jc w:val="center"/>
              <w:rPr>
                <w:b/>
                <w:bCs/>
                <w:color w:val="FF0000"/>
                <w:szCs w:val="26"/>
                <w:highlight w:val="yellow"/>
              </w:rPr>
            </w:pPr>
            <w:r>
              <w:rPr>
                <w:b/>
                <w:bCs/>
                <w:color w:val="FF0000"/>
                <w:szCs w:val="26"/>
                <w:highlight w:val="yellow"/>
              </w:rPr>
              <w:t>915</w:t>
            </w:r>
          </w:p>
        </w:tc>
        <w:tc>
          <w:tcPr>
            <w:tcW w:w="850" w:type="dxa"/>
            <w:vAlign w:val="bottom"/>
          </w:tcPr>
          <w:p>
            <w:pPr>
              <w:jc w:val="center"/>
              <w:rPr>
                <w:b/>
                <w:bCs/>
                <w:color w:val="000000"/>
                <w:szCs w:val="26"/>
              </w:rPr>
            </w:pPr>
            <w:r>
              <w:rPr>
                <w:b/>
                <w:bCs/>
                <w:color w:val="000000"/>
                <w:szCs w:val="26"/>
              </w:rPr>
              <w:t>32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11" w:type="dxa"/>
            <w:vAlign w:val="center"/>
          </w:tcPr>
          <w:p>
            <w:pPr>
              <w:spacing w:before="0" w:after="0" w:line="240" w:lineRule="auto"/>
              <w:jc w:val="center"/>
              <w:rPr>
                <w:i/>
                <w:iCs/>
                <w:szCs w:val="26"/>
              </w:rPr>
            </w:pPr>
            <w:r>
              <w:rPr>
                <w:i/>
                <w:iCs/>
                <w:szCs w:val="26"/>
              </w:rPr>
              <w:t>III.1</w:t>
            </w:r>
          </w:p>
        </w:tc>
        <w:tc>
          <w:tcPr>
            <w:tcW w:w="2520" w:type="dxa"/>
            <w:vAlign w:val="center"/>
          </w:tcPr>
          <w:p>
            <w:pPr>
              <w:spacing w:before="0" w:after="0" w:line="240" w:lineRule="auto"/>
              <w:rPr>
                <w:i/>
                <w:iCs/>
                <w:szCs w:val="26"/>
              </w:rPr>
            </w:pPr>
            <w:r>
              <w:rPr>
                <w:i/>
                <w:iCs/>
                <w:szCs w:val="26"/>
              </w:rPr>
              <w:t>Môn học cơ sở</w:t>
            </w:r>
          </w:p>
        </w:tc>
        <w:tc>
          <w:tcPr>
            <w:tcW w:w="1170" w:type="dxa"/>
            <w:vAlign w:val="bottom"/>
          </w:tcPr>
          <w:p>
            <w:pPr>
              <w:jc w:val="center"/>
              <w:rPr>
                <w:i/>
                <w:iCs/>
                <w:color w:val="000000"/>
                <w:szCs w:val="26"/>
              </w:rPr>
            </w:pPr>
            <w:r>
              <w:rPr>
                <w:i/>
                <w:iCs/>
                <w:color w:val="000000"/>
                <w:szCs w:val="26"/>
              </w:rPr>
              <w:t>16</w:t>
            </w:r>
          </w:p>
        </w:tc>
        <w:tc>
          <w:tcPr>
            <w:tcW w:w="900" w:type="dxa"/>
            <w:vAlign w:val="bottom"/>
          </w:tcPr>
          <w:p>
            <w:pPr>
              <w:jc w:val="center"/>
              <w:rPr>
                <w:i/>
                <w:iCs/>
                <w:color w:val="000000"/>
                <w:szCs w:val="26"/>
              </w:rPr>
            </w:pPr>
            <w:r>
              <w:rPr>
                <w:i/>
                <w:iCs/>
                <w:color w:val="000000"/>
                <w:szCs w:val="26"/>
              </w:rPr>
              <w:t>300</w:t>
            </w:r>
          </w:p>
        </w:tc>
        <w:tc>
          <w:tcPr>
            <w:tcW w:w="1018" w:type="dxa"/>
            <w:vAlign w:val="bottom"/>
          </w:tcPr>
          <w:p>
            <w:pPr>
              <w:jc w:val="center"/>
              <w:rPr>
                <w:i/>
                <w:iCs/>
                <w:color w:val="000000"/>
                <w:szCs w:val="26"/>
                <w:highlight w:val="yellow"/>
              </w:rPr>
            </w:pPr>
            <w:r>
              <w:rPr>
                <w:i/>
                <w:iCs/>
                <w:color w:val="000000"/>
                <w:szCs w:val="26"/>
                <w:highlight w:val="yellow"/>
              </w:rPr>
              <w:t>166</w:t>
            </w:r>
          </w:p>
        </w:tc>
        <w:tc>
          <w:tcPr>
            <w:tcW w:w="1679" w:type="dxa"/>
            <w:vAlign w:val="bottom"/>
          </w:tcPr>
          <w:p>
            <w:pPr>
              <w:jc w:val="center"/>
              <w:rPr>
                <w:i/>
                <w:iCs/>
                <w:color w:val="000000"/>
                <w:szCs w:val="26"/>
                <w:highlight w:val="yellow"/>
              </w:rPr>
            </w:pPr>
            <w:r>
              <w:rPr>
                <w:i/>
                <w:iCs/>
                <w:color w:val="000000"/>
                <w:szCs w:val="26"/>
                <w:highlight w:val="yellow"/>
              </w:rPr>
              <w:t>120</w:t>
            </w:r>
          </w:p>
        </w:tc>
        <w:tc>
          <w:tcPr>
            <w:tcW w:w="850" w:type="dxa"/>
            <w:vAlign w:val="bottom"/>
          </w:tcPr>
          <w:p>
            <w:pPr>
              <w:jc w:val="center"/>
              <w:rPr>
                <w:i/>
                <w:iCs/>
                <w:color w:val="000000"/>
                <w:szCs w:val="26"/>
              </w:rPr>
            </w:pPr>
            <w:r>
              <w:rPr>
                <w:i/>
                <w:iCs/>
                <w:color w:val="000000"/>
                <w:szCs w:val="26"/>
              </w:rPr>
              <w:t>14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11" w:type="dxa"/>
            <w:vAlign w:val="center"/>
          </w:tcPr>
          <w:p>
            <w:pPr>
              <w:spacing w:before="0" w:after="0" w:line="240" w:lineRule="auto"/>
              <w:jc w:val="center"/>
              <w:rPr>
                <w:rFonts w:eastAsia="Times New Roman"/>
                <w:szCs w:val="26"/>
              </w:rPr>
            </w:pPr>
            <w:r>
              <w:rPr>
                <w:szCs w:val="26"/>
              </w:rPr>
              <w:t>KTT4200</w:t>
            </w:r>
          </w:p>
        </w:tc>
        <w:tc>
          <w:tcPr>
            <w:tcW w:w="2520" w:type="dxa"/>
          </w:tcPr>
          <w:p>
            <w:pPr>
              <w:spacing w:before="0" w:after="0" w:line="240" w:lineRule="auto"/>
              <w:rPr>
                <w:rFonts w:eastAsia="Times New Roman"/>
                <w:szCs w:val="26"/>
              </w:rPr>
            </w:pPr>
            <w:r>
              <w:rPr>
                <w:rFonts w:eastAsia="Times New Roman"/>
                <w:szCs w:val="26"/>
              </w:rPr>
              <w:t>Tổng quan du lịch</w:t>
            </w:r>
          </w:p>
        </w:tc>
        <w:tc>
          <w:tcPr>
            <w:tcW w:w="1170" w:type="dxa"/>
            <w:vAlign w:val="bottom"/>
          </w:tcPr>
          <w:p>
            <w:pPr>
              <w:spacing w:before="0" w:after="0" w:line="240" w:lineRule="auto"/>
              <w:jc w:val="center"/>
              <w:rPr>
                <w:color w:val="000000"/>
                <w:szCs w:val="26"/>
              </w:rPr>
            </w:pPr>
            <w:r>
              <w:rPr>
                <w:color w:val="000000"/>
                <w:szCs w:val="26"/>
              </w:rPr>
              <w:t>2(2,0,4)</w:t>
            </w:r>
          </w:p>
        </w:tc>
        <w:tc>
          <w:tcPr>
            <w:tcW w:w="900" w:type="dxa"/>
            <w:vAlign w:val="bottom"/>
          </w:tcPr>
          <w:p>
            <w:pPr>
              <w:spacing w:before="0" w:after="0" w:line="240" w:lineRule="auto"/>
              <w:jc w:val="center"/>
              <w:rPr>
                <w:color w:val="000000"/>
                <w:szCs w:val="26"/>
              </w:rPr>
            </w:pPr>
            <w:r>
              <w:rPr>
                <w:color w:val="000000"/>
                <w:szCs w:val="26"/>
              </w:rPr>
              <w:t>30</w:t>
            </w:r>
          </w:p>
        </w:tc>
        <w:tc>
          <w:tcPr>
            <w:tcW w:w="1018" w:type="dxa"/>
            <w:vAlign w:val="bottom"/>
          </w:tcPr>
          <w:p>
            <w:pPr>
              <w:spacing w:before="0" w:after="0" w:line="240" w:lineRule="auto"/>
              <w:jc w:val="center"/>
              <w:rPr>
                <w:color w:val="000000"/>
                <w:szCs w:val="26"/>
              </w:rPr>
            </w:pPr>
            <w:r>
              <w:rPr>
                <w:color w:val="000000"/>
                <w:szCs w:val="26"/>
              </w:rPr>
              <w:t>28</w:t>
            </w:r>
          </w:p>
        </w:tc>
        <w:tc>
          <w:tcPr>
            <w:tcW w:w="1679" w:type="dxa"/>
            <w:vAlign w:val="bottom"/>
          </w:tcPr>
          <w:p>
            <w:pPr>
              <w:spacing w:before="0" w:after="0" w:line="240" w:lineRule="auto"/>
              <w:jc w:val="center"/>
              <w:rPr>
                <w:color w:val="000000"/>
                <w:szCs w:val="26"/>
              </w:rPr>
            </w:pPr>
            <w:r>
              <w:rPr>
                <w:color w:val="000000"/>
                <w:szCs w:val="26"/>
              </w:rPr>
              <w:t> </w:t>
            </w:r>
          </w:p>
        </w:tc>
        <w:tc>
          <w:tcPr>
            <w:tcW w:w="850" w:type="dxa"/>
            <w:vAlign w:val="bottom"/>
          </w:tcPr>
          <w:p>
            <w:pPr>
              <w:spacing w:before="0" w:after="0" w:line="240" w:lineRule="auto"/>
              <w:jc w:val="center"/>
              <w:rPr>
                <w:color w:val="000000"/>
                <w:szCs w:val="26"/>
              </w:rPr>
            </w:pPr>
            <w:r>
              <w:rPr>
                <w:color w:val="000000"/>
                <w:szCs w:val="26"/>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11" w:type="dxa"/>
            <w:vAlign w:val="center"/>
          </w:tcPr>
          <w:p>
            <w:pPr>
              <w:spacing w:before="0" w:after="0" w:line="240" w:lineRule="auto"/>
              <w:jc w:val="center"/>
              <w:rPr>
                <w:color w:val="000000"/>
                <w:szCs w:val="26"/>
              </w:rPr>
            </w:pPr>
            <w:r>
              <w:rPr>
                <w:color w:val="000000"/>
                <w:szCs w:val="26"/>
              </w:rPr>
              <w:t>KTT4201</w:t>
            </w:r>
          </w:p>
        </w:tc>
        <w:tc>
          <w:tcPr>
            <w:tcW w:w="2520" w:type="dxa"/>
            <w:vAlign w:val="center"/>
          </w:tcPr>
          <w:p>
            <w:pPr>
              <w:spacing w:before="0" w:after="0" w:line="240" w:lineRule="auto"/>
              <w:rPr>
                <w:rFonts w:eastAsia="Times New Roman"/>
                <w:color w:val="000000"/>
                <w:szCs w:val="26"/>
                <w:lang w:val="fr-FR"/>
              </w:rPr>
            </w:pPr>
            <w:r>
              <w:rPr>
                <w:rFonts w:eastAsia="Times New Roman"/>
                <w:color w:val="000000"/>
                <w:szCs w:val="26"/>
                <w:lang w:val="fr-FR"/>
              </w:rPr>
              <w:t>Tâm lý khách du lịch</w:t>
            </w:r>
          </w:p>
        </w:tc>
        <w:tc>
          <w:tcPr>
            <w:tcW w:w="1170" w:type="dxa"/>
            <w:vAlign w:val="bottom"/>
          </w:tcPr>
          <w:p>
            <w:pPr>
              <w:spacing w:before="0" w:after="0" w:line="240" w:lineRule="auto"/>
              <w:jc w:val="center"/>
              <w:rPr>
                <w:color w:val="000000"/>
                <w:szCs w:val="26"/>
              </w:rPr>
            </w:pPr>
            <w:r>
              <w:rPr>
                <w:color w:val="000000"/>
                <w:szCs w:val="26"/>
              </w:rPr>
              <w:t>2(2,0,4)</w:t>
            </w:r>
          </w:p>
        </w:tc>
        <w:tc>
          <w:tcPr>
            <w:tcW w:w="900" w:type="dxa"/>
            <w:vAlign w:val="bottom"/>
          </w:tcPr>
          <w:p>
            <w:pPr>
              <w:spacing w:before="0" w:after="0" w:line="240" w:lineRule="auto"/>
              <w:jc w:val="center"/>
              <w:rPr>
                <w:color w:val="000000"/>
                <w:szCs w:val="26"/>
              </w:rPr>
            </w:pPr>
            <w:r>
              <w:rPr>
                <w:color w:val="000000"/>
                <w:szCs w:val="26"/>
              </w:rPr>
              <w:t>30</w:t>
            </w:r>
          </w:p>
        </w:tc>
        <w:tc>
          <w:tcPr>
            <w:tcW w:w="1018" w:type="dxa"/>
            <w:vAlign w:val="bottom"/>
          </w:tcPr>
          <w:p>
            <w:pPr>
              <w:spacing w:before="0" w:after="0" w:line="240" w:lineRule="auto"/>
              <w:jc w:val="center"/>
              <w:rPr>
                <w:color w:val="000000"/>
                <w:szCs w:val="26"/>
              </w:rPr>
            </w:pPr>
            <w:r>
              <w:rPr>
                <w:color w:val="000000"/>
                <w:szCs w:val="26"/>
              </w:rPr>
              <w:t>28</w:t>
            </w:r>
          </w:p>
        </w:tc>
        <w:tc>
          <w:tcPr>
            <w:tcW w:w="1679" w:type="dxa"/>
            <w:vAlign w:val="bottom"/>
          </w:tcPr>
          <w:p>
            <w:pPr>
              <w:spacing w:before="0" w:after="0" w:line="240" w:lineRule="auto"/>
              <w:jc w:val="center"/>
              <w:rPr>
                <w:color w:val="000000"/>
                <w:szCs w:val="26"/>
              </w:rPr>
            </w:pPr>
            <w:r>
              <w:rPr>
                <w:color w:val="000000"/>
                <w:szCs w:val="26"/>
              </w:rPr>
              <w:t> </w:t>
            </w:r>
          </w:p>
        </w:tc>
        <w:tc>
          <w:tcPr>
            <w:tcW w:w="850" w:type="dxa"/>
            <w:vAlign w:val="bottom"/>
          </w:tcPr>
          <w:p>
            <w:pPr>
              <w:spacing w:before="0" w:after="0" w:line="240" w:lineRule="auto"/>
              <w:jc w:val="center"/>
              <w:rPr>
                <w:color w:val="000000"/>
                <w:szCs w:val="26"/>
              </w:rPr>
            </w:pPr>
            <w:r>
              <w:rPr>
                <w:color w:val="000000"/>
                <w:szCs w:val="26"/>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11" w:type="dxa"/>
            <w:vAlign w:val="center"/>
          </w:tcPr>
          <w:p>
            <w:pPr>
              <w:spacing w:before="0" w:after="0" w:line="240" w:lineRule="auto"/>
              <w:jc w:val="center"/>
              <w:rPr>
                <w:color w:val="000000"/>
                <w:szCs w:val="26"/>
              </w:rPr>
            </w:pPr>
            <w:r>
              <w:rPr>
                <w:color w:val="000000"/>
                <w:szCs w:val="26"/>
              </w:rPr>
              <w:t>KTT4208</w:t>
            </w:r>
          </w:p>
        </w:tc>
        <w:tc>
          <w:tcPr>
            <w:tcW w:w="2520" w:type="dxa"/>
            <w:vAlign w:val="center"/>
          </w:tcPr>
          <w:p>
            <w:pPr>
              <w:spacing w:before="0" w:after="0" w:line="240" w:lineRule="auto"/>
              <w:rPr>
                <w:rFonts w:eastAsia="Times New Roman"/>
                <w:color w:val="000000"/>
                <w:szCs w:val="26"/>
                <w:lang w:val="fr-FR"/>
              </w:rPr>
            </w:pPr>
            <w:r>
              <w:rPr>
                <w:rFonts w:eastAsia="Times New Roman"/>
                <w:color w:val="000000"/>
                <w:szCs w:val="26"/>
                <w:lang w:val="fr-FR"/>
              </w:rPr>
              <w:t>Luật du lịch Việt Nam</w:t>
            </w:r>
          </w:p>
        </w:tc>
        <w:tc>
          <w:tcPr>
            <w:tcW w:w="1170" w:type="dxa"/>
            <w:vAlign w:val="bottom"/>
          </w:tcPr>
          <w:p>
            <w:pPr>
              <w:spacing w:before="0" w:after="0" w:line="240" w:lineRule="auto"/>
              <w:jc w:val="center"/>
              <w:rPr>
                <w:color w:val="000000"/>
                <w:szCs w:val="26"/>
              </w:rPr>
            </w:pPr>
            <w:r>
              <w:rPr>
                <w:color w:val="000000"/>
                <w:szCs w:val="26"/>
              </w:rPr>
              <w:t>2(2,0,4)</w:t>
            </w:r>
          </w:p>
        </w:tc>
        <w:tc>
          <w:tcPr>
            <w:tcW w:w="900" w:type="dxa"/>
            <w:vAlign w:val="bottom"/>
          </w:tcPr>
          <w:p>
            <w:pPr>
              <w:spacing w:before="0" w:after="0" w:line="240" w:lineRule="auto"/>
              <w:jc w:val="center"/>
              <w:rPr>
                <w:color w:val="000000"/>
                <w:szCs w:val="26"/>
              </w:rPr>
            </w:pPr>
            <w:r>
              <w:rPr>
                <w:color w:val="000000"/>
                <w:szCs w:val="26"/>
              </w:rPr>
              <w:t>30</w:t>
            </w:r>
          </w:p>
        </w:tc>
        <w:tc>
          <w:tcPr>
            <w:tcW w:w="1018" w:type="dxa"/>
            <w:vAlign w:val="bottom"/>
          </w:tcPr>
          <w:p>
            <w:pPr>
              <w:spacing w:before="0" w:after="0" w:line="240" w:lineRule="auto"/>
              <w:jc w:val="center"/>
              <w:rPr>
                <w:color w:val="000000"/>
                <w:szCs w:val="26"/>
              </w:rPr>
            </w:pPr>
            <w:r>
              <w:rPr>
                <w:color w:val="000000"/>
                <w:szCs w:val="26"/>
              </w:rPr>
              <w:t>28</w:t>
            </w:r>
          </w:p>
        </w:tc>
        <w:tc>
          <w:tcPr>
            <w:tcW w:w="1679" w:type="dxa"/>
            <w:vAlign w:val="bottom"/>
          </w:tcPr>
          <w:p>
            <w:pPr>
              <w:spacing w:before="0" w:after="0" w:line="240" w:lineRule="auto"/>
              <w:jc w:val="center"/>
              <w:rPr>
                <w:color w:val="000000"/>
                <w:szCs w:val="26"/>
              </w:rPr>
            </w:pPr>
            <w:r>
              <w:rPr>
                <w:color w:val="000000"/>
                <w:szCs w:val="26"/>
              </w:rPr>
              <w:t> </w:t>
            </w:r>
          </w:p>
        </w:tc>
        <w:tc>
          <w:tcPr>
            <w:tcW w:w="850" w:type="dxa"/>
            <w:vAlign w:val="bottom"/>
          </w:tcPr>
          <w:p>
            <w:pPr>
              <w:spacing w:before="0" w:after="0" w:line="240" w:lineRule="auto"/>
              <w:jc w:val="center"/>
              <w:rPr>
                <w:color w:val="000000"/>
                <w:szCs w:val="26"/>
              </w:rPr>
            </w:pPr>
            <w:r>
              <w:rPr>
                <w:color w:val="000000"/>
                <w:szCs w:val="26"/>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11" w:type="dxa"/>
            <w:vAlign w:val="center"/>
          </w:tcPr>
          <w:p>
            <w:pPr>
              <w:spacing w:before="0" w:after="0" w:line="240" w:lineRule="auto"/>
              <w:jc w:val="center"/>
              <w:rPr>
                <w:color w:val="000000"/>
                <w:szCs w:val="26"/>
              </w:rPr>
            </w:pPr>
            <w:r>
              <w:rPr>
                <w:color w:val="000000"/>
                <w:szCs w:val="26"/>
              </w:rPr>
              <w:t>KTT4228</w:t>
            </w:r>
          </w:p>
        </w:tc>
        <w:tc>
          <w:tcPr>
            <w:tcW w:w="2520" w:type="dxa"/>
            <w:vAlign w:val="center"/>
          </w:tcPr>
          <w:p>
            <w:pPr>
              <w:spacing w:before="0" w:after="0" w:line="240" w:lineRule="auto"/>
              <w:rPr>
                <w:rFonts w:eastAsia="Times New Roman"/>
                <w:color w:val="000000"/>
                <w:szCs w:val="26"/>
              </w:rPr>
            </w:pPr>
            <w:r>
              <w:rPr>
                <w:color w:val="000000"/>
                <w:szCs w:val="26"/>
              </w:rPr>
              <w:t>Giao tiếp trong du lịch</w:t>
            </w:r>
          </w:p>
        </w:tc>
        <w:tc>
          <w:tcPr>
            <w:tcW w:w="1170" w:type="dxa"/>
            <w:vAlign w:val="bottom"/>
          </w:tcPr>
          <w:p>
            <w:pPr>
              <w:spacing w:before="0" w:after="0" w:line="240" w:lineRule="auto"/>
              <w:jc w:val="center"/>
              <w:rPr>
                <w:color w:val="000000"/>
                <w:szCs w:val="26"/>
              </w:rPr>
            </w:pPr>
            <w:r>
              <w:rPr>
                <w:color w:val="000000"/>
                <w:szCs w:val="26"/>
              </w:rPr>
              <w:t>3(2,1,5)</w:t>
            </w:r>
          </w:p>
        </w:tc>
        <w:tc>
          <w:tcPr>
            <w:tcW w:w="900" w:type="dxa"/>
            <w:vAlign w:val="bottom"/>
          </w:tcPr>
          <w:p>
            <w:pPr>
              <w:spacing w:before="0" w:after="0" w:line="240" w:lineRule="auto"/>
              <w:jc w:val="center"/>
              <w:rPr>
                <w:color w:val="000000"/>
                <w:szCs w:val="26"/>
              </w:rPr>
            </w:pPr>
            <w:r>
              <w:rPr>
                <w:color w:val="000000"/>
                <w:szCs w:val="26"/>
              </w:rPr>
              <w:t>60</w:t>
            </w:r>
          </w:p>
        </w:tc>
        <w:tc>
          <w:tcPr>
            <w:tcW w:w="1018" w:type="dxa"/>
            <w:vAlign w:val="bottom"/>
          </w:tcPr>
          <w:p>
            <w:pPr>
              <w:spacing w:before="0" w:after="0" w:line="240" w:lineRule="auto"/>
              <w:jc w:val="center"/>
              <w:rPr>
                <w:color w:val="000000"/>
                <w:szCs w:val="26"/>
              </w:rPr>
            </w:pPr>
            <w:r>
              <w:rPr>
                <w:color w:val="000000"/>
                <w:szCs w:val="26"/>
              </w:rPr>
              <w:t>28</w:t>
            </w:r>
          </w:p>
        </w:tc>
        <w:tc>
          <w:tcPr>
            <w:tcW w:w="1679" w:type="dxa"/>
            <w:vAlign w:val="bottom"/>
          </w:tcPr>
          <w:p>
            <w:pPr>
              <w:spacing w:before="0" w:after="0" w:line="240" w:lineRule="auto"/>
              <w:jc w:val="center"/>
              <w:rPr>
                <w:color w:val="000000"/>
                <w:szCs w:val="26"/>
              </w:rPr>
            </w:pPr>
            <w:r>
              <w:rPr>
                <w:color w:val="000000"/>
                <w:szCs w:val="26"/>
              </w:rPr>
              <w:t>30</w:t>
            </w:r>
          </w:p>
        </w:tc>
        <w:tc>
          <w:tcPr>
            <w:tcW w:w="850" w:type="dxa"/>
            <w:vAlign w:val="bottom"/>
          </w:tcPr>
          <w:p>
            <w:pPr>
              <w:spacing w:before="0" w:after="0" w:line="240" w:lineRule="auto"/>
              <w:jc w:val="center"/>
              <w:rPr>
                <w:color w:val="000000"/>
                <w:szCs w:val="26"/>
              </w:rPr>
            </w:pPr>
            <w:r>
              <w:rPr>
                <w:color w:val="000000"/>
                <w:szCs w:val="26"/>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11" w:type="dxa"/>
            <w:vAlign w:val="center"/>
          </w:tcPr>
          <w:p>
            <w:pPr>
              <w:spacing w:before="0" w:after="0" w:line="240" w:lineRule="auto"/>
              <w:rPr>
                <w:color w:val="000000"/>
                <w:szCs w:val="26"/>
              </w:rPr>
            </w:pPr>
            <w:r>
              <w:rPr>
                <w:color w:val="000000"/>
                <w:szCs w:val="26"/>
              </w:rPr>
              <w:t>KTT4229</w:t>
            </w:r>
          </w:p>
        </w:tc>
        <w:tc>
          <w:tcPr>
            <w:tcW w:w="2520" w:type="dxa"/>
            <w:vAlign w:val="center"/>
          </w:tcPr>
          <w:p>
            <w:pPr>
              <w:spacing w:before="0" w:after="0" w:line="240" w:lineRule="auto"/>
              <w:rPr>
                <w:rFonts w:eastAsia="Times New Roman"/>
                <w:color w:val="000000"/>
                <w:szCs w:val="26"/>
              </w:rPr>
            </w:pPr>
            <w:r>
              <w:rPr>
                <w:rFonts w:eastAsia="Times New Roman"/>
                <w:color w:val="000000"/>
                <w:szCs w:val="26"/>
              </w:rPr>
              <w:t>Văn hóa Việt Nam</w:t>
            </w:r>
          </w:p>
        </w:tc>
        <w:tc>
          <w:tcPr>
            <w:tcW w:w="1170" w:type="dxa"/>
            <w:vAlign w:val="bottom"/>
          </w:tcPr>
          <w:p>
            <w:pPr>
              <w:spacing w:before="0" w:after="0" w:line="240" w:lineRule="auto"/>
              <w:jc w:val="center"/>
              <w:rPr>
                <w:color w:val="000000"/>
                <w:szCs w:val="26"/>
              </w:rPr>
            </w:pPr>
            <w:r>
              <w:rPr>
                <w:color w:val="000000"/>
                <w:szCs w:val="26"/>
              </w:rPr>
              <w:t>2(1,1,3)</w:t>
            </w:r>
          </w:p>
        </w:tc>
        <w:tc>
          <w:tcPr>
            <w:tcW w:w="900" w:type="dxa"/>
            <w:vAlign w:val="bottom"/>
          </w:tcPr>
          <w:p>
            <w:pPr>
              <w:spacing w:before="0" w:after="0" w:line="240" w:lineRule="auto"/>
              <w:jc w:val="center"/>
              <w:rPr>
                <w:color w:val="000000"/>
                <w:szCs w:val="26"/>
              </w:rPr>
            </w:pPr>
            <w:r>
              <w:rPr>
                <w:color w:val="000000"/>
                <w:szCs w:val="26"/>
              </w:rPr>
              <w:t>45</w:t>
            </w:r>
          </w:p>
        </w:tc>
        <w:tc>
          <w:tcPr>
            <w:tcW w:w="1018" w:type="dxa"/>
            <w:vAlign w:val="bottom"/>
          </w:tcPr>
          <w:p>
            <w:pPr>
              <w:spacing w:before="0" w:after="0" w:line="240" w:lineRule="auto"/>
              <w:jc w:val="center"/>
              <w:rPr>
                <w:color w:val="000000"/>
                <w:szCs w:val="26"/>
              </w:rPr>
            </w:pPr>
            <w:r>
              <w:rPr>
                <w:color w:val="000000"/>
                <w:szCs w:val="26"/>
              </w:rPr>
              <w:t>13</w:t>
            </w:r>
          </w:p>
        </w:tc>
        <w:tc>
          <w:tcPr>
            <w:tcW w:w="1679" w:type="dxa"/>
            <w:vAlign w:val="bottom"/>
          </w:tcPr>
          <w:p>
            <w:pPr>
              <w:spacing w:before="0" w:after="0" w:line="240" w:lineRule="auto"/>
              <w:jc w:val="center"/>
              <w:rPr>
                <w:color w:val="000000"/>
                <w:szCs w:val="26"/>
              </w:rPr>
            </w:pPr>
            <w:r>
              <w:rPr>
                <w:color w:val="000000"/>
                <w:szCs w:val="26"/>
              </w:rPr>
              <w:t>30</w:t>
            </w:r>
          </w:p>
        </w:tc>
        <w:tc>
          <w:tcPr>
            <w:tcW w:w="850" w:type="dxa"/>
            <w:vAlign w:val="bottom"/>
          </w:tcPr>
          <w:p>
            <w:pPr>
              <w:spacing w:before="0" w:after="0" w:line="240" w:lineRule="auto"/>
              <w:jc w:val="center"/>
              <w:rPr>
                <w:color w:val="000000"/>
                <w:szCs w:val="26"/>
              </w:rPr>
            </w:pPr>
            <w:r>
              <w:rPr>
                <w:color w:val="000000"/>
                <w:szCs w:val="26"/>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11" w:type="dxa"/>
            <w:vAlign w:val="center"/>
          </w:tcPr>
          <w:p>
            <w:pPr>
              <w:spacing w:before="0" w:after="0" w:line="240" w:lineRule="auto"/>
              <w:jc w:val="center"/>
              <w:rPr>
                <w:color w:val="000000"/>
                <w:szCs w:val="26"/>
              </w:rPr>
            </w:pPr>
            <w:r>
              <w:rPr>
                <w:color w:val="000000"/>
                <w:szCs w:val="26"/>
              </w:rPr>
              <w:t>KTT4230</w:t>
            </w:r>
          </w:p>
        </w:tc>
        <w:tc>
          <w:tcPr>
            <w:tcW w:w="2520" w:type="dxa"/>
            <w:vAlign w:val="center"/>
          </w:tcPr>
          <w:p>
            <w:pPr>
              <w:spacing w:before="0" w:after="0" w:line="240" w:lineRule="auto"/>
              <w:rPr>
                <w:rFonts w:eastAsia="Times New Roman"/>
                <w:color w:val="000000"/>
                <w:szCs w:val="26"/>
                <w:lang w:val="fr-FR"/>
              </w:rPr>
            </w:pPr>
            <w:r>
              <w:rPr>
                <w:rFonts w:eastAsia="Times New Roman"/>
                <w:color w:val="000000"/>
                <w:szCs w:val="26"/>
              </w:rPr>
              <w:t>Marketing du lịch</w:t>
            </w:r>
          </w:p>
        </w:tc>
        <w:tc>
          <w:tcPr>
            <w:tcW w:w="1170" w:type="dxa"/>
            <w:vAlign w:val="bottom"/>
          </w:tcPr>
          <w:p>
            <w:pPr>
              <w:spacing w:before="0" w:after="0" w:line="240" w:lineRule="auto"/>
              <w:jc w:val="center"/>
              <w:rPr>
                <w:color w:val="000000"/>
                <w:szCs w:val="26"/>
              </w:rPr>
            </w:pPr>
            <w:r>
              <w:rPr>
                <w:color w:val="000000"/>
                <w:szCs w:val="26"/>
              </w:rPr>
              <w:t>2(2,0,4)</w:t>
            </w:r>
          </w:p>
        </w:tc>
        <w:tc>
          <w:tcPr>
            <w:tcW w:w="900" w:type="dxa"/>
            <w:vAlign w:val="bottom"/>
          </w:tcPr>
          <w:p>
            <w:pPr>
              <w:spacing w:before="0" w:after="0" w:line="240" w:lineRule="auto"/>
              <w:jc w:val="center"/>
              <w:rPr>
                <w:color w:val="000000"/>
                <w:szCs w:val="26"/>
              </w:rPr>
            </w:pPr>
            <w:r>
              <w:rPr>
                <w:color w:val="000000"/>
                <w:szCs w:val="26"/>
              </w:rPr>
              <w:t>30</w:t>
            </w:r>
          </w:p>
        </w:tc>
        <w:tc>
          <w:tcPr>
            <w:tcW w:w="1018" w:type="dxa"/>
            <w:vAlign w:val="bottom"/>
          </w:tcPr>
          <w:p>
            <w:pPr>
              <w:spacing w:before="0" w:after="0" w:line="240" w:lineRule="auto"/>
              <w:jc w:val="center"/>
              <w:rPr>
                <w:color w:val="000000"/>
                <w:szCs w:val="26"/>
              </w:rPr>
            </w:pPr>
            <w:r>
              <w:rPr>
                <w:color w:val="000000"/>
                <w:szCs w:val="26"/>
              </w:rPr>
              <w:t>28</w:t>
            </w:r>
          </w:p>
        </w:tc>
        <w:tc>
          <w:tcPr>
            <w:tcW w:w="1679" w:type="dxa"/>
            <w:vAlign w:val="bottom"/>
          </w:tcPr>
          <w:p>
            <w:pPr>
              <w:spacing w:before="0" w:after="0" w:line="240" w:lineRule="auto"/>
              <w:jc w:val="center"/>
              <w:rPr>
                <w:color w:val="000000"/>
                <w:szCs w:val="26"/>
              </w:rPr>
            </w:pPr>
            <w:r>
              <w:rPr>
                <w:color w:val="000000"/>
                <w:szCs w:val="26"/>
              </w:rPr>
              <w:t> </w:t>
            </w:r>
          </w:p>
        </w:tc>
        <w:tc>
          <w:tcPr>
            <w:tcW w:w="850" w:type="dxa"/>
            <w:vAlign w:val="bottom"/>
          </w:tcPr>
          <w:p>
            <w:pPr>
              <w:spacing w:before="0" w:after="0" w:line="240" w:lineRule="auto"/>
              <w:jc w:val="center"/>
              <w:rPr>
                <w:color w:val="000000"/>
                <w:szCs w:val="26"/>
              </w:rPr>
            </w:pPr>
            <w:r>
              <w:rPr>
                <w:color w:val="000000"/>
                <w:szCs w:val="26"/>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11" w:type="dxa"/>
            <w:vAlign w:val="center"/>
          </w:tcPr>
          <w:p>
            <w:pPr>
              <w:spacing w:before="0" w:after="0" w:line="240" w:lineRule="auto"/>
              <w:jc w:val="center"/>
              <w:rPr>
                <w:color w:val="000000"/>
                <w:szCs w:val="26"/>
              </w:rPr>
            </w:pPr>
            <w:r>
              <w:rPr>
                <w:rFonts w:eastAsia="Times New Roman"/>
                <w:color w:val="000000"/>
                <w:szCs w:val="26"/>
              </w:rPr>
              <w:t>KTT4239</w:t>
            </w:r>
          </w:p>
        </w:tc>
        <w:tc>
          <w:tcPr>
            <w:tcW w:w="2520" w:type="dxa"/>
            <w:vAlign w:val="center"/>
          </w:tcPr>
          <w:p>
            <w:pPr>
              <w:spacing w:before="0" w:after="0" w:line="240" w:lineRule="auto"/>
              <w:rPr>
                <w:rFonts w:eastAsia="Times New Roman"/>
                <w:color w:val="000000"/>
                <w:szCs w:val="26"/>
              </w:rPr>
            </w:pPr>
            <w:r>
              <w:rPr>
                <w:rFonts w:eastAsia="Times New Roman"/>
                <w:color w:val="000000"/>
                <w:szCs w:val="26"/>
              </w:rPr>
              <w:t>Quản trị kinh doanh lữ hành</w:t>
            </w:r>
          </w:p>
        </w:tc>
        <w:tc>
          <w:tcPr>
            <w:tcW w:w="1170" w:type="dxa"/>
            <w:vAlign w:val="bottom"/>
          </w:tcPr>
          <w:p>
            <w:pPr>
              <w:spacing w:before="0" w:after="0" w:line="240" w:lineRule="auto"/>
              <w:jc w:val="center"/>
              <w:rPr>
                <w:color w:val="000000"/>
                <w:szCs w:val="26"/>
              </w:rPr>
            </w:pPr>
            <w:r>
              <w:rPr>
                <w:color w:val="000000"/>
                <w:szCs w:val="26"/>
              </w:rPr>
              <w:t>3(1,2,3)</w:t>
            </w:r>
          </w:p>
        </w:tc>
        <w:tc>
          <w:tcPr>
            <w:tcW w:w="900" w:type="dxa"/>
            <w:vAlign w:val="bottom"/>
          </w:tcPr>
          <w:p>
            <w:pPr>
              <w:spacing w:before="0" w:after="0" w:line="240" w:lineRule="auto"/>
              <w:jc w:val="center"/>
              <w:rPr>
                <w:color w:val="000000"/>
                <w:szCs w:val="26"/>
              </w:rPr>
            </w:pPr>
            <w:r>
              <w:rPr>
                <w:color w:val="000000"/>
                <w:szCs w:val="26"/>
              </w:rPr>
              <w:t>75</w:t>
            </w:r>
          </w:p>
        </w:tc>
        <w:tc>
          <w:tcPr>
            <w:tcW w:w="1018" w:type="dxa"/>
            <w:vAlign w:val="bottom"/>
          </w:tcPr>
          <w:p>
            <w:pPr>
              <w:spacing w:before="0" w:after="0" w:line="240" w:lineRule="auto"/>
              <w:jc w:val="center"/>
              <w:rPr>
                <w:color w:val="000000"/>
                <w:szCs w:val="26"/>
              </w:rPr>
            </w:pPr>
            <w:r>
              <w:rPr>
                <w:color w:val="000000"/>
                <w:szCs w:val="26"/>
              </w:rPr>
              <w:t>13</w:t>
            </w:r>
          </w:p>
        </w:tc>
        <w:tc>
          <w:tcPr>
            <w:tcW w:w="1679" w:type="dxa"/>
            <w:vAlign w:val="bottom"/>
          </w:tcPr>
          <w:p>
            <w:pPr>
              <w:spacing w:before="0" w:after="0" w:line="240" w:lineRule="auto"/>
              <w:jc w:val="center"/>
              <w:rPr>
                <w:color w:val="000000"/>
                <w:szCs w:val="26"/>
              </w:rPr>
            </w:pPr>
            <w:r>
              <w:rPr>
                <w:color w:val="000000"/>
                <w:szCs w:val="26"/>
              </w:rPr>
              <w:t>60</w:t>
            </w:r>
          </w:p>
        </w:tc>
        <w:tc>
          <w:tcPr>
            <w:tcW w:w="850" w:type="dxa"/>
            <w:vAlign w:val="bottom"/>
          </w:tcPr>
          <w:p>
            <w:pPr>
              <w:spacing w:before="0" w:after="0" w:line="240" w:lineRule="auto"/>
              <w:jc w:val="center"/>
              <w:rPr>
                <w:color w:val="000000"/>
                <w:szCs w:val="26"/>
              </w:rPr>
            </w:pPr>
            <w:r>
              <w:rPr>
                <w:color w:val="000000"/>
                <w:szCs w:val="26"/>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1311" w:type="dxa"/>
            <w:vAlign w:val="center"/>
          </w:tcPr>
          <w:p>
            <w:pPr>
              <w:spacing w:before="0" w:after="0" w:line="240" w:lineRule="auto"/>
              <w:jc w:val="center"/>
              <w:rPr>
                <w:i/>
                <w:iCs/>
                <w:color w:val="000000"/>
                <w:szCs w:val="26"/>
              </w:rPr>
            </w:pPr>
            <w:r>
              <w:rPr>
                <w:i/>
                <w:iCs/>
                <w:color w:val="000000"/>
                <w:szCs w:val="26"/>
              </w:rPr>
              <w:t>III.2</w:t>
            </w:r>
          </w:p>
        </w:tc>
        <w:tc>
          <w:tcPr>
            <w:tcW w:w="2520" w:type="dxa"/>
            <w:vAlign w:val="center"/>
          </w:tcPr>
          <w:p>
            <w:pPr>
              <w:spacing w:before="0" w:after="0" w:line="240" w:lineRule="auto"/>
              <w:rPr>
                <w:i/>
                <w:iCs/>
                <w:color w:val="000000"/>
                <w:szCs w:val="26"/>
              </w:rPr>
            </w:pPr>
            <w:r>
              <w:rPr>
                <w:i/>
                <w:iCs/>
                <w:color w:val="000000"/>
                <w:szCs w:val="26"/>
              </w:rPr>
              <w:t>Môn học chuyên môn ngành, nghề</w:t>
            </w:r>
          </w:p>
        </w:tc>
        <w:tc>
          <w:tcPr>
            <w:tcW w:w="1170" w:type="dxa"/>
            <w:vAlign w:val="bottom"/>
          </w:tcPr>
          <w:p>
            <w:pPr>
              <w:spacing w:before="0" w:after="0" w:line="240" w:lineRule="auto"/>
              <w:jc w:val="center"/>
              <w:rPr>
                <w:i/>
                <w:iCs/>
                <w:color w:val="000000"/>
                <w:szCs w:val="26"/>
              </w:rPr>
            </w:pPr>
            <w:r>
              <w:rPr>
                <w:bCs/>
                <w:i/>
                <w:iCs/>
                <w:color w:val="000000"/>
                <w:szCs w:val="26"/>
              </w:rPr>
              <w:t>26</w:t>
            </w:r>
          </w:p>
        </w:tc>
        <w:tc>
          <w:tcPr>
            <w:tcW w:w="900" w:type="dxa"/>
            <w:vAlign w:val="bottom"/>
          </w:tcPr>
          <w:p>
            <w:pPr>
              <w:spacing w:before="0" w:after="0" w:line="240" w:lineRule="auto"/>
              <w:jc w:val="center"/>
              <w:rPr>
                <w:i/>
                <w:iCs/>
                <w:color w:val="FF0000"/>
                <w:szCs w:val="26"/>
              </w:rPr>
            </w:pPr>
            <w:r>
              <w:rPr>
                <w:i/>
                <w:iCs/>
                <w:color w:val="FF0000"/>
                <w:szCs w:val="26"/>
              </w:rPr>
              <w:t>930</w:t>
            </w:r>
          </w:p>
        </w:tc>
        <w:tc>
          <w:tcPr>
            <w:tcW w:w="1018" w:type="dxa"/>
            <w:vAlign w:val="bottom"/>
          </w:tcPr>
          <w:p>
            <w:pPr>
              <w:spacing w:before="0" w:after="0" w:line="240" w:lineRule="auto"/>
              <w:jc w:val="center"/>
              <w:rPr>
                <w:i/>
                <w:iCs/>
                <w:color w:val="000000"/>
                <w:szCs w:val="26"/>
              </w:rPr>
            </w:pPr>
            <w:r>
              <w:rPr>
                <w:i/>
                <w:iCs/>
                <w:color w:val="000000"/>
                <w:szCs w:val="26"/>
              </w:rPr>
              <w:t>121</w:t>
            </w:r>
          </w:p>
        </w:tc>
        <w:tc>
          <w:tcPr>
            <w:tcW w:w="1679" w:type="dxa"/>
            <w:vAlign w:val="bottom"/>
          </w:tcPr>
          <w:p>
            <w:pPr>
              <w:spacing w:before="0" w:after="0" w:line="240" w:lineRule="auto"/>
              <w:jc w:val="center"/>
              <w:rPr>
                <w:i/>
                <w:iCs/>
                <w:color w:val="FF0000"/>
                <w:szCs w:val="26"/>
              </w:rPr>
            </w:pPr>
            <w:r>
              <w:rPr>
                <w:i/>
                <w:iCs/>
                <w:color w:val="FF0000"/>
                <w:szCs w:val="26"/>
              </w:rPr>
              <w:t>795</w:t>
            </w:r>
          </w:p>
        </w:tc>
        <w:tc>
          <w:tcPr>
            <w:tcW w:w="850" w:type="dxa"/>
            <w:vAlign w:val="bottom"/>
          </w:tcPr>
          <w:p>
            <w:pPr>
              <w:spacing w:before="0" w:after="0" w:line="240" w:lineRule="auto"/>
              <w:jc w:val="center"/>
              <w:rPr>
                <w:i/>
                <w:iCs/>
                <w:color w:val="000000"/>
                <w:szCs w:val="26"/>
              </w:rPr>
            </w:pPr>
            <w:r>
              <w:rPr>
                <w:i/>
                <w:iCs/>
                <w:color w:val="000000"/>
                <w:szCs w:val="26"/>
              </w:rPr>
              <w:t>14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11" w:type="dxa"/>
            <w:vAlign w:val="bottom"/>
          </w:tcPr>
          <w:p>
            <w:pPr>
              <w:spacing w:before="0" w:after="0" w:line="240" w:lineRule="auto"/>
              <w:jc w:val="center"/>
              <w:rPr>
                <w:rFonts w:eastAsia="Times New Roman"/>
                <w:color w:val="000000"/>
                <w:szCs w:val="26"/>
              </w:rPr>
            </w:pPr>
            <w:r>
              <w:rPr>
                <w:rFonts w:eastAsia="Times New Roman"/>
                <w:color w:val="000000"/>
                <w:szCs w:val="26"/>
              </w:rPr>
              <w:t>KTT4232</w:t>
            </w:r>
          </w:p>
        </w:tc>
        <w:tc>
          <w:tcPr>
            <w:tcW w:w="2520" w:type="dxa"/>
          </w:tcPr>
          <w:p>
            <w:pPr>
              <w:spacing w:before="0" w:after="0" w:line="240" w:lineRule="auto"/>
              <w:jc w:val="both"/>
              <w:rPr>
                <w:rFonts w:eastAsia="Times New Roman"/>
                <w:color w:val="000000"/>
                <w:szCs w:val="26"/>
              </w:rPr>
            </w:pPr>
            <w:r>
              <w:rPr>
                <w:rFonts w:eastAsia="Times New Roman"/>
                <w:color w:val="000000"/>
                <w:szCs w:val="26"/>
              </w:rPr>
              <w:t>Tiến trình lịch sử Việt Nam</w:t>
            </w:r>
          </w:p>
        </w:tc>
        <w:tc>
          <w:tcPr>
            <w:tcW w:w="1170" w:type="dxa"/>
            <w:vAlign w:val="bottom"/>
          </w:tcPr>
          <w:p>
            <w:pPr>
              <w:spacing w:before="0" w:after="0" w:line="240" w:lineRule="auto"/>
              <w:jc w:val="center"/>
              <w:rPr>
                <w:color w:val="000000"/>
                <w:szCs w:val="26"/>
              </w:rPr>
            </w:pPr>
            <w:r>
              <w:rPr>
                <w:color w:val="000000"/>
                <w:szCs w:val="26"/>
              </w:rPr>
              <w:t>3(3,0,6)</w:t>
            </w:r>
          </w:p>
        </w:tc>
        <w:tc>
          <w:tcPr>
            <w:tcW w:w="900" w:type="dxa"/>
            <w:vAlign w:val="bottom"/>
          </w:tcPr>
          <w:p>
            <w:pPr>
              <w:spacing w:before="0" w:after="0" w:line="240" w:lineRule="auto"/>
              <w:jc w:val="center"/>
              <w:rPr>
                <w:color w:val="000000"/>
                <w:szCs w:val="26"/>
              </w:rPr>
            </w:pPr>
            <w:r>
              <w:rPr>
                <w:color w:val="000000"/>
                <w:szCs w:val="26"/>
              </w:rPr>
              <w:t>45</w:t>
            </w:r>
          </w:p>
        </w:tc>
        <w:tc>
          <w:tcPr>
            <w:tcW w:w="1018" w:type="dxa"/>
            <w:vAlign w:val="bottom"/>
          </w:tcPr>
          <w:p>
            <w:pPr>
              <w:spacing w:before="0" w:after="0" w:line="240" w:lineRule="auto"/>
              <w:jc w:val="center"/>
              <w:rPr>
                <w:color w:val="000000"/>
                <w:szCs w:val="26"/>
              </w:rPr>
            </w:pPr>
            <w:r>
              <w:rPr>
                <w:color w:val="000000"/>
                <w:szCs w:val="26"/>
              </w:rPr>
              <w:t>43</w:t>
            </w:r>
          </w:p>
        </w:tc>
        <w:tc>
          <w:tcPr>
            <w:tcW w:w="1679" w:type="dxa"/>
            <w:vAlign w:val="bottom"/>
          </w:tcPr>
          <w:p>
            <w:pPr>
              <w:spacing w:before="0" w:after="0" w:line="240" w:lineRule="auto"/>
              <w:jc w:val="center"/>
              <w:rPr>
                <w:color w:val="000000"/>
                <w:szCs w:val="26"/>
              </w:rPr>
            </w:pPr>
            <w:r>
              <w:rPr>
                <w:color w:val="000000"/>
                <w:szCs w:val="26"/>
              </w:rPr>
              <w:t> </w:t>
            </w:r>
          </w:p>
        </w:tc>
        <w:tc>
          <w:tcPr>
            <w:tcW w:w="850" w:type="dxa"/>
            <w:vAlign w:val="bottom"/>
          </w:tcPr>
          <w:p>
            <w:pPr>
              <w:spacing w:before="0" w:after="0" w:line="240" w:lineRule="auto"/>
              <w:jc w:val="center"/>
              <w:rPr>
                <w:color w:val="000000"/>
                <w:szCs w:val="26"/>
              </w:rPr>
            </w:pPr>
            <w:r>
              <w:rPr>
                <w:color w:val="000000"/>
                <w:szCs w:val="26"/>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11" w:type="dxa"/>
            <w:vAlign w:val="center"/>
          </w:tcPr>
          <w:p>
            <w:pPr>
              <w:spacing w:before="0" w:after="0" w:line="240" w:lineRule="auto"/>
              <w:rPr>
                <w:color w:val="000000"/>
                <w:szCs w:val="26"/>
              </w:rPr>
            </w:pPr>
            <w:r>
              <w:rPr>
                <w:color w:val="000000"/>
                <w:szCs w:val="26"/>
              </w:rPr>
              <w:t>KTT4234</w:t>
            </w:r>
          </w:p>
        </w:tc>
        <w:tc>
          <w:tcPr>
            <w:tcW w:w="2520" w:type="dxa"/>
          </w:tcPr>
          <w:p>
            <w:pPr>
              <w:spacing w:before="0" w:after="0" w:line="240" w:lineRule="auto"/>
              <w:jc w:val="both"/>
              <w:rPr>
                <w:rFonts w:eastAsia="Times New Roman"/>
                <w:color w:val="000000"/>
                <w:szCs w:val="26"/>
              </w:rPr>
            </w:pPr>
            <w:r>
              <w:rPr>
                <w:color w:val="000000"/>
                <w:szCs w:val="26"/>
              </w:rPr>
              <w:t>Nghiệp vụ lữ hành</w:t>
            </w:r>
          </w:p>
        </w:tc>
        <w:tc>
          <w:tcPr>
            <w:tcW w:w="1170" w:type="dxa"/>
            <w:vAlign w:val="bottom"/>
          </w:tcPr>
          <w:p>
            <w:pPr>
              <w:spacing w:before="0" w:after="0" w:line="240" w:lineRule="auto"/>
              <w:jc w:val="center"/>
              <w:rPr>
                <w:color w:val="000000"/>
                <w:szCs w:val="26"/>
              </w:rPr>
            </w:pPr>
            <w:r>
              <w:rPr>
                <w:color w:val="000000"/>
                <w:szCs w:val="26"/>
              </w:rPr>
              <w:t>3(1,2,3)</w:t>
            </w:r>
          </w:p>
        </w:tc>
        <w:tc>
          <w:tcPr>
            <w:tcW w:w="900" w:type="dxa"/>
            <w:vAlign w:val="bottom"/>
          </w:tcPr>
          <w:p>
            <w:pPr>
              <w:spacing w:before="0" w:after="0" w:line="240" w:lineRule="auto"/>
              <w:jc w:val="center"/>
              <w:rPr>
                <w:color w:val="000000"/>
                <w:szCs w:val="26"/>
              </w:rPr>
            </w:pPr>
            <w:r>
              <w:rPr>
                <w:color w:val="000000"/>
                <w:szCs w:val="26"/>
              </w:rPr>
              <w:t>75</w:t>
            </w:r>
          </w:p>
        </w:tc>
        <w:tc>
          <w:tcPr>
            <w:tcW w:w="1018" w:type="dxa"/>
            <w:vAlign w:val="bottom"/>
          </w:tcPr>
          <w:p>
            <w:pPr>
              <w:spacing w:before="0" w:after="0" w:line="240" w:lineRule="auto"/>
              <w:jc w:val="center"/>
              <w:rPr>
                <w:color w:val="000000"/>
                <w:szCs w:val="26"/>
              </w:rPr>
            </w:pPr>
            <w:r>
              <w:rPr>
                <w:color w:val="000000"/>
                <w:szCs w:val="26"/>
              </w:rPr>
              <w:t>13</w:t>
            </w:r>
          </w:p>
        </w:tc>
        <w:tc>
          <w:tcPr>
            <w:tcW w:w="1679" w:type="dxa"/>
            <w:vAlign w:val="bottom"/>
          </w:tcPr>
          <w:p>
            <w:pPr>
              <w:spacing w:before="0" w:after="0" w:line="240" w:lineRule="auto"/>
              <w:jc w:val="center"/>
              <w:rPr>
                <w:color w:val="000000"/>
                <w:szCs w:val="26"/>
              </w:rPr>
            </w:pPr>
            <w:r>
              <w:rPr>
                <w:color w:val="000000"/>
                <w:szCs w:val="26"/>
              </w:rPr>
              <w:t>60</w:t>
            </w:r>
          </w:p>
        </w:tc>
        <w:tc>
          <w:tcPr>
            <w:tcW w:w="850" w:type="dxa"/>
            <w:vAlign w:val="bottom"/>
          </w:tcPr>
          <w:p>
            <w:pPr>
              <w:spacing w:before="0" w:after="0" w:line="240" w:lineRule="auto"/>
              <w:jc w:val="center"/>
              <w:rPr>
                <w:color w:val="000000"/>
                <w:szCs w:val="26"/>
              </w:rPr>
            </w:pPr>
            <w:r>
              <w:rPr>
                <w:color w:val="000000"/>
                <w:szCs w:val="26"/>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11" w:type="dxa"/>
            <w:vAlign w:val="center"/>
          </w:tcPr>
          <w:p>
            <w:pPr>
              <w:spacing w:before="0" w:after="0" w:line="240" w:lineRule="auto"/>
              <w:jc w:val="center"/>
              <w:rPr>
                <w:color w:val="000000"/>
                <w:szCs w:val="26"/>
              </w:rPr>
            </w:pPr>
            <w:r>
              <w:rPr>
                <w:color w:val="000000"/>
                <w:szCs w:val="26"/>
              </w:rPr>
              <w:t>KTT4235</w:t>
            </w:r>
          </w:p>
        </w:tc>
        <w:tc>
          <w:tcPr>
            <w:tcW w:w="2520" w:type="dxa"/>
            <w:vAlign w:val="bottom"/>
          </w:tcPr>
          <w:p>
            <w:pPr>
              <w:spacing w:before="0" w:after="0" w:line="240" w:lineRule="auto"/>
              <w:jc w:val="both"/>
              <w:rPr>
                <w:color w:val="000000"/>
                <w:szCs w:val="26"/>
              </w:rPr>
            </w:pPr>
            <w:r>
              <w:rPr>
                <w:color w:val="000000"/>
                <w:szCs w:val="26"/>
              </w:rPr>
              <w:t>Xây dựng chương trình du lịch</w:t>
            </w:r>
          </w:p>
        </w:tc>
        <w:tc>
          <w:tcPr>
            <w:tcW w:w="1170" w:type="dxa"/>
            <w:vAlign w:val="bottom"/>
          </w:tcPr>
          <w:p>
            <w:pPr>
              <w:spacing w:before="0" w:after="0" w:line="240" w:lineRule="auto"/>
              <w:jc w:val="center"/>
              <w:rPr>
                <w:color w:val="000000"/>
                <w:szCs w:val="26"/>
              </w:rPr>
            </w:pPr>
            <w:r>
              <w:rPr>
                <w:color w:val="000000"/>
                <w:szCs w:val="26"/>
              </w:rPr>
              <w:t>2(1,1,3)</w:t>
            </w:r>
          </w:p>
        </w:tc>
        <w:tc>
          <w:tcPr>
            <w:tcW w:w="900" w:type="dxa"/>
            <w:vAlign w:val="bottom"/>
          </w:tcPr>
          <w:p>
            <w:pPr>
              <w:spacing w:before="0" w:after="0" w:line="240" w:lineRule="auto"/>
              <w:jc w:val="center"/>
              <w:rPr>
                <w:color w:val="000000"/>
                <w:szCs w:val="26"/>
              </w:rPr>
            </w:pPr>
            <w:r>
              <w:rPr>
                <w:color w:val="000000"/>
                <w:szCs w:val="26"/>
              </w:rPr>
              <w:t>45</w:t>
            </w:r>
          </w:p>
        </w:tc>
        <w:tc>
          <w:tcPr>
            <w:tcW w:w="1018" w:type="dxa"/>
            <w:vAlign w:val="bottom"/>
          </w:tcPr>
          <w:p>
            <w:pPr>
              <w:spacing w:before="0" w:after="0" w:line="240" w:lineRule="auto"/>
              <w:jc w:val="center"/>
              <w:rPr>
                <w:color w:val="000000"/>
                <w:szCs w:val="26"/>
              </w:rPr>
            </w:pPr>
            <w:r>
              <w:rPr>
                <w:color w:val="000000"/>
                <w:szCs w:val="26"/>
              </w:rPr>
              <w:t>13</w:t>
            </w:r>
          </w:p>
        </w:tc>
        <w:tc>
          <w:tcPr>
            <w:tcW w:w="1679" w:type="dxa"/>
            <w:vAlign w:val="bottom"/>
          </w:tcPr>
          <w:p>
            <w:pPr>
              <w:spacing w:before="0" w:after="0" w:line="240" w:lineRule="auto"/>
              <w:jc w:val="center"/>
              <w:rPr>
                <w:color w:val="000000"/>
                <w:szCs w:val="26"/>
              </w:rPr>
            </w:pPr>
            <w:r>
              <w:rPr>
                <w:color w:val="000000"/>
                <w:szCs w:val="26"/>
              </w:rPr>
              <w:t>30</w:t>
            </w:r>
          </w:p>
        </w:tc>
        <w:tc>
          <w:tcPr>
            <w:tcW w:w="850" w:type="dxa"/>
            <w:vAlign w:val="bottom"/>
          </w:tcPr>
          <w:p>
            <w:pPr>
              <w:spacing w:before="0" w:after="0" w:line="240" w:lineRule="auto"/>
              <w:jc w:val="center"/>
              <w:rPr>
                <w:color w:val="000000"/>
                <w:szCs w:val="26"/>
              </w:rPr>
            </w:pPr>
            <w:r>
              <w:rPr>
                <w:color w:val="000000"/>
                <w:szCs w:val="26"/>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11" w:type="dxa"/>
            <w:vAlign w:val="center"/>
          </w:tcPr>
          <w:p>
            <w:pPr>
              <w:spacing w:before="0" w:after="0" w:line="240" w:lineRule="auto"/>
              <w:jc w:val="center"/>
              <w:rPr>
                <w:color w:val="000000"/>
                <w:szCs w:val="26"/>
              </w:rPr>
            </w:pPr>
            <w:r>
              <w:rPr>
                <w:rFonts w:eastAsia="Times New Roman"/>
                <w:color w:val="000000"/>
                <w:szCs w:val="26"/>
              </w:rPr>
              <w:t>KTT4237</w:t>
            </w:r>
          </w:p>
        </w:tc>
        <w:tc>
          <w:tcPr>
            <w:tcW w:w="2520" w:type="dxa"/>
            <w:vAlign w:val="center"/>
          </w:tcPr>
          <w:p>
            <w:pPr>
              <w:spacing w:before="0" w:after="0" w:line="240" w:lineRule="auto"/>
              <w:rPr>
                <w:color w:val="000000"/>
                <w:szCs w:val="26"/>
              </w:rPr>
            </w:pPr>
            <w:r>
              <w:rPr>
                <w:rFonts w:eastAsia="Times New Roman"/>
                <w:color w:val="000000"/>
                <w:szCs w:val="26"/>
              </w:rPr>
              <w:t>Điều hành chương trình du lịch (**)</w:t>
            </w:r>
          </w:p>
        </w:tc>
        <w:tc>
          <w:tcPr>
            <w:tcW w:w="1170" w:type="dxa"/>
            <w:vAlign w:val="bottom"/>
          </w:tcPr>
          <w:p>
            <w:pPr>
              <w:spacing w:before="0" w:after="0" w:line="240" w:lineRule="auto"/>
              <w:jc w:val="center"/>
              <w:rPr>
                <w:color w:val="000000"/>
                <w:szCs w:val="26"/>
              </w:rPr>
            </w:pPr>
            <w:r>
              <w:rPr>
                <w:color w:val="000000"/>
                <w:szCs w:val="26"/>
              </w:rPr>
              <w:t>3(1,2,3)</w:t>
            </w:r>
          </w:p>
        </w:tc>
        <w:tc>
          <w:tcPr>
            <w:tcW w:w="900" w:type="dxa"/>
            <w:vAlign w:val="bottom"/>
          </w:tcPr>
          <w:p>
            <w:pPr>
              <w:spacing w:before="0" w:after="0" w:line="240" w:lineRule="auto"/>
              <w:jc w:val="center"/>
              <w:rPr>
                <w:color w:val="000000"/>
                <w:szCs w:val="26"/>
              </w:rPr>
            </w:pPr>
            <w:r>
              <w:rPr>
                <w:color w:val="000000"/>
                <w:szCs w:val="26"/>
              </w:rPr>
              <w:t>75</w:t>
            </w:r>
          </w:p>
        </w:tc>
        <w:tc>
          <w:tcPr>
            <w:tcW w:w="1018" w:type="dxa"/>
            <w:vAlign w:val="bottom"/>
          </w:tcPr>
          <w:p>
            <w:pPr>
              <w:spacing w:before="0" w:after="0" w:line="240" w:lineRule="auto"/>
              <w:jc w:val="center"/>
              <w:rPr>
                <w:color w:val="000000"/>
                <w:szCs w:val="26"/>
              </w:rPr>
            </w:pPr>
            <w:r>
              <w:rPr>
                <w:color w:val="000000"/>
                <w:szCs w:val="26"/>
              </w:rPr>
              <w:t>13</w:t>
            </w:r>
          </w:p>
        </w:tc>
        <w:tc>
          <w:tcPr>
            <w:tcW w:w="1679" w:type="dxa"/>
            <w:vAlign w:val="bottom"/>
          </w:tcPr>
          <w:p>
            <w:pPr>
              <w:spacing w:before="0" w:after="0" w:line="240" w:lineRule="auto"/>
              <w:jc w:val="center"/>
              <w:rPr>
                <w:color w:val="000000"/>
                <w:szCs w:val="26"/>
              </w:rPr>
            </w:pPr>
            <w:r>
              <w:rPr>
                <w:color w:val="000000"/>
                <w:szCs w:val="26"/>
              </w:rPr>
              <w:t>60</w:t>
            </w:r>
          </w:p>
        </w:tc>
        <w:tc>
          <w:tcPr>
            <w:tcW w:w="850" w:type="dxa"/>
            <w:vAlign w:val="bottom"/>
          </w:tcPr>
          <w:p>
            <w:pPr>
              <w:spacing w:before="0" w:after="0" w:line="240" w:lineRule="auto"/>
              <w:jc w:val="center"/>
              <w:rPr>
                <w:color w:val="000000"/>
                <w:szCs w:val="26"/>
              </w:rPr>
            </w:pPr>
            <w:r>
              <w:rPr>
                <w:color w:val="000000"/>
                <w:szCs w:val="26"/>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11" w:type="dxa"/>
            <w:vAlign w:val="center"/>
          </w:tcPr>
          <w:p>
            <w:pPr>
              <w:spacing w:before="0" w:after="0" w:line="240" w:lineRule="auto"/>
              <w:jc w:val="center"/>
              <w:rPr>
                <w:color w:val="000000"/>
                <w:szCs w:val="26"/>
              </w:rPr>
            </w:pPr>
            <w:r>
              <w:rPr>
                <w:rFonts w:eastAsia="Times New Roman"/>
                <w:color w:val="000000"/>
                <w:szCs w:val="26"/>
              </w:rPr>
              <w:t>KTT4238</w:t>
            </w:r>
          </w:p>
        </w:tc>
        <w:tc>
          <w:tcPr>
            <w:tcW w:w="2520" w:type="dxa"/>
            <w:vAlign w:val="center"/>
          </w:tcPr>
          <w:p>
            <w:pPr>
              <w:spacing w:before="0" w:after="0" w:line="240" w:lineRule="auto"/>
              <w:rPr>
                <w:color w:val="000000"/>
                <w:szCs w:val="26"/>
              </w:rPr>
            </w:pPr>
            <w:r>
              <w:rPr>
                <w:rFonts w:eastAsia="Times New Roman"/>
                <w:color w:val="000000"/>
                <w:szCs w:val="26"/>
              </w:rPr>
              <w:t>Thủ tục xuất nhập cảnh</w:t>
            </w:r>
          </w:p>
        </w:tc>
        <w:tc>
          <w:tcPr>
            <w:tcW w:w="1170" w:type="dxa"/>
            <w:vAlign w:val="bottom"/>
          </w:tcPr>
          <w:p>
            <w:pPr>
              <w:spacing w:before="0" w:after="0" w:line="240" w:lineRule="auto"/>
              <w:jc w:val="center"/>
              <w:rPr>
                <w:color w:val="000000"/>
                <w:szCs w:val="26"/>
              </w:rPr>
            </w:pPr>
            <w:r>
              <w:rPr>
                <w:color w:val="000000"/>
                <w:szCs w:val="26"/>
              </w:rPr>
              <w:t>2(1,1,3)</w:t>
            </w:r>
          </w:p>
        </w:tc>
        <w:tc>
          <w:tcPr>
            <w:tcW w:w="900" w:type="dxa"/>
            <w:vAlign w:val="bottom"/>
          </w:tcPr>
          <w:p>
            <w:pPr>
              <w:spacing w:before="0" w:after="0" w:line="240" w:lineRule="auto"/>
              <w:jc w:val="center"/>
              <w:rPr>
                <w:color w:val="000000"/>
                <w:szCs w:val="26"/>
              </w:rPr>
            </w:pPr>
            <w:r>
              <w:rPr>
                <w:color w:val="000000"/>
                <w:szCs w:val="26"/>
              </w:rPr>
              <w:t>45</w:t>
            </w:r>
          </w:p>
        </w:tc>
        <w:tc>
          <w:tcPr>
            <w:tcW w:w="1018" w:type="dxa"/>
            <w:vAlign w:val="bottom"/>
          </w:tcPr>
          <w:p>
            <w:pPr>
              <w:spacing w:before="0" w:after="0" w:line="240" w:lineRule="auto"/>
              <w:jc w:val="center"/>
              <w:rPr>
                <w:color w:val="000000"/>
                <w:szCs w:val="26"/>
              </w:rPr>
            </w:pPr>
            <w:r>
              <w:rPr>
                <w:color w:val="000000"/>
                <w:szCs w:val="26"/>
              </w:rPr>
              <w:t>13</w:t>
            </w:r>
          </w:p>
        </w:tc>
        <w:tc>
          <w:tcPr>
            <w:tcW w:w="1679" w:type="dxa"/>
            <w:vAlign w:val="bottom"/>
          </w:tcPr>
          <w:p>
            <w:pPr>
              <w:spacing w:before="0" w:after="0" w:line="240" w:lineRule="auto"/>
              <w:jc w:val="center"/>
              <w:rPr>
                <w:color w:val="000000"/>
                <w:szCs w:val="26"/>
              </w:rPr>
            </w:pPr>
            <w:r>
              <w:rPr>
                <w:color w:val="000000"/>
                <w:szCs w:val="26"/>
              </w:rPr>
              <w:t>30</w:t>
            </w:r>
          </w:p>
        </w:tc>
        <w:tc>
          <w:tcPr>
            <w:tcW w:w="850" w:type="dxa"/>
            <w:vAlign w:val="bottom"/>
          </w:tcPr>
          <w:p>
            <w:pPr>
              <w:spacing w:before="0" w:after="0" w:line="240" w:lineRule="auto"/>
              <w:jc w:val="center"/>
              <w:rPr>
                <w:color w:val="000000"/>
                <w:szCs w:val="26"/>
              </w:rPr>
            </w:pPr>
            <w:r>
              <w:rPr>
                <w:color w:val="000000"/>
                <w:szCs w:val="26"/>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11" w:type="dxa"/>
            <w:vAlign w:val="center"/>
          </w:tcPr>
          <w:p>
            <w:pPr>
              <w:spacing w:before="0" w:after="0" w:line="240" w:lineRule="auto"/>
              <w:jc w:val="center"/>
              <w:rPr>
                <w:color w:val="000000"/>
                <w:szCs w:val="26"/>
              </w:rPr>
            </w:pPr>
            <w:r>
              <w:rPr>
                <w:color w:val="000000"/>
                <w:szCs w:val="26"/>
              </w:rPr>
              <w:t>KTT4240</w:t>
            </w:r>
          </w:p>
        </w:tc>
        <w:tc>
          <w:tcPr>
            <w:tcW w:w="2520" w:type="dxa"/>
            <w:vAlign w:val="center"/>
          </w:tcPr>
          <w:p>
            <w:pPr>
              <w:spacing w:before="0" w:after="0" w:line="240" w:lineRule="auto"/>
              <w:rPr>
                <w:color w:val="000000"/>
                <w:szCs w:val="26"/>
              </w:rPr>
            </w:pPr>
            <w:r>
              <w:rPr>
                <w:color w:val="000000"/>
                <w:szCs w:val="26"/>
              </w:rPr>
              <w:t>Tuyến điểm du lịch Việt Nam (**)</w:t>
            </w:r>
          </w:p>
        </w:tc>
        <w:tc>
          <w:tcPr>
            <w:tcW w:w="1170" w:type="dxa"/>
            <w:vAlign w:val="bottom"/>
          </w:tcPr>
          <w:p>
            <w:pPr>
              <w:spacing w:before="0" w:after="0" w:line="240" w:lineRule="auto"/>
              <w:jc w:val="center"/>
              <w:rPr>
                <w:color w:val="000000"/>
                <w:szCs w:val="26"/>
              </w:rPr>
            </w:pPr>
            <w:r>
              <w:rPr>
                <w:color w:val="000000"/>
                <w:szCs w:val="26"/>
              </w:rPr>
              <w:t>3(1,2,3)</w:t>
            </w:r>
          </w:p>
        </w:tc>
        <w:tc>
          <w:tcPr>
            <w:tcW w:w="900" w:type="dxa"/>
            <w:vAlign w:val="bottom"/>
          </w:tcPr>
          <w:p>
            <w:pPr>
              <w:spacing w:before="0" w:after="0" w:line="240" w:lineRule="auto"/>
              <w:jc w:val="center"/>
              <w:rPr>
                <w:color w:val="000000"/>
                <w:szCs w:val="26"/>
              </w:rPr>
            </w:pPr>
            <w:r>
              <w:rPr>
                <w:color w:val="000000"/>
                <w:szCs w:val="26"/>
              </w:rPr>
              <w:t>75</w:t>
            </w:r>
          </w:p>
        </w:tc>
        <w:tc>
          <w:tcPr>
            <w:tcW w:w="1018" w:type="dxa"/>
            <w:vAlign w:val="bottom"/>
          </w:tcPr>
          <w:p>
            <w:pPr>
              <w:spacing w:before="0" w:after="0" w:line="240" w:lineRule="auto"/>
              <w:jc w:val="center"/>
              <w:rPr>
                <w:color w:val="000000"/>
                <w:szCs w:val="26"/>
              </w:rPr>
            </w:pPr>
            <w:r>
              <w:rPr>
                <w:color w:val="000000"/>
                <w:szCs w:val="26"/>
              </w:rPr>
              <w:t>13</w:t>
            </w:r>
          </w:p>
        </w:tc>
        <w:tc>
          <w:tcPr>
            <w:tcW w:w="1679" w:type="dxa"/>
            <w:vAlign w:val="bottom"/>
          </w:tcPr>
          <w:p>
            <w:pPr>
              <w:spacing w:before="0" w:after="0" w:line="240" w:lineRule="auto"/>
              <w:jc w:val="center"/>
              <w:rPr>
                <w:color w:val="000000"/>
                <w:szCs w:val="26"/>
              </w:rPr>
            </w:pPr>
            <w:r>
              <w:rPr>
                <w:color w:val="000000"/>
                <w:szCs w:val="26"/>
              </w:rPr>
              <w:t>60</w:t>
            </w:r>
          </w:p>
        </w:tc>
        <w:tc>
          <w:tcPr>
            <w:tcW w:w="850" w:type="dxa"/>
            <w:vAlign w:val="bottom"/>
          </w:tcPr>
          <w:p>
            <w:pPr>
              <w:spacing w:before="0" w:after="0" w:line="240" w:lineRule="auto"/>
              <w:jc w:val="center"/>
              <w:rPr>
                <w:color w:val="000000"/>
                <w:szCs w:val="26"/>
              </w:rPr>
            </w:pPr>
            <w:r>
              <w:rPr>
                <w:color w:val="000000"/>
                <w:szCs w:val="26"/>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11" w:type="dxa"/>
            <w:vAlign w:val="center"/>
          </w:tcPr>
          <w:p>
            <w:pPr>
              <w:spacing w:before="0" w:after="0" w:line="240" w:lineRule="auto"/>
              <w:rPr>
                <w:color w:val="FF0000"/>
                <w:szCs w:val="26"/>
              </w:rPr>
            </w:pPr>
            <w:r>
              <w:rPr>
                <w:color w:val="FF0000"/>
                <w:szCs w:val="26"/>
              </w:rPr>
              <w:t>KTT4245</w:t>
            </w:r>
          </w:p>
        </w:tc>
        <w:tc>
          <w:tcPr>
            <w:tcW w:w="2520" w:type="dxa"/>
            <w:vAlign w:val="center"/>
          </w:tcPr>
          <w:p>
            <w:pPr>
              <w:spacing w:before="0" w:after="0" w:line="240" w:lineRule="auto"/>
              <w:rPr>
                <w:color w:val="FF0000"/>
                <w:szCs w:val="26"/>
              </w:rPr>
            </w:pPr>
            <w:r>
              <w:rPr>
                <w:color w:val="FF0000"/>
                <w:szCs w:val="26"/>
              </w:rPr>
              <w:t>Đồ án Tổ chức thực hiện chương trình du lịch</w:t>
            </w:r>
          </w:p>
        </w:tc>
        <w:tc>
          <w:tcPr>
            <w:tcW w:w="1170" w:type="dxa"/>
            <w:vAlign w:val="center"/>
          </w:tcPr>
          <w:p>
            <w:pPr>
              <w:spacing w:before="0" w:after="0" w:line="240" w:lineRule="auto"/>
              <w:jc w:val="center"/>
              <w:rPr>
                <w:color w:val="FF0000"/>
                <w:szCs w:val="26"/>
              </w:rPr>
            </w:pPr>
            <w:r>
              <w:rPr>
                <w:color w:val="FF0000"/>
                <w:szCs w:val="26"/>
              </w:rPr>
              <w:t>1(0,1,1)</w:t>
            </w:r>
          </w:p>
        </w:tc>
        <w:tc>
          <w:tcPr>
            <w:tcW w:w="900" w:type="dxa"/>
            <w:vAlign w:val="center"/>
          </w:tcPr>
          <w:p>
            <w:pPr>
              <w:spacing w:before="0" w:after="0" w:line="240" w:lineRule="auto"/>
              <w:jc w:val="center"/>
              <w:rPr>
                <w:color w:val="FF0000"/>
                <w:szCs w:val="26"/>
              </w:rPr>
            </w:pPr>
            <w:r>
              <w:rPr>
                <w:color w:val="FF0000"/>
                <w:szCs w:val="26"/>
              </w:rPr>
              <w:t>45</w:t>
            </w:r>
          </w:p>
        </w:tc>
        <w:tc>
          <w:tcPr>
            <w:tcW w:w="1018" w:type="dxa"/>
            <w:vAlign w:val="center"/>
          </w:tcPr>
          <w:p>
            <w:pPr>
              <w:spacing w:before="0" w:after="0" w:line="240" w:lineRule="auto"/>
              <w:jc w:val="center"/>
              <w:rPr>
                <w:color w:val="FF0000"/>
                <w:szCs w:val="26"/>
              </w:rPr>
            </w:pPr>
          </w:p>
        </w:tc>
        <w:tc>
          <w:tcPr>
            <w:tcW w:w="1679" w:type="dxa"/>
            <w:vAlign w:val="center"/>
          </w:tcPr>
          <w:p>
            <w:pPr>
              <w:spacing w:before="0" w:after="0" w:line="240" w:lineRule="auto"/>
              <w:jc w:val="center"/>
              <w:rPr>
                <w:color w:val="FF0000"/>
                <w:szCs w:val="26"/>
              </w:rPr>
            </w:pPr>
            <w:r>
              <w:rPr>
                <w:color w:val="FF0000"/>
                <w:szCs w:val="26"/>
              </w:rPr>
              <w:t>45</w:t>
            </w:r>
          </w:p>
        </w:tc>
        <w:tc>
          <w:tcPr>
            <w:tcW w:w="850" w:type="dxa"/>
            <w:vAlign w:val="center"/>
          </w:tcPr>
          <w:p>
            <w:pPr>
              <w:spacing w:before="0" w:after="0" w:line="240" w:lineRule="auto"/>
              <w:jc w:val="center"/>
              <w:rPr>
                <w:color w:val="FF0000"/>
                <w:szCs w:val="2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11" w:type="dxa"/>
            <w:vAlign w:val="center"/>
          </w:tcPr>
          <w:p>
            <w:pPr>
              <w:spacing w:before="0" w:after="0" w:line="240" w:lineRule="auto"/>
              <w:jc w:val="center"/>
              <w:rPr>
                <w:color w:val="000000"/>
                <w:szCs w:val="26"/>
              </w:rPr>
            </w:pPr>
            <w:r>
              <w:rPr>
                <w:color w:val="000000"/>
                <w:szCs w:val="26"/>
              </w:rPr>
              <w:t>KTT4247</w:t>
            </w:r>
          </w:p>
        </w:tc>
        <w:tc>
          <w:tcPr>
            <w:tcW w:w="2520" w:type="dxa"/>
            <w:vAlign w:val="center"/>
          </w:tcPr>
          <w:p>
            <w:pPr>
              <w:spacing w:before="0" w:after="0" w:line="240" w:lineRule="auto"/>
              <w:rPr>
                <w:color w:val="000000"/>
                <w:szCs w:val="26"/>
              </w:rPr>
            </w:pPr>
            <w:r>
              <w:rPr>
                <w:color w:val="000000"/>
                <w:szCs w:val="26"/>
              </w:rPr>
              <w:t>Thực tập tốt nghiệp (**)</w:t>
            </w:r>
          </w:p>
        </w:tc>
        <w:tc>
          <w:tcPr>
            <w:tcW w:w="1170" w:type="dxa"/>
            <w:vAlign w:val="bottom"/>
          </w:tcPr>
          <w:p>
            <w:pPr>
              <w:spacing w:before="0" w:after="0" w:line="240" w:lineRule="auto"/>
              <w:jc w:val="center"/>
              <w:rPr>
                <w:color w:val="000000"/>
                <w:szCs w:val="26"/>
              </w:rPr>
            </w:pPr>
            <w:r>
              <w:rPr>
                <w:color w:val="000000"/>
                <w:szCs w:val="26"/>
              </w:rPr>
              <w:t>6(0,6,0)</w:t>
            </w:r>
          </w:p>
        </w:tc>
        <w:tc>
          <w:tcPr>
            <w:tcW w:w="900" w:type="dxa"/>
            <w:vAlign w:val="bottom"/>
          </w:tcPr>
          <w:p>
            <w:pPr>
              <w:spacing w:before="0" w:after="0" w:line="240" w:lineRule="auto"/>
              <w:jc w:val="center"/>
              <w:rPr>
                <w:color w:val="000000"/>
                <w:szCs w:val="26"/>
              </w:rPr>
            </w:pPr>
            <w:r>
              <w:rPr>
                <w:color w:val="000000"/>
                <w:szCs w:val="26"/>
              </w:rPr>
              <w:t>270</w:t>
            </w:r>
          </w:p>
        </w:tc>
        <w:tc>
          <w:tcPr>
            <w:tcW w:w="1018" w:type="dxa"/>
            <w:vAlign w:val="bottom"/>
          </w:tcPr>
          <w:p>
            <w:pPr>
              <w:spacing w:before="0" w:after="0" w:line="240" w:lineRule="auto"/>
              <w:jc w:val="center"/>
              <w:rPr>
                <w:color w:val="000000"/>
                <w:szCs w:val="26"/>
              </w:rPr>
            </w:pPr>
            <w:r>
              <w:rPr>
                <w:color w:val="000000"/>
                <w:szCs w:val="26"/>
              </w:rPr>
              <w:t> </w:t>
            </w:r>
          </w:p>
        </w:tc>
        <w:tc>
          <w:tcPr>
            <w:tcW w:w="1679" w:type="dxa"/>
            <w:vAlign w:val="bottom"/>
          </w:tcPr>
          <w:p>
            <w:pPr>
              <w:spacing w:before="0" w:after="0" w:line="240" w:lineRule="auto"/>
              <w:jc w:val="center"/>
              <w:rPr>
                <w:color w:val="000000"/>
                <w:szCs w:val="26"/>
              </w:rPr>
            </w:pPr>
            <w:r>
              <w:rPr>
                <w:color w:val="000000"/>
                <w:szCs w:val="26"/>
              </w:rPr>
              <w:t>270</w:t>
            </w:r>
          </w:p>
        </w:tc>
        <w:tc>
          <w:tcPr>
            <w:tcW w:w="850" w:type="dxa"/>
            <w:vAlign w:val="bottom"/>
          </w:tcPr>
          <w:p>
            <w:pPr>
              <w:spacing w:before="0" w:after="0" w:line="240" w:lineRule="auto"/>
              <w:jc w:val="center"/>
              <w:rPr>
                <w:color w:val="000000"/>
                <w:szCs w:val="26"/>
              </w:rPr>
            </w:pPr>
            <w:r>
              <w:rPr>
                <w:color w:val="000000"/>
                <w:szCs w:val="26"/>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11" w:type="dxa"/>
            <w:vAlign w:val="center"/>
          </w:tcPr>
          <w:p>
            <w:pPr>
              <w:spacing w:before="0" w:after="0" w:line="240" w:lineRule="auto"/>
              <w:jc w:val="center"/>
              <w:rPr>
                <w:rFonts w:eastAsia="Times New Roman"/>
                <w:color w:val="000000"/>
                <w:szCs w:val="26"/>
              </w:rPr>
            </w:pPr>
            <w:r>
              <w:rPr>
                <w:rFonts w:eastAsia="Times New Roman"/>
                <w:color w:val="000000"/>
                <w:szCs w:val="26"/>
              </w:rPr>
              <w:t>KTT4233</w:t>
            </w:r>
          </w:p>
        </w:tc>
        <w:tc>
          <w:tcPr>
            <w:tcW w:w="2520" w:type="dxa"/>
            <w:vAlign w:val="bottom"/>
          </w:tcPr>
          <w:p>
            <w:pPr>
              <w:spacing w:before="0" w:after="0" w:line="240" w:lineRule="auto"/>
              <w:jc w:val="both"/>
              <w:rPr>
                <w:color w:val="000000"/>
                <w:szCs w:val="26"/>
              </w:rPr>
            </w:pPr>
            <w:r>
              <w:rPr>
                <w:color w:val="000000"/>
                <w:szCs w:val="26"/>
              </w:rPr>
              <w:t>Nghiệp vụ văn phòng</w:t>
            </w:r>
          </w:p>
        </w:tc>
        <w:tc>
          <w:tcPr>
            <w:tcW w:w="1170" w:type="dxa"/>
            <w:vAlign w:val="bottom"/>
          </w:tcPr>
          <w:p>
            <w:pPr>
              <w:spacing w:before="0" w:after="0" w:line="240" w:lineRule="auto"/>
              <w:jc w:val="center"/>
              <w:rPr>
                <w:color w:val="000000"/>
                <w:szCs w:val="26"/>
              </w:rPr>
            </w:pPr>
            <w:r>
              <w:rPr>
                <w:color w:val="000000"/>
                <w:szCs w:val="26"/>
              </w:rPr>
              <w:t>3(1,2,3)</w:t>
            </w:r>
          </w:p>
        </w:tc>
        <w:tc>
          <w:tcPr>
            <w:tcW w:w="900" w:type="dxa"/>
            <w:vAlign w:val="bottom"/>
          </w:tcPr>
          <w:p>
            <w:pPr>
              <w:spacing w:before="0" w:after="0" w:line="240" w:lineRule="auto"/>
              <w:jc w:val="center"/>
              <w:rPr>
                <w:color w:val="000000"/>
                <w:szCs w:val="26"/>
              </w:rPr>
            </w:pPr>
            <w:r>
              <w:rPr>
                <w:color w:val="000000"/>
                <w:szCs w:val="26"/>
              </w:rPr>
              <w:t>75</w:t>
            </w:r>
          </w:p>
        </w:tc>
        <w:tc>
          <w:tcPr>
            <w:tcW w:w="1018" w:type="dxa"/>
            <w:vAlign w:val="bottom"/>
          </w:tcPr>
          <w:p>
            <w:pPr>
              <w:spacing w:before="0" w:after="0" w:line="240" w:lineRule="auto"/>
              <w:jc w:val="center"/>
              <w:rPr>
                <w:color w:val="000000"/>
                <w:szCs w:val="26"/>
              </w:rPr>
            </w:pPr>
            <w:r>
              <w:rPr>
                <w:color w:val="000000"/>
                <w:szCs w:val="26"/>
              </w:rPr>
              <w:t>13</w:t>
            </w:r>
          </w:p>
        </w:tc>
        <w:tc>
          <w:tcPr>
            <w:tcW w:w="1679" w:type="dxa"/>
            <w:vAlign w:val="bottom"/>
          </w:tcPr>
          <w:p>
            <w:pPr>
              <w:spacing w:before="0" w:after="0" w:line="240" w:lineRule="auto"/>
              <w:jc w:val="center"/>
              <w:rPr>
                <w:color w:val="000000"/>
                <w:szCs w:val="26"/>
              </w:rPr>
            </w:pPr>
            <w:r>
              <w:rPr>
                <w:color w:val="000000"/>
                <w:szCs w:val="26"/>
              </w:rPr>
              <w:t>60</w:t>
            </w:r>
          </w:p>
        </w:tc>
        <w:tc>
          <w:tcPr>
            <w:tcW w:w="850" w:type="dxa"/>
            <w:vAlign w:val="bottom"/>
          </w:tcPr>
          <w:p>
            <w:pPr>
              <w:spacing w:before="0" w:after="0" w:line="240" w:lineRule="auto"/>
              <w:jc w:val="center"/>
              <w:rPr>
                <w:color w:val="000000"/>
                <w:szCs w:val="26"/>
              </w:rPr>
            </w:pPr>
            <w:r>
              <w:rPr>
                <w:color w:val="000000"/>
                <w:szCs w:val="26"/>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11" w:type="dxa"/>
            <w:vAlign w:val="center"/>
          </w:tcPr>
          <w:p>
            <w:pPr>
              <w:spacing w:before="0" w:after="0" w:line="240" w:lineRule="auto"/>
              <w:jc w:val="center"/>
              <w:rPr>
                <w:szCs w:val="26"/>
              </w:rPr>
            </w:pPr>
            <w:r>
              <w:rPr>
                <w:szCs w:val="26"/>
              </w:rPr>
              <w:t>KTT4283</w:t>
            </w:r>
          </w:p>
        </w:tc>
        <w:tc>
          <w:tcPr>
            <w:tcW w:w="2520" w:type="dxa"/>
            <w:vAlign w:val="center"/>
          </w:tcPr>
          <w:p>
            <w:pPr>
              <w:spacing w:before="0" w:after="0" w:line="240" w:lineRule="auto"/>
              <w:rPr>
                <w:szCs w:val="26"/>
              </w:rPr>
            </w:pPr>
            <w:r>
              <w:rPr>
                <w:szCs w:val="26"/>
              </w:rPr>
              <w:t>Thực tập doanh nghiệp (**)</w:t>
            </w:r>
          </w:p>
        </w:tc>
        <w:tc>
          <w:tcPr>
            <w:tcW w:w="1170" w:type="dxa"/>
            <w:vAlign w:val="bottom"/>
          </w:tcPr>
          <w:p>
            <w:pPr>
              <w:spacing w:before="0" w:after="0" w:line="240" w:lineRule="auto"/>
              <w:jc w:val="center"/>
              <w:rPr>
                <w:szCs w:val="26"/>
              </w:rPr>
            </w:pPr>
            <w:r>
              <w:rPr>
                <w:szCs w:val="26"/>
              </w:rPr>
              <w:t>4(0,4,0)</w:t>
            </w:r>
          </w:p>
        </w:tc>
        <w:tc>
          <w:tcPr>
            <w:tcW w:w="900" w:type="dxa"/>
            <w:vAlign w:val="bottom"/>
          </w:tcPr>
          <w:p>
            <w:pPr>
              <w:spacing w:before="0" w:after="0" w:line="240" w:lineRule="auto"/>
              <w:jc w:val="center"/>
              <w:rPr>
                <w:szCs w:val="26"/>
              </w:rPr>
            </w:pPr>
            <w:r>
              <w:rPr>
                <w:szCs w:val="26"/>
              </w:rPr>
              <w:t>180</w:t>
            </w:r>
          </w:p>
        </w:tc>
        <w:tc>
          <w:tcPr>
            <w:tcW w:w="1018" w:type="dxa"/>
            <w:vAlign w:val="bottom"/>
          </w:tcPr>
          <w:p>
            <w:pPr>
              <w:spacing w:before="0" w:after="0" w:line="240" w:lineRule="auto"/>
              <w:jc w:val="center"/>
              <w:rPr>
                <w:szCs w:val="26"/>
              </w:rPr>
            </w:pPr>
            <w:r>
              <w:rPr>
                <w:szCs w:val="26"/>
              </w:rPr>
              <w:t> </w:t>
            </w:r>
          </w:p>
        </w:tc>
        <w:tc>
          <w:tcPr>
            <w:tcW w:w="1679" w:type="dxa"/>
            <w:vAlign w:val="bottom"/>
          </w:tcPr>
          <w:p>
            <w:pPr>
              <w:spacing w:before="0" w:after="0" w:line="240" w:lineRule="auto"/>
              <w:jc w:val="center"/>
              <w:rPr>
                <w:szCs w:val="26"/>
              </w:rPr>
            </w:pPr>
            <w:r>
              <w:rPr>
                <w:szCs w:val="26"/>
              </w:rPr>
              <w:t>180</w:t>
            </w:r>
          </w:p>
        </w:tc>
        <w:tc>
          <w:tcPr>
            <w:tcW w:w="850" w:type="dxa"/>
            <w:vAlign w:val="bottom"/>
          </w:tcPr>
          <w:p>
            <w:pPr>
              <w:spacing w:before="0" w:after="0" w:line="240" w:lineRule="auto"/>
              <w:jc w:val="center"/>
              <w:rPr>
                <w:szCs w:val="26"/>
              </w:rPr>
            </w:pPr>
            <w:r>
              <w:rPr>
                <w:szCs w:val="26"/>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11" w:type="dxa"/>
            <w:vAlign w:val="center"/>
          </w:tcPr>
          <w:p>
            <w:pPr>
              <w:spacing w:before="0" w:after="0" w:line="240" w:lineRule="auto"/>
              <w:jc w:val="center"/>
              <w:rPr>
                <w:i/>
                <w:iCs/>
                <w:color w:val="000000"/>
                <w:szCs w:val="26"/>
              </w:rPr>
            </w:pPr>
            <w:r>
              <w:rPr>
                <w:i/>
                <w:iCs/>
                <w:color w:val="000000"/>
                <w:szCs w:val="26"/>
              </w:rPr>
              <w:t>III.3</w:t>
            </w:r>
          </w:p>
        </w:tc>
        <w:tc>
          <w:tcPr>
            <w:tcW w:w="2520" w:type="dxa"/>
            <w:vAlign w:val="center"/>
          </w:tcPr>
          <w:p>
            <w:pPr>
              <w:spacing w:before="0" w:after="0" w:line="240" w:lineRule="auto"/>
              <w:rPr>
                <w:i/>
                <w:iCs/>
                <w:color w:val="000000"/>
                <w:szCs w:val="26"/>
              </w:rPr>
            </w:pPr>
            <w:r>
              <w:rPr>
                <w:i/>
                <w:iCs/>
                <w:color w:val="000000"/>
                <w:szCs w:val="26"/>
              </w:rPr>
              <w:t xml:space="preserve">Môn học tự chọn </w:t>
            </w:r>
          </w:p>
        </w:tc>
        <w:tc>
          <w:tcPr>
            <w:tcW w:w="1170" w:type="dxa"/>
            <w:vAlign w:val="bottom"/>
          </w:tcPr>
          <w:p>
            <w:pPr>
              <w:spacing w:before="0" w:after="0" w:line="240" w:lineRule="auto"/>
              <w:jc w:val="center"/>
              <w:rPr>
                <w:i/>
                <w:iCs/>
                <w:color w:val="000000"/>
                <w:szCs w:val="26"/>
              </w:rPr>
            </w:pPr>
            <w:r>
              <w:rPr>
                <w:bCs/>
                <w:i/>
                <w:iCs/>
                <w:color w:val="000000"/>
                <w:szCs w:val="26"/>
              </w:rPr>
              <w:t>4</w:t>
            </w:r>
          </w:p>
        </w:tc>
        <w:tc>
          <w:tcPr>
            <w:tcW w:w="900" w:type="dxa"/>
            <w:vAlign w:val="bottom"/>
          </w:tcPr>
          <w:p>
            <w:pPr>
              <w:spacing w:before="0" w:after="0" w:line="240" w:lineRule="auto"/>
              <w:jc w:val="center"/>
              <w:rPr>
                <w:i/>
                <w:iCs/>
                <w:color w:val="000000"/>
                <w:szCs w:val="26"/>
              </w:rPr>
            </w:pPr>
            <w:r>
              <w:rPr>
                <w:i/>
                <w:iCs/>
                <w:color w:val="000000"/>
                <w:szCs w:val="26"/>
              </w:rPr>
              <w:t>60</w:t>
            </w:r>
          </w:p>
        </w:tc>
        <w:tc>
          <w:tcPr>
            <w:tcW w:w="1018" w:type="dxa"/>
            <w:vAlign w:val="bottom"/>
          </w:tcPr>
          <w:p>
            <w:pPr>
              <w:spacing w:before="0" w:after="0" w:line="240" w:lineRule="auto"/>
              <w:jc w:val="center"/>
              <w:rPr>
                <w:i/>
                <w:iCs/>
                <w:color w:val="000000"/>
                <w:szCs w:val="26"/>
              </w:rPr>
            </w:pPr>
            <w:r>
              <w:rPr>
                <w:i/>
                <w:iCs/>
                <w:color w:val="000000"/>
                <w:szCs w:val="26"/>
              </w:rPr>
              <w:t>56</w:t>
            </w:r>
          </w:p>
        </w:tc>
        <w:tc>
          <w:tcPr>
            <w:tcW w:w="1679" w:type="dxa"/>
            <w:vAlign w:val="bottom"/>
          </w:tcPr>
          <w:p>
            <w:pPr>
              <w:spacing w:before="0" w:after="0" w:line="240" w:lineRule="auto"/>
              <w:jc w:val="center"/>
              <w:rPr>
                <w:i/>
                <w:iCs/>
                <w:color w:val="000000"/>
                <w:szCs w:val="26"/>
              </w:rPr>
            </w:pPr>
            <w:r>
              <w:rPr>
                <w:i/>
                <w:iCs/>
                <w:color w:val="000000"/>
                <w:szCs w:val="26"/>
              </w:rPr>
              <w:t>0</w:t>
            </w:r>
          </w:p>
        </w:tc>
        <w:tc>
          <w:tcPr>
            <w:tcW w:w="850" w:type="dxa"/>
            <w:vAlign w:val="bottom"/>
          </w:tcPr>
          <w:p>
            <w:pPr>
              <w:spacing w:before="0" w:after="0" w:line="240" w:lineRule="auto"/>
              <w:jc w:val="center"/>
              <w:rPr>
                <w:i/>
                <w:iCs/>
                <w:color w:val="000000"/>
                <w:szCs w:val="26"/>
              </w:rPr>
            </w:pPr>
            <w:r>
              <w:rPr>
                <w:i/>
                <w:iCs/>
                <w:color w:val="000000"/>
                <w:szCs w:val="26"/>
              </w:rPr>
              <w:t>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11" w:type="dxa"/>
            <w:vAlign w:val="center"/>
          </w:tcPr>
          <w:p>
            <w:pPr>
              <w:spacing w:before="0" w:after="0" w:line="240" w:lineRule="auto"/>
              <w:jc w:val="center"/>
              <w:rPr>
                <w:rFonts w:eastAsia="Times New Roman"/>
                <w:color w:val="000000"/>
                <w:szCs w:val="26"/>
              </w:rPr>
            </w:pPr>
            <w:r>
              <w:rPr>
                <w:color w:val="000000"/>
                <w:szCs w:val="26"/>
              </w:rPr>
              <w:t>KTT4290</w:t>
            </w:r>
          </w:p>
        </w:tc>
        <w:tc>
          <w:tcPr>
            <w:tcW w:w="2520" w:type="dxa"/>
          </w:tcPr>
          <w:p>
            <w:pPr>
              <w:spacing w:before="0" w:after="0" w:line="240" w:lineRule="auto"/>
              <w:jc w:val="both"/>
              <w:rPr>
                <w:rFonts w:eastAsia="Times New Roman"/>
                <w:color w:val="000000"/>
                <w:szCs w:val="26"/>
              </w:rPr>
            </w:pPr>
            <w:r>
              <w:rPr>
                <w:rFonts w:eastAsia="Times New Roman"/>
                <w:color w:val="000000"/>
                <w:szCs w:val="26"/>
              </w:rPr>
              <w:t xml:space="preserve">Quản lý chất lượng dịch vụ </w:t>
            </w:r>
          </w:p>
        </w:tc>
        <w:tc>
          <w:tcPr>
            <w:tcW w:w="1170" w:type="dxa"/>
            <w:vAlign w:val="bottom"/>
          </w:tcPr>
          <w:p>
            <w:pPr>
              <w:spacing w:before="0" w:after="0" w:line="240" w:lineRule="auto"/>
              <w:jc w:val="center"/>
              <w:rPr>
                <w:color w:val="000000"/>
                <w:szCs w:val="26"/>
              </w:rPr>
            </w:pPr>
            <w:r>
              <w:rPr>
                <w:color w:val="000000"/>
                <w:szCs w:val="26"/>
              </w:rPr>
              <w:t>2(2,0,4)</w:t>
            </w:r>
          </w:p>
        </w:tc>
        <w:tc>
          <w:tcPr>
            <w:tcW w:w="900" w:type="dxa"/>
            <w:vAlign w:val="bottom"/>
          </w:tcPr>
          <w:p>
            <w:pPr>
              <w:spacing w:before="0" w:after="0" w:line="240" w:lineRule="auto"/>
              <w:jc w:val="center"/>
              <w:rPr>
                <w:color w:val="000000"/>
                <w:szCs w:val="26"/>
              </w:rPr>
            </w:pPr>
            <w:r>
              <w:rPr>
                <w:color w:val="000000"/>
                <w:szCs w:val="26"/>
              </w:rPr>
              <w:t>30</w:t>
            </w:r>
          </w:p>
        </w:tc>
        <w:tc>
          <w:tcPr>
            <w:tcW w:w="1018" w:type="dxa"/>
            <w:vAlign w:val="bottom"/>
          </w:tcPr>
          <w:p>
            <w:pPr>
              <w:spacing w:before="0" w:after="0" w:line="240" w:lineRule="auto"/>
              <w:jc w:val="center"/>
              <w:rPr>
                <w:color w:val="000000"/>
                <w:szCs w:val="26"/>
              </w:rPr>
            </w:pPr>
            <w:r>
              <w:rPr>
                <w:color w:val="000000"/>
                <w:szCs w:val="26"/>
              </w:rPr>
              <w:t>28</w:t>
            </w:r>
          </w:p>
        </w:tc>
        <w:tc>
          <w:tcPr>
            <w:tcW w:w="1679" w:type="dxa"/>
            <w:vAlign w:val="bottom"/>
          </w:tcPr>
          <w:p>
            <w:pPr>
              <w:spacing w:before="0" w:after="0" w:line="240" w:lineRule="auto"/>
              <w:jc w:val="center"/>
              <w:rPr>
                <w:color w:val="000000"/>
                <w:szCs w:val="26"/>
              </w:rPr>
            </w:pPr>
            <w:r>
              <w:rPr>
                <w:color w:val="000000"/>
                <w:szCs w:val="26"/>
              </w:rPr>
              <w:t> </w:t>
            </w:r>
          </w:p>
        </w:tc>
        <w:tc>
          <w:tcPr>
            <w:tcW w:w="850" w:type="dxa"/>
            <w:vAlign w:val="bottom"/>
          </w:tcPr>
          <w:p>
            <w:pPr>
              <w:spacing w:before="0" w:after="0" w:line="240" w:lineRule="auto"/>
              <w:jc w:val="center"/>
              <w:rPr>
                <w:color w:val="000000"/>
                <w:szCs w:val="26"/>
              </w:rPr>
            </w:pPr>
            <w:r>
              <w:rPr>
                <w:color w:val="000000"/>
                <w:szCs w:val="26"/>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11" w:type="dxa"/>
            <w:vAlign w:val="center"/>
          </w:tcPr>
          <w:p>
            <w:pPr>
              <w:spacing w:before="0" w:after="0" w:line="240" w:lineRule="auto"/>
              <w:jc w:val="center"/>
              <w:rPr>
                <w:rFonts w:eastAsia="Times New Roman"/>
                <w:color w:val="000000"/>
                <w:szCs w:val="26"/>
              </w:rPr>
            </w:pPr>
            <w:r>
              <w:rPr>
                <w:rFonts w:eastAsia="Times New Roman"/>
                <w:color w:val="000000"/>
                <w:szCs w:val="26"/>
              </w:rPr>
              <w:t>KTT4242</w:t>
            </w:r>
          </w:p>
        </w:tc>
        <w:tc>
          <w:tcPr>
            <w:tcW w:w="2520" w:type="dxa"/>
          </w:tcPr>
          <w:p>
            <w:pPr>
              <w:spacing w:before="0" w:after="0" w:line="240" w:lineRule="auto"/>
              <w:jc w:val="both"/>
              <w:rPr>
                <w:rFonts w:eastAsia="Times New Roman"/>
                <w:color w:val="000000"/>
                <w:szCs w:val="26"/>
              </w:rPr>
            </w:pPr>
            <w:r>
              <w:rPr>
                <w:rFonts w:eastAsia="Times New Roman"/>
                <w:color w:val="000000"/>
                <w:szCs w:val="26"/>
              </w:rPr>
              <w:t>Xây dựng bài thuyết minh và xử lý tình huống</w:t>
            </w:r>
          </w:p>
        </w:tc>
        <w:tc>
          <w:tcPr>
            <w:tcW w:w="1170" w:type="dxa"/>
            <w:vAlign w:val="bottom"/>
          </w:tcPr>
          <w:p>
            <w:pPr>
              <w:spacing w:before="0" w:after="0" w:line="240" w:lineRule="auto"/>
              <w:jc w:val="center"/>
              <w:rPr>
                <w:color w:val="000000"/>
                <w:szCs w:val="26"/>
              </w:rPr>
            </w:pPr>
            <w:r>
              <w:rPr>
                <w:color w:val="000000"/>
                <w:szCs w:val="26"/>
              </w:rPr>
              <w:t>2(2,0,4)</w:t>
            </w:r>
          </w:p>
        </w:tc>
        <w:tc>
          <w:tcPr>
            <w:tcW w:w="900" w:type="dxa"/>
            <w:vAlign w:val="bottom"/>
          </w:tcPr>
          <w:p>
            <w:pPr>
              <w:spacing w:before="0" w:after="0" w:line="240" w:lineRule="auto"/>
              <w:jc w:val="center"/>
              <w:rPr>
                <w:color w:val="000000"/>
                <w:szCs w:val="26"/>
              </w:rPr>
            </w:pPr>
            <w:r>
              <w:rPr>
                <w:color w:val="000000"/>
                <w:szCs w:val="26"/>
              </w:rPr>
              <w:t>30</w:t>
            </w:r>
          </w:p>
        </w:tc>
        <w:tc>
          <w:tcPr>
            <w:tcW w:w="1018" w:type="dxa"/>
            <w:vAlign w:val="bottom"/>
          </w:tcPr>
          <w:p>
            <w:pPr>
              <w:spacing w:before="0" w:after="0" w:line="240" w:lineRule="auto"/>
              <w:jc w:val="center"/>
              <w:rPr>
                <w:color w:val="000000"/>
                <w:szCs w:val="26"/>
              </w:rPr>
            </w:pPr>
            <w:r>
              <w:rPr>
                <w:color w:val="000000"/>
                <w:szCs w:val="26"/>
              </w:rPr>
              <w:t>28</w:t>
            </w:r>
          </w:p>
        </w:tc>
        <w:tc>
          <w:tcPr>
            <w:tcW w:w="1679" w:type="dxa"/>
            <w:vAlign w:val="bottom"/>
          </w:tcPr>
          <w:p>
            <w:pPr>
              <w:spacing w:before="0" w:after="0" w:line="240" w:lineRule="auto"/>
              <w:jc w:val="center"/>
              <w:rPr>
                <w:color w:val="000000"/>
                <w:szCs w:val="26"/>
              </w:rPr>
            </w:pPr>
            <w:r>
              <w:rPr>
                <w:color w:val="000000"/>
                <w:szCs w:val="26"/>
              </w:rPr>
              <w:t> </w:t>
            </w:r>
          </w:p>
        </w:tc>
        <w:tc>
          <w:tcPr>
            <w:tcW w:w="850" w:type="dxa"/>
            <w:vAlign w:val="bottom"/>
          </w:tcPr>
          <w:p>
            <w:pPr>
              <w:spacing w:before="0" w:after="0" w:line="240" w:lineRule="auto"/>
              <w:jc w:val="center"/>
              <w:rPr>
                <w:color w:val="000000"/>
                <w:szCs w:val="26"/>
              </w:rPr>
            </w:pPr>
            <w:r>
              <w:rPr>
                <w:color w:val="000000"/>
                <w:szCs w:val="26"/>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11" w:type="dxa"/>
            <w:vAlign w:val="center"/>
          </w:tcPr>
          <w:p>
            <w:pPr>
              <w:spacing w:before="0" w:after="0" w:line="240" w:lineRule="auto"/>
              <w:jc w:val="center"/>
              <w:rPr>
                <w:color w:val="000000"/>
                <w:szCs w:val="26"/>
              </w:rPr>
            </w:pPr>
            <w:r>
              <w:rPr>
                <w:color w:val="000000"/>
                <w:szCs w:val="26"/>
              </w:rPr>
              <w:t>KTT4243</w:t>
            </w:r>
          </w:p>
        </w:tc>
        <w:tc>
          <w:tcPr>
            <w:tcW w:w="2520" w:type="dxa"/>
          </w:tcPr>
          <w:p>
            <w:pPr>
              <w:spacing w:before="0" w:after="0" w:line="240" w:lineRule="auto"/>
              <w:jc w:val="both"/>
              <w:rPr>
                <w:rFonts w:eastAsia="Times New Roman"/>
                <w:color w:val="000000"/>
                <w:szCs w:val="26"/>
              </w:rPr>
            </w:pPr>
            <w:r>
              <w:rPr>
                <w:color w:val="000000"/>
                <w:szCs w:val="26"/>
              </w:rPr>
              <w:t>Tổ chức hoạt náo</w:t>
            </w:r>
          </w:p>
        </w:tc>
        <w:tc>
          <w:tcPr>
            <w:tcW w:w="1170" w:type="dxa"/>
            <w:vAlign w:val="bottom"/>
          </w:tcPr>
          <w:p>
            <w:pPr>
              <w:spacing w:before="0" w:after="0" w:line="240" w:lineRule="auto"/>
              <w:jc w:val="center"/>
              <w:rPr>
                <w:color w:val="000000"/>
                <w:szCs w:val="26"/>
              </w:rPr>
            </w:pPr>
            <w:r>
              <w:rPr>
                <w:color w:val="000000"/>
                <w:szCs w:val="26"/>
              </w:rPr>
              <w:t>2(2,0,4)</w:t>
            </w:r>
          </w:p>
        </w:tc>
        <w:tc>
          <w:tcPr>
            <w:tcW w:w="900" w:type="dxa"/>
            <w:vAlign w:val="bottom"/>
          </w:tcPr>
          <w:p>
            <w:pPr>
              <w:spacing w:before="0" w:after="0" w:line="240" w:lineRule="auto"/>
              <w:jc w:val="center"/>
              <w:rPr>
                <w:color w:val="000000"/>
                <w:szCs w:val="26"/>
              </w:rPr>
            </w:pPr>
            <w:r>
              <w:rPr>
                <w:color w:val="000000"/>
                <w:szCs w:val="26"/>
              </w:rPr>
              <w:t>30</w:t>
            </w:r>
          </w:p>
        </w:tc>
        <w:tc>
          <w:tcPr>
            <w:tcW w:w="1018" w:type="dxa"/>
            <w:vAlign w:val="bottom"/>
          </w:tcPr>
          <w:p>
            <w:pPr>
              <w:spacing w:before="0" w:after="0" w:line="240" w:lineRule="auto"/>
              <w:jc w:val="center"/>
              <w:rPr>
                <w:color w:val="000000"/>
                <w:szCs w:val="26"/>
              </w:rPr>
            </w:pPr>
            <w:r>
              <w:rPr>
                <w:color w:val="000000"/>
                <w:szCs w:val="26"/>
              </w:rPr>
              <w:t>28</w:t>
            </w:r>
          </w:p>
        </w:tc>
        <w:tc>
          <w:tcPr>
            <w:tcW w:w="1679" w:type="dxa"/>
            <w:vAlign w:val="bottom"/>
          </w:tcPr>
          <w:p>
            <w:pPr>
              <w:spacing w:before="0" w:after="0" w:line="240" w:lineRule="auto"/>
              <w:jc w:val="center"/>
              <w:rPr>
                <w:color w:val="000000"/>
                <w:szCs w:val="26"/>
              </w:rPr>
            </w:pPr>
            <w:r>
              <w:rPr>
                <w:color w:val="000000"/>
                <w:szCs w:val="26"/>
              </w:rPr>
              <w:t> </w:t>
            </w:r>
          </w:p>
        </w:tc>
        <w:tc>
          <w:tcPr>
            <w:tcW w:w="850" w:type="dxa"/>
            <w:vAlign w:val="bottom"/>
          </w:tcPr>
          <w:p>
            <w:pPr>
              <w:spacing w:before="0" w:after="0" w:line="240" w:lineRule="auto"/>
              <w:jc w:val="center"/>
              <w:rPr>
                <w:color w:val="000000"/>
                <w:szCs w:val="26"/>
              </w:rPr>
            </w:pPr>
            <w:r>
              <w:rPr>
                <w:color w:val="000000"/>
                <w:szCs w:val="26"/>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11" w:type="dxa"/>
            <w:vAlign w:val="center"/>
          </w:tcPr>
          <w:p>
            <w:pPr>
              <w:spacing w:before="0" w:after="0" w:line="240" w:lineRule="auto"/>
              <w:jc w:val="center"/>
              <w:rPr>
                <w:rFonts w:eastAsia="Times New Roman"/>
                <w:color w:val="000000"/>
                <w:szCs w:val="26"/>
              </w:rPr>
            </w:pPr>
            <w:r>
              <w:rPr>
                <w:rFonts w:eastAsia="Times New Roman"/>
                <w:color w:val="000000"/>
                <w:szCs w:val="26"/>
              </w:rPr>
              <w:t>KTT4244</w:t>
            </w:r>
          </w:p>
        </w:tc>
        <w:tc>
          <w:tcPr>
            <w:tcW w:w="2520" w:type="dxa"/>
          </w:tcPr>
          <w:p>
            <w:pPr>
              <w:spacing w:before="0" w:after="0" w:line="240" w:lineRule="auto"/>
              <w:jc w:val="both"/>
              <w:rPr>
                <w:rFonts w:eastAsia="Times New Roman"/>
                <w:color w:val="000000"/>
                <w:szCs w:val="26"/>
              </w:rPr>
            </w:pPr>
            <w:r>
              <w:rPr>
                <w:rFonts w:eastAsia="Times New Roman"/>
                <w:color w:val="000000"/>
                <w:szCs w:val="26"/>
              </w:rPr>
              <w:t>Văn hóa ẩm thực</w:t>
            </w:r>
          </w:p>
        </w:tc>
        <w:tc>
          <w:tcPr>
            <w:tcW w:w="1170" w:type="dxa"/>
            <w:vAlign w:val="bottom"/>
          </w:tcPr>
          <w:p>
            <w:pPr>
              <w:spacing w:before="0" w:after="0" w:line="240" w:lineRule="auto"/>
              <w:jc w:val="center"/>
              <w:rPr>
                <w:color w:val="000000"/>
                <w:szCs w:val="26"/>
              </w:rPr>
            </w:pPr>
            <w:r>
              <w:rPr>
                <w:color w:val="000000"/>
                <w:szCs w:val="26"/>
              </w:rPr>
              <w:t>2(2,0,4)</w:t>
            </w:r>
          </w:p>
        </w:tc>
        <w:tc>
          <w:tcPr>
            <w:tcW w:w="900" w:type="dxa"/>
            <w:vAlign w:val="bottom"/>
          </w:tcPr>
          <w:p>
            <w:pPr>
              <w:spacing w:before="0" w:after="0" w:line="240" w:lineRule="auto"/>
              <w:jc w:val="center"/>
              <w:rPr>
                <w:color w:val="000000"/>
                <w:szCs w:val="26"/>
              </w:rPr>
            </w:pPr>
            <w:r>
              <w:rPr>
                <w:color w:val="000000"/>
                <w:szCs w:val="26"/>
              </w:rPr>
              <w:t>30</w:t>
            </w:r>
          </w:p>
        </w:tc>
        <w:tc>
          <w:tcPr>
            <w:tcW w:w="1018" w:type="dxa"/>
            <w:vAlign w:val="bottom"/>
          </w:tcPr>
          <w:p>
            <w:pPr>
              <w:spacing w:before="0" w:after="0" w:line="240" w:lineRule="auto"/>
              <w:jc w:val="center"/>
              <w:rPr>
                <w:color w:val="000000"/>
                <w:szCs w:val="26"/>
              </w:rPr>
            </w:pPr>
            <w:r>
              <w:rPr>
                <w:color w:val="000000"/>
                <w:szCs w:val="26"/>
              </w:rPr>
              <w:t>28</w:t>
            </w:r>
          </w:p>
        </w:tc>
        <w:tc>
          <w:tcPr>
            <w:tcW w:w="1679" w:type="dxa"/>
            <w:vAlign w:val="bottom"/>
          </w:tcPr>
          <w:p>
            <w:pPr>
              <w:spacing w:before="0" w:after="0" w:line="240" w:lineRule="auto"/>
              <w:jc w:val="center"/>
              <w:rPr>
                <w:color w:val="000000"/>
                <w:szCs w:val="26"/>
              </w:rPr>
            </w:pPr>
            <w:r>
              <w:rPr>
                <w:color w:val="000000"/>
                <w:szCs w:val="26"/>
              </w:rPr>
              <w:t> </w:t>
            </w:r>
          </w:p>
        </w:tc>
        <w:tc>
          <w:tcPr>
            <w:tcW w:w="850" w:type="dxa"/>
            <w:vAlign w:val="bottom"/>
          </w:tcPr>
          <w:p>
            <w:pPr>
              <w:spacing w:before="0" w:after="0" w:line="240" w:lineRule="auto"/>
              <w:jc w:val="center"/>
              <w:rPr>
                <w:color w:val="000000"/>
                <w:szCs w:val="26"/>
              </w:rPr>
            </w:pPr>
            <w:r>
              <w:rPr>
                <w:color w:val="000000"/>
                <w:szCs w:val="26"/>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11" w:type="dxa"/>
            <w:tcBorders>
              <w:right w:val="nil"/>
            </w:tcBorders>
            <w:vAlign w:val="center"/>
          </w:tcPr>
          <w:p>
            <w:pPr>
              <w:spacing w:before="0" w:after="0" w:line="240" w:lineRule="auto"/>
              <w:jc w:val="center"/>
              <w:rPr>
                <w:b/>
                <w:bCs/>
                <w:color w:val="000000"/>
                <w:szCs w:val="26"/>
              </w:rPr>
            </w:pPr>
          </w:p>
        </w:tc>
        <w:tc>
          <w:tcPr>
            <w:tcW w:w="2520" w:type="dxa"/>
            <w:tcBorders>
              <w:left w:val="nil"/>
            </w:tcBorders>
            <w:vAlign w:val="center"/>
          </w:tcPr>
          <w:p>
            <w:pPr>
              <w:spacing w:before="0" w:after="0" w:line="240" w:lineRule="auto"/>
              <w:rPr>
                <w:b/>
                <w:bCs/>
                <w:color w:val="000000"/>
                <w:szCs w:val="26"/>
              </w:rPr>
            </w:pPr>
            <w:r>
              <w:rPr>
                <w:b/>
                <w:bCs/>
                <w:color w:val="000000"/>
                <w:szCs w:val="26"/>
              </w:rPr>
              <w:t>Tổng cộng</w:t>
            </w:r>
          </w:p>
        </w:tc>
        <w:tc>
          <w:tcPr>
            <w:tcW w:w="1170" w:type="dxa"/>
            <w:vAlign w:val="bottom"/>
          </w:tcPr>
          <w:p>
            <w:pPr>
              <w:jc w:val="center"/>
              <w:rPr>
                <w:b/>
                <w:bCs/>
                <w:color w:val="000000"/>
                <w:szCs w:val="26"/>
              </w:rPr>
            </w:pPr>
            <w:r>
              <w:rPr>
                <w:b/>
                <w:bCs/>
                <w:color w:val="000000"/>
                <w:szCs w:val="26"/>
              </w:rPr>
              <w:t>139</w:t>
            </w:r>
          </w:p>
        </w:tc>
        <w:tc>
          <w:tcPr>
            <w:tcW w:w="900" w:type="dxa"/>
            <w:vAlign w:val="bottom"/>
          </w:tcPr>
          <w:p>
            <w:pPr>
              <w:jc w:val="center"/>
              <w:rPr>
                <w:b/>
                <w:bCs/>
                <w:color w:val="FF0000"/>
                <w:szCs w:val="26"/>
              </w:rPr>
            </w:pPr>
            <w:r>
              <w:rPr>
                <w:b/>
                <w:bCs/>
                <w:color w:val="FF0000"/>
                <w:szCs w:val="26"/>
              </w:rPr>
              <w:t>2715</w:t>
            </w:r>
          </w:p>
        </w:tc>
        <w:tc>
          <w:tcPr>
            <w:tcW w:w="1018" w:type="dxa"/>
            <w:vAlign w:val="bottom"/>
          </w:tcPr>
          <w:p>
            <w:pPr>
              <w:jc w:val="center"/>
              <w:rPr>
                <w:b/>
                <w:bCs/>
                <w:color w:val="000000"/>
                <w:szCs w:val="26"/>
                <w:highlight w:val="yellow"/>
              </w:rPr>
            </w:pPr>
            <w:r>
              <w:rPr>
                <w:b/>
                <w:bCs/>
                <w:color w:val="000000"/>
                <w:szCs w:val="26"/>
                <w:highlight w:val="yellow"/>
              </w:rPr>
              <w:t>1566</w:t>
            </w:r>
          </w:p>
        </w:tc>
        <w:tc>
          <w:tcPr>
            <w:tcW w:w="1679" w:type="dxa"/>
            <w:vAlign w:val="bottom"/>
          </w:tcPr>
          <w:p>
            <w:pPr>
              <w:jc w:val="center"/>
              <w:rPr>
                <w:b/>
                <w:bCs/>
                <w:color w:val="FF0000"/>
                <w:szCs w:val="26"/>
                <w:highlight w:val="yellow"/>
              </w:rPr>
            </w:pPr>
            <w:r>
              <w:rPr>
                <w:b/>
                <w:bCs/>
                <w:color w:val="FF0000"/>
                <w:szCs w:val="26"/>
                <w:highlight w:val="yellow"/>
              </w:rPr>
              <w:t>1063</w:t>
            </w:r>
          </w:p>
        </w:tc>
        <w:tc>
          <w:tcPr>
            <w:tcW w:w="850" w:type="dxa"/>
            <w:vAlign w:val="bottom"/>
          </w:tcPr>
          <w:p>
            <w:pPr>
              <w:jc w:val="center"/>
              <w:rPr>
                <w:b/>
                <w:bCs/>
                <w:color w:val="000000"/>
                <w:szCs w:val="26"/>
              </w:rPr>
            </w:pPr>
            <w:r>
              <w:rPr>
                <w:b/>
                <w:bCs/>
                <w:color w:val="000000"/>
                <w:szCs w:val="26"/>
              </w:rPr>
              <w:t>86</w:t>
            </w:r>
          </w:p>
        </w:tc>
      </w:tr>
    </w:tbl>
    <w:p>
      <w:pPr>
        <w:spacing w:before="120" w:after="120" w:line="288" w:lineRule="auto"/>
        <w:jc w:val="both"/>
        <w:outlineLvl w:val="0"/>
        <w:rPr>
          <w:rFonts w:eastAsia="Times New Roman"/>
          <w:b/>
          <w:iCs/>
          <w:szCs w:val="26"/>
          <w:lang w:val="pt-BR"/>
        </w:rPr>
      </w:pPr>
      <w:r>
        <w:rPr>
          <w:rFonts w:eastAsia="Times New Roman"/>
          <w:b/>
          <w:iCs/>
          <w:szCs w:val="26"/>
          <w:lang w:val="pt-BR"/>
        </w:rPr>
        <w:t xml:space="preserve">4. Kế hoạch giảng dạy </w:t>
      </w:r>
    </w:p>
    <w:tbl>
      <w:tblPr>
        <w:tblStyle w:val="21"/>
        <w:tblW w:w="0" w:type="auto"/>
        <w:tblInd w:w="5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16"/>
        <w:gridCol w:w="1408"/>
        <w:gridCol w:w="3301"/>
        <w:gridCol w:w="1170"/>
        <w:gridCol w:w="1770"/>
        <w:gridCol w:w="113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trPr>
        <w:tc>
          <w:tcPr>
            <w:tcW w:w="616" w:type="dxa"/>
            <w:tcBorders>
              <w:bottom w:val="single" w:color="auto" w:sz="4" w:space="0"/>
            </w:tcBorders>
            <w:shd w:val="clear" w:color="auto" w:fill="auto"/>
            <w:vAlign w:val="center"/>
          </w:tcPr>
          <w:p>
            <w:pPr>
              <w:spacing w:before="0" w:after="0" w:line="288" w:lineRule="auto"/>
              <w:jc w:val="center"/>
              <w:rPr>
                <w:b/>
                <w:iCs/>
                <w:color w:val="000000"/>
                <w:szCs w:val="26"/>
                <w:lang w:val="pt-BR"/>
              </w:rPr>
            </w:pPr>
            <w:r>
              <w:rPr>
                <w:b/>
                <w:iCs/>
                <w:color w:val="000000"/>
                <w:szCs w:val="26"/>
                <w:lang w:val="pt-BR"/>
              </w:rPr>
              <w:t>TT</w:t>
            </w:r>
          </w:p>
        </w:tc>
        <w:tc>
          <w:tcPr>
            <w:tcW w:w="1408" w:type="dxa"/>
            <w:tcBorders>
              <w:bottom w:val="single" w:color="auto" w:sz="4" w:space="0"/>
            </w:tcBorders>
            <w:shd w:val="clear" w:color="auto" w:fill="auto"/>
            <w:vAlign w:val="center"/>
          </w:tcPr>
          <w:p>
            <w:pPr>
              <w:spacing w:before="0" w:after="0" w:line="288" w:lineRule="auto"/>
              <w:jc w:val="center"/>
              <w:rPr>
                <w:b/>
                <w:iCs/>
                <w:color w:val="000000"/>
                <w:szCs w:val="26"/>
                <w:lang w:val="pt-BR"/>
              </w:rPr>
            </w:pPr>
            <w:r>
              <w:rPr>
                <w:b/>
                <w:iCs/>
                <w:color w:val="000000"/>
                <w:szCs w:val="26"/>
                <w:lang w:val="pt-BR"/>
              </w:rPr>
              <w:t>Mã</w:t>
            </w:r>
          </w:p>
          <w:p>
            <w:pPr>
              <w:spacing w:before="0" w:after="0" w:line="288" w:lineRule="auto"/>
              <w:jc w:val="center"/>
              <w:rPr>
                <w:b/>
                <w:iCs/>
                <w:color w:val="000000"/>
                <w:szCs w:val="26"/>
                <w:lang w:val="pt-BR"/>
              </w:rPr>
            </w:pPr>
            <w:r>
              <w:rPr>
                <w:b/>
                <w:iCs/>
                <w:color w:val="000000"/>
                <w:szCs w:val="26"/>
                <w:lang w:val="pt-BR"/>
              </w:rPr>
              <w:t>môn học</w:t>
            </w:r>
          </w:p>
        </w:tc>
        <w:tc>
          <w:tcPr>
            <w:tcW w:w="3301" w:type="dxa"/>
            <w:tcBorders>
              <w:bottom w:val="single" w:color="auto" w:sz="4" w:space="0"/>
            </w:tcBorders>
            <w:shd w:val="clear" w:color="auto" w:fill="auto"/>
            <w:vAlign w:val="center"/>
          </w:tcPr>
          <w:p>
            <w:pPr>
              <w:spacing w:before="0" w:after="0" w:line="288" w:lineRule="auto"/>
              <w:jc w:val="center"/>
              <w:rPr>
                <w:b/>
                <w:iCs/>
                <w:color w:val="000000"/>
                <w:szCs w:val="26"/>
                <w:lang w:val="pt-BR"/>
              </w:rPr>
            </w:pPr>
            <w:r>
              <w:rPr>
                <w:b/>
                <w:iCs/>
                <w:color w:val="000000"/>
                <w:szCs w:val="26"/>
                <w:lang w:val="pt-BR"/>
              </w:rPr>
              <w:t>Tên môn học</w:t>
            </w:r>
          </w:p>
        </w:tc>
        <w:tc>
          <w:tcPr>
            <w:tcW w:w="1170" w:type="dxa"/>
            <w:shd w:val="clear" w:color="auto" w:fill="auto"/>
            <w:vAlign w:val="center"/>
          </w:tcPr>
          <w:p>
            <w:pPr>
              <w:spacing w:before="0" w:after="0" w:line="288" w:lineRule="auto"/>
              <w:jc w:val="center"/>
              <w:rPr>
                <w:b/>
                <w:iCs/>
                <w:color w:val="000000"/>
                <w:szCs w:val="26"/>
                <w:lang w:val="pt-BR"/>
              </w:rPr>
            </w:pPr>
            <w:r>
              <w:rPr>
                <w:b/>
                <w:iCs/>
                <w:color w:val="000000"/>
                <w:szCs w:val="26"/>
                <w:lang w:val="pt-BR"/>
              </w:rPr>
              <w:t>Số tín chỉ</w:t>
            </w:r>
          </w:p>
        </w:tc>
        <w:tc>
          <w:tcPr>
            <w:tcW w:w="1770" w:type="dxa"/>
            <w:shd w:val="clear" w:color="auto" w:fill="auto"/>
            <w:vAlign w:val="center"/>
          </w:tcPr>
          <w:p>
            <w:pPr>
              <w:spacing w:before="0" w:after="0" w:line="288" w:lineRule="auto"/>
              <w:jc w:val="center"/>
              <w:rPr>
                <w:b/>
                <w:iCs/>
                <w:color w:val="000000"/>
                <w:szCs w:val="26"/>
                <w:lang w:val="pt-BR"/>
              </w:rPr>
            </w:pPr>
            <w:r>
              <w:rPr>
                <w:b/>
                <w:iCs/>
                <w:color w:val="000000"/>
                <w:szCs w:val="26"/>
                <w:lang w:val="pt-BR"/>
              </w:rPr>
              <w:t>Mã môn học: Học trước (a) Song hành (b)</w:t>
            </w:r>
          </w:p>
        </w:tc>
        <w:tc>
          <w:tcPr>
            <w:tcW w:w="1136" w:type="dxa"/>
            <w:shd w:val="clear" w:color="auto" w:fill="auto"/>
            <w:vAlign w:val="center"/>
          </w:tcPr>
          <w:p>
            <w:pPr>
              <w:spacing w:before="0" w:after="0" w:line="288" w:lineRule="auto"/>
              <w:jc w:val="center"/>
              <w:rPr>
                <w:b/>
                <w:iCs/>
                <w:color w:val="000000"/>
                <w:szCs w:val="26"/>
                <w:lang w:val="pt-BR"/>
              </w:rPr>
            </w:pPr>
            <w:r>
              <w:rPr>
                <w:b/>
                <w:iCs/>
                <w:color w:val="000000"/>
                <w:szCs w:val="26"/>
                <w:lang w:val="pt-BR"/>
              </w:rPr>
              <w:t>Ghi chú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16" w:type="dxa"/>
            <w:tcBorders>
              <w:right w:val="nil"/>
            </w:tcBorders>
            <w:shd w:val="clear" w:color="auto" w:fill="auto"/>
            <w:vAlign w:val="center"/>
          </w:tcPr>
          <w:p>
            <w:pPr>
              <w:spacing w:before="0" w:after="0" w:line="288" w:lineRule="auto"/>
              <w:jc w:val="center"/>
              <w:rPr>
                <w:b/>
                <w:iCs/>
                <w:color w:val="000000"/>
                <w:szCs w:val="26"/>
                <w:lang w:val="pt-BR"/>
              </w:rPr>
            </w:pPr>
          </w:p>
        </w:tc>
        <w:tc>
          <w:tcPr>
            <w:tcW w:w="1408" w:type="dxa"/>
            <w:tcBorders>
              <w:left w:val="nil"/>
              <w:right w:val="nil"/>
            </w:tcBorders>
            <w:shd w:val="clear" w:color="auto" w:fill="auto"/>
            <w:vAlign w:val="center"/>
          </w:tcPr>
          <w:p>
            <w:pPr>
              <w:spacing w:before="0" w:after="0" w:line="288" w:lineRule="auto"/>
              <w:jc w:val="center"/>
              <w:rPr>
                <w:b/>
                <w:iCs/>
                <w:color w:val="000000"/>
                <w:szCs w:val="26"/>
                <w:lang w:val="pt-BR"/>
              </w:rPr>
            </w:pPr>
          </w:p>
        </w:tc>
        <w:tc>
          <w:tcPr>
            <w:tcW w:w="3301" w:type="dxa"/>
            <w:tcBorders>
              <w:left w:val="nil"/>
            </w:tcBorders>
            <w:shd w:val="clear" w:color="auto" w:fill="auto"/>
            <w:vAlign w:val="center"/>
          </w:tcPr>
          <w:p>
            <w:pPr>
              <w:spacing w:before="0" w:after="0" w:line="288" w:lineRule="auto"/>
              <w:rPr>
                <w:b/>
                <w:iCs/>
                <w:color w:val="000000"/>
                <w:szCs w:val="26"/>
                <w:lang w:val="pt-BR"/>
              </w:rPr>
            </w:pPr>
            <w:r>
              <w:rPr>
                <w:b/>
                <w:iCs/>
                <w:color w:val="000000"/>
                <w:szCs w:val="26"/>
                <w:lang w:val="pt-BR"/>
              </w:rPr>
              <w:t>Học kỳ 1</w:t>
            </w:r>
          </w:p>
        </w:tc>
        <w:tc>
          <w:tcPr>
            <w:tcW w:w="1170" w:type="dxa"/>
            <w:shd w:val="clear" w:color="auto" w:fill="auto"/>
            <w:vAlign w:val="center"/>
          </w:tcPr>
          <w:p>
            <w:pPr>
              <w:spacing w:before="0" w:after="0" w:line="288" w:lineRule="auto"/>
              <w:jc w:val="center"/>
              <w:rPr>
                <w:b/>
                <w:iCs/>
                <w:color w:val="000000"/>
                <w:szCs w:val="26"/>
                <w:lang w:val="pt-BR"/>
              </w:rPr>
            </w:pPr>
            <w:r>
              <w:rPr>
                <w:b/>
                <w:iCs/>
                <w:color w:val="000000"/>
                <w:szCs w:val="26"/>
                <w:lang w:val="pt-BR"/>
              </w:rPr>
              <w:t>18</w:t>
            </w:r>
          </w:p>
        </w:tc>
        <w:tc>
          <w:tcPr>
            <w:tcW w:w="1770" w:type="dxa"/>
            <w:shd w:val="clear" w:color="auto" w:fill="auto"/>
            <w:vAlign w:val="center"/>
          </w:tcPr>
          <w:p>
            <w:pPr>
              <w:spacing w:before="0" w:after="0" w:line="288" w:lineRule="auto"/>
              <w:jc w:val="center"/>
              <w:rPr>
                <w:b/>
                <w:iCs/>
                <w:color w:val="000000"/>
                <w:szCs w:val="26"/>
                <w:lang w:val="pt-BR"/>
              </w:rPr>
            </w:pPr>
          </w:p>
        </w:tc>
        <w:tc>
          <w:tcPr>
            <w:tcW w:w="1136" w:type="dxa"/>
            <w:shd w:val="clear" w:color="auto" w:fill="auto"/>
            <w:vAlign w:val="center"/>
          </w:tcPr>
          <w:p>
            <w:pPr>
              <w:spacing w:before="0" w:after="0" w:line="288" w:lineRule="auto"/>
              <w:jc w:val="center"/>
              <w:rPr>
                <w:b/>
                <w:iCs/>
                <w:color w:val="000000"/>
                <w:szCs w:val="26"/>
                <w:lang w:val="pt-B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325" w:type="dxa"/>
            <w:gridSpan w:val="3"/>
            <w:shd w:val="clear" w:color="auto" w:fill="auto"/>
            <w:vAlign w:val="center"/>
          </w:tcPr>
          <w:p>
            <w:pPr>
              <w:spacing w:before="0" w:after="0" w:line="288" w:lineRule="auto"/>
              <w:rPr>
                <w:i/>
                <w:iCs/>
                <w:color w:val="000000"/>
                <w:szCs w:val="26"/>
                <w:lang w:val="pt-BR"/>
              </w:rPr>
            </w:pPr>
            <w:r>
              <w:rPr>
                <w:i/>
                <w:iCs/>
                <w:color w:val="000000"/>
                <w:szCs w:val="26"/>
                <w:lang w:val="pt-BR"/>
              </w:rPr>
              <w:t>Môn học bắt buộc</w:t>
            </w:r>
          </w:p>
        </w:tc>
        <w:tc>
          <w:tcPr>
            <w:tcW w:w="1170" w:type="dxa"/>
            <w:shd w:val="clear" w:color="auto" w:fill="auto"/>
            <w:vAlign w:val="center"/>
          </w:tcPr>
          <w:p>
            <w:pPr>
              <w:spacing w:before="0" w:after="0" w:line="288" w:lineRule="auto"/>
              <w:jc w:val="center"/>
              <w:rPr>
                <w:b/>
                <w:iCs/>
                <w:color w:val="000000"/>
                <w:szCs w:val="26"/>
                <w:lang w:val="pt-BR"/>
              </w:rPr>
            </w:pPr>
          </w:p>
        </w:tc>
        <w:tc>
          <w:tcPr>
            <w:tcW w:w="1770" w:type="dxa"/>
            <w:shd w:val="clear" w:color="auto" w:fill="auto"/>
            <w:vAlign w:val="center"/>
          </w:tcPr>
          <w:p>
            <w:pPr>
              <w:spacing w:before="0" w:after="0" w:line="288" w:lineRule="auto"/>
              <w:jc w:val="center"/>
              <w:rPr>
                <w:b/>
                <w:iCs/>
                <w:color w:val="000000"/>
                <w:szCs w:val="26"/>
                <w:lang w:val="pt-BR"/>
              </w:rPr>
            </w:pPr>
          </w:p>
        </w:tc>
        <w:tc>
          <w:tcPr>
            <w:tcW w:w="1136" w:type="dxa"/>
            <w:shd w:val="clear" w:color="auto" w:fill="auto"/>
            <w:vAlign w:val="center"/>
          </w:tcPr>
          <w:p>
            <w:pPr>
              <w:spacing w:before="0" w:after="0" w:line="288" w:lineRule="auto"/>
              <w:jc w:val="center"/>
              <w:rPr>
                <w:b/>
                <w:iCs/>
                <w:color w:val="000000"/>
                <w:szCs w:val="26"/>
                <w:lang w:val="pt-B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16" w:type="dxa"/>
            <w:shd w:val="clear" w:color="auto" w:fill="auto"/>
            <w:vAlign w:val="center"/>
          </w:tcPr>
          <w:p>
            <w:pPr>
              <w:spacing w:before="0" w:after="0" w:line="288" w:lineRule="auto"/>
              <w:jc w:val="center"/>
              <w:rPr>
                <w:iCs/>
                <w:szCs w:val="26"/>
                <w:lang w:val="pt-BR"/>
              </w:rPr>
            </w:pPr>
            <w:r>
              <w:rPr>
                <w:iCs/>
                <w:szCs w:val="26"/>
                <w:lang w:val="pt-BR"/>
              </w:rPr>
              <w:t>1</w:t>
            </w:r>
          </w:p>
        </w:tc>
        <w:tc>
          <w:tcPr>
            <w:tcW w:w="1408" w:type="dxa"/>
            <w:shd w:val="clear" w:color="auto" w:fill="auto"/>
            <w:vAlign w:val="center"/>
          </w:tcPr>
          <w:p>
            <w:pPr>
              <w:spacing w:before="0" w:after="0" w:line="288" w:lineRule="auto"/>
              <w:jc w:val="center"/>
              <w:rPr>
                <w:szCs w:val="26"/>
              </w:rPr>
            </w:pPr>
            <w:r>
              <w:rPr>
                <w:szCs w:val="26"/>
              </w:rPr>
              <w:t>KTT401</w:t>
            </w:r>
          </w:p>
        </w:tc>
        <w:tc>
          <w:tcPr>
            <w:tcW w:w="3301" w:type="dxa"/>
            <w:shd w:val="clear" w:color="auto" w:fill="auto"/>
            <w:vAlign w:val="center"/>
          </w:tcPr>
          <w:p>
            <w:pPr>
              <w:spacing w:before="0" w:after="0" w:line="288" w:lineRule="auto"/>
              <w:rPr>
                <w:szCs w:val="26"/>
              </w:rPr>
            </w:pPr>
            <w:r>
              <w:rPr>
                <w:szCs w:val="26"/>
              </w:rPr>
              <w:t>Kỹ năng mềm (*)</w:t>
            </w:r>
          </w:p>
        </w:tc>
        <w:tc>
          <w:tcPr>
            <w:tcW w:w="1170" w:type="dxa"/>
            <w:shd w:val="clear" w:color="auto" w:fill="auto"/>
            <w:vAlign w:val="center"/>
          </w:tcPr>
          <w:p>
            <w:pPr>
              <w:spacing w:before="0" w:after="0" w:line="288" w:lineRule="auto"/>
              <w:jc w:val="center"/>
              <w:rPr>
                <w:iCs/>
                <w:szCs w:val="26"/>
                <w:lang w:val="pt-BR"/>
              </w:rPr>
            </w:pPr>
            <w:r>
              <w:rPr>
                <w:iCs/>
                <w:szCs w:val="26"/>
                <w:lang w:val="pt-BR"/>
              </w:rPr>
              <w:t>4(4,0,8)</w:t>
            </w:r>
          </w:p>
        </w:tc>
        <w:tc>
          <w:tcPr>
            <w:tcW w:w="1770" w:type="dxa"/>
            <w:shd w:val="clear" w:color="auto" w:fill="auto"/>
            <w:vAlign w:val="center"/>
          </w:tcPr>
          <w:p>
            <w:pPr>
              <w:spacing w:before="0" w:after="0" w:line="288" w:lineRule="auto"/>
              <w:jc w:val="center"/>
              <w:rPr>
                <w:iCs/>
                <w:szCs w:val="26"/>
                <w:lang w:val="pt-BR"/>
              </w:rPr>
            </w:pPr>
          </w:p>
        </w:tc>
        <w:tc>
          <w:tcPr>
            <w:tcW w:w="1136" w:type="dxa"/>
            <w:shd w:val="clear" w:color="auto" w:fill="auto"/>
            <w:vAlign w:val="center"/>
          </w:tcPr>
          <w:p>
            <w:pPr>
              <w:spacing w:before="0" w:after="0" w:line="288" w:lineRule="auto"/>
              <w:jc w:val="center"/>
              <w:rPr>
                <w:iCs/>
                <w:color w:val="FF0000"/>
                <w:szCs w:val="26"/>
                <w:lang w:val="pt-B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16" w:type="dxa"/>
            <w:shd w:val="clear" w:color="auto" w:fill="auto"/>
            <w:vAlign w:val="center"/>
          </w:tcPr>
          <w:p>
            <w:pPr>
              <w:spacing w:before="0" w:after="0" w:line="288" w:lineRule="auto"/>
              <w:jc w:val="center"/>
              <w:rPr>
                <w:iCs/>
                <w:szCs w:val="26"/>
                <w:lang w:val="pt-BR"/>
              </w:rPr>
            </w:pPr>
            <w:r>
              <w:rPr>
                <w:iCs/>
                <w:szCs w:val="26"/>
                <w:lang w:val="pt-BR"/>
              </w:rPr>
              <w:t>2</w:t>
            </w:r>
          </w:p>
        </w:tc>
        <w:tc>
          <w:tcPr>
            <w:tcW w:w="1408" w:type="dxa"/>
            <w:shd w:val="clear" w:color="auto" w:fill="auto"/>
            <w:vAlign w:val="center"/>
          </w:tcPr>
          <w:p>
            <w:pPr>
              <w:spacing w:before="0" w:after="0" w:line="288" w:lineRule="auto"/>
              <w:jc w:val="center"/>
              <w:rPr>
                <w:szCs w:val="26"/>
                <w:highlight w:val="yellow"/>
                <w:lang w:val="vi-VN"/>
              </w:rPr>
            </w:pPr>
            <w:r>
              <w:rPr>
                <w:szCs w:val="26"/>
                <w:highlight w:val="yellow"/>
              </w:rPr>
              <w:t>CBT4</w:t>
            </w:r>
            <w:r>
              <w:rPr>
                <w:szCs w:val="26"/>
                <w:highlight w:val="yellow"/>
                <w:lang w:val="vi-VN"/>
              </w:rPr>
              <w:t>66</w:t>
            </w:r>
          </w:p>
        </w:tc>
        <w:tc>
          <w:tcPr>
            <w:tcW w:w="3301" w:type="dxa"/>
            <w:shd w:val="clear" w:color="auto" w:fill="auto"/>
            <w:vAlign w:val="center"/>
          </w:tcPr>
          <w:p>
            <w:pPr>
              <w:spacing w:before="0" w:after="0" w:line="288" w:lineRule="auto"/>
              <w:rPr>
                <w:szCs w:val="26"/>
                <w:highlight w:val="yellow"/>
              </w:rPr>
            </w:pPr>
            <w:r>
              <w:rPr>
                <w:szCs w:val="26"/>
                <w:highlight w:val="yellow"/>
              </w:rPr>
              <w:t>Toán 1</w:t>
            </w:r>
          </w:p>
        </w:tc>
        <w:tc>
          <w:tcPr>
            <w:tcW w:w="1170" w:type="dxa"/>
            <w:shd w:val="clear" w:color="auto" w:fill="auto"/>
            <w:vAlign w:val="center"/>
          </w:tcPr>
          <w:p>
            <w:pPr>
              <w:spacing w:before="0" w:after="0" w:line="288" w:lineRule="auto"/>
              <w:jc w:val="center"/>
              <w:rPr>
                <w:iCs/>
                <w:szCs w:val="26"/>
                <w:highlight w:val="yellow"/>
                <w:lang w:val="pt-BR"/>
              </w:rPr>
            </w:pPr>
            <w:r>
              <w:rPr>
                <w:iCs/>
                <w:szCs w:val="26"/>
                <w:highlight w:val="yellow"/>
                <w:lang w:val="vi-VN"/>
              </w:rPr>
              <w:t>3</w:t>
            </w:r>
            <w:r>
              <w:rPr>
                <w:iCs/>
                <w:szCs w:val="26"/>
                <w:highlight w:val="yellow"/>
                <w:lang w:val="pt-BR"/>
              </w:rPr>
              <w:t>(</w:t>
            </w:r>
            <w:r>
              <w:rPr>
                <w:iCs/>
                <w:szCs w:val="26"/>
                <w:highlight w:val="yellow"/>
                <w:lang w:val="vi-VN"/>
              </w:rPr>
              <w:t>3</w:t>
            </w:r>
            <w:r>
              <w:rPr>
                <w:iCs/>
                <w:szCs w:val="26"/>
                <w:highlight w:val="yellow"/>
                <w:lang w:val="pt-BR"/>
              </w:rPr>
              <w:t>,0,</w:t>
            </w:r>
            <w:r>
              <w:rPr>
                <w:iCs/>
                <w:szCs w:val="26"/>
                <w:highlight w:val="yellow"/>
                <w:lang w:val="vi-VN"/>
              </w:rPr>
              <w:t>6</w:t>
            </w:r>
            <w:r>
              <w:rPr>
                <w:iCs/>
                <w:szCs w:val="26"/>
                <w:highlight w:val="yellow"/>
                <w:lang w:val="pt-BR"/>
              </w:rPr>
              <w:t>)</w:t>
            </w:r>
          </w:p>
        </w:tc>
        <w:tc>
          <w:tcPr>
            <w:tcW w:w="1770" w:type="dxa"/>
            <w:shd w:val="clear" w:color="auto" w:fill="auto"/>
            <w:vAlign w:val="center"/>
          </w:tcPr>
          <w:p>
            <w:pPr>
              <w:spacing w:before="0" w:after="0" w:line="288" w:lineRule="auto"/>
              <w:jc w:val="center"/>
              <w:rPr>
                <w:iCs/>
                <w:szCs w:val="26"/>
                <w:lang w:val="pt-BR"/>
              </w:rPr>
            </w:pPr>
          </w:p>
        </w:tc>
        <w:tc>
          <w:tcPr>
            <w:tcW w:w="1136" w:type="dxa"/>
            <w:shd w:val="clear" w:color="auto" w:fill="auto"/>
            <w:vAlign w:val="center"/>
          </w:tcPr>
          <w:p>
            <w:pPr>
              <w:spacing w:before="0" w:after="0" w:line="288" w:lineRule="auto"/>
              <w:jc w:val="center"/>
              <w:rPr>
                <w:iCs/>
                <w:color w:val="FF0000"/>
                <w:szCs w:val="26"/>
                <w:lang w:val="pt-B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16" w:type="dxa"/>
            <w:tcBorders>
              <w:top w:val="single" w:color="auto" w:sz="4" w:space="0"/>
              <w:left w:val="single" w:color="auto" w:sz="4" w:space="0"/>
              <w:bottom w:val="single" w:color="auto" w:sz="4" w:space="0"/>
              <w:right w:val="single" w:color="auto" w:sz="4" w:space="0"/>
            </w:tcBorders>
            <w:shd w:val="clear" w:color="auto" w:fill="auto"/>
            <w:vAlign w:val="center"/>
          </w:tcPr>
          <w:p>
            <w:pPr>
              <w:spacing w:before="0" w:after="0" w:line="288" w:lineRule="auto"/>
              <w:jc w:val="center"/>
              <w:rPr>
                <w:iCs/>
                <w:szCs w:val="26"/>
                <w:lang w:val="pt-BR"/>
              </w:rPr>
            </w:pPr>
            <w:r>
              <w:rPr>
                <w:iCs/>
                <w:szCs w:val="26"/>
                <w:lang w:val="pt-BR"/>
              </w:rPr>
              <w:t>3</w:t>
            </w:r>
          </w:p>
        </w:tc>
        <w:tc>
          <w:tcPr>
            <w:tcW w:w="1408" w:type="dxa"/>
            <w:tcBorders>
              <w:top w:val="single" w:color="auto" w:sz="4" w:space="0"/>
              <w:left w:val="single" w:color="auto" w:sz="4" w:space="0"/>
              <w:bottom w:val="single" w:color="auto" w:sz="4" w:space="0"/>
              <w:right w:val="single" w:color="auto" w:sz="4" w:space="0"/>
            </w:tcBorders>
            <w:shd w:val="clear" w:color="auto" w:fill="auto"/>
            <w:vAlign w:val="center"/>
          </w:tcPr>
          <w:p>
            <w:pPr>
              <w:spacing w:before="0" w:after="0" w:line="288" w:lineRule="auto"/>
              <w:jc w:val="center"/>
              <w:rPr>
                <w:szCs w:val="26"/>
                <w:highlight w:val="yellow"/>
                <w:lang w:val="vi-VN"/>
              </w:rPr>
            </w:pPr>
            <w:r>
              <w:rPr>
                <w:szCs w:val="26"/>
                <w:highlight w:val="yellow"/>
              </w:rPr>
              <w:t>CBT4</w:t>
            </w:r>
            <w:r>
              <w:rPr>
                <w:szCs w:val="26"/>
                <w:highlight w:val="yellow"/>
                <w:lang w:val="vi-VN"/>
              </w:rPr>
              <w:t>72</w:t>
            </w:r>
          </w:p>
        </w:tc>
        <w:tc>
          <w:tcPr>
            <w:tcW w:w="3301" w:type="dxa"/>
            <w:tcBorders>
              <w:top w:val="single" w:color="auto" w:sz="4" w:space="0"/>
              <w:left w:val="single" w:color="auto" w:sz="4" w:space="0"/>
              <w:bottom w:val="single" w:color="auto" w:sz="4" w:space="0"/>
              <w:right w:val="single" w:color="auto" w:sz="4" w:space="0"/>
            </w:tcBorders>
            <w:shd w:val="clear" w:color="auto" w:fill="auto"/>
            <w:vAlign w:val="center"/>
          </w:tcPr>
          <w:p>
            <w:pPr>
              <w:spacing w:before="0" w:after="0" w:line="288" w:lineRule="auto"/>
              <w:rPr>
                <w:szCs w:val="26"/>
                <w:highlight w:val="yellow"/>
              </w:rPr>
            </w:pPr>
            <w:r>
              <w:rPr>
                <w:szCs w:val="26"/>
                <w:highlight w:val="yellow"/>
              </w:rPr>
              <w:t>Ngữ văn 1</w:t>
            </w:r>
          </w:p>
        </w:tc>
        <w:tc>
          <w:tcPr>
            <w:tcW w:w="1170" w:type="dxa"/>
            <w:tcBorders>
              <w:top w:val="single" w:color="auto" w:sz="4" w:space="0"/>
              <w:left w:val="single" w:color="auto" w:sz="4" w:space="0"/>
              <w:bottom w:val="single" w:color="auto" w:sz="4" w:space="0"/>
              <w:right w:val="single" w:color="auto" w:sz="4" w:space="0"/>
            </w:tcBorders>
            <w:shd w:val="clear" w:color="auto" w:fill="auto"/>
            <w:vAlign w:val="center"/>
          </w:tcPr>
          <w:p>
            <w:pPr>
              <w:spacing w:before="0" w:after="0" w:line="288" w:lineRule="auto"/>
              <w:jc w:val="center"/>
              <w:rPr>
                <w:iCs/>
                <w:szCs w:val="26"/>
                <w:highlight w:val="yellow"/>
                <w:lang w:val="pt-BR"/>
              </w:rPr>
            </w:pPr>
            <w:r>
              <w:rPr>
                <w:iCs/>
                <w:szCs w:val="26"/>
                <w:highlight w:val="yellow"/>
                <w:lang w:val="pt-BR"/>
              </w:rPr>
              <w:t>4(4,0,8)</w:t>
            </w:r>
          </w:p>
        </w:tc>
        <w:tc>
          <w:tcPr>
            <w:tcW w:w="1770" w:type="dxa"/>
            <w:tcBorders>
              <w:top w:val="single" w:color="auto" w:sz="4" w:space="0"/>
              <w:left w:val="single" w:color="auto" w:sz="4" w:space="0"/>
              <w:bottom w:val="single" w:color="auto" w:sz="4" w:space="0"/>
              <w:right w:val="single" w:color="auto" w:sz="4" w:space="0"/>
            </w:tcBorders>
            <w:shd w:val="clear" w:color="auto" w:fill="auto"/>
            <w:vAlign w:val="center"/>
          </w:tcPr>
          <w:p>
            <w:pPr>
              <w:spacing w:before="0" w:after="0" w:line="288" w:lineRule="auto"/>
              <w:jc w:val="center"/>
              <w:rPr>
                <w:iCs/>
                <w:szCs w:val="26"/>
                <w:lang w:val="pt-BR"/>
              </w:rPr>
            </w:pPr>
          </w:p>
        </w:tc>
        <w:tc>
          <w:tcPr>
            <w:tcW w:w="1136" w:type="dxa"/>
            <w:tcBorders>
              <w:top w:val="single" w:color="auto" w:sz="4" w:space="0"/>
              <w:left w:val="single" w:color="auto" w:sz="4" w:space="0"/>
              <w:bottom w:val="single" w:color="auto" w:sz="4" w:space="0"/>
              <w:right w:val="single" w:color="auto" w:sz="4" w:space="0"/>
            </w:tcBorders>
            <w:shd w:val="clear" w:color="auto" w:fill="auto"/>
            <w:vAlign w:val="center"/>
          </w:tcPr>
          <w:p>
            <w:pPr>
              <w:spacing w:before="0" w:after="0" w:line="288" w:lineRule="auto"/>
              <w:jc w:val="center"/>
              <w:rPr>
                <w:iCs/>
                <w:color w:val="FF0000"/>
                <w:szCs w:val="26"/>
                <w:lang w:val="pt-B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16" w:type="dxa"/>
            <w:shd w:val="clear" w:color="auto" w:fill="auto"/>
            <w:vAlign w:val="center"/>
          </w:tcPr>
          <w:p>
            <w:pPr>
              <w:spacing w:before="0" w:after="0" w:line="288" w:lineRule="auto"/>
              <w:jc w:val="center"/>
              <w:rPr>
                <w:iCs/>
                <w:szCs w:val="26"/>
                <w:lang w:val="vi-VN"/>
              </w:rPr>
            </w:pPr>
            <w:r>
              <w:rPr>
                <w:iCs/>
                <w:szCs w:val="26"/>
                <w:lang w:val="vi-VN"/>
              </w:rPr>
              <w:t>4</w:t>
            </w:r>
          </w:p>
        </w:tc>
        <w:tc>
          <w:tcPr>
            <w:tcW w:w="1408" w:type="dxa"/>
            <w:shd w:val="clear" w:color="auto" w:fill="auto"/>
            <w:vAlign w:val="center"/>
          </w:tcPr>
          <w:p>
            <w:pPr>
              <w:spacing w:before="0" w:after="0" w:line="288" w:lineRule="auto"/>
              <w:jc w:val="center"/>
              <w:rPr>
                <w:szCs w:val="26"/>
              </w:rPr>
            </w:pPr>
            <w:r>
              <w:rPr>
                <w:szCs w:val="26"/>
              </w:rPr>
              <w:t>CTT406</w:t>
            </w:r>
          </w:p>
        </w:tc>
        <w:tc>
          <w:tcPr>
            <w:tcW w:w="3301" w:type="dxa"/>
            <w:shd w:val="clear" w:color="auto" w:fill="auto"/>
            <w:vAlign w:val="center"/>
          </w:tcPr>
          <w:p>
            <w:pPr>
              <w:spacing w:before="0" w:after="0" w:line="288" w:lineRule="auto"/>
              <w:rPr>
                <w:szCs w:val="26"/>
              </w:rPr>
            </w:pPr>
            <w:r>
              <w:rPr>
                <w:szCs w:val="26"/>
              </w:rPr>
              <w:t>Pháp luật</w:t>
            </w:r>
          </w:p>
        </w:tc>
        <w:tc>
          <w:tcPr>
            <w:tcW w:w="1170" w:type="dxa"/>
            <w:shd w:val="clear" w:color="auto" w:fill="auto"/>
            <w:vAlign w:val="center"/>
          </w:tcPr>
          <w:p>
            <w:pPr>
              <w:spacing w:before="0" w:after="0" w:line="288" w:lineRule="auto"/>
              <w:jc w:val="center"/>
              <w:rPr>
                <w:szCs w:val="26"/>
              </w:rPr>
            </w:pPr>
            <w:r>
              <w:rPr>
                <w:szCs w:val="26"/>
              </w:rPr>
              <w:t>1(1,0,2)</w:t>
            </w:r>
          </w:p>
        </w:tc>
        <w:tc>
          <w:tcPr>
            <w:tcW w:w="1770" w:type="dxa"/>
            <w:shd w:val="clear" w:color="auto" w:fill="auto"/>
            <w:vAlign w:val="center"/>
          </w:tcPr>
          <w:p>
            <w:pPr>
              <w:spacing w:before="0" w:after="0" w:line="288" w:lineRule="auto"/>
              <w:jc w:val="center"/>
              <w:rPr>
                <w:iCs/>
                <w:szCs w:val="26"/>
                <w:lang w:val="pt-BR"/>
              </w:rPr>
            </w:pPr>
          </w:p>
        </w:tc>
        <w:tc>
          <w:tcPr>
            <w:tcW w:w="1136" w:type="dxa"/>
            <w:shd w:val="clear" w:color="auto" w:fill="auto"/>
            <w:vAlign w:val="center"/>
          </w:tcPr>
          <w:p>
            <w:pPr>
              <w:spacing w:before="0" w:after="0" w:line="288" w:lineRule="auto"/>
              <w:jc w:val="center"/>
              <w:rPr>
                <w:iCs/>
                <w:color w:val="000000"/>
                <w:szCs w:val="26"/>
                <w:lang w:val="pt-B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16" w:type="dxa"/>
            <w:shd w:val="clear" w:color="auto" w:fill="auto"/>
            <w:vAlign w:val="center"/>
          </w:tcPr>
          <w:p>
            <w:pPr>
              <w:spacing w:before="0" w:after="0" w:line="288" w:lineRule="auto"/>
              <w:rPr>
                <w:iCs/>
                <w:szCs w:val="26"/>
                <w:lang w:val="vi-VN"/>
              </w:rPr>
            </w:pPr>
            <w:r>
              <w:rPr>
                <w:iCs/>
                <w:szCs w:val="26"/>
                <w:lang w:val="vi-VN"/>
              </w:rPr>
              <w:t xml:space="preserve">  5</w:t>
            </w:r>
          </w:p>
        </w:tc>
        <w:tc>
          <w:tcPr>
            <w:tcW w:w="1408" w:type="dxa"/>
            <w:shd w:val="clear" w:color="auto" w:fill="auto"/>
            <w:vAlign w:val="center"/>
          </w:tcPr>
          <w:p>
            <w:pPr>
              <w:spacing w:before="0" w:after="0" w:line="288" w:lineRule="auto"/>
              <w:jc w:val="center"/>
              <w:rPr>
                <w:szCs w:val="26"/>
              </w:rPr>
            </w:pPr>
            <w:r>
              <w:rPr>
                <w:szCs w:val="26"/>
              </w:rPr>
              <w:t>KTT4200</w:t>
            </w:r>
          </w:p>
        </w:tc>
        <w:tc>
          <w:tcPr>
            <w:tcW w:w="3301" w:type="dxa"/>
            <w:shd w:val="clear" w:color="auto" w:fill="auto"/>
            <w:vAlign w:val="center"/>
          </w:tcPr>
          <w:p>
            <w:pPr>
              <w:spacing w:before="0" w:after="0" w:line="288" w:lineRule="auto"/>
              <w:rPr>
                <w:szCs w:val="26"/>
              </w:rPr>
            </w:pPr>
            <w:r>
              <w:rPr>
                <w:szCs w:val="26"/>
              </w:rPr>
              <w:t>Tổng quan du lịch</w:t>
            </w:r>
          </w:p>
        </w:tc>
        <w:tc>
          <w:tcPr>
            <w:tcW w:w="1170" w:type="dxa"/>
            <w:shd w:val="clear" w:color="auto" w:fill="auto"/>
            <w:vAlign w:val="center"/>
          </w:tcPr>
          <w:p>
            <w:pPr>
              <w:spacing w:before="0" w:after="0" w:line="288" w:lineRule="auto"/>
              <w:jc w:val="center"/>
              <w:rPr>
                <w:szCs w:val="26"/>
              </w:rPr>
            </w:pPr>
            <w:r>
              <w:rPr>
                <w:szCs w:val="26"/>
              </w:rPr>
              <w:t>2(2,0,4)</w:t>
            </w:r>
          </w:p>
        </w:tc>
        <w:tc>
          <w:tcPr>
            <w:tcW w:w="1770" w:type="dxa"/>
            <w:shd w:val="clear" w:color="auto" w:fill="auto"/>
            <w:vAlign w:val="center"/>
          </w:tcPr>
          <w:p>
            <w:pPr>
              <w:spacing w:before="0" w:after="0" w:line="288" w:lineRule="auto"/>
              <w:jc w:val="center"/>
              <w:rPr>
                <w:iCs/>
                <w:szCs w:val="26"/>
                <w:lang w:val="pt-BR"/>
              </w:rPr>
            </w:pPr>
          </w:p>
        </w:tc>
        <w:tc>
          <w:tcPr>
            <w:tcW w:w="1136" w:type="dxa"/>
            <w:shd w:val="clear" w:color="auto" w:fill="auto"/>
            <w:vAlign w:val="center"/>
          </w:tcPr>
          <w:p>
            <w:pPr>
              <w:spacing w:before="0" w:after="0" w:line="288" w:lineRule="auto"/>
              <w:jc w:val="center"/>
              <w:rPr>
                <w:iCs/>
                <w:color w:val="000000"/>
                <w:szCs w:val="26"/>
                <w:lang w:val="pt-B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16" w:type="dxa"/>
            <w:shd w:val="clear" w:color="auto" w:fill="auto"/>
            <w:vAlign w:val="center"/>
          </w:tcPr>
          <w:p>
            <w:pPr>
              <w:spacing w:before="0" w:after="0" w:line="288" w:lineRule="auto"/>
              <w:jc w:val="center"/>
              <w:rPr>
                <w:iCs/>
                <w:szCs w:val="26"/>
                <w:lang w:val="vi-VN"/>
              </w:rPr>
            </w:pPr>
            <w:r>
              <w:rPr>
                <w:iCs/>
                <w:szCs w:val="26"/>
                <w:lang w:val="vi-VN"/>
              </w:rPr>
              <w:t>6</w:t>
            </w:r>
          </w:p>
        </w:tc>
        <w:tc>
          <w:tcPr>
            <w:tcW w:w="1408" w:type="dxa"/>
            <w:shd w:val="clear" w:color="auto" w:fill="auto"/>
            <w:vAlign w:val="center"/>
          </w:tcPr>
          <w:p>
            <w:pPr>
              <w:spacing w:before="0" w:after="0" w:line="288" w:lineRule="auto"/>
              <w:jc w:val="center"/>
              <w:rPr>
                <w:szCs w:val="26"/>
              </w:rPr>
            </w:pPr>
            <w:r>
              <w:rPr>
                <w:szCs w:val="26"/>
              </w:rPr>
              <w:t>KTT4201</w:t>
            </w:r>
          </w:p>
        </w:tc>
        <w:tc>
          <w:tcPr>
            <w:tcW w:w="3301" w:type="dxa"/>
            <w:shd w:val="clear" w:color="auto" w:fill="auto"/>
            <w:vAlign w:val="center"/>
          </w:tcPr>
          <w:p>
            <w:pPr>
              <w:spacing w:before="40" w:after="40" w:line="240" w:lineRule="auto"/>
              <w:rPr>
                <w:spacing w:val="-8"/>
                <w:szCs w:val="26"/>
                <w:lang w:val="fr-FR"/>
              </w:rPr>
            </w:pPr>
            <w:r>
              <w:rPr>
                <w:szCs w:val="26"/>
                <w:lang w:val="fr-FR"/>
              </w:rPr>
              <w:t>Tâm lý khách du lịch</w:t>
            </w:r>
          </w:p>
        </w:tc>
        <w:tc>
          <w:tcPr>
            <w:tcW w:w="1170" w:type="dxa"/>
            <w:shd w:val="clear" w:color="auto" w:fill="auto"/>
            <w:vAlign w:val="center"/>
          </w:tcPr>
          <w:p>
            <w:pPr>
              <w:spacing w:before="0" w:after="0" w:line="288" w:lineRule="auto"/>
              <w:jc w:val="center"/>
              <w:rPr>
                <w:szCs w:val="26"/>
                <w:lang w:val="fr-FR"/>
              </w:rPr>
            </w:pPr>
            <w:r>
              <w:rPr>
                <w:szCs w:val="26"/>
              </w:rPr>
              <w:t>2(2,0,4)</w:t>
            </w:r>
          </w:p>
        </w:tc>
        <w:tc>
          <w:tcPr>
            <w:tcW w:w="1770" w:type="dxa"/>
            <w:shd w:val="clear" w:color="auto" w:fill="auto"/>
            <w:vAlign w:val="center"/>
          </w:tcPr>
          <w:p>
            <w:pPr>
              <w:spacing w:before="0" w:after="0" w:line="288" w:lineRule="auto"/>
              <w:jc w:val="center"/>
              <w:rPr>
                <w:iCs/>
                <w:szCs w:val="26"/>
                <w:lang w:val="pt-BR"/>
              </w:rPr>
            </w:pPr>
          </w:p>
        </w:tc>
        <w:tc>
          <w:tcPr>
            <w:tcW w:w="1136" w:type="dxa"/>
            <w:shd w:val="clear" w:color="auto" w:fill="auto"/>
            <w:vAlign w:val="center"/>
          </w:tcPr>
          <w:p>
            <w:pPr>
              <w:spacing w:before="0" w:after="0" w:line="288" w:lineRule="auto"/>
              <w:jc w:val="center"/>
              <w:rPr>
                <w:iCs/>
                <w:color w:val="000000"/>
                <w:szCs w:val="26"/>
                <w:lang w:val="pt-B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16" w:type="dxa"/>
            <w:shd w:val="clear" w:color="auto" w:fill="auto"/>
            <w:vAlign w:val="center"/>
          </w:tcPr>
          <w:p>
            <w:pPr>
              <w:spacing w:before="0" w:after="0" w:line="288" w:lineRule="auto"/>
              <w:jc w:val="center"/>
              <w:rPr>
                <w:iCs/>
                <w:szCs w:val="26"/>
                <w:lang w:val="vi-VN"/>
              </w:rPr>
            </w:pPr>
            <w:r>
              <w:rPr>
                <w:iCs/>
                <w:szCs w:val="26"/>
                <w:lang w:val="vi-VN"/>
              </w:rPr>
              <w:t>7</w:t>
            </w:r>
          </w:p>
          <w:p>
            <w:pPr>
              <w:spacing w:before="0" w:after="0" w:line="288" w:lineRule="auto"/>
              <w:jc w:val="center"/>
              <w:rPr>
                <w:iCs/>
                <w:szCs w:val="26"/>
                <w:lang w:val="vi-VN"/>
              </w:rPr>
            </w:pPr>
          </w:p>
        </w:tc>
        <w:tc>
          <w:tcPr>
            <w:tcW w:w="1408" w:type="dxa"/>
            <w:shd w:val="clear" w:color="auto" w:fill="auto"/>
            <w:vAlign w:val="center"/>
          </w:tcPr>
          <w:p>
            <w:pPr>
              <w:spacing w:line="264" w:lineRule="auto"/>
              <w:rPr>
                <w:szCs w:val="26"/>
              </w:rPr>
            </w:pPr>
            <w:r>
              <w:rPr>
                <w:szCs w:val="26"/>
              </w:rPr>
              <w:t>KTT4229</w:t>
            </w:r>
          </w:p>
        </w:tc>
        <w:tc>
          <w:tcPr>
            <w:tcW w:w="3301" w:type="dxa"/>
            <w:shd w:val="clear" w:color="auto" w:fill="auto"/>
            <w:vAlign w:val="center"/>
          </w:tcPr>
          <w:p>
            <w:pPr>
              <w:spacing w:line="264" w:lineRule="auto"/>
              <w:rPr>
                <w:rFonts w:eastAsia="Times New Roman"/>
                <w:szCs w:val="26"/>
              </w:rPr>
            </w:pPr>
            <w:r>
              <w:rPr>
                <w:rFonts w:eastAsia="Times New Roman"/>
                <w:szCs w:val="26"/>
              </w:rPr>
              <w:t>Văn hóa Việt Nam</w:t>
            </w:r>
          </w:p>
        </w:tc>
        <w:tc>
          <w:tcPr>
            <w:tcW w:w="1170" w:type="dxa"/>
            <w:shd w:val="clear" w:color="auto" w:fill="auto"/>
            <w:vAlign w:val="center"/>
          </w:tcPr>
          <w:p>
            <w:pPr>
              <w:spacing w:line="264" w:lineRule="auto"/>
              <w:jc w:val="center"/>
              <w:rPr>
                <w:szCs w:val="26"/>
              </w:rPr>
            </w:pPr>
            <w:r>
              <w:rPr>
                <w:szCs w:val="26"/>
              </w:rPr>
              <w:t>2(1,1,3)</w:t>
            </w:r>
          </w:p>
        </w:tc>
        <w:tc>
          <w:tcPr>
            <w:tcW w:w="1770" w:type="dxa"/>
            <w:shd w:val="clear" w:color="auto" w:fill="auto"/>
            <w:vAlign w:val="center"/>
          </w:tcPr>
          <w:p>
            <w:pPr>
              <w:spacing w:before="0" w:after="0" w:line="288" w:lineRule="auto"/>
              <w:jc w:val="center"/>
              <w:rPr>
                <w:iCs/>
                <w:szCs w:val="26"/>
                <w:lang w:val="pt-BR"/>
              </w:rPr>
            </w:pPr>
          </w:p>
        </w:tc>
        <w:tc>
          <w:tcPr>
            <w:tcW w:w="1136" w:type="dxa"/>
            <w:shd w:val="clear" w:color="auto" w:fill="auto"/>
            <w:vAlign w:val="center"/>
          </w:tcPr>
          <w:p>
            <w:pPr>
              <w:spacing w:before="0" w:after="0" w:line="288" w:lineRule="auto"/>
              <w:jc w:val="center"/>
              <w:rPr>
                <w:iCs/>
                <w:color w:val="000000"/>
                <w:szCs w:val="26"/>
                <w:lang w:val="pt-B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325" w:type="dxa"/>
            <w:gridSpan w:val="3"/>
            <w:shd w:val="clear" w:color="auto" w:fill="auto"/>
            <w:vAlign w:val="center"/>
          </w:tcPr>
          <w:p>
            <w:pPr>
              <w:spacing w:before="0" w:after="0" w:line="288" w:lineRule="auto"/>
              <w:rPr>
                <w:i/>
                <w:iCs/>
                <w:szCs w:val="26"/>
                <w:lang w:val="pt-BR"/>
              </w:rPr>
            </w:pPr>
            <w:r>
              <w:rPr>
                <w:i/>
                <w:iCs/>
                <w:szCs w:val="26"/>
                <w:lang w:val="pt-BR"/>
              </w:rPr>
              <w:t>Môn học tự chọn</w:t>
            </w:r>
          </w:p>
        </w:tc>
        <w:tc>
          <w:tcPr>
            <w:tcW w:w="1170" w:type="dxa"/>
            <w:shd w:val="clear" w:color="auto" w:fill="auto"/>
            <w:vAlign w:val="center"/>
          </w:tcPr>
          <w:p>
            <w:pPr>
              <w:spacing w:before="0" w:after="0" w:line="288" w:lineRule="auto"/>
              <w:jc w:val="center"/>
              <w:rPr>
                <w:b/>
                <w:iCs/>
                <w:szCs w:val="26"/>
                <w:lang w:val="pt-BR"/>
              </w:rPr>
            </w:pPr>
            <w:r>
              <w:rPr>
                <w:b/>
                <w:iCs/>
                <w:szCs w:val="26"/>
                <w:lang w:val="pt-BR"/>
              </w:rPr>
              <w:t>0</w:t>
            </w:r>
          </w:p>
        </w:tc>
        <w:tc>
          <w:tcPr>
            <w:tcW w:w="1770" w:type="dxa"/>
            <w:shd w:val="clear" w:color="auto" w:fill="auto"/>
            <w:vAlign w:val="center"/>
          </w:tcPr>
          <w:p>
            <w:pPr>
              <w:spacing w:before="0" w:after="0" w:line="288" w:lineRule="auto"/>
              <w:jc w:val="center"/>
              <w:rPr>
                <w:b/>
                <w:iCs/>
                <w:szCs w:val="26"/>
                <w:lang w:val="pt-BR"/>
              </w:rPr>
            </w:pPr>
          </w:p>
        </w:tc>
        <w:tc>
          <w:tcPr>
            <w:tcW w:w="1136" w:type="dxa"/>
            <w:shd w:val="clear" w:color="auto" w:fill="auto"/>
            <w:vAlign w:val="center"/>
          </w:tcPr>
          <w:p>
            <w:pPr>
              <w:spacing w:before="0" w:after="0" w:line="288" w:lineRule="auto"/>
              <w:jc w:val="center"/>
              <w:rPr>
                <w:b/>
                <w:iCs/>
                <w:color w:val="000000"/>
                <w:szCs w:val="26"/>
                <w:lang w:val="pt-B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16" w:type="dxa"/>
            <w:tcBorders>
              <w:right w:val="nil"/>
            </w:tcBorders>
            <w:shd w:val="clear" w:color="auto" w:fill="auto"/>
            <w:vAlign w:val="center"/>
          </w:tcPr>
          <w:p>
            <w:pPr>
              <w:spacing w:before="0" w:after="0" w:line="288" w:lineRule="auto"/>
              <w:jc w:val="center"/>
              <w:rPr>
                <w:b/>
                <w:iCs/>
                <w:szCs w:val="26"/>
                <w:lang w:val="pt-BR"/>
              </w:rPr>
            </w:pPr>
          </w:p>
        </w:tc>
        <w:tc>
          <w:tcPr>
            <w:tcW w:w="1408" w:type="dxa"/>
            <w:tcBorders>
              <w:left w:val="nil"/>
              <w:right w:val="nil"/>
            </w:tcBorders>
            <w:shd w:val="clear" w:color="auto" w:fill="auto"/>
            <w:vAlign w:val="center"/>
          </w:tcPr>
          <w:p>
            <w:pPr>
              <w:spacing w:before="0" w:after="0" w:line="288" w:lineRule="auto"/>
              <w:jc w:val="center"/>
              <w:rPr>
                <w:b/>
                <w:iCs/>
                <w:szCs w:val="26"/>
                <w:lang w:val="pt-BR"/>
              </w:rPr>
            </w:pPr>
          </w:p>
        </w:tc>
        <w:tc>
          <w:tcPr>
            <w:tcW w:w="3301" w:type="dxa"/>
            <w:tcBorders>
              <w:left w:val="nil"/>
            </w:tcBorders>
            <w:shd w:val="clear" w:color="auto" w:fill="auto"/>
            <w:vAlign w:val="center"/>
          </w:tcPr>
          <w:p>
            <w:pPr>
              <w:spacing w:before="0" w:after="0" w:line="288" w:lineRule="auto"/>
              <w:rPr>
                <w:b/>
                <w:iCs/>
                <w:szCs w:val="26"/>
                <w:lang w:val="pt-BR"/>
              </w:rPr>
            </w:pPr>
            <w:r>
              <w:rPr>
                <w:b/>
                <w:iCs/>
                <w:szCs w:val="26"/>
                <w:lang w:val="pt-BR"/>
              </w:rPr>
              <w:t>Học kỳ 2</w:t>
            </w:r>
          </w:p>
        </w:tc>
        <w:tc>
          <w:tcPr>
            <w:tcW w:w="1170" w:type="dxa"/>
            <w:shd w:val="clear" w:color="auto" w:fill="auto"/>
            <w:vAlign w:val="center"/>
          </w:tcPr>
          <w:p>
            <w:pPr>
              <w:spacing w:before="0" w:after="0" w:line="288" w:lineRule="auto"/>
              <w:jc w:val="center"/>
              <w:rPr>
                <w:b/>
                <w:iCs/>
                <w:szCs w:val="26"/>
                <w:lang w:val="vi-VN"/>
              </w:rPr>
            </w:pPr>
            <w:r>
              <w:rPr>
                <w:b/>
                <w:iCs/>
                <w:szCs w:val="26"/>
                <w:lang w:val="pt-BR"/>
              </w:rPr>
              <w:t>2</w:t>
            </w:r>
            <w:r>
              <w:rPr>
                <w:b/>
                <w:iCs/>
                <w:szCs w:val="26"/>
                <w:lang w:val="vi-VN"/>
              </w:rPr>
              <w:t>7</w:t>
            </w:r>
          </w:p>
        </w:tc>
        <w:tc>
          <w:tcPr>
            <w:tcW w:w="1770" w:type="dxa"/>
            <w:shd w:val="clear" w:color="auto" w:fill="auto"/>
            <w:vAlign w:val="center"/>
          </w:tcPr>
          <w:p>
            <w:pPr>
              <w:spacing w:before="0" w:after="0" w:line="288" w:lineRule="auto"/>
              <w:jc w:val="center"/>
              <w:rPr>
                <w:b/>
                <w:iCs/>
                <w:szCs w:val="26"/>
                <w:lang w:val="pt-BR"/>
              </w:rPr>
            </w:pPr>
          </w:p>
        </w:tc>
        <w:tc>
          <w:tcPr>
            <w:tcW w:w="1136" w:type="dxa"/>
            <w:shd w:val="clear" w:color="auto" w:fill="auto"/>
            <w:vAlign w:val="center"/>
          </w:tcPr>
          <w:p>
            <w:pPr>
              <w:spacing w:before="0" w:after="0" w:line="288" w:lineRule="auto"/>
              <w:jc w:val="center"/>
              <w:rPr>
                <w:b/>
                <w:iCs/>
                <w:color w:val="000000"/>
                <w:szCs w:val="26"/>
                <w:lang w:val="pt-B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325" w:type="dxa"/>
            <w:gridSpan w:val="3"/>
            <w:shd w:val="clear" w:color="auto" w:fill="auto"/>
            <w:vAlign w:val="center"/>
          </w:tcPr>
          <w:p>
            <w:pPr>
              <w:spacing w:before="0" w:after="0" w:line="288" w:lineRule="auto"/>
              <w:rPr>
                <w:i/>
                <w:iCs/>
                <w:szCs w:val="26"/>
                <w:lang w:val="pt-BR"/>
              </w:rPr>
            </w:pPr>
            <w:r>
              <w:rPr>
                <w:i/>
                <w:iCs/>
                <w:szCs w:val="26"/>
                <w:lang w:val="pt-BR"/>
              </w:rPr>
              <w:t>Môn học bắt buộc</w:t>
            </w:r>
          </w:p>
        </w:tc>
        <w:tc>
          <w:tcPr>
            <w:tcW w:w="1170" w:type="dxa"/>
            <w:shd w:val="clear" w:color="auto" w:fill="auto"/>
            <w:vAlign w:val="center"/>
          </w:tcPr>
          <w:p>
            <w:pPr>
              <w:spacing w:before="0" w:after="0" w:line="288" w:lineRule="auto"/>
              <w:jc w:val="center"/>
              <w:rPr>
                <w:b/>
                <w:iCs/>
                <w:szCs w:val="26"/>
                <w:lang w:val="vi-VN"/>
              </w:rPr>
            </w:pPr>
            <w:r>
              <w:rPr>
                <w:b/>
                <w:iCs/>
                <w:szCs w:val="26"/>
                <w:lang w:val="pt-BR"/>
              </w:rPr>
              <w:t>2</w:t>
            </w:r>
            <w:r>
              <w:rPr>
                <w:b/>
                <w:iCs/>
                <w:szCs w:val="26"/>
                <w:lang w:val="vi-VN"/>
              </w:rPr>
              <w:t>7</w:t>
            </w:r>
          </w:p>
        </w:tc>
        <w:tc>
          <w:tcPr>
            <w:tcW w:w="1770" w:type="dxa"/>
            <w:shd w:val="clear" w:color="auto" w:fill="auto"/>
            <w:vAlign w:val="center"/>
          </w:tcPr>
          <w:p>
            <w:pPr>
              <w:spacing w:before="0" w:after="0" w:line="288" w:lineRule="auto"/>
              <w:jc w:val="center"/>
              <w:rPr>
                <w:b/>
                <w:iCs/>
                <w:szCs w:val="26"/>
                <w:lang w:val="pt-BR"/>
              </w:rPr>
            </w:pPr>
          </w:p>
        </w:tc>
        <w:tc>
          <w:tcPr>
            <w:tcW w:w="1136" w:type="dxa"/>
            <w:shd w:val="clear" w:color="auto" w:fill="auto"/>
            <w:vAlign w:val="center"/>
          </w:tcPr>
          <w:p>
            <w:pPr>
              <w:spacing w:before="0" w:after="0" w:line="288" w:lineRule="auto"/>
              <w:jc w:val="center"/>
              <w:rPr>
                <w:b/>
                <w:iCs/>
                <w:color w:val="000000"/>
                <w:szCs w:val="26"/>
                <w:lang w:val="pt-B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16" w:type="dxa"/>
            <w:shd w:val="clear" w:color="auto" w:fill="auto"/>
            <w:vAlign w:val="center"/>
          </w:tcPr>
          <w:p>
            <w:pPr>
              <w:spacing w:before="0" w:after="0" w:line="288" w:lineRule="auto"/>
              <w:jc w:val="center"/>
              <w:rPr>
                <w:iCs/>
                <w:szCs w:val="26"/>
                <w:lang w:val="pt-BR"/>
              </w:rPr>
            </w:pPr>
            <w:r>
              <w:rPr>
                <w:iCs/>
                <w:szCs w:val="26"/>
                <w:lang w:val="pt-BR"/>
              </w:rPr>
              <w:t>1</w:t>
            </w:r>
          </w:p>
        </w:tc>
        <w:tc>
          <w:tcPr>
            <w:tcW w:w="1408" w:type="dxa"/>
            <w:shd w:val="clear" w:color="auto" w:fill="auto"/>
            <w:vAlign w:val="center"/>
          </w:tcPr>
          <w:p>
            <w:pPr>
              <w:spacing w:before="0" w:after="0" w:line="288" w:lineRule="auto"/>
              <w:jc w:val="center"/>
              <w:rPr>
                <w:szCs w:val="26"/>
              </w:rPr>
            </w:pPr>
            <w:r>
              <w:rPr>
                <w:szCs w:val="26"/>
              </w:rPr>
              <w:t>CTT402</w:t>
            </w:r>
          </w:p>
        </w:tc>
        <w:tc>
          <w:tcPr>
            <w:tcW w:w="3301" w:type="dxa"/>
            <w:shd w:val="clear" w:color="auto" w:fill="auto"/>
            <w:vAlign w:val="center"/>
          </w:tcPr>
          <w:p>
            <w:pPr>
              <w:spacing w:before="0" w:after="0" w:line="288" w:lineRule="auto"/>
              <w:rPr>
                <w:szCs w:val="26"/>
              </w:rPr>
            </w:pPr>
            <w:r>
              <w:rPr>
                <w:szCs w:val="26"/>
              </w:rPr>
              <w:t>Giáo dục Chính trị</w:t>
            </w:r>
          </w:p>
        </w:tc>
        <w:tc>
          <w:tcPr>
            <w:tcW w:w="1170" w:type="dxa"/>
            <w:shd w:val="clear" w:color="auto" w:fill="auto"/>
            <w:vAlign w:val="center"/>
          </w:tcPr>
          <w:p>
            <w:pPr>
              <w:spacing w:before="0" w:after="0" w:line="288" w:lineRule="auto"/>
              <w:jc w:val="center"/>
              <w:rPr>
                <w:szCs w:val="26"/>
              </w:rPr>
            </w:pPr>
            <w:r>
              <w:rPr>
                <w:szCs w:val="26"/>
              </w:rPr>
              <w:t>2(1,1,3)</w:t>
            </w:r>
          </w:p>
        </w:tc>
        <w:tc>
          <w:tcPr>
            <w:tcW w:w="1770" w:type="dxa"/>
            <w:shd w:val="clear" w:color="auto" w:fill="auto"/>
            <w:vAlign w:val="center"/>
          </w:tcPr>
          <w:p>
            <w:pPr>
              <w:spacing w:before="0" w:after="0" w:line="288" w:lineRule="auto"/>
              <w:jc w:val="center"/>
              <w:rPr>
                <w:iCs/>
                <w:szCs w:val="26"/>
                <w:lang w:val="pt-BR"/>
              </w:rPr>
            </w:pPr>
          </w:p>
        </w:tc>
        <w:tc>
          <w:tcPr>
            <w:tcW w:w="1136" w:type="dxa"/>
            <w:shd w:val="clear" w:color="auto" w:fill="auto"/>
            <w:vAlign w:val="center"/>
          </w:tcPr>
          <w:p>
            <w:pPr>
              <w:spacing w:before="0" w:after="0" w:line="288" w:lineRule="auto"/>
              <w:jc w:val="center"/>
              <w:rPr>
                <w:iCs/>
                <w:color w:val="FF0000"/>
                <w:szCs w:val="26"/>
                <w:lang w:val="pt-B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16" w:type="dxa"/>
            <w:shd w:val="clear" w:color="auto" w:fill="auto"/>
            <w:vAlign w:val="center"/>
          </w:tcPr>
          <w:p>
            <w:pPr>
              <w:spacing w:before="0" w:after="0" w:line="288" w:lineRule="auto"/>
              <w:jc w:val="center"/>
              <w:rPr>
                <w:iCs/>
                <w:szCs w:val="26"/>
                <w:lang w:val="pt-BR"/>
              </w:rPr>
            </w:pPr>
            <w:r>
              <w:rPr>
                <w:iCs/>
                <w:szCs w:val="26"/>
                <w:lang w:val="pt-BR"/>
              </w:rPr>
              <w:t>2</w:t>
            </w:r>
          </w:p>
        </w:tc>
        <w:tc>
          <w:tcPr>
            <w:tcW w:w="1408" w:type="dxa"/>
            <w:shd w:val="clear" w:color="auto" w:fill="auto"/>
            <w:vAlign w:val="bottom"/>
          </w:tcPr>
          <w:p>
            <w:pPr>
              <w:spacing w:before="0" w:after="0" w:line="240" w:lineRule="auto"/>
              <w:jc w:val="center"/>
              <w:rPr>
                <w:color w:val="000000"/>
                <w:sz w:val="24"/>
                <w:szCs w:val="24"/>
                <w:highlight w:val="yellow"/>
              </w:rPr>
            </w:pPr>
            <w:r>
              <w:rPr>
                <w:sz w:val="24"/>
                <w:szCs w:val="24"/>
                <w:highlight w:val="yellow"/>
              </w:rPr>
              <w:t>C</w:t>
            </w:r>
            <w:r>
              <w:rPr>
                <w:szCs w:val="26"/>
                <w:highlight w:val="yellow"/>
              </w:rPr>
              <w:t>BT460</w:t>
            </w:r>
          </w:p>
        </w:tc>
        <w:tc>
          <w:tcPr>
            <w:tcW w:w="3301" w:type="dxa"/>
            <w:shd w:val="clear" w:color="auto" w:fill="auto"/>
            <w:vAlign w:val="bottom"/>
          </w:tcPr>
          <w:p>
            <w:pPr>
              <w:rPr>
                <w:sz w:val="24"/>
                <w:szCs w:val="24"/>
                <w:highlight w:val="yellow"/>
              </w:rPr>
            </w:pPr>
            <w:r>
              <w:rPr>
                <w:sz w:val="24"/>
                <w:szCs w:val="24"/>
                <w:highlight w:val="yellow"/>
              </w:rPr>
              <w:t>Địa Lý 1</w:t>
            </w:r>
          </w:p>
        </w:tc>
        <w:tc>
          <w:tcPr>
            <w:tcW w:w="1170" w:type="dxa"/>
            <w:shd w:val="clear" w:color="auto" w:fill="auto"/>
            <w:vAlign w:val="center"/>
          </w:tcPr>
          <w:p>
            <w:pPr>
              <w:spacing w:before="0" w:after="0" w:line="288" w:lineRule="auto"/>
              <w:jc w:val="center"/>
              <w:rPr>
                <w:iCs/>
                <w:szCs w:val="26"/>
                <w:highlight w:val="yellow"/>
                <w:lang w:val="pt-BR"/>
              </w:rPr>
            </w:pPr>
            <w:r>
              <w:rPr>
                <w:iCs/>
                <w:szCs w:val="26"/>
                <w:highlight w:val="yellow"/>
                <w:lang w:val="vi-VN"/>
              </w:rPr>
              <w:t>3</w:t>
            </w:r>
            <w:r>
              <w:rPr>
                <w:iCs/>
                <w:szCs w:val="26"/>
                <w:highlight w:val="yellow"/>
                <w:lang w:val="pt-BR"/>
              </w:rPr>
              <w:t>(</w:t>
            </w:r>
            <w:r>
              <w:rPr>
                <w:iCs/>
                <w:szCs w:val="26"/>
                <w:highlight w:val="yellow"/>
                <w:lang w:val="vi-VN"/>
              </w:rPr>
              <w:t>3</w:t>
            </w:r>
            <w:r>
              <w:rPr>
                <w:iCs/>
                <w:szCs w:val="26"/>
                <w:highlight w:val="yellow"/>
                <w:lang w:val="pt-BR"/>
              </w:rPr>
              <w:t>,0,</w:t>
            </w:r>
            <w:r>
              <w:rPr>
                <w:iCs/>
                <w:szCs w:val="26"/>
                <w:highlight w:val="yellow"/>
                <w:lang w:val="vi-VN"/>
              </w:rPr>
              <w:t>6</w:t>
            </w:r>
            <w:r>
              <w:rPr>
                <w:iCs/>
                <w:szCs w:val="26"/>
                <w:highlight w:val="yellow"/>
                <w:lang w:val="pt-BR"/>
              </w:rPr>
              <w:t>)</w:t>
            </w:r>
          </w:p>
        </w:tc>
        <w:tc>
          <w:tcPr>
            <w:tcW w:w="1770" w:type="dxa"/>
            <w:shd w:val="clear" w:color="auto" w:fill="auto"/>
            <w:vAlign w:val="center"/>
          </w:tcPr>
          <w:p>
            <w:pPr>
              <w:spacing w:before="0" w:after="0" w:line="288" w:lineRule="auto"/>
              <w:jc w:val="center"/>
              <w:rPr>
                <w:iCs/>
                <w:szCs w:val="26"/>
                <w:lang w:val="pt-BR"/>
              </w:rPr>
            </w:pPr>
          </w:p>
        </w:tc>
        <w:tc>
          <w:tcPr>
            <w:tcW w:w="1136" w:type="dxa"/>
            <w:shd w:val="clear" w:color="auto" w:fill="auto"/>
            <w:vAlign w:val="center"/>
          </w:tcPr>
          <w:p>
            <w:pPr>
              <w:spacing w:before="0" w:after="0" w:line="288" w:lineRule="auto"/>
              <w:jc w:val="center"/>
              <w:rPr>
                <w:iCs/>
                <w:color w:val="FF0000"/>
                <w:szCs w:val="26"/>
                <w:lang w:val="pt-B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16" w:type="dxa"/>
            <w:shd w:val="clear" w:color="auto" w:fill="auto"/>
            <w:vAlign w:val="center"/>
          </w:tcPr>
          <w:p>
            <w:pPr>
              <w:spacing w:before="0" w:after="0" w:line="288" w:lineRule="auto"/>
              <w:jc w:val="center"/>
              <w:rPr>
                <w:iCs/>
                <w:szCs w:val="26"/>
                <w:lang w:val="pt-BR"/>
              </w:rPr>
            </w:pPr>
            <w:r>
              <w:rPr>
                <w:iCs/>
                <w:szCs w:val="26"/>
                <w:lang w:val="pt-BR"/>
              </w:rPr>
              <w:t>3</w:t>
            </w:r>
          </w:p>
        </w:tc>
        <w:tc>
          <w:tcPr>
            <w:tcW w:w="1408" w:type="dxa"/>
            <w:shd w:val="clear" w:color="auto" w:fill="auto"/>
            <w:vAlign w:val="center"/>
          </w:tcPr>
          <w:p>
            <w:pPr>
              <w:spacing w:before="0" w:after="0" w:line="288" w:lineRule="auto"/>
              <w:jc w:val="center"/>
              <w:rPr>
                <w:szCs w:val="26"/>
                <w:lang w:val="vi-VN"/>
              </w:rPr>
            </w:pPr>
            <w:r>
              <w:rPr>
                <w:szCs w:val="26"/>
              </w:rPr>
              <w:t>CBT4</w:t>
            </w:r>
            <w:r>
              <w:rPr>
                <w:szCs w:val="26"/>
                <w:lang w:val="vi-VN"/>
              </w:rPr>
              <w:t>56</w:t>
            </w:r>
          </w:p>
        </w:tc>
        <w:tc>
          <w:tcPr>
            <w:tcW w:w="3301" w:type="dxa"/>
            <w:shd w:val="clear" w:color="auto" w:fill="auto"/>
            <w:vAlign w:val="center"/>
          </w:tcPr>
          <w:p>
            <w:pPr>
              <w:spacing w:before="0" w:after="0" w:line="288" w:lineRule="auto"/>
              <w:rPr>
                <w:szCs w:val="26"/>
              </w:rPr>
            </w:pPr>
            <w:r>
              <w:rPr>
                <w:szCs w:val="26"/>
              </w:rPr>
              <w:t>Vật lí 1</w:t>
            </w:r>
          </w:p>
        </w:tc>
        <w:tc>
          <w:tcPr>
            <w:tcW w:w="1170" w:type="dxa"/>
            <w:shd w:val="clear" w:color="auto" w:fill="auto"/>
            <w:vAlign w:val="center"/>
          </w:tcPr>
          <w:p>
            <w:pPr>
              <w:spacing w:before="0" w:after="0" w:line="288" w:lineRule="auto"/>
              <w:jc w:val="center"/>
              <w:rPr>
                <w:iCs/>
                <w:szCs w:val="26"/>
                <w:lang w:val="pt-BR"/>
              </w:rPr>
            </w:pPr>
            <w:r>
              <w:rPr>
                <w:iCs/>
                <w:szCs w:val="26"/>
                <w:highlight w:val="yellow"/>
                <w:lang w:val="vi-VN"/>
              </w:rPr>
              <w:t>3</w:t>
            </w:r>
            <w:r>
              <w:rPr>
                <w:iCs/>
                <w:szCs w:val="26"/>
                <w:highlight w:val="yellow"/>
                <w:lang w:val="pt-BR"/>
              </w:rPr>
              <w:t>(</w:t>
            </w:r>
            <w:r>
              <w:rPr>
                <w:iCs/>
                <w:szCs w:val="26"/>
                <w:highlight w:val="yellow"/>
                <w:lang w:val="vi-VN"/>
              </w:rPr>
              <w:t>3</w:t>
            </w:r>
            <w:r>
              <w:rPr>
                <w:iCs/>
                <w:szCs w:val="26"/>
                <w:highlight w:val="yellow"/>
                <w:lang w:val="pt-BR"/>
              </w:rPr>
              <w:t>,0,</w:t>
            </w:r>
            <w:r>
              <w:rPr>
                <w:iCs/>
                <w:szCs w:val="26"/>
                <w:highlight w:val="yellow"/>
                <w:lang w:val="vi-VN"/>
              </w:rPr>
              <w:t>6</w:t>
            </w:r>
            <w:r>
              <w:rPr>
                <w:iCs/>
                <w:szCs w:val="26"/>
                <w:highlight w:val="yellow"/>
                <w:lang w:val="pt-BR"/>
              </w:rPr>
              <w:t>)</w:t>
            </w:r>
          </w:p>
        </w:tc>
        <w:tc>
          <w:tcPr>
            <w:tcW w:w="1770" w:type="dxa"/>
            <w:shd w:val="clear" w:color="auto" w:fill="auto"/>
            <w:vAlign w:val="center"/>
          </w:tcPr>
          <w:p>
            <w:pPr>
              <w:spacing w:before="0" w:after="0" w:line="288" w:lineRule="auto"/>
              <w:jc w:val="center"/>
              <w:rPr>
                <w:iCs/>
                <w:szCs w:val="26"/>
                <w:lang w:val="pt-BR"/>
              </w:rPr>
            </w:pPr>
          </w:p>
        </w:tc>
        <w:tc>
          <w:tcPr>
            <w:tcW w:w="1136" w:type="dxa"/>
            <w:shd w:val="clear" w:color="auto" w:fill="auto"/>
            <w:vAlign w:val="center"/>
          </w:tcPr>
          <w:p>
            <w:pPr>
              <w:spacing w:before="0" w:after="0" w:line="288" w:lineRule="auto"/>
              <w:jc w:val="center"/>
              <w:rPr>
                <w:iCs/>
                <w:color w:val="FF0000"/>
                <w:szCs w:val="26"/>
                <w:lang w:val="pt-B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16" w:type="dxa"/>
            <w:shd w:val="clear" w:color="auto" w:fill="auto"/>
            <w:vAlign w:val="center"/>
          </w:tcPr>
          <w:p>
            <w:pPr>
              <w:spacing w:before="0" w:after="0" w:line="288" w:lineRule="auto"/>
              <w:jc w:val="center"/>
              <w:rPr>
                <w:iCs/>
                <w:szCs w:val="26"/>
                <w:lang w:val="pt-BR"/>
              </w:rPr>
            </w:pPr>
            <w:r>
              <w:rPr>
                <w:iCs/>
                <w:szCs w:val="26"/>
                <w:lang w:val="pt-BR"/>
              </w:rPr>
              <w:t>4</w:t>
            </w:r>
          </w:p>
        </w:tc>
        <w:tc>
          <w:tcPr>
            <w:tcW w:w="1408" w:type="dxa"/>
            <w:shd w:val="clear" w:color="auto" w:fill="auto"/>
            <w:vAlign w:val="center"/>
          </w:tcPr>
          <w:p>
            <w:pPr>
              <w:spacing w:before="0" w:after="0" w:line="288" w:lineRule="auto"/>
              <w:jc w:val="center"/>
              <w:rPr>
                <w:szCs w:val="26"/>
                <w:lang w:val="vi-VN"/>
              </w:rPr>
            </w:pPr>
            <w:r>
              <w:rPr>
                <w:szCs w:val="26"/>
              </w:rPr>
              <w:t>CBT4</w:t>
            </w:r>
            <w:r>
              <w:rPr>
                <w:szCs w:val="26"/>
                <w:lang w:val="vi-VN"/>
              </w:rPr>
              <w:t>67</w:t>
            </w:r>
          </w:p>
        </w:tc>
        <w:tc>
          <w:tcPr>
            <w:tcW w:w="3301" w:type="dxa"/>
            <w:shd w:val="clear" w:color="auto" w:fill="auto"/>
            <w:vAlign w:val="center"/>
          </w:tcPr>
          <w:p>
            <w:pPr>
              <w:spacing w:before="0" w:after="0" w:line="288" w:lineRule="auto"/>
              <w:rPr>
                <w:szCs w:val="26"/>
              </w:rPr>
            </w:pPr>
            <w:r>
              <w:rPr>
                <w:szCs w:val="26"/>
              </w:rPr>
              <w:t>Toán 2</w:t>
            </w:r>
          </w:p>
        </w:tc>
        <w:tc>
          <w:tcPr>
            <w:tcW w:w="1170" w:type="dxa"/>
            <w:shd w:val="clear" w:color="auto" w:fill="auto"/>
            <w:vAlign w:val="center"/>
          </w:tcPr>
          <w:p>
            <w:pPr>
              <w:spacing w:before="0" w:after="0" w:line="288" w:lineRule="auto"/>
              <w:jc w:val="center"/>
              <w:rPr>
                <w:iCs/>
                <w:szCs w:val="26"/>
                <w:lang w:val="pt-BR"/>
              </w:rPr>
            </w:pPr>
            <w:r>
              <w:rPr>
                <w:iCs/>
                <w:szCs w:val="26"/>
                <w:highlight w:val="yellow"/>
                <w:lang w:val="vi-VN"/>
              </w:rPr>
              <w:t>3</w:t>
            </w:r>
            <w:r>
              <w:rPr>
                <w:iCs/>
                <w:szCs w:val="26"/>
                <w:highlight w:val="yellow"/>
                <w:lang w:val="pt-BR"/>
              </w:rPr>
              <w:t>(</w:t>
            </w:r>
            <w:r>
              <w:rPr>
                <w:iCs/>
                <w:szCs w:val="26"/>
                <w:highlight w:val="yellow"/>
                <w:lang w:val="vi-VN"/>
              </w:rPr>
              <w:t>3</w:t>
            </w:r>
            <w:r>
              <w:rPr>
                <w:iCs/>
                <w:szCs w:val="26"/>
                <w:highlight w:val="yellow"/>
                <w:lang w:val="pt-BR"/>
              </w:rPr>
              <w:t>,0,</w:t>
            </w:r>
            <w:r>
              <w:rPr>
                <w:iCs/>
                <w:szCs w:val="26"/>
                <w:highlight w:val="yellow"/>
                <w:lang w:val="vi-VN"/>
              </w:rPr>
              <w:t>6</w:t>
            </w:r>
            <w:r>
              <w:rPr>
                <w:iCs/>
                <w:szCs w:val="26"/>
                <w:highlight w:val="yellow"/>
                <w:lang w:val="pt-BR"/>
              </w:rPr>
              <w:t>)</w:t>
            </w:r>
          </w:p>
        </w:tc>
        <w:tc>
          <w:tcPr>
            <w:tcW w:w="1770" w:type="dxa"/>
            <w:shd w:val="clear" w:color="auto" w:fill="auto"/>
            <w:vAlign w:val="center"/>
          </w:tcPr>
          <w:p>
            <w:pPr>
              <w:spacing w:before="0" w:after="0" w:line="288" w:lineRule="auto"/>
              <w:jc w:val="center"/>
              <w:rPr>
                <w:iCs/>
                <w:szCs w:val="26"/>
                <w:lang w:val="pt-BR"/>
              </w:rPr>
            </w:pPr>
          </w:p>
        </w:tc>
        <w:tc>
          <w:tcPr>
            <w:tcW w:w="1136" w:type="dxa"/>
            <w:shd w:val="clear" w:color="auto" w:fill="auto"/>
            <w:vAlign w:val="center"/>
          </w:tcPr>
          <w:p>
            <w:pPr>
              <w:spacing w:before="0" w:after="0" w:line="288" w:lineRule="auto"/>
              <w:jc w:val="center"/>
              <w:rPr>
                <w:iCs/>
                <w:color w:val="FF0000"/>
                <w:szCs w:val="26"/>
                <w:lang w:val="pt-B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16" w:type="dxa"/>
            <w:shd w:val="clear" w:color="auto" w:fill="auto"/>
            <w:vAlign w:val="center"/>
          </w:tcPr>
          <w:p>
            <w:pPr>
              <w:spacing w:before="0" w:after="0" w:line="288" w:lineRule="auto"/>
              <w:jc w:val="center"/>
              <w:rPr>
                <w:iCs/>
                <w:szCs w:val="26"/>
                <w:lang w:val="pt-BR"/>
              </w:rPr>
            </w:pPr>
            <w:r>
              <w:rPr>
                <w:iCs/>
                <w:szCs w:val="26"/>
                <w:lang w:val="pt-BR"/>
              </w:rPr>
              <w:t>5</w:t>
            </w:r>
          </w:p>
        </w:tc>
        <w:tc>
          <w:tcPr>
            <w:tcW w:w="1408" w:type="dxa"/>
            <w:shd w:val="clear" w:color="auto" w:fill="auto"/>
            <w:vAlign w:val="center"/>
          </w:tcPr>
          <w:p>
            <w:pPr>
              <w:spacing w:before="0" w:after="0" w:line="288" w:lineRule="auto"/>
              <w:jc w:val="center"/>
              <w:rPr>
                <w:szCs w:val="26"/>
                <w:lang w:val="vi-VN"/>
              </w:rPr>
            </w:pPr>
            <w:r>
              <w:rPr>
                <w:szCs w:val="26"/>
              </w:rPr>
              <w:t>CBT4</w:t>
            </w:r>
            <w:r>
              <w:rPr>
                <w:szCs w:val="26"/>
                <w:lang w:val="vi-VN"/>
              </w:rPr>
              <w:t>73</w:t>
            </w:r>
          </w:p>
        </w:tc>
        <w:tc>
          <w:tcPr>
            <w:tcW w:w="3301" w:type="dxa"/>
            <w:shd w:val="clear" w:color="auto" w:fill="auto"/>
            <w:vAlign w:val="center"/>
          </w:tcPr>
          <w:p>
            <w:pPr>
              <w:spacing w:before="0" w:after="0" w:line="288" w:lineRule="auto"/>
              <w:rPr>
                <w:szCs w:val="26"/>
              </w:rPr>
            </w:pPr>
            <w:r>
              <w:rPr>
                <w:szCs w:val="26"/>
              </w:rPr>
              <w:t>Ngữ văn 2</w:t>
            </w:r>
          </w:p>
        </w:tc>
        <w:tc>
          <w:tcPr>
            <w:tcW w:w="1170" w:type="dxa"/>
            <w:shd w:val="clear" w:color="auto" w:fill="auto"/>
            <w:vAlign w:val="center"/>
          </w:tcPr>
          <w:p>
            <w:pPr>
              <w:spacing w:before="0" w:after="0" w:line="288" w:lineRule="auto"/>
              <w:jc w:val="center"/>
              <w:rPr>
                <w:iCs/>
                <w:szCs w:val="26"/>
                <w:lang w:val="pt-BR"/>
              </w:rPr>
            </w:pPr>
            <w:r>
              <w:rPr>
                <w:iCs/>
                <w:szCs w:val="26"/>
                <w:lang w:val="pt-BR"/>
              </w:rPr>
              <w:t>4(4,0,8)</w:t>
            </w:r>
          </w:p>
        </w:tc>
        <w:tc>
          <w:tcPr>
            <w:tcW w:w="1770" w:type="dxa"/>
            <w:shd w:val="clear" w:color="auto" w:fill="auto"/>
            <w:vAlign w:val="center"/>
          </w:tcPr>
          <w:p>
            <w:pPr>
              <w:spacing w:before="0" w:after="0" w:line="288" w:lineRule="auto"/>
              <w:jc w:val="center"/>
              <w:rPr>
                <w:iCs/>
                <w:szCs w:val="26"/>
                <w:lang w:val="pt-BR"/>
              </w:rPr>
            </w:pPr>
          </w:p>
        </w:tc>
        <w:tc>
          <w:tcPr>
            <w:tcW w:w="1136" w:type="dxa"/>
            <w:shd w:val="clear" w:color="auto" w:fill="auto"/>
            <w:vAlign w:val="center"/>
          </w:tcPr>
          <w:p>
            <w:pPr>
              <w:spacing w:before="0" w:after="0" w:line="288" w:lineRule="auto"/>
              <w:jc w:val="center"/>
              <w:rPr>
                <w:iCs/>
                <w:color w:val="FF0000"/>
                <w:szCs w:val="26"/>
                <w:lang w:val="pt-B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16" w:type="dxa"/>
            <w:shd w:val="clear" w:color="auto" w:fill="auto"/>
            <w:vAlign w:val="center"/>
          </w:tcPr>
          <w:p>
            <w:pPr>
              <w:spacing w:before="0" w:after="0" w:line="288" w:lineRule="auto"/>
              <w:jc w:val="center"/>
              <w:rPr>
                <w:iCs/>
                <w:szCs w:val="26"/>
                <w:lang w:val="pt-BR"/>
              </w:rPr>
            </w:pPr>
            <w:r>
              <w:rPr>
                <w:iCs/>
                <w:szCs w:val="26"/>
                <w:lang w:val="pt-BR"/>
              </w:rPr>
              <w:t>6</w:t>
            </w:r>
          </w:p>
        </w:tc>
        <w:tc>
          <w:tcPr>
            <w:tcW w:w="1408" w:type="dxa"/>
            <w:shd w:val="clear" w:color="auto" w:fill="auto"/>
            <w:vAlign w:val="center"/>
          </w:tcPr>
          <w:p>
            <w:pPr>
              <w:spacing w:before="0" w:after="0" w:line="288" w:lineRule="auto"/>
              <w:jc w:val="center"/>
              <w:rPr>
                <w:szCs w:val="26"/>
              </w:rPr>
            </w:pPr>
            <w:r>
              <w:rPr>
                <w:szCs w:val="26"/>
              </w:rPr>
              <w:t>CBT417</w:t>
            </w:r>
          </w:p>
        </w:tc>
        <w:tc>
          <w:tcPr>
            <w:tcW w:w="3301" w:type="dxa"/>
            <w:shd w:val="clear" w:color="auto" w:fill="auto"/>
            <w:vAlign w:val="center"/>
          </w:tcPr>
          <w:p>
            <w:pPr>
              <w:spacing w:before="0" w:after="0" w:line="288" w:lineRule="auto"/>
              <w:rPr>
                <w:szCs w:val="26"/>
              </w:rPr>
            </w:pPr>
            <w:r>
              <w:rPr>
                <w:szCs w:val="26"/>
              </w:rPr>
              <w:t>Giáo dục Quốc phòng và An ninh (*)</w:t>
            </w:r>
          </w:p>
        </w:tc>
        <w:tc>
          <w:tcPr>
            <w:tcW w:w="1170" w:type="dxa"/>
            <w:shd w:val="clear" w:color="auto" w:fill="auto"/>
            <w:vAlign w:val="center"/>
          </w:tcPr>
          <w:p>
            <w:pPr>
              <w:spacing w:before="0" w:after="0" w:line="288" w:lineRule="auto"/>
              <w:jc w:val="center"/>
              <w:rPr>
                <w:szCs w:val="26"/>
              </w:rPr>
            </w:pPr>
            <w:r>
              <w:rPr>
                <w:szCs w:val="26"/>
              </w:rPr>
              <w:t>3(2,1,5)</w:t>
            </w:r>
          </w:p>
        </w:tc>
        <w:tc>
          <w:tcPr>
            <w:tcW w:w="1770" w:type="dxa"/>
            <w:shd w:val="clear" w:color="auto" w:fill="auto"/>
            <w:vAlign w:val="center"/>
          </w:tcPr>
          <w:p>
            <w:pPr>
              <w:spacing w:before="0" w:after="0" w:line="288" w:lineRule="auto"/>
              <w:jc w:val="center"/>
              <w:rPr>
                <w:iCs/>
                <w:szCs w:val="26"/>
                <w:lang w:val="pt-BR"/>
              </w:rPr>
            </w:pPr>
          </w:p>
        </w:tc>
        <w:tc>
          <w:tcPr>
            <w:tcW w:w="1136" w:type="dxa"/>
            <w:shd w:val="clear" w:color="auto" w:fill="auto"/>
            <w:vAlign w:val="center"/>
          </w:tcPr>
          <w:p>
            <w:pPr>
              <w:spacing w:before="0" w:after="0" w:line="288" w:lineRule="auto"/>
              <w:jc w:val="center"/>
              <w:rPr>
                <w:iCs/>
                <w:color w:val="FF0000"/>
                <w:szCs w:val="26"/>
                <w:lang w:val="pt-B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16" w:type="dxa"/>
            <w:shd w:val="clear" w:color="auto" w:fill="auto"/>
            <w:vAlign w:val="center"/>
          </w:tcPr>
          <w:p>
            <w:pPr>
              <w:spacing w:before="0" w:after="0" w:line="288" w:lineRule="auto"/>
              <w:jc w:val="center"/>
              <w:rPr>
                <w:iCs/>
                <w:szCs w:val="26"/>
                <w:lang w:val="pt-BR"/>
              </w:rPr>
            </w:pPr>
            <w:r>
              <w:rPr>
                <w:iCs/>
                <w:szCs w:val="26"/>
                <w:lang w:val="pt-BR"/>
              </w:rPr>
              <w:t>7</w:t>
            </w:r>
          </w:p>
        </w:tc>
        <w:tc>
          <w:tcPr>
            <w:tcW w:w="1408" w:type="dxa"/>
            <w:shd w:val="clear" w:color="auto" w:fill="auto"/>
            <w:vAlign w:val="center"/>
          </w:tcPr>
          <w:p>
            <w:pPr>
              <w:spacing w:before="0" w:after="0" w:line="288" w:lineRule="auto"/>
              <w:jc w:val="center"/>
              <w:rPr>
                <w:szCs w:val="26"/>
              </w:rPr>
            </w:pPr>
            <w:r>
              <w:rPr>
                <w:szCs w:val="26"/>
              </w:rPr>
              <w:t>CBT424</w:t>
            </w:r>
          </w:p>
        </w:tc>
        <w:tc>
          <w:tcPr>
            <w:tcW w:w="3301" w:type="dxa"/>
            <w:shd w:val="clear" w:color="auto" w:fill="auto"/>
            <w:vAlign w:val="center"/>
          </w:tcPr>
          <w:p>
            <w:pPr>
              <w:spacing w:before="0" w:after="0" w:line="288" w:lineRule="auto"/>
              <w:rPr>
                <w:szCs w:val="26"/>
              </w:rPr>
            </w:pPr>
            <w:r>
              <w:rPr>
                <w:szCs w:val="26"/>
              </w:rPr>
              <w:t>Giáo dục thể chất (*)</w:t>
            </w:r>
          </w:p>
        </w:tc>
        <w:tc>
          <w:tcPr>
            <w:tcW w:w="1170" w:type="dxa"/>
            <w:shd w:val="clear" w:color="auto" w:fill="auto"/>
            <w:vAlign w:val="center"/>
          </w:tcPr>
          <w:p>
            <w:pPr>
              <w:spacing w:before="0" w:after="0" w:line="288" w:lineRule="auto"/>
              <w:jc w:val="center"/>
              <w:rPr>
                <w:szCs w:val="26"/>
              </w:rPr>
            </w:pPr>
            <w:r>
              <w:rPr>
                <w:szCs w:val="26"/>
              </w:rPr>
              <w:t>1(0,1,1)</w:t>
            </w:r>
          </w:p>
        </w:tc>
        <w:tc>
          <w:tcPr>
            <w:tcW w:w="1770" w:type="dxa"/>
            <w:shd w:val="clear" w:color="auto" w:fill="auto"/>
            <w:vAlign w:val="center"/>
          </w:tcPr>
          <w:p>
            <w:pPr>
              <w:spacing w:before="0" w:after="0" w:line="288" w:lineRule="auto"/>
              <w:jc w:val="center"/>
              <w:rPr>
                <w:iCs/>
                <w:szCs w:val="26"/>
                <w:lang w:val="pt-BR"/>
              </w:rPr>
            </w:pPr>
          </w:p>
        </w:tc>
        <w:tc>
          <w:tcPr>
            <w:tcW w:w="1136" w:type="dxa"/>
            <w:shd w:val="clear" w:color="auto" w:fill="auto"/>
            <w:vAlign w:val="center"/>
          </w:tcPr>
          <w:p>
            <w:pPr>
              <w:spacing w:before="0" w:after="0" w:line="288" w:lineRule="auto"/>
              <w:jc w:val="center"/>
              <w:rPr>
                <w:iCs/>
                <w:color w:val="FF0000"/>
                <w:szCs w:val="26"/>
                <w:lang w:val="pt-B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16" w:type="dxa"/>
            <w:shd w:val="clear" w:color="auto" w:fill="auto"/>
            <w:vAlign w:val="center"/>
          </w:tcPr>
          <w:p>
            <w:pPr>
              <w:spacing w:before="0" w:after="0" w:line="288" w:lineRule="auto"/>
              <w:jc w:val="center"/>
              <w:rPr>
                <w:iCs/>
                <w:szCs w:val="26"/>
                <w:lang w:val="pt-BR"/>
              </w:rPr>
            </w:pPr>
            <w:r>
              <w:rPr>
                <w:iCs/>
                <w:szCs w:val="26"/>
                <w:lang w:val="pt-BR"/>
              </w:rPr>
              <w:t>8</w:t>
            </w:r>
          </w:p>
        </w:tc>
        <w:tc>
          <w:tcPr>
            <w:tcW w:w="1408" w:type="dxa"/>
            <w:shd w:val="clear" w:color="auto" w:fill="auto"/>
            <w:vAlign w:val="center"/>
          </w:tcPr>
          <w:p>
            <w:pPr>
              <w:spacing w:line="264" w:lineRule="auto"/>
              <w:jc w:val="center"/>
              <w:rPr>
                <w:szCs w:val="26"/>
              </w:rPr>
            </w:pPr>
            <w:r>
              <w:rPr>
                <w:szCs w:val="26"/>
              </w:rPr>
              <w:t>KTT4228</w:t>
            </w:r>
          </w:p>
        </w:tc>
        <w:tc>
          <w:tcPr>
            <w:tcW w:w="3301" w:type="dxa"/>
            <w:shd w:val="clear" w:color="auto" w:fill="auto"/>
            <w:vAlign w:val="center"/>
          </w:tcPr>
          <w:p>
            <w:pPr>
              <w:spacing w:line="264" w:lineRule="auto"/>
              <w:rPr>
                <w:rFonts w:eastAsia="Times New Roman"/>
                <w:szCs w:val="26"/>
              </w:rPr>
            </w:pPr>
            <w:r>
              <w:rPr>
                <w:szCs w:val="26"/>
              </w:rPr>
              <w:t>Giao tiếp trong du lịch</w:t>
            </w:r>
          </w:p>
        </w:tc>
        <w:tc>
          <w:tcPr>
            <w:tcW w:w="1170" w:type="dxa"/>
            <w:shd w:val="clear" w:color="auto" w:fill="auto"/>
            <w:vAlign w:val="center"/>
          </w:tcPr>
          <w:p>
            <w:pPr>
              <w:spacing w:before="0" w:after="0" w:line="288" w:lineRule="auto"/>
              <w:jc w:val="center"/>
              <w:rPr>
                <w:szCs w:val="26"/>
              </w:rPr>
            </w:pPr>
            <w:r>
              <w:rPr>
                <w:szCs w:val="26"/>
              </w:rPr>
              <w:t>3(2,1,5)</w:t>
            </w:r>
          </w:p>
        </w:tc>
        <w:tc>
          <w:tcPr>
            <w:tcW w:w="1770" w:type="dxa"/>
            <w:shd w:val="clear" w:color="auto" w:fill="auto"/>
            <w:vAlign w:val="center"/>
          </w:tcPr>
          <w:p>
            <w:pPr>
              <w:spacing w:before="0" w:after="0" w:line="288" w:lineRule="auto"/>
              <w:jc w:val="center"/>
              <w:rPr>
                <w:iCs/>
                <w:szCs w:val="26"/>
                <w:lang w:val="pt-BR"/>
              </w:rPr>
            </w:pPr>
          </w:p>
        </w:tc>
        <w:tc>
          <w:tcPr>
            <w:tcW w:w="1136" w:type="dxa"/>
            <w:shd w:val="clear" w:color="auto" w:fill="auto"/>
            <w:vAlign w:val="center"/>
          </w:tcPr>
          <w:p>
            <w:pPr>
              <w:spacing w:before="0" w:after="0" w:line="288" w:lineRule="auto"/>
              <w:jc w:val="center"/>
              <w:rPr>
                <w:iCs/>
                <w:color w:val="000000"/>
                <w:szCs w:val="26"/>
                <w:lang w:val="pt-B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16" w:type="dxa"/>
            <w:shd w:val="clear" w:color="auto" w:fill="auto"/>
            <w:vAlign w:val="center"/>
          </w:tcPr>
          <w:p>
            <w:pPr>
              <w:spacing w:before="0" w:after="0" w:line="288" w:lineRule="auto"/>
              <w:jc w:val="center"/>
              <w:rPr>
                <w:iCs/>
                <w:szCs w:val="26"/>
                <w:lang w:val="pt-BR"/>
              </w:rPr>
            </w:pPr>
            <w:r>
              <w:rPr>
                <w:iCs/>
                <w:szCs w:val="26"/>
                <w:lang w:val="pt-BR"/>
              </w:rPr>
              <w:t>9</w:t>
            </w:r>
          </w:p>
        </w:tc>
        <w:tc>
          <w:tcPr>
            <w:tcW w:w="1408" w:type="dxa"/>
            <w:shd w:val="clear" w:color="auto" w:fill="auto"/>
            <w:vAlign w:val="bottom"/>
          </w:tcPr>
          <w:p>
            <w:pPr>
              <w:spacing w:after="0" w:line="240" w:lineRule="auto"/>
              <w:jc w:val="center"/>
              <w:rPr>
                <w:rFonts w:eastAsia="Times New Roman"/>
                <w:szCs w:val="26"/>
                <w:highlight w:val="yellow"/>
              </w:rPr>
            </w:pPr>
            <w:r>
              <w:rPr>
                <w:rFonts w:eastAsia="Times New Roman"/>
                <w:szCs w:val="26"/>
                <w:highlight w:val="yellow"/>
              </w:rPr>
              <w:t>KTT4232</w:t>
            </w:r>
          </w:p>
        </w:tc>
        <w:tc>
          <w:tcPr>
            <w:tcW w:w="3301" w:type="dxa"/>
            <w:shd w:val="clear" w:color="auto" w:fill="auto"/>
          </w:tcPr>
          <w:p>
            <w:pPr>
              <w:spacing w:line="264" w:lineRule="auto"/>
              <w:jc w:val="both"/>
              <w:rPr>
                <w:rFonts w:eastAsia="Times New Roman"/>
                <w:szCs w:val="26"/>
                <w:highlight w:val="yellow"/>
              </w:rPr>
            </w:pPr>
            <w:r>
              <w:rPr>
                <w:rFonts w:eastAsia="Times New Roman"/>
                <w:szCs w:val="26"/>
                <w:highlight w:val="yellow"/>
              </w:rPr>
              <w:t>Tiến trình lịch sử Việt Nam</w:t>
            </w:r>
          </w:p>
        </w:tc>
        <w:tc>
          <w:tcPr>
            <w:tcW w:w="1170" w:type="dxa"/>
            <w:shd w:val="clear" w:color="auto" w:fill="auto"/>
            <w:vAlign w:val="center"/>
          </w:tcPr>
          <w:p>
            <w:pPr>
              <w:spacing w:before="0" w:after="0" w:line="288" w:lineRule="auto"/>
              <w:jc w:val="center"/>
              <w:rPr>
                <w:szCs w:val="26"/>
                <w:highlight w:val="yellow"/>
              </w:rPr>
            </w:pPr>
            <w:r>
              <w:rPr>
                <w:szCs w:val="26"/>
                <w:highlight w:val="yellow"/>
              </w:rPr>
              <w:t>3(3,0,6)</w:t>
            </w:r>
          </w:p>
        </w:tc>
        <w:tc>
          <w:tcPr>
            <w:tcW w:w="1770" w:type="dxa"/>
            <w:shd w:val="clear" w:color="auto" w:fill="auto"/>
            <w:vAlign w:val="center"/>
          </w:tcPr>
          <w:p>
            <w:pPr>
              <w:spacing w:before="0" w:after="0" w:line="288" w:lineRule="auto"/>
              <w:jc w:val="center"/>
              <w:rPr>
                <w:iCs/>
                <w:szCs w:val="26"/>
                <w:lang w:val="pt-BR"/>
              </w:rPr>
            </w:pPr>
          </w:p>
        </w:tc>
        <w:tc>
          <w:tcPr>
            <w:tcW w:w="1136" w:type="dxa"/>
            <w:shd w:val="clear" w:color="auto" w:fill="auto"/>
            <w:vAlign w:val="center"/>
          </w:tcPr>
          <w:p>
            <w:pPr>
              <w:spacing w:before="0" w:after="0" w:line="288" w:lineRule="auto"/>
              <w:jc w:val="center"/>
              <w:rPr>
                <w:iCs/>
                <w:color w:val="000000"/>
                <w:szCs w:val="26"/>
                <w:lang w:val="pt-B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16" w:type="dxa"/>
            <w:shd w:val="clear" w:color="auto" w:fill="auto"/>
            <w:vAlign w:val="center"/>
          </w:tcPr>
          <w:p>
            <w:pPr>
              <w:spacing w:before="0" w:after="0" w:line="288" w:lineRule="auto"/>
              <w:jc w:val="center"/>
              <w:rPr>
                <w:iCs/>
                <w:szCs w:val="26"/>
                <w:lang w:val="pt-BR"/>
              </w:rPr>
            </w:pPr>
            <w:r>
              <w:rPr>
                <w:iCs/>
                <w:szCs w:val="26"/>
                <w:lang w:val="pt-BR"/>
              </w:rPr>
              <w:t>10</w:t>
            </w:r>
          </w:p>
        </w:tc>
        <w:tc>
          <w:tcPr>
            <w:tcW w:w="1408" w:type="dxa"/>
            <w:shd w:val="clear" w:color="auto" w:fill="auto"/>
            <w:vAlign w:val="center"/>
          </w:tcPr>
          <w:p>
            <w:pPr>
              <w:spacing w:line="264" w:lineRule="auto"/>
              <w:jc w:val="center"/>
              <w:rPr>
                <w:szCs w:val="26"/>
              </w:rPr>
            </w:pPr>
            <w:r>
              <w:rPr>
                <w:rFonts w:eastAsia="Times New Roman"/>
                <w:szCs w:val="26"/>
              </w:rPr>
              <w:t>KTT4238</w:t>
            </w:r>
          </w:p>
        </w:tc>
        <w:tc>
          <w:tcPr>
            <w:tcW w:w="3301" w:type="dxa"/>
            <w:shd w:val="clear" w:color="auto" w:fill="auto"/>
            <w:vAlign w:val="center"/>
          </w:tcPr>
          <w:p>
            <w:pPr>
              <w:spacing w:line="264" w:lineRule="auto"/>
              <w:rPr>
                <w:szCs w:val="26"/>
              </w:rPr>
            </w:pPr>
            <w:r>
              <w:rPr>
                <w:rFonts w:eastAsia="Times New Roman"/>
                <w:szCs w:val="26"/>
              </w:rPr>
              <w:t>Thủ tục xuất nhập cảnh</w:t>
            </w:r>
          </w:p>
        </w:tc>
        <w:tc>
          <w:tcPr>
            <w:tcW w:w="1170" w:type="dxa"/>
            <w:shd w:val="clear" w:color="auto" w:fill="auto"/>
            <w:vAlign w:val="center"/>
          </w:tcPr>
          <w:p>
            <w:pPr>
              <w:spacing w:before="0" w:after="0" w:line="288" w:lineRule="auto"/>
              <w:jc w:val="center"/>
              <w:rPr>
                <w:szCs w:val="26"/>
              </w:rPr>
            </w:pPr>
            <w:r>
              <w:rPr>
                <w:szCs w:val="26"/>
              </w:rPr>
              <w:t>2(1,1,3)</w:t>
            </w:r>
          </w:p>
        </w:tc>
        <w:tc>
          <w:tcPr>
            <w:tcW w:w="1770" w:type="dxa"/>
            <w:shd w:val="clear" w:color="auto" w:fill="auto"/>
            <w:vAlign w:val="center"/>
          </w:tcPr>
          <w:p>
            <w:pPr>
              <w:spacing w:before="0" w:after="0" w:line="288" w:lineRule="auto"/>
              <w:jc w:val="center"/>
              <w:rPr>
                <w:iCs/>
                <w:szCs w:val="26"/>
                <w:lang w:val="pt-BR"/>
              </w:rPr>
            </w:pPr>
          </w:p>
        </w:tc>
        <w:tc>
          <w:tcPr>
            <w:tcW w:w="1136" w:type="dxa"/>
            <w:shd w:val="clear" w:color="auto" w:fill="auto"/>
            <w:vAlign w:val="center"/>
          </w:tcPr>
          <w:p>
            <w:pPr>
              <w:spacing w:before="0" w:after="0" w:line="288" w:lineRule="auto"/>
              <w:jc w:val="center"/>
              <w:rPr>
                <w:iCs/>
                <w:color w:val="000000"/>
                <w:szCs w:val="26"/>
                <w:lang w:val="pt-B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325" w:type="dxa"/>
            <w:gridSpan w:val="3"/>
            <w:shd w:val="clear" w:color="auto" w:fill="auto"/>
            <w:vAlign w:val="center"/>
          </w:tcPr>
          <w:p>
            <w:pPr>
              <w:spacing w:before="0" w:after="0" w:line="288" w:lineRule="auto"/>
              <w:rPr>
                <w:i/>
                <w:iCs/>
                <w:szCs w:val="26"/>
                <w:lang w:val="pt-BR"/>
              </w:rPr>
            </w:pPr>
            <w:r>
              <w:rPr>
                <w:i/>
                <w:iCs/>
                <w:szCs w:val="26"/>
                <w:lang w:val="pt-BR"/>
              </w:rPr>
              <w:t>Môn học tự chọn</w:t>
            </w:r>
          </w:p>
        </w:tc>
        <w:tc>
          <w:tcPr>
            <w:tcW w:w="1170" w:type="dxa"/>
            <w:shd w:val="clear" w:color="auto" w:fill="auto"/>
            <w:vAlign w:val="center"/>
          </w:tcPr>
          <w:p>
            <w:pPr>
              <w:spacing w:before="0" w:after="0" w:line="288" w:lineRule="auto"/>
              <w:jc w:val="center"/>
              <w:rPr>
                <w:b/>
                <w:iCs/>
                <w:szCs w:val="26"/>
                <w:lang w:val="pt-BR"/>
              </w:rPr>
            </w:pPr>
            <w:r>
              <w:rPr>
                <w:b/>
                <w:iCs/>
                <w:szCs w:val="26"/>
                <w:lang w:val="pt-BR"/>
              </w:rPr>
              <w:t>0</w:t>
            </w:r>
          </w:p>
        </w:tc>
        <w:tc>
          <w:tcPr>
            <w:tcW w:w="1770" w:type="dxa"/>
            <w:shd w:val="clear" w:color="auto" w:fill="auto"/>
            <w:vAlign w:val="center"/>
          </w:tcPr>
          <w:p>
            <w:pPr>
              <w:spacing w:before="0" w:after="0" w:line="288" w:lineRule="auto"/>
              <w:jc w:val="center"/>
              <w:rPr>
                <w:b/>
                <w:iCs/>
                <w:szCs w:val="26"/>
                <w:lang w:val="pt-BR"/>
              </w:rPr>
            </w:pPr>
          </w:p>
        </w:tc>
        <w:tc>
          <w:tcPr>
            <w:tcW w:w="1136" w:type="dxa"/>
            <w:shd w:val="clear" w:color="auto" w:fill="auto"/>
            <w:vAlign w:val="center"/>
          </w:tcPr>
          <w:p>
            <w:pPr>
              <w:spacing w:before="0" w:after="0" w:line="288" w:lineRule="auto"/>
              <w:jc w:val="center"/>
              <w:rPr>
                <w:b/>
                <w:iCs/>
                <w:color w:val="000000"/>
                <w:szCs w:val="26"/>
                <w:lang w:val="pt-B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325" w:type="dxa"/>
            <w:gridSpan w:val="3"/>
            <w:tcBorders>
              <w:bottom w:val="single" w:color="auto" w:sz="4" w:space="0"/>
            </w:tcBorders>
            <w:shd w:val="clear" w:color="auto" w:fill="auto"/>
            <w:vAlign w:val="center"/>
          </w:tcPr>
          <w:p>
            <w:pPr>
              <w:spacing w:before="0" w:after="0" w:line="288" w:lineRule="auto"/>
              <w:rPr>
                <w:b/>
                <w:iCs/>
                <w:szCs w:val="26"/>
                <w:lang w:val="pt-BR"/>
              </w:rPr>
            </w:pPr>
            <w:r>
              <w:rPr>
                <w:b/>
                <w:iCs/>
                <w:szCs w:val="26"/>
                <w:lang w:val="pt-BR"/>
              </w:rPr>
              <w:t>Học kỳ 3</w:t>
            </w:r>
          </w:p>
        </w:tc>
        <w:tc>
          <w:tcPr>
            <w:tcW w:w="1170" w:type="dxa"/>
            <w:shd w:val="clear" w:color="auto" w:fill="auto"/>
            <w:vAlign w:val="center"/>
          </w:tcPr>
          <w:p>
            <w:pPr>
              <w:spacing w:before="0" w:after="0" w:line="288" w:lineRule="auto"/>
              <w:jc w:val="center"/>
              <w:rPr>
                <w:b/>
                <w:iCs/>
                <w:szCs w:val="26"/>
                <w:lang w:val="vi-VN"/>
              </w:rPr>
            </w:pPr>
            <w:r>
              <w:rPr>
                <w:b/>
                <w:iCs/>
                <w:szCs w:val="26"/>
                <w:lang w:val="pt-BR"/>
              </w:rPr>
              <w:t>2</w:t>
            </w:r>
            <w:r>
              <w:rPr>
                <w:b/>
                <w:iCs/>
                <w:szCs w:val="26"/>
                <w:lang w:val="vi-VN"/>
              </w:rPr>
              <w:t>4</w:t>
            </w:r>
          </w:p>
        </w:tc>
        <w:tc>
          <w:tcPr>
            <w:tcW w:w="1770" w:type="dxa"/>
            <w:shd w:val="clear" w:color="auto" w:fill="auto"/>
            <w:vAlign w:val="center"/>
          </w:tcPr>
          <w:p>
            <w:pPr>
              <w:spacing w:before="0" w:after="0" w:line="288" w:lineRule="auto"/>
              <w:jc w:val="center"/>
              <w:rPr>
                <w:b/>
                <w:iCs/>
                <w:szCs w:val="26"/>
                <w:lang w:val="pt-BR"/>
              </w:rPr>
            </w:pPr>
          </w:p>
        </w:tc>
        <w:tc>
          <w:tcPr>
            <w:tcW w:w="1136" w:type="dxa"/>
            <w:shd w:val="clear" w:color="auto" w:fill="auto"/>
            <w:vAlign w:val="center"/>
          </w:tcPr>
          <w:p>
            <w:pPr>
              <w:spacing w:before="0" w:after="0" w:line="288" w:lineRule="auto"/>
              <w:jc w:val="center"/>
              <w:rPr>
                <w:b/>
                <w:iCs/>
                <w:color w:val="000000"/>
                <w:szCs w:val="26"/>
                <w:lang w:val="pt-B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325" w:type="dxa"/>
            <w:gridSpan w:val="3"/>
            <w:tcBorders>
              <w:bottom w:val="single" w:color="auto" w:sz="4" w:space="0"/>
            </w:tcBorders>
            <w:shd w:val="clear" w:color="auto" w:fill="auto"/>
            <w:vAlign w:val="center"/>
          </w:tcPr>
          <w:p>
            <w:pPr>
              <w:spacing w:before="0" w:after="0" w:line="288" w:lineRule="auto"/>
              <w:rPr>
                <w:b/>
                <w:iCs/>
                <w:szCs w:val="26"/>
                <w:lang w:val="pt-BR"/>
              </w:rPr>
            </w:pPr>
            <w:r>
              <w:rPr>
                <w:i/>
                <w:iCs/>
                <w:szCs w:val="26"/>
                <w:lang w:val="pt-BR"/>
              </w:rPr>
              <w:t>Môn học bắt buộc</w:t>
            </w:r>
          </w:p>
        </w:tc>
        <w:tc>
          <w:tcPr>
            <w:tcW w:w="1170" w:type="dxa"/>
            <w:shd w:val="clear" w:color="auto" w:fill="auto"/>
            <w:vAlign w:val="center"/>
          </w:tcPr>
          <w:p>
            <w:pPr>
              <w:spacing w:before="0" w:after="0" w:line="288" w:lineRule="auto"/>
              <w:jc w:val="center"/>
              <w:rPr>
                <w:b/>
                <w:iCs/>
                <w:szCs w:val="26"/>
                <w:lang w:val="vi-VN"/>
              </w:rPr>
            </w:pPr>
            <w:r>
              <w:rPr>
                <w:b/>
                <w:iCs/>
                <w:szCs w:val="26"/>
                <w:lang w:val="pt-BR"/>
              </w:rPr>
              <w:t>2</w:t>
            </w:r>
            <w:r>
              <w:rPr>
                <w:b/>
                <w:iCs/>
                <w:szCs w:val="26"/>
                <w:lang w:val="vi-VN"/>
              </w:rPr>
              <w:t>2</w:t>
            </w:r>
          </w:p>
        </w:tc>
        <w:tc>
          <w:tcPr>
            <w:tcW w:w="1770" w:type="dxa"/>
            <w:shd w:val="clear" w:color="auto" w:fill="auto"/>
            <w:vAlign w:val="center"/>
          </w:tcPr>
          <w:p>
            <w:pPr>
              <w:spacing w:before="0" w:after="0" w:line="288" w:lineRule="auto"/>
              <w:jc w:val="center"/>
              <w:rPr>
                <w:iCs/>
                <w:szCs w:val="26"/>
                <w:lang w:val="pt-BR"/>
              </w:rPr>
            </w:pPr>
          </w:p>
        </w:tc>
        <w:tc>
          <w:tcPr>
            <w:tcW w:w="1136" w:type="dxa"/>
            <w:shd w:val="clear" w:color="auto" w:fill="auto"/>
            <w:vAlign w:val="center"/>
          </w:tcPr>
          <w:p>
            <w:pPr>
              <w:spacing w:before="0" w:after="0" w:line="288" w:lineRule="auto"/>
              <w:jc w:val="center"/>
              <w:rPr>
                <w:iCs/>
                <w:color w:val="000000"/>
                <w:szCs w:val="26"/>
                <w:lang w:val="pt-B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16" w:type="dxa"/>
            <w:tcBorders>
              <w:bottom w:val="single" w:color="auto" w:sz="4" w:space="0"/>
            </w:tcBorders>
            <w:shd w:val="clear" w:color="auto" w:fill="auto"/>
            <w:vAlign w:val="center"/>
          </w:tcPr>
          <w:p>
            <w:pPr>
              <w:spacing w:before="0" w:after="0" w:line="288" w:lineRule="auto"/>
              <w:jc w:val="center"/>
              <w:rPr>
                <w:iCs/>
                <w:szCs w:val="26"/>
                <w:lang w:val="pt-BR"/>
              </w:rPr>
            </w:pPr>
            <w:r>
              <w:rPr>
                <w:iCs/>
                <w:szCs w:val="26"/>
                <w:lang w:val="pt-BR"/>
              </w:rPr>
              <w:t>1</w:t>
            </w:r>
          </w:p>
        </w:tc>
        <w:tc>
          <w:tcPr>
            <w:tcW w:w="1408" w:type="dxa"/>
            <w:tcBorders>
              <w:bottom w:val="single" w:color="auto" w:sz="4" w:space="0"/>
            </w:tcBorders>
            <w:shd w:val="clear" w:color="auto" w:fill="auto"/>
            <w:vAlign w:val="center"/>
          </w:tcPr>
          <w:p>
            <w:pPr>
              <w:spacing w:before="0" w:after="0" w:line="288" w:lineRule="auto"/>
              <w:jc w:val="center"/>
              <w:rPr>
                <w:szCs w:val="26"/>
                <w:highlight w:val="yellow"/>
              </w:rPr>
            </w:pPr>
            <w:r>
              <w:rPr>
                <w:szCs w:val="26"/>
                <w:highlight w:val="yellow"/>
              </w:rPr>
              <w:t>CBT403</w:t>
            </w:r>
          </w:p>
        </w:tc>
        <w:tc>
          <w:tcPr>
            <w:tcW w:w="3301" w:type="dxa"/>
            <w:tcBorders>
              <w:bottom w:val="single" w:color="auto" w:sz="4" w:space="0"/>
            </w:tcBorders>
            <w:shd w:val="clear" w:color="auto" w:fill="auto"/>
            <w:vAlign w:val="center"/>
          </w:tcPr>
          <w:p>
            <w:pPr>
              <w:spacing w:before="0" w:after="0" w:line="288" w:lineRule="auto"/>
              <w:rPr>
                <w:szCs w:val="26"/>
                <w:highlight w:val="yellow"/>
              </w:rPr>
            </w:pPr>
            <w:r>
              <w:rPr>
                <w:szCs w:val="26"/>
                <w:highlight w:val="yellow"/>
              </w:rPr>
              <w:t>Hóa học 1</w:t>
            </w:r>
          </w:p>
        </w:tc>
        <w:tc>
          <w:tcPr>
            <w:tcW w:w="1170" w:type="dxa"/>
            <w:shd w:val="clear" w:color="auto" w:fill="auto"/>
            <w:vAlign w:val="center"/>
          </w:tcPr>
          <w:p>
            <w:pPr>
              <w:spacing w:before="0" w:after="0" w:line="288" w:lineRule="auto"/>
              <w:jc w:val="center"/>
              <w:rPr>
                <w:iCs/>
                <w:szCs w:val="26"/>
                <w:highlight w:val="yellow"/>
                <w:lang w:val="pt-BR"/>
              </w:rPr>
            </w:pPr>
            <w:r>
              <w:rPr>
                <w:iCs/>
                <w:szCs w:val="26"/>
                <w:highlight w:val="yellow"/>
                <w:lang w:val="vi-VN"/>
              </w:rPr>
              <w:t>3</w:t>
            </w:r>
            <w:r>
              <w:rPr>
                <w:iCs/>
                <w:szCs w:val="26"/>
                <w:highlight w:val="yellow"/>
                <w:lang w:val="pt-BR"/>
              </w:rPr>
              <w:t>(</w:t>
            </w:r>
            <w:r>
              <w:rPr>
                <w:iCs/>
                <w:szCs w:val="26"/>
                <w:highlight w:val="yellow"/>
                <w:lang w:val="vi-VN"/>
              </w:rPr>
              <w:t>3</w:t>
            </w:r>
            <w:r>
              <w:rPr>
                <w:iCs/>
                <w:szCs w:val="26"/>
                <w:highlight w:val="yellow"/>
                <w:lang w:val="pt-BR"/>
              </w:rPr>
              <w:t>,0,</w:t>
            </w:r>
            <w:r>
              <w:rPr>
                <w:iCs/>
                <w:szCs w:val="26"/>
                <w:highlight w:val="yellow"/>
                <w:lang w:val="vi-VN"/>
              </w:rPr>
              <w:t>6</w:t>
            </w:r>
            <w:r>
              <w:rPr>
                <w:iCs/>
                <w:szCs w:val="26"/>
                <w:highlight w:val="yellow"/>
                <w:lang w:val="pt-BR"/>
              </w:rPr>
              <w:t>)</w:t>
            </w:r>
          </w:p>
        </w:tc>
        <w:tc>
          <w:tcPr>
            <w:tcW w:w="1770" w:type="dxa"/>
            <w:shd w:val="clear" w:color="auto" w:fill="auto"/>
            <w:vAlign w:val="center"/>
          </w:tcPr>
          <w:p>
            <w:pPr>
              <w:spacing w:before="0" w:after="0" w:line="288" w:lineRule="auto"/>
              <w:jc w:val="center"/>
              <w:rPr>
                <w:iCs/>
                <w:szCs w:val="26"/>
                <w:highlight w:val="yellow"/>
                <w:lang w:val="pt-BR"/>
              </w:rPr>
            </w:pPr>
          </w:p>
        </w:tc>
        <w:tc>
          <w:tcPr>
            <w:tcW w:w="1136" w:type="dxa"/>
            <w:shd w:val="clear" w:color="auto" w:fill="auto"/>
            <w:vAlign w:val="center"/>
          </w:tcPr>
          <w:p>
            <w:pPr>
              <w:spacing w:before="0" w:after="0" w:line="288" w:lineRule="auto"/>
              <w:jc w:val="center"/>
              <w:rPr>
                <w:iCs/>
                <w:color w:val="FF0000"/>
                <w:szCs w:val="26"/>
                <w:lang w:val="pt-B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16" w:type="dxa"/>
            <w:tcBorders>
              <w:bottom w:val="single" w:color="auto" w:sz="4" w:space="0"/>
            </w:tcBorders>
            <w:shd w:val="clear" w:color="auto" w:fill="auto"/>
            <w:vAlign w:val="center"/>
          </w:tcPr>
          <w:p>
            <w:pPr>
              <w:spacing w:before="0" w:after="0" w:line="288" w:lineRule="auto"/>
              <w:jc w:val="center"/>
              <w:rPr>
                <w:iCs/>
                <w:szCs w:val="26"/>
                <w:lang w:val="pt-BR"/>
              </w:rPr>
            </w:pPr>
            <w:r>
              <w:rPr>
                <w:iCs/>
                <w:szCs w:val="26"/>
                <w:lang w:val="pt-BR"/>
              </w:rPr>
              <w:t>2</w:t>
            </w:r>
          </w:p>
        </w:tc>
        <w:tc>
          <w:tcPr>
            <w:tcW w:w="1408" w:type="dxa"/>
            <w:tcBorders>
              <w:bottom w:val="single" w:color="auto" w:sz="4" w:space="0"/>
            </w:tcBorders>
            <w:shd w:val="clear" w:color="auto" w:fill="auto"/>
            <w:vAlign w:val="center"/>
          </w:tcPr>
          <w:p>
            <w:pPr>
              <w:spacing w:before="0" w:after="0" w:line="288" w:lineRule="auto"/>
              <w:jc w:val="center"/>
              <w:rPr>
                <w:szCs w:val="26"/>
                <w:highlight w:val="yellow"/>
                <w:lang w:val="vi-VN"/>
              </w:rPr>
            </w:pPr>
            <w:r>
              <w:rPr>
                <w:szCs w:val="26"/>
                <w:highlight w:val="yellow"/>
              </w:rPr>
              <w:t>CBT4</w:t>
            </w:r>
            <w:r>
              <w:rPr>
                <w:szCs w:val="26"/>
                <w:highlight w:val="yellow"/>
                <w:lang w:val="vi-VN"/>
              </w:rPr>
              <w:t>57</w:t>
            </w:r>
          </w:p>
        </w:tc>
        <w:tc>
          <w:tcPr>
            <w:tcW w:w="3301" w:type="dxa"/>
            <w:tcBorders>
              <w:bottom w:val="single" w:color="auto" w:sz="4" w:space="0"/>
            </w:tcBorders>
            <w:shd w:val="clear" w:color="auto" w:fill="auto"/>
            <w:vAlign w:val="center"/>
          </w:tcPr>
          <w:p>
            <w:pPr>
              <w:spacing w:before="0" w:after="0" w:line="288" w:lineRule="auto"/>
              <w:rPr>
                <w:szCs w:val="26"/>
                <w:highlight w:val="yellow"/>
              </w:rPr>
            </w:pPr>
            <w:r>
              <w:rPr>
                <w:szCs w:val="26"/>
                <w:highlight w:val="yellow"/>
              </w:rPr>
              <w:t>Vật lí 2</w:t>
            </w:r>
          </w:p>
        </w:tc>
        <w:tc>
          <w:tcPr>
            <w:tcW w:w="1170" w:type="dxa"/>
            <w:shd w:val="clear" w:color="auto" w:fill="auto"/>
            <w:vAlign w:val="center"/>
          </w:tcPr>
          <w:p>
            <w:pPr>
              <w:spacing w:before="0" w:after="0" w:line="288" w:lineRule="auto"/>
              <w:jc w:val="center"/>
              <w:rPr>
                <w:iCs/>
                <w:szCs w:val="26"/>
                <w:highlight w:val="yellow"/>
                <w:lang w:val="pt-BR"/>
              </w:rPr>
            </w:pPr>
            <w:r>
              <w:rPr>
                <w:iCs/>
                <w:szCs w:val="26"/>
                <w:highlight w:val="yellow"/>
                <w:lang w:val="vi-VN"/>
              </w:rPr>
              <w:t>3</w:t>
            </w:r>
            <w:r>
              <w:rPr>
                <w:iCs/>
                <w:szCs w:val="26"/>
                <w:highlight w:val="yellow"/>
                <w:lang w:val="pt-BR"/>
              </w:rPr>
              <w:t>(</w:t>
            </w:r>
            <w:r>
              <w:rPr>
                <w:iCs/>
                <w:szCs w:val="26"/>
                <w:highlight w:val="yellow"/>
                <w:lang w:val="vi-VN"/>
              </w:rPr>
              <w:t>3</w:t>
            </w:r>
            <w:r>
              <w:rPr>
                <w:iCs/>
                <w:szCs w:val="26"/>
                <w:highlight w:val="yellow"/>
                <w:lang w:val="pt-BR"/>
              </w:rPr>
              <w:t>,0,</w:t>
            </w:r>
            <w:r>
              <w:rPr>
                <w:iCs/>
                <w:szCs w:val="26"/>
                <w:highlight w:val="yellow"/>
                <w:lang w:val="vi-VN"/>
              </w:rPr>
              <w:t>6</w:t>
            </w:r>
            <w:r>
              <w:rPr>
                <w:iCs/>
                <w:szCs w:val="26"/>
                <w:highlight w:val="yellow"/>
                <w:lang w:val="pt-BR"/>
              </w:rPr>
              <w:t>)</w:t>
            </w:r>
          </w:p>
        </w:tc>
        <w:tc>
          <w:tcPr>
            <w:tcW w:w="1770" w:type="dxa"/>
            <w:shd w:val="clear" w:color="auto" w:fill="auto"/>
            <w:vAlign w:val="center"/>
          </w:tcPr>
          <w:p>
            <w:pPr>
              <w:spacing w:before="0" w:after="0" w:line="288" w:lineRule="auto"/>
              <w:jc w:val="center"/>
              <w:rPr>
                <w:iCs/>
                <w:szCs w:val="26"/>
                <w:highlight w:val="yellow"/>
                <w:lang w:val="pt-BR"/>
              </w:rPr>
            </w:pPr>
          </w:p>
        </w:tc>
        <w:tc>
          <w:tcPr>
            <w:tcW w:w="1136" w:type="dxa"/>
            <w:shd w:val="clear" w:color="auto" w:fill="auto"/>
            <w:vAlign w:val="center"/>
          </w:tcPr>
          <w:p>
            <w:pPr>
              <w:spacing w:before="0" w:after="0" w:line="288" w:lineRule="auto"/>
              <w:jc w:val="center"/>
              <w:rPr>
                <w:iCs/>
                <w:color w:val="FF0000"/>
                <w:szCs w:val="26"/>
                <w:lang w:val="pt-B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16" w:type="dxa"/>
            <w:tcBorders>
              <w:bottom w:val="single" w:color="auto" w:sz="4" w:space="0"/>
            </w:tcBorders>
            <w:shd w:val="clear" w:color="auto" w:fill="auto"/>
            <w:vAlign w:val="center"/>
          </w:tcPr>
          <w:p>
            <w:pPr>
              <w:spacing w:before="0" w:after="0" w:line="288" w:lineRule="auto"/>
              <w:jc w:val="center"/>
              <w:rPr>
                <w:iCs/>
                <w:szCs w:val="26"/>
                <w:lang w:val="pt-BR"/>
              </w:rPr>
            </w:pPr>
            <w:r>
              <w:rPr>
                <w:iCs/>
                <w:szCs w:val="26"/>
                <w:lang w:val="pt-BR"/>
              </w:rPr>
              <w:t>3</w:t>
            </w:r>
          </w:p>
        </w:tc>
        <w:tc>
          <w:tcPr>
            <w:tcW w:w="1408" w:type="dxa"/>
            <w:tcBorders>
              <w:bottom w:val="single" w:color="auto" w:sz="4" w:space="0"/>
            </w:tcBorders>
            <w:shd w:val="clear" w:color="auto" w:fill="auto"/>
            <w:vAlign w:val="center"/>
          </w:tcPr>
          <w:p>
            <w:pPr>
              <w:spacing w:before="0" w:after="0" w:line="288" w:lineRule="auto"/>
              <w:jc w:val="center"/>
              <w:rPr>
                <w:szCs w:val="26"/>
                <w:highlight w:val="yellow"/>
                <w:lang w:val="vi-VN"/>
              </w:rPr>
            </w:pPr>
            <w:r>
              <w:rPr>
                <w:szCs w:val="26"/>
                <w:highlight w:val="yellow"/>
              </w:rPr>
              <w:t>CBT4</w:t>
            </w:r>
            <w:r>
              <w:rPr>
                <w:szCs w:val="26"/>
                <w:highlight w:val="yellow"/>
                <w:lang w:val="vi-VN"/>
              </w:rPr>
              <w:t>68</w:t>
            </w:r>
          </w:p>
        </w:tc>
        <w:tc>
          <w:tcPr>
            <w:tcW w:w="3301" w:type="dxa"/>
            <w:tcBorders>
              <w:bottom w:val="single" w:color="auto" w:sz="4" w:space="0"/>
            </w:tcBorders>
            <w:shd w:val="clear" w:color="auto" w:fill="auto"/>
            <w:vAlign w:val="center"/>
          </w:tcPr>
          <w:p>
            <w:pPr>
              <w:spacing w:before="0" w:after="0" w:line="288" w:lineRule="auto"/>
              <w:rPr>
                <w:szCs w:val="26"/>
                <w:highlight w:val="yellow"/>
              </w:rPr>
            </w:pPr>
            <w:r>
              <w:rPr>
                <w:szCs w:val="26"/>
                <w:highlight w:val="yellow"/>
              </w:rPr>
              <w:t>Toán 3</w:t>
            </w:r>
          </w:p>
        </w:tc>
        <w:tc>
          <w:tcPr>
            <w:tcW w:w="1170" w:type="dxa"/>
            <w:shd w:val="clear" w:color="auto" w:fill="auto"/>
            <w:vAlign w:val="center"/>
          </w:tcPr>
          <w:p>
            <w:pPr>
              <w:spacing w:before="0" w:after="0" w:line="288" w:lineRule="auto"/>
              <w:jc w:val="center"/>
              <w:rPr>
                <w:iCs/>
                <w:szCs w:val="26"/>
                <w:highlight w:val="yellow"/>
                <w:lang w:val="pt-BR"/>
              </w:rPr>
            </w:pPr>
            <w:r>
              <w:rPr>
                <w:iCs/>
                <w:szCs w:val="26"/>
                <w:highlight w:val="yellow"/>
                <w:lang w:val="vi-VN"/>
              </w:rPr>
              <w:t>3</w:t>
            </w:r>
            <w:r>
              <w:rPr>
                <w:iCs/>
                <w:szCs w:val="26"/>
                <w:highlight w:val="yellow"/>
                <w:lang w:val="pt-BR"/>
              </w:rPr>
              <w:t>(</w:t>
            </w:r>
            <w:r>
              <w:rPr>
                <w:iCs/>
                <w:szCs w:val="26"/>
                <w:highlight w:val="yellow"/>
                <w:lang w:val="vi-VN"/>
              </w:rPr>
              <w:t>3</w:t>
            </w:r>
            <w:r>
              <w:rPr>
                <w:iCs/>
                <w:szCs w:val="26"/>
                <w:highlight w:val="yellow"/>
                <w:lang w:val="pt-BR"/>
              </w:rPr>
              <w:t>,0,</w:t>
            </w:r>
            <w:r>
              <w:rPr>
                <w:iCs/>
                <w:szCs w:val="26"/>
                <w:highlight w:val="yellow"/>
                <w:lang w:val="vi-VN"/>
              </w:rPr>
              <w:t>6</w:t>
            </w:r>
            <w:r>
              <w:rPr>
                <w:iCs/>
                <w:szCs w:val="26"/>
                <w:highlight w:val="yellow"/>
                <w:lang w:val="pt-BR"/>
              </w:rPr>
              <w:t>)</w:t>
            </w:r>
          </w:p>
        </w:tc>
        <w:tc>
          <w:tcPr>
            <w:tcW w:w="1770" w:type="dxa"/>
            <w:shd w:val="clear" w:color="auto" w:fill="auto"/>
            <w:vAlign w:val="center"/>
          </w:tcPr>
          <w:p>
            <w:pPr>
              <w:spacing w:before="0" w:after="0" w:line="288" w:lineRule="auto"/>
              <w:jc w:val="center"/>
              <w:rPr>
                <w:iCs/>
                <w:szCs w:val="26"/>
                <w:highlight w:val="yellow"/>
                <w:lang w:val="pt-BR"/>
              </w:rPr>
            </w:pPr>
          </w:p>
        </w:tc>
        <w:tc>
          <w:tcPr>
            <w:tcW w:w="1136" w:type="dxa"/>
            <w:shd w:val="clear" w:color="auto" w:fill="auto"/>
            <w:vAlign w:val="center"/>
          </w:tcPr>
          <w:p>
            <w:pPr>
              <w:spacing w:before="0" w:after="0" w:line="288" w:lineRule="auto"/>
              <w:jc w:val="center"/>
              <w:rPr>
                <w:iCs/>
                <w:color w:val="FF0000"/>
                <w:szCs w:val="26"/>
                <w:lang w:val="pt-BR"/>
              </w:rPr>
            </w:pPr>
          </w:p>
        </w:tc>
      </w:tr>
      <w:tr>
        <w:tblPrEx>
          <w:tblCellMar>
            <w:top w:w="0" w:type="dxa"/>
            <w:left w:w="108" w:type="dxa"/>
            <w:bottom w:w="0" w:type="dxa"/>
            <w:right w:w="108" w:type="dxa"/>
          </w:tblCellMar>
        </w:tblPrEx>
        <w:tc>
          <w:tcPr>
            <w:tcW w:w="616" w:type="dxa"/>
            <w:tcBorders>
              <w:bottom w:val="single" w:color="auto" w:sz="4" w:space="0"/>
            </w:tcBorders>
            <w:shd w:val="clear" w:color="auto" w:fill="auto"/>
            <w:vAlign w:val="center"/>
          </w:tcPr>
          <w:p>
            <w:pPr>
              <w:spacing w:before="0" w:after="0" w:line="288" w:lineRule="auto"/>
              <w:jc w:val="center"/>
              <w:rPr>
                <w:iCs/>
                <w:szCs w:val="26"/>
                <w:lang w:val="pt-BR"/>
              </w:rPr>
            </w:pPr>
            <w:r>
              <w:rPr>
                <w:iCs/>
                <w:szCs w:val="26"/>
                <w:lang w:val="pt-BR"/>
              </w:rPr>
              <w:t>4</w:t>
            </w:r>
          </w:p>
        </w:tc>
        <w:tc>
          <w:tcPr>
            <w:tcW w:w="1408" w:type="dxa"/>
            <w:tcBorders>
              <w:bottom w:val="single" w:color="auto" w:sz="4" w:space="0"/>
            </w:tcBorders>
            <w:shd w:val="clear" w:color="auto" w:fill="auto"/>
            <w:vAlign w:val="center"/>
          </w:tcPr>
          <w:p>
            <w:pPr>
              <w:spacing w:before="0" w:after="0" w:line="288" w:lineRule="auto"/>
              <w:jc w:val="center"/>
              <w:rPr>
                <w:szCs w:val="26"/>
                <w:highlight w:val="yellow"/>
                <w:lang w:val="vi-VN"/>
              </w:rPr>
            </w:pPr>
            <w:r>
              <w:rPr>
                <w:szCs w:val="26"/>
                <w:highlight w:val="yellow"/>
              </w:rPr>
              <w:t>CBT4</w:t>
            </w:r>
            <w:r>
              <w:rPr>
                <w:szCs w:val="26"/>
                <w:highlight w:val="yellow"/>
                <w:lang w:val="vi-VN"/>
              </w:rPr>
              <w:t>74</w:t>
            </w:r>
          </w:p>
        </w:tc>
        <w:tc>
          <w:tcPr>
            <w:tcW w:w="3301" w:type="dxa"/>
            <w:tcBorders>
              <w:bottom w:val="single" w:color="auto" w:sz="4" w:space="0"/>
            </w:tcBorders>
            <w:shd w:val="clear" w:color="auto" w:fill="auto"/>
            <w:vAlign w:val="center"/>
          </w:tcPr>
          <w:p>
            <w:pPr>
              <w:spacing w:before="0" w:after="0" w:line="288" w:lineRule="auto"/>
              <w:rPr>
                <w:szCs w:val="26"/>
                <w:highlight w:val="yellow"/>
              </w:rPr>
            </w:pPr>
            <w:r>
              <w:rPr>
                <w:szCs w:val="26"/>
                <w:highlight w:val="yellow"/>
              </w:rPr>
              <w:t>Ngữ văn 3</w:t>
            </w:r>
          </w:p>
        </w:tc>
        <w:tc>
          <w:tcPr>
            <w:tcW w:w="1170" w:type="dxa"/>
            <w:shd w:val="clear" w:color="auto" w:fill="auto"/>
            <w:vAlign w:val="center"/>
          </w:tcPr>
          <w:p>
            <w:pPr>
              <w:spacing w:before="0" w:after="0" w:line="288" w:lineRule="auto"/>
              <w:jc w:val="center"/>
              <w:rPr>
                <w:iCs/>
                <w:szCs w:val="26"/>
                <w:highlight w:val="yellow"/>
                <w:lang w:val="pt-BR"/>
              </w:rPr>
            </w:pPr>
            <w:r>
              <w:rPr>
                <w:iCs/>
                <w:szCs w:val="26"/>
                <w:highlight w:val="yellow"/>
                <w:lang w:val="pt-BR"/>
              </w:rPr>
              <w:t>4(4,0,8)</w:t>
            </w:r>
          </w:p>
        </w:tc>
        <w:tc>
          <w:tcPr>
            <w:tcW w:w="1770" w:type="dxa"/>
            <w:shd w:val="clear" w:color="auto" w:fill="auto"/>
            <w:vAlign w:val="center"/>
          </w:tcPr>
          <w:p>
            <w:pPr>
              <w:spacing w:before="0" w:after="0" w:line="288" w:lineRule="auto"/>
              <w:jc w:val="center"/>
              <w:rPr>
                <w:iCs/>
                <w:szCs w:val="26"/>
                <w:highlight w:val="yellow"/>
                <w:lang w:val="pt-BR"/>
              </w:rPr>
            </w:pPr>
          </w:p>
        </w:tc>
        <w:tc>
          <w:tcPr>
            <w:tcW w:w="1136" w:type="dxa"/>
            <w:shd w:val="clear" w:color="auto" w:fill="auto"/>
            <w:vAlign w:val="center"/>
          </w:tcPr>
          <w:p>
            <w:pPr>
              <w:spacing w:before="0" w:after="0" w:line="288" w:lineRule="auto"/>
              <w:jc w:val="center"/>
              <w:rPr>
                <w:iCs/>
                <w:color w:val="FF0000"/>
                <w:szCs w:val="26"/>
                <w:lang w:val="pt-B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16" w:type="dxa"/>
            <w:tcBorders>
              <w:bottom w:val="single" w:color="auto" w:sz="4" w:space="0"/>
            </w:tcBorders>
            <w:shd w:val="clear" w:color="auto" w:fill="auto"/>
            <w:vAlign w:val="center"/>
          </w:tcPr>
          <w:p>
            <w:pPr>
              <w:spacing w:before="0" w:after="0" w:line="288" w:lineRule="auto"/>
              <w:jc w:val="center"/>
              <w:rPr>
                <w:iCs/>
                <w:szCs w:val="26"/>
                <w:lang w:val="vi-VN"/>
              </w:rPr>
            </w:pPr>
            <w:r>
              <w:rPr>
                <w:iCs/>
                <w:szCs w:val="26"/>
                <w:lang w:val="vi-VN"/>
              </w:rPr>
              <w:t>5</w:t>
            </w:r>
          </w:p>
        </w:tc>
        <w:tc>
          <w:tcPr>
            <w:tcW w:w="1408" w:type="dxa"/>
            <w:tcBorders>
              <w:bottom w:val="single" w:color="auto" w:sz="4" w:space="0"/>
            </w:tcBorders>
            <w:shd w:val="clear" w:color="auto" w:fill="auto"/>
            <w:vAlign w:val="bottom"/>
          </w:tcPr>
          <w:p>
            <w:pPr>
              <w:spacing w:before="0" w:after="0" w:line="240" w:lineRule="auto"/>
              <w:jc w:val="center"/>
              <w:rPr>
                <w:color w:val="000000"/>
                <w:sz w:val="24"/>
                <w:szCs w:val="24"/>
                <w:highlight w:val="yellow"/>
                <w:lang w:val="vi-VN"/>
              </w:rPr>
            </w:pPr>
            <w:r>
              <w:rPr>
                <w:sz w:val="24"/>
                <w:szCs w:val="24"/>
                <w:highlight w:val="yellow"/>
              </w:rPr>
              <w:t>CBT46</w:t>
            </w:r>
            <w:r>
              <w:rPr>
                <w:sz w:val="24"/>
                <w:szCs w:val="24"/>
                <w:highlight w:val="yellow"/>
                <w:lang w:val="vi-VN"/>
              </w:rPr>
              <w:t>1</w:t>
            </w:r>
          </w:p>
        </w:tc>
        <w:tc>
          <w:tcPr>
            <w:tcW w:w="3301" w:type="dxa"/>
            <w:tcBorders>
              <w:bottom w:val="single" w:color="auto" w:sz="4" w:space="0"/>
            </w:tcBorders>
            <w:shd w:val="clear" w:color="auto" w:fill="auto"/>
            <w:vAlign w:val="bottom"/>
          </w:tcPr>
          <w:p>
            <w:pPr>
              <w:rPr>
                <w:sz w:val="24"/>
                <w:szCs w:val="24"/>
                <w:highlight w:val="yellow"/>
                <w:lang w:val="vi-VN"/>
              </w:rPr>
            </w:pPr>
            <w:r>
              <w:rPr>
                <w:sz w:val="24"/>
                <w:szCs w:val="24"/>
                <w:highlight w:val="yellow"/>
              </w:rPr>
              <w:t xml:space="preserve">Địa Lý </w:t>
            </w:r>
            <w:r>
              <w:rPr>
                <w:sz w:val="24"/>
                <w:szCs w:val="24"/>
                <w:highlight w:val="yellow"/>
                <w:lang w:val="vi-VN"/>
              </w:rPr>
              <w:t>2</w:t>
            </w:r>
          </w:p>
        </w:tc>
        <w:tc>
          <w:tcPr>
            <w:tcW w:w="1170" w:type="dxa"/>
            <w:shd w:val="clear" w:color="auto" w:fill="auto"/>
            <w:vAlign w:val="center"/>
          </w:tcPr>
          <w:p>
            <w:pPr>
              <w:spacing w:before="0" w:after="0" w:line="288" w:lineRule="auto"/>
              <w:jc w:val="center"/>
              <w:rPr>
                <w:iCs/>
                <w:szCs w:val="26"/>
                <w:highlight w:val="yellow"/>
                <w:lang w:val="pt-BR"/>
              </w:rPr>
            </w:pPr>
            <w:r>
              <w:rPr>
                <w:iCs/>
                <w:szCs w:val="26"/>
                <w:highlight w:val="yellow"/>
                <w:lang w:val="vi-VN"/>
              </w:rPr>
              <w:t>3</w:t>
            </w:r>
            <w:r>
              <w:rPr>
                <w:iCs/>
                <w:szCs w:val="26"/>
                <w:highlight w:val="yellow"/>
                <w:lang w:val="pt-BR"/>
              </w:rPr>
              <w:t>(</w:t>
            </w:r>
            <w:r>
              <w:rPr>
                <w:iCs/>
                <w:szCs w:val="26"/>
                <w:highlight w:val="yellow"/>
                <w:lang w:val="vi-VN"/>
              </w:rPr>
              <w:t>3</w:t>
            </w:r>
            <w:r>
              <w:rPr>
                <w:iCs/>
                <w:szCs w:val="26"/>
                <w:highlight w:val="yellow"/>
                <w:lang w:val="pt-BR"/>
              </w:rPr>
              <w:t>,0,</w:t>
            </w:r>
            <w:r>
              <w:rPr>
                <w:iCs/>
                <w:szCs w:val="26"/>
                <w:highlight w:val="yellow"/>
                <w:lang w:val="vi-VN"/>
              </w:rPr>
              <w:t>6</w:t>
            </w:r>
            <w:r>
              <w:rPr>
                <w:iCs/>
                <w:szCs w:val="26"/>
                <w:highlight w:val="yellow"/>
                <w:lang w:val="pt-BR"/>
              </w:rPr>
              <w:t>)</w:t>
            </w:r>
          </w:p>
        </w:tc>
        <w:tc>
          <w:tcPr>
            <w:tcW w:w="1770" w:type="dxa"/>
            <w:shd w:val="clear" w:color="auto" w:fill="auto"/>
            <w:vAlign w:val="center"/>
          </w:tcPr>
          <w:p>
            <w:pPr>
              <w:spacing w:before="0" w:after="0" w:line="288" w:lineRule="auto"/>
              <w:jc w:val="center"/>
              <w:rPr>
                <w:iCs/>
                <w:szCs w:val="26"/>
                <w:highlight w:val="yellow"/>
                <w:lang w:val="pt-BR"/>
              </w:rPr>
            </w:pPr>
          </w:p>
        </w:tc>
        <w:tc>
          <w:tcPr>
            <w:tcW w:w="1136" w:type="dxa"/>
            <w:shd w:val="clear" w:color="auto" w:fill="auto"/>
            <w:vAlign w:val="center"/>
          </w:tcPr>
          <w:p>
            <w:pPr>
              <w:spacing w:before="0" w:after="0" w:line="288" w:lineRule="auto"/>
              <w:jc w:val="center"/>
              <w:rPr>
                <w:iCs/>
                <w:color w:val="000000"/>
                <w:szCs w:val="26"/>
                <w:lang w:val="pt-B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16" w:type="dxa"/>
            <w:tcBorders>
              <w:bottom w:val="single" w:color="auto" w:sz="4" w:space="0"/>
            </w:tcBorders>
            <w:shd w:val="clear" w:color="auto" w:fill="auto"/>
            <w:vAlign w:val="center"/>
          </w:tcPr>
          <w:p>
            <w:pPr>
              <w:spacing w:before="0" w:after="0" w:line="288" w:lineRule="auto"/>
              <w:jc w:val="center"/>
              <w:rPr>
                <w:iCs/>
                <w:szCs w:val="26"/>
                <w:lang w:val="vi-VN"/>
              </w:rPr>
            </w:pPr>
            <w:r>
              <w:rPr>
                <w:iCs/>
                <w:szCs w:val="26"/>
                <w:lang w:val="vi-VN"/>
              </w:rPr>
              <w:t>6</w:t>
            </w:r>
          </w:p>
        </w:tc>
        <w:tc>
          <w:tcPr>
            <w:tcW w:w="1408" w:type="dxa"/>
            <w:tcBorders>
              <w:bottom w:val="single" w:color="auto" w:sz="4" w:space="0"/>
            </w:tcBorders>
            <w:shd w:val="clear" w:color="auto" w:fill="auto"/>
            <w:vAlign w:val="center"/>
          </w:tcPr>
          <w:p>
            <w:pPr>
              <w:spacing w:line="264" w:lineRule="auto"/>
              <w:jc w:val="center"/>
              <w:rPr>
                <w:szCs w:val="26"/>
              </w:rPr>
            </w:pPr>
            <w:r>
              <w:rPr>
                <w:szCs w:val="26"/>
              </w:rPr>
              <w:t>KTT4234</w:t>
            </w:r>
          </w:p>
        </w:tc>
        <w:tc>
          <w:tcPr>
            <w:tcW w:w="3301" w:type="dxa"/>
            <w:tcBorders>
              <w:bottom w:val="single" w:color="auto" w:sz="4" w:space="0"/>
            </w:tcBorders>
            <w:shd w:val="clear" w:color="auto" w:fill="auto"/>
          </w:tcPr>
          <w:p>
            <w:pPr>
              <w:spacing w:line="264" w:lineRule="auto"/>
              <w:jc w:val="both"/>
              <w:rPr>
                <w:rFonts w:eastAsia="Times New Roman"/>
                <w:szCs w:val="26"/>
              </w:rPr>
            </w:pPr>
            <w:r>
              <w:rPr>
                <w:szCs w:val="26"/>
              </w:rPr>
              <w:t>Nghiệp vụ lữ hành</w:t>
            </w:r>
          </w:p>
        </w:tc>
        <w:tc>
          <w:tcPr>
            <w:tcW w:w="1170" w:type="dxa"/>
            <w:shd w:val="clear" w:color="auto" w:fill="auto"/>
            <w:vAlign w:val="center"/>
          </w:tcPr>
          <w:p>
            <w:pPr>
              <w:spacing w:before="0" w:after="0" w:line="288" w:lineRule="auto"/>
              <w:jc w:val="center"/>
              <w:rPr>
                <w:szCs w:val="26"/>
              </w:rPr>
            </w:pPr>
            <w:r>
              <w:rPr>
                <w:szCs w:val="26"/>
              </w:rPr>
              <w:t>3</w:t>
            </w:r>
            <w:r>
              <w:rPr>
                <w:szCs w:val="26"/>
                <w:highlight w:val="yellow"/>
              </w:rPr>
              <w:t>(1,2,3)</w:t>
            </w:r>
          </w:p>
        </w:tc>
        <w:tc>
          <w:tcPr>
            <w:tcW w:w="1770" w:type="dxa"/>
            <w:shd w:val="clear" w:color="auto" w:fill="auto"/>
            <w:vAlign w:val="center"/>
          </w:tcPr>
          <w:p>
            <w:pPr>
              <w:spacing w:before="0" w:after="0" w:line="288" w:lineRule="auto"/>
              <w:jc w:val="center"/>
              <w:rPr>
                <w:iCs/>
                <w:szCs w:val="26"/>
                <w:highlight w:val="yellow"/>
                <w:lang w:val="pt-BR"/>
              </w:rPr>
            </w:pPr>
          </w:p>
        </w:tc>
        <w:tc>
          <w:tcPr>
            <w:tcW w:w="1136" w:type="dxa"/>
            <w:shd w:val="clear" w:color="auto" w:fill="auto"/>
            <w:vAlign w:val="center"/>
          </w:tcPr>
          <w:p>
            <w:pPr>
              <w:spacing w:before="0" w:after="0" w:line="288" w:lineRule="auto"/>
              <w:jc w:val="center"/>
              <w:rPr>
                <w:iCs/>
                <w:color w:val="000000"/>
                <w:szCs w:val="26"/>
                <w:lang w:val="pt-B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16" w:type="dxa"/>
            <w:tcBorders>
              <w:bottom w:val="single" w:color="auto" w:sz="4" w:space="0"/>
            </w:tcBorders>
            <w:shd w:val="clear" w:color="auto" w:fill="auto"/>
            <w:vAlign w:val="center"/>
          </w:tcPr>
          <w:p>
            <w:pPr>
              <w:spacing w:before="0" w:after="0" w:line="288" w:lineRule="auto"/>
              <w:jc w:val="center"/>
              <w:rPr>
                <w:iCs/>
                <w:szCs w:val="26"/>
                <w:lang w:val="vi-VN"/>
              </w:rPr>
            </w:pPr>
            <w:r>
              <w:rPr>
                <w:iCs/>
                <w:szCs w:val="26"/>
                <w:lang w:val="vi-VN"/>
              </w:rPr>
              <w:t>7</w:t>
            </w:r>
          </w:p>
        </w:tc>
        <w:tc>
          <w:tcPr>
            <w:tcW w:w="1408" w:type="dxa"/>
            <w:tcBorders>
              <w:bottom w:val="single" w:color="auto" w:sz="4" w:space="0"/>
            </w:tcBorders>
            <w:shd w:val="clear" w:color="auto" w:fill="auto"/>
            <w:vAlign w:val="center"/>
          </w:tcPr>
          <w:p>
            <w:pPr>
              <w:spacing w:line="264" w:lineRule="auto"/>
              <w:jc w:val="center"/>
              <w:rPr>
                <w:szCs w:val="26"/>
              </w:rPr>
            </w:pPr>
            <w:r>
              <w:rPr>
                <w:rFonts w:eastAsia="Times New Roman"/>
                <w:szCs w:val="26"/>
              </w:rPr>
              <w:t>KTT4239</w:t>
            </w:r>
          </w:p>
        </w:tc>
        <w:tc>
          <w:tcPr>
            <w:tcW w:w="3301" w:type="dxa"/>
            <w:tcBorders>
              <w:bottom w:val="single" w:color="auto" w:sz="4" w:space="0"/>
            </w:tcBorders>
            <w:shd w:val="clear" w:color="auto" w:fill="auto"/>
            <w:vAlign w:val="center"/>
          </w:tcPr>
          <w:p>
            <w:pPr>
              <w:spacing w:line="264" w:lineRule="auto"/>
              <w:rPr>
                <w:rFonts w:eastAsia="Times New Roman"/>
                <w:szCs w:val="26"/>
              </w:rPr>
            </w:pPr>
            <w:r>
              <w:rPr>
                <w:rFonts w:eastAsia="Times New Roman"/>
                <w:szCs w:val="26"/>
              </w:rPr>
              <w:t>Quản trị kinh doanh lữ hành</w:t>
            </w:r>
          </w:p>
        </w:tc>
        <w:tc>
          <w:tcPr>
            <w:tcW w:w="1170" w:type="dxa"/>
            <w:shd w:val="clear" w:color="auto" w:fill="auto"/>
            <w:vAlign w:val="center"/>
          </w:tcPr>
          <w:p>
            <w:pPr>
              <w:spacing w:before="0" w:after="0" w:line="288" w:lineRule="auto"/>
              <w:jc w:val="center"/>
              <w:rPr>
                <w:szCs w:val="26"/>
              </w:rPr>
            </w:pPr>
            <w:r>
              <w:rPr>
                <w:szCs w:val="26"/>
              </w:rPr>
              <w:t>3</w:t>
            </w:r>
            <w:r>
              <w:rPr>
                <w:szCs w:val="26"/>
                <w:highlight w:val="yellow"/>
              </w:rPr>
              <w:t>(1,2,3)</w:t>
            </w:r>
          </w:p>
        </w:tc>
        <w:tc>
          <w:tcPr>
            <w:tcW w:w="1770" w:type="dxa"/>
            <w:shd w:val="clear" w:color="auto" w:fill="auto"/>
            <w:vAlign w:val="center"/>
          </w:tcPr>
          <w:p>
            <w:pPr>
              <w:spacing w:before="0" w:after="0" w:line="288" w:lineRule="auto"/>
              <w:jc w:val="center"/>
              <w:rPr>
                <w:iCs/>
                <w:szCs w:val="26"/>
                <w:lang w:val="pt-BR"/>
              </w:rPr>
            </w:pPr>
          </w:p>
        </w:tc>
        <w:tc>
          <w:tcPr>
            <w:tcW w:w="1136" w:type="dxa"/>
            <w:shd w:val="clear" w:color="auto" w:fill="auto"/>
            <w:vAlign w:val="center"/>
          </w:tcPr>
          <w:p>
            <w:pPr>
              <w:spacing w:before="0" w:after="0" w:line="288" w:lineRule="auto"/>
              <w:jc w:val="center"/>
              <w:rPr>
                <w:iCs/>
                <w:color w:val="000000"/>
                <w:szCs w:val="26"/>
                <w:lang w:val="pt-B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325" w:type="dxa"/>
            <w:gridSpan w:val="3"/>
            <w:tcBorders>
              <w:bottom w:val="single" w:color="auto" w:sz="4" w:space="0"/>
            </w:tcBorders>
            <w:shd w:val="clear" w:color="auto" w:fill="auto"/>
            <w:vAlign w:val="center"/>
          </w:tcPr>
          <w:p>
            <w:pPr>
              <w:spacing w:before="0" w:after="0" w:line="288" w:lineRule="auto"/>
              <w:rPr>
                <w:iCs/>
                <w:szCs w:val="26"/>
                <w:lang w:val="pt-BR"/>
              </w:rPr>
            </w:pPr>
            <w:r>
              <w:rPr>
                <w:i/>
                <w:iCs/>
                <w:szCs w:val="26"/>
                <w:lang w:val="pt-BR"/>
              </w:rPr>
              <w:t>Môn học tự chọn (Chọn 1 trong 2 môn học)</w:t>
            </w:r>
          </w:p>
        </w:tc>
        <w:tc>
          <w:tcPr>
            <w:tcW w:w="1170" w:type="dxa"/>
            <w:shd w:val="clear" w:color="auto" w:fill="auto"/>
            <w:vAlign w:val="center"/>
          </w:tcPr>
          <w:p>
            <w:pPr>
              <w:spacing w:before="0" w:after="0" w:line="288" w:lineRule="auto"/>
              <w:jc w:val="center"/>
              <w:rPr>
                <w:iCs/>
                <w:szCs w:val="26"/>
                <w:highlight w:val="yellow"/>
                <w:lang w:val="pt-BR"/>
              </w:rPr>
            </w:pPr>
            <w:r>
              <w:rPr>
                <w:iCs/>
                <w:szCs w:val="26"/>
                <w:lang w:val="pt-BR"/>
              </w:rPr>
              <w:t>2</w:t>
            </w:r>
          </w:p>
        </w:tc>
        <w:tc>
          <w:tcPr>
            <w:tcW w:w="1770" w:type="dxa"/>
            <w:shd w:val="clear" w:color="auto" w:fill="auto"/>
            <w:vAlign w:val="center"/>
          </w:tcPr>
          <w:p>
            <w:pPr>
              <w:spacing w:before="0" w:after="0" w:line="288" w:lineRule="auto"/>
              <w:jc w:val="center"/>
              <w:rPr>
                <w:iCs/>
                <w:szCs w:val="26"/>
                <w:lang w:val="pt-BR"/>
              </w:rPr>
            </w:pPr>
          </w:p>
        </w:tc>
        <w:tc>
          <w:tcPr>
            <w:tcW w:w="1136" w:type="dxa"/>
            <w:shd w:val="clear" w:color="auto" w:fill="auto"/>
            <w:vAlign w:val="center"/>
          </w:tcPr>
          <w:p>
            <w:pPr>
              <w:spacing w:before="0" w:after="0" w:line="288" w:lineRule="auto"/>
              <w:jc w:val="center"/>
              <w:rPr>
                <w:iCs/>
                <w:color w:val="000000"/>
                <w:szCs w:val="26"/>
                <w:lang w:val="pt-B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16" w:type="dxa"/>
            <w:tcBorders>
              <w:bottom w:val="single" w:color="auto" w:sz="4" w:space="0"/>
            </w:tcBorders>
            <w:shd w:val="clear" w:color="auto" w:fill="auto"/>
            <w:vAlign w:val="center"/>
          </w:tcPr>
          <w:p>
            <w:pPr>
              <w:spacing w:before="0" w:after="0" w:line="288" w:lineRule="auto"/>
              <w:jc w:val="center"/>
              <w:rPr>
                <w:iCs/>
                <w:szCs w:val="26"/>
                <w:lang w:val="pt-BR"/>
              </w:rPr>
            </w:pPr>
            <w:r>
              <w:rPr>
                <w:iCs/>
                <w:szCs w:val="26"/>
                <w:lang w:val="pt-BR"/>
              </w:rPr>
              <w:t>1</w:t>
            </w:r>
          </w:p>
        </w:tc>
        <w:tc>
          <w:tcPr>
            <w:tcW w:w="1408" w:type="dxa"/>
            <w:tcBorders>
              <w:bottom w:val="single" w:color="auto" w:sz="4" w:space="0"/>
            </w:tcBorders>
            <w:shd w:val="clear" w:color="auto" w:fill="auto"/>
            <w:vAlign w:val="center"/>
          </w:tcPr>
          <w:p>
            <w:pPr>
              <w:spacing w:line="264" w:lineRule="auto"/>
              <w:jc w:val="center"/>
              <w:rPr>
                <w:rFonts w:eastAsia="Times New Roman"/>
                <w:szCs w:val="26"/>
              </w:rPr>
            </w:pPr>
            <w:r>
              <w:rPr>
                <w:szCs w:val="26"/>
              </w:rPr>
              <w:t>KTT4290</w:t>
            </w:r>
          </w:p>
        </w:tc>
        <w:tc>
          <w:tcPr>
            <w:tcW w:w="3301" w:type="dxa"/>
            <w:tcBorders>
              <w:bottom w:val="single" w:color="auto" w:sz="4" w:space="0"/>
            </w:tcBorders>
            <w:shd w:val="clear" w:color="auto" w:fill="auto"/>
          </w:tcPr>
          <w:p>
            <w:pPr>
              <w:spacing w:line="264" w:lineRule="auto"/>
              <w:jc w:val="both"/>
              <w:rPr>
                <w:rFonts w:eastAsia="Times New Roman"/>
                <w:szCs w:val="26"/>
              </w:rPr>
            </w:pPr>
            <w:r>
              <w:rPr>
                <w:rFonts w:eastAsia="Times New Roman"/>
                <w:szCs w:val="26"/>
              </w:rPr>
              <w:t xml:space="preserve">Quản lý chất lượng dịch vụ </w:t>
            </w:r>
          </w:p>
        </w:tc>
        <w:tc>
          <w:tcPr>
            <w:tcW w:w="1170" w:type="dxa"/>
            <w:shd w:val="clear" w:color="auto" w:fill="auto"/>
            <w:vAlign w:val="center"/>
          </w:tcPr>
          <w:p>
            <w:pPr>
              <w:spacing w:before="0" w:after="0" w:line="288" w:lineRule="auto"/>
              <w:jc w:val="center"/>
              <w:rPr>
                <w:szCs w:val="26"/>
              </w:rPr>
            </w:pPr>
            <w:r>
              <w:rPr>
                <w:szCs w:val="26"/>
              </w:rPr>
              <w:t>2(2,0,4)</w:t>
            </w:r>
          </w:p>
        </w:tc>
        <w:tc>
          <w:tcPr>
            <w:tcW w:w="1770" w:type="dxa"/>
            <w:shd w:val="clear" w:color="auto" w:fill="auto"/>
            <w:vAlign w:val="center"/>
          </w:tcPr>
          <w:p>
            <w:pPr>
              <w:spacing w:before="0" w:after="0" w:line="288" w:lineRule="auto"/>
              <w:jc w:val="center"/>
              <w:rPr>
                <w:iCs/>
                <w:szCs w:val="26"/>
                <w:lang w:val="pt-BR"/>
              </w:rPr>
            </w:pPr>
          </w:p>
        </w:tc>
        <w:tc>
          <w:tcPr>
            <w:tcW w:w="1136" w:type="dxa"/>
            <w:shd w:val="clear" w:color="auto" w:fill="auto"/>
            <w:vAlign w:val="center"/>
          </w:tcPr>
          <w:p>
            <w:pPr>
              <w:spacing w:before="0" w:after="0" w:line="288" w:lineRule="auto"/>
              <w:jc w:val="center"/>
              <w:rPr>
                <w:iCs/>
                <w:color w:val="000000"/>
                <w:szCs w:val="26"/>
                <w:lang w:val="pt-B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16" w:type="dxa"/>
            <w:tcBorders>
              <w:bottom w:val="single" w:color="auto" w:sz="4" w:space="0"/>
            </w:tcBorders>
            <w:shd w:val="clear" w:color="auto" w:fill="auto"/>
            <w:vAlign w:val="center"/>
          </w:tcPr>
          <w:p>
            <w:pPr>
              <w:spacing w:before="0" w:after="0" w:line="288" w:lineRule="auto"/>
              <w:jc w:val="center"/>
              <w:rPr>
                <w:iCs/>
                <w:szCs w:val="26"/>
                <w:lang w:val="pt-BR"/>
              </w:rPr>
            </w:pPr>
            <w:r>
              <w:rPr>
                <w:iCs/>
                <w:szCs w:val="26"/>
                <w:lang w:val="pt-BR"/>
              </w:rPr>
              <w:t>2</w:t>
            </w:r>
          </w:p>
        </w:tc>
        <w:tc>
          <w:tcPr>
            <w:tcW w:w="1408" w:type="dxa"/>
            <w:tcBorders>
              <w:bottom w:val="single" w:color="auto" w:sz="4" w:space="0"/>
            </w:tcBorders>
            <w:shd w:val="clear" w:color="auto" w:fill="auto"/>
            <w:vAlign w:val="center"/>
          </w:tcPr>
          <w:p>
            <w:pPr>
              <w:spacing w:line="264" w:lineRule="auto"/>
              <w:jc w:val="center"/>
              <w:rPr>
                <w:szCs w:val="26"/>
              </w:rPr>
            </w:pPr>
            <w:r>
              <w:rPr>
                <w:szCs w:val="26"/>
              </w:rPr>
              <w:t>KTT4243</w:t>
            </w:r>
          </w:p>
        </w:tc>
        <w:tc>
          <w:tcPr>
            <w:tcW w:w="3301" w:type="dxa"/>
            <w:tcBorders>
              <w:bottom w:val="single" w:color="auto" w:sz="4" w:space="0"/>
            </w:tcBorders>
            <w:shd w:val="clear" w:color="auto" w:fill="auto"/>
          </w:tcPr>
          <w:p>
            <w:pPr>
              <w:spacing w:line="264" w:lineRule="auto"/>
              <w:jc w:val="both"/>
              <w:rPr>
                <w:rFonts w:eastAsia="Times New Roman"/>
                <w:szCs w:val="26"/>
              </w:rPr>
            </w:pPr>
            <w:r>
              <w:rPr>
                <w:szCs w:val="26"/>
              </w:rPr>
              <w:t>Tổ chức hoạt náo</w:t>
            </w:r>
          </w:p>
        </w:tc>
        <w:tc>
          <w:tcPr>
            <w:tcW w:w="1170" w:type="dxa"/>
            <w:shd w:val="clear" w:color="auto" w:fill="auto"/>
            <w:vAlign w:val="center"/>
          </w:tcPr>
          <w:p>
            <w:pPr>
              <w:spacing w:before="0" w:after="0" w:line="288" w:lineRule="auto"/>
              <w:jc w:val="center"/>
              <w:rPr>
                <w:szCs w:val="26"/>
              </w:rPr>
            </w:pPr>
            <w:r>
              <w:rPr>
                <w:szCs w:val="26"/>
              </w:rPr>
              <w:t>2(2,0,4)</w:t>
            </w:r>
          </w:p>
        </w:tc>
        <w:tc>
          <w:tcPr>
            <w:tcW w:w="1770" w:type="dxa"/>
            <w:shd w:val="clear" w:color="auto" w:fill="auto"/>
            <w:vAlign w:val="center"/>
          </w:tcPr>
          <w:p>
            <w:pPr>
              <w:spacing w:before="0" w:after="0" w:line="288" w:lineRule="auto"/>
              <w:jc w:val="center"/>
              <w:rPr>
                <w:iCs/>
                <w:szCs w:val="26"/>
                <w:lang w:val="pt-BR"/>
              </w:rPr>
            </w:pPr>
          </w:p>
        </w:tc>
        <w:tc>
          <w:tcPr>
            <w:tcW w:w="1136" w:type="dxa"/>
            <w:shd w:val="clear" w:color="auto" w:fill="auto"/>
            <w:vAlign w:val="center"/>
          </w:tcPr>
          <w:p>
            <w:pPr>
              <w:spacing w:before="0" w:after="0" w:line="288" w:lineRule="auto"/>
              <w:jc w:val="center"/>
              <w:rPr>
                <w:iCs/>
                <w:color w:val="000000"/>
                <w:szCs w:val="26"/>
                <w:lang w:val="pt-B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16" w:type="dxa"/>
            <w:tcBorders>
              <w:right w:val="nil"/>
            </w:tcBorders>
            <w:shd w:val="clear" w:color="auto" w:fill="auto"/>
            <w:vAlign w:val="center"/>
          </w:tcPr>
          <w:p>
            <w:pPr>
              <w:spacing w:before="0" w:after="0" w:line="288" w:lineRule="auto"/>
              <w:jc w:val="center"/>
              <w:rPr>
                <w:b/>
                <w:iCs/>
                <w:szCs w:val="26"/>
                <w:lang w:val="pt-BR"/>
              </w:rPr>
            </w:pPr>
          </w:p>
        </w:tc>
        <w:tc>
          <w:tcPr>
            <w:tcW w:w="1408" w:type="dxa"/>
            <w:tcBorders>
              <w:left w:val="nil"/>
              <w:right w:val="nil"/>
            </w:tcBorders>
            <w:shd w:val="clear" w:color="auto" w:fill="auto"/>
            <w:vAlign w:val="center"/>
          </w:tcPr>
          <w:p>
            <w:pPr>
              <w:spacing w:before="0" w:after="0" w:line="288" w:lineRule="auto"/>
              <w:jc w:val="center"/>
              <w:rPr>
                <w:b/>
                <w:iCs/>
                <w:szCs w:val="26"/>
                <w:lang w:val="pt-BR"/>
              </w:rPr>
            </w:pPr>
          </w:p>
        </w:tc>
        <w:tc>
          <w:tcPr>
            <w:tcW w:w="3301" w:type="dxa"/>
            <w:tcBorders>
              <w:left w:val="nil"/>
            </w:tcBorders>
            <w:shd w:val="clear" w:color="auto" w:fill="auto"/>
            <w:vAlign w:val="center"/>
          </w:tcPr>
          <w:p>
            <w:pPr>
              <w:spacing w:before="0" w:after="0" w:line="288" w:lineRule="auto"/>
              <w:rPr>
                <w:b/>
                <w:iCs/>
                <w:szCs w:val="26"/>
                <w:lang w:val="pt-BR"/>
              </w:rPr>
            </w:pPr>
            <w:r>
              <w:rPr>
                <w:b/>
                <w:iCs/>
                <w:szCs w:val="26"/>
                <w:lang w:val="pt-BR"/>
              </w:rPr>
              <w:t>Học kỳ 4</w:t>
            </w:r>
          </w:p>
        </w:tc>
        <w:tc>
          <w:tcPr>
            <w:tcW w:w="1170" w:type="dxa"/>
            <w:shd w:val="clear" w:color="auto" w:fill="auto"/>
            <w:vAlign w:val="center"/>
          </w:tcPr>
          <w:p>
            <w:pPr>
              <w:spacing w:before="0" w:after="0" w:line="288" w:lineRule="auto"/>
              <w:jc w:val="center"/>
              <w:rPr>
                <w:b/>
                <w:iCs/>
                <w:szCs w:val="26"/>
                <w:lang w:val="vi-VN"/>
              </w:rPr>
            </w:pPr>
            <w:r>
              <w:rPr>
                <w:b/>
                <w:iCs/>
                <w:szCs w:val="26"/>
                <w:lang w:val="pt-BR"/>
              </w:rPr>
              <w:t>2</w:t>
            </w:r>
            <w:r>
              <w:rPr>
                <w:b/>
                <w:iCs/>
                <w:szCs w:val="26"/>
                <w:lang w:val="vi-VN"/>
              </w:rPr>
              <w:t>5</w:t>
            </w:r>
          </w:p>
        </w:tc>
        <w:tc>
          <w:tcPr>
            <w:tcW w:w="1770" w:type="dxa"/>
            <w:shd w:val="clear" w:color="auto" w:fill="auto"/>
            <w:vAlign w:val="center"/>
          </w:tcPr>
          <w:p>
            <w:pPr>
              <w:spacing w:before="0" w:after="0" w:line="288" w:lineRule="auto"/>
              <w:jc w:val="center"/>
              <w:rPr>
                <w:b/>
                <w:iCs/>
                <w:szCs w:val="26"/>
                <w:lang w:val="pt-BR"/>
              </w:rPr>
            </w:pPr>
          </w:p>
        </w:tc>
        <w:tc>
          <w:tcPr>
            <w:tcW w:w="1136" w:type="dxa"/>
            <w:shd w:val="clear" w:color="auto" w:fill="auto"/>
            <w:vAlign w:val="center"/>
          </w:tcPr>
          <w:p>
            <w:pPr>
              <w:spacing w:before="0" w:after="0" w:line="288" w:lineRule="auto"/>
              <w:jc w:val="center"/>
              <w:rPr>
                <w:b/>
                <w:iCs/>
                <w:color w:val="000000"/>
                <w:szCs w:val="26"/>
                <w:lang w:val="pt-B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325" w:type="dxa"/>
            <w:gridSpan w:val="3"/>
            <w:shd w:val="clear" w:color="auto" w:fill="auto"/>
            <w:vAlign w:val="center"/>
          </w:tcPr>
          <w:p>
            <w:pPr>
              <w:spacing w:before="0" w:after="0" w:line="288" w:lineRule="auto"/>
              <w:rPr>
                <w:i/>
                <w:iCs/>
                <w:szCs w:val="26"/>
                <w:lang w:val="pt-BR"/>
              </w:rPr>
            </w:pPr>
            <w:r>
              <w:rPr>
                <w:i/>
                <w:iCs/>
                <w:szCs w:val="26"/>
                <w:lang w:val="pt-BR"/>
              </w:rPr>
              <w:t>Môn học bắt buộc</w:t>
            </w:r>
          </w:p>
        </w:tc>
        <w:tc>
          <w:tcPr>
            <w:tcW w:w="1170" w:type="dxa"/>
            <w:shd w:val="clear" w:color="auto" w:fill="auto"/>
            <w:vAlign w:val="center"/>
          </w:tcPr>
          <w:p>
            <w:pPr>
              <w:spacing w:before="0" w:after="0" w:line="288" w:lineRule="auto"/>
              <w:jc w:val="center"/>
              <w:rPr>
                <w:b/>
                <w:iCs/>
                <w:szCs w:val="26"/>
                <w:lang w:val="vi-VN"/>
              </w:rPr>
            </w:pPr>
            <w:r>
              <w:rPr>
                <w:b/>
                <w:iCs/>
                <w:szCs w:val="26"/>
                <w:lang w:val="pt-BR"/>
              </w:rPr>
              <w:t>2</w:t>
            </w:r>
            <w:r>
              <w:rPr>
                <w:b/>
                <w:iCs/>
                <w:szCs w:val="26"/>
                <w:lang w:val="vi-VN"/>
              </w:rPr>
              <w:t>3</w:t>
            </w:r>
          </w:p>
        </w:tc>
        <w:tc>
          <w:tcPr>
            <w:tcW w:w="1770" w:type="dxa"/>
            <w:shd w:val="clear" w:color="auto" w:fill="auto"/>
            <w:vAlign w:val="center"/>
          </w:tcPr>
          <w:p>
            <w:pPr>
              <w:spacing w:before="0" w:after="0" w:line="288" w:lineRule="auto"/>
              <w:jc w:val="center"/>
              <w:rPr>
                <w:b/>
                <w:iCs/>
                <w:szCs w:val="26"/>
                <w:lang w:val="pt-BR"/>
              </w:rPr>
            </w:pPr>
          </w:p>
        </w:tc>
        <w:tc>
          <w:tcPr>
            <w:tcW w:w="1136" w:type="dxa"/>
            <w:shd w:val="clear" w:color="auto" w:fill="auto"/>
            <w:vAlign w:val="center"/>
          </w:tcPr>
          <w:p>
            <w:pPr>
              <w:spacing w:before="0" w:after="0" w:line="288" w:lineRule="auto"/>
              <w:jc w:val="center"/>
              <w:rPr>
                <w:b/>
                <w:iCs/>
                <w:color w:val="000000"/>
                <w:szCs w:val="26"/>
                <w:lang w:val="pt-B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16" w:type="dxa"/>
            <w:shd w:val="clear" w:color="auto" w:fill="auto"/>
            <w:vAlign w:val="center"/>
          </w:tcPr>
          <w:p>
            <w:pPr>
              <w:spacing w:before="0" w:after="0" w:line="288" w:lineRule="auto"/>
              <w:jc w:val="center"/>
              <w:rPr>
                <w:iCs/>
                <w:szCs w:val="26"/>
                <w:lang w:val="pt-BR"/>
              </w:rPr>
            </w:pPr>
            <w:r>
              <w:rPr>
                <w:iCs/>
                <w:szCs w:val="26"/>
                <w:lang w:val="pt-BR"/>
              </w:rPr>
              <w:t>1</w:t>
            </w:r>
          </w:p>
        </w:tc>
        <w:tc>
          <w:tcPr>
            <w:tcW w:w="1408" w:type="dxa"/>
            <w:shd w:val="clear" w:color="auto" w:fill="auto"/>
            <w:vAlign w:val="center"/>
          </w:tcPr>
          <w:p>
            <w:pPr>
              <w:spacing w:before="0" w:after="0" w:line="288" w:lineRule="auto"/>
              <w:jc w:val="center"/>
              <w:rPr>
                <w:szCs w:val="26"/>
              </w:rPr>
            </w:pPr>
            <w:r>
              <w:rPr>
                <w:szCs w:val="26"/>
              </w:rPr>
              <w:t>TTT4200</w:t>
            </w:r>
          </w:p>
        </w:tc>
        <w:tc>
          <w:tcPr>
            <w:tcW w:w="3301" w:type="dxa"/>
            <w:shd w:val="clear" w:color="auto" w:fill="auto"/>
            <w:vAlign w:val="center"/>
          </w:tcPr>
          <w:p>
            <w:pPr>
              <w:spacing w:before="0" w:after="0" w:line="288" w:lineRule="auto"/>
              <w:rPr>
                <w:szCs w:val="26"/>
              </w:rPr>
            </w:pPr>
            <w:r>
              <w:rPr>
                <w:szCs w:val="26"/>
              </w:rPr>
              <w:t>Tin học</w:t>
            </w:r>
          </w:p>
        </w:tc>
        <w:tc>
          <w:tcPr>
            <w:tcW w:w="1170" w:type="dxa"/>
            <w:shd w:val="clear" w:color="auto" w:fill="auto"/>
            <w:vAlign w:val="center"/>
          </w:tcPr>
          <w:p>
            <w:pPr>
              <w:spacing w:before="0" w:after="0" w:line="288" w:lineRule="auto"/>
              <w:jc w:val="center"/>
              <w:rPr>
                <w:szCs w:val="26"/>
              </w:rPr>
            </w:pPr>
            <w:r>
              <w:rPr>
                <w:szCs w:val="26"/>
              </w:rPr>
              <w:t>3(1,2,3)</w:t>
            </w:r>
          </w:p>
        </w:tc>
        <w:tc>
          <w:tcPr>
            <w:tcW w:w="1770" w:type="dxa"/>
            <w:shd w:val="clear" w:color="auto" w:fill="auto"/>
            <w:vAlign w:val="center"/>
          </w:tcPr>
          <w:p>
            <w:pPr>
              <w:spacing w:before="0" w:after="0" w:line="288" w:lineRule="auto"/>
              <w:jc w:val="center"/>
              <w:rPr>
                <w:iCs/>
                <w:szCs w:val="26"/>
                <w:lang w:val="pt-BR"/>
              </w:rPr>
            </w:pPr>
          </w:p>
        </w:tc>
        <w:tc>
          <w:tcPr>
            <w:tcW w:w="1136" w:type="dxa"/>
            <w:shd w:val="clear" w:color="auto" w:fill="auto"/>
            <w:vAlign w:val="center"/>
          </w:tcPr>
          <w:p>
            <w:pPr>
              <w:spacing w:before="0" w:after="0" w:line="288" w:lineRule="auto"/>
              <w:jc w:val="center"/>
              <w:rPr>
                <w:iCs/>
                <w:color w:val="FF0000"/>
                <w:szCs w:val="26"/>
                <w:lang w:val="pt-B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16" w:type="dxa"/>
            <w:shd w:val="clear" w:color="auto" w:fill="auto"/>
            <w:vAlign w:val="center"/>
          </w:tcPr>
          <w:p>
            <w:pPr>
              <w:spacing w:before="0" w:after="0" w:line="288" w:lineRule="auto"/>
              <w:jc w:val="center"/>
              <w:rPr>
                <w:iCs/>
                <w:szCs w:val="26"/>
                <w:lang w:val="pt-BR"/>
              </w:rPr>
            </w:pPr>
            <w:r>
              <w:rPr>
                <w:iCs/>
                <w:szCs w:val="26"/>
                <w:lang w:val="pt-BR"/>
              </w:rPr>
              <w:t>2</w:t>
            </w:r>
          </w:p>
        </w:tc>
        <w:tc>
          <w:tcPr>
            <w:tcW w:w="1408" w:type="dxa"/>
            <w:shd w:val="clear" w:color="auto" w:fill="auto"/>
            <w:vAlign w:val="center"/>
          </w:tcPr>
          <w:p>
            <w:pPr>
              <w:spacing w:before="0" w:after="0" w:line="288" w:lineRule="auto"/>
              <w:jc w:val="center"/>
              <w:rPr>
                <w:szCs w:val="26"/>
                <w:highlight w:val="yellow"/>
              </w:rPr>
            </w:pPr>
            <w:r>
              <w:rPr>
                <w:szCs w:val="26"/>
                <w:highlight w:val="yellow"/>
              </w:rPr>
              <w:t>CBT407</w:t>
            </w:r>
          </w:p>
        </w:tc>
        <w:tc>
          <w:tcPr>
            <w:tcW w:w="3301" w:type="dxa"/>
            <w:shd w:val="clear" w:color="auto" w:fill="auto"/>
            <w:vAlign w:val="center"/>
          </w:tcPr>
          <w:p>
            <w:pPr>
              <w:spacing w:before="0" w:after="0" w:line="288" w:lineRule="auto"/>
              <w:rPr>
                <w:szCs w:val="26"/>
                <w:highlight w:val="yellow"/>
              </w:rPr>
            </w:pPr>
            <w:r>
              <w:rPr>
                <w:szCs w:val="26"/>
                <w:highlight w:val="yellow"/>
              </w:rPr>
              <w:t>Hóa học 2</w:t>
            </w:r>
          </w:p>
        </w:tc>
        <w:tc>
          <w:tcPr>
            <w:tcW w:w="1170" w:type="dxa"/>
            <w:shd w:val="clear" w:color="auto" w:fill="auto"/>
            <w:vAlign w:val="center"/>
          </w:tcPr>
          <w:p>
            <w:pPr>
              <w:spacing w:before="0" w:after="0" w:line="288" w:lineRule="auto"/>
              <w:jc w:val="center"/>
              <w:rPr>
                <w:iCs/>
                <w:szCs w:val="26"/>
                <w:highlight w:val="yellow"/>
                <w:lang w:val="pt-BR"/>
              </w:rPr>
            </w:pPr>
            <w:r>
              <w:rPr>
                <w:iCs/>
                <w:szCs w:val="26"/>
                <w:highlight w:val="yellow"/>
                <w:lang w:val="vi-VN"/>
              </w:rPr>
              <w:t>3</w:t>
            </w:r>
            <w:r>
              <w:rPr>
                <w:iCs/>
                <w:szCs w:val="26"/>
                <w:highlight w:val="yellow"/>
                <w:lang w:val="pt-BR"/>
              </w:rPr>
              <w:t>(</w:t>
            </w:r>
            <w:r>
              <w:rPr>
                <w:iCs/>
                <w:szCs w:val="26"/>
                <w:highlight w:val="yellow"/>
                <w:lang w:val="vi-VN"/>
              </w:rPr>
              <w:t>3</w:t>
            </w:r>
            <w:r>
              <w:rPr>
                <w:iCs/>
                <w:szCs w:val="26"/>
                <w:highlight w:val="yellow"/>
                <w:lang w:val="pt-BR"/>
              </w:rPr>
              <w:t>,0,</w:t>
            </w:r>
            <w:r>
              <w:rPr>
                <w:iCs/>
                <w:szCs w:val="26"/>
                <w:highlight w:val="yellow"/>
                <w:lang w:val="vi-VN"/>
              </w:rPr>
              <w:t>6</w:t>
            </w:r>
            <w:r>
              <w:rPr>
                <w:iCs/>
                <w:szCs w:val="26"/>
                <w:highlight w:val="yellow"/>
                <w:lang w:val="pt-BR"/>
              </w:rPr>
              <w:t>)</w:t>
            </w:r>
          </w:p>
        </w:tc>
        <w:tc>
          <w:tcPr>
            <w:tcW w:w="1770" w:type="dxa"/>
            <w:shd w:val="clear" w:color="auto" w:fill="auto"/>
            <w:vAlign w:val="center"/>
          </w:tcPr>
          <w:p>
            <w:pPr>
              <w:spacing w:before="0" w:after="0" w:line="288" w:lineRule="auto"/>
              <w:jc w:val="center"/>
              <w:rPr>
                <w:iCs/>
                <w:szCs w:val="26"/>
                <w:lang w:val="pt-BR"/>
              </w:rPr>
            </w:pPr>
          </w:p>
        </w:tc>
        <w:tc>
          <w:tcPr>
            <w:tcW w:w="1136" w:type="dxa"/>
            <w:shd w:val="clear" w:color="auto" w:fill="auto"/>
            <w:vAlign w:val="center"/>
          </w:tcPr>
          <w:p>
            <w:pPr>
              <w:spacing w:before="0" w:after="0" w:line="288" w:lineRule="auto"/>
              <w:jc w:val="center"/>
              <w:rPr>
                <w:iCs/>
                <w:color w:val="FF0000"/>
                <w:szCs w:val="26"/>
                <w:lang w:val="pt-B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16" w:type="dxa"/>
            <w:shd w:val="clear" w:color="auto" w:fill="auto"/>
            <w:vAlign w:val="center"/>
          </w:tcPr>
          <w:p>
            <w:pPr>
              <w:spacing w:before="0" w:after="0" w:line="288" w:lineRule="auto"/>
              <w:jc w:val="center"/>
              <w:rPr>
                <w:iCs/>
                <w:szCs w:val="26"/>
                <w:lang w:val="pt-BR"/>
              </w:rPr>
            </w:pPr>
            <w:r>
              <w:rPr>
                <w:iCs/>
                <w:szCs w:val="26"/>
                <w:lang w:val="pt-BR"/>
              </w:rPr>
              <w:t>3</w:t>
            </w:r>
          </w:p>
        </w:tc>
        <w:tc>
          <w:tcPr>
            <w:tcW w:w="1408" w:type="dxa"/>
            <w:shd w:val="clear" w:color="auto" w:fill="auto"/>
            <w:vAlign w:val="center"/>
          </w:tcPr>
          <w:p>
            <w:pPr>
              <w:spacing w:before="0" w:after="0" w:line="288" w:lineRule="auto"/>
              <w:jc w:val="center"/>
              <w:rPr>
                <w:szCs w:val="26"/>
                <w:highlight w:val="yellow"/>
                <w:lang w:val="vi-VN"/>
              </w:rPr>
            </w:pPr>
            <w:r>
              <w:rPr>
                <w:szCs w:val="26"/>
                <w:highlight w:val="yellow"/>
              </w:rPr>
              <w:t>CBT4</w:t>
            </w:r>
            <w:r>
              <w:rPr>
                <w:szCs w:val="26"/>
                <w:highlight w:val="yellow"/>
                <w:lang w:val="vi-VN"/>
              </w:rPr>
              <w:t>69</w:t>
            </w:r>
          </w:p>
        </w:tc>
        <w:tc>
          <w:tcPr>
            <w:tcW w:w="3301" w:type="dxa"/>
            <w:shd w:val="clear" w:color="auto" w:fill="auto"/>
            <w:vAlign w:val="center"/>
          </w:tcPr>
          <w:p>
            <w:pPr>
              <w:spacing w:before="0" w:after="0" w:line="288" w:lineRule="auto"/>
              <w:rPr>
                <w:szCs w:val="26"/>
                <w:highlight w:val="yellow"/>
              </w:rPr>
            </w:pPr>
            <w:r>
              <w:rPr>
                <w:szCs w:val="26"/>
                <w:highlight w:val="yellow"/>
              </w:rPr>
              <w:t>Toán 4</w:t>
            </w:r>
          </w:p>
        </w:tc>
        <w:tc>
          <w:tcPr>
            <w:tcW w:w="1170" w:type="dxa"/>
            <w:shd w:val="clear" w:color="auto" w:fill="auto"/>
            <w:vAlign w:val="center"/>
          </w:tcPr>
          <w:p>
            <w:pPr>
              <w:spacing w:before="0" w:after="0" w:line="288" w:lineRule="auto"/>
              <w:jc w:val="center"/>
              <w:rPr>
                <w:iCs/>
                <w:szCs w:val="26"/>
                <w:highlight w:val="yellow"/>
                <w:lang w:val="pt-BR"/>
              </w:rPr>
            </w:pPr>
            <w:r>
              <w:rPr>
                <w:iCs/>
                <w:szCs w:val="26"/>
                <w:highlight w:val="yellow"/>
                <w:lang w:val="vi-VN"/>
              </w:rPr>
              <w:t>3</w:t>
            </w:r>
            <w:r>
              <w:rPr>
                <w:iCs/>
                <w:szCs w:val="26"/>
                <w:highlight w:val="yellow"/>
                <w:lang w:val="pt-BR"/>
              </w:rPr>
              <w:t>(</w:t>
            </w:r>
            <w:r>
              <w:rPr>
                <w:iCs/>
                <w:szCs w:val="26"/>
                <w:highlight w:val="yellow"/>
                <w:lang w:val="vi-VN"/>
              </w:rPr>
              <w:t>3</w:t>
            </w:r>
            <w:r>
              <w:rPr>
                <w:iCs/>
                <w:szCs w:val="26"/>
                <w:highlight w:val="yellow"/>
                <w:lang w:val="pt-BR"/>
              </w:rPr>
              <w:t>,0,</w:t>
            </w:r>
            <w:r>
              <w:rPr>
                <w:iCs/>
                <w:szCs w:val="26"/>
                <w:highlight w:val="yellow"/>
                <w:lang w:val="vi-VN"/>
              </w:rPr>
              <w:t>6</w:t>
            </w:r>
            <w:r>
              <w:rPr>
                <w:iCs/>
                <w:szCs w:val="26"/>
                <w:highlight w:val="yellow"/>
                <w:lang w:val="pt-BR"/>
              </w:rPr>
              <w:t>)</w:t>
            </w:r>
          </w:p>
        </w:tc>
        <w:tc>
          <w:tcPr>
            <w:tcW w:w="1770" w:type="dxa"/>
            <w:shd w:val="clear" w:color="auto" w:fill="auto"/>
            <w:vAlign w:val="center"/>
          </w:tcPr>
          <w:p>
            <w:pPr>
              <w:spacing w:before="0" w:after="0" w:line="288" w:lineRule="auto"/>
              <w:jc w:val="center"/>
              <w:rPr>
                <w:iCs/>
                <w:szCs w:val="26"/>
                <w:lang w:val="pt-BR"/>
              </w:rPr>
            </w:pPr>
          </w:p>
        </w:tc>
        <w:tc>
          <w:tcPr>
            <w:tcW w:w="1136" w:type="dxa"/>
            <w:shd w:val="clear" w:color="auto" w:fill="auto"/>
            <w:vAlign w:val="center"/>
          </w:tcPr>
          <w:p>
            <w:pPr>
              <w:spacing w:before="0" w:after="0" w:line="288" w:lineRule="auto"/>
              <w:jc w:val="center"/>
              <w:rPr>
                <w:iCs/>
                <w:color w:val="FF0000"/>
                <w:szCs w:val="26"/>
                <w:lang w:val="pt-B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16" w:type="dxa"/>
            <w:shd w:val="clear" w:color="auto" w:fill="auto"/>
            <w:vAlign w:val="center"/>
          </w:tcPr>
          <w:p>
            <w:pPr>
              <w:spacing w:before="0" w:after="0" w:line="288" w:lineRule="auto"/>
              <w:jc w:val="center"/>
              <w:rPr>
                <w:iCs/>
                <w:szCs w:val="26"/>
                <w:lang w:val="pt-BR"/>
              </w:rPr>
            </w:pPr>
            <w:r>
              <w:rPr>
                <w:iCs/>
                <w:szCs w:val="26"/>
                <w:lang w:val="pt-BR"/>
              </w:rPr>
              <w:t>4</w:t>
            </w:r>
          </w:p>
        </w:tc>
        <w:tc>
          <w:tcPr>
            <w:tcW w:w="1408" w:type="dxa"/>
            <w:shd w:val="clear" w:color="auto" w:fill="auto"/>
            <w:vAlign w:val="center"/>
          </w:tcPr>
          <w:p>
            <w:pPr>
              <w:spacing w:before="0" w:after="0" w:line="288" w:lineRule="auto"/>
              <w:jc w:val="center"/>
              <w:rPr>
                <w:szCs w:val="26"/>
                <w:highlight w:val="yellow"/>
                <w:lang w:val="vi-VN"/>
              </w:rPr>
            </w:pPr>
            <w:r>
              <w:rPr>
                <w:szCs w:val="26"/>
                <w:highlight w:val="yellow"/>
              </w:rPr>
              <w:t>CBT4</w:t>
            </w:r>
            <w:r>
              <w:rPr>
                <w:szCs w:val="26"/>
                <w:highlight w:val="yellow"/>
                <w:lang w:val="vi-VN"/>
              </w:rPr>
              <w:t>75</w:t>
            </w:r>
          </w:p>
        </w:tc>
        <w:tc>
          <w:tcPr>
            <w:tcW w:w="3301" w:type="dxa"/>
            <w:shd w:val="clear" w:color="auto" w:fill="auto"/>
            <w:vAlign w:val="center"/>
          </w:tcPr>
          <w:p>
            <w:pPr>
              <w:spacing w:before="0" w:after="0" w:line="288" w:lineRule="auto"/>
              <w:rPr>
                <w:szCs w:val="26"/>
                <w:highlight w:val="yellow"/>
              </w:rPr>
            </w:pPr>
            <w:r>
              <w:rPr>
                <w:szCs w:val="26"/>
                <w:highlight w:val="yellow"/>
              </w:rPr>
              <w:t>Ngữ văn 4</w:t>
            </w:r>
          </w:p>
        </w:tc>
        <w:tc>
          <w:tcPr>
            <w:tcW w:w="1170" w:type="dxa"/>
            <w:shd w:val="clear" w:color="auto" w:fill="auto"/>
            <w:vAlign w:val="center"/>
          </w:tcPr>
          <w:p>
            <w:pPr>
              <w:spacing w:before="0" w:after="0" w:line="288" w:lineRule="auto"/>
              <w:jc w:val="center"/>
              <w:rPr>
                <w:iCs/>
                <w:szCs w:val="26"/>
                <w:highlight w:val="yellow"/>
                <w:lang w:val="pt-BR"/>
              </w:rPr>
            </w:pPr>
            <w:r>
              <w:rPr>
                <w:iCs/>
                <w:szCs w:val="26"/>
                <w:highlight w:val="yellow"/>
                <w:lang w:val="pt-BR"/>
              </w:rPr>
              <w:t>4(4,0,8)</w:t>
            </w:r>
          </w:p>
        </w:tc>
        <w:tc>
          <w:tcPr>
            <w:tcW w:w="1770" w:type="dxa"/>
            <w:shd w:val="clear" w:color="auto" w:fill="auto"/>
            <w:vAlign w:val="center"/>
          </w:tcPr>
          <w:p>
            <w:pPr>
              <w:spacing w:before="0" w:after="0" w:line="288" w:lineRule="auto"/>
              <w:jc w:val="center"/>
              <w:rPr>
                <w:iCs/>
                <w:szCs w:val="26"/>
                <w:lang w:val="pt-BR"/>
              </w:rPr>
            </w:pPr>
          </w:p>
        </w:tc>
        <w:tc>
          <w:tcPr>
            <w:tcW w:w="1136" w:type="dxa"/>
            <w:shd w:val="clear" w:color="auto" w:fill="auto"/>
            <w:vAlign w:val="center"/>
          </w:tcPr>
          <w:p>
            <w:pPr>
              <w:spacing w:before="0" w:after="0" w:line="288" w:lineRule="auto"/>
              <w:jc w:val="center"/>
              <w:rPr>
                <w:iCs/>
                <w:color w:val="FF0000"/>
                <w:szCs w:val="26"/>
                <w:lang w:val="pt-B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16" w:type="dxa"/>
            <w:shd w:val="clear" w:color="auto" w:fill="auto"/>
            <w:vAlign w:val="center"/>
          </w:tcPr>
          <w:p>
            <w:pPr>
              <w:spacing w:before="0" w:after="0" w:line="288" w:lineRule="auto"/>
              <w:jc w:val="center"/>
              <w:rPr>
                <w:iCs/>
                <w:szCs w:val="26"/>
                <w:lang w:val="vi-VN"/>
              </w:rPr>
            </w:pPr>
            <w:r>
              <w:rPr>
                <w:iCs/>
                <w:szCs w:val="26"/>
                <w:lang w:val="vi-VN"/>
              </w:rPr>
              <w:t>5</w:t>
            </w:r>
          </w:p>
        </w:tc>
        <w:tc>
          <w:tcPr>
            <w:tcW w:w="1408" w:type="dxa"/>
            <w:shd w:val="clear" w:color="auto" w:fill="auto"/>
            <w:vAlign w:val="bottom"/>
          </w:tcPr>
          <w:p>
            <w:pPr>
              <w:spacing w:before="0" w:after="0" w:line="240" w:lineRule="auto"/>
              <w:rPr>
                <w:color w:val="000000"/>
                <w:sz w:val="24"/>
                <w:szCs w:val="24"/>
                <w:highlight w:val="yellow"/>
                <w:lang w:val="vi-VN"/>
              </w:rPr>
            </w:pPr>
            <w:r>
              <w:rPr>
                <w:sz w:val="24"/>
                <w:szCs w:val="24"/>
                <w:highlight w:val="yellow"/>
              </w:rPr>
              <w:t>CBT46</w:t>
            </w:r>
            <w:r>
              <w:rPr>
                <w:sz w:val="24"/>
                <w:szCs w:val="24"/>
                <w:highlight w:val="yellow"/>
                <w:lang w:val="vi-VN"/>
              </w:rPr>
              <w:t>2</w:t>
            </w:r>
          </w:p>
        </w:tc>
        <w:tc>
          <w:tcPr>
            <w:tcW w:w="3301" w:type="dxa"/>
            <w:shd w:val="clear" w:color="auto" w:fill="auto"/>
            <w:vAlign w:val="bottom"/>
          </w:tcPr>
          <w:p>
            <w:pPr>
              <w:rPr>
                <w:sz w:val="24"/>
                <w:szCs w:val="24"/>
                <w:highlight w:val="yellow"/>
                <w:lang w:val="vi-VN"/>
              </w:rPr>
            </w:pPr>
            <w:r>
              <w:rPr>
                <w:sz w:val="24"/>
                <w:szCs w:val="24"/>
                <w:highlight w:val="yellow"/>
              </w:rPr>
              <w:t xml:space="preserve">Địa Lý </w:t>
            </w:r>
            <w:r>
              <w:rPr>
                <w:sz w:val="24"/>
                <w:szCs w:val="24"/>
                <w:highlight w:val="yellow"/>
                <w:lang w:val="vi-VN"/>
              </w:rPr>
              <w:t>3</w:t>
            </w:r>
          </w:p>
        </w:tc>
        <w:tc>
          <w:tcPr>
            <w:tcW w:w="1170" w:type="dxa"/>
            <w:shd w:val="clear" w:color="auto" w:fill="auto"/>
            <w:vAlign w:val="center"/>
          </w:tcPr>
          <w:p>
            <w:pPr>
              <w:spacing w:before="0" w:after="0" w:line="288" w:lineRule="auto"/>
              <w:jc w:val="center"/>
              <w:rPr>
                <w:iCs/>
                <w:szCs w:val="26"/>
                <w:highlight w:val="yellow"/>
                <w:lang w:val="pt-BR"/>
              </w:rPr>
            </w:pPr>
            <w:r>
              <w:rPr>
                <w:iCs/>
                <w:szCs w:val="26"/>
                <w:highlight w:val="yellow"/>
                <w:lang w:val="vi-VN"/>
              </w:rPr>
              <w:t>4</w:t>
            </w:r>
            <w:r>
              <w:rPr>
                <w:iCs/>
                <w:szCs w:val="26"/>
                <w:highlight w:val="yellow"/>
                <w:lang w:val="pt-BR"/>
              </w:rPr>
              <w:t>(</w:t>
            </w:r>
            <w:r>
              <w:rPr>
                <w:iCs/>
                <w:szCs w:val="26"/>
                <w:highlight w:val="yellow"/>
                <w:lang w:val="vi-VN"/>
              </w:rPr>
              <w:t>3</w:t>
            </w:r>
            <w:r>
              <w:rPr>
                <w:iCs/>
                <w:szCs w:val="26"/>
                <w:highlight w:val="yellow"/>
                <w:lang w:val="pt-BR"/>
              </w:rPr>
              <w:t>,0,</w:t>
            </w:r>
            <w:r>
              <w:rPr>
                <w:iCs/>
                <w:szCs w:val="26"/>
                <w:highlight w:val="yellow"/>
                <w:lang w:val="vi-VN"/>
              </w:rPr>
              <w:t>8</w:t>
            </w:r>
            <w:r>
              <w:rPr>
                <w:iCs/>
                <w:szCs w:val="26"/>
                <w:highlight w:val="yellow"/>
                <w:lang w:val="pt-BR"/>
              </w:rPr>
              <w:t>)</w:t>
            </w:r>
          </w:p>
        </w:tc>
        <w:tc>
          <w:tcPr>
            <w:tcW w:w="1770" w:type="dxa"/>
            <w:shd w:val="clear" w:color="auto" w:fill="auto"/>
            <w:vAlign w:val="center"/>
          </w:tcPr>
          <w:p>
            <w:pPr>
              <w:spacing w:before="0" w:after="0" w:line="288" w:lineRule="auto"/>
              <w:jc w:val="center"/>
              <w:rPr>
                <w:iCs/>
                <w:szCs w:val="26"/>
                <w:lang w:val="pt-BR"/>
              </w:rPr>
            </w:pPr>
          </w:p>
        </w:tc>
        <w:tc>
          <w:tcPr>
            <w:tcW w:w="1136" w:type="dxa"/>
            <w:shd w:val="clear" w:color="auto" w:fill="auto"/>
            <w:vAlign w:val="center"/>
          </w:tcPr>
          <w:p>
            <w:pPr>
              <w:spacing w:before="0" w:after="0" w:line="288" w:lineRule="auto"/>
              <w:jc w:val="center"/>
              <w:rPr>
                <w:iCs/>
                <w:color w:val="FF0000"/>
                <w:szCs w:val="26"/>
                <w:lang w:val="pt-B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16" w:type="dxa"/>
            <w:shd w:val="clear" w:color="auto" w:fill="auto"/>
            <w:vAlign w:val="center"/>
          </w:tcPr>
          <w:p>
            <w:pPr>
              <w:spacing w:before="0" w:after="0" w:line="288" w:lineRule="auto"/>
              <w:jc w:val="center"/>
              <w:rPr>
                <w:iCs/>
                <w:szCs w:val="26"/>
                <w:lang w:val="vi-VN"/>
              </w:rPr>
            </w:pPr>
            <w:r>
              <w:rPr>
                <w:iCs/>
                <w:szCs w:val="26"/>
                <w:lang w:val="vi-VN"/>
              </w:rPr>
              <w:t>6</w:t>
            </w:r>
          </w:p>
        </w:tc>
        <w:tc>
          <w:tcPr>
            <w:tcW w:w="1408" w:type="dxa"/>
            <w:shd w:val="clear" w:color="auto" w:fill="auto"/>
            <w:vAlign w:val="bottom"/>
          </w:tcPr>
          <w:p>
            <w:pPr>
              <w:spacing w:before="0" w:after="0" w:line="240" w:lineRule="auto"/>
              <w:rPr>
                <w:color w:val="000000"/>
                <w:sz w:val="24"/>
                <w:szCs w:val="24"/>
                <w:highlight w:val="yellow"/>
                <w:lang w:val="vi-VN"/>
              </w:rPr>
            </w:pPr>
            <w:r>
              <w:rPr>
                <w:sz w:val="24"/>
                <w:szCs w:val="24"/>
                <w:highlight w:val="yellow"/>
              </w:rPr>
              <w:t>CBT46</w:t>
            </w:r>
            <w:r>
              <w:rPr>
                <w:sz w:val="24"/>
                <w:szCs w:val="24"/>
                <w:highlight w:val="yellow"/>
                <w:lang w:val="vi-VN"/>
              </w:rPr>
              <w:t>3</w:t>
            </w:r>
          </w:p>
        </w:tc>
        <w:tc>
          <w:tcPr>
            <w:tcW w:w="3301" w:type="dxa"/>
            <w:shd w:val="clear" w:color="auto" w:fill="auto"/>
            <w:vAlign w:val="bottom"/>
          </w:tcPr>
          <w:p>
            <w:pPr>
              <w:rPr>
                <w:sz w:val="24"/>
                <w:szCs w:val="24"/>
                <w:highlight w:val="yellow"/>
                <w:lang w:val="vi-VN"/>
              </w:rPr>
            </w:pPr>
            <w:r>
              <w:rPr>
                <w:sz w:val="24"/>
                <w:szCs w:val="24"/>
                <w:highlight w:val="yellow"/>
                <w:lang w:val="vi-VN"/>
              </w:rPr>
              <w:t>Lịch sử 1</w:t>
            </w:r>
          </w:p>
        </w:tc>
        <w:tc>
          <w:tcPr>
            <w:tcW w:w="1170" w:type="dxa"/>
            <w:shd w:val="clear" w:color="auto" w:fill="auto"/>
            <w:vAlign w:val="center"/>
          </w:tcPr>
          <w:p>
            <w:pPr>
              <w:spacing w:before="0" w:after="0" w:line="288" w:lineRule="auto"/>
              <w:jc w:val="center"/>
              <w:rPr>
                <w:iCs/>
                <w:szCs w:val="26"/>
                <w:highlight w:val="yellow"/>
                <w:lang w:val="pt-BR"/>
              </w:rPr>
            </w:pPr>
            <w:r>
              <w:rPr>
                <w:iCs/>
                <w:szCs w:val="26"/>
                <w:highlight w:val="yellow"/>
                <w:lang w:val="vi-VN"/>
              </w:rPr>
              <w:t>3</w:t>
            </w:r>
            <w:r>
              <w:rPr>
                <w:iCs/>
                <w:szCs w:val="26"/>
                <w:highlight w:val="yellow"/>
                <w:lang w:val="pt-BR"/>
              </w:rPr>
              <w:t>(</w:t>
            </w:r>
            <w:r>
              <w:rPr>
                <w:iCs/>
                <w:szCs w:val="26"/>
                <w:highlight w:val="yellow"/>
                <w:lang w:val="vi-VN"/>
              </w:rPr>
              <w:t>3</w:t>
            </w:r>
            <w:r>
              <w:rPr>
                <w:iCs/>
                <w:szCs w:val="26"/>
                <w:highlight w:val="yellow"/>
                <w:lang w:val="pt-BR"/>
              </w:rPr>
              <w:t>,0,</w:t>
            </w:r>
            <w:r>
              <w:rPr>
                <w:iCs/>
                <w:szCs w:val="26"/>
                <w:highlight w:val="yellow"/>
                <w:lang w:val="vi-VN"/>
              </w:rPr>
              <w:t>6</w:t>
            </w:r>
            <w:r>
              <w:rPr>
                <w:iCs/>
                <w:szCs w:val="26"/>
                <w:highlight w:val="yellow"/>
                <w:lang w:val="pt-BR"/>
              </w:rPr>
              <w:t>)</w:t>
            </w:r>
          </w:p>
        </w:tc>
        <w:tc>
          <w:tcPr>
            <w:tcW w:w="1770" w:type="dxa"/>
            <w:shd w:val="clear" w:color="auto" w:fill="auto"/>
            <w:vAlign w:val="center"/>
          </w:tcPr>
          <w:p>
            <w:pPr>
              <w:spacing w:before="0" w:after="0" w:line="288" w:lineRule="auto"/>
              <w:jc w:val="center"/>
              <w:rPr>
                <w:iCs/>
                <w:szCs w:val="26"/>
                <w:lang w:val="pt-BR"/>
              </w:rPr>
            </w:pPr>
          </w:p>
        </w:tc>
        <w:tc>
          <w:tcPr>
            <w:tcW w:w="1136" w:type="dxa"/>
            <w:shd w:val="clear" w:color="auto" w:fill="auto"/>
            <w:vAlign w:val="center"/>
          </w:tcPr>
          <w:p>
            <w:pPr>
              <w:spacing w:before="0" w:after="0" w:line="288" w:lineRule="auto"/>
              <w:jc w:val="center"/>
              <w:rPr>
                <w:iCs/>
                <w:color w:val="FF0000"/>
                <w:szCs w:val="26"/>
                <w:lang w:val="pt-B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16" w:type="dxa"/>
            <w:shd w:val="clear" w:color="auto" w:fill="auto"/>
            <w:vAlign w:val="center"/>
          </w:tcPr>
          <w:p>
            <w:pPr>
              <w:spacing w:before="0" w:after="0" w:line="288" w:lineRule="auto"/>
              <w:jc w:val="center"/>
              <w:rPr>
                <w:iCs/>
                <w:szCs w:val="26"/>
                <w:lang w:val="vi-VN"/>
              </w:rPr>
            </w:pPr>
            <w:r>
              <w:rPr>
                <w:iCs/>
                <w:szCs w:val="26"/>
                <w:lang w:val="vi-VN"/>
              </w:rPr>
              <w:t>7</w:t>
            </w:r>
          </w:p>
        </w:tc>
        <w:tc>
          <w:tcPr>
            <w:tcW w:w="1408" w:type="dxa"/>
            <w:shd w:val="clear" w:color="auto" w:fill="auto"/>
            <w:vAlign w:val="center"/>
          </w:tcPr>
          <w:p>
            <w:pPr>
              <w:spacing w:line="264" w:lineRule="auto"/>
              <w:jc w:val="center"/>
              <w:rPr>
                <w:rFonts w:eastAsia="Times New Roman"/>
                <w:szCs w:val="26"/>
              </w:rPr>
            </w:pPr>
            <w:r>
              <w:rPr>
                <w:rFonts w:eastAsia="Times New Roman"/>
                <w:szCs w:val="26"/>
              </w:rPr>
              <w:t>KTT4233</w:t>
            </w:r>
          </w:p>
        </w:tc>
        <w:tc>
          <w:tcPr>
            <w:tcW w:w="3301" w:type="dxa"/>
            <w:shd w:val="clear" w:color="auto" w:fill="auto"/>
            <w:vAlign w:val="bottom"/>
          </w:tcPr>
          <w:p>
            <w:pPr>
              <w:spacing w:line="264" w:lineRule="auto"/>
              <w:jc w:val="both"/>
              <w:rPr>
                <w:szCs w:val="26"/>
              </w:rPr>
            </w:pPr>
            <w:r>
              <w:rPr>
                <w:szCs w:val="26"/>
              </w:rPr>
              <w:t>Nghiệp vụ văn phòng</w:t>
            </w:r>
          </w:p>
        </w:tc>
        <w:tc>
          <w:tcPr>
            <w:tcW w:w="1170" w:type="dxa"/>
            <w:shd w:val="clear" w:color="auto" w:fill="auto"/>
            <w:vAlign w:val="center"/>
          </w:tcPr>
          <w:p>
            <w:pPr>
              <w:spacing w:before="0" w:after="0" w:line="288" w:lineRule="auto"/>
              <w:jc w:val="center"/>
              <w:rPr>
                <w:szCs w:val="26"/>
              </w:rPr>
            </w:pPr>
            <w:r>
              <w:rPr>
                <w:szCs w:val="26"/>
              </w:rPr>
              <w:t>3</w:t>
            </w:r>
            <w:r>
              <w:rPr>
                <w:szCs w:val="26"/>
                <w:highlight w:val="yellow"/>
              </w:rPr>
              <w:t>(1,2,3)</w:t>
            </w:r>
          </w:p>
        </w:tc>
        <w:tc>
          <w:tcPr>
            <w:tcW w:w="1770" w:type="dxa"/>
            <w:shd w:val="clear" w:color="auto" w:fill="auto"/>
            <w:vAlign w:val="center"/>
          </w:tcPr>
          <w:p>
            <w:pPr>
              <w:spacing w:before="0" w:after="0" w:line="288" w:lineRule="auto"/>
              <w:jc w:val="center"/>
              <w:rPr>
                <w:szCs w:val="26"/>
              </w:rPr>
            </w:pPr>
          </w:p>
        </w:tc>
        <w:tc>
          <w:tcPr>
            <w:tcW w:w="1136" w:type="dxa"/>
            <w:shd w:val="clear" w:color="auto" w:fill="auto"/>
            <w:vAlign w:val="center"/>
          </w:tcPr>
          <w:p>
            <w:pPr>
              <w:spacing w:before="0" w:after="0" w:line="288" w:lineRule="auto"/>
              <w:jc w:val="center"/>
              <w:rPr>
                <w:iCs/>
                <w:color w:val="000000"/>
                <w:szCs w:val="26"/>
                <w:lang w:val="pt-B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325" w:type="dxa"/>
            <w:gridSpan w:val="3"/>
            <w:shd w:val="clear" w:color="auto" w:fill="auto"/>
            <w:vAlign w:val="center"/>
          </w:tcPr>
          <w:p>
            <w:pPr>
              <w:spacing w:before="0" w:after="0" w:line="288" w:lineRule="auto"/>
              <w:rPr>
                <w:i/>
                <w:iCs/>
                <w:szCs w:val="26"/>
                <w:lang w:val="pt-BR"/>
              </w:rPr>
            </w:pPr>
            <w:r>
              <w:rPr>
                <w:i/>
                <w:iCs/>
                <w:szCs w:val="26"/>
                <w:lang w:val="pt-BR"/>
              </w:rPr>
              <w:t>Môn học tự chọn (chọn 1 trong 2 môn học)</w:t>
            </w:r>
          </w:p>
        </w:tc>
        <w:tc>
          <w:tcPr>
            <w:tcW w:w="1170" w:type="dxa"/>
            <w:shd w:val="clear" w:color="auto" w:fill="auto"/>
            <w:vAlign w:val="center"/>
          </w:tcPr>
          <w:p>
            <w:pPr>
              <w:spacing w:before="0" w:after="0" w:line="288" w:lineRule="auto"/>
              <w:jc w:val="center"/>
              <w:rPr>
                <w:b/>
                <w:iCs/>
                <w:szCs w:val="26"/>
                <w:lang w:val="pt-BR"/>
              </w:rPr>
            </w:pPr>
            <w:r>
              <w:rPr>
                <w:b/>
                <w:iCs/>
                <w:szCs w:val="26"/>
                <w:lang w:val="pt-BR"/>
              </w:rPr>
              <w:t>2</w:t>
            </w:r>
          </w:p>
        </w:tc>
        <w:tc>
          <w:tcPr>
            <w:tcW w:w="1770" w:type="dxa"/>
            <w:shd w:val="clear" w:color="auto" w:fill="auto"/>
            <w:vAlign w:val="center"/>
          </w:tcPr>
          <w:p>
            <w:pPr>
              <w:spacing w:before="0" w:after="0" w:line="288" w:lineRule="auto"/>
              <w:jc w:val="center"/>
              <w:rPr>
                <w:b/>
                <w:iCs/>
                <w:szCs w:val="26"/>
                <w:lang w:val="pt-BR"/>
              </w:rPr>
            </w:pPr>
          </w:p>
        </w:tc>
        <w:tc>
          <w:tcPr>
            <w:tcW w:w="1136" w:type="dxa"/>
            <w:shd w:val="clear" w:color="auto" w:fill="auto"/>
            <w:vAlign w:val="center"/>
          </w:tcPr>
          <w:p>
            <w:pPr>
              <w:spacing w:before="0" w:after="0" w:line="288" w:lineRule="auto"/>
              <w:jc w:val="center"/>
              <w:rPr>
                <w:b/>
                <w:iCs/>
                <w:color w:val="000000"/>
                <w:szCs w:val="26"/>
                <w:lang w:val="pt-B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16" w:type="dxa"/>
            <w:shd w:val="clear" w:color="auto" w:fill="auto"/>
            <w:vAlign w:val="center"/>
          </w:tcPr>
          <w:p>
            <w:pPr>
              <w:spacing w:before="0" w:after="0" w:line="288" w:lineRule="auto"/>
              <w:jc w:val="center"/>
              <w:rPr>
                <w:iCs/>
                <w:szCs w:val="26"/>
                <w:lang w:val="pt-BR"/>
              </w:rPr>
            </w:pPr>
            <w:r>
              <w:rPr>
                <w:iCs/>
                <w:szCs w:val="26"/>
                <w:lang w:val="pt-BR"/>
              </w:rPr>
              <w:t>1</w:t>
            </w:r>
          </w:p>
        </w:tc>
        <w:tc>
          <w:tcPr>
            <w:tcW w:w="1408" w:type="dxa"/>
            <w:shd w:val="clear" w:color="auto" w:fill="auto"/>
            <w:vAlign w:val="center"/>
          </w:tcPr>
          <w:p>
            <w:pPr>
              <w:spacing w:before="0" w:after="0" w:line="240" w:lineRule="auto"/>
              <w:jc w:val="center"/>
              <w:rPr>
                <w:rFonts w:eastAsia="Times New Roman"/>
                <w:color w:val="000000"/>
                <w:szCs w:val="26"/>
              </w:rPr>
            </w:pPr>
            <w:r>
              <w:rPr>
                <w:rFonts w:eastAsia="Times New Roman"/>
                <w:color w:val="000000"/>
                <w:szCs w:val="26"/>
              </w:rPr>
              <w:t>KTT4242</w:t>
            </w:r>
          </w:p>
        </w:tc>
        <w:tc>
          <w:tcPr>
            <w:tcW w:w="3301" w:type="dxa"/>
            <w:shd w:val="clear" w:color="auto" w:fill="auto"/>
          </w:tcPr>
          <w:p>
            <w:pPr>
              <w:spacing w:before="0" w:after="0" w:line="240" w:lineRule="auto"/>
              <w:jc w:val="both"/>
              <w:rPr>
                <w:rFonts w:eastAsia="Times New Roman"/>
                <w:color w:val="000000"/>
                <w:szCs w:val="26"/>
              </w:rPr>
            </w:pPr>
            <w:r>
              <w:rPr>
                <w:rFonts w:eastAsia="Times New Roman"/>
                <w:color w:val="000000"/>
                <w:szCs w:val="26"/>
              </w:rPr>
              <w:t>Xây dựng bài thuyết minh và xử lý tình huống</w:t>
            </w:r>
          </w:p>
        </w:tc>
        <w:tc>
          <w:tcPr>
            <w:tcW w:w="1170" w:type="dxa"/>
            <w:shd w:val="clear" w:color="auto" w:fill="auto"/>
            <w:vAlign w:val="center"/>
          </w:tcPr>
          <w:p>
            <w:pPr>
              <w:spacing w:before="0" w:after="0" w:line="288" w:lineRule="auto"/>
              <w:jc w:val="center"/>
              <w:rPr>
                <w:szCs w:val="26"/>
              </w:rPr>
            </w:pPr>
            <w:r>
              <w:rPr>
                <w:szCs w:val="26"/>
              </w:rPr>
              <w:t>2(2,0,4)</w:t>
            </w:r>
          </w:p>
        </w:tc>
        <w:tc>
          <w:tcPr>
            <w:tcW w:w="1770" w:type="dxa"/>
            <w:shd w:val="clear" w:color="auto" w:fill="auto"/>
            <w:vAlign w:val="center"/>
          </w:tcPr>
          <w:p>
            <w:pPr>
              <w:spacing w:before="0" w:after="0" w:line="288" w:lineRule="auto"/>
              <w:jc w:val="center"/>
              <w:rPr>
                <w:iCs/>
                <w:szCs w:val="26"/>
                <w:lang w:val="pt-BR"/>
              </w:rPr>
            </w:pPr>
          </w:p>
        </w:tc>
        <w:tc>
          <w:tcPr>
            <w:tcW w:w="1136" w:type="dxa"/>
            <w:shd w:val="clear" w:color="auto" w:fill="auto"/>
            <w:vAlign w:val="center"/>
          </w:tcPr>
          <w:p>
            <w:pPr>
              <w:spacing w:before="0" w:after="0" w:line="288" w:lineRule="auto"/>
              <w:jc w:val="center"/>
              <w:rPr>
                <w:iCs/>
                <w:color w:val="000000"/>
                <w:szCs w:val="26"/>
                <w:lang w:val="pt-B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16" w:type="dxa"/>
            <w:shd w:val="clear" w:color="auto" w:fill="auto"/>
            <w:vAlign w:val="center"/>
          </w:tcPr>
          <w:p>
            <w:pPr>
              <w:spacing w:before="0" w:after="0" w:line="288" w:lineRule="auto"/>
              <w:jc w:val="center"/>
              <w:rPr>
                <w:iCs/>
                <w:szCs w:val="26"/>
                <w:lang w:val="pt-BR"/>
              </w:rPr>
            </w:pPr>
            <w:r>
              <w:rPr>
                <w:iCs/>
                <w:szCs w:val="26"/>
                <w:lang w:val="pt-BR"/>
              </w:rPr>
              <w:t>2</w:t>
            </w:r>
          </w:p>
        </w:tc>
        <w:tc>
          <w:tcPr>
            <w:tcW w:w="1408" w:type="dxa"/>
            <w:shd w:val="clear" w:color="auto" w:fill="auto"/>
            <w:vAlign w:val="center"/>
          </w:tcPr>
          <w:p>
            <w:pPr>
              <w:spacing w:line="264" w:lineRule="auto"/>
              <w:jc w:val="center"/>
              <w:rPr>
                <w:rFonts w:eastAsia="Times New Roman"/>
                <w:szCs w:val="26"/>
              </w:rPr>
            </w:pPr>
            <w:r>
              <w:rPr>
                <w:rFonts w:eastAsia="Times New Roman"/>
                <w:szCs w:val="26"/>
              </w:rPr>
              <w:t>KTT4244</w:t>
            </w:r>
          </w:p>
        </w:tc>
        <w:tc>
          <w:tcPr>
            <w:tcW w:w="3301" w:type="dxa"/>
            <w:shd w:val="clear" w:color="auto" w:fill="auto"/>
          </w:tcPr>
          <w:p>
            <w:pPr>
              <w:spacing w:line="264" w:lineRule="auto"/>
              <w:jc w:val="both"/>
              <w:rPr>
                <w:rFonts w:eastAsia="Times New Roman"/>
                <w:szCs w:val="26"/>
              </w:rPr>
            </w:pPr>
            <w:r>
              <w:rPr>
                <w:rFonts w:eastAsia="Times New Roman"/>
                <w:szCs w:val="26"/>
              </w:rPr>
              <w:t>Văn hóa ẩm thực</w:t>
            </w:r>
          </w:p>
        </w:tc>
        <w:tc>
          <w:tcPr>
            <w:tcW w:w="1170" w:type="dxa"/>
            <w:shd w:val="clear" w:color="auto" w:fill="auto"/>
            <w:vAlign w:val="center"/>
          </w:tcPr>
          <w:p>
            <w:pPr>
              <w:spacing w:before="0" w:after="0" w:line="288" w:lineRule="auto"/>
              <w:jc w:val="center"/>
              <w:rPr>
                <w:szCs w:val="26"/>
              </w:rPr>
            </w:pPr>
            <w:r>
              <w:rPr>
                <w:szCs w:val="26"/>
              </w:rPr>
              <w:t>2(2,0,4)</w:t>
            </w:r>
          </w:p>
        </w:tc>
        <w:tc>
          <w:tcPr>
            <w:tcW w:w="1770" w:type="dxa"/>
            <w:shd w:val="clear" w:color="auto" w:fill="auto"/>
            <w:vAlign w:val="center"/>
          </w:tcPr>
          <w:p>
            <w:pPr>
              <w:spacing w:before="0" w:after="0" w:line="288" w:lineRule="auto"/>
              <w:jc w:val="center"/>
              <w:rPr>
                <w:iCs/>
                <w:szCs w:val="26"/>
                <w:lang w:val="pt-BR"/>
              </w:rPr>
            </w:pPr>
          </w:p>
        </w:tc>
        <w:tc>
          <w:tcPr>
            <w:tcW w:w="1136" w:type="dxa"/>
            <w:shd w:val="clear" w:color="auto" w:fill="auto"/>
            <w:vAlign w:val="center"/>
          </w:tcPr>
          <w:p>
            <w:pPr>
              <w:spacing w:before="0" w:after="0" w:line="288" w:lineRule="auto"/>
              <w:jc w:val="center"/>
              <w:rPr>
                <w:iCs/>
                <w:color w:val="000000"/>
                <w:szCs w:val="26"/>
                <w:lang w:val="pt-B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16" w:type="dxa"/>
            <w:tcBorders>
              <w:right w:val="nil"/>
            </w:tcBorders>
            <w:shd w:val="clear" w:color="auto" w:fill="auto"/>
            <w:vAlign w:val="center"/>
          </w:tcPr>
          <w:p>
            <w:pPr>
              <w:spacing w:before="0" w:after="0" w:line="288" w:lineRule="auto"/>
              <w:jc w:val="center"/>
              <w:rPr>
                <w:b/>
                <w:iCs/>
                <w:szCs w:val="26"/>
                <w:lang w:val="pt-BR"/>
              </w:rPr>
            </w:pPr>
          </w:p>
        </w:tc>
        <w:tc>
          <w:tcPr>
            <w:tcW w:w="1408" w:type="dxa"/>
            <w:tcBorders>
              <w:left w:val="nil"/>
              <w:right w:val="nil"/>
            </w:tcBorders>
            <w:shd w:val="clear" w:color="auto" w:fill="auto"/>
            <w:vAlign w:val="center"/>
          </w:tcPr>
          <w:p>
            <w:pPr>
              <w:spacing w:before="0" w:after="0" w:line="288" w:lineRule="auto"/>
              <w:jc w:val="center"/>
              <w:rPr>
                <w:b/>
                <w:iCs/>
                <w:szCs w:val="26"/>
                <w:lang w:val="pt-BR"/>
              </w:rPr>
            </w:pPr>
          </w:p>
        </w:tc>
        <w:tc>
          <w:tcPr>
            <w:tcW w:w="3301" w:type="dxa"/>
            <w:tcBorders>
              <w:left w:val="nil"/>
            </w:tcBorders>
            <w:shd w:val="clear" w:color="auto" w:fill="auto"/>
            <w:vAlign w:val="center"/>
          </w:tcPr>
          <w:p>
            <w:pPr>
              <w:spacing w:before="0" w:after="0" w:line="288" w:lineRule="auto"/>
              <w:rPr>
                <w:b/>
                <w:iCs/>
                <w:szCs w:val="26"/>
                <w:lang w:val="pt-BR"/>
              </w:rPr>
            </w:pPr>
            <w:r>
              <w:rPr>
                <w:b/>
                <w:iCs/>
                <w:szCs w:val="26"/>
                <w:lang w:val="pt-BR"/>
              </w:rPr>
              <w:t>Học kỳ 5</w:t>
            </w:r>
          </w:p>
        </w:tc>
        <w:tc>
          <w:tcPr>
            <w:tcW w:w="1170" w:type="dxa"/>
            <w:shd w:val="clear" w:color="auto" w:fill="auto"/>
            <w:vAlign w:val="center"/>
          </w:tcPr>
          <w:p>
            <w:pPr>
              <w:spacing w:before="0" w:after="0" w:line="288" w:lineRule="auto"/>
              <w:jc w:val="center"/>
              <w:rPr>
                <w:b/>
                <w:iCs/>
                <w:szCs w:val="26"/>
                <w:lang w:val="vi-VN"/>
              </w:rPr>
            </w:pPr>
            <w:r>
              <w:rPr>
                <w:b/>
                <w:iCs/>
                <w:szCs w:val="26"/>
                <w:lang w:val="vi-VN"/>
              </w:rPr>
              <w:t>23</w:t>
            </w:r>
          </w:p>
        </w:tc>
        <w:tc>
          <w:tcPr>
            <w:tcW w:w="1770" w:type="dxa"/>
            <w:shd w:val="clear" w:color="auto" w:fill="auto"/>
            <w:vAlign w:val="center"/>
          </w:tcPr>
          <w:p>
            <w:pPr>
              <w:spacing w:before="0" w:after="0" w:line="288" w:lineRule="auto"/>
              <w:jc w:val="center"/>
              <w:rPr>
                <w:b/>
                <w:iCs/>
                <w:szCs w:val="26"/>
                <w:lang w:val="pt-BR"/>
              </w:rPr>
            </w:pPr>
          </w:p>
        </w:tc>
        <w:tc>
          <w:tcPr>
            <w:tcW w:w="1136" w:type="dxa"/>
            <w:shd w:val="clear" w:color="auto" w:fill="auto"/>
            <w:vAlign w:val="center"/>
          </w:tcPr>
          <w:p>
            <w:pPr>
              <w:spacing w:before="0" w:after="0" w:line="288" w:lineRule="auto"/>
              <w:jc w:val="center"/>
              <w:rPr>
                <w:b/>
                <w:iCs/>
                <w:color w:val="000000"/>
                <w:szCs w:val="26"/>
                <w:lang w:val="pt-B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325" w:type="dxa"/>
            <w:gridSpan w:val="3"/>
            <w:shd w:val="clear" w:color="auto" w:fill="auto"/>
            <w:vAlign w:val="center"/>
          </w:tcPr>
          <w:p>
            <w:pPr>
              <w:spacing w:before="0" w:after="0" w:line="288" w:lineRule="auto"/>
              <w:rPr>
                <w:i/>
                <w:iCs/>
                <w:szCs w:val="26"/>
                <w:lang w:val="pt-BR"/>
              </w:rPr>
            </w:pPr>
            <w:r>
              <w:rPr>
                <w:i/>
                <w:iCs/>
                <w:szCs w:val="26"/>
                <w:lang w:val="pt-BR"/>
              </w:rPr>
              <w:t>Môn học bắt buộc</w:t>
            </w:r>
          </w:p>
        </w:tc>
        <w:tc>
          <w:tcPr>
            <w:tcW w:w="1170" w:type="dxa"/>
            <w:shd w:val="clear" w:color="auto" w:fill="auto"/>
            <w:vAlign w:val="center"/>
          </w:tcPr>
          <w:p>
            <w:pPr>
              <w:spacing w:before="0" w:after="0" w:line="288" w:lineRule="auto"/>
              <w:jc w:val="center"/>
              <w:rPr>
                <w:b/>
                <w:iCs/>
                <w:szCs w:val="26"/>
                <w:lang w:val="vi-VN"/>
              </w:rPr>
            </w:pPr>
            <w:r>
              <w:rPr>
                <w:b/>
                <w:iCs/>
                <w:szCs w:val="26"/>
                <w:lang w:val="vi-VN"/>
              </w:rPr>
              <w:t>23</w:t>
            </w:r>
          </w:p>
        </w:tc>
        <w:tc>
          <w:tcPr>
            <w:tcW w:w="1770" w:type="dxa"/>
            <w:shd w:val="clear" w:color="auto" w:fill="auto"/>
            <w:vAlign w:val="center"/>
          </w:tcPr>
          <w:p>
            <w:pPr>
              <w:spacing w:before="0" w:after="0" w:line="288" w:lineRule="auto"/>
              <w:jc w:val="center"/>
              <w:rPr>
                <w:b/>
                <w:iCs/>
                <w:szCs w:val="26"/>
                <w:lang w:val="pt-BR"/>
              </w:rPr>
            </w:pPr>
          </w:p>
        </w:tc>
        <w:tc>
          <w:tcPr>
            <w:tcW w:w="1136" w:type="dxa"/>
            <w:shd w:val="clear" w:color="auto" w:fill="auto"/>
            <w:vAlign w:val="center"/>
          </w:tcPr>
          <w:p>
            <w:pPr>
              <w:spacing w:before="0" w:after="0" w:line="288" w:lineRule="auto"/>
              <w:jc w:val="center"/>
              <w:rPr>
                <w:b/>
                <w:iCs/>
                <w:color w:val="000000"/>
                <w:szCs w:val="26"/>
                <w:lang w:val="pt-B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16" w:type="dxa"/>
            <w:shd w:val="clear" w:color="auto" w:fill="auto"/>
            <w:vAlign w:val="center"/>
          </w:tcPr>
          <w:p>
            <w:pPr>
              <w:spacing w:before="0" w:after="0" w:line="288" w:lineRule="auto"/>
              <w:jc w:val="center"/>
              <w:rPr>
                <w:iCs/>
                <w:szCs w:val="26"/>
                <w:lang w:val="pt-BR"/>
              </w:rPr>
            </w:pPr>
            <w:r>
              <w:rPr>
                <w:iCs/>
                <w:szCs w:val="26"/>
                <w:lang w:val="pt-BR"/>
              </w:rPr>
              <w:t>1</w:t>
            </w:r>
          </w:p>
        </w:tc>
        <w:tc>
          <w:tcPr>
            <w:tcW w:w="1408" w:type="dxa"/>
            <w:shd w:val="clear" w:color="auto" w:fill="auto"/>
            <w:vAlign w:val="bottom"/>
          </w:tcPr>
          <w:p>
            <w:pPr>
              <w:spacing w:before="0" w:after="0" w:line="240" w:lineRule="auto"/>
              <w:jc w:val="center"/>
              <w:rPr>
                <w:color w:val="000000"/>
                <w:sz w:val="24"/>
                <w:szCs w:val="24"/>
                <w:highlight w:val="yellow"/>
                <w:lang w:val="vi-VN"/>
              </w:rPr>
            </w:pPr>
            <w:r>
              <w:rPr>
                <w:sz w:val="24"/>
                <w:szCs w:val="24"/>
                <w:highlight w:val="yellow"/>
              </w:rPr>
              <w:t>CBT46</w:t>
            </w:r>
            <w:r>
              <w:rPr>
                <w:sz w:val="24"/>
                <w:szCs w:val="24"/>
                <w:highlight w:val="yellow"/>
                <w:lang w:val="vi-VN"/>
              </w:rPr>
              <w:t>4</w:t>
            </w:r>
          </w:p>
        </w:tc>
        <w:tc>
          <w:tcPr>
            <w:tcW w:w="3301" w:type="dxa"/>
            <w:shd w:val="clear" w:color="auto" w:fill="auto"/>
            <w:vAlign w:val="bottom"/>
          </w:tcPr>
          <w:p>
            <w:pPr>
              <w:rPr>
                <w:sz w:val="24"/>
                <w:szCs w:val="24"/>
                <w:highlight w:val="yellow"/>
                <w:lang w:val="vi-VN"/>
              </w:rPr>
            </w:pPr>
            <w:r>
              <w:rPr>
                <w:sz w:val="24"/>
                <w:szCs w:val="24"/>
                <w:highlight w:val="yellow"/>
                <w:lang w:val="vi-VN"/>
              </w:rPr>
              <w:t>Lịch sử 2</w:t>
            </w:r>
          </w:p>
        </w:tc>
        <w:tc>
          <w:tcPr>
            <w:tcW w:w="1170" w:type="dxa"/>
            <w:shd w:val="clear" w:color="auto" w:fill="auto"/>
            <w:vAlign w:val="center"/>
          </w:tcPr>
          <w:p>
            <w:pPr>
              <w:spacing w:before="0" w:after="0" w:line="288" w:lineRule="auto"/>
              <w:jc w:val="center"/>
              <w:rPr>
                <w:iCs/>
                <w:szCs w:val="26"/>
                <w:highlight w:val="yellow"/>
                <w:lang w:val="pt-BR"/>
              </w:rPr>
            </w:pPr>
            <w:r>
              <w:rPr>
                <w:iCs/>
                <w:szCs w:val="26"/>
                <w:highlight w:val="yellow"/>
                <w:lang w:val="vi-VN"/>
              </w:rPr>
              <w:t>3</w:t>
            </w:r>
            <w:r>
              <w:rPr>
                <w:iCs/>
                <w:szCs w:val="26"/>
                <w:highlight w:val="yellow"/>
                <w:lang w:val="pt-BR"/>
              </w:rPr>
              <w:t>(</w:t>
            </w:r>
            <w:r>
              <w:rPr>
                <w:iCs/>
                <w:szCs w:val="26"/>
                <w:highlight w:val="yellow"/>
                <w:lang w:val="vi-VN"/>
              </w:rPr>
              <w:t>3</w:t>
            </w:r>
            <w:r>
              <w:rPr>
                <w:iCs/>
                <w:szCs w:val="26"/>
                <w:highlight w:val="yellow"/>
                <w:lang w:val="pt-BR"/>
              </w:rPr>
              <w:t>,0,</w:t>
            </w:r>
            <w:r>
              <w:rPr>
                <w:iCs/>
                <w:szCs w:val="26"/>
                <w:highlight w:val="yellow"/>
                <w:lang w:val="vi-VN"/>
              </w:rPr>
              <w:t>6</w:t>
            </w:r>
            <w:r>
              <w:rPr>
                <w:iCs/>
                <w:szCs w:val="26"/>
                <w:highlight w:val="yellow"/>
                <w:lang w:val="pt-BR"/>
              </w:rPr>
              <w:t>)</w:t>
            </w:r>
          </w:p>
        </w:tc>
        <w:tc>
          <w:tcPr>
            <w:tcW w:w="1770" w:type="dxa"/>
            <w:shd w:val="clear" w:color="auto" w:fill="auto"/>
            <w:vAlign w:val="center"/>
          </w:tcPr>
          <w:p>
            <w:pPr>
              <w:spacing w:before="0" w:after="0" w:line="288" w:lineRule="auto"/>
              <w:jc w:val="center"/>
              <w:rPr>
                <w:iCs/>
                <w:szCs w:val="26"/>
                <w:highlight w:val="yellow"/>
                <w:lang w:val="pt-BR"/>
              </w:rPr>
            </w:pPr>
          </w:p>
        </w:tc>
        <w:tc>
          <w:tcPr>
            <w:tcW w:w="1136" w:type="dxa"/>
            <w:shd w:val="clear" w:color="auto" w:fill="auto"/>
            <w:vAlign w:val="center"/>
          </w:tcPr>
          <w:p>
            <w:pPr>
              <w:spacing w:before="0" w:after="0" w:line="288" w:lineRule="auto"/>
              <w:jc w:val="center"/>
              <w:rPr>
                <w:color w:val="FF0000"/>
                <w:szCs w:val="2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16" w:type="dxa"/>
            <w:shd w:val="clear" w:color="auto" w:fill="auto"/>
            <w:vAlign w:val="center"/>
          </w:tcPr>
          <w:p>
            <w:pPr>
              <w:spacing w:before="0" w:after="0" w:line="288" w:lineRule="auto"/>
              <w:jc w:val="center"/>
              <w:rPr>
                <w:iCs/>
                <w:szCs w:val="26"/>
                <w:lang w:val="pt-BR"/>
              </w:rPr>
            </w:pPr>
            <w:r>
              <w:rPr>
                <w:iCs/>
                <w:szCs w:val="26"/>
                <w:lang w:val="pt-BR"/>
              </w:rPr>
              <w:t>2</w:t>
            </w:r>
          </w:p>
        </w:tc>
        <w:tc>
          <w:tcPr>
            <w:tcW w:w="1408" w:type="dxa"/>
            <w:shd w:val="clear" w:color="auto" w:fill="auto"/>
            <w:vAlign w:val="center"/>
          </w:tcPr>
          <w:p>
            <w:pPr>
              <w:spacing w:before="0" w:after="0" w:line="288" w:lineRule="auto"/>
              <w:jc w:val="center"/>
              <w:rPr>
                <w:szCs w:val="26"/>
                <w:highlight w:val="yellow"/>
                <w:lang w:val="vi-VN"/>
              </w:rPr>
            </w:pPr>
            <w:r>
              <w:rPr>
                <w:szCs w:val="26"/>
                <w:highlight w:val="yellow"/>
              </w:rPr>
              <w:t>CBT4</w:t>
            </w:r>
            <w:r>
              <w:rPr>
                <w:szCs w:val="26"/>
                <w:highlight w:val="yellow"/>
                <w:lang w:val="vi-VN"/>
              </w:rPr>
              <w:t>70</w:t>
            </w:r>
          </w:p>
        </w:tc>
        <w:tc>
          <w:tcPr>
            <w:tcW w:w="3301" w:type="dxa"/>
            <w:shd w:val="clear" w:color="auto" w:fill="auto"/>
            <w:vAlign w:val="center"/>
          </w:tcPr>
          <w:p>
            <w:pPr>
              <w:spacing w:before="0" w:after="0" w:line="288" w:lineRule="auto"/>
              <w:rPr>
                <w:szCs w:val="26"/>
                <w:highlight w:val="yellow"/>
              </w:rPr>
            </w:pPr>
            <w:r>
              <w:rPr>
                <w:szCs w:val="26"/>
                <w:highlight w:val="yellow"/>
              </w:rPr>
              <w:t>Toán 5</w:t>
            </w:r>
          </w:p>
        </w:tc>
        <w:tc>
          <w:tcPr>
            <w:tcW w:w="1170" w:type="dxa"/>
            <w:shd w:val="clear" w:color="auto" w:fill="auto"/>
            <w:vAlign w:val="center"/>
          </w:tcPr>
          <w:p>
            <w:pPr>
              <w:spacing w:before="0" w:after="0" w:line="288" w:lineRule="auto"/>
              <w:jc w:val="center"/>
              <w:rPr>
                <w:szCs w:val="26"/>
                <w:highlight w:val="yellow"/>
              </w:rPr>
            </w:pPr>
            <w:r>
              <w:rPr>
                <w:iCs/>
                <w:szCs w:val="26"/>
                <w:highlight w:val="yellow"/>
                <w:lang w:val="vi-VN"/>
              </w:rPr>
              <w:t>3</w:t>
            </w:r>
            <w:r>
              <w:rPr>
                <w:iCs/>
                <w:szCs w:val="26"/>
                <w:highlight w:val="yellow"/>
                <w:lang w:val="pt-BR"/>
              </w:rPr>
              <w:t>(</w:t>
            </w:r>
            <w:r>
              <w:rPr>
                <w:iCs/>
                <w:szCs w:val="26"/>
                <w:highlight w:val="yellow"/>
                <w:lang w:val="vi-VN"/>
              </w:rPr>
              <w:t>3</w:t>
            </w:r>
            <w:r>
              <w:rPr>
                <w:iCs/>
                <w:szCs w:val="26"/>
                <w:highlight w:val="yellow"/>
                <w:lang w:val="pt-BR"/>
              </w:rPr>
              <w:t>,0,</w:t>
            </w:r>
            <w:r>
              <w:rPr>
                <w:iCs/>
                <w:szCs w:val="26"/>
                <w:highlight w:val="yellow"/>
                <w:lang w:val="vi-VN"/>
              </w:rPr>
              <w:t>6</w:t>
            </w:r>
            <w:r>
              <w:rPr>
                <w:iCs/>
                <w:szCs w:val="26"/>
                <w:highlight w:val="yellow"/>
                <w:lang w:val="pt-BR"/>
              </w:rPr>
              <w:t>)</w:t>
            </w:r>
          </w:p>
        </w:tc>
        <w:tc>
          <w:tcPr>
            <w:tcW w:w="1770" w:type="dxa"/>
            <w:shd w:val="clear" w:color="auto" w:fill="auto"/>
            <w:vAlign w:val="center"/>
          </w:tcPr>
          <w:p>
            <w:pPr>
              <w:spacing w:before="0" w:after="0" w:line="288" w:lineRule="auto"/>
              <w:jc w:val="center"/>
              <w:rPr>
                <w:iCs/>
                <w:szCs w:val="26"/>
                <w:highlight w:val="yellow"/>
                <w:lang w:val="pt-BR"/>
              </w:rPr>
            </w:pPr>
          </w:p>
        </w:tc>
        <w:tc>
          <w:tcPr>
            <w:tcW w:w="1136" w:type="dxa"/>
            <w:shd w:val="clear" w:color="auto" w:fill="auto"/>
            <w:vAlign w:val="center"/>
          </w:tcPr>
          <w:p>
            <w:pPr>
              <w:spacing w:before="0" w:after="0" w:line="288" w:lineRule="auto"/>
              <w:jc w:val="center"/>
              <w:rPr>
                <w:iCs/>
                <w:color w:val="FF0000"/>
                <w:szCs w:val="26"/>
                <w:lang w:val="pt-B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16" w:type="dxa"/>
            <w:shd w:val="clear" w:color="auto" w:fill="auto"/>
            <w:vAlign w:val="center"/>
          </w:tcPr>
          <w:p>
            <w:pPr>
              <w:spacing w:before="0" w:after="0" w:line="288" w:lineRule="auto"/>
              <w:jc w:val="center"/>
              <w:rPr>
                <w:iCs/>
                <w:szCs w:val="26"/>
                <w:lang w:val="vi-VN"/>
              </w:rPr>
            </w:pPr>
            <w:r>
              <w:rPr>
                <w:iCs/>
                <w:szCs w:val="26"/>
                <w:lang w:val="vi-VN"/>
              </w:rPr>
              <w:t>3</w:t>
            </w:r>
          </w:p>
        </w:tc>
        <w:tc>
          <w:tcPr>
            <w:tcW w:w="1408" w:type="dxa"/>
            <w:shd w:val="clear" w:color="auto" w:fill="auto"/>
            <w:vAlign w:val="center"/>
          </w:tcPr>
          <w:p>
            <w:pPr>
              <w:spacing w:before="0" w:after="0" w:line="288" w:lineRule="auto"/>
              <w:jc w:val="center"/>
              <w:rPr>
                <w:szCs w:val="26"/>
                <w:lang w:val="vi-VN"/>
              </w:rPr>
            </w:pPr>
            <w:r>
              <w:rPr>
                <w:szCs w:val="26"/>
                <w:highlight w:val="yellow"/>
              </w:rPr>
              <w:t>CBT4</w:t>
            </w:r>
            <w:r>
              <w:rPr>
                <w:szCs w:val="26"/>
                <w:lang w:val="vi-VN"/>
              </w:rPr>
              <w:t>76</w:t>
            </w:r>
          </w:p>
        </w:tc>
        <w:tc>
          <w:tcPr>
            <w:tcW w:w="3301" w:type="dxa"/>
            <w:shd w:val="clear" w:color="auto" w:fill="auto"/>
            <w:vAlign w:val="center"/>
          </w:tcPr>
          <w:p>
            <w:pPr>
              <w:spacing w:before="0" w:after="0" w:line="288" w:lineRule="auto"/>
              <w:rPr>
                <w:szCs w:val="26"/>
                <w:lang w:val="vi-VN"/>
              </w:rPr>
            </w:pPr>
            <w:r>
              <w:rPr>
                <w:szCs w:val="26"/>
                <w:highlight w:val="yellow"/>
              </w:rPr>
              <w:t xml:space="preserve">Ngữ văn </w:t>
            </w:r>
            <w:r>
              <w:rPr>
                <w:szCs w:val="26"/>
                <w:lang w:val="vi-VN"/>
              </w:rPr>
              <w:t>5</w:t>
            </w:r>
          </w:p>
        </w:tc>
        <w:tc>
          <w:tcPr>
            <w:tcW w:w="1170" w:type="dxa"/>
            <w:shd w:val="clear" w:color="auto" w:fill="auto"/>
            <w:vAlign w:val="center"/>
          </w:tcPr>
          <w:p>
            <w:pPr>
              <w:spacing w:before="0" w:after="0" w:line="288" w:lineRule="auto"/>
              <w:jc w:val="center"/>
              <w:rPr>
                <w:szCs w:val="26"/>
              </w:rPr>
            </w:pPr>
            <w:r>
              <w:rPr>
                <w:iCs/>
                <w:szCs w:val="26"/>
                <w:highlight w:val="yellow"/>
                <w:lang w:val="pt-BR"/>
              </w:rPr>
              <w:t>4(4,0,8)</w:t>
            </w:r>
          </w:p>
        </w:tc>
        <w:tc>
          <w:tcPr>
            <w:tcW w:w="1770" w:type="dxa"/>
            <w:shd w:val="clear" w:color="auto" w:fill="auto"/>
            <w:vAlign w:val="center"/>
          </w:tcPr>
          <w:p>
            <w:pPr>
              <w:spacing w:before="0" w:after="0" w:line="288" w:lineRule="auto"/>
              <w:jc w:val="center"/>
              <w:rPr>
                <w:iCs/>
                <w:szCs w:val="26"/>
                <w:lang w:val="pt-BR"/>
              </w:rPr>
            </w:pPr>
          </w:p>
        </w:tc>
        <w:tc>
          <w:tcPr>
            <w:tcW w:w="1136" w:type="dxa"/>
            <w:shd w:val="clear" w:color="auto" w:fill="auto"/>
            <w:vAlign w:val="center"/>
          </w:tcPr>
          <w:p>
            <w:pPr>
              <w:spacing w:before="0" w:after="0" w:line="288" w:lineRule="auto"/>
              <w:jc w:val="center"/>
              <w:rPr>
                <w:iCs/>
                <w:color w:val="FF0000"/>
                <w:szCs w:val="26"/>
                <w:lang w:val="pt-B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16" w:type="dxa"/>
            <w:shd w:val="clear" w:color="auto" w:fill="auto"/>
            <w:vAlign w:val="center"/>
          </w:tcPr>
          <w:p>
            <w:pPr>
              <w:spacing w:before="0" w:after="0" w:line="288" w:lineRule="auto"/>
              <w:jc w:val="center"/>
              <w:rPr>
                <w:iCs/>
                <w:szCs w:val="26"/>
                <w:lang w:val="vi-VN"/>
              </w:rPr>
            </w:pPr>
            <w:r>
              <w:rPr>
                <w:iCs/>
                <w:szCs w:val="26"/>
                <w:lang w:val="vi-VN"/>
              </w:rPr>
              <w:t>4</w:t>
            </w:r>
          </w:p>
        </w:tc>
        <w:tc>
          <w:tcPr>
            <w:tcW w:w="1408" w:type="dxa"/>
            <w:shd w:val="clear" w:color="auto" w:fill="auto"/>
            <w:vAlign w:val="center"/>
          </w:tcPr>
          <w:p>
            <w:pPr>
              <w:spacing w:before="0" w:after="0" w:line="288" w:lineRule="auto"/>
              <w:jc w:val="center"/>
              <w:rPr>
                <w:szCs w:val="26"/>
              </w:rPr>
            </w:pPr>
            <w:r>
              <w:rPr>
                <w:szCs w:val="26"/>
              </w:rPr>
              <w:t>CBT441</w:t>
            </w:r>
          </w:p>
        </w:tc>
        <w:tc>
          <w:tcPr>
            <w:tcW w:w="3301" w:type="dxa"/>
            <w:shd w:val="clear" w:color="auto" w:fill="auto"/>
            <w:vAlign w:val="center"/>
          </w:tcPr>
          <w:p>
            <w:pPr>
              <w:spacing w:before="0" w:after="0" w:line="288" w:lineRule="auto"/>
              <w:rPr>
                <w:szCs w:val="26"/>
              </w:rPr>
            </w:pPr>
            <w:r>
              <w:rPr>
                <w:szCs w:val="26"/>
              </w:rPr>
              <w:t>Tiếng Anh 1</w:t>
            </w:r>
          </w:p>
        </w:tc>
        <w:tc>
          <w:tcPr>
            <w:tcW w:w="1170" w:type="dxa"/>
            <w:shd w:val="clear" w:color="auto" w:fill="auto"/>
            <w:vAlign w:val="center"/>
          </w:tcPr>
          <w:p>
            <w:pPr>
              <w:spacing w:before="0" w:after="0" w:line="288" w:lineRule="auto"/>
              <w:jc w:val="center"/>
              <w:rPr>
                <w:szCs w:val="26"/>
              </w:rPr>
            </w:pPr>
            <w:r>
              <w:rPr>
                <w:szCs w:val="26"/>
              </w:rPr>
              <w:t>3(1,2,3)</w:t>
            </w:r>
          </w:p>
        </w:tc>
        <w:tc>
          <w:tcPr>
            <w:tcW w:w="1770" w:type="dxa"/>
            <w:shd w:val="clear" w:color="auto" w:fill="auto"/>
            <w:vAlign w:val="center"/>
          </w:tcPr>
          <w:p>
            <w:pPr>
              <w:spacing w:before="0" w:after="0" w:line="288" w:lineRule="auto"/>
              <w:jc w:val="center"/>
              <w:rPr>
                <w:iCs/>
                <w:szCs w:val="26"/>
                <w:lang w:val="pt-BR"/>
              </w:rPr>
            </w:pPr>
          </w:p>
        </w:tc>
        <w:tc>
          <w:tcPr>
            <w:tcW w:w="1136" w:type="dxa"/>
            <w:shd w:val="clear" w:color="auto" w:fill="auto"/>
            <w:vAlign w:val="center"/>
          </w:tcPr>
          <w:p>
            <w:pPr>
              <w:spacing w:before="0" w:after="0" w:line="288" w:lineRule="auto"/>
              <w:jc w:val="center"/>
              <w:rPr>
                <w:iCs/>
                <w:color w:val="FF0000"/>
                <w:szCs w:val="26"/>
                <w:lang w:val="pt-B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16" w:type="dxa"/>
            <w:shd w:val="clear" w:color="auto" w:fill="auto"/>
            <w:vAlign w:val="center"/>
          </w:tcPr>
          <w:p>
            <w:pPr>
              <w:spacing w:before="0" w:after="0" w:line="288" w:lineRule="auto"/>
              <w:jc w:val="center"/>
              <w:rPr>
                <w:iCs/>
                <w:szCs w:val="26"/>
                <w:lang w:val="vi-VN"/>
              </w:rPr>
            </w:pPr>
            <w:r>
              <w:rPr>
                <w:iCs/>
                <w:szCs w:val="26"/>
                <w:lang w:val="vi-VN"/>
              </w:rPr>
              <w:t>5</w:t>
            </w:r>
          </w:p>
        </w:tc>
        <w:tc>
          <w:tcPr>
            <w:tcW w:w="1408" w:type="dxa"/>
            <w:shd w:val="clear" w:color="auto" w:fill="auto"/>
            <w:vAlign w:val="center"/>
          </w:tcPr>
          <w:p>
            <w:pPr>
              <w:spacing w:line="264" w:lineRule="auto"/>
              <w:jc w:val="center"/>
              <w:rPr>
                <w:szCs w:val="26"/>
              </w:rPr>
            </w:pPr>
            <w:r>
              <w:rPr>
                <w:szCs w:val="26"/>
              </w:rPr>
              <w:t>KTT4208</w:t>
            </w:r>
          </w:p>
        </w:tc>
        <w:tc>
          <w:tcPr>
            <w:tcW w:w="3301" w:type="dxa"/>
            <w:shd w:val="clear" w:color="auto" w:fill="auto"/>
            <w:vAlign w:val="center"/>
          </w:tcPr>
          <w:p>
            <w:pPr>
              <w:spacing w:line="264" w:lineRule="auto"/>
              <w:rPr>
                <w:rFonts w:eastAsia="Times New Roman"/>
                <w:szCs w:val="26"/>
                <w:lang w:val="fr-FR"/>
              </w:rPr>
            </w:pPr>
            <w:r>
              <w:rPr>
                <w:rFonts w:eastAsia="Times New Roman"/>
                <w:szCs w:val="26"/>
                <w:lang w:val="fr-FR"/>
              </w:rPr>
              <w:t>Luật du lịch Việt Nam</w:t>
            </w:r>
          </w:p>
        </w:tc>
        <w:tc>
          <w:tcPr>
            <w:tcW w:w="1170" w:type="dxa"/>
            <w:shd w:val="clear" w:color="auto" w:fill="auto"/>
            <w:vAlign w:val="center"/>
          </w:tcPr>
          <w:p>
            <w:pPr>
              <w:spacing w:before="0" w:after="0" w:line="288" w:lineRule="auto"/>
              <w:jc w:val="center"/>
              <w:rPr>
                <w:szCs w:val="26"/>
              </w:rPr>
            </w:pPr>
            <w:r>
              <w:rPr>
                <w:szCs w:val="26"/>
              </w:rPr>
              <w:t>2</w:t>
            </w:r>
            <w:r>
              <w:rPr>
                <w:szCs w:val="26"/>
                <w:highlight w:val="yellow"/>
              </w:rPr>
              <w:t>(2,0,4)</w:t>
            </w:r>
          </w:p>
        </w:tc>
        <w:tc>
          <w:tcPr>
            <w:tcW w:w="1770" w:type="dxa"/>
            <w:shd w:val="clear" w:color="auto" w:fill="auto"/>
            <w:vAlign w:val="center"/>
          </w:tcPr>
          <w:p>
            <w:pPr>
              <w:spacing w:before="0" w:after="0" w:line="288" w:lineRule="auto"/>
              <w:jc w:val="center"/>
              <w:rPr>
                <w:iCs/>
                <w:szCs w:val="26"/>
                <w:lang w:val="pt-BR"/>
              </w:rPr>
            </w:pPr>
          </w:p>
        </w:tc>
        <w:tc>
          <w:tcPr>
            <w:tcW w:w="1136" w:type="dxa"/>
            <w:shd w:val="clear" w:color="auto" w:fill="auto"/>
            <w:vAlign w:val="center"/>
          </w:tcPr>
          <w:p>
            <w:pPr>
              <w:spacing w:before="0" w:after="0" w:line="288" w:lineRule="auto"/>
              <w:jc w:val="center"/>
              <w:rPr>
                <w:iCs/>
                <w:color w:val="FF0000"/>
                <w:szCs w:val="26"/>
                <w:lang w:val="pt-B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16" w:type="dxa"/>
            <w:shd w:val="clear" w:color="auto" w:fill="auto"/>
            <w:vAlign w:val="center"/>
          </w:tcPr>
          <w:p>
            <w:pPr>
              <w:spacing w:before="0" w:after="0" w:line="288" w:lineRule="auto"/>
              <w:jc w:val="center"/>
              <w:rPr>
                <w:iCs/>
                <w:szCs w:val="26"/>
                <w:lang w:val="vi-VN"/>
              </w:rPr>
            </w:pPr>
            <w:r>
              <w:rPr>
                <w:iCs/>
                <w:szCs w:val="26"/>
                <w:lang w:val="vi-VN"/>
              </w:rPr>
              <w:t>6</w:t>
            </w:r>
          </w:p>
        </w:tc>
        <w:tc>
          <w:tcPr>
            <w:tcW w:w="1408" w:type="dxa"/>
            <w:shd w:val="clear" w:color="auto" w:fill="auto"/>
            <w:vAlign w:val="center"/>
          </w:tcPr>
          <w:p>
            <w:pPr>
              <w:spacing w:line="264" w:lineRule="auto"/>
              <w:jc w:val="center"/>
              <w:rPr>
                <w:szCs w:val="26"/>
              </w:rPr>
            </w:pPr>
            <w:r>
              <w:rPr>
                <w:szCs w:val="26"/>
              </w:rPr>
              <w:t>KTT4230</w:t>
            </w:r>
          </w:p>
        </w:tc>
        <w:tc>
          <w:tcPr>
            <w:tcW w:w="3301" w:type="dxa"/>
            <w:shd w:val="clear" w:color="auto" w:fill="auto"/>
            <w:vAlign w:val="center"/>
          </w:tcPr>
          <w:p>
            <w:pPr>
              <w:spacing w:line="264" w:lineRule="auto"/>
              <w:rPr>
                <w:rFonts w:eastAsia="Times New Roman"/>
                <w:szCs w:val="26"/>
                <w:lang w:val="fr-FR"/>
              </w:rPr>
            </w:pPr>
            <w:r>
              <w:rPr>
                <w:rFonts w:eastAsia="Times New Roman"/>
                <w:szCs w:val="26"/>
              </w:rPr>
              <w:t>Marketing du lịch</w:t>
            </w:r>
          </w:p>
        </w:tc>
        <w:tc>
          <w:tcPr>
            <w:tcW w:w="1170" w:type="dxa"/>
            <w:shd w:val="clear" w:color="auto" w:fill="auto"/>
            <w:vAlign w:val="center"/>
          </w:tcPr>
          <w:p>
            <w:pPr>
              <w:spacing w:before="0" w:after="0" w:line="288" w:lineRule="auto"/>
              <w:jc w:val="center"/>
              <w:rPr>
                <w:szCs w:val="26"/>
              </w:rPr>
            </w:pPr>
            <w:r>
              <w:rPr>
                <w:szCs w:val="26"/>
              </w:rPr>
              <w:t>2</w:t>
            </w:r>
            <w:r>
              <w:rPr>
                <w:szCs w:val="26"/>
                <w:highlight w:val="yellow"/>
              </w:rPr>
              <w:t>(2,0,4)</w:t>
            </w:r>
          </w:p>
        </w:tc>
        <w:tc>
          <w:tcPr>
            <w:tcW w:w="1770" w:type="dxa"/>
            <w:shd w:val="clear" w:color="auto" w:fill="auto"/>
            <w:vAlign w:val="center"/>
          </w:tcPr>
          <w:p>
            <w:pPr>
              <w:spacing w:before="0" w:after="0" w:line="288" w:lineRule="auto"/>
              <w:jc w:val="center"/>
              <w:rPr>
                <w:iCs/>
                <w:szCs w:val="26"/>
                <w:lang w:val="pt-BR"/>
              </w:rPr>
            </w:pPr>
          </w:p>
        </w:tc>
        <w:tc>
          <w:tcPr>
            <w:tcW w:w="1136" w:type="dxa"/>
            <w:shd w:val="clear" w:color="auto" w:fill="auto"/>
            <w:vAlign w:val="center"/>
          </w:tcPr>
          <w:p>
            <w:pPr>
              <w:spacing w:before="0" w:after="0" w:line="288" w:lineRule="auto"/>
              <w:jc w:val="center"/>
              <w:rPr>
                <w:iCs/>
                <w:color w:val="000000"/>
                <w:szCs w:val="26"/>
                <w:lang w:val="pt-B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16" w:type="dxa"/>
            <w:shd w:val="clear" w:color="auto" w:fill="auto"/>
            <w:vAlign w:val="center"/>
          </w:tcPr>
          <w:p>
            <w:pPr>
              <w:spacing w:before="0" w:after="0" w:line="288" w:lineRule="auto"/>
              <w:jc w:val="center"/>
              <w:rPr>
                <w:iCs/>
                <w:szCs w:val="26"/>
                <w:lang w:val="vi-VN"/>
              </w:rPr>
            </w:pPr>
            <w:r>
              <w:rPr>
                <w:iCs/>
                <w:szCs w:val="26"/>
                <w:lang w:val="vi-VN"/>
              </w:rPr>
              <w:t>7</w:t>
            </w:r>
          </w:p>
        </w:tc>
        <w:tc>
          <w:tcPr>
            <w:tcW w:w="1408" w:type="dxa"/>
            <w:shd w:val="clear" w:color="auto" w:fill="auto"/>
            <w:vAlign w:val="center"/>
          </w:tcPr>
          <w:p>
            <w:pPr>
              <w:spacing w:line="264" w:lineRule="auto"/>
              <w:jc w:val="center"/>
              <w:rPr>
                <w:szCs w:val="26"/>
              </w:rPr>
            </w:pPr>
            <w:r>
              <w:rPr>
                <w:szCs w:val="26"/>
              </w:rPr>
              <w:t>KTT4235</w:t>
            </w:r>
          </w:p>
        </w:tc>
        <w:tc>
          <w:tcPr>
            <w:tcW w:w="3301" w:type="dxa"/>
            <w:shd w:val="clear" w:color="auto" w:fill="auto"/>
            <w:vAlign w:val="bottom"/>
          </w:tcPr>
          <w:p>
            <w:pPr>
              <w:spacing w:line="264" w:lineRule="auto"/>
              <w:jc w:val="both"/>
              <w:rPr>
                <w:szCs w:val="26"/>
              </w:rPr>
            </w:pPr>
            <w:r>
              <w:rPr>
                <w:szCs w:val="26"/>
              </w:rPr>
              <w:t>Xây dựng chương trình du lịch</w:t>
            </w:r>
          </w:p>
        </w:tc>
        <w:tc>
          <w:tcPr>
            <w:tcW w:w="1170" w:type="dxa"/>
            <w:shd w:val="clear" w:color="auto" w:fill="auto"/>
            <w:vAlign w:val="center"/>
          </w:tcPr>
          <w:p>
            <w:pPr>
              <w:spacing w:before="0" w:after="0" w:line="288" w:lineRule="auto"/>
              <w:jc w:val="center"/>
              <w:rPr>
                <w:szCs w:val="26"/>
              </w:rPr>
            </w:pPr>
            <w:r>
              <w:rPr>
                <w:szCs w:val="26"/>
              </w:rPr>
              <w:t>2(1,1,3)</w:t>
            </w:r>
          </w:p>
        </w:tc>
        <w:tc>
          <w:tcPr>
            <w:tcW w:w="1770" w:type="dxa"/>
            <w:shd w:val="clear" w:color="auto" w:fill="auto"/>
            <w:vAlign w:val="center"/>
          </w:tcPr>
          <w:p>
            <w:pPr>
              <w:spacing w:before="0" w:after="0" w:line="288" w:lineRule="auto"/>
              <w:jc w:val="center"/>
              <w:rPr>
                <w:iCs/>
                <w:szCs w:val="26"/>
                <w:lang w:val="pt-BR"/>
              </w:rPr>
            </w:pPr>
          </w:p>
        </w:tc>
        <w:tc>
          <w:tcPr>
            <w:tcW w:w="1136" w:type="dxa"/>
            <w:shd w:val="clear" w:color="auto" w:fill="auto"/>
            <w:vAlign w:val="center"/>
          </w:tcPr>
          <w:p>
            <w:pPr>
              <w:spacing w:before="0" w:after="0" w:line="288" w:lineRule="auto"/>
              <w:jc w:val="center"/>
              <w:rPr>
                <w:iCs/>
                <w:color w:val="000000"/>
                <w:szCs w:val="26"/>
                <w:lang w:val="pt-B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16" w:type="dxa"/>
            <w:shd w:val="clear" w:color="auto" w:fill="auto"/>
            <w:vAlign w:val="center"/>
          </w:tcPr>
          <w:p>
            <w:pPr>
              <w:spacing w:before="0" w:after="0" w:line="288" w:lineRule="auto"/>
              <w:jc w:val="center"/>
              <w:rPr>
                <w:iCs/>
                <w:szCs w:val="26"/>
                <w:lang w:val="vi-VN"/>
              </w:rPr>
            </w:pPr>
            <w:r>
              <w:rPr>
                <w:iCs/>
                <w:szCs w:val="26"/>
                <w:lang w:val="vi-VN"/>
              </w:rPr>
              <w:t>8</w:t>
            </w:r>
          </w:p>
        </w:tc>
        <w:tc>
          <w:tcPr>
            <w:tcW w:w="1408" w:type="dxa"/>
            <w:shd w:val="clear" w:color="auto" w:fill="auto"/>
            <w:vAlign w:val="center"/>
          </w:tcPr>
          <w:p>
            <w:pPr>
              <w:spacing w:line="264" w:lineRule="auto"/>
              <w:jc w:val="center"/>
              <w:rPr>
                <w:szCs w:val="26"/>
              </w:rPr>
            </w:pPr>
            <w:r>
              <w:rPr>
                <w:rFonts w:eastAsia="Times New Roman"/>
                <w:szCs w:val="26"/>
              </w:rPr>
              <w:t>KTT4237</w:t>
            </w:r>
          </w:p>
        </w:tc>
        <w:tc>
          <w:tcPr>
            <w:tcW w:w="3301" w:type="dxa"/>
            <w:shd w:val="clear" w:color="auto" w:fill="auto"/>
            <w:vAlign w:val="center"/>
          </w:tcPr>
          <w:p>
            <w:pPr>
              <w:spacing w:line="264" w:lineRule="auto"/>
              <w:rPr>
                <w:szCs w:val="26"/>
              </w:rPr>
            </w:pPr>
            <w:r>
              <w:rPr>
                <w:rFonts w:eastAsia="Times New Roman"/>
                <w:szCs w:val="26"/>
              </w:rPr>
              <w:t>Điều hành chương trình du lịch (**)</w:t>
            </w:r>
          </w:p>
        </w:tc>
        <w:tc>
          <w:tcPr>
            <w:tcW w:w="1170" w:type="dxa"/>
            <w:shd w:val="clear" w:color="auto" w:fill="auto"/>
            <w:vAlign w:val="center"/>
          </w:tcPr>
          <w:p>
            <w:pPr>
              <w:spacing w:before="0" w:after="0" w:line="288" w:lineRule="auto"/>
              <w:jc w:val="center"/>
              <w:rPr>
                <w:szCs w:val="26"/>
              </w:rPr>
            </w:pPr>
            <w:r>
              <w:rPr>
                <w:szCs w:val="26"/>
              </w:rPr>
              <w:t>3</w:t>
            </w:r>
            <w:r>
              <w:rPr>
                <w:szCs w:val="26"/>
                <w:highlight w:val="yellow"/>
              </w:rPr>
              <w:t>(1,2,3)</w:t>
            </w:r>
          </w:p>
        </w:tc>
        <w:tc>
          <w:tcPr>
            <w:tcW w:w="1770" w:type="dxa"/>
            <w:shd w:val="clear" w:color="auto" w:fill="auto"/>
            <w:vAlign w:val="center"/>
          </w:tcPr>
          <w:p>
            <w:pPr>
              <w:spacing w:before="0" w:after="0" w:line="288" w:lineRule="auto"/>
              <w:jc w:val="center"/>
              <w:rPr>
                <w:iCs/>
                <w:szCs w:val="26"/>
                <w:lang w:val="pt-BR"/>
              </w:rPr>
            </w:pPr>
          </w:p>
        </w:tc>
        <w:tc>
          <w:tcPr>
            <w:tcW w:w="1136" w:type="dxa"/>
            <w:shd w:val="clear" w:color="auto" w:fill="auto"/>
            <w:vAlign w:val="center"/>
          </w:tcPr>
          <w:p>
            <w:pPr>
              <w:spacing w:before="0" w:after="0" w:line="288" w:lineRule="auto"/>
              <w:jc w:val="center"/>
              <w:rPr>
                <w:iCs/>
                <w:color w:val="000000"/>
                <w:szCs w:val="26"/>
                <w:lang w:val="pt-B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16" w:type="dxa"/>
            <w:shd w:val="clear" w:color="auto" w:fill="auto"/>
            <w:vAlign w:val="center"/>
          </w:tcPr>
          <w:p>
            <w:pPr>
              <w:spacing w:before="0" w:after="0" w:line="288" w:lineRule="auto"/>
              <w:jc w:val="center"/>
              <w:rPr>
                <w:iCs/>
                <w:szCs w:val="26"/>
                <w:lang w:val="vi-VN"/>
              </w:rPr>
            </w:pPr>
            <w:r>
              <w:rPr>
                <w:iCs/>
                <w:szCs w:val="26"/>
                <w:lang w:val="vi-VN"/>
              </w:rPr>
              <w:t>9</w:t>
            </w:r>
          </w:p>
        </w:tc>
        <w:tc>
          <w:tcPr>
            <w:tcW w:w="1408" w:type="dxa"/>
            <w:shd w:val="clear" w:color="auto" w:fill="auto"/>
            <w:vAlign w:val="center"/>
          </w:tcPr>
          <w:p>
            <w:pPr>
              <w:spacing w:before="0" w:after="0" w:line="240" w:lineRule="auto"/>
              <w:rPr>
                <w:color w:val="FF0000"/>
                <w:szCs w:val="26"/>
              </w:rPr>
            </w:pPr>
            <w:r>
              <w:rPr>
                <w:color w:val="FF0000"/>
                <w:szCs w:val="26"/>
              </w:rPr>
              <w:t>KTT4245</w:t>
            </w:r>
          </w:p>
        </w:tc>
        <w:tc>
          <w:tcPr>
            <w:tcW w:w="3301" w:type="dxa"/>
            <w:shd w:val="clear" w:color="auto" w:fill="auto"/>
            <w:vAlign w:val="center"/>
          </w:tcPr>
          <w:p>
            <w:pPr>
              <w:spacing w:before="0" w:after="0" w:line="240" w:lineRule="auto"/>
              <w:rPr>
                <w:color w:val="FF0000"/>
                <w:szCs w:val="26"/>
              </w:rPr>
            </w:pPr>
            <w:r>
              <w:rPr>
                <w:color w:val="FF0000"/>
                <w:szCs w:val="26"/>
              </w:rPr>
              <w:t>Đồ án Tổ chức thực hiện chương trình du lịch</w:t>
            </w:r>
          </w:p>
        </w:tc>
        <w:tc>
          <w:tcPr>
            <w:tcW w:w="1170" w:type="dxa"/>
            <w:shd w:val="clear" w:color="auto" w:fill="auto"/>
            <w:vAlign w:val="center"/>
          </w:tcPr>
          <w:p>
            <w:pPr>
              <w:spacing w:before="0" w:after="0" w:line="240" w:lineRule="auto"/>
              <w:jc w:val="center"/>
              <w:rPr>
                <w:color w:val="FF0000"/>
                <w:szCs w:val="26"/>
              </w:rPr>
            </w:pPr>
            <w:r>
              <w:rPr>
                <w:color w:val="FF0000"/>
                <w:szCs w:val="26"/>
              </w:rPr>
              <w:t>1(0,1,1)</w:t>
            </w:r>
          </w:p>
        </w:tc>
        <w:tc>
          <w:tcPr>
            <w:tcW w:w="1770" w:type="dxa"/>
            <w:shd w:val="clear" w:color="auto" w:fill="auto"/>
            <w:vAlign w:val="center"/>
          </w:tcPr>
          <w:p>
            <w:pPr>
              <w:spacing w:before="0" w:after="0" w:line="288" w:lineRule="auto"/>
              <w:jc w:val="center"/>
              <w:rPr>
                <w:iCs/>
                <w:szCs w:val="26"/>
                <w:lang w:val="pt-BR"/>
              </w:rPr>
            </w:pPr>
          </w:p>
        </w:tc>
        <w:tc>
          <w:tcPr>
            <w:tcW w:w="1136" w:type="dxa"/>
            <w:shd w:val="clear" w:color="auto" w:fill="auto"/>
            <w:vAlign w:val="center"/>
          </w:tcPr>
          <w:p>
            <w:pPr>
              <w:spacing w:before="0" w:after="0" w:line="288" w:lineRule="auto"/>
              <w:jc w:val="center"/>
              <w:rPr>
                <w:iCs/>
                <w:color w:val="000000"/>
                <w:szCs w:val="26"/>
                <w:lang w:val="pt-B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16" w:type="dxa"/>
            <w:shd w:val="clear" w:color="auto" w:fill="auto"/>
            <w:vAlign w:val="center"/>
          </w:tcPr>
          <w:p>
            <w:pPr>
              <w:spacing w:before="0" w:after="0" w:line="288" w:lineRule="auto"/>
              <w:jc w:val="center"/>
              <w:rPr>
                <w:iCs/>
                <w:szCs w:val="26"/>
                <w:lang w:val="pt-BR"/>
              </w:rPr>
            </w:pPr>
          </w:p>
        </w:tc>
        <w:tc>
          <w:tcPr>
            <w:tcW w:w="1408" w:type="dxa"/>
            <w:shd w:val="clear" w:color="auto" w:fill="auto"/>
            <w:vAlign w:val="center"/>
          </w:tcPr>
          <w:p>
            <w:pPr>
              <w:spacing w:before="0" w:after="0" w:line="240" w:lineRule="auto"/>
              <w:rPr>
                <w:color w:val="FF0000"/>
                <w:szCs w:val="26"/>
              </w:rPr>
            </w:pPr>
          </w:p>
        </w:tc>
        <w:tc>
          <w:tcPr>
            <w:tcW w:w="3301" w:type="dxa"/>
            <w:shd w:val="clear" w:color="auto" w:fill="auto"/>
            <w:vAlign w:val="center"/>
          </w:tcPr>
          <w:p>
            <w:pPr>
              <w:spacing w:before="0" w:after="0" w:line="240" w:lineRule="auto"/>
              <w:rPr>
                <w:color w:val="FF0000"/>
                <w:szCs w:val="26"/>
              </w:rPr>
            </w:pPr>
          </w:p>
        </w:tc>
        <w:tc>
          <w:tcPr>
            <w:tcW w:w="1170" w:type="dxa"/>
            <w:shd w:val="clear" w:color="auto" w:fill="auto"/>
            <w:vAlign w:val="center"/>
          </w:tcPr>
          <w:p>
            <w:pPr>
              <w:spacing w:before="0" w:after="0" w:line="240" w:lineRule="auto"/>
              <w:jc w:val="center"/>
              <w:rPr>
                <w:color w:val="FF0000"/>
                <w:szCs w:val="26"/>
              </w:rPr>
            </w:pPr>
          </w:p>
        </w:tc>
        <w:tc>
          <w:tcPr>
            <w:tcW w:w="1770" w:type="dxa"/>
            <w:shd w:val="clear" w:color="auto" w:fill="auto"/>
            <w:vAlign w:val="center"/>
          </w:tcPr>
          <w:p>
            <w:pPr>
              <w:spacing w:before="0" w:after="0" w:line="288" w:lineRule="auto"/>
              <w:jc w:val="center"/>
              <w:rPr>
                <w:iCs/>
                <w:szCs w:val="26"/>
                <w:lang w:val="pt-BR"/>
              </w:rPr>
            </w:pPr>
          </w:p>
        </w:tc>
        <w:tc>
          <w:tcPr>
            <w:tcW w:w="1136" w:type="dxa"/>
            <w:shd w:val="clear" w:color="auto" w:fill="auto"/>
            <w:vAlign w:val="center"/>
          </w:tcPr>
          <w:p>
            <w:pPr>
              <w:spacing w:before="0" w:after="0" w:line="288" w:lineRule="auto"/>
              <w:jc w:val="center"/>
              <w:rPr>
                <w:iCs/>
                <w:color w:val="000000"/>
                <w:szCs w:val="26"/>
                <w:lang w:val="pt-B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325" w:type="dxa"/>
            <w:gridSpan w:val="3"/>
            <w:shd w:val="clear" w:color="auto" w:fill="auto"/>
            <w:vAlign w:val="center"/>
          </w:tcPr>
          <w:p>
            <w:pPr>
              <w:spacing w:before="0" w:after="0" w:line="288" w:lineRule="auto"/>
              <w:rPr>
                <w:i/>
                <w:iCs/>
                <w:szCs w:val="26"/>
                <w:lang w:val="pt-BR"/>
              </w:rPr>
            </w:pPr>
            <w:r>
              <w:rPr>
                <w:i/>
                <w:iCs/>
                <w:szCs w:val="26"/>
                <w:lang w:val="pt-BR"/>
              </w:rPr>
              <w:t>Môn học tự chọn</w:t>
            </w:r>
          </w:p>
        </w:tc>
        <w:tc>
          <w:tcPr>
            <w:tcW w:w="1170" w:type="dxa"/>
            <w:shd w:val="clear" w:color="auto" w:fill="auto"/>
            <w:vAlign w:val="center"/>
          </w:tcPr>
          <w:p>
            <w:pPr>
              <w:spacing w:before="0" w:after="0" w:line="288" w:lineRule="auto"/>
              <w:jc w:val="center"/>
              <w:rPr>
                <w:b/>
                <w:iCs/>
                <w:szCs w:val="26"/>
                <w:lang w:val="pt-BR"/>
              </w:rPr>
            </w:pPr>
            <w:r>
              <w:rPr>
                <w:b/>
                <w:iCs/>
                <w:szCs w:val="26"/>
                <w:lang w:val="pt-BR"/>
              </w:rPr>
              <w:t>0</w:t>
            </w:r>
          </w:p>
        </w:tc>
        <w:tc>
          <w:tcPr>
            <w:tcW w:w="1770" w:type="dxa"/>
            <w:shd w:val="clear" w:color="auto" w:fill="auto"/>
            <w:vAlign w:val="center"/>
          </w:tcPr>
          <w:p>
            <w:pPr>
              <w:spacing w:before="0" w:after="0" w:line="288" w:lineRule="auto"/>
              <w:jc w:val="center"/>
              <w:rPr>
                <w:b/>
                <w:iCs/>
                <w:szCs w:val="26"/>
                <w:lang w:val="pt-BR"/>
              </w:rPr>
            </w:pPr>
          </w:p>
        </w:tc>
        <w:tc>
          <w:tcPr>
            <w:tcW w:w="1136" w:type="dxa"/>
            <w:shd w:val="clear" w:color="auto" w:fill="auto"/>
            <w:vAlign w:val="center"/>
          </w:tcPr>
          <w:p>
            <w:pPr>
              <w:spacing w:before="0" w:after="0" w:line="288" w:lineRule="auto"/>
              <w:jc w:val="center"/>
              <w:rPr>
                <w:b/>
                <w:iCs/>
                <w:color w:val="000000"/>
                <w:szCs w:val="26"/>
                <w:lang w:val="pt-B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16" w:type="dxa"/>
            <w:tcBorders>
              <w:right w:val="nil"/>
            </w:tcBorders>
            <w:shd w:val="clear" w:color="auto" w:fill="auto"/>
            <w:vAlign w:val="center"/>
          </w:tcPr>
          <w:p>
            <w:pPr>
              <w:spacing w:before="0" w:after="0" w:line="288" w:lineRule="auto"/>
              <w:jc w:val="center"/>
              <w:rPr>
                <w:b/>
                <w:iCs/>
                <w:szCs w:val="26"/>
                <w:lang w:val="pt-BR"/>
              </w:rPr>
            </w:pPr>
          </w:p>
        </w:tc>
        <w:tc>
          <w:tcPr>
            <w:tcW w:w="1408" w:type="dxa"/>
            <w:tcBorders>
              <w:left w:val="nil"/>
              <w:right w:val="nil"/>
            </w:tcBorders>
            <w:shd w:val="clear" w:color="auto" w:fill="auto"/>
            <w:vAlign w:val="center"/>
          </w:tcPr>
          <w:p>
            <w:pPr>
              <w:spacing w:before="0" w:after="0" w:line="288" w:lineRule="auto"/>
              <w:jc w:val="center"/>
              <w:rPr>
                <w:b/>
                <w:iCs/>
                <w:szCs w:val="26"/>
                <w:lang w:val="pt-BR"/>
              </w:rPr>
            </w:pPr>
          </w:p>
        </w:tc>
        <w:tc>
          <w:tcPr>
            <w:tcW w:w="3301" w:type="dxa"/>
            <w:tcBorders>
              <w:left w:val="nil"/>
            </w:tcBorders>
            <w:shd w:val="clear" w:color="auto" w:fill="auto"/>
            <w:vAlign w:val="center"/>
          </w:tcPr>
          <w:p>
            <w:pPr>
              <w:spacing w:before="0" w:after="0" w:line="288" w:lineRule="auto"/>
              <w:rPr>
                <w:b/>
                <w:iCs/>
                <w:szCs w:val="26"/>
                <w:lang w:val="pt-BR"/>
              </w:rPr>
            </w:pPr>
            <w:r>
              <w:rPr>
                <w:b/>
                <w:iCs/>
                <w:szCs w:val="26"/>
                <w:lang w:val="pt-BR"/>
              </w:rPr>
              <w:t>Học kỳ 6</w:t>
            </w:r>
          </w:p>
        </w:tc>
        <w:tc>
          <w:tcPr>
            <w:tcW w:w="1170" w:type="dxa"/>
            <w:shd w:val="clear" w:color="auto" w:fill="auto"/>
            <w:vAlign w:val="center"/>
          </w:tcPr>
          <w:p>
            <w:pPr>
              <w:spacing w:before="0" w:after="0" w:line="288" w:lineRule="auto"/>
              <w:jc w:val="center"/>
              <w:rPr>
                <w:b/>
                <w:iCs/>
                <w:szCs w:val="26"/>
                <w:lang w:val="vi-VN"/>
              </w:rPr>
            </w:pPr>
            <w:r>
              <w:rPr>
                <w:b/>
                <w:iCs/>
                <w:szCs w:val="26"/>
                <w:lang w:val="pt-BR"/>
              </w:rPr>
              <w:t>2</w:t>
            </w:r>
            <w:r>
              <w:rPr>
                <w:b/>
                <w:iCs/>
                <w:szCs w:val="26"/>
                <w:lang w:val="vi-VN"/>
              </w:rPr>
              <w:t>6</w:t>
            </w:r>
          </w:p>
        </w:tc>
        <w:tc>
          <w:tcPr>
            <w:tcW w:w="1770" w:type="dxa"/>
            <w:shd w:val="clear" w:color="auto" w:fill="auto"/>
            <w:vAlign w:val="center"/>
          </w:tcPr>
          <w:p>
            <w:pPr>
              <w:spacing w:before="0" w:after="0" w:line="288" w:lineRule="auto"/>
              <w:jc w:val="center"/>
              <w:rPr>
                <w:b/>
                <w:iCs/>
                <w:szCs w:val="26"/>
                <w:lang w:val="pt-BR"/>
              </w:rPr>
            </w:pPr>
          </w:p>
        </w:tc>
        <w:tc>
          <w:tcPr>
            <w:tcW w:w="1136" w:type="dxa"/>
            <w:shd w:val="clear" w:color="auto" w:fill="auto"/>
            <w:vAlign w:val="center"/>
          </w:tcPr>
          <w:p>
            <w:pPr>
              <w:spacing w:before="0" w:after="0" w:line="288" w:lineRule="auto"/>
              <w:jc w:val="center"/>
              <w:rPr>
                <w:b/>
                <w:iCs/>
                <w:color w:val="000000"/>
                <w:szCs w:val="26"/>
                <w:lang w:val="pt-B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325" w:type="dxa"/>
            <w:gridSpan w:val="3"/>
            <w:shd w:val="clear" w:color="auto" w:fill="auto"/>
            <w:vAlign w:val="center"/>
          </w:tcPr>
          <w:p>
            <w:pPr>
              <w:spacing w:before="0" w:after="0" w:line="288" w:lineRule="auto"/>
              <w:rPr>
                <w:i/>
                <w:iCs/>
                <w:szCs w:val="26"/>
                <w:lang w:val="pt-BR"/>
              </w:rPr>
            </w:pPr>
            <w:r>
              <w:rPr>
                <w:i/>
                <w:iCs/>
                <w:szCs w:val="26"/>
                <w:lang w:val="pt-BR"/>
              </w:rPr>
              <w:t>Môn học bắt buộc</w:t>
            </w:r>
          </w:p>
        </w:tc>
        <w:tc>
          <w:tcPr>
            <w:tcW w:w="1170" w:type="dxa"/>
            <w:shd w:val="clear" w:color="auto" w:fill="auto"/>
            <w:vAlign w:val="center"/>
          </w:tcPr>
          <w:p>
            <w:pPr>
              <w:spacing w:before="0" w:after="0" w:line="288" w:lineRule="auto"/>
              <w:jc w:val="center"/>
              <w:rPr>
                <w:b/>
                <w:iCs/>
                <w:szCs w:val="26"/>
                <w:lang w:val="vi-VN"/>
              </w:rPr>
            </w:pPr>
            <w:r>
              <w:rPr>
                <w:b/>
                <w:iCs/>
                <w:szCs w:val="26"/>
                <w:lang w:val="vi-VN"/>
              </w:rPr>
              <w:t>26</w:t>
            </w:r>
          </w:p>
        </w:tc>
        <w:tc>
          <w:tcPr>
            <w:tcW w:w="1770" w:type="dxa"/>
            <w:shd w:val="clear" w:color="auto" w:fill="auto"/>
            <w:vAlign w:val="center"/>
          </w:tcPr>
          <w:p>
            <w:pPr>
              <w:spacing w:before="0" w:after="0" w:line="288" w:lineRule="auto"/>
              <w:jc w:val="center"/>
              <w:rPr>
                <w:b/>
                <w:iCs/>
                <w:szCs w:val="26"/>
                <w:lang w:val="pt-BR"/>
              </w:rPr>
            </w:pPr>
          </w:p>
        </w:tc>
        <w:tc>
          <w:tcPr>
            <w:tcW w:w="1136" w:type="dxa"/>
            <w:shd w:val="clear" w:color="auto" w:fill="auto"/>
            <w:vAlign w:val="center"/>
          </w:tcPr>
          <w:p>
            <w:pPr>
              <w:spacing w:before="0" w:after="0" w:line="288" w:lineRule="auto"/>
              <w:jc w:val="center"/>
              <w:rPr>
                <w:b/>
                <w:iCs/>
                <w:color w:val="000000"/>
                <w:szCs w:val="26"/>
                <w:lang w:val="pt-B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16" w:type="dxa"/>
            <w:shd w:val="clear" w:color="auto" w:fill="auto"/>
            <w:vAlign w:val="center"/>
          </w:tcPr>
          <w:p>
            <w:pPr>
              <w:spacing w:before="0" w:after="0" w:line="288" w:lineRule="auto"/>
              <w:jc w:val="center"/>
              <w:rPr>
                <w:iCs/>
                <w:szCs w:val="26"/>
                <w:lang w:val="pt-BR"/>
              </w:rPr>
            </w:pPr>
            <w:r>
              <w:rPr>
                <w:iCs/>
                <w:szCs w:val="26"/>
                <w:lang w:val="pt-BR"/>
              </w:rPr>
              <w:t>1</w:t>
            </w:r>
          </w:p>
        </w:tc>
        <w:tc>
          <w:tcPr>
            <w:tcW w:w="1408" w:type="dxa"/>
            <w:shd w:val="clear" w:color="auto" w:fill="auto"/>
            <w:vAlign w:val="bottom"/>
          </w:tcPr>
          <w:p>
            <w:pPr>
              <w:spacing w:before="0" w:after="0" w:line="240" w:lineRule="auto"/>
              <w:jc w:val="center"/>
              <w:rPr>
                <w:color w:val="000000"/>
                <w:sz w:val="24"/>
                <w:szCs w:val="24"/>
                <w:highlight w:val="yellow"/>
                <w:lang w:val="vi-VN"/>
              </w:rPr>
            </w:pPr>
            <w:r>
              <w:rPr>
                <w:sz w:val="24"/>
                <w:szCs w:val="24"/>
                <w:highlight w:val="yellow"/>
              </w:rPr>
              <w:t>CBT46</w:t>
            </w:r>
            <w:r>
              <w:rPr>
                <w:sz w:val="24"/>
                <w:szCs w:val="24"/>
                <w:highlight w:val="yellow"/>
                <w:lang w:val="vi-VN"/>
              </w:rPr>
              <w:t>5</w:t>
            </w:r>
          </w:p>
        </w:tc>
        <w:tc>
          <w:tcPr>
            <w:tcW w:w="3301" w:type="dxa"/>
            <w:shd w:val="clear" w:color="auto" w:fill="auto"/>
            <w:vAlign w:val="bottom"/>
          </w:tcPr>
          <w:p>
            <w:pPr>
              <w:rPr>
                <w:sz w:val="24"/>
                <w:szCs w:val="24"/>
                <w:highlight w:val="yellow"/>
                <w:lang w:val="vi-VN"/>
              </w:rPr>
            </w:pPr>
            <w:r>
              <w:rPr>
                <w:sz w:val="24"/>
                <w:szCs w:val="24"/>
                <w:highlight w:val="yellow"/>
                <w:lang w:val="vi-VN"/>
              </w:rPr>
              <w:t>Lịch sử 3</w:t>
            </w:r>
          </w:p>
        </w:tc>
        <w:tc>
          <w:tcPr>
            <w:tcW w:w="1170" w:type="dxa"/>
            <w:shd w:val="clear" w:color="auto" w:fill="auto"/>
            <w:vAlign w:val="center"/>
          </w:tcPr>
          <w:p>
            <w:pPr>
              <w:spacing w:before="0" w:after="0" w:line="288" w:lineRule="auto"/>
              <w:jc w:val="center"/>
              <w:rPr>
                <w:iCs/>
                <w:szCs w:val="26"/>
                <w:highlight w:val="yellow"/>
                <w:lang w:val="pt-BR"/>
              </w:rPr>
            </w:pPr>
            <w:r>
              <w:rPr>
                <w:iCs/>
                <w:szCs w:val="26"/>
                <w:highlight w:val="yellow"/>
                <w:lang w:val="vi-VN"/>
              </w:rPr>
              <w:t>4</w:t>
            </w:r>
            <w:r>
              <w:rPr>
                <w:iCs/>
                <w:szCs w:val="26"/>
                <w:highlight w:val="yellow"/>
                <w:lang w:val="pt-BR"/>
              </w:rPr>
              <w:t>(</w:t>
            </w:r>
            <w:r>
              <w:rPr>
                <w:iCs/>
                <w:szCs w:val="26"/>
                <w:highlight w:val="yellow"/>
                <w:lang w:val="vi-VN"/>
              </w:rPr>
              <w:t>3</w:t>
            </w:r>
            <w:r>
              <w:rPr>
                <w:iCs/>
                <w:szCs w:val="26"/>
                <w:highlight w:val="yellow"/>
                <w:lang w:val="pt-BR"/>
              </w:rPr>
              <w:t>,0,</w:t>
            </w:r>
            <w:r>
              <w:rPr>
                <w:iCs/>
                <w:szCs w:val="26"/>
                <w:highlight w:val="yellow"/>
                <w:lang w:val="vi-VN"/>
              </w:rPr>
              <w:t>8</w:t>
            </w:r>
            <w:r>
              <w:rPr>
                <w:iCs/>
                <w:szCs w:val="26"/>
                <w:highlight w:val="yellow"/>
                <w:lang w:val="pt-BR"/>
              </w:rPr>
              <w:t>)</w:t>
            </w:r>
          </w:p>
        </w:tc>
        <w:tc>
          <w:tcPr>
            <w:tcW w:w="1770" w:type="dxa"/>
            <w:shd w:val="clear" w:color="auto" w:fill="auto"/>
            <w:vAlign w:val="center"/>
          </w:tcPr>
          <w:p>
            <w:pPr>
              <w:spacing w:before="0" w:after="0" w:line="288" w:lineRule="auto"/>
              <w:jc w:val="center"/>
              <w:rPr>
                <w:iCs/>
                <w:szCs w:val="26"/>
                <w:highlight w:val="yellow"/>
                <w:lang w:val="pt-BR"/>
              </w:rPr>
            </w:pPr>
          </w:p>
        </w:tc>
        <w:tc>
          <w:tcPr>
            <w:tcW w:w="1136" w:type="dxa"/>
            <w:shd w:val="clear" w:color="auto" w:fill="auto"/>
            <w:vAlign w:val="center"/>
          </w:tcPr>
          <w:p>
            <w:pPr>
              <w:spacing w:before="0" w:after="0" w:line="288" w:lineRule="auto"/>
              <w:jc w:val="center"/>
              <w:rPr>
                <w:iCs/>
                <w:color w:val="FF0000"/>
                <w:szCs w:val="26"/>
                <w:lang w:val="pt-B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16" w:type="dxa"/>
            <w:shd w:val="clear" w:color="auto" w:fill="auto"/>
            <w:vAlign w:val="center"/>
          </w:tcPr>
          <w:p>
            <w:pPr>
              <w:spacing w:before="0" w:after="0" w:line="288" w:lineRule="auto"/>
              <w:jc w:val="center"/>
              <w:rPr>
                <w:iCs/>
                <w:szCs w:val="26"/>
                <w:lang w:val="pt-BR"/>
              </w:rPr>
            </w:pPr>
            <w:r>
              <w:rPr>
                <w:iCs/>
                <w:szCs w:val="26"/>
                <w:lang w:val="pt-BR"/>
              </w:rPr>
              <w:t>2</w:t>
            </w:r>
          </w:p>
        </w:tc>
        <w:tc>
          <w:tcPr>
            <w:tcW w:w="1408" w:type="dxa"/>
            <w:shd w:val="clear" w:color="auto" w:fill="auto"/>
            <w:vAlign w:val="center"/>
          </w:tcPr>
          <w:p>
            <w:pPr>
              <w:spacing w:before="0" w:after="0" w:line="288" w:lineRule="auto"/>
              <w:jc w:val="center"/>
              <w:rPr>
                <w:szCs w:val="26"/>
                <w:highlight w:val="yellow"/>
                <w:lang w:val="vi-VN"/>
              </w:rPr>
            </w:pPr>
            <w:r>
              <w:rPr>
                <w:szCs w:val="26"/>
                <w:highlight w:val="yellow"/>
              </w:rPr>
              <w:t>CBT4</w:t>
            </w:r>
            <w:r>
              <w:rPr>
                <w:szCs w:val="26"/>
                <w:highlight w:val="yellow"/>
                <w:lang w:val="vi-VN"/>
              </w:rPr>
              <w:t>71</w:t>
            </w:r>
          </w:p>
        </w:tc>
        <w:tc>
          <w:tcPr>
            <w:tcW w:w="3301" w:type="dxa"/>
            <w:shd w:val="clear" w:color="auto" w:fill="auto"/>
            <w:vAlign w:val="center"/>
          </w:tcPr>
          <w:p>
            <w:pPr>
              <w:spacing w:before="0" w:after="0" w:line="288" w:lineRule="auto"/>
              <w:rPr>
                <w:szCs w:val="26"/>
                <w:highlight w:val="yellow"/>
              </w:rPr>
            </w:pPr>
            <w:r>
              <w:rPr>
                <w:szCs w:val="26"/>
                <w:highlight w:val="yellow"/>
              </w:rPr>
              <w:t>Toán 6</w:t>
            </w:r>
          </w:p>
        </w:tc>
        <w:tc>
          <w:tcPr>
            <w:tcW w:w="1170" w:type="dxa"/>
            <w:shd w:val="clear" w:color="auto" w:fill="auto"/>
            <w:vAlign w:val="center"/>
          </w:tcPr>
          <w:p>
            <w:pPr>
              <w:spacing w:before="0" w:after="0" w:line="288" w:lineRule="auto"/>
              <w:jc w:val="center"/>
              <w:rPr>
                <w:szCs w:val="26"/>
                <w:highlight w:val="yellow"/>
              </w:rPr>
            </w:pPr>
            <w:r>
              <w:rPr>
                <w:iCs/>
                <w:szCs w:val="26"/>
                <w:highlight w:val="yellow"/>
                <w:lang w:val="vi-VN"/>
              </w:rPr>
              <w:t>3</w:t>
            </w:r>
            <w:r>
              <w:rPr>
                <w:iCs/>
                <w:szCs w:val="26"/>
                <w:highlight w:val="yellow"/>
                <w:lang w:val="pt-BR"/>
              </w:rPr>
              <w:t>(</w:t>
            </w:r>
            <w:r>
              <w:rPr>
                <w:iCs/>
                <w:szCs w:val="26"/>
                <w:highlight w:val="yellow"/>
                <w:lang w:val="vi-VN"/>
              </w:rPr>
              <w:t>3</w:t>
            </w:r>
            <w:r>
              <w:rPr>
                <w:iCs/>
                <w:szCs w:val="26"/>
                <w:highlight w:val="yellow"/>
                <w:lang w:val="pt-BR"/>
              </w:rPr>
              <w:t>,0,</w:t>
            </w:r>
            <w:r>
              <w:rPr>
                <w:iCs/>
                <w:szCs w:val="26"/>
                <w:highlight w:val="yellow"/>
                <w:lang w:val="vi-VN"/>
              </w:rPr>
              <w:t>6</w:t>
            </w:r>
            <w:r>
              <w:rPr>
                <w:iCs/>
                <w:szCs w:val="26"/>
                <w:highlight w:val="yellow"/>
                <w:lang w:val="pt-BR"/>
              </w:rPr>
              <w:t>)</w:t>
            </w:r>
          </w:p>
        </w:tc>
        <w:tc>
          <w:tcPr>
            <w:tcW w:w="1770" w:type="dxa"/>
            <w:shd w:val="clear" w:color="auto" w:fill="auto"/>
            <w:vAlign w:val="center"/>
          </w:tcPr>
          <w:p>
            <w:pPr>
              <w:spacing w:before="0" w:after="0" w:line="288" w:lineRule="auto"/>
              <w:jc w:val="center"/>
              <w:rPr>
                <w:iCs/>
                <w:szCs w:val="26"/>
                <w:highlight w:val="yellow"/>
                <w:lang w:val="pt-BR"/>
              </w:rPr>
            </w:pPr>
          </w:p>
        </w:tc>
        <w:tc>
          <w:tcPr>
            <w:tcW w:w="1136" w:type="dxa"/>
            <w:shd w:val="clear" w:color="auto" w:fill="auto"/>
            <w:vAlign w:val="center"/>
          </w:tcPr>
          <w:p>
            <w:pPr>
              <w:spacing w:before="0" w:after="0" w:line="288" w:lineRule="auto"/>
              <w:jc w:val="center"/>
              <w:rPr>
                <w:iCs/>
                <w:color w:val="FF0000"/>
                <w:szCs w:val="26"/>
                <w:lang w:val="pt-B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16" w:type="dxa"/>
            <w:shd w:val="clear" w:color="auto" w:fill="auto"/>
            <w:vAlign w:val="center"/>
          </w:tcPr>
          <w:p>
            <w:pPr>
              <w:spacing w:before="0" w:after="0" w:line="288" w:lineRule="auto"/>
              <w:jc w:val="center"/>
              <w:rPr>
                <w:iCs/>
                <w:szCs w:val="26"/>
                <w:lang w:val="vi-VN"/>
              </w:rPr>
            </w:pPr>
            <w:r>
              <w:rPr>
                <w:iCs/>
                <w:szCs w:val="26"/>
                <w:lang w:val="vi-VN"/>
              </w:rPr>
              <w:t>3</w:t>
            </w:r>
          </w:p>
        </w:tc>
        <w:tc>
          <w:tcPr>
            <w:tcW w:w="1408" w:type="dxa"/>
            <w:shd w:val="clear" w:color="auto" w:fill="auto"/>
            <w:vAlign w:val="center"/>
          </w:tcPr>
          <w:p>
            <w:pPr>
              <w:spacing w:before="0" w:after="0" w:line="288" w:lineRule="auto"/>
              <w:jc w:val="center"/>
              <w:rPr>
                <w:szCs w:val="26"/>
                <w:lang w:val="vi-VN"/>
              </w:rPr>
            </w:pPr>
            <w:r>
              <w:rPr>
                <w:szCs w:val="26"/>
                <w:highlight w:val="yellow"/>
              </w:rPr>
              <w:t>CBT4</w:t>
            </w:r>
            <w:r>
              <w:rPr>
                <w:szCs w:val="26"/>
                <w:lang w:val="vi-VN"/>
              </w:rPr>
              <w:t>77</w:t>
            </w:r>
          </w:p>
        </w:tc>
        <w:tc>
          <w:tcPr>
            <w:tcW w:w="3301" w:type="dxa"/>
            <w:shd w:val="clear" w:color="auto" w:fill="auto"/>
            <w:vAlign w:val="center"/>
          </w:tcPr>
          <w:p>
            <w:pPr>
              <w:spacing w:before="0" w:after="0" w:line="288" w:lineRule="auto"/>
              <w:rPr>
                <w:szCs w:val="26"/>
                <w:lang w:val="vi-VN"/>
              </w:rPr>
            </w:pPr>
            <w:r>
              <w:rPr>
                <w:szCs w:val="26"/>
                <w:highlight w:val="yellow"/>
              </w:rPr>
              <w:t xml:space="preserve">Ngữ văn </w:t>
            </w:r>
            <w:r>
              <w:rPr>
                <w:szCs w:val="26"/>
                <w:lang w:val="vi-VN"/>
              </w:rPr>
              <w:t>6</w:t>
            </w:r>
          </w:p>
        </w:tc>
        <w:tc>
          <w:tcPr>
            <w:tcW w:w="1170" w:type="dxa"/>
            <w:shd w:val="clear" w:color="auto" w:fill="auto"/>
            <w:vAlign w:val="center"/>
          </w:tcPr>
          <w:p>
            <w:pPr>
              <w:spacing w:before="0" w:after="0" w:line="288" w:lineRule="auto"/>
              <w:jc w:val="center"/>
              <w:rPr>
                <w:szCs w:val="26"/>
              </w:rPr>
            </w:pPr>
            <w:r>
              <w:rPr>
                <w:iCs/>
                <w:szCs w:val="26"/>
                <w:highlight w:val="yellow"/>
                <w:lang w:val="pt-BR"/>
              </w:rPr>
              <w:t>4(4,0,8)</w:t>
            </w:r>
          </w:p>
        </w:tc>
        <w:tc>
          <w:tcPr>
            <w:tcW w:w="1770" w:type="dxa"/>
            <w:shd w:val="clear" w:color="auto" w:fill="auto"/>
            <w:vAlign w:val="center"/>
          </w:tcPr>
          <w:p>
            <w:pPr>
              <w:spacing w:before="0" w:after="0" w:line="288" w:lineRule="auto"/>
              <w:jc w:val="center"/>
              <w:rPr>
                <w:iCs/>
                <w:szCs w:val="26"/>
                <w:lang w:val="pt-BR"/>
              </w:rPr>
            </w:pPr>
          </w:p>
        </w:tc>
        <w:tc>
          <w:tcPr>
            <w:tcW w:w="1136" w:type="dxa"/>
            <w:shd w:val="clear" w:color="auto" w:fill="auto"/>
            <w:vAlign w:val="center"/>
          </w:tcPr>
          <w:p>
            <w:pPr>
              <w:spacing w:before="0" w:after="0" w:line="288" w:lineRule="auto"/>
              <w:jc w:val="center"/>
              <w:rPr>
                <w:iCs/>
                <w:color w:val="FF0000"/>
                <w:szCs w:val="26"/>
                <w:lang w:val="pt-B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16" w:type="dxa"/>
            <w:shd w:val="clear" w:color="auto" w:fill="auto"/>
            <w:vAlign w:val="center"/>
          </w:tcPr>
          <w:p>
            <w:pPr>
              <w:spacing w:before="0" w:after="0" w:line="288" w:lineRule="auto"/>
              <w:jc w:val="center"/>
              <w:rPr>
                <w:iCs/>
                <w:szCs w:val="26"/>
                <w:lang w:val="vi-VN"/>
              </w:rPr>
            </w:pPr>
            <w:r>
              <w:rPr>
                <w:iCs/>
                <w:szCs w:val="26"/>
                <w:lang w:val="vi-VN"/>
              </w:rPr>
              <w:t>4</w:t>
            </w:r>
          </w:p>
        </w:tc>
        <w:tc>
          <w:tcPr>
            <w:tcW w:w="1408" w:type="dxa"/>
            <w:shd w:val="clear" w:color="auto" w:fill="auto"/>
            <w:vAlign w:val="center"/>
          </w:tcPr>
          <w:p>
            <w:pPr>
              <w:spacing w:before="0" w:after="0" w:line="288" w:lineRule="auto"/>
              <w:jc w:val="center"/>
              <w:rPr>
                <w:szCs w:val="26"/>
              </w:rPr>
            </w:pPr>
            <w:r>
              <w:rPr>
                <w:szCs w:val="26"/>
              </w:rPr>
              <w:t>CBT442</w:t>
            </w:r>
          </w:p>
        </w:tc>
        <w:tc>
          <w:tcPr>
            <w:tcW w:w="3301" w:type="dxa"/>
            <w:shd w:val="clear" w:color="auto" w:fill="auto"/>
            <w:vAlign w:val="center"/>
          </w:tcPr>
          <w:p>
            <w:pPr>
              <w:spacing w:before="0" w:after="0" w:line="288" w:lineRule="auto"/>
              <w:rPr>
                <w:szCs w:val="26"/>
              </w:rPr>
            </w:pPr>
            <w:r>
              <w:rPr>
                <w:szCs w:val="26"/>
              </w:rPr>
              <w:t>Tiếng Anh 2</w:t>
            </w:r>
          </w:p>
        </w:tc>
        <w:tc>
          <w:tcPr>
            <w:tcW w:w="1170" w:type="dxa"/>
            <w:shd w:val="clear" w:color="auto" w:fill="auto"/>
            <w:vAlign w:val="center"/>
          </w:tcPr>
          <w:p>
            <w:pPr>
              <w:spacing w:before="0" w:after="0" w:line="288" w:lineRule="auto"/>
              <w:jc w:val="center"/>
              <w:rPr>
                <w:szCs w:val="26"/>
              </w:rPr>
            </w:pPr>
            <w:r>
              <w:rPr>
                <w:szCs w:val="26"/>
              </w:rPr>
              <w:t>2(1,1,3)</w:t>
            </w:r>
          </w:p>
        </w:tc>
        <w:tc>
          <w:tcPr>
            <w:tcW w:w="1770" w:type="dxa"/>
            <w:shd w:val="clear" w:color="auto" w:fill="auto"/>
            <w:vAlign w:val="center"/>
          </w:tcPr>
          <w:p>
            <w:pPr>
              <w:spacing w:before="0" w:after="0" w:line="288" w:lineRule="auto"/>
              <w:jc w:val="center"/>
              <w:rPr>
                <w:iCs/>
                <w:szCs w:val="26"/>
                <w:lang w:val="pt-BR"/>
              </w:rPr>
            </w:pPr>
          </w:p>
        </w:tc>
        <w:tc>
          <w:tcPr>
            <w:tcW w:w="1136" w:type="dxa"/>
            <w:shd w:val="clear" w:color="auto" w:fill="auto"/>
            <w:vAlign w:val="center"/>
          </w:tcPr>
          <w:p>
            <w:pPr>
              <w:spacing w:before="0" w:after="0" w:line="288" w:lineRule="auto"/>
              <w:jc w:val="center"/>
              <w:rPr>
                <w:iCs/>
                <w:color w:val="FF0000"/>
                <w:szCs w:val="26"/>
                <w:lang w:val="pt-B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16" w:type="dxa"/>
            <w:shd w:val="clear" w:color="auto" w:fill="auto"/>
            <w:vAlign w:val="center"/>
          </w:tcPr>
          <w:p>
            <w:pPr>
              <w:spacing w:before="0" w:after="0" w:line="288" w:lineRule="auto"/>
              <w:jc w:val="center"/>
              <w:rPr>
                <w:iCs/>
                <w:szCs w:val="26"/>
                <w:lang w:val="vi-VN"/>
              </w:rPr>
            </w:pPr>
            <w:r>
              <w:rPr>
                <w:iCs/>
                <w:szCs w:val="26"/>
                <w:lang w:val="vi-VN"/>
              </w:rPr>
              <w:t>5</w:t>
            </w:r>
          </w:p>
        </w:tc>
        <w:tc>
          <w:tcPr>
            <w:tcW w:w="1408" w:type="dxa"/>
            <w:shd w:val="clear" w:color="auto" w:fill="auto"/>
            <w:vAlign w:val="center"/>
          </w:tcPr>
          <w:p>
            <w:pPr>
              <w:spacing w:line="264" w:lineRule="auto"/>
              <w:jc w:val="center"/>
              <w:rPr>
                <w:szCs w:val="26"/>
              </w:rPr>
            </w:pPr>
            <w:r>
              <w:rPr>
                <w:szCs w:val="26"/>
              </w:rPr>
              <w:t>KTT4240</w:t>
            </w:r>
          </w:p>
        </w:tc>
        <w:tc>
          <w:tcPr>
            <w:tcW w:w="3301" w:type="dxa"/>
            <w:shd w:val="clear" w:color="auto" w:fill="auto"/>
            <w:vAlign w:val="center"/>
          </w:tcPr>
          <w:p>
            <w:pPr>
              <w:spacing w:line="264" w:lineRule="auto"/>
              <w:rPr>
                <w:szCs w:val="26"/>
              </w:rPr>
            </w:pPr>
            <w:r>
              <w:rPr>
                <w:szCs w:val="26"/>
              </w:rPr>
              <w:t>Tuyến điểm du lịch Việt Nam (**)</w:t>
            </w:r>
          </w:p>
        </w:tc>
        <w:tc>
          <w:tcPr>
            <w:tcW w:w="1170" w:type="dxa"/>
            <w:shd w:val="clear" w:color="auto" w:fill="auto"/>
            <w:vAlign w:val="center"/>
          </w:tcPr>
          <w:p>
            <w:pPr>
              <w:spacing w:before="0" w:after="0" w:line="288" w:lineRule="auto"/>
              <w:jc w:val="center"/>
              <w:rPr>
                <w:szCs w:val="26"/>
              </w:rPr>
            </w:pPr>
            <w:r>
              <w:rPr>
                <w:szCs w:val="26"/>
              </w:rPr>
              <w:t>3</w:t>
            </w:r>
            <w:r>
              <w:rPr>
                <w:szCs w:val="26"/>
                <w:highlight w:val="yellow"/>
              </w:rPr>
              <w:t>(1,2,3)</w:t>
            </w:r>
          </w:p>
        </w:tc>
        <w:tc>
          <w:tcPr>
            <w:tcW w:w="1770" w:type="dxa"/>
            <w:shd w:val="clear" w:color="auto" w:fill="auto"/>
            <w:vAlign w:val="center"/>
          </w:tcPr>
          <w:p>
            <w:pPr>
              <w:spacing w:before="0" w:after="0" w:line="288" w:lineRule="auto"/>
              <w:jc w:val="center"/>
              <w:rPr>
                <w:iCs/>
                <w:szCs w:val="26"/>
                <w:lang w:val="pt-BR"/>
              </w:rPr>
            </w:pPr>
          </w:p>
        </w:tc>
        <w:tc>
          <w:tcPr>
            <w:tcW w:w="1136" w:type="dxa"/>
            <w:shd w:val="clear" w:color="auto" w:fill="auto"/>
            <w:vAlign w:val="center"/>
          </w:tcPr>
          <w:p>
            <w:pPr>
              <w:spacing w:before="0" w:after="0" w:line="288" w:lineRule="auto"/>
              <w:jc w:val="center"/>
              <w:rPr>
                <w:iCs/>
                <w:color w:val="000000"/>
                <w:szCs w:val="26"/>
                <w:lang w:val="pt-B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16" w:type="dxa"/>
            <w:shd w:val="clear" w:color="auto" w:fill="auto"/>
            <w:vAlign w:val="center"/>
          </w:tcPr>
          <w:p>
            <w:pPr>
              <w:spacing w:before="0" w:after="0" w:line="288" w:lineRule="auto"/>
              <w:jc w:val="center"/>
              <w:rPr>
                <w:iCs/>
                <w:szCs w:val="26"/>
                <w:lang w:val="vi-VN"/>
              </w:rPr>
            </w:pPr>
            <w:r>
              <w:rPr>
                <w:iCs/>
                <w:szCs w:val="26"/>
                <w:lang w:val="vi-VN"/>
              </w:rPr>
              <w:t>6</w:t>
            </w:r>
          </w:p>
        </w:tc>
        <w:tc>
          <w:tcPr>
            <w:tcW w:w="1408" w:type="dxa"/>
            <w:shd w:val="clear" w:color="auto" w:fill="auto"/>
            <w:vAlign w:val="center"/>
          </w:tcPr>
          <w:p>
            <w:pPr>
              <w:spacing w:before="0" w:after="0" w:line="288" w:lineRule="auto"/>
              <w:jc w:val="center"/>
              <w:rPr>
                <w:color w:val="000000"/>
                <w:szCs w:val="26"/>
              </w:rPr>
            </w:pPr>
            <w:r>
              <w:rPr>
                <w:color w:val="000000"/>
                <w:szCs w:val="26"/>
              </w:rPr>
              <w:t>KTT4247</w:t>
            </w:r>
          </w:p>
        </w:tc>
        <w:tc>
          <w:tcPr>
            <w:tcW w:w="3301" w:type="dxa"/>
            <w:shd w:val="clear" w:color="auto" w:fill="auto"/>
            <w:vAlign w:val="center"/>
          </w:tcPr>
          <w:p>
            <w:pPr>
              <w:spacing w:before="0" w:after="0" w:line="288" w:lineRule="auto"/>
              <w:rPr>
                <w:color w:val="000000"/>
                <w:szCs w:val="26"/>
              </w:rPr>
            </w:pPr>
            <w:r>
              <w:rPr>
                <w:color w:val="000000"/>
                <w:szCs w:val="26"/>
              </w:rPr>
              <w:t>Thực tập tốt nghiệp (**)</w:t>
            </w:r>
          </w:p>
        </w:tc>
        <w:tc>
          <w:tcPr>
            <w:tcW w:w="1170" w:type="dxa"/>
            <w:shd w:val="clear" w:color="auto" w:fill="auto"/>
            <w:vAlign w:val="center"/>
          </w:tcPr>
          <w:p>
            <w:pPr>
              <w:spacing w:before="0" w:after="0" w:line="288" w:lineRule="auto"/>
              <w:jc w:val="center"/>
              <w:rPr>
                <w:color w:val="000000"/>
                <w:szCs w:val="26"/>
              </w:rPr>
            </w:pPr>
            <w:r>
              <w:rPr>
                <w:color w:val="000000"/>
                <w:szCs w:val="26"/>
              </w:rPr>
              <w:t>6(0,6,0)</w:t>
            </w:r>
          </w:p>
        </w:tc>
        <w:tc>
          <w:tcPr>
            <w:tcW w:w="1770" w:type="dxa"/>
            <w:shd w:val="clear" w:color="auto" w:fill="auto"/>
            <w:vAlign w:val="center"/>
          </w:tcPr>
          <w:p>
            <w:pPr>
              <w:spacing w:before="0" w:after="0" w:line="288" w:lineRule="auto"/>
              <w:jc w:val="center"/>
              <w:rPr>
                <w:iCs/>
                <w:szCs w:val="26"/>
                <w:lang w:val="pt-BR"/>
              </w:rPr>
            </w:pPr>
          </w:p>
        </w:tc>
        <w:tc>
          <w:tcPr>
            <w:tcW w:w="1136" w:type="dxa"/>
            <w:shd w:val="clear" w:color="auto" w:fill="auto"/>
            <w:vAlign w:val="center"/>
          </w:tcPr>
          <w:p>
            <w:pPr>
              <w:spacing w:before="0" w:after="0" w:line="288" w:lineRule="auto"/>
              <w:jc w:val="center"/>
              <w:rPr>
                <w:iCs/>
                <w:color w:val="000000"/>
                <w:szCs w:val="26"/>
                <w:lang w:val="pt-B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16" w:type="dxa"/>
            <w:shd w:val="clear" w:color="auto" w:fill="auto"/>
            <w:vAlign w:val="center"/>
          </w:tcPr>
          <w:p>
            <w:pPr>
              <w:spacing w:before="0" w:after="0" w:line="288" w:lineRule="auto"/>
              <w:jc w:val="center"/>
              <w:rPr>
                <w:iCs/>
                <w:szCs w:val="26"/>
                <w:lang w:val="vi-VN"/>
              </w:rPr>
            </w:pPr>
            <w:r>
              <w:rPr>
                <w:iCs/>
                <w:szCs w:val="26"/>
                <w:lang w:val="vi-VN"/>
              </w:rPr>
              <w:t>7</w:t>
            </w:r>
          </w:p>
        </w:tc>
        <w:tc>
          <w:tcPr>
            <w:tcW w:w="1408" w:type="dxa"/>
            <w:shd w:val="clear" w:color="auto" w:fill="auto"/>
            <w:vAlign w:val="center"/>
          </w:tcPr>
          <w:p>
            <w:pPr>
              <w:spacing w:before="0" w:after="0" w:line="240" w:lineRule="auto"/>
              <w:jc w:val="center"/>
              <w:rPr>
                <w:szCs w:val="26"/>
              </w:rPr>
            </w:pPr>
            <w:r>
              <w:rPr>
                <w:szCs w:val="26"/>
              </w:rPr>
              <w:t>KTT4283</w:t>
            </w:r>
          </w:p>
        </w:tc>
        <w:tc>
          <w:tcPr>
            <w:tcW w:w="3301" w:type="dxa"/>
            <w:shd w:val="clear" w:color="auto" w:fill="auto"/>
            <w:vAlign w:val="center"/>
          </w:tcPr>
          <w:p>
            <w:pPr>
              <w:spacing w:before="0" w:after="0" w:line="240" w:lineRule="auto"/>
              <w:rPr>
                <w:szCs w:val="26"/>
              </w:rPr>
            </w:pPr>
            <w:r>
              <w:rPr>
                <w:szCs w:val="26"/>
              </w:rPr>
              <w:t>Thực tập doanh nghiệp (**)</w:t>
            </w:r>
          </w:p>
        </w:tc>
        <w:tc>
          <w:tcPr>
            <w:tcW w:w="1170" w:type="dxa"/>
            <w:shd w:val="clear" w:color="auto" w:fill="auto"/>
            <w:vAlign w:val="bottom"/>
          </w:tcPr>
          <w:p>
            <w:pPr>
              <w:spacing w:before="0" w:after="0" w:line="240" w:lineRule="auto"/>
              <w:jc w:val="center"/>
              <w:rPr>
                <w:szCs w:val="26"/>
              </w:rPr>
            </w:pPr>
            <w:r>
              <w:rPr>
                <w:szCs w:val="26"/>
              </w:rPr>
              <w:t>4(0,4,0)</w:t>
            </w:r>
          </w:p>
        </w:tc>
        <w:tc>
          <w:tcPr>
            <w:tcW w:w="1770" w:type="dxa"/>
            <w:shd w:val="clear" w:color="auto" w:fill="auto"/>
            <w:vAlign w:val="center"/>
          </w:tcPr>
          <w:p>
            <w:pPr>
              <w:spacing w:before="0" w:after="0" w:line="288" w:lineRule="auto"/>
              <w:jc w:val="center"/>
              <w:rPr>
                <w:iCs/>
                <w:szCs w:val="26"/>
                <w:lang w:val="pt-BR"/>
              </w:rPr>
            </w:pPr>
          </w:p>
        </w:tc>
        <w:tc>
          <w:tcPr>
            <w:tcW w:w="1136" w:type="dxa"/>
            <w:shd w:val="clear" w:color="auto" w:fill="auto"/>
            <w:vAlign w:val="center"/>
          </w:tcPr>
          <w:p>
            <w:pPr>
              <w:spacing w:before="0" w:after="0" w:line="288" w:lineRule="auto"/>
              <w:jc w:val="center"/>
              <w:rPr>
                <w:iCs/>
                <w:color w:val="000000"/>
                <w:szCs w:val="26"/>
                <w:lang w:val="pt-B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325" w:type="dxa"/>
            <w:gridSpan w:val="3"/>
            <w:shd w:val="clear" w:color="auto" w:fill="auto"/>
            <w:vAlign w:val="center"/>
          </w:tcPr>
          <w:p>
            <w:pPr>
              <w:spacing w:before="0" w:after="0" w:line="288" w:lineRule="auto"/>
              <w:rPr>
                <w:i/>
                <w:iCs/>
                <w:color w:val="000000"/>
                <w:szCs w:val="26"/>
                <w:lang w:val="pt-BR"/>
              </w:rPr>
            </w:pPr>
            <w:r>
              <w:rPr>
                <w:i/>
                <w:iCs/>
                <w:color w:val="000000"/>
                <w:szCs w:val="26"/>
                <w:lang w:val="pt-BR"/>
              </w:rPr>
              <w:t>Môn học tự chọn</w:t>
            </w:r>
          </w:p>
        </w:tc>
        <w:tc>
          <w:tcPr>
            <w:tcW w:w="1170" w:type="dxa"/>
            <w:shd w:val="clear" w:color="auto" w:fill="auto"/>
            <w:vAlign w:val="center"/>
          </w:tcPr>
          <w:p>
            <w:pPr>
              <w:spacing w:before="0" w:after="0" w:line="288" w:lineRule="auto"/>
              <w:jc w:val="center"/>
              <w:rPr>
                <w:b/>
                <w:iCs/>
                <w:color w:val="000000"/>
                <w:szCs w:val="26"/>
                <w:lang w:val="vi-VN"/>
              </w:rPr>
            </w:pPr>
            <w:r>
              <w:rPr>
                <w:b/>
                <w:iCs/>
                <w:color w:val="000000"/>
                <w:szCs w:val="26"/>
                <w:lang w:val="vi-VN"/>
              </w:rPr>
              <w:t>0</w:t>
            </w:r>
          </w:p>
        </w:tc>
        <w:tc>
          <w:tcPr>
            <w:tcW w:w="1770" w:type="dxa"/>
            <w:shd w:val="clear" w:color="auto" w:fill="auto"/>
            <w:vAlign w:val="center"/>
          </w:tcPr>
          <w:p>
            <w:pPr>
              <w:spacing w:before="0" w:after="0" w:line="288" w:lineRule="auto"/>
              <w:jc w:val="center"/>
              <w:rPr>
                <w:b/>
                <w:iCs/>
                <w:color w:val="000000"/>
                <w:szCs w:val="26"/>
                <w:lang w:val="pt-BR"/>
              </w:rPr>
            </w:pPr>
          </w:p>
        </w:tc>
        <w:tc>
          <w:tcPr>
            <w:tcW w:w="1136" w:type="dxa"/>
            <w:shd w:val="clear" w:color="auto" w:fill="auto"/>
            <w:vAlign w:val="center"/>
          </w:tcPr>
          <w:p>
            <w:pPr>
              <w:spacing w:before="0" w:after="0" w:line="288" w:lineRule="auto"/>
              <w:jc w:val="center"/>
              <w:rPr>
                <w:b/>
                <w:iCs/>
                <w:color w:val="000000"/>
                <w:szCs w:val="26"/>
                <w:lang w:val="pt-B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16" w:type="dxa"/>
            <w:shd w:val="clear" w:color="auto" w:fill="auto"/>
            <w:vAlign w:val="center"/>
          </w:tcPr>
          <w:p>
            <w:pPr>
              <w:spacing w:before="0" w:after="0" w:line="288" w:lineRule="auto"/>
              <w:jc w:val="center"/>
              <w:rPr>
                <w:b/>
                <w:iCs/>
                <w:color w:val="000000"/>
                <w:szCs w:val="26"/>
                <w:lang w:val="pt-BR"/>
              </w:rPr>
            </w:pPr>
          </w:p>
        </w:tc>
        <w:tc>
          <w:tcPr>
            <w:tcW w:w="4709" w:type="dxa"/>
            <w:gridSpan w:val="2"/>
            <w:shd w:val="clear" w:color="auto" w:fill="auto"/>
            <w:vAlign w:val="center"/>
          </w:tcPr>
          <w:p>
            <w:pPr>
              <w:spacing w:before="0" w:after="0" w:line="288" w:lineRule="auto"/>
              <w:rPr>
                <w:b/>
                <w:iCs/>
                <w:color w:val="000000"/>
                <w:szCs w:val="26"/>
                <w:lang w:val="pt-BR"/>
              </w:rPr>
            </w:pPr>
            <w:r>
              <w:rPr>
                <w:b/>
                <w:iCs/>
                <w:color w:val="000000"/>
                <w:szCs w:val="26"/>
                <w:lang w:val="pt-BR"/>
              </w:rPr>
              <w:t>Tổng cộng</w:t>
            </w:r>
          </w:p>
        </w:tc>
        <w:tc>
          <w:tcPr>
            <w:tcW w:w="1170" w:type="dxa"/>
            <w:shd w:val="clear" w:color="auto" w:fill="auto"/>
            <w:vAlign w:val="center"/>
          </w:tcPr>
          <w:p>
            <w:pPr>
              <w:spacing w:before="0" w:after="0" w:line="288" w:lineRule="auto"/>
              <w:jc w:val="center"/>
              <w:rPr>
                <w:b/>
                <w:iCs/>
                <w:color w:val="000000"/>
                <w:szCs w:val="26"/>
                <w:lang w:val="pt-BR"/>
              </w:rPr>
            </w:pPr>
            <w:r>
              <w:rPr>
                <w:b/>
                <w:iCs/>
                <w:color w:val="000000"/>
                <w:szCs w:val="26"/>
                <w:lang w:val="pt-BR"/>
              </w:rPr>
              <w:t>139</w:t>
            </w:r>
          </w:p>
        </w:tc>
        <w:tc>
          <w:tcPr>
            <w:tcW w:w="1770" w:type="dxa"/>
            <w:shd w:val="clear" w:color="auto" w:fill="auto"/>
            <w:vAlign w:val="center"/>
          </w:tcPr>
          <w:p>
            <w:pPr>
              <w:spacing w:before="0" w:after="0" w:line="288" w:lineRule="auto"/>
              <w:jc w:val="center"/>
              <w:rPr>
                <w:b/>
                <w:iCs/>
                <w:color w:val="000000"/>
                <w:szCs w:val="26"/>
                <w:lang w:val="pt-BR"/>
              </w:rPr>
            </w:pPr>
          </w:p>
        </w:tc>
        <w:tc>
          <w:tcPr>
            <w:tcW w:w="1136" w:type="dxa"/>
            <w:shd w:val="clear" w:color="auto" w:fill="auto"/>
            <w:vAlign w:val="center"/>
          </w:tcPr>
          <w:p>
            <w:pPr>
              <w:spacing w:before="0" w:after="0" w:line="288" w:lineRule="auto"/>
              <w:jc w:val="center"/>
              <w:rPr>
                <w:b/>
                <w:iCs/>
                <w:color w:val="000000"/>
                <w:szCs w:val="26"/>
                <w:lang w:val="pt-BR"/>
              </w:rPr>
            </w:pPr>
          </w:p>
        </w:tc>
      </w:tr>
    </w:tbl>
    <w:p>
      <w:pPr>
        <w:spacing w:line="240" w:lineRule="auto"/>
        <w:jc w:val="both"/>
        <w:outlineLvl w:val="0"/>
        <w:rPr>
          <w:rFonts w:eastAsia="Times New Roman"/>
          <w:b/>
          <w:szCs w:val="26"/>
          <w:lang w:val="pt-BR"/>
        </w:rPr>
      </w:pPr>
      <w:r>
        <w:rPr>
          <w:rFonts w:eastAsia="Times New Roman"/>
          <w:b/>
          <w:szCs w:val="26"/>
          <w:lang w:val="pt-BR"/>
        </w:rPr>
        <w:t>5. Hướng dẫn sử dụng chương trình:</w:t>
      </w:r>
    </w:p>
    <w:p>
      <w:pPr>
        <w:spacing w:line="240" w:lineRule="auto"/>
        <w:jc w:val="both"/>
        <w:rPr>
          <w:rFonts w:eastAsia="Times New Roman"/>
          <w:i/>
          <w:iCs/>
          <w:szCs w:val="26"/>
          <w:lang w:val="pt-BR"/>
        </w:rPr>
      </w:pPr>
      <w:r>
        <w:rPr>
          <w:rFonts w:eastAsia="Times New Roman"/>
          <w:i/>
          <w:iCs/>
          <w:szCs w:val="26"/>
          <w:lang w:val="pt-BR"/>
        </w:rPr>
        <w:t xml:space="preserve">5.1. Hướng dẫn xác định nội dung và thời gian cho các hoạt động ngoại khóa:  </w:t>
      </w:r>
    </w:p>
    <w:p>
      <w:pPr>
        <w:spacing w:line="240" w:lineRule="auto"/>
        <w:ind w:firstLine="510"/>
        <w:jc w:val="both"/>
        <w:rPr>
          <w:rFonts w:eastAsia="Times New Roman"/>
          <w:iCs/>
          <w:szCs w:val="26"/>
          <w:lang w:val="pt-BR"/>
        </w:rPr>
      </w:pPr>
      <w:r>
        <w:rPr>
          <w:rFonts w:eastAsia="Times New Roman"/>
          <w:iCs/>
          <w:szCs w:val="26"/>
          <w:lang w:val="pt-BR"/>
        </w:rPr>
        <w:t>- Để sinh viên có nhận thức đầy đủ về nghề nghiệp đang theo học, nhà trường bố trí tham quan một số cơ sở sản xuất, kinh doanh phù hợp với ngành, nghề đào tạo;</w:t>
      </w:r>
    </w:p>
    <w:p>
      <w:pPr>
        <w:spacing w:line="240" w:lineRule="auto"/>
        <w:ind w:firstLine="510"/>
        <w:jc w:val="both"/>
        <w:rPr>
          <w:rFonts w:eastAsia="Times New Roman"/>
          <w:iCs/>
          <w:szCs w:val="26"/>
          <w:lang w:val="pt-BR"/>
        </w:rPr>
      </w:pPr>
      <w:r>
        <w:rPr>
          <w:rFonts w:eastAsia="Times New Roman"/>
          <w:iCs/>
          <w:szCs w:val="26"/>
          <w:lang w:val="pt-BR"/>
        </w:rPr>
        <w:t>- Thời gian cho hoạt động ngoại khóa được bố trí ngoài thời gian đào tạo chính khoá vào thời điểm phù hợp.</w:t>
      </w:r>
    </w:p>
    <w:p>
      <w:pPr>
        <w:spacing w:line="240" w:lineRule="auto"/>
        <w:jc w:val="both"/>
        <w:rPr>
          <w:rFonts w:eastAsia="Times New Roman"/>
          <w:i/>
          <w:iCs/>
          <w:szCs w:val="26"/>
          <w:lang w:val="pt-BR"/>
        </w:rPr>
      </w:pPr>
      <w:r>
        <w:rPr>
          <w:rFonts w:eastAsia="Times New Roman"/>
          <w:i/>
          <w:iCs/>
          <w:szCs w:val="26"/>
          <w:lang w:val="pt-BR"/>
        </w:rPr>
        <w:t>5.2. Hướng dẫn kiểm tra hết môn học:</w:t>
      </w:r>
    </w:p>
    <w:p>
      <w:pPr>
        <w:spacing w:line="240" w:lineRule="auto"/>
        <w:ind w:firstLine="510"/>
        <w:jc w:val="both"/>
        <w:rPr>
          <w:rFonts w:eastAsia="Times New Roman"/>
          <w:iCs/>
          <w:szCs w:val="26"/>
          <w:lang w:val="pt-BR"/>
        </w:rPr>
      </w:pPr>
      <w:r>
        <w:rPr>
          <w:rFonts w:eastAsia="Times New Roman"/>
          <w:iCs/>
          <w:szCs w:val="26"/>
          <w:lang w:val="pt-BR"/>
        </w:rPr>
        <w:t>Thực hiện theo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 ban hành kèm theo Quyết định số 713/QĐ-LTT-ĐT ngày 19 tháng 7 năm 2017 của Hiệu trưởng Trường Cao đẳng Kỹ thuật Lý Tự Trọng TP. HCM.</w:t>
      </w:r>
    </w:p>
    <w:p>
      <w:pPr>
        <w:spacing w:line="240" w:lineRule="auto"/>
        <w:jc w:val="both"/>
        <w:rPr>
          <w:rFonts w:eastAsia="Times New Roman"/>
          <w:i/>
          <w:iCs/>
          <w:szCs w:val="26"/>
          <w:lang w:val="pt-BR"/>
        </w:rPr>
      </w:pPr>
      <w:r>
        <w:rPr>
          <w:rFonts w:eastAsia="Times New Roman"/>
          <w:i/>
          <w:iCs/>
          <w:szCs w:val="26"/>
          <w:lang w:val="pt-BR"/>
        </w:rPr>
        <w:t>5.3. Hướng dẫn xét công nhận tốt nghiệp:</w:t>
      </w:r>
    </w:p>
    <w:p>
      <w:pPr>
        <w:spacing w:line="240" w:lineRule="auto"/>
        <w:ind w:firstLine="510"/>
        <w:jc w:val="both"/>
        <w:rPr>
          <w:rFonts w:eastAsia="Times New Roman"/>
          <w:iCs/>
          <w:szCs w:val="26"/>
          <w:lang w:val="pt-BR"/>
        </w:rPr>
      </w:pPr>
      <w:r>
        <w:rPr>
          <w:rFonts w:eastAsia="Times New Roman"/>
          <w:szCs w:val="26"/>
          <w:lang w:val="pt-BR"/>
        </w:rPr>
        <w:t xml:space="preserve">Xét </w:t>
      </w:r>
      <w:r>
        <w:rPr>
          <w:rFonts w:eastAsia="Times New Roman"/>
          <w:szCs w:val="26"/>
          <w:lang w:val="vi-VN"/>
        </w:rPr>
        <w:t>công nhận tốt nghiệp</w:t>
      </w:r>
      <w:r>
        <w:rPr>
          <w:rFonts w:eastAsia="Times New Roman"/>
          <w:szCs w:val="26"/>
          <w:lang w:val="pt-BR"/>
        </w:rPr>
        <w:t xml:space="preserve"> thực hiện theo </w:t>
      </w:r>
      <w:r>
        <w:rPr>
          <w:rFonts w:eastAsia="Times New Roman"/>
          <w:iCs/>
          <w:szCs w:val="26"/>
          <w:lang w:val="pt-BR"/>
        </w:rPr>
        <w:t>Quyết định số 696/QĐ-LTT-ĐT ngày 26 tháng 6 năm 2019 về sửa đổi, bổ sung một số điều của Quyết định số 713/QĐ-LTT-ĐT ngày 19 tháng 7 năm 2017 của Hiệu trưởng Trường Cao đẳng Kỹ thuật Lý Tự Trọng Thành phố Hồ Chí Minh về ban hành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w:t>
      </w:r>
    </w:p>
    <w:p>
      <w:pPr>
        <w:spacing w:line="240" w:lineRule="auto"/>
        <w:ind w:firstLine="510"/>
        <w:jc w:val="both"/>
        <w:rPr>
          <w:rFonts w:eastAsia="Times New Roman"/>
          <w:iCs/>
          <w:szCs w:val="26"/>
          <w:lang w:val="pt-BR"/>
        </w:rPr>
      </w:pPr>
      <w:r>
        <w:rPr>
          <w:rFonts w:eastAsia="Times New Roman"/>
          <w:szCs w:val="26"/>
          <w:lang w:val="vi-VN"/>
        </w:rPr>
        <w:t>Căn cứ đề nghị của Hội đồng xét tốt nghiệp, Hiệu trưởng ký quyết định công nhận tốt nghiệp</w:t>
      </w:r>
      <w:r>
        <w:rPr>
          <w:rFonts w:eastAsia="Times New Roman"/>
          <w:szCs w:val="26"/>
          <w:lang w:val="pt-BR"/>
        </w:rPr>
        <w:t xml:space="preserve"> và cấp bằng tốt nghiệp trung cấp </w:t>
      </w:r>
      <w:r>
        <w:rPr>
          <w:rFonts w:eastAsia="Times New Roman"/>
          <w:szCs w:val="26"/>
          <w:lang w:val="vi-VN"/>
        </w:rPr>
        <w:t xml:space="preserve">cho những </w:t>
      </w:r>
      <w:r>
        <w:rPr>
          <w:rFonts w:eastAsia="Times New Roman"/>
          <w:szCs w:val="26"/>
          <w:lang w:val="pt-BR"/>
        </w:rPr>
        <w:t xml:space="preserve">học sinh </w:t>
      </w:r>
      <w:r>
        <w:rPr>
          <w:rFonts w:eastAsia="Times New Roman"/>
          <w:szCs w:val="26"/>
          <w:lang w:val="vi-VN"/>
        </w:rPr>
        <w:t>đủ điều kiện tốt nghiệp</w:t>
      </w:r>
      <w:r>
        <w:rPr>
          <w:rFonts w:eastAsia="Times New Roman"/>
          <w:szCs w:val="26"/>
          <w:lang w:val="pt-BR"/>
        </w:rPr>
        <w:t>.</w:t>
      </w:r>
    </w:p>
    <w:p>
      <w:pPr>
        <w:spacing w:line="240" w:lineRule="auto"/>
        <w:jc w:val="both"/>
        <w:rPr>
          <w:rFonts w:eastAsia="Times New Roman"/>
          <w:i/>
          <w:iCs/>
          <w:szCs w:val="26"/>
          <w:lang w:val="pt-BR"/>
        </w:rPr>
      </w:pPr>
      <w:r>
        <w:rPr>
          <w:rFonts w:eastAsia="Times New Roman"/>
          <w:i/>
          <w:iCs/>
          <w:szCs w:val="26"/>
          <w:lang w:val="pt-BR"/>
        </w:rPr>
        <w:t>5.4. Các chú ý khác (nếu có)</w:t>
      </w:r>
    </w:p>
    <w:p>
      <w:pPr>
        <w:spacing w:before="80" w:after="0" w:line="252" w:lineRule="auto"/>
        <w:ind w:firstLine="426"/>
        <w:jc w:val="both"/>
        <w:outlineLvl w:val="0"/>
        <w:rPr>
          <w:rFonts w:eastAsia="Times New Roman"/>
          <w:color w:val="FF0000"/>
          <w:szCs w:val="26"/>
          <w:lang w:val="pt-BR"/>
        </w:rPr>
      </w:pPr>
      <w:r>
        <w:rPr>
          <w:rFonts w:eastAsia="Times New Roman"/>
          <w:color w:val="FF0000"/>
          <w:szCs w:val="26"/>
          <w:lang w:val="pt-BR"/>
        </w:rPr>
        <w:t>Các môn học Giáo dục thể chất, Giáo dục quốc phòng và An ninh, Kỹ năng mềm và Thực tập Doanh nghiệp không tính vào điểm trung bình chung học tập nhưng là môn học điều kiện để xét hoàn thành khối lượng học tập, xét điều kiện dự thi tốt nghiệp, công nhận tốt nghiệp.</w:t>
      </w:r>
    </w:p>
    <w:p>
      <w:pPr>
        <w:spacing w:before="80" w:after="0" w:line="252" w:lineRule="auto"/>
        <w:ind w:firstLine="426"/>
        <w:jc w:val="both"/>
        <w:outlineLvl w:val="0"/>
        <w:rPr>
          <w:rFonts w:eastAsia="Times New Roman"/>
          <w:color w:val="FF0000"/>
          <w:szCs w:val="26"/>
          <w:lang w:val="pt-BR"/>
        </w:rPr>
      </w:pPr>
      <w:r>
        <w:rPr>
          <w:rFonts w:eastAsia="Times New Roman"/>
          <w:color w:val="FF0000"/>
          <w:szCs w:val="26"/>
          <w:lang w:val="pt-BR"/>
        </w:rPr>
        <w:t>Môn học Thực tập Doanh nghiệp có số tín không tính vào tổng số tín chỉ trong chương trình. Tùy theo chuyên môn của từng ngành, nghề, Trưởng khoa có thể chọn 1 trong các hình thức sau để thực hiện:</w:t>
      </w:r>
    </w:p>
    <w:p>
      <w:pPr>
        <w:numPr>
          <w:ilvl w:val="0"/>
          <w:numId w:val="1"/>
        </w:numPr>
        <w:tabs>
          <w:tab w:val="left" w:pos="567"/>
        </w:tabs>
        <w:spacing w:before="80" w:after="0" w:line="252" w:lineRule="auto"/>
        <w:ind w:left="0" w:firstLine="426"/>
        <w:jc w:val="both"/>
        <w:outlineLvl w:val="0"/>
        <w:rPr>
          <w:rFonts w:eastAsia="Times New Roman"/>
          <w:color w:val="FF0000"/>
          <w:szCs w:val="26"/>
          <w:lang w:val="pt-BR"/>
        </w:rPr>
      </w:pPr>
      <w:r>
        <w:rPr>
          <w:rFonts w:eastAsia="Times New Roman"/>
          <w:color w:val="FF0000"/>
          <w:szCs w:val="26"/>
          <w:lang w:val="pt-BR"/>
        </w:rPr>
        <w:t>Thực tập tại Doanh nghiệp.</w:t>
      </w:r>
    </w:p>
    <w:p>
      <w:pPr>
        <w:numPr>
          <w:ilvl w:val="0"/>
          <w:numId w:val="1"/>
        </w:numPr>
        <w:tabs>
          <w:tab w:val="left" w:pos="567"/>
        </w:tabs>
        <w:spacing w:before="80" w:after="0" w:line="252" w:lineRule="auto"/>
        <w:ind w:left="0" w:firstLine="426"/>
        <w:jc w:val="both"/>
        <w:outlineLvl w:val="0"/>
        <w:rPr>
          <w:rFonts w:eastAsia="Times New Roman"/>
          <w:color w:val="FF0000"/>
          <w:szCs w:val="26"/>
          <w:lang w:val="pt-BR"/>
        </w:rPr>
      </w:pPr>
      <w:r>
        <w:rPr>
          <w:rFonts w:eastAsia="Times New Roman"/>
          <w:color w:val="FF0000"/>
          <w:szCs w:val="26"/>
          <w:lang w:val="pt-BR"/>
        </w:rPr>
        <w:t>Thực tập tại các Xưởng chuyên môn hoặc các Trung tâm Doanh nghiệp liên kết đặt tại Trường Cao đẳng Lý Tự Trọng TP. HCM.</w:t>
      </w:r>
    </w:p>
    <w:p>
      <w:pPr>
        <w:numPr>
          <w:ilvl w:val="0"/>
          <w:numId w:val="1"/>
        </w:numPr>
        <w:tabs>
          <w:tab w:val="left" w:pos="567"/>
        </w:tabs>
        <w:spacing w:before="80" w:after="0" w:line="252" w:lineRule="auto"/>
        <w:ind w:left="0" w:firstLine="426"/>
        <w:jc w:val="both"/>
        <w:outlineLvl w:val="0"/>
        <w:rPr>
          <w:rFonts w:eastAsia="Times New Roman"/>
          <w:color w:val="FF0000"/>
          <w:szCs w:val="26"/>
          <w:lang w:val="pt-BR"/>
        </w:rPr>
      </w:pPr>
      <w:r>
        <w:rPr>
          <w:rFonts w:eastAsia="Times New Roman"/>
          <w:color w:val="FF0000"/>
          <w:szCs w:val="26"/>
          <w:lang w:val="pt-BR"/>
        </w:rPr>
        <w:t>Tham gia các Câu lạc bộ chuyên ngành tại khoa.</w:t>
      </w:r>
    </w:p>
    <w:p>
      <w:pPr>
        <w:numPr>
          <w:ilvl w:val="0"/>
          <w:numId w:val="1"/>
        </w:numPr>
        <w:tabs>
          <w:tab w:val="left" w:pos="567"/>
        </w:tabs>
        <w:spacing w:before="80" w:after="0" w:line="252" w:lineRule="auto"/>
        <w:ind w:left="0" w:firstLine="426"/>
        <w:jc w:val="both"/>
        <w:outlineLvl w:val="0"/>
        <w:rPr>
          <w:rFonts w:eastAsia="Times New Roman"/>
          <w:color w:val="FF0000"/>
          <w:szCs w:val="26"/>
          <w:lang w:val="pt-BR"/>
        </w:rPr>
      </w:pPr>
      <w:r>
        <w:rPr>
          <w:rFonts w:eastAsia="Times New Roman"/>
          <w:color w:val="FF0000"/>
          <w:szCs w:val="26"/>
          <w:lang w:val="pt-BR"/>
        </w:rPr>
        <w:t>Thực hiện các mô hình, dự án do khoa triển khai.</w:t>
      </w:r>
    </w:p>
    <w:p>
      <w:pPr>
        <w:spacing w:before="80" w:after="0" w:line="252" w:lineRule="auto"/>
        <w:ind w:firstLine="426"/>
        <w:jc w:val="both"/>
        <w:outlineLvl w:val="0"/>
        <w:rPr>
          <w:rFonts w:eastAsia="Times New Roman"/>
          <w:color w:val="FF0000"/>
          <w:szCs w:val="26"/>
          <w:lang w:val="pt-BR"/>
        </w:rPr>
      </w:pPr>
      <w:r>
        <w:rPr>
          <w:rFonts w:eastAsia="Times New Roman"/>
          <w:color w:val="FF0000"/>
          <w:szCs w:val="26"/>
          <w:lang w:val="pt-BR"/>
        </w:rPr>
        <w:t>Các môn học gắn dấu (**) học tại Doanh nghiệp.</w:t>
      </w:r>
    </w:p>
    <w:p>
      <w:pPr>
        <w:tabs>
          <w:tab w:val="center" w:pos="6804"/>
        </w:tabs>
        <w:spacing w:line="240" w:lineRule="auto"/>
        <w:jc w:val="both"/>
        <w:rPr>
          <w:rFonts w:eastAsia="Times New Roman"/>
          <w:i/>
          <w:iCs/>
          <w:szCs w:val="26"/>
          <w:lang w:val="pt-BR"/>
        </w:rPr>
      </w:pPr>
      <w:r>
        <w:rPr>
          <w:rFonts w:eastAsia="Times New Roman"/>
          <w:i/>
          <w:iCs/>
          <w:szCs w:val="26"/>
          <w:lang w:val="pt-BR"/>
        </w:rPr>
        <w:tab/>
      </w:r>
      <w:r>
        <w:rPr>
          <w:rFonts w:eastAsia="Times New Roman"/>
          <w:i/>
          <w:iCs/>
          <w:szCs w:val="26"/>
          <w:lang w:val="pt-BR"/>
        </w:rPr>
        <w:t>Thành phố Hồ Chí Minh, ngày   tháng   năm 2020</w:t>
      </w:r>
    </w:p>
    <w:p>
      <w:pPr>
        <w:tabs>
          <w:tab w:val="center" w:pos="6804"/>
        </w:tabs>
        <w:spacing w:line="240" w:lineRule="auto"/>
        <w:jc w:val="both"/>
        <w:rPr>
          <w:rFonts w:eastAsia="Times New Roman"/>
          <w:b/>
          <w:iCs/>
          <w:szCs w:val="26"/>
          <w:lang w:val="pt-BR"/>
        </w:rPr>
      </w:pPr>
      <w:r>
        <w:rPr>
          <w:rFonts w:eastAsia="Times New Roman"/>
          <w:i/>
          <w:iCs/>
          <w:szCs w:val="26"/>
          <w:lang w:val="pt-BR"/>
        </w:rPr>
        <w:tab/>
      </w:r>
      <w:r>
        <w:rPr>
          <w:rFonts w:eastAsia="Times New Roman"/>
          <w:b/>
          <w:iCs/>
          <w:szCs w:val="26"/>
          <w:lang w:val="pt-BR"/>
        </w:rPr>
        <w:t>HIỆU TRƯỞNG</w:t>
      </w:r>
    </w:p>
    <w:p>
      <w:pPr>
        <w:tabs>
          <w:tab w:val="center" w:pos="6804"/>
        </w:tabs>
        <w:spacing w:line="240" w:lineRule="auto"/>
        <w:jc w:val="both"/>
        <w:rPr>
          <w:rFonts w:eastAsia="Times New Roman"/>
          <w:b/>
          <w:iCs/>
          <w:szCs w:val="26"/>
          <w:lang w:val="pt-BR"/>
        </w:rPr>
      </w:pPr>
    </w:p>
    <w:p>
      <w:pPr>
        <w:tabs>
          <w:tab w:val="center" w:pos="6804"/>
        </w:tabs>
        <w:spacing w:line="240" w:lineRule="auto"/>
        <w:jc w:val="both"/>
        <w:rPr>
          <w:rFonts w:eastAsia="Times New Roman"/>
          <w:b/>
          <w:iCs/>
          <w:szCs w:val="26"/>
          <w:lang w:val="pt-BR"/>
        </w:rPr>
      </w:pPr>
    </w:p>
    <w:p>
      <w:pPr>
        <w:tabs>
          <w:tab w:val="center" w:pos="6804"/>
        </w:tabs>
        <w:spacing w:line="240" w:lineRule="auto"/>
        <w:jc w:val="both"/>
        <w:rPr>
          <w:rFonts w:eastAsia="Times New Roman"/>
          <w:b/>
          <w:iCs/>
          <w:szCs w:val="26"/>
          <w:lang w:val="pt-BR"/>
        </w:rPr>
      </w:pPr>
    </w:p>
    <w:p>
      <w:pPr>
        <w:tabs>
          <w:tab w:val="center" w:pos="6804"/>
        </w:tabs>
        <w:spacing w:line="240" w:lineRule="auto"/>
        <w:jc w:val="both"/>
        <w:rPr>
          <w:szCs w:val="26"/>
          <w:lang w:val="pt-BR"/>
        </w:rPr>
      </w:pPr>
      <w:r>
        <w:rPr>
          <w:rFonts w:eastAsia="Times New Roman"/>
          <w:b/>
          <w:iCs/>
          <w:szCs w:val="26"/>
          <w:lang w:val="pt-BR"/>
        </w:rPr>
        <w:tab/>
      </w:r>
      <w:r>
        <w:rPr>
          <w:rFonts w:eastAsia="Times New Roman"/>
          <w:b/>
          <w:iCs/>
          <w:szCs w:val="26"/>
          <w:lang w:val="pt-BR"/>
        </w:rPr>
        <w:t>Phạm Hữu Lộc</w:t>
      </w:r>
    </w:p>
    <w:p>
      <w:pPr>
        <w:tabs>
          <w:tab w:val="center" w:pos="6804"/>
        </w:tabs>
        <w:spacing w:after="240"/>
        <w:jc w:val="both"/>
        <w:rPr>
          <w:b/>
          <w:bCs/>
          <w:szCs w:val="26"/>
          <w:lang w:val="pt-BR"/>
        </w:rPr>
      </w:pPr>
    </w:p>
    <w:p>
      <w:pPr>
        <w:spacing w:before="240" w:after="0" w:line="240" w:lineRule="auto"/>
        <w:jc w:val="center"/>
        <w:rPr>
          <w:szCs w:val="26"/>
          <w:lang w:val="pt-BR"/>
        </w:rPr>
        <w:sectPr>
          <w:footerReference r:id="rId4" w:type="first"/>
          <w:footerReference r:id="rId3" w:type="default"/>
          <w:pgSz w:w="11907" w:h="16840"/>
          <w:pgMar w:top="851" w:right="851" w:bottom="851" w:left="1588" w:header="720" w:footer="720" w:gutter="0"/>
          <w:cols w:space="720" w:num="1"/>
          <w:docGrid w:linePitch="360" w:charSpace="0"/>
        </w:sectPr>
      </w:pPr>
    </w:p>
    <w:p>
      <w:pPr>
        <w:spacing w:before="0" w:after="0" w:line="240" w:lineRule="auto"/>
        <w:ind w:left="780"/>
        <w:jc w:val="center"/>
        <w:rPr>
          <w:rFonts w:eastAsia="Times New Roman"/>
          <w:b/>
          <w:bCs/>
          <w:szCs w:val="26"/>
          <w:lang w:val="pt-BR"/>
        </w:rPr>
      </w:pPr>
      <w:r>
        <w:rPr>
          <w:rFonts w:eastAsia="Times New Roman"/>
          <w:b/>
          <w:bCs/>
          <w:szCs w:val="26"/>
          <w:lang w:val="pt-BR"/>
        </w:rPr>
        <w:t xml:space="preserve">SƠ ĐỒ MỐI LIÊN HỆ VÀ TIẾN TRÌNH ĐÀO TẠO CÁC MÔN HỌC </w:t>
      </w:r>
    </w:p>
    <w:p>
      <w:pPr>
        <w:spacing w:before="0" w:after="0" w:line="240" w:lineRule="auto"/>
        <w:ind w:left="780"/>
        <w:jc w:val="center"/>
        <w:rPr>
          <w:rFonts w:eastAsia="Times New Roman"/>
          <w:b/>
          <w:bCs/>
          <w:szCs w:val="26"/>
          <w:lang w:val="pt-BR"/>
        </w:rPr>
      </w:pPr>
      <w:r>
        <w:rPr>
          <w:rFonts w:eastAsia="Times New Roman"/>
          <w:b/>
          <w:bCs/>
          <w:szCs w:val="26"/>
          <w:lang w:val="pt-BR"/>
        </w:rPr>
        <w:t>TRONG CHƯƠNG TRÌNH ĐÀO TẠO</w:t>
      </w:r>
    </w:p>
    <w:p>
      <w:pPr>
        <w:spacing w:before="0" w:after="0" w:line="240" w:lineRule="auto"/>
        <w:ind w:left="780"/>
        <w:jc w:val="center"/>
        <w:rPr>
          <w:rFonts w:eastAsia="Times New Roman"/>
          <w:b/>
          <w:bCs/>
          <w:szCs w:val="26"/>
          <w:lang w:val="pt-BR"/>
        </w:rPr>
      </w:pPr>
    </w:p>
    <w:p>
      <w:pPr>
        <w:spacing w:before="0" w:after="0"/>
        <w:ind w:left="780"/>
        <w:rPr>
          <w:rFonts w:eastAsia="Times New Roman"/>
          <w:b/>
          <w:bCs/>
          <w:szCs w:val="26"/>
          <w:lang w:val="pt-BR"/>
        </w:rPr>
      </w:pPr>
      <w:r>
        <w:rPr>
          <w:rFonts w:eastAsia="Times New Roman"/>
          <w:b/>
          <w:bCs/>
          <w:szCs w:val="26"/>
          <w:lang w:val="pt-BR"/>
        </w:rPr>
        <w:t xml:space="preserve">Tên ngành, nghề: </w:t>
      </w:r>
      <w:r>
        <w:rPr>
          <w:rFonts w:eastAsia="Times New Roman"/>
          <w:b/>
          <w:szCs w:val="26"/>
          <w:lang w:val="pt-BR"/>
        </w:rPr>
        <w:t>Quản trị lữ hành</w:t>
      </w:r>
    </w:p>
    <w:p>
      <w:pPr>
        <w:spacing w:before="0" w:after="0"/>
        <w:ind w:left="782"/>
        <w:rPr>
          <w:rFonts w:eastAsia="Times New Roman"/>
          <w:b/>
          <w:szCs w:val="26"/>
          <w:lang w:val="pt-BR"/>
        </w:rPr>
      </w:pPr>
      <w:r>
        <w:rPr>
          <w:rFonts w:eastAsia="Times New Roman"/>
          <w:b/>
          <w:bCs/>
          <w:szCs w:val="26"/>
          <w:lang w:val="pt-BR"/>
        </w:rPr>
        <w:t>Mã ngành, nghề</w:t>
      </w:r>
      <w:r>
        <w:rPr>
          <w:rFonts w:eastAsia="Times New Roman"/>
          <w:szCs w:val="26"/>
          <w:lang w:val="pt-BR"/>
        </w:rPr>
        <w:t xml:space="preserve">:  </w:t>
      </w:r>
      <w:r>
        <w:rPr>
          <w:rFonts w:eastAsia="Times New Roman"/>
          <w:b/>
          <w:szCs w:val="26"/>
          <w:lang w:val="pt-BR"/>
        </w:rPr>
        <w:t xml:space="preserve">5810104 </w:t>
      </w:r>
    </w:p>
    <w:p>
      <w:pPr>
        <w:sectPr>
          <w:pgSz w:w="16840" w:h="11907" w:orient="landscape"/>
          <w:pgMar w:top="851" w:right="851" w:bottom="851" w:left="1584" w:header="720" w:footer="720" w:gutter="0"/>
          <w:cols w:space="720" w:num="1"/>
          <w:docGrid w:linePitch="360" w:charSpace="0"/>
        </w:sectPr>
      </w:pPr>
      <w:bookmarkStart w:id="1" w:name="_GoBack"/>
      <w:bookmarkEnd w:id="1"/>
      <w:r>
        <mc:AlternateContent>
          <mc:Choice Requires="wps">
            <w:drawing>
              <wp:anchor distT="0" distB="0" distL="114300" distR="114300" simplePos="0" relativeHeight="251851776" behindDoc="0" locked="0" layoutInCell="1" allowOverlap="1">
                <wp:simplePos x="0" y="0"/>
                <wp:positionH relativeFrom="column">
                  <wp:posOffset>3858260</wp:posOffset>
                </wp:positionH>
                <wp:positionV relativeFrom="paragraph">
                  <wp:posOffset>4492625</wp:posOffset>
                </wp:positionV>
                <wp:extent cx="997585" cy="347345"/>
                <wp:effectExtent l="6350" t="6350" r="24765" b="8255"/>
                <wp:wrapNone/>
                <wp:docPr id="72" name="Rectangle 7"/>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bwMode="auto">
                        <a:xfrm>
                          <a:off x="0" y="0"/>
                          <a:ext cx="997585" cy="347345"/>
                        </a:xfrm>
                        <a:prstGeom prst="rect">
                          <a:avLst/>
                        </a:prstGeom>
                        <a:solidFill>
                          <a:srgbClr val="FFFFFF"/>
                        </a:solidFill>
                        <a:ln w="12700">
                          <a:solidFill>
                            <a:srgbClr val="1F1F1F"/>
                          </a:solidFill>
                          <a:miter lim="800000"/>
                        </a:ln>
                      </wps:spPr>
                      <wps:txbx>
                        <w:txbxContent>
                          <w:p>
                            <w:pPr>
                              <w:jc w:val="center"/>
                              <w:rPr>
                                <w:rFonts w:hint="default"/>
                                <w:lang w:val="en-US"/>
                              </w:rPr>
                            </w:pPr>
                            <w:r>
                              <w:rPr>
                                <w:rFonts w:hint="default"/>
                                <w:lang w:val="en-US"/>
                              </w:rPr>
                              <w:t>Su 1</w:t>
                            </w:r>
                          </w:p>
                        </w:txbxContent>
                      </wps:txbx>
                      <wps:bodyPr rot="0" vert="horz" wrap="square" lIns="91440" tIns="45720" rIns="91440" bIns="45720" anchor="ctr" anchorCtr="0" upright="1">
                        <a:noAutofit/>
                      </wps:bodyPr>
                    </wps:wsp>
                  </a:graphicData>
                </a:graphic>
              </wp:anchor>
            </w:drawing>
          </mc:Choice>
          <mc:Fallback>
            <w:pict>
              <v:rect id="Rectangle 7" o:spid="_x0000_s1026" o:spt="1" style="position:absolute;left:0pt;margin-left:303.8pt;margin-top:353.75pt;height:27.35pt;width:78.55pt;z-index:251851776;v-text-anchor:middle;mso-width-relative:page;mso-height-relative:page;" fillcolor="#FFFFFF" filled="t" stroked="t" coordsize="21600,21600" o:gfxdata="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">
                <v:fill on="t" focussize="0,0"/>
                <v:stroke weight="1pt" color="#1F1F1F" miterlimit="8" joinstyle="miter"/>
                <v:imagedata o:title=""/>
                <o:lock v:ext="edit" aspectratio="t"/>
                <v:textbox>
                  <w:txbxContent>
                    <w:p>
                      <w:pPr>
                        <w:jc w:val="center"/>
                        <w:rPr>
                          <w:rFonts w:hint="default"/>
                          <w:lang w:val="en-US"/>
                        </w:rPr>
                      </w:pPr>
                      <w:r>
                        <w:rPr>
                          <w:rFonts w:hint="default"/>
                          <w:lang w:val="en-US"/>
                        </w:rPr>
                        <w:t>Su 1</w:t>
                      </w:r>
                    </w:p>
                  </w:txbxContent>
                </v:textbox>
              </v:rect>
            </w:pict>
          </mc:Fallback>
        </mc:AlternateContent>
      </w:r>
      <w:r>
        <mc:AlternateContent>
          <mc:Choice Requires="wps">
            <w:drawing>
              <wp:anchor distT="0" distB="0" distL="114300" distR="114300" simplePos="0" relativeHeight="251812864" behindDoc="0" locked="0" layoutInCell="1" allowOverlap="1">
                <wp:simplePos x="0" y="0"/>
                <wp:positionH relativeFrom="column">
                  <wp:posOffset>5429885</wp:posOffset>
                </wp:positionH>
                <wp:positionV relativeFrom="paragraph">
                  <wp:posOffset>4883150</wp:posOffset>
                </wp:positionV>
                <wp:extent cx="997585" cy="347345"/>
                <wp:effectExtent l="6350" t="6350" r="24765" b="8255"/>
                <wp:wrapNone/>
                <wp:docPr id="71" name="Rectangle 7"/>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bwMode="auto">
                        <a:xfrm>
                          <a:off x="0" y="0"/>
                          <a:ext cx="997585" cy="347345"/>
                        </a:xfrm>
                        <a:prstGeom prst="rect">
                          <a:avLst/>
                        </a:prstGeom>
                        <a:solidFill>
                          <a:srgbClr val="FFFFFF"/>
                        </a:solidFill>
                        <a:ln w="12700">
                          <a:solidFill>
                            <a:srgbClr val="1F1F1F"/>
                          </a:solidFill>
                          <a:miter lim="800000"/>
                        </a:ln>
                      </wps:spPr>
                      <wps:txbx>
                        <w:txbxContent>
                          <w:p>
                            <w:pPr>
                              <w:jc w:val="center"/>
                              <w:rPr>
                                <w:rFonts w:hint="default"/>
                                <w:lang w:val="en-US"/>
                              </w:rPr>
                            </w:pPr>
                            <w:r>
                              <w:rPr>
                                <w:rFonts w:hint="default"/>
                                <w:sz w:val="20"/>
                                <w:szCs w:val="20"/>
                                <w:lang w:val="en-US"/>
                              </w:rPr>
                              <w:t>Dia 3</w:t>
                            </w:r>
                          </w:p>
                        </w:txbxContent>
                      </wps:txbx>
                      <wps:bodyPr rot="0" vert="horz" wrap="square" lIns="91440" tIns="45720" rIns="91440" bIns="45720" anchor="ctr" anchorCtr="0" upright="1">
                        <a:noAutofit/>
                      </wps:bodyPr>
                    </wps:wsp>
                  </a:graphicData>
                </a:graphic>
              </wp:anchor>
            </w:drawing>
          </mc:Choice>
          <mc:Fallback>
            <w:pict>
              <v:rect id="Rectangle 7" o:spid="_x0000_s1026" o:spt="1" style="position:absolute;left:0pt;margin-left:427.55pt;margin-top:384.5pt;height:27.35pt;width:78.55pt;z-index:251812864;v-text-anchor:middle;mso-width-relative:page;mso-height-relative:page;" fillcolor="#FFFFFF" filled="t" stroked="t" coordsize="21600,21600" o:gfxdata="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">
                <v:fill on="t" focussize="0,0"/>
                <v:stroke weight="1pt" color="#1F1F1F" miterlimit="8" joinstyle="miter"/>
                <v:imagedata o:title=""/>
                <o:lock v:ext="edit" aspectratio="t"/>
                <v:textbox>
                  <w:txbxContent>
                    <w:p>
                      <w:pPr>
                        <w:jc w:val="center"/>
                        <w:rPr>
                          <w:rFonts w:hint="default"/>
                          <w:lang w:val="en-US"/>
                        </w:rPr>
                      </w:pPr>
                      <w:r>
                        <w:rPr>
                          <w:rFonts w:hint="default"/>
                          <w:sz w:val="20"/>
                          <w:szCs w:val="20"/>
                          <w:lang w:val="en-US"/>
                        </w:rPr>
                        <w:t>Dia 3</w:t>
                      </w:r>
                    </w:p>
                  </w:txbxContent>
                </v:textbox>
              </v:rect>
            </w:pict>
          </mc:Fallback>
        </mc:AlternateContent>
      </w:r>
      <w:r>
        <mc:AlternateContent>
          <mc:Choice Requires="wps">
            <w:drawing>
              <wp:anchor distT="0" distB="0" distL="114300" distR="114300" simplePos="0" relativeHeight="251696128" behindDoc="0" locked="0" layoutInCell="1" allowOverlap="1">
                <wp:simplePos x="0" y="0"/>
                <wp:positionH relativeFrom="column">
                  <wp:posOffset>3791585</wp:posOffset>
                </wp:positionH>
                <wp:positionV relativeFrom="paragraph">
                  <wp:posOffset>3911600</wp:posOffset>
                </wp:positionV>
                <wp:extent cx="997585" cy="347345"/>
                <wp:effectExtent l="6350" t="6350" r="24765" b="8255"/>
                <wp:wrapNone/>
                <wp:docPr id="68" name="Rectangle 7"/>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bwMode="auto">
                        <a:xfrm>
                          <a:off x="0" y="0"/>
                          <a:ext cx="997585" cy="347345"/>
                        </a:xfrm>
                        <a:prstGeom prst="rect">
                          <a:avLst/>
                        </a:prstGeom>
                        <a:solidFill>
                          <a:srgbClr val="FFFFFF"/>
                        </a:solidFill>
                        <a:ln w="12700">
                          <a:solidFill>
                            <a:srgbClr val="1F1F1F"/>
                          </a:solidFill>
                          <a:miter lim="800000"/>
                        </a:ln>
                      </wps:spPr>
                      <wps:txbx>
                        <w:txbxContent>
                          <w:p>
                            <w:pPr>
                              <w:jc w:val="center"/>
                              <w:rPr>
                                <w:rFonts w:hint="default"/>
                                <w:lang w:val="en-US"/>
                              </w:rPr>
                            </w:pPr>
                            <w:r>
                              <w:rPr>
                                <w:rFonts w:hint="default"/>
                                <w:sz w:val="20"/>
                                <w:szCs w:val="20"/>
                                <w:lang w:val="en-US"/>
                              </w:rPr>
                              <w:t>Dia 2</w:t>
                            </w:r>
                          </w:p>
                        </w:txbxContent>
                      </wps:txbx>
                      <wps:bodyPr rot="0" vert="horz" wrap="square" lIns="91440" tIns="45720" rIns="91440" bIns="45720" anchor="ctr" anchorCtr="0" upright="1">
                        <a:noAutofit/>
                      </wps:bodyPr>
                    </wps:wsp>
                  </a:graphicData>
                </a:graphic>
              </wp:anchor>
            </w:drawing>
          </mc:Choice>
          <mc:Fallback>
            <w:pict>
              <v:rect id="Rectangle 7" o:spid="_x0000_s1026" o:spt="1" style="position:absolute;left:0pt;margin-left:298.55pt;margin-top:308pt;height:27.35pt;width:78.55pt;z-index:251696128;v-text-anchor:middle;mso-width-relative:page;mso-height-relative:page;" fillcolor="#FFFFFF" filled="t" stroked="t" coordsize="21600,21600" o:gfxdata="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">
                <v:fill on="t" focussize="0,0"/>
                <v:stroke weight="1pt" color="#1F1F1F" miterlimit="8" joinstyle="miter"/>
                <v:imagedata o:title=""/>
                <o:lock v:ext="edit" aspectratio="t"/>
                <v:textbox>
                  <w:txbxContent>
                    <w:p>
                      <w:pPr>
                        <w:jc w:val="center"/>
                        <w:rPr>
                          <w:rFonts w:hint="default"/>
                          <w:lang w:val="en-US"/>
                        </w:rPr>
                      </w:pPr>
                      <w:r>
                        <w:rPr>
                          <w:rFonts w:hint="default"/>
                          <w:sz w:val="20"/>
                          <w:szCs w:val="20"/>
                          <w:lang w:val="en-US"/>
                        </w:rPr>
                        <w:t>Dia 2</w:t>
                      </w:r>
                    </w:p>
                  </w:txbxContent>
                </v:textbox>
              </v:rect>
            </w:pict>
          </mc:Fallback>
        </mc:AlternateContent>
      </w:r>
      <w:r>
        <mc:AlternateContent>
          <mc:Choice Requires="wps">
            <w:drawing>
              <wp:anchor distT="0" distB="0" distL="114300" distR="114300" simplePos="0" relativeHeight="251773952" behindDoc="0" locked="0" layoutInCell="1" allowOverlap="1">
                <wp:simplePos x="0" y="0"/>
                <wp:positionH relativeFrom="column">
                  <wp:posOffset>2219960</wp:posOffset>
                </wp:positionH>
                <wp:positionV relativeFrom="paragraph">
                  <wp:posOffset>4073525</wp:posOffset>
                </wp:positionV>
                <wp:extent cx="1007745" cy="347345"/>
                <wp:effectExtent l="6350" t="6350" r="14605" b="8255"/>
                <wp:wrapNone/>
                <wp:docPr id="70" name="Rectangle 7"/>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bwMode="auto">
                        <a:xfrm>
                          <a:off x="0" y="0"/>
                          <a:ext cx="1007745" cy="347345"/>
                        </a:xfrm>
                        <a:prstGeom prst="rect">
                          <a:avLst/>
                        </a:prstGeom>
                        <a:solidFill>
                          <a:srgbClr val="FFFFFF"/>
                        </a:solidFill>
                        <a:ln w="12700">
                          <a:solidFill>
                            <a:srgbClr val="1F1F1F"/>
                          </a:solidFill>
                          <a:miter lim="800000"/>
                        </a:ln>
                      </wps:spPr>
                      <wps:txbx>
                        <w:txbxContent>
                          <w:p>
                            <w:pPr>
                              <w:spacing w:before="0" w:after="0" w:line="240" w:lineRule="auto"/>
                              <w:jc w:val="center"/>
                              <w:rPr>
                                <w:rFonts w:hint="default"/>
                                <w:sz w:val="20"/>
                                <w:szCs w:val="20"/>
                                <w:lang w:val="en-US"/>
                              </w:rPr>
                            </w:pPr>
                            <w:r>
                              <w:rPr>
                                <w:rFonts w:hint="default"/>
                                <w:sz w:val="20"/>
                                <w:szCs w:val="20"/>
                                <w:lang w:val="en-US"/>
                              </w:rPr>
                              <w:t>Dia 1</w:t>
                            </w:r>
                          </w:p>
                        </w:txbxContent>
                      </wps:txbx>
                      <wps:bodyPr rot="0" vert="horz" wrap="square" lIns="91440" tIns="45720" rIns="91440" bIns="45720" anchor="ctr" anchorCtr="0" upright="1">
                        <a:noAutofit/>
                      </wps:bodyPr>
                    </wps:wsp>
                  </a:graphicData>
                </a:graphic>
              </wp:anchor>
            </w:drawing>
          </mc:Choice>
          <mc:Fallback>
            <w:pict>
              <v:rect id="Rectangle 7" o:spid="_x0000_s1026" o:spt="1" style="position:absolute;left:0pt;margin-left:174.8pt;margin-top:320.75pt;height:27.35pt;width:79.35pt;z-index:251773952;v-text-anchor:middle;mso-width-relative:page;mso-height-relative:page;" fillcolor="#FFFFFF" filled="t" stroked="t" coordsize="21600,21600" o:gfxdata="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">
                <v:fill on="t" focussize="0,0"/>
                <v:stroke weight="1pt" color="#1F1F1F" miterlimit="8" joinstyle="miter"/>
                <v:imagedata o:title=""/>
                <o:lock v:ext="edit" aspectratio="t"/>
                <v:textbox>
                  <w:txbxContent>
                    <w:p>
                      <w:pPr>
                        <w:spacing w:before="0" w:after="0" w:line="240" w:lineRule="auto"/>
                        <w:jc w:val="center"/>
                        <w:rPr>
                          <w:rFonts w:hint="default"/>
                          <w:sz w:val="20"/>
                          <w:szCs w:val="20"/>
                          <w:lang w:val="en-US"/>
                        </w:rPr>
                      </w:pPr>
                      <w:r>
                        <w:rPr>
                          <w:rFonts w:hint="default"/>
                          <w:sz w:val="20"/>
                          <w:szCs w:val="20"/>
                          <w:lang w:val="en-US"/>
                        </w:rPr>
                        <w:t>Dia 1</w:t>
                      </w:r>
                    </w:p>
                  </w:txbxContent>
                </v:textbox>
              </v:rect>
            </w:pict>
          </mc:Fallback>
        </mc:AlternateContent>
      </w:r>
      <w:r>
        <mc:AlternateContent>
          <mc:Choice Requires="wps">
            <w:drawing>
              <wp:anchor distT="0" distB="0" distL="114300" distR="114300" simplePos="0" relativeHeight="251735040" behindDoc="0" locked="0" layoutInCell="1" allowOverlap="1">
                <wp:simplePos x="0" y="0"/>
                <wp:positionH relativeFrom="column">
                  <wp:posOffset>7239635</wp:posOffset>
                </wp:positionH>
                <wp:positionV relativeFrom="paragraph">
                  <wp:posOffset>2959100</wp:posOffset>
                </wp:positionV>
                <wp:extent cx="1340485" cy="347345"/>
                <wp:effectExtent l="6350" t="6350" r="24765" b="8255"/>
                <wp:wrapNone/>
                <wp:docPr id="69" name="Rectangle 7"/>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bwMode="auto">
                        <a:xfrm>
                          <a:off x="0" y="0"/>
                          <a:ext cx="1340485" cy="347345"/>
                        </a:xfrm>
                        <a:prstGeom prst="rect">
                          <a:avLst/>
                        </a:prstGeom>
                        <a:solidFill>
                          <a:srgbClr val="FFFFFF"/>
                        </a:solidFill>
                        <a:ln w="12700">
                          <a:solidFill>
                            <a:srgbClr val="1F1F1F"/>
                          </a:solidFill>
                          <a:miter lim="800000"/>
                        </a:ln>
                      </wps:spPr>
                      <wps:txbx>
                        <w:txbxContent>
                          <w:p>
                            <w:pPr>
                              <w:spacing w:before="0" w:after="0" w:line="240" w:lineRule="auto"/>
                              <w:jc w:val="center"/>
                              <w:rPr>
                                <w:sz w:val="20"/>
                                <w:szCs w:val="20"/>
                              </w:rPr>
                            </w:pPr>
                            <w:r>
                              <w:rPr>
                                <w:rFonts w:hint="default"/>
                                <w:sz w:val="20"/>
                                <w:szCs w:val="20"/>
                                <w:lang w:val="en-US"/>
                              </w:rPr>
                              <w:t>Van</w:t>
                            </w:r>
                            <w:r>
                              <w:rPr>
                                <w:sz w:val="20"/>
                                <w:szCs w:val="20"/>
                              </w:rPr>
                              <w:t xml:space="preserve"> 6</w:t>
                            </w:r>
                          </w:p>
                        </w:txbxContent>
                      </wps:txbx>
                      <wps:bodyPr rot="0" vert="horz" wrap="square" lIns="91440" tIns="45720" rIns="91440" bIns="45720" anchor="ctr" anchorCtr="0" upright="1">
                        <a:noAutofit/>
                      </wps:bodyPr>
                    </wps:wsp>
                  </a:graphicData>
                </a:graphic>
              </wp:anchor>
            </w:drawing>
          </mc:Choice>
          <mc:Fallback>
            <w:pict>
              <v:rect id="Rectangle 7" o:spid="_x0000_s1026" o:spt="1" style="position:absolute;left:0pt;margin-left:570.05pt;margin-top:233pt;height:27.35pt;width:105.55pt;z-index:251735040;v-text-anchor:middle;mso-width-relative:page;mso-height-relative:page;" fillcolor="#FFFFFF" filled="t" stroked="t" coordsize="21600,21600" o:gfxdata="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">
                <v:fill on="t" focussize="0,0"/>
                <v:stroke weight="1pt" color="#1F1F1F" miterlimit="8" joinstyle="miter"/>
                <v:imagedata o:title=""/>
                <o:lock v:ext="edit" aspectratio="t"/>
                <v:textbox>
                  <w:txbxContent>
                    <w:p>
                      <w:pPr>
                        <w:spacing w:before="0" w:after="0" w:line="240" w:lineRule="auto"/>
                        <w:jc w:val="center"/>
                        <w:rPr>
                          <w:sz w:val="20"/>
                          <w:szCs w:val="20"/>
                        </w:rPr>
                      </w:pPr>
                      <w:r>
                        <w:rPr>
                          <w:rFonts w:hint="default"/>
                          <w:sz w:val="20"/>
                          <w:szCs w:val="20"/>
                          <w:lang w:val="en-US"/>
                        </w:rPr>
                        <w:t>Van</w:t>
                      </w:r>
                      <w:r>
                        <w:rPr>
                          <w:sz w:val="20"/>
                          <w:szCs w:val="20"/>
                        </w:rPr>
                        <w:t xml:space="preserve"> 6</w:t>
                      </w:r>
                    </w:p>
                  </w:txbxContent>
                </v:textbox>
              </v:rect>
            </w:pict>
          </mc:Fallback>
        </mc:AlternateContent>
      </w:r>
      <w:r>
        <mc:AlternateContent>
          <mc:Choice Requires="wps">
            <w:drawing>
              <wp:anchor distT="0" distB="0" distL="114300" distR="114300" simplePos="0" relativeHeight="251661312" behindDoc="0" locked="0" layoutInCell="1" allowOverlap="1">
                <wp:simplePos x="0" y="0"/>
                <wp:positionH relativeFrom="column">
                  <wp:posOffset>6997700</wp:posOffset>
                </wp:positionH>
                <wp:positionV relativeFrom="paragraph">
                  <wp:posOffset>755015</wp:posOffset>
                </wp:positionV>
                <wp:extent cx="1631950" cy="2656840"/>
                <wp:effectExtent l="0" t="0" r="6350" b="0"/>
                <wp:wrapNone/>
                <wp:docPr id="64" name="Rectangle 1307"/>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bwMode="auto">
                        <a:xfrm>
                          <a:off x="0" y="0"/>
                          <a:ext cx="1631950" cy="2656840"/>
                        </a:xfrm>
                        <a:prstGeom prst="rect">
                          <a:avLst/>
                        </a:prstGeom>
                        <a:solidFill>
                          <a:srgbClr val="FFFFFF"/>
                        </a:solidFill>
                        <a:ln w="12700">
                          <a:solidFill>
                            <a:srgbClr val="1F1F1F"/>
                          </a:solidFill>
                          <a:prstDash val="dash"/>
                          <a:miter lim="800000"/>
                        </a:ln>
                      </wps:spPr>
                      <wps:bodyPr rot="0" vert="horz" wrap="square" lIns="91440" tIns="45720" rIns="91440" bIns="45720" anchor="ctr" anchorCtr="0" upright="1">
                        <a:noAutofit/>
                      </wps:bodyPr>
                    </wps:wsp>
                  </a:graphicData>
                </a:graphic>
              </wp:anchor>
            </w:drawing>
          </mc:Choice>
          <mc:Fallback>
            <w:pict>
              <v:rect id="Rectangle 1307" o:spid="_x0000_s1026" o:spt="1" style="position:absolute;left:0pt;margin-left:551pt;margin-top:59.45pt;height:209.2pt;width:128.5pt;z-index:251661312;v-text-anchor:middle;mso-width-relative:page;mso-height-relative:page;" fillcolor="#FFFFFF" filled="t" stroked="t" coordsize="21600,21600" o:gfxdata="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">
                <v:fill on="t" focussize="0,0"/>
                <v:stroke weight="1pt" color="#1F1F1F" miterlimit="8" joinstyle="miter" dashstyle="dash"/>
                <v:imagedata o:title=""/>
                <o:lock v:ext="edit" aspectratio="t"/>
              </v:rect>
            </w:pict>
          </mc:Fallback>
        </mc:AlternateContent>
      </w:r>
      <w:r>
        <mc:AlternateContent>
          <mc:Choice Requires="wps">
            <w:drawing>
              <wp:anchor distT="0" distB="0" distL="114300" distR="114300" simplePos="0" relativeHeight="251667456" behindDoc="0" locked="0" layoutInCell="1" allowOverlap="1">
                <wp:simplePos x="0" y="0"/>
                <wp:positionH relativeFrom="column">
                  <wp:posOffset>7171690</wp:posOffset>
                </wp:positionH>
                <wp:positionV relativeFrom="paragraph">
                  <wp:posOffset>2349500</wp:posOffset>
                </wp:positionV>
                <wp:extent cx="1339850" cy="516890"/>
                <wp:effectExtent l="0" t="0" r="6350" b="3810"/>
                <wp:wrapNone/>
                <wp:docPr id="63" name="Rectangle 7"/>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bwMode="auto">
                        <a:xfrm>
                          <a:off x="0" y="0"/>
                          <a:ext cx="1339850" cy="516890"/>
                        </a:xfrm>
                        <a:prstGeom prst="rect">
                          <a:avLst/>
                        </a:prstGeom>
                        <a:solidFill>
                          <a:srgbClr val="FFFFFF"/>
                        </a:solidFill>
                        <a:ln w="12700">
                          <a:solidFill>
                            <a:srgbClr val="1F1F1F"/>
                          </a:solidFill>
                          <a:miter lim="800000"/>
                        </a:ln>
                      </wps:spPr>
                      <wps:txbx>
                        <w:txbxContent>
                          <w:p>
                            <w:pPr>
                              <w:spacing w:before="0" w:after="0" w:line="240" w:lineRule="auto"/>
                              <w:jc w:val="both"/>
                              <w:rPr>
                                <w:sz w:val="20"/>
                                <w:szCs w:val="20"/>
                              </w:rPr>
                            </w:pPr>
                            <w:r>
                              <w:rPr>
                                <w:sz w:val="20"/>
                                <w:szCs w:val="20"/>
                              </w:rPr>
                              <w:t>Tuyến điểm du lịch Việt Nam</w:t>
                            </w:r>
                          </w:p>
                        </w:txbxContent>
                      </wps:txbx>
                      <wps:bodyPr rot="0" vert="horz" wrap="square" lIns="91440" tIns="45720" rIns="91440" bIns="45720" anchor="ctr" anchorCtr="0" upright="1">
                        <a:noAutofit/>
                      </wps:bodyPr>
                    </wps:wsp>
                  </a:graphicData>
                </a:graphic>
              </wp:anchor>
            </w:drawing>
          </mc:Choice>
          <mc:Fallback>
            <w:pict>
              <v:rect id="Rectangle 7" o:spid="_x0000_s1026" o:spt="1" style="position:absolute;left:0pt;margin-left:564.7pt;margin-top:185pt;height:40.7pt;width:105.5pt;z-index:251667456;v-text-anchor:middle;mso-width-relative:page;mso-height-relative:page;" fillcolor="#FFFFFF" filled="t" stroked="t" coordsize="21600,21600" o:gfxdata="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">
                <v:fill on="t" focussize="0,0"/>
                <v:stroke weight="1pt" color="#1F1F1F" miterlimit="8" joinstyle="miter"/>
                <v:imagedata o:title=""/>
                <o:lock v:ext="edit" aspectratio="t"/>
                <v:textbox>
                  <w:txbxContent>
                    <w:p>
                      <w:pPr>
                        <w:spacing w:before="0" w:after="0" w:line="240" w:lineRule="auto"/>
                        <w:jc w:val="both"/>
                        <w:rPr>
                          <w:sz w:val="20"/>
                          <w:szCs w:val="20"/>
                        </w:rPr>
                      </w:pPr>
                      <w:r>
                        <w:rPr>
                          <w:sz w:val="20"/>
                          <w:szCs w:val="20"/>
                        </w:rPr>
                        <w:t>Tuyến điểm du lịch Việt Nam</w:t>
                      </w:r>
                    </w:p>
                  </w:txbxContent>
                </v:textbox>
              </v:rect>
            </w:pict>
          </mc:Fallback>
        </mc:AlternateContent>
      </w:r>
      <w:r>
        <mc:AlternateContent>
          <mc:Choice Requires="wps">
            <w:drawing>
              <wp:anchor distT="0" distB="0" distL="114300" distR="114300" simplePos="0" relativeHeight="251665408" behindDoc="0" locked="0" layoutInCell="1" allowOverlap="1">
                <wp:simplePos x="0" y="0"/>
                <wp:positionH relativeFrom="column">
                  <wp:posOffset>5337175</wp:posOffset>
                </wp:positionH>
                <wp:positionV relativeFrom="paragraph">
                  <wp:posOffset>3797300</wp:posOffset>
                </wp:positionV>
                <wp:extent cx="1339850" cy="441325"/>
                <wp:effectExtent l="0" t="0" r="6350" b="3175"/>
                <wp:wrapNone/>
                <wp:docPr id="62" name="Rectangle 7"/>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bwMode="auto">
                        <a:xfrm>
                          <a:off x="0" y="0"/>
                          <a:ext cx="1339850" cy="441325"/>
                        </a:xfrm>
                        <a:prstGeom prst="rect">
                          <a:avLst/>
                        </a:prstGeom>
                        <a:solidFill>
                          <a:srgbClr val="FFFFFF"/>
                        </a:solidFill>
                        <a:ln w="12700">
                          <a:solidFill>
                            <a:srgbClr val="1F1F1F"/>
                          </a:solidFill>
                          <a:miter lim="800000"/>
                        </a:ln>
                      </wps:spPr>
                      <wps:txbx>
                        <w:txbxContent>
                          <w:p>
                            <w:pPr>
                              <w:spacing w:before="0" w:after="0" w:line="240" w:lineRule="auto"/>
                              <w:jc w:val="both"/>
                              <w:rPr>
                                <w:sz w:val="20"/>
                                <w:szCs w:val="20"/>
                              </w:rPr>
                            </w:pPr>
                            <w:r>
                              <w:rPr>
                                <w:sz w:val="20"/>
                                <w:szCs w:val="20"/>
                              </w:rPr>
                              <w:t>Điều hành chương trình du lịch</w:t>
                            </w:r>
                          </w:p>
                        </w:txbxContent>
                      </wps:txbx>
                      <wps:bodyPr rot="0" vert="horz" wrap="square" lIns="91440" tIns="45720" rIns="91440" bIns="45720" anchor="ctr" anchorCtr="0" upright="1">
                        <a:noAutofit/>
                      </wps:bodyPr>
                    </wps:wsp>
                  </a:graphicData>
                </a:graphic>
              </wp:anchor>
            </w:drawing>
          </mc:Choice>
          <mc:Fallback>
            <w:pict>
              <v:rect id="Rectangle 7" o:spid="_x0000_s1026" o:spt="1" style="position:absolute;left:0pt;margin-left:420.25pt;margin-top:299pt;height:34.75pt;width:105.5pt;z-index:251665408;v-text-anchor:middle;mso-width-relative:page;mso-height-relative:page;" fillcolor="#FFFFFF" filled="t" stroked="t" coordsize="21600,21600" o:gfxdata="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">
                <v:fill on="t" focussize="0,0"/>
                <v:stroke weight="1pt" color="#1F1F1F" miterlimit="8" joinstyle="miter"/>
                <v:imagedata o:title=""/>
                <o:lock v:ext="edit" aspectratio="t"/>
                <v:textbox>
                  <w:txbxContent>
                    <w:p>
                      <w:pPr>
                        <w:spacing w:before="0" w:after="0" w:line="240" w:lineRule="auto"/>
                        <w:jc w:val="both"/>
                        <w:rPr>
                          <w:sz w:val="20"/>
                          <w:szCs w:val="20"/>
                        </w:rPr>
                      </w:pPr>
                      <w:r>
                        <w:rPr>
                          <w:sz w:val="20"/>
                          <w:szCs w:val="20"/>
                        </w:rPr>
                        <w:t>Điều hành chương trình du lịch</w:t>
                      </w:r>
                    </w:p>
                  </w:txbxContent>
                </v:textbox>
              </v:rect>
            </w:pict>
          </mc:Fallback>
        </mc:AlternateContent>
      </w:r>
      <w:r>
        <mc:AlternateContent>
          <mc:Choice Requires="wps">
            <w:drawing>
              <wp:anchor distT="0" distB="0" distL="114300" distR="114300" simplePos="0" relativeHeight="251688960" behindDoc="0" locked="0" layoutInCell="1" allowOverlap="1">
                <wp:simplePos x="0" y="0"/>
                <wp:positionH relativeFrom="column">
                  <wp:posOffset>5288915</wp:posOffset>
                </wp:positionH>
                <wp:positionV relativeFrom="paragraph">
                  <wp:posOffset>4318635</wp:posOffset>
                </wp:positionV>
                <wp:extent cx="1386205" cy="429895"/>
                <wp:effectExtent l="0" t="0" r="0" b="1905"/>
                <wp:wrapNone/>
                <wp:docPr id="61" name="Rectangle 7"/>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bwMode="auto">
                        <a:xfrm>
                          <a:off x="0" y="0"/>
                          <a:ext cx="1386205" cy="429895"/>
                        </a:xfrm>
                        <a:prstGeom prst="rect">
                          <a:avLst/>
                        </a:prstGeom>
                        <a:solidFill>
                          <a:srgbClr val="FFFFFF"/>
                        </a:solidFill>
                        <a:ln w="12700">
                          <a:solidFill>
                            <a:srgbClr val="1F1F1F"/>
                          </a:solidFill>
                          <a:miter lim="800000"/>
                        </a:ln>
                      </wps:spPr>
                      <wps:txbx>
                        <w:txbxContent>
                          <w:p>
                            <w:pPr>
                              <w:spacing w:before="0" w:after="0" w:line="240" w:lineRule="auto"/>
                              <w:jc w:val="center"/>
                              <w:rPr>
                                <w:sz w:val="24"/>
                                <w:szCs w:val="24"/>
                              </w:rPr>
                            </w:pPr>
                            <w:r>
                              <w:rPr>
                                <w:sz w:val="20"/>
                                <w:szCs w:val="20"/>
                              </w:rPr>
                              <w:t>Đồ án-Tổ chức sự kiện trong du lịch</w:t>
                            </w:r>
                          </w:p>
                        </w:txbxContent>
                      </wps:txbx>
                      <wps:bodyPr rot="0" vert="horz" wrap="square" lIns="91440" tIns="45720" rIns="91440" bIns="45720" anchor="ctr" anchorCtr="0" upright="1">
                        <a:noAutofit/>
                      </wps:bodyPr>
                    </wps:wsp>
                  </a:graphicData>
                </a:graphic>
              </wp:anchor>
            </w:drawing>
          </mc:Choice>
          <mc:Fallback>
            <w:pict>
              <v:rect id="Rectangle 7" o:spid="_x0000_s1026" o:spt="1" style="position:absolute;left:0pt;margin-left:416.45pt;margin-top:340.05pt;height:33.85pt;width:109.15pt;z-index:251688960;v-text-anchor:middle;mso-width-relative:page;mso-height-relative:page;" fillcolor="#FFFFFF" filled="t" stroked="t" coordsize="21600,21600" o:gfxdata="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">
                <v:fill on="t" focussize="0,0"/>
                <v:stroke weight="1pt" color="#1F1F1F" miterlimit="8" joinstyle="miter"/>
                <v:imagedata o:title=""/>
                <o:lock v:ext="edit" aspectratio="t"/>
                <v:textbox>
                  <w:txbxContent>
                    <w:p>
                      <w:pPr>
                        <w:spacing w:before="0" w:after="0" w:line="240" w:lineRule="auto"/>
                        <w:jc w:val="center"/>
                        <w:rPr>
                          <w:sz w:val="24"/>
                          <w:szCs w:val="24"/>
                        </w:rPr>
                      </w:pPr>
                      <w:r>
                        <w:rPr>
                          <w:sz w:val="20"/>
                          <w:szCs w:val="20"/>
                        </w:rPr>
                        <w:t>Đồ án-Tổ chức sự kiện trong du lịch</w:t>
                      </w:r>
                    </w:p>
                  </w:txbxContent>
                </v:textbox>
              </v:rect>
            </w:pict>
          </mc:Fallback>
        </mc:AlternateContent>
      </w:r>
      <w:r>
        <mc:AlternateContent>
          <mc:Choice Requires="wps">
            <w:drawing>
              <wp:anchor distT="0" distB="0" distL="114300" distR="114300" simplePos="0" relativeHeight="251687936" behindDoc="0" locked="0" layoutInCell="1" allowOverlap="1">
                <wp:simplePos x="0" y="0"/>
                <wp:positionH relativeFrom="column">
                  <wp:posOffset>5288915</wp:posOffset>
                </wp:positionH>
                <wp:positionV relativeFrom="paragraph">
                  <wp:posOffset>3241675</wp:posOffset>
                </wp:positionV>
                <wp:extent cx="1386840" cy="457835"/>
                <wp:effectExtent l="0" t="0" r="0" b="0"/>
                <wp:wrapNone/>
                <wp:docPr id="60" name="Rectangle 7"/>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bwMode="auto">
                        <a:xfrm>
                          <a:off x="0" y="0"/>
                          <a:ext cx="1386840" cy="457835"/>
                        </a:xfrm>
                        <a:prstGeom prst="rect">
                          <a:avLst/>
                        </a:prstGeom>
                        <a:solidFill>
                          <a:srgbClr val="FFFFFF"/>
                        </a:solidFill>
                        <a:ln w="12700">
                          <a:solidFill>
                            <a:srgbClr val="1F1F1F"/>
                          </a:solidFill>
                          <a:miter lim="800000"/>
                        </a:ln>
                      </wps:spPr>
                      <wps:txbx>
                        <w:txbxContent>
                          <w:p>
                            <w:pPr>
                              <w:spacing w:before="0" w:after="0" w:line="240" w:lineRule="auto"/>
                              <w:jc w:val="center"/>
                              <w:rPr>
                                <w:sz w:val="20"/>
                                <w:szCs w:val="20"/>
                              </w:rPr>
                            </w:pPr>
                            <w:r>
                              <w:rPr>
                                <w:sz w:val="20"/>
                                <w:szCs w:val="20"/>
                              </w:rPr>
                              <w:t>Xây dựng chương trình du lịch</w:t>
                            </w:r>
                          </w:p>
                        </w:txbxContent>
                      </wps:txbx>
                      <wps:bodyPr rot="0" vert="horz" wrap="square" lIns="91440" tIns="45720" rIns="91440" bIns="45720" anchor="ctr" anchorCtr="0" upright="1">
                        <a:noAutofit/>
                      </wps:bodyPr>
                    </wps:wsp>
                  </a:graphicData>
                </a:graphic>
              </wp:anchor>
            </w:drawing>
          </mc:Choice>
          <mc:Fallback>
            <w:pict>
              <v:rect id="Rectangle 7" o:spid="_x0000_s1026" o:spt="1" style="position:absolute;left:0pt;margin-left:416.45pt;margin-top:255.25pt;height:36.05pt;width:109.2pt;z-index:251687936;v-text-anchor:middle;mso-width-relative:page;mso-height-relative:page;" fillcolor="#FFFFFF" filled="t" stroked="t" coordsize="21600,21600" o:gfxdata="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">
                <v:fill on="t" focussize="0,0"/>
                <v:stroke weight="1pt" color="#1F1F1F" miterlimit="8" joinstyle="miter"/>
                <v:imagedata o:title=""/>
                <o:lock v:ext="edit" aspectratio="t"/>
                <v:textbox>
                  <w:txbxContent>
                    <w:p>
                      <w:pPr>
                        <w:spacing w:before="0" w:after="0" w:line="240" w:lineRule="auto"/>
                        <w:jc w:val="center"/>
                        <w:rPr>
                          <w:sz w:val="20"/>
                          <w:szCs w:val="20"/>
                        </w:rPr>
                      </w:pPr>
                      <w:r>
                        <w:rPr>
                          <w:sz w:val="20"/>
                          <w:szCs w:val="20"/>
                        </w:rPr>
                        <w:t>Xây dựng chương trình du lịch</w:t>
                      </w:r>
                    </w:p>
                  </w:txbxContent>
                </v:textbox>
              </v:rect>
            </w:pict>
          </mc:Fallback>
        </mc:AlternateContent>
      </w:r>
      <w:r>
        <mc:AlternateContent>
          <mc:Choice Requires="wps">
            <w:drawing>
              <wp:anchor distT="0" distB="0" distL="114300" distR="114300" simplePos="0" relativeHeight="251686912" behindDoc="0" locked="0" layoutInCell="1" allowOverlap="1">
                <wp:simplePos x="0" y="0"/>
                <wp:positionH relativeFrom="column">
                  <wp:posOffset>5296535</wp:posOffset>
                </wp:positionH>
                <wp:positionV relativeFrom="paragraph">
                  <wp:posOffset>1085215</wp:posOffset>
                </wp:positionV>
                <wp:extent cx="1386205" cy="339090"/>
                <wp:effectExtent l="0" t="0" r="0" b="3810"/>
                <wp:wrapNone/>
                <wp:docPr id="59" name="Rectangle 8"/>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bwMode="auto">
                        <a:xfrm>
                          <a:off x="0" y="0"/>
                          <a:ext cx="1386205" cy="339090"/>
                        </a:xfrm>
                        <a:prstGeom prst="rect">
                          <a:avLst/>
                        </a:prstGeom>
                        <a:solidFill>
                          <a:srgbClr val="FFFFFF"/>
                        </a:solidFill>
                        <a:ln w="12700">
                          <a:solidFill>
                            <a:srgbClr val="1F1F1F"/>
                          </a:solidFill>
                          <a:miter lim="800000"/>
                        </a:ln>
                      </wps:spPr>
                      <wps:txbx>
                        <w:txbxContent>
                          <w:p>
                            <w:pPr>
                              <w:spacing w:before="0" w:after="0" w:line="240" w:lineRule="auto"/>
                              <w:jc w:val="center"/>
                              <w:rPr>
                                <w:rFonts w:hint="default"/>
                                <w:sz w:val="20"/>
                                <w:szCs w:val="20"/>
                                <w:lang w:val="en-US"/>
                              </w:rPr>
                            </w:pPr>
                            <w:r>
                              <w:rPr>
                                <w:rFonts w:hint="default"/>
                                <w:sz w:val="20"/>
                                <w:szCs w:val="20"/>
                                <w:lang w:val="en-US"/>
                              </w:rPr>
                              <w:t>Van 5</w:t>
                            </w:r>
                          </w:p>
                        </w:txbxContent>
                      </wps:txbx>
                      <wps:bodyPr rot="0" vert="horz" wrap="square" lIns="91440" tIns="45720" rIns="91440" bIns="45720" anchor="ctr" anchorCtr="0" upright="1">
                        <a:noAutofit/>
                      </wps:bodyPr>
                    </wps:wsp>
                  </a:graphicData>
                </a:graphic>
              </wp:anchor>
            </w:drawing>
          </mc:Choice>
          <mc:Fallback>
            <w:pict>
              <v:rect id="Rectangle 8" o:spid="_x0000_s1026" o:spt="1" style="position:absolute;left:0pt;margin-left:417.05pt;margin-top:85.45pt;height:26.7pt;width:109.15pt;z-index:251686912;v-text-anchor:middle;mso-width-relative:page;mso-height-relative:page;" fillcolor="#FFFFFF" filled="t" stroked="t" coordsize="21600,21600" o:gfxdata="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">
                <v:fill on="t" focussize="0,0"/>
                <v:stroke weight="1pt" color="#1F1F1F" miterlimit="8" joinstyle="miter"/>
                <v:imagedata o:title=""/>
                <o:lock v:ext="edit" aspectratio="t"/>
                <v:textbox>
                  <w:txbxContent>
                    <w:p>
                      <w:pPr>
                        <w:spacing w:before="0" w:after="0" w:line="240" w:lineRule="auto"/>
                        <w:jc w:val="center"/>
                        <w:rPr>
                          <w:rFonts w:hint="default"/>
                          <w:sz w:val="20"/>
                          <w:szCs w:val="20"/>
                          <w:lang w:val="en-US"/>
                        </w:rPr>
                      </w:pPr>
                      <w:r>
                        <w:rPr>
                          <w:rFonts w:hint="default"/>
                          <w:sz w:val="20"/>
                          <w:szCs w:val="20"/>
                          <w:lang w:val="en-US"/>
                        </w:rPr>
                        <w:t>Van 5</w:t>
                      </w:r>
                    </w:p>
                  </w:txbxContent>
                </v:textbox>
              </v:rect>
            </w:pict>
          </mc:Fallback>
        </mc:AlternateContent>
      </w:r>
      <w:r>
        <mc:AlternateContent>
          <mc:Choice Requires="wps">
            <w:drawing>
              <wp:anchor distT="0" distB="0" distL="114300" distR="114300" simplePos="0" relativeHeight="251685888" behindDoc="0" locked="0" layoutInCell="1" allowOverlap="1">
                <wp:simplePos x="0" y="0"/>
                <wp:positionH relativeFrom="column">
                  <wp:posOffset>5290185</wp:posOffset>
                </wp:positionH>
                <wp:positionV relativeFrom="paragraph">
                  <wp:posOffset>682625</wp:posOffset>
                </wp:positionV>
                <wp:extent cx="1386840" cy="339090"/>
                <wp:effectExtent l="0" t="0" r="0" b="3810"/>
                <wp:wrapNone/>
                <wp:docPr id="58" name="Rectangle 7"/>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bwMode="auto">
                        <a:xfrm>
                          <a:off x="0" y="0"/>
                          <a:ext cx="1386840" cy="339090"/>
                        </a:xfrm>
                        <a:prstGeom prst="rect">
                          <a:avLst/>
                        </a:prstGeom>
                        <a:solidFill>
                          <a:srgbClr val="FFFFFF"/>
                        </a:solidFill>
                        <a:ln w="12700">
                          <a:solidFill>
                            <a:srgbClr val="1F1F1F"/>
                          </a:solidFill>
                          <a:miter lim="800000"/>
                        </a:ln>
                      </wps:spPr>
                      <wps:txbx>
                        <w:txbxContent>
                          <w:p>
                            <w:pPr>
                              <w:spacing w:before="0" w:after="0" w:line="240" w:lineRule="auto"/>
                              <w:jc w:val="center"/>
                              <w:rPr>
                                <w:rFonts w:hint="default"/>
                                <w:sz w:val="20"/>
                                <w:szCs w:val="20"/>
                                <w:lang w:val="en-US"/>
                              </w:rPr>
                            </w:pPr>
                            <w:r>
                              <w:rPr>
                                <w:rFonts w:hint="default"/>
                                <w:sz w:val="20"/>
                                <w:szCs w:val="20"/>
                                <w:lang w:val="en-US"/>
                              </w:rPr>
                              <w:t>Su 2</w:t>
                            </w:r>
                          </w:p>
                        </w:txbxContent>
                      </wps:txbx>
                      <wps:bodyPr rot="0" vert="horz" wrap="square" lIns="91440" tIns="45720" rIns="91440" bIns="45720" anchor="ctr" anchorCtr="0" upright="1">
                        <a:noAutofit/>
                      </wps:bodyPr>
                    </wps:wsp>
                  </a:graphicData>
                </a:graphic>
              </wp:anchor>
            </w:drawing>
          </mc:Choice>
          <mc:Fallback>
            <w:pict>
              <v:rect id="Rectangle 7" o:spid="_x0000_s1026" o:spt="1" style="position:absolute;left:0pt;margin-left:416.55pt;margin-top:53.75pt;height:26.7pt;width:109.2pt;z-index:251685888;v-text-anchor:middle;mso-width-relative:page;mso-height-relative:page;" fillcolor="#FFFFFF" filled="t" stroked="t" coordsize="21600,21600" o:gfxdata="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">
                <v:fill on="t" focussize="0,0"/>
                <v:stroke weight="1pt" color="#1F1F1F" miterlimit="8" joinstyle="miter"/>
                <v:imagedata o:title=""/>
                <o:lock v:ext="edit" aspectratio="t"/>
                <v:textbox>
                  <w:txbxContent>
                    <w:p>
                      <w:pPr>
                        <w:spacing w:before="0" w:after="0" w:line="240" w:lineRule="auto"/>
                        <w:jc w:val="center"/>
                        <w:rPr>
                          <w:rFonts w:hint="default"/>
                          <w:sz w:val="20"/>
                          <w:szCs w:val="20"/>
                          <w:lang w:val="en-US"/>
                        </w:rPr>
                      </w:pPr>
                      <w:r>
                        <w:rPr>
                          <w:rFonts w:hint="default"/>
                          <w:sz w:val="20"/>
                          <w:szCs w:val="20"/>
                          <w:lang w:val="en-US"/>
                        </w:rPr>
                        <w:t>Su 2</w:t>
                      </w:r>
                    </w:p>
                  </w:txbxContent>
                </v:textbox>
              </v:rect>
            </w:pict>
          </mc:Fallback>
        </mc:AlternateContent>
      </w:r>
      <w:r>
        <mc:AlternateContent>
          <mc:Choice Requires="wps">
            <w:drawing>
              <wp:anchor distT="0" distB="0" distL="114300" distR="114300" simplePos="0" relativeHeight="251684864" behindDoc="0" locked="0" layoutInCell="1" allowOverlap="1">
                <wp:simplePos x="0" y="0"/>
                <wp:positionH relativeFrom="column">
                  <wp:posOffset>5288915</wp:posOffset>
                </wp:positionH>
                <wp:positionV relativeFrom="paragraph">
                  <wp:posOffset>2743835</wp:posOffset>
                </wp:positionV>
                <wp:extent cx="1386840" cy="427990"/>
                <wp:effectExtent l="0" t="0" r="0" b="3810"/>
                <wp:wrapNone/>
                <wp:docPr id="57" name="Rectangle 1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bwMode="auto">
                        <a:xfrm>
                          <a:off x="0" y="0"/>
                          <a:ext cx="1386840" cy="427990"/>
                        </a:xfrm>
                        <a:prstGeom prst="rect">
                          <a:avLst/>
                        </a:prstGeom>
                        <a:solidFill>
                          <a:srgbClr val="FFFFFF"/>
                        </a:solidFill>
                        <a:ln w="12700">
                          <a:solidFill>
                            <a:srgbClr val="1F1F1F"/>
                          </a:solidFill>
                          <a:miter lim="800000"/>
                        </a:ln>
                      </wps:spPr>
                      <wps:txbx>
                        <w:txbxContent>
                          <w:p>
                            <w:pPr>
                              <w:spacing w:before="0" w:after="0" w:line="240" w:lineRule="auto"/>
                              <w:jc w:val="center"/>
                              <w:rPr>
                                <w:sz w:val="24"/>
                                <w:szCs w:val="24"/>
                              </w:rPr>
                            </w:pPr>
                            <w:r>
                              <w:rPr>
                                <w:sz w:val="20"/>
                                <w:szCs w:val="20"/>
                              </w:rPr>
                              <w:t>Marketing du lịch</w:t>
                            </w:r>
                          </w:p>
                        </w:txbxContent>
                      </wps:txbx>
                      <wps:bodyPr rot="0" vert="horz" wrap="square" lIns="91440" tIns="45720" rIns="91440" bIns="45720" anchor="ctr" anchorCtr="0" upright="1">
                        <a:noAutofit/>
                      </wps:bodyPr>
                    </wps:wsp>
                  </a:graphicData>
                </a:graphic>
              </wp:anchor>
            </w:drawing>
          </mc:Choice>
          <mc:Fallback>
            <w:pict>
              <v:rect id="Rectangle 12" o:spid="_x0000_s1026" o:spt="1" style="position:absolute;left:0pt;margin-left:416.45pt;margin-top:216.05pt;height:33.7pt;width:109.2pt;z-index:251684864;v-text-anchor:middle;mso-width-relative:page;mso-height-relative:page;" fillcolor="#FFFFFF" filled="t" stroked="t" coordsize="21600,21600" o:gfxdata="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">
                <v:fill on="t" focussize="0,0"/>
                <v:stroke weight="1pt" color="#1F1F1F" miterlimit="8" joinstyle="miter"/>
                <v:imagedata o:title=""/>
                <o:lock v:ext="edit" aspectratio="t"/>
                <v:textbox>
                  <w:txbxContent>
                    <w:p>
                      <w:pPr>
                        <w:spacing w:before="0" w:after="0" w:line="240" w:lineRule="auto"/>
                        <w:jc w:val="center"/>
                        <w:rPr>
                          <w:sz w:val="24"/>
                          <w:szCs w:val="24"/>
                        </w:rPr>
                      </w:pPr>
                      <w:r>
                        <w:rPr>
                          <w:sz w:val="20"/>
                          <w:szCs w:val="20"/>
                        </w:rPr>
                        <w:t>Marketing du lịch</w:t>
                      </w:r>
                    </w:p>
                  </w:txbxContent>
                </v:textbox>
              </v:rect>
            </w:pict>
          </mc:Fallback>
        </mc:AlternateContent>
      </w:r>
      <w:r>
        <mc:AlternateContent>
          <mc:Choice Requires="wps">
            <w:drawing>
              <wp:anchor distT="0" distB="0" distL="114300" distR="114300" simplePos="0" relativeHeight="251683840" behindDoc="0" locked="0" layoutInCell="1" allowOverlap="1">
                <wp:simplePos x="0" y="0"/>
                <wp:positionH relativeFrom="column">
                  <wp:posOffset>5288915</wp:posOffset>
                </wp:positionH>
                <wp:positionV relativeFrom="paragraph">
                  <wp:posOffset>2318385</wp:posOffset>
                </wp:positionV>
                <wp:extent cx="1386840" cy="396875"/>
                <wp:effectExtent l="0" t="0" r="0" b="0"/>
                <wp:wrapNone/>
                <wp:docPr id="56" name="Rectangle 11"/>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bwMode="auto">
                        <a:xfrm>
                          <a:off x="0" y="0"/>
                          <a:ext cx="1386840" cy="396875"/>
                        </a:xfrm>
                        <a:prstGeom prst="rect">
                          <a:avLst/>
                        </a:prstGeom>
                        <a:solidFill>
                          <a:srgbClr val="FFFFFF"/>
                        </a:solidFill>
                        <a:ln w="12700">
                          <a:solidFill>
                            <a:srgbClr val="1F1F1F"/>
                          </a:solidFill>
                          <a:miter lim="800000"/>
                        </a:ln>
                      </wps:spPr>
                      <wps:txbx>
                        <w:txbxContent>
                          <w:p>
                            <w:pPr>
                              <w:spacing w:before="0" w:after="0" w:line="240" w:lineRule="auto"/>
                              <w:jc w:val="both"/>
                              <w:rPr>
                                <w:sz w:val="20"/>
                                <w:szCs w:val="20"/>
                              </w:rPr>
                            </w:pPr>
                            <w:r>
                              <w:rPr>
                                <w:sz w:val="20"/>
                                <w:szCs w:val="20"/>
                              </w:rPr>
                              <w:t>Luật du lịch Việt Nam</w:t>
                            </w:r>
                          </w:p>
                        </w:txbxContent>
                      </wps:txbx>
                      <wps:bodyPr rot="0" vert="horz" wrap="square" lIns="91440" tIns="45720" rIns="91440" bIns="45720" anchor="ctr" anchorCtr="0" upright="1">
                        <a:noAutofit/>
                      </wps:bodyPr>
                    </wps:wsp>
                  </a:graphicData>
                </a:graphic>
              </wp:anchor>
            </w:drawing>
          </mc:Choice>
          <mc:Fallback>
            <w:pict>
              <v:rect id="Rectangle 11" o:spid="_x0000_s1026" o:spt="1" style="position:absolute;left:0pt;margin-left:416.45pt;margin-top:182.55pt;height:31.25pt;width:109.2pt;z-index:251683840;v-text-anchor:middle;mso-width-relative:page;mso-height-relative:page;" fillcolor="#FFFFFF" filled="t" stroked="t" coordsize="21600,21600" o:gfxdata="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">
                <v:fill on="t" focussize="0,0"/>
                <v:stroke weight="1pt" color="#1F1F1F" miterlimit="8" joinstyle="miter"/>
                <v:imagedata o:title=""/>
                <o:lock v:ext="edit" aspectratio="t"/>
                <v:textbox>
                  <w:txbxContent>
                    <w:p>
                      <w:pPr>
                        <w:spacing w:before="0" w:after="0" w:line="240" w:lineRule="auto"/>
                        <w:jc w:val="both"/>
                        <w:rPr>
                          <w:sz w:val="20"/>
                          <w:szCs w:val="20"/>
                        </w:rPr>
                      </w:pPr>
                      <w:r>
                        <w:rPr>
                          <w:sz w:val="20"/>
                          <w:szCs w:val="20"/>
                        </w:rPr>
                        <w:t>Luật du lịch Việt Nam</w:t>
                      </w:r>
                    </w:p>
                  </w:txbxContent>
                </v:textbox>
              </v:rect>
            </w:pict>
          </mc:Fallback>
        </mc:AlternateContent>
      </w:r>
      <w:r>
        <mc:AlternateContent>
          <mc:Choice Requires="wps">
            <w:drawing>
              <wp:anchor distT="0" distB="0" distL="114300" distR="114300" simplePos="0" relativeHeight="251682816" behindDoc="0" locked="0" layoutInCell="1" allowOverlap="1">
                <wp:simplePos x="0" y="0"/>
                <wp:positionH relativeFrom="column">
                  <wp:posOffset>5288915</wp:posOffset>
                </wp:positionH>
                <wp:positionV relativeFrom="paragraph">
                  <wp:posOffset>1901825</wp:posOffset>
                </wp:positionV>
                <wp:extent cx="1386840" cy="339090"/>
                <wp:effectExtent l="0" t="0" r="0" b="3810"/>
                <wp:wrapNone/>
                <wp:docPr id="54" name="Rectangle 10"/>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bwMode="auto">
                        <a:xfrm>
                          <a:off x="0" y="0"/>
                          <a:ext cx="1386840" cy="339090"/>
                        </a:xfrm>
                        <a:prstGeom prst="rect">
                          <a:avLst/>
                        </a:prstGeom>
                        <a:solidFill>
                          <a:srgbClr val="FFFFFF"/>
                        </a:solidFill>
                        <a:ln w="12700">
                          <a:solidFill>
                            <a:srgbClr val="1F1F1F"/>
                          </a:solidFill>
                          <a:miter lim="800000"/>
                        </a:ln>
                      </wps:spPr>
                      <wps:txbx>
                        <w:txbxContent>
                          <w:p>
                            <w:pPr>
                              <w:spacing w:before="0" w:after="0" w:line="240" w:lineRule="auto"/>
                              <w:jc w:val="center"/>
                              <w:rPr>
                                <w:sz w:val="20"/>
                                <w:szCs w:val="20"/>
                              </w:rPr>
                            </w:pPr>
                            <w:r>
                              <w:rPr>
                                <w:sz w:val="20"/>
                                <w:szCs w:val="20"/>
                              </w:rPr>
                              <w:t>Tiếng Anh 1</w:t>
                            </w:r>
                          </w:p>
                        </w:txbxContent>
                      </wps:txbx>
                      <wps:bodyPr rot="0" vert="horz" wrap="square" lIns="91440" tIns="45720" rIns="91440" bIns="45720" anchor="ctr" anchorCtr="0" upright="1">
                        <a:noAutofit/>
                      </wps:bodyPr>
                    </wps:wsp>
                  </a:graphicData>
                </a:graphic>
              </wp:anchor>
            </w:drawing>
          </mc:Choice>
          <mc:Fallback>
            <w:pict>
              <v:rect id="Rectangle 10" o:spid="_x0000_s1026" o:spt="1" style="position:absolute;left:0pt;margin-left:416.45pt;margin-top:149.75pt;height:26.7pt;width:109.2pt;z-index:251682816;v-text-anchor:middle;mso-width-relative:page;mso-height-relative:page;" fillcolor="#FFFFFF" filled="t" stroked="t" coordsize="21600,21600" o:gfxdata="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">
                <v:fill on="t" focussize="0,0"/>
                <v:stroke weight="1pt" color="#1F1F1F" miterlimit="8" joinstyle="miter"/>
                <v:imagedata o:title=""/>
                <o:lock v:ext="edit" aspectratio="t"/>
                <v:textbox>
                  <w:txbxContent>
                    <w:p>
                      <w:pPr>
                        <w:spacing w:before="0" w:after="0" w:line="240" w:lineRule="auto"/>
                        <w:jc w:val="center"/>
                        <w:rPr>
                          <w:sz w:val="20"/>
                          <w:szCs w:val="20"/>
                        </w:rPr>
                      </w:pPr>
                      <w:r>
                        <w:rPr>
                          <w:sz w:val="20"/>
                          <w:szCs w:val="20"/>
                        </w:rPr>
                        <w:t>Tiếng Anh 1</w:t>
                      </w:r>
                    </w:p>
                  </w:txbxContent>
                </v:textbox>
              </v:rect>
            </w:pict>
          </mc:Fallback>
        </mc:AlternateContent>
      </w:r>
      <w:r>
        <mc:AlternateContent>
          <mc:Choice Requires="wps">
            <w:drawing>
              <wp:anchor distT="0" distB="0" distL="114300" distR="114300" simplePos="0" relativeHeight="251681792" behindDoc="0" locked="0" layoutInCell="1" allowOverlap="1">
                <wp:simplePos x="0" y="0"/>
                <wp:positionH relativeFrom="column">
                  <wp:posOffset>5288915</wp:posOffset>
                </wp:positionH>
                <wp:positionV relativeFrom="paragraph">
                  <wp:posOffset>1492885</wp:posOffset>
                </wp:positionV>
                <wp:extent cx="1386840" cy="339090"/>
                <wp:effectExtent l="0" t="0" r="0" b="3810"/>
                <wp:wrapNone/>
                <wp:docPr id="53" name="Rectangle 9"/>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bwMode="auto">
                        <a:xfrm>
                          <a:off x="0" y="0"/>
                          <a:ext cx="1386840" cy="339090"/>
                        </a:xfrm>
                        <a:prstGeom prst="rect">
                          <a:avLst/>
                        </a:prstGeom>
                        <a:solidFill>
                          <a:srgbClr val="FFFFFF"/>
                        </a:solidFill>
                        <a:ln w="12700">
                          <a:solidFill>
                            <a:srgbClr val="1F1F1F"/>
                          </a:solidFill>
                          <a:miter lim="800000"/>
                        </a:ln>
                      </wps:spPr>
                      <wps:txbx>
                        <w:txbxContent>
                          <w:p>
                            <w:pPr>
                              <w:spacing w:before="0" w:after="0" w:line="240" w:lineRule="auto"/>
                              <w:jc w:val="center"/>
                              <w:rPr>
                                <w:sz w:val="20"/>
                                <w:szCs w:val="20"/>
                              </w:rPr>
                            </w:pPr>
                            <w:r>
                              <w:rPr>
                                <w:sz w:val="20"/>
                                <w:szCs w:val="20"/>
                              </w:rPr>
                              <w:t>Toán 5</w:t>
                            </w:r>
                          </w:p>
                        </w:txbxContent>
                      </wps:txbx>
                      <wps:bodyPr rot="0" vert="horz" wrap="square" lIns="91440" tIns="45720" rIns="91440" bIns="45720" anchor="ctr" anchorCtr="0" upright="1">
                        <a:noAutofit/>
                      </wps:bodyPr>
                    </wps:wsp>
                  </a:graphicData>
                </a:graphic>
              </wp:anchor>
            </w:drawing>
          </mc:Choice>
          <mc:Fallback>
            <w:pict>
              <v:rect id="Rectangle 9" o:spid="_x0000_s1026" o:spt="1" style="position:absolute;left:0pt;margin-left:416.45pt;margin-top:117.55pt;height:26.7pt;width:109.2pt;z-index:251681792;v-text-anchor:middle;mso-width-relative:page;mso-height-relative:page;" fillcolor="#FFFFFF" filled="t" stroked="t" coordsize="21600,21600" o:gfxdata="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">
                <v:fill on="t" focussize="0,0"/>
                <v:stroke weight="1pt" color="#1F1F1F" miterlimit="8" joinstyle="miter"/>
                <v:imagedata o:title=""/>
                <o:lock v:ext="edit" aspectratio="t"/>
                <v:textbox>
                  <w:txbxContent>
                    <w:p>
                      <w:pPr>
                        <w:spacing w:before="0" w:after="0" w:line="240" w:lineRule="auto"/>
                        <w:jc w:val="center"/>
                        <w:rPr>
                          <w:sz w:val="20"/>
                          <w:szCs w:val="20"/>
                        </w:rPr>
                      </w:pPr>
                      <w:r>
                        <w:rPr>
                          <w:sz w:val="20"/>
                          <w:szCs w:val="20"/>
                        </w:rPr>
                        <w:t>Toán 5</w:t>
                      </w:r>
                    </w:p>
                  </w:txbxContent>
                </v:textbox>
              </v:rect>
            </w:pict>
          </mc:Fallback>
        </mc:AlternateContent>
      </w:r>
      <w:r>
        <mc:AlternateContent>
          <mc:Choice Requires="wps">
            <w:drawing>
              <wp:anchor distT="0" distB="0" distL="114300" distR="114300" simplePos="0" relativeHeight="251680768" behindDoc="0" locked="0" layoutInCell="1" allowOverlap="1">
                <wp:simplePos x="0" y="0"/>
                <wp:positionH relativeFrom="column">
                  <wp:posOffset>3762375</wp:posOffset>
                </wp:positionH>
                <wp:positionV relativeFrom="paragraph">
                  <wp:posOffset>2802255</wp:posOffset>
                </wp:positionV>
                <wp:extent cx="1076325" cy="433070"/>
                <wp:effectExtent l="0" t="0" r="3175" b="0"/>
                <wp:wrapNone/>
                <wp:docPr id="52" name="Rectangle 7"/>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bwMode="auto">
                        <a:xfrm>
                          <a:off x="0" y="0"/>
                          <a:ext cx="1076325" cy="433070"/>
                        </a:xfrm>
                        <a:prstGeom prst="rect">
                          <a:avLst/>
                        </a:prstGeom>
                        <a:solidFill>
                          <a:srgbClr val="FFFFFF"/>
                        </a:solidFill>
                        <a:ln w="12700">
                          <a:solidFill>
                            <a:srgbClr val="1F1F1F"/>
                          </a:solidFill>
                          <a:miter lim="800000"/>
                        </a:ln>
                      </wps:spPr>
                      <wps:txbx>
                        <w:txbxContent>
                          <w:p>
                            <w:pPr>
                              <w:spacing w:before="0" w:after="0" w:line="240" w:lineRule="auto"/>
                              <w:jc w:val="center"/>
                              <w:rPr>
                                <w:sz w:val="20"/>
                                <w:szCs w:val="20"/>
                              </w:rPr>
                            </w:pPr>
                            <w:r>
                              <w:rPr>
                                <w:sz w:val="20"/>
                                <w:szCs w:val="20"/>
                              </w:rPr>
                              <w:t>Nghiệp vụ văn phòng</w:t>
                            </w:r>
                          </w:p>
                        </w:txbxContent>
                      </wps:txbx>
                      <wps:bodyPr rot="0" vert="horz" wrap="square" lIns="91440" tIns="45720" rIns="91440" bIns="45720" anchor="ctr" anchorCtr="0" upright="1">
                        <a:noAutofit/>
                      </wps:bodyPr>
                    </wps:wsp>
                  </a:graphicData>
                </a:graphic>
              </wp:anchor>
            </w:drawing>
          </mc:Choice>
          <mc:Fallback>
            <w:pict>
              <v:rect id="Rectangle 7" o:spid="_x0000_s1026" o:spt="1" style="position:absolute;left:0pt;margin-left:296.25pt;margin-top:220.65pt;height:34.1pt;width:84.75pt;z-index:251680768;v-text-anchor:middle;mso-width-relative:page;mso-height-relative:page;" fillcolor="#FFFFFF" filled="t" stroked="t" coordsize="21600,21600" o:gfxdata="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">
                <v:fill on="t" focussize="0,0"/>
                <v:stroke weight="1pt" color="#1F1F1F" miterlimit="8" joinstyle="miter"/>
                <v:imagedata o:title=""/>
                <o:lock v:ext="edit" aspectratio="t"/>
                <v:textbox>
                  <w:txbxContent>
                    <w:p>
                      <w:pPr>
                        <w:spacing w:before="0" w:after="0" w:line="240" w:lineRule="auto"/>
                        <w:jc w:val="center"/>
                        <w:rPr>
                          <w:sz w:val="20"/>
                          <w:szCs w:val="20"/>
                        </w:rPr>
                      </w:pPr>
                      <w:r>
                        <w:rPr>
                          <w:sz w:val="20"/>
                          <w:szCs w:val="20"/>
                        </w:rPr>
                        <w:t>Nghiệp vụ văn phòng</w:t>
                      </w:r>
                    </w:p>
                  </w:txbxContent>
                </v:textbox>
              </v:rect>
            </w:pict>
          </mc:Fallback>
        </mc:AlternateContent>
      </w:r>
      <w:r>
        <mc:AlternateContent>
          <mc:Choice Requires="wps">
            <w:drawing>
              <wp:anchor distT="0" distB="0" distL="114300" distR="114300" simplePos="0" relativeHeight="251678720" behindDoc="0" locked="0" layoutInCell="1" allowOverlap="1">
                <wp:simplePos x="0" y="0"/>
                <wp:positionH relativeFrom="column">
                  <wp:posOffset>2194560</wp:posOffset>
                </wp:positionH>
                <wp:positionV relativeFrom="paragraph">
                  <wp:posOffset>2440940</wp:posOffset>
                </wp:positionV>
                <wp:extent cx="1098550" cy="508635"/>
                <wp:effectExtent l="0" t="0" r="6350" b="0"/>
                <wp:wrapNone/>
                <wp:docPr id="51" name="Text Box 1298"/>
                <wp:cNvGraphicFramePr/>
                <a:graphic xmlns:a="http://schemas.openxmlformats.org/drawingml/2006/main">
                  <a:graphicData uri="http://schemas.microsoft.com/office/word/2010/wordprocessingShape">
                    <wps:wsp>
                      <wps:cNvSpPr txBox="1"/>
                      <wps:spPr bwMode="auto">
                        <a:xfrm>
                          <a:off x="0" y="0"/>
                          <a:ext cx="1098550" cy="508635"/>
                        </a:xfrm>
                        <a:prstGeom prst="rect">
                          <a:avLst/>
                        </a:prstGeom>
                        <a:solidFill>
                          <a:srgbClr val="FFFFFF"/>
                        </a:solidFill>
                        <a:ln w="9525">
                          <a:solidFill>
                            <a:srgbClr val="000000"/>
                          </a:solidFill>
                          <a:miter lim="800000"/>
                        </a:ln>
                      </wps:spPr>
                      <wps:txbx>
                        <w:txbxContent>
                          <w:p>
                            <w:pPr>
                              <w:spacing w:before="0" w:after="0" w:line="240" w:lineRule="auto"/>
                              <w:jc w:val="both"/>
                              <w:rPr>
                                <w:sz w:val="20"/>
                                <w:szCs w:val="20"/>
                              </w:rPr>
                            </w:pPr>
                            <w:r>
                              <w:rPr>
                                <w:sz w:val="20"/>
                                <w:szCs w:val="20"/>
                              </w:rPr>
                              <w:t>Nghiệp vụ lữ hành</w:t>
                            </w:r>
                          </w:p>
                        </w:txbxContent>
                      </wps:txbx>
                      <wps:bodyPr rot="0" vert="horz" wrap="square" lIns="91440" tIns="45720" rIns="91440" bIns="45720" anchor="t" anchorCtr="0" upright="1">
                        <a:noAutofit/>
                      </wps:bodyPr>
                    </wps:wsp>
                  </a:graphicData>
                </a:graphic>
              </wp:anchor>
            </w:drawing>
          </mc:Choice>
          <mc:Fallback>
            <w:pict>
              <v:shape id="Text Box 1298" o:spid="_x0000_s1026" o:spt="202" type="#_x0000_t202" style="position:absolute;left:0pt;margin-left:172.8pt;margin-top:192.2pt;height:40.05pt;width:86.5pt;z-index:251678720;mso-width-relative:page;mso-height-relative:page;" fillcolor="#FFFFFF" filled="t" stroked="t" coordsize="21600,21600" o:gfxdata="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">
                <v:fill on="t" focussize="0,0"/>
                <v:stroke color="#000000" miterlimit="8" joinstyle="miter"/>
                <v:imagedata o:title=""/>
                <o:lock v:ext="edit" aspectratio="f"/>
                <v:textbox>
                  <w:txbxContent>
                    <w:p>
                      <w:pPr>
                        <w:spacing w:before="0" w:after="0" w:line="240" w:lineRule="auto"/>
                        <w:jc w:val="both"/>
                        <w:rPr>
                          <w:sz w:val="20"/>
                          <w:szCs w:val="20"/>
                        </w:rPr>
                      </w:pPr>
                      <w:r>
                        <w:rPr>
                          <w:sz w:val="20"/>
                          <w:szCs w:val="20"/>
                        </w:rPr>
                        <w:t>Nghiệp vụ lữ hành</w:t>
                      </w:r>
                    </w:p>
                  </w:txbxContent>
                </v:textbox>
              </v:shape>
            </w:pict>
          </mc:Fallback>
        </mc:AlternateContent>
      </w:r>
      <w:r>
        <mc:AlternateContent>
          <mc:Choice Requires="wpg">
            <w:drawing>
              <wp:anchor distT="0" distB="0" distL="114300" distR="114300" simplePos="0" relativeHeight="251679744" behindDoc="0" locked="0" layoutInCell="1" allowOverlap="1">
                <wp:simplePos x="0" y="0"/>
                <wp:positionH relativeFrom="column">
                  <wp:posOffset>3784600</wp:posOffset>
                </wp:positionH>
                <wp:positionV relativeFrom="paragraph">
                  <wp:posOffset>683260</wp:posOffset>
                </wp:positionV>
                <wp:extent cx="1095375" cy="2004060"/>
                <wp:effectExtent l="0" t="0" r="0" b="2540"/>
                <wp:wrapNone/>
                <wp:docPr id="45" name="Group 1299"/>
                <wp:cNvGraphicFramePr/>
                <a:graphic xmlns:a="http://schemas.openxmlformats.org/drawingml/2006/main">
                  <a:graphicData uri="http://schemas.microsoft.com/office/word/2010/wordprocessingGroup">
                    <wpg:wgp>
                      <wpg:cNvGrpSpPr/>
                      <wpg:grpSpPr>
                        <a:xfrm>
                          <a:off x="0" y="0"/>
                          <a:ext cx="1095375" cy="2004060"/>
                          <a:chOff x="7544" y="4170"/>
                          <a:chExt cx="1725" cy="3156"/>
                        </a:xfrm>
                      </wpg:grpSpPr>
                      <wps:wsp>
                        <wps:cNvPr id="46" name="Rectangle 69"/>
                        <wps:cNvSpPr/>
                        <wps:spPr bwMode="auto">
                          <a:xfrm>
                            <a:off x="7545" y="5435"/>
                            <a:ext cx="1724" cy="523"/>
                          </a:xfrm>
                          <a:prstGeom prst="rect">
                            <a:avLst/>
                          </a:prstGeom>
                          <a:solidFill>
                            <a:srgbClr val="FFFFFF"/>
                          </a:solidFill>
                          <a:ln w="12700">
                            <a:solidFill>
                              <a:srgbClr val="1F1F1F"/>
                            </a:solidFill>
                            <a:miter lim="800000"/>
                          </a:ln>
                        </wps:spPr>
                        <wps:txbx>
                          <w:txbxContent>
                            <w:p>
                              <w:pPr>
                                <w:ind w:firstLine="400" w:firstLineChars="200"/>
                                <w:rPr>
                                  <w:sz w:val="20"/>
                                  <w:szCs w:val="20"/>
                                </w:rPr>
                              </w:pPr>
                              <w:r>
                                <w:rPr>
                                  <w:sz w:val="20"/>
                                  <w:szCs w:val="20"/>
                                </w:rPr>
                                <w:t>Vật lí 3</w:t>
                              </w:r>
                            </w:p>
                          </w:txbxContent>
                        </wps:txbx>
                        <wps:bodyPr rot="0" vert="horz" wrap="square" lIns="91440" tIns="45720" rIns="91440" bIns="45720" anchor="ctr" anchorCtr="0" upright="1">
                          <a:noAutofit/>
                        </wps:bodyPr>
                      </wps:wsp>
                      <wps:wsp>
                        <wps:cNvPr id="47" name="Rectangle 67"/>
                        <wps:cNvSpPr/>
                        <wps:spPr bwMode="auto">
                          <a:xfrm>
                            <a:off x="7545" y="4170"/>
                            <a:ext cx="1724" cy="523"/>
                          </a:xfrm>
                          <a:prstGeom prst="rect">
                            <a:avLst/>
                          </a:prstGeom>
                          <a:solidFill>
                            <a:srgbClr val="FFFFFF"/>
                          </a:solidFill>
                          <a:ln w="12700">
                            <a:solidFill>
                              <a:srgbClr val="1F1F1F"/>
                            </a:solidFill>
                            <a:miter lim="800000"/>
                          </a:ln>
                        </wps:spPr>
                        <wps:txbx>
                          <w:txbxContent>
                            <w:p>
                              <w:pPr>
                                <w:spacing w:before="0" w:after="0" w:line="240" w:lineRule="auto"/>
                                <w:jc w:val="center"/>
                                <w:rPr>
                                  <w:sz w:val="20"/>
                                  <w:szCs w:val="20"/>
                                </w:rPr>
                              </w:pPr>
                              <w:r>
                                <w:rPr>
                                  <w:sz w:val="20"/>
                                  <w:szCs w:val="20"/>
                                </w:rPr>
                                <w:t>Tin học</w:t>
                              </w:r>
                            </w:p>
                          </w:txbxContent>
                        </wps:txbx>
                        <wps:bodyPr rot="0" vert="horz" wrap="square" lIns="91440" tIns="45720" rIns="91440" bIns="45720" anchor="ctr" anchorCtr="0" upright="1">
                          <a:noAutofit/>
                        </wps:bodyPr>
                      </wps:wsp>
                      <wps:wsp>
                        <wps:cNvPr id="48" name="Rectangle 68"/>
                        <wps:cNvSpPr/>
                        <wps:spPr bwMode="auto">
                          <a:xfrm>
                            <a:off x="7544" y="4793"/>
                            <a:ext cx="1725" cy="523"/>
                          </a:xfrm>
                          <a:prstGeom prst="rect">
                            <a:avLst/>
                          </a:prstGeom>
                          <a:solidFill>
                            <a:srgbClr val="FFFFFF"/>
                          </a:solidFill>
                          <a:ln w="12700">
                            <a:solidFill>
                              <a:srgbClr val="1F1F1F"/>
                            </a:solidFill>
                            <a:miter lim="800000"/>
                          </a:ln>
                        </wps:spPr>
                        <wps:txbx>
                          <w:txbxContent>
                            <w:p>
                              <w:pPr>
                                <w:spacing w:before="0" w:after="0" w:line="240" w:lineRule="auto"/>
                                <w:jc w:val="center"/>
                                <w:rPr>
                                  <w:sz w:val="20"/>
                                  <w:szCs w:val="20"/>
                                </w:rPr>
                              </w:pPr>
                              <w:r>
                                <w:rPr>
                                  <w:sz w:val="20"/>
                                  <w:szCs w:val="20"/>
                                </w:rPr>
                                <w:t>Hóa học 2</w:t>
                              </w:r>
                            </w:p>
                            <w:p>
                              <w:pPr>
                                <w:rPr>
                                  <w:sz w:val="20"/>
                                  <w:szCs w:val="20"/>
                                </w:rPr>
                              </w:pPr>
                            </w:p>
                          </w:txbxContent>
                        </wps:txbx>
                        <wps:bodyPr rot="0" vert="horz" wrap="square" lIns="91440" tIns="45720" rIns="91440" bIns="45720" anchor="ctr" anchorCtr="0" upright="1">
                          <a:noAutofit/>
                        </wps:bodyPr>
                      </wps:wsp>
                      <wps:wsp>
                        <wps:cNvPr id="49" name="Rectangle 70"/>
                        <wps:cNvSpPr/>
                        <wps:spPr bwMode="auto">
                          <a:xfrm>
                            <a:off x="7544" y="6079"/>
                            <a:ext cx="1724" cy="534"/>
                          </a:xfrm>
                          <a:prstGeom prst="rect">
                            <a:avLst/>
                          </a:prstGeom>
                          <a:solidFill>
                            <a:srgbClr val="FFFFFF"/>
                          </a:solidFill>
                          <a:ln w="12700">
                            <a:solidFill>
                              <a:srgbClr val="1F1F1F"/>
                            </a:solidFill>
                            <a:miter lim="800000"/>
                          </a:ln>
                        </wps:spPr>
                        <wps:txbx>
                          <w:txbxContent>
                            <w:p>
                              <w:pPr>
                                <w:spacing w:before="0" w:after="0" w:line="240" w:lineRule="auto"/>
                                <w:jc w:val="center"/>
                                <w:rPr>
                                  <w:sz w:val="20"/>
                                  <w:szCs w:val="20"/>
                                </w:rPr>
                              </w:pPr>
                              <w:r>
                                <w:rPr>
                                  <w:sz w:val="20"/>
                                  <w:szCs w:val="20"/>
                                </w:rPr>
                                <w:t xml:space="preserve">Toán 4 </w:t>
                              </w:r>
                            </w:p>
                          </w:txbxContent>
                        </wps:txbx>
                        <wps:bodyPr rot="0" vert="horz" wrap="square" lIns="91440" tIns="45720" rIns="91440" bIns="45720" anchor="ctr" anchorCtr="0" upright="1">
                          <a:noAutofit/>
                        </wps:bodyPr>
                      </wps:wsp>
                      <wps:wsp>
                        <wps:cNvPr id="50" name="Rectangle 71"/>
                        <wps:cNvSpPr/>
                        <wps:spPr bwMode="auto">
                          <a:xfrm>
                            <a:off x="7544" y="6735"/>
                            <a:ext cx="1724" cy="591"/>
                          </a:xfrm>
                          <a:prstGeom prst="rect">
                            <a:avLst/>
                          </a:prstGeom>
                          <a:solidFill>
                            <a:srgbClr val="FFFFFF"/>
                          </a:solidFill>
                          <a:ln w="12700">
                            <a:solidFill>
                              <a:srgbClr val="1F1F1F"/>
                            </a:solidFill>
                            <a:miter lim="800000"/>
                          </a:ln>
                        </wps:spPr>
                        <wps:txbx>
                          <w:txbxContent>
                            <w:p>
                              <w:pPr>
                                <w:spacing w:before="0" w:after="0" w:line="240" w:lineRule="auto"/>
                                <w:ind w:left="500" w:hanging="500" w:hangingChars="250"/>
                                <w:jc w:val="both"/>
                                <w:rPr>
                                  <w:sz w:val="20"/>
                                  <w:szCs w:val="20"/>
                                </w:rPr>
                              </w:pPr>
                              <w:r>
                                <w:rPr>
                                  <w:sz w:val="20"/>
                                  <w:szCs w:val="20"/>
                                </w:rPr>
                                <w:t>Ngữ văn 4</w:t>
                              </w:r>
                            </w:p>
                          </w:txbxContent>
                        </wps:txbx>
                        <wps:bodyPr rot="0" vert="horz" wrap="square" lIns="91440" tIns="45720" rIns="91440" bIns="45720" anchor="ctr" anchorCtr="0" upright="1">
                          <a:noAutofit/>
                        </wps:bodyPr>
                      </wps:wsp>
                    </wpg:wgp>
                  </a:graphicData>
                </a:graphic>
              </wp:anchor>
            </w:drawing>
          </mc:Choice>
          <mc:Fallback>
            <w:pict>
              <v:group id="Group 1299" o:spid="_x0000_s1026" o:spt="203" style="position:absolute;left:0pt;margin-left:298pt;margin-top:53.8pt;height:157.8pt;width:86.25pt;z-index:251679744;mso-width-relative:page;mso-height-relative:page;" coordorigin="7544,4170" coordsize="1725,3156" o:gfxdata="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">
                <o:lock v:ext="edit" aspectratio="f"/>
                <v:rect id="Rectangle 69" o:spid="_x0000_s1026" o:spt="1" style="position:absolute;left:7545;top:5435;height:523;width:1724;v-text-anchor:middle;" fillcolor="#FFFFFF" filled="t" stroked="t" coordsize="21600,21600" o:gfxdata="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gdTFbvQAA&#10;ANsAAAAPAAAAAAAAAAEAIAAAACIAAABkcnMvZG93bnJldi54bWxQSwECFAAUAAAACACHTuJAMy8F&#10;njsAAAA5AAAAEAAAAAAAAAABACAAAAAMAQAAZHJzL3NoYXBleG1sLnhtbFBLBQYAAAAABgAGAFsB&#10;AAC2AwAAAAA=&#10;">
                  <v:fill on="t" focussize="0,0"/>
                  <v:stroke weight="1pt" color="#1F1F1F" miterlimit="8" joinstyle="miter"/>
                  <v:imagedata o:title=""/>
                  <o:lock v:ext="edit" aspectratio="f"/>
                  <v:textbox>
                    <w:txbxContent>
                      <w:p>
                        <w:pPr>
                          <w:ind w:firstLine="400" w:firstLineChars="200"/>
                          <w:rPr>
                            <w:sz w:val="20"/>
                            <w:szCs w:val="20"/>
                          </w:rPr>
                        </w:pPr>
                        <w:r>
                          <w:rPr>
                            <w:sz w:val="20"/>
                            <w:szCs w:val="20"/>
                          </w:rPr>
                          <w:t>Vật lí 3</w:t>
                        </w:r>
                      </w:p>
                    </w:txbxContent>
                  </v:textbox>
                </v:rect>
                <v:rect id="Rectangle 67" o:spid="_x0000_s1026" o:spt="1" style="position:absolute;left:7545;top:4170;height:523;width:1724;v-text-anchor:middle;" fillcolor="#FFFFFF" filled="t" stroked="t" coordsize="21600,21600" o:gfxdata="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TzmUwL4A&#10;AADbAAAADwAAAAAAAAABACAAAAAiAAAAZHJzL2Rvd25yZXYueG1sUEsBAhQAFAAAAAgAh07iQDMv&#10;BZ47AAAAOQAAABAAAAAAAAAAAQAgAAAADQEAAGRycy9zaGFwZXhtbC54bWxQSwUGAAAAAAYABgBb&#10;AQAAtwMAAAAA&#10;">
                  <v:fill on="t" focussize="0,0"/>
                  <v:stroke weight="1pt" color="#1F1F1F" miterlimit="8" joinstyle="miter"/>
                  <v:imagedata o:title=""/>
                  <o:lock v:ext="edit" aspectratio="f"/>
                  <v:textbox>
                    <w:txbxContent>
                      <w:p>
                        <w:pPr>
                          <w:spacing w:before="0" w:after="0" w:line="240" w:lineRule="auto"/>
                          <w:jc w:val="center"/>
                          <w:rPr>
                            <w:sz w:val="20"/>
                            <w:szCs w:val="20"/>
                          </w:rPr>
                        </w:pPr>
                        <w:r>
                          <w:rPr>
                            <w:sz w:val="20"/>
                            <w:szCs w:val="20"/>
                          </w:rPr>
                          <w:t>Tin học</w:t>
                        </w:r>
                      </w:p>
                    </w:txbxContent>
                  </v:textbox>
                </v:rect>
                <v:rect id="Rectangle 68" o:spid="_x0000_s1026" o:spt="1" style="position:absolute;left:7544;top:4793;height:523;width:1725;v-text-anchor:middle;" fillcolor="#FFFFFF" filled="t" stroked="t" coordsize="21600,21600" o:gfxdata="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D6mALK5AAAA2wAA&#10;AA8AAAAAAAAAAQAgAAAAIgAAAGRycy9kb3ducmV2LnhtbFBLAQIUABQAAAAIAIdO4kAzLwWeOwAA&#10;ADkAAAAQAAAAAAAAAAEAIAAAAAgBAABkcnMvc2hhcGV4bWwueG1sUEsFBgAAAAAGAAYAWwEAALID&#10;AAAAAA==&#10;">
                  <v:fill on="t" focussize="0,0"/>
                  <v:stroke weight="1pt" color="#1F1F1F" miterlimit="8" joinstyle="miter"/>
                  <v:imagedata o:title=""/>
                  <o:lock v:ext="edit" aspectratio="f"/>
                  <v:textbox>
                    <w:txbxContent>
                      <w:p>
                        <w:pPr>
                          <w:spacing w:before="0" w:after="0" w:line="240" w:lineRule="auto"/>
                          <w:jc w:val="center"/>
                          <w:rPr>
                            <w:sz w:val="20"/>
                            <w:szCs w:val="20"/>
                          </w:rPr>
                        </w:pPr>
                        <w:r>
                          <w:rPr>
                            <w:sz w:val="20"/>
                            <w:szCs w:val="20"/>
                          </w:rPr>
                          <w:t>Hóa học 2</w:t>
                        </w:r>
                      </w:p>
                      <w:p>
                        <w:pPr>
                          <w:rPr>
                            <w:sz w:val="20"/>
                            <w:szCs w:val="20"/>
                          </w:rPr>
                        </w:pPr>
                      </w:p>
                    </w:txbxContent>
                  </v:textbox>
                </v:rect>
                <v:rect id="Rectangle 70" o:spid="_x0000_s1026" o:spt="1" style="position:absolute;left:7544;top:6079;height:534;width:1724;v-text-anchor:middle;" fillcolor="#FFFFFF" filled="t" stroked="t" coordsize="21600,21600" o:gfxdata="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FHqpSm8AAAA&#10;2wAAAA8AAAAAAAAAAQAgAAAAIgAAAGRycy9kb3ducmV2LnhtbFBLAQIUABQAAAAIAIdO4kAzLwWe&#10;OwAAADkAAAAQAAAAAAAAAAEAIAAAAAsBAABkcnMvc2hhcGV4bWwueG1sUEsFBgAAAAAGAAYAWwEA&#10;ALUDAAAAAA==&#10;">
                  <v:fill on="t" focussize="0,0"/>
                  <v:stroke weight="1pt" color="#1F1F1F" miterlimit="8" joinstyle="miter"/>
                  <v:imagedata o:title=""/>
                  <o:lock v:ext="edit" aspectratio="f"/>
                  <v:textbox>
                    <w:txbxContent>
                      <w:p>
                        <w:pPr>
                          <w:spacing w:before="0" w:after="0" w:line="240" w:lineRule="auto"/>
                          <w:jc w:val="center"/>
                          <w:rPr>
                            <w:sz w:val="20"/>
                            <w:szCs w:val="20"/>
                          </w:rPr>
                        </w:pPr>
                        <w:r>
                          <w:rPr>
                            <w:sz w:val="20"/>
                            <w:szCs w:val="20"/>
                          </w:rPr>
                          <w:t xml:space="preserve">Toán 4 </w:t>
                        </w:r>
                      </w:p>
                    </w:txbxContent>
                  </v:textbox>
                </v:rect>
                <v:rect id="Rectangle 71" o:spid="_x0000_s1026" o:spt="1" style="position:absolute;left:7544;top:6735;height:591;width:1724;v-text-anchor:middle;" fillcolor="#FFFFFF" filled="t" stroked="t" coordsize="21600,21600" o:gfxdata="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EUJmmm5AAAA2wAA&#10;AA8AAAAAAAAAAQAgAAAAIgAAAGRycy9kb3ducmV2LnhtbFBLAQIUABQAAAAIAIdO4kAzLwWeOwAA&#10;ADkAAAAQAAAAAAAAAAEAIAAAAAgBAABkcnMvc2hhcGV4bWwueG1sUEsFBgAAAAAGAAYAWwEAALID&#10;AAAAAA==&#10;">
                  <v:fill on="t" focussize="0,0"/>
                  <v:stroke weight="1pt" color="#1F1F1F" miterlimit="8" joinstyle="miter"/>
                  <v:imagedata o:title=""/>
                  <o:lock v:ext="edit" aspectratio="f"/>
                  <v:textbox>
                    <w:txbxContent>
                      <w:p>
                        <w:pPr>
                          <w:spacing w:before="0" w:after="0" w:line="240" w:lineRule="auto"/>
                          <w:ind w:left="500" w:hanging="500" w:hangingChars="250"/>
                          <w:jc w:val="both"/>
                          <w:rPr>
                            <w:sz w:val="20"/>
                            <w:szCs w:val="20"/>
                          </w:rPr>
                        </w:pPr>
                        <w:r>
                          <w:rPr>
                            <w:sz w:val="20"/>
                            <w:szCs w:val="20"/>
                          </w:rPr>
                          <w:t>Ngữ văn 4</w:t>
                        </w:r>
                      </w:p>
                    </w:txbxContent>
                  </v:textbox>
                </v:rect>
              </v:group>
            </w:pict>
          </mc:Fallback>
        </mc:AlternateContent>
      </w:r>
      <w:r>
        <mc:AlternateContent>
          <mc:Choice Requires="wps">
            <w:drawing>
              <wp:anchor distT="0" distB="0" distL="114300" distR="114300" simplePos="0" relativeHeight="251676672" behindDoc="0" locked="0" layoutInCell="1" allowOverlap="1">
                <wp:simplePos x="0" y="0"/>
                <wp:positionH relativeFrom="column">
                  <wp:posOffset>679450</wp:posOffset>
                </wp:positionH>
                <wp:positionV relativeFrom="paragraph">
                  <wp:posOffset>4304030</wp:posOffset>
                </wp:positionV>
                <wp:extent cx="997585" cy="479425"/>
                <wp:effectExtent l="0" t="0" r="5715" b="3175"/>
                <wp:wrapNone/>
                <wp:docPr id="44" name="Rectangle 71"/>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bwMode="auto">
                        <a:xfrm>
                          <a:off x="0" y="0"/>
                          <a:ext cx="997585" cy="479425"/>
                        </a:xfrm>
                        <a:prstGeom prst="rect">
                          <a:avLst/>
                        </a:prstGeom>
                        <a:solidFill>
                          <a:srgbClr val="FFFFFF"/>
                        </a:solidFill>
                        <a:ln w="12700">
                          <a:solidFill>
                            <a:srgbClr val="1F1F1F"/>
                          </a:solidFill>
                          <a:miter lim="800000"/>
                        </a:ln>
                      </wps:spPr>
                      <wps:txbx>
                        <w:txbxContent>
                          <w:p>
                            <w:pPr>
                              <w:spacing w:before="0" w:after="0" w:line="240" w:lineRule="auto"/>
                              <w:jc w:val="center"/>
                              <w:rPr>
                                <w:sz w:val="20"/>
                                <w:szCs w:val="20"/>
                              </w:rPr>
                            </w:pPr>
                            <w:r>
                              <w:rPr>
                                <w:sz w:val="20"/>
                                <w:szCs w:val="20"/>
                              </w:rPr>
                              <w:t>Tiến trình lịch sử Việt Nam</w:t>
                            </w:r>
                          </w:p>
                        </w:txbxContent>
                      </wps:txbx>
                      <wps:bodyPr rot="0" vert="horz" wrap="square" lIns="91440" tIns="45720" rIns="91440" bIns="45720" anchor="ctr" anchorCtr="0" upright="1">
                        <a:noAutofit/>
                      </wps:bodyPr>
                    </wps:wsp>
                  </a:graphicData>
                </a:graphic>
              </wp:anchor>
            </w:drawing>
          </mc:Choice>
          <mc:Fallback>
            <w:pict>
              <v:rect id="Rectangle 71" o:spid="_x0000_s1026" o:spt="1" style="position:absolute;left:0pt;margin-left:53.5pt;margin-top:338.9pt;height:37.75pt;width:78.55pt;z-index:251676672;v-text-anchor:middle;mso-width-relative:page;mso-height-relative:page;" fillcolor="#FFFFFF" filled="t" stroked="t" coordsize="21600,21600" o:gfxdata="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">
                <v:fill on="t" focussize="0,0"/>
                <v:stroke weight="1pt" color="#1F1F1F" miterlimit="8" joinstyle="miter"/>
                <v:imagedata o:title=""/>
                <o:lock v:ext="edit" aspectratio="t"/>
                <v:textbox>
                  <w:txbxContent>
                    <w:p>
                      <w:pPr>
                        <w:spacing w:before="0" w:after="0" w:line="240" w:lineRule="auto"/>
                        <w:jc w:val="center"/>
                        <w:rPr>
                          <w:sz w:val="20"/>
                          <w:szCs w:val="20"/>
                        </w:rPr>
                      </w:pPr>
                      <w:r>
                        <w:rPr>
                          <w:sz w:val="20"/>
                          <w:szCs w:val="20"/>
                        </w:rPr>
                        <w:t>Tiến trình lịch sử Việt Nam</w:t>
                      </w:r>
                    </w:p>
                  </w:txbxContent>
                </v:textbox>
              </v:rect>
            </w:pict>
          </mc:Fallback>
        </mc:AlternateContent>
      </w:r>
      <w:r>
        <mc:AlternateContent>
          <mc:Choice Requires="wps">
            <w:drawing>
              <wp:anchor distT="0" distB="0" distL="114300" distR="114300" simplePos="0" relativeHeight="251666432" behindDoc="0" locked="0" layoutInCell="1" allowOverlap="1">
                <wp:simplePos x="0" y="0"/>
                <wp:positionH relativeFrom="column">
                  <wp:posOffset>688975</wp:posOffset>
                </wp:positionH>
                <wp:positionV relativeFrom="paragraph">
                  <wp:posOffset>4843145</wp:posOffset>
                </wp:positionV>
                <wp:extent cx="913765" cy="446405"/>
                <wp:effectExtent l="0" t="0" r="635" b="0"/>
                <wp:wrapNone/>
                <wp:docPr id="43" name="Rectangle 7"/>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bwMode="auto">
                        <a:xfrm>
                          <a:off x="0" y="0"/>
                          <a:ext cx="913765" cy="446405"/>
                        </a:xfrm>
                        <a:prstGeom prst="rect">
                          <a:avLst/>
                        </a:prstGeom>
                        <a:solidFill>
                          <a:srgbClr val="FFFFFF"/>
                        </a:solidFill>
                        <a:ln w="12700">
                          <a:solidFill>
                            <a:srgbClr val="1F1F1F"/>
                          </a:solidFill>
                          <a:miter lim="800000"/>
                        </a:ln>
                      </wps:spPr>
                      <wps:txbx>
                        <w:txbxContent>
                          <w:p>
                            <w:pPr>
                              <w:spacing w:before="0" w:after="0" w:line="240" w:lineRule="auto"/>
                              <w:jc w:val="both"/>
                              <w:rPr>
                                <w:sz w:val="20"/>
                                <w:szCs w:val="20"/>
                              </w:rPr>
                            </w:pPr>
                            <w:r>
                              <w:rPr>
                                <w:sz w:val="20"/>
                                <w:szCs w:val="20"/>
                              </w:rPr>
                              <w:t>Thủ tục xuất nhập cảnh</w:t>
                            </w:r>
                          </w:p>
                        </w:txbxContent>
                      </wps:txbx>
                      <wps:bodyPr rot="0" vert="horz" wrap="square" lIns="91440" tIns="45720" rIns="91440" bIns="45720" anchor="ctr" anchorCtr="0" upright="1">
                        <a:noAutofit/>
                      </wps:bodyPr>
                    </wps:wsp>
                  </a:graphicData>
                </a:graphic>
              </wp:anchor>
            </w:drawing>
          </mc:Choice>
          <mc:Fallback>
            <w:pict>
              <v:rect id="Rectangle 7" o:spid="_x0000_s1026" o:spt="1" style="position:absolute;left:0pt;margin-left:54.25pt;margin-top:381.35pt;height:35.15pt;width:71.95pt;z-index:251666432;v-text-anchor:middle;mso-width-relative:page;mso-height-relative:page;" fillcolor="#FFFFFF" filled="t" stroked="t" coordsize="21600,21600" o:gfxdata="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">
                <v:fill on="t" focussize="0,0"/>
                <v:stroke weight="1pt" color="#1F1F1F" miterlimit="8" joinstyle="miter"/>
                <v:imagedata o:title=""/>
                <o:lock v:ext="edit" aspectratio="t"/>
                <v:textbox>
                  <w:txbxContent>
                    <w:p>
                      <w:pPr>
                        <w:spacing w:before="0" w:after="0" w:line="240" w:lineRule="auto"/>
                        <w:jc w:val="both"/>
                        <w:rPr>
                          <w:sz w:val="20"/>
                          <w:szCs w:val="20"/>
                        </w:rPr>
                      </w:pPr>
                      <w:r>
                        <w:rPr>
                          <w:sz w:val="20"/>
                          <w:szCs w:val="20"/>
                        </w:rPr>
                        <w:t>Thủ tục xuất nhập cảnh</w:t>
                      </w:r>
                    </w:p>
                  </w:txbxContent>
                </v:textbox>
              </v:rect>
            </w:pict>
          </mc:Fallback>
        </mc:AlternateContent>
      </w:r>
      <w:r>
        <mc:AlternateContent>
          <mc:Choice Requires="wps">
            <w:drawing>
              <wp:anchor distT="0" distB="0" distL="114300" distR="114300" simplePos="0" relativeHeight="251628544" behindDoc="0" locked="0" layoutInCell="1" allowOverlap="1">
                <wp:simplePos x="0" y="0"/>
                <wp:positionH relativeFrom="column">
                  <wp:posOffset>628650</wp:posOffset>
                </wp:positionH>
                <wp:positionV relativeFrom="paragraph">
                  <wp:posOffset>577215</wp:posOffset>
                </wp:positionV>
                <wp:extent cx="1102995" cy="4849495"/>
                <wp:effectExtent l="0" t="0" r="1905" b="1905"/>
                <wp:wrapNone/>
                <wp:docPr id="42" name="Rectangle 66"/>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1102995" cy="4849495"/>
                        </a:xfrm>
                        <a:prstGeom prst="rect">
                          <a:avLst/>
                        </a:prstGeom>
                        <a:solidFill>
                          <a:srgbClr val="FFFFFF"/>
                        </a:solidFill>
                        <a:ln w="12700" cap="flat" cmpd="sng">
                          <a:solidFill>
                            <a:srgbClr val="1F1F1F"/>
                          </a:solidFill>
                          <a:prstDash val="dash"/>
                          <a:miter/>
                          <a:headEnd type="none" w="med" len="med"/>
                          <a:tailEnd type="none" w="med" len="med"/>
                        </a:ln>
                      </wps:spPr>
                      <wps:bodyPr vert="horz" anchor="ctr" upright="1"/>
                    </wps:wsp>
                  </a:graphicData>
                </a:graphic>
              </wp:anchor>
            </w:drawing>
          </mc:Choice>
          <mc:Fallback>
            <w:pict>
              <v:rect id="Rectangle 66" o:spid="_x0000_s1026" o:spt="1" style="position:absolute;left:0pt;margin-left:49.5pt;margin-top:45.45pt;height:381.85pt;width:86.85pt;z-index:251628544;v-text-anchor:middle;mso-width-relative:page;mso-height-relative:page;" fillcolor="#FFFFFF" filled="t" stroked="t" coordsize="21600,21600" o:gfxdata="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">
                <v:fill on="t" focussize="0,0"/>
                <v:stroke weight="1pt" color="#1F1F1F" joinstyle="miter" dashstyle="dash"/>
                <v:imagedata o:title=""/>
                <o:lock v:ext="edit" aspectratio="t"/>
              </v:rect>
            </w:pict>
          </mc:Fallback>
        </mc:AlternateContent>
      </w:r>
      <w:r>
        <mc:AlternateContent>
          <mc:Choice Requires="wps">
            <w:drawing>
              <wp:anchor distT="0" distB="0" distL="114300" distR="114300" simplePos="0" relativeHeight="251677696" behindDoc="0" locked="0" layoutInCell="1" allowOverlap="1">
                <wp:simplePos x="0" y="0"/>
                <wp:positionH relativeFrom="column">
                  <wp:posOffset>2232025</wp:posOffset>
                </wp:positionH>
                <wp:positionV relativeFrom="paragraph">
                  <wp:posOffset>2977515</wp:posOffset>
                </wp:positionV>
                <wp:extent cx="1047750" cy="434340"/>
                <wp:effectExtent l="0" t="0" r="6350" b="0"/>
                <wp:wrapNone/>
                <wp:docPr id="40" name="Rectangle 7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bwMode="auto">
                        <a:xfrm>
                          <a:off x="0" y="0"/>
                          <a:ext cx="1047750" cy="434340"/>
                        </a:xfrm>
                        <a:prstGeom prst="rect">
                          <a:avLst/>
                        </a:prstGeom>
                        <a:solidFill>
                          <a:srgbClr val="FFFFFF"/>
                        </a:solidFill>
                        <a:ln w="12700">
                          <a:solidFill>
                            <a:srgbClr val="1F1F1F"/>
                          </a:solidFill>
                          <a:miter lim="800000"/>
                        </a:ln>
                      </wps:spPr>
                      <wps:txbx>
                        <w:txbxContent>
                          <w:p>
                            <w:pPr>
                              <w:spacing w:before="0" w:after="0" w:line="240" w:lineRule="auto"/>
                              <w:jc w:val="center"/>
                              <w:rPr>
                                <w:sz w:val="20"/>
                                <w:szCs w:val="20"/>
                              </w:rPr>
                            </w:pPr>
                            <w:r>
                              <w:rPr>
                                <w:sz w:val="20"/>
                                <w:szCs w:val="20"/>
                              </w:rPr>
                              <w:t>Quản trị kinh doanh lữ hành</w:t>
                            </w:r>
                          </w:p>
                        </w:txbxContent>
                      </wps:txbx>
                      <wps:bodyPr rot="0" vert="horz" wrap="square" lIns="91440" tIns="45720" rIns="91440" bIns="45720" anchor="ctr" anchorCtr="0" upright="1">
                        <a:noAutofit/>
                      </wps:bodyPr>
                    </wps:wsp>
                  </a:graphicData>
                </a:graphic>
              </wp:anchor>
            </w:drawing>
          </mc:Choice>
          <mc:Fallback>
            <w:pict>
              <v:rect id="Rectangle 72" o:spid="_x0000_s1026" o:spt="1" style="position:absolute;left:0pt;margin-left:175.75pt;margin-top:234.45pt;height:34.2pt;width:82.5pt;z-index:251677696;v-text-anchor:middle;mso-width-relative:page;mso-height-relative:page;" fillcolor="#FFFFFF" filled="t" stroked="t" coordsize="21600,21600" o:gfxdata="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">
                <v:fill on="t" focussize="0,0"/>
                <v:stroke weight="1pt" color="#1F1F1F" miterlimit="8" joinstyle="miter"/>
                <v:imagedata o:title=""/>
                <o:lock v:ext="edit" aspectratio="t"/>
                <v:textbox>
                  <w:txbxContent>
                    <w:p>
                      <w:pPr>
                        <w:spacing w:before="0" w:after="0" w:line="240" w:lineRule="auto"/>
                        <w:jc w:val="center"/>
                        <w:rPr>
                          <w:sz w:val="20"/>
                          <w:szCs w:val="20"/>
                        </w:rPr>
                      </w:pPr>
                      <w:r>
                        <w:rPr>
                          <w:sz w:val="20"/>
                          <w:szCs w:val="20"/>
                        </w:rPr>
                        <w:t>Quản trị kinh doanh lữ hành</w:t>
                      </w:r>
                    </w:p>
                  </w:txbxContent>
                </v:textbox>
              </v:rect>
            </w:pict>
          </mc:Fallback>
        </mc:AlternateContent>
      </w:r>
      <w:r>
        <mc:AlternateContent>
          <mc:Choice Requires="wps">
            <w:drawing>
              <wp:anchor distT="0" distB="0" distL="114300" distR="114300" simplePos="0" relativeHeight="251675648" behindDoc="0" locked="0" layoutInCell="1" allowOverlap="1">
                <wp:simplePos x="0" y="0"/>
                <wp:positionH relativeFrom="column">
                  <wp:posOffset>2211070</wp:posOffset>
                </wp:positionH>
                <wp:positionV relativeFrom="paragraph">
                  <wp:posOffset>1918335</wp:posOffset>
                </wp:positionV>
                <wp:extent cx="1047750" cy="388620"/>
                <wp:effectExtent l="0" t="0" r="6350" b="5080"/>
                <wp:wrapNone/>
                <wp:docPr id="38" name="Rectangle 70"/>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bwMode="auto">
                        <a:xfrm>
                          <a:off x="0" y="0"/>
                          <a:ext cx="1047750" cy="388620"/>
                        </a:xfrm>
                        <a:prstGeom prst="rect">
                          <a:avLst/>
                        </a:prstGeom>
                        <a:solidFill>
                          <a:srgbClr val="FFFFFF"/>
                        </a:solidFill>
                        <a:ln w="12700">
                          <a:solidFill>
                            <a:srgbClr val="1F1F1F"/>
                          </a:solidFill>
                          <a:miter lim="800000"/>
                        </a:ln>
                      </wps:spPr>
                      <wps:txbx>
                        <w:txbxContent>
                          <w:p>
                            <w:pPr>
                              <w:spacing w:before="0" w:after="0" w:line="240" w:lineRule="auto"/>
                              <w:jc w:val="center"/>
                              <w:rPr>
                                <w:sz w:val="20"/>
                                <w:szCs w:val="20"/>
                              </w:rPr>
                            </w:pPr>
                            <w:r>
                              <w:rPr>
                                <w:sz w:val="20"/>
                                <w:szCs w:val="20"/>
                              </w:rPr>
                              <w:t xml:space="preserve">Ngữ văn 3 </w:t>
                            </w:r>
                          </w:p>
                        </w:txbxContent>
                      </wps:txbx>
                      <wps:bodyPr rot="0" vert="horz" wrap="square" lIns="91440" tIns="45720" rIns="91440" bIns="45720" anchor="ctr" anchorCtr="0" upright="1">
                        <a:noAutofit/>
                      </wps:bodyPr>
                    </wps:wsp>
                  </a:graphicData>
                </a:graphic>
              </wp:anchor>
            </w:drawing>
          </mc:Choice>
          <mc:Fallback>
            <w:pict>
              <v:rect id="Rectangle 70" o:spid="_x0000_s1026" o:spt="1" style="position:absolute;left:0pt;margin-left:174.1pt;margin-top:151.05pt;height:30.6pt;width:82.5pt;z-index:251675648;v-text-anchor:middle;mso-width-relative:page;mso-height-relative:page;" fillcolor="#FFFFFF" filled="t" stroked="t" coordsize="21600,21600" o:gfxdata="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">
                <v:fill on="t" focussize="0,0"/>
                <v:stroke weight="1pt" color="#1F1F1F" miterlimit="8" joinstyle="miter"/>
                <v:imagedata o:title=""/>
                <o:lock v:ext="edit" aspectratio="t"/>
                <v:textbox>
                  <w:txbxContent>
                    <w:p>
                      <w:pPr>
                        <w:spacing w:before="0" w:after="0" w:line="240" w:lineRule="auto"/>
                        <w:jc w:val="center"/>
                        <w:rPr>
                          <w:sz w:val="20"/>
                          <w:szCs w:val="20"/>
                        </w:rPr>
                      </w:pPr>
                      <w:r>
                        <w:rPr>
                          <w:sz w:val="20"/>
                          <w:szCs w:val="20"/>
                        </w:rPr>
                        <w:t xml:space="preserve">Ngữ văn 3 </w:t>
                      </w:r>
                    </w:p>
                  </w:txbxContent>
                </v:textbox>
              </v:rect>
            </w:pict>
          </mc:Fallback>
        </mc:AlternateContent>
      </w:r>
      <w:r>
        <mc:AlternateContent>
          <mc:Choice Requires="wps">
            <w:drawing>
              <wp:anchor distT="0" distB="0" distL="114300" distR="114300" simplePos="0" relativeHeight="251674624" behindDoc="0" locked="0" layoutInCell="1" allowOverlap="1">
                <wp:simplePos x="0" y="0"/>
                <wp:positionH relativeFrom="column">
                  <wp:posOffset>2216785</wp:posOffset>
                </wp:positionH>
                <wp:positionV relativeFrom="paragraph">
                  <wp:posOffset>1082040</wp:posOffset>
                </wp:positionV>
                <wp:extent cx="1047750" cy="269240"/>
                <wp:effectExtent l="0" t="0" r="6350" b="0"/>
                <wp:wrapNone/>
                <wp:docPr id="37" name="Rectangle 68"/>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bwMode="auto">
                        <a:xfrm>
                          <a:off x="0" y="0"/>
                          <a:ext cx="1047750" cy="269240"/>
                        </a:xfrm>
                        <a:prstGeom prst="rect">
                          <a:avLst/>
                        </a:prstGeom>
                        <a:solidFill>
                          <a:srgbClr val="FFFFFF"/>
                        </a:solidFill>
                        <a:ln w="12700">
                          <a:solidFill>
                            <a:srgbClr val="1F1F1F"/>
                          </a:solidFill>
                          <a:miter lim="800000"/>
                        </a:ln>
                      </wps:spPr>
                      <wps:txbx>
                        <w:txbxContent>
                          <w:p>
                            <w:pPr>
                              <w:spacing w:before="0" w:after="0" w:line="240" w:lineRule="auto"/>
                              <w:jc w:val="center"/>
                              <w:rPr>
                                <w:sz w:val="20"/>
                                <w:szCs w:val="20"/>
                              </w:rPr>
                            </w:pPr>
                            <w:r>
                              <w:rPr>
                                <w:sz w:val="20"/>
                                <w:szCs w:val="20"/>
                              </w:rPr>
                              <w:t>Vật lí 2</w:t>
                            </w:r>
                          </w:p>
                          <w:p/>
                        </w:txbxContent>
                      </wps:txbx>
                      <wps:bodyPr rot="0" vert="horz" wrap="square" lIns="91440" tIns="45720" rIns="91440" bIns="45720" anchor="ctr" anchorCtr="0" upright="1">
                        <a:noAutofit/>
                      </wps:bodyPr>
                    </wps:wsp>
                  </a:graphicData>
                </a:graphic>
              </wp:anchor>
            </w:drawing>
          </mc:Choice>
          <mc:Fallback>
            <w:pict>
              <v:rect id="Rectangle 68" o:spid="_x0000_s1026" o:spt="1" style="position:absolute;left:0pt;margin-left:174.55pt;margin-top:85.2pt;height:21.2pt;width:82.5pt;z-index:251674624;v-text-anchor:middle;mso-width-relative:page;mso-height-relative:page;" fillcolor="#FFFFFF" filled="t" stroked="t" coordsize="21600,21600" o:gfxdata="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">
                <v:fill on="t" focussize="0,0"/>
                <v:stroke weight="1pt" color="#1F1F1F" miterlimit="8" joinstyle="miter"/>
                <v:imagedata o:title=""/>
                <o:lock v:ext="edit" aspectratio="t"/>
                <v:textbox>
                  <w:txbxContent>
                    <w:p>
                      <w:pPr>
                        <w:spacing w:before="0" w:after="0" w:line="240" w:lineRule="auto"/>
                        <w:jc w:val="center"/>
                        <w:rPr>
                          <w:sz w:val="20"/>
                          <w:szCs w:val="20"/>
                        </w:rPr>
                      </w:pPr>
                      <w:r>
                        <w:rPr>
                          <w:sz w:val="20"/>
                          <w:szCs w:val="20"/>
                        </w:rPr>
                        <w:t>Vật lí 2</w:t>
                      </w:r>
                    </w:p>
                    <w:p/>
                  </w:txbxContent>
                </v:textbox>
              </v:rect>
            </w:pict>
          </mc:Fallback>
        </mc:AlternateContent>
      </w:r>
      <w:r>
        <mc:AlternateContent>
          <mc:Choice Requires="wps">
            <w:drawing>
              <wp:anchor distT="0" distB="0" distL="114300" distR="114300" simplePos="0" relativeHeight="251673600" behindDoc="0" locked="0" layoutInCell="1" allowOverlap="1">
                <wp:simplePos x="0" y="0"/>
                <wp:positionH relativeFrom="column">
                  <wp:posOffset>2209800</wp:posOffset>
                </wp:positionH>
                <wp:positionV relativeFrom="paragraph">
                  <wp:posOffset>658495</wp:posOffset>
                </wp:positionV>
                <wp:extent cx="1047750" cy="269240"/>
                <wp:effectExtent l="0" t="0" r="6350" b="0"/>
                <wp:wrapNone/>
                <wp:docPr id="36" name="Rectangle 67"/>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bwMode="auto">
                        <a:xfrm>
                          <a:off x="0" y="0"/>
                          <a:ext cx="1047750" cy="269240"/>
                        </a:xfrm>
                        <a:prstGeom prst="rect">
                          <a:avLst/>
                        </a:prstGeom>
                        <a:solidFill>
                          <a:srgbClr val="FFFFFF"/>
                        </a:solidFill>
                        <a:ln w="12700">
                          <a:solidFill>
                            <a:srgbClr val="1F1F1F"/>
                          </a:solidFill>
                          <a:miter lim="800000"/>
                        </a:ln>
                      </wps:spPr>
                      <wps:txbx>
                        <w:txbxContent>
                          <w:p>
                            <w:pPr>
                              <w:spacing w:before="0" w:after="0" w:line="240" w:lineRule="auto"/>
                              <w:jc w:val="center"/>
                              <w:rPr>
                                <w:sz w:val="20"/>
                                <w:szCs w:val="20"/>
                              </w:rPr>
                            </w:pPr>
                            <w:r>
                              <w:rPr>
                                <w:sz w:val="20"/>
                                <w:szCs w:val="20"/>
                              </w:rPr>
                              <w:t>Hóa học 1</w:t>
                            </w:r>
                          </w:p>
                        </w:txbxContent>
                      </wps:txbx>
                      <wps:bodyPr rot="0" vert="horz" wrap="square" lIns="91440" tIns="45720" rIns="91440" bIns="45720" anchor="ctr" anchorCtr="0" upright="1">
                        <a:noAutofit/>
                      </wps:bodyPr>
                    </wps:wsp>
                  </a:graphicData>
                </a:graphic>
              </wp:anchor>
            </w:drawing>
          </mc:Choice>
          <mc:Fallback>
            <w:pict>
              <v:rect id="Rectangle 67" o:spid="_x0000_s1026" o:spt="1" style="position:absolute;left:0pt;margin-left:174pt;margin-top:51.85pt;height:21.2pt;width:82.5pt;z-index:251673600;v-text-anchor:middle;mso-width-relative:page;mso-height-relative:page;" fillcolor="#FFFFFF" filled="t" stroked="t" coordsize="21600,21600" o:gfxdata="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">
                <v:fill on="t" focussize="0,0"/>
                <v:stroke weight="1pt" color="#1F1F1F" miterlimit="8" joinstyle="miter"/>
                <v:imagedata o:title=""/>
                <o:lock v:ext="edit" aspectratio="t"/>
                <v:textbox>
                  <w:txbxContent>
                    <w:p>
                      <w:pPr>
                        <w:spacing w:before="0" w:after="0" w:line="240" w:lineRule="auto"/>
                        <w:jc w:val="center"/>
                        <w:rPr>
                          <w:sz w:val="20"/>
                          <w:szCs w:val="20"/>
                        </w:rPr>
                      </w:pPr>
                      <w:r>
                        <w:rPr>
                          <w:sz w:val="20"/>
                          <w:szCs w:val="20"/>
                        </w:rPr>
                        <w:t>Hóa học 1</w:t>
                      </w:r>
                    </w:p>
                  </w:txbxContent>
                </v:textbox>
              </v:rect>
            </w:pict>
          </mc:Fallback>
        </mc:AlternateContent>
      </w:r>
      <w:r>
        <mc:AlternateContent>
          <mc:Choice Requires="wps">
            <w:drawing>
              <wp:anchor distT="0" distB="0" distL="114300" distR="114300" simplePos="0" relativeHeight="251672576" behindDoc="0" locked="0" layoutInCell="1" allowOverlap="1">
                <wp:simplePos x="0" y="0"/>
                <wp:positionH relativeFrom="column">
                  <wp:posOffset>2211705</wp:posOffset>
                </wp:positionH>
                <wp:positionV relativeFrom="paragraph">
                  <wp:posOffset>1499235</wp:posOffset>
                </wp:positionV>
                <wp:extent cx="1047115" cy="342265"/>
                <wp:effectExtent l="0" t="0" r="0" b="635"/>
                <wp:wrapNone/>
                <wp:docPr id="34" name="Rectangle 69"/>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bwMode="auto">
                        <a:xfrm>
                          <a:off x="0" y="0"/>
                          <a:ext cx="1047115" cy="342265"/>
                        </a:xfrm>
                        <a:prstGeom prst="rect">
                          <a:avLst/>
                        </a:prstGeom>
                        <a:solidFill>
                          <a:srgbClr val="FFFFFF"/>
                        </a:solidFill>
                        <a:ln w="12700">
                          <a:solidFill>
                            <a:srgbClr val="1F1F1F"/>
                          </a:solidFill>
                          <a:miter lim="800000"/>
                        </a:ln>
                      </wps:spPr>
                      <wps:txbx>
                        <w:txbxContent>
                          <w:p>
                            <w:pPr>
                              <w:ind w:firstLine="400" w:firstLineChars="200"/>
                              <w:rPr>
                                <w:sz w:val="20"/>
                                <w:szCs w:val="20"/>
                              </w:rPr>
                            </w:pPr>
                            <w:r>
                              <w:rPr>
                                <w:sz w:val="20"/>
                                <w:szCs w:val="20"/>
                              </w:rPr>
                              <w:t>Toán 3</w:t>
                            </w:r>
                          </w:p>
                        </w:txbxContent>
                      </wps:txbx>
                      <wps:bodyPr rot="0" vert="horz" wrap="square" lIns="91440" tIns="45720" rIns="91440" bIns="45720" anchor="ctr" anchorCtr="0" upright="1">
                        <a:noAutofit/>
                      </wps:bodyPr>
                    </wps:wsp>
                  </a:graphicData>
                </a:graphic>
              </wp:anchor>
            </w:drawing>
          </mc:Choice>
          <mc:Fallback>
            <w:pict>
              <v:rect id="Rectangle 69" o:spid="_x0000_s1026" o:spt="1" style="position:absolute;left:0pt;margin-left:174.15pt;margin-top:118.05pt;height:26.95pt;width:82.45pt;z-index:251672576;v-text-anchor:middle;mso-width-relative:page;mso-height-relative:page;" fillcolor="#FFFFFF" filled="t" stroked="t" coordsize="21600,21600" o:gfxdata="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">
                <v:fill on="t" focussize="0,0"/>
                <v:stroke weight="1pt" color="#1F1F1F" miterlimit="8" joinstyle="miter"/>
                <v:imagedata o:title=""/>
                <o:lock v:ext="edit" aspectratio="t"/>
                <v:textbox>
                  <w:txbxContent>
                    <w:p>
                      <w:pPr>
                        <w:ind w:firstLine="400" w:firstLineChars="200"/>
                        <w:rPr>
                          <w:sz w:val="20"/>
                          <w:szCs w:val="20"/>
                        </w:rPr>
                      </w:pPr>
                      <w:r>
                        <w:rPr>
                          <w:sz w:val="20"/>
                          <w:szCs w:val="20"/>
                        </w:rPr>
                        <w:t>Toán 3</w:t>
                      </w:r>
                    </w:p>
                  </w:txbxContent>
                </v:textbox>
              </v:rect>
            </w:pict>
          </mc:Fallback>
        </mc:AlternateContent>
      </w:r>
      <w:r>
        <mc:AlternateContent>
          <mc:Choice Requires="wps">
            <w:drawing>
              <wp:anchor distT="0" distB="0" distL="114300" distR="114300" simplePos="0" relativeHeight="251670528" behindDoc="0" locked="0" layoutInCell="1" allowOverlap="1">
                <wp:simplePos x="0" y="0"/>
                <wp:positionH relativeFrom="column">
                  <wp:posOffset>8729345</wp:posOffset>
                </wp:positionH>
                <wp:positionV relativeFrom="paragraph">
                  <wp:posOffset>3321685</wp:posOffset>
                </wp:positionV>
                <wp:extent cx="621030" cy="742950"/>
                <wp:effectExtent l="0" t="0" r="1270" b="6350"/>
                <wp:wrapNone/>
                <wp:docPr id="33" name="Rectangle 7"/>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bwMode="auto">
                        <a:xfrm>
                          <a:off x="0" y="0"/>
                          <a:ext cx="621030" cy="742950"/>
                        </a:xfrm>
                        <a:prstGeom prst="rect">
                          <a:avLst/>
                        </a:prstGeom>
                        <a:solidFill>
                          <a:srgbClr val="FFFFFF"/>
                        </a:solidFill>
                        <a:ln w="12700">
                          <a:solidFill>
                            <a:srgbClr val="1F1F1F"/>
                          </a:solidFill>
                          <a:miter lim="800000"/>
                        </a:ln>
                      </wps:spPr>
                      <wps:txbx>
                        <w:txbxContent>
                          <w:p>
                            <w:pPr>
                              <w:spacing w:before="0" w:after="0" w:line="240" w:lineRule="auto"/>
                              <w:jc w:val="both"/>
                              <w:rPr>
                                <w:sz w:val="20"/>
                                <w:szCs w:val="20"/>
                              </w:rPr>
                            </w:pPr>
                            <w:r>
                              <w:rPr>
                                <w:sz w:val="20"/>
                                <w:szCs w:val="20"/>
                              </w:rPr>
                              <w:t>Thực tập tốt nghiệp</w:t>
                            </w:r>
                          </w:p>
                        </w:txbxContent>
                      </wps:txbx>
                      <wps:bodyPr rot="0" vert="horz" wrap="square" lIns="91440" tIns="45720" rIns="91440" bIns="45720" anchor="ctr" anchorCtr="0" upright="1">
                        <a:noAutofit/>
                      </wps:bodyPr>
                    </wps:wsp>
                  </a:graphicData>
                </a:graphic>
              </wp:anchor>
            </w:drawing>
          </mc:Choice>
          <mc:Fallback>
            <w:pict>
              <v:rect id="Rectangle 7" o:spid="_x0000_s1026" o:spt="1" style="position:absolute;left:0pt;margin-left:687.35pt;margin-top:261.55pt;height:58.5pt;width:48.9pt;z-index:251670528;v-text-anchor:middle;mso-width-relative:page;mso-height-relative:page;" fillcolor="#FFFFFF" filled="t" stroked="t" coordsize="21600,21600" o:gfxdata="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">
                <v:fill on="t" focussize="0,0"/>
                <v:stroke weight="1pt" color="#1F1F1F" miterlimit="8" joinstyle="miter"/>
                <v:imagedata o:title=""/>
                <o:lock v:ext="edit" aspectratio="t"/>
                <v:textbox>
                  <w:txbxContent>
                    <w:p>
                      <w:pPr>
                        <w:spacing w:before="0" w:after="0" w:line="240" w:lineRule="auto"/>
                        <w:jc w:val="both"/>
                        <w:rPr>
                          <w:sz w:val="20"/>
                          <w:szCs w:val="20"/>
                        </w:rPr>
                      </w:pPr>
                      <w:r>
                        <w:rPr>
                          <w:sz w:val="20"/>
                          <w:szCs w:val="20"/>
                        </w:rPr>
                        <w:t>Thực tập tốt nghiệp</w:t>
                      </w:r>
                    </w:p>
                  </w:txbxContent>
                </v:textbox>
              </v:rect>
            </w:pict>
          </mc:Fallback>
        </mc:AlternateContent>
      </w:r>
      <w:r>
        <mc:AlternateContent>
          <mc:Choice Requires="wps">
            <w:drawing>
              <wp:anchor distT="0" distB="0" distL="114300" distR="114300" simplePos="0" relativeHeight="251671552" behindDoc="0" locked="0" layoutInCell="1" allowOverlap="1">
                <wp:simplePos x="0" y="0"/>
                <wp:positionH relativeFrom="column">
                  <wp:posOffset>8816975</wp:posOffset>
                </wp:positionH>
                <wp:positionV relativeFrom="paragraph">
                  <wp:posOffset>3155315</wp:posOffset>
                </wp:positionV>
                <wp:extent cx="355600" cy="0"/>
                <wp:effectExtent l="25400" t="0" r="25400" b="25400"/>
                <wp:wrapNone/>
                <wp:docPr id="32" name="AutoShape 1327"/>
                <wp:cNvGraphicFramePr/>
                <a:graphic xmlns:a="http://schemas.openxmlformats.org/drawingml/2006/main">
                  <a:graphicData uri="http://schemas.microsoft.com/office/word/2010/wordprocessingShape">
                    <wps:wsp>
                      <wps:cNvCnPr/>
                      <wps:spPr bwMode="auto">
                        <a:xfrm rot="5400000">
                          <a:off x="0" y="0"/>
                          <a:ext cx="355600" cy="0"/>
                        </a:xfrm>
                        <a:prstGeom prst="straightConnector1">
                          <a:avLst/>
                        </a:prstGeom>
                        <a:noFill/>
                        <a:ln w="9525">
                          <a:solidFill>
                            <a:srgbClr val="000000"/>
                          </a:solidFill>
                          <a:round/>
                          <a:tailEnd type="triangle" w="med" len="med"/>
                        </a:ln>
                      </wps:spPr>
                      <wps:bodyPr/>
                    </wps:wsp>
                  </a:graphicData>
                </a:graphic>
              </wp:anchor>
            </w:drawing>
          </mc:Choice>
          <mc:Fallback>
            <w:pict>
              <v:shape id="AutoShape 1327" o:spid="_x0000_s1026" o:spt="32" type="#_x0000_t32" style="position:absolute;left:0pt;margin-left:694.25pt;margin-top:248.45pt;height:0pt;width:28pt;rotation:5898240f;z-index:251671552;mso-width-relative:page;mso-height-relative:page;" filled="f" stroked="t" coordsize="21600,21600" o:gfxdata="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">
                <v:fill on="f" focussize="0,0"/>
                <v:stroke color="#000000" joinstyle="round" endarrow="block"/>
                <v:imagedata o:title=""/>
                <o:lock v:ext="edit" aspectratio="f"/>
              </v:shape>
            </w:pict>
          </mc:Fallback>
        </mc:AlternateContent>
      </w:r>
      <w:r>
        <mc:AlternateContent>
          <mc:Choice Requires="wps">
            <w:drawing>
              <wp:anchor distT="0" distB="0" distL="114300" distR="114300" simplePos="0" relativeHeight="251669504" behindDoc="0" locked="0" layoutInCell="1" allowOverlap="1">
                <wp:simplePos x="0" y="0"/>
                <wp:positionH relativeFrom="column">
                  <wp:posOffset>8580120</wp:posOffset>
                </wp:positionH>
                <wp:positionV relativeFrom="paragraph">
                  <wp:posOffset>2556510</wp:posOffset>
                </wp:positionV>
                <wp:extent cx="187325" cy="14605"/>
                <wp:effectExtent l="0" t="50800" r="0" b="48895"/>
                <wp:wrapNone/>
                <wp:docPr id="31" name="AutoShape 3"/>
                <wp:cNvGraphicFramePr/>
                <a:graphic xmlns:a="http://schemas.openxmlformats.org/drawingml/2006/main">
                  <a:graphicData uri="http://schemas.microsoft.com/office/word/2010/wordprocessingShape">
                    <wps:wsp>
                      <wps:cNvCnPr/>
                      <wps:spPr>
                        <a:xfrm flipV="1">
                          <a:off x="0" y="0"/>
                          <a:ext cx="187325" cy="14605"/>
                        </a:xfrm>
                        <a:prstGeom prst="straightConnector1">
                          <a:avLst/>
                        </a:prstGeom>
                        <a:ln w="9525" cap="flat" cmpd="sng">
                          <a:solidFill>
                            <a:srgbClr val="000000"/>
                          </a:solidFill>
                          <a:prstDash val="solid"/>
                          <a:headEnd type="none" w="med" len="med"/>
                          <a:tailEnd type="triangle" w="med" len="med"/>
                        </a:ln>
                      </wps:spPr>
                      <wps:bodyPr/>
                    </wps:wsp>
                  </a:graphicData>
                </a:graphic>
              </wp:anchor>
            </w:drawing>
          </mc:Choice>
          <mc:Fallback>
            <w:pict>
              <v:shape id="AutoShape 3" o:spid="_x0000_s1026" o:spt="32" type="#_x0000_t32" style="position:absolute;left:0pt;flip:y;margin-left:675.6pt;margin-top:201.3pt;height:1.15pt;width:14.75pt;z-index:251669504;mso-width-relative:page;mso-height-relative:page;" filled="f" stroked="t" coordsize="21600,21600" o:gfxdata="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">
                <v:fill on="f" focussize="0,0"/>
                <v:stroke color="#000000" joinstyle="round" endarrow="block"/>
                <v:imagedata o:title=""/>
                <o:lock v:ext="edit" aspectratio="f"/>
              </v:shape>
            </w:pict>
          </mc:Fallback>
        </mc:AlternateContent>
      </w:r>
      <w:r>
        <mc:AlternateContent>
          <mc:Choice Requires="wps">
            <w:drawing>
              <wp:anchor distT="0" distB="0" distL="114300" distR="114300" simplePos="0" relativeHeight="251668480" behindDoc="0" locked="0" layoutInCell="1" allowOverlap="1">
                <wp:simplePos x="0" y="0"/>
                <wp:positionH relativeFrom="column">
                  <wp:posOffset>8733155</wp:posOffset>
                </wp:positionH>
                <wp:positionV relativeFrom="paragraph">
                  <wp:posOffset>2234565</wp:posOffset>
                </wp:positionV>
                <wp:extent cx="621030" cy="742950"/>
                <wp:effectExtent l="0" t="0" r="1270" b="6350"/>
                <wp:wrapNone/>
                <wp:docPr id="30" name="Rectangle 7"/>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bwMode="auto">
                        <a:xfrm>
                          <a:off x="0" y="0"/>
                          <a:ext cx="621030" cy="742950"/>
                        </a:xfrm>
                        <a:prstGeom prst="rect">
                          <a:avLst/>
                        </a:prstGeom>
                        <a:solidFill>
                          <a:srgbClr val="FFFFFF"/>
                        </a:solidFill>
                        <a:ln w="12700">
                          <a:solidFill>
                            <a:srgbClr val="1F1F1F"/>
                          </a:solidFill>
                          <a:miter lim="800000"/>
                        </a:ln>
                      </wps:spPr>
                      <wps:txbx>
                        <w:txbxContent>
                          <w:p>
                            <w:pPr>
                              <w:spacing w:before="0" w:after="0" w:line="240" w:lineRule="auto"/>
                              <w:jc w:val="both"/>
                              <w:rPr>
                                <w:sz w:val="20"/>
                                <w:szCs w:val="20"/>
                              </w:rPr>
                            </w:pPr>
                            <w:r>
                              <w:rPr>
                                <w:sz w:val="20"/>
                                <w:szCs w:val="20"/>
                              </w:rPr>
                              <w:t>Thực tập doanh nghiệp</w:t>
                            </w:r>
                          </w:p>
                        </w:txbxContent>
                      </wps:txbx>
                      <wps:bodyPr rot="0" vert="horz" wrap="square" lIns="91440" tIns="45720" rIns="91440" bIns="45720" anchor="ctr" anchorCtr="0" upright="1">
                        <a:noAutofit/>
                      </wps:bodyPr>
                    </wps:wsp>
                  </a:graphicData>
                </a:graphic>
              </wp:anchor>
            </w:drawing>
          </mc:Choice>
          <mc:Fallback>
            <w:pict>
              <v:rect id="Rectangle 7" o:spid="_x0000_s1026" o:spt="1" style="position:absolute;left:0pt;margin-left:687.65pt;margin-top:175.95pt;height:58.5pt;width:48.9pt;z-index:251668480;v-text-anchor:middle;mso-width-relative:page;mso-height-relative:page;" fillcolor="#FFFFFF" filled="t" stroked="t" coordsize="21600,21600" o:gfxdata="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">
                <v:fill on="t" focussize="0,0"/>
                <v:stroke weight="1pt" color="#1F1F1F" miterlimit="8" joinstyle="miter"/>
                <v:imagedata o:title=""/>
                <o:lock v:ext="edit" aspectratio="t"/>
                <v:textbox>
                  <w:txbxContent>
                    <w:p>
                      <w:pPr>
                        <w:spacing w:before="0" w:after="0" w:line="240" w:lineRule="auto"/>
                        <w:jc w:val="both"/>
                        <w:rPr>
                          <w:sz w:val="20"/>
                          <w:szCs w:val="20"/>
                        </w:rPr>
                      </w:pPr>
                      <w:r>
                        <w:rPr>
                          <w:sz w:val="20"/>
                          <w:szCs w:val="20"/>
                        </w:rPr>
                        <w:t>Thực tập doanh nghiệp</w:t>
                      </w:r>
                    </w:p>
                  </w:txbxContent>
                </v:textbox>
              </v:rect>
            </w:pict>
          </mc:Fallback>
        </mc:AlternateContent>
      </w:r>
      <w:r>
        <mc:AlternateContent>
          <mc:Choice Requires="wps">
            <w:drawing>
              <wp:anchor distT="0" distB="0" distL="114300" distR="114300" simplePos="0" relativeHeight="251664384" behindDoc="0" locked="0" layoutInCell="1" allowOverlap="1">
                <wp:simplePos x="0" y="0"/>
                <wp:positionH relativeFrom="column">
                  <wp:posOffset>7153910</wp:posOffset>
                </wp:positionH>
                <wp:positionV relativeFrom="paragraph">
                  <wp:posOffset>1311275</wp:posOffset>
                </wp:positionV>
                <wp:extent cx="1340485" cy="347345"/>
                <wp:effectExtent l="0" t="0" r="5715" b="0"/>
                <wp:wrapNone/>
                <wp:docPr id="29" name="Rectangle 7"/>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bwMode="auto">
                        <a:xfrm>
                          <a:off x="0" y="0"/>
                          <a:ext cx="1340485" cy="347345"/>
                        </a:xfrm>
                        <a:prstGeom prst="rect">
                          <a:avLst/>
                        </a:prstGeom>
                        <a:solidFill>
                          <a:srgbClr val="FFFFFF"/>
                        </a:solidFill>
                        <a:ln w="12700">
                          <a:solidFill>
                            <a:srgbClr val="1F1F1F"/>
                          </a:solidFill>
                          <a:miter lim="800000"/>
                        </a:ln>
                      </wps:spPr>
                      <wps:txbx>
                        <w:txbxContent>
                          <w:p>
                            <w:pPr>
                              <w:spacing w:before="0" w:after="0" w:line="240" w:lineRule="auto"/>
                              <w:jc w:val="center"/>
                              <w:rPr>
                                <w:sz w:val="20"/>
                                <w:szCs w:val="20"/>
                              </w:rPr>
                            </w:pPr>
                            <w:r>
                              <w:rPr>
                                <w:sz w:val="20"/>
                                <w:szCs w:val="20"/>
                              </w:rPr>
                              <w:t>Toán 6</w:t>
                            </w:r>
                          </w:p>
                        </w:txbxContent>
                      </wps:txbx>
                      <wps:bodyPr rot="0" vert="horz" wrap="square" lIns="91440" tIns="45720" rIns="91440" bIns="45720" anchor="ctr" anchorCtr="0" upright="1">
                        <a:noAutofit/>
                      </wps:bodyPr>
                    </wps:wsp>
                  </a:graphicData>
                </a:graphic>
              </wp:anchor>
            </w:drawing>
          </mc:Choice>
          <mc:Fallback>
            <w:pict>
              <v:rect id="Rectangle 7" o:spid="_x0000_s1026" o:spt="1" style="position:absolute;left:0pt;margin-left:563.3pt;margin-top:103.25pt;height:27.35pt;width:105.55pt;z-index:251664384;v-text-anchor:middle;mso-width-relative:page;mso-height-relative:page;" fillcolor="#FFFFFF" filled="t" stroked="t" coordsize="21600,21600" o:gfxdata="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">
                <v:fill on="t" focussize="0,0"/>
                <v:stroke weight="1pt" color="#1F1F1F" miterlimit="8" joinstyle="miter"/>
                <v:imagedata o:title=""/>
                <o:lock v:ext="edit" aspectratio="t"/>
                <v:textbox>
                  <w:txbxContent>
                    <w:p>
                      <w:pPr>
                        <w:spacing w:before="0" w:after="0" w:line="240" w:lineRule="auto"/>
                        <w:jc w:val="center"/>
                        <w:rPr>
                          <w:sz w:val="20"/>
                          <w:szCs w:val="20"/>
                        </w:rPr>
                      </w:pPr>
                      <w:r>
                        <w:rPr>
                          <w:sz w:val="20"/>
                          <w:szCs w:val="20"/>
                        </w:rPr>
                        <w:t>Toán 6</w:t>
                      </w:r>
                    </w:p>
                  </w:txbxContent>
                </v:textbox>
              </v:rect>
            </w:pict>
          </mc:Fallback>
        </mc:AlternateContent>
      </w:r>
      <w:r>
        <mc:AlternateContent>
          <mc:Choice Requires="wps">
            <w:drawing>
              <wp:anchor distT="0" distB="0" distL="114300" distR="114300" simplePos="0" relativeHeight="251663360" behindDoc="0" locked="0" layoutInCell="1" allowOverlap="1">
                <wp:simplePos x="0" y="0"/>
                <wp:positionH relativeFrom="column">
                  <wp:posOffset>7154545</wp:posOffset>
                </wp:positionH>
                <wp:positionV relativeFrom="paragraph">
                  <wp:posOffset>1753235</wp:posOffset>
                </wp:positionV>
                <wp:extent cx="1339850" cy="346710"/>
                <wp:effectExtent l="0" t="0" r="6350" b="0"/>
                <wp:wrapNone/>
                <wp:docPr id="28" name="Rectangle 7"/>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bwMode="auto">
                        <a:xfrm>
                          <a:off x="0" y="0"/>
                          <a:ext cx="1339850" cy="346710"/>
                        </a:xfrm>
                        <a:prstGeom prst="rect">
                          <a:avLst/>
                        </a:prstGeom>
                        <a:solidFill>
                          <a:srgbClr val="FFFFFF"/>
                        </a:solidFill>
                        <a:ln w="12700">
                          <a:solidFill>
                            <a:srgbClr val="1F1F1F"/>
                          </a:solidFill>
                          <a:miter lim="800000"/>
                        </a:ln>
                      </wps:spPr>
                      <wps:txbx>
                        <w:txbxContent>
                          <w:p>
                            <w:pPr>
                              <w:spacing w:before="0" w:after="0" w:line="240" w:lineRule="auto"/>
                              <w:ind w:firstLine="600" w:firstLineChars="300"/>
                              <w:jc w:val="both"/>
                              <w:rPr>
                                <w:sz w:val="20"/>
                                <w:szCs w:val="20"/>
                              </w:rPr>
                            </w:pPr>
                            <w:r>
                              <w:rPr>
                                <w:sz w:val="20"/>
                                <w:szCs w:val="20"/>
                              </w:rPr>
                              <w:t xml:space="preserve">Tiếng Anh 2 </w:t>
                            </w:r>
                          </w:p>
                        </w:txbxContent>
                      </wps:txbx>
                      <wps:bodyPr rot="0" vert="horz" wrap="square" lIns="91440" tIns="45720" rIns="91440" bIns="45720" anchor="ctr" anchorCtr="0" upright="1">
                        <a:noAutofit/>
                      </wps:bodyPr>
                    </wps:wsp>
                  </a:graphicData>
                </a:graphic>
              </wp:anchor>
            </w:drawing>
          </mc:Choice>
          <mc:Fallback>
            <w:pict>
              <v:rect id="Rectangle 7" o:spid="_x0000_s1026" o:spt="1" style="position:absolute;left:0pt;margin-left:563.35pt;margin-top:138.05pt;height:27.3pt;width:105.5pt;z-index:251663360;v-text-anchor:middle;mso-width-relative:page;mso-height-relative:page;" fillcolor="#FFFFFF" filled="t" stroked="t" coordsize="21600,21600" o:gfxdata="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">
                <v:fill on="t" focussize="0,0"/>
                <v:stroke weight="1pt" color="#1F1F1F" miterlimit="8" joinstyle="miter"/>
                <v:imagedata o:title=""/>
                <o:lock v:ext="edit" aspectratio="t"/>
                <v:textbox>
                  <w:txbxContent>
                    <w:p>
                      <w:pPr>
                        <w:spacing w:before="0" w:after="0" w:line="240" w:lineRule="auto"/>
                        <w:ind w:firstLine="600" w:firstLineChars="300"/>
                        <w:jc w:val="both"/>
                        <w:rPr>
                          <w:sz w:val="20"/>
                          <w:szCs w:val="20"/>
                        </w:rPr>
                      </w:pPr>
                      <w:r>
                        <w:rPr>
                          <w:sz w:val="20"/>
                          <w:szCs w:val="20"/>
                        </w:rPr>
                        <w:t xml:space="preserve">Tiếng Anh 2 </w:t>
                      </w:r>
                    </w:p>
                  </w:txbxContent>
                </v:textbox>
              </v:rect>
            </w:pict>
          </mc:Fallback>
        </mc:AlternateContent>
      </w:r>
      <w:r>
        <mc:AlternateContent>
          <mc:Choice Requires="wps">
            <w:drawing>
              <wp:anchor distT="0" distB="0" distL="114300" distR="114300" simplePos="0" relativeHeight="251662336" behindDoc="0" locked="0" layoutInCell="1" allowOverlap="1">
                <wp:simplePos x="0" y="0"/>
                <wp:positionH relativeFrom="column">
                  <wp:posOffset>7171690</wp:posOffset>
                </wp:positionH>
                <wp:positionV relativeFrom="paragraph">
                  <wp:posOffset>872490</wp:posOffset>
                </wp:positionV>
                <wp:extent cx="1339850" cy="346710"/>
                <wp:effectExtent l="0" t="0" r="6350" b="0"/>
                <wp:wrapNone/>
                <wp:docPr id="27" name="Rectangle 7"/>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bwMode="auto">
                        <a:xfrm>
                          <a:off x="0" y="0"/>
                          <a:ext cx="1339850" cy="346710"/>
                        </a:xfrm>
                        <a:prstGeom prst="rect">
                          <a:avLst/>
                        </a:prstGeom>
                        <a:solidFill>
                          <a:srgbClr val="FFFFFF"/>
                        </a:solidFill>
                        <a:ln w="12700">
                          <a:solidFill>
                            <a:srgbClr val="1F1F1F"/>
                          </a:solidFill>
                          <a:miter lim="800000"/>
                        </a:ln>
                      </wps:spPr>
                      <wps:txbx>
                        <w:txbxContent>
                          <w:p>
                            <w:pPr>
                              <w:spacing w:before="0" w:after="0" w:line="240" w:lineRule="auto"/>
                              <w:jc w:val="center"/>
                              <w:rPr>
                                <w:sz w:val="20"/>
                                <w:szCs w:val="20"/>
                              </w:rPr>
                            </w:pPr>
                            <w:r>
                              <w:rPr>
                                <w:rFonts w:hint="default"/>
                                <w:sz w:val="20"/>
                                <w:szCs w:val="20"/>
                                <w:lang w:val="en-US"/>
                              </w:rPr>
                              <w:t>Su 3</w:t>
                            </w:r>
                            <w:r>
                              <w:rPr>
                                <w:sz w:val="20"/>
                                <w:szCs w:val="20"/>
                              </w:rPr>
                              <w:t xml:space="preserve"> </w:t>
                            </w:r>
                          </w:p>
                        </w:txbxContent>
                      </wps:txbx>
                      <wps:bodyPr rot="0" vert="horz" wrap="square" lIns="91440" tIns="45720" rIns="91440" bIns="45720" anchor="ctr" anchorCtr="0" upright="1">
                        <a:noAutofit/>
                      </wps:bodyPr>
                    </wps:wsp>
                  </a:graphicData>
                </a:graphic>
              </wp:anchor>
            </w:drawing>
          </mc:Choice>
          <mc:Fallback>
            <w:pict>
              <v:rect id="Rectangle 7" o:spid="_x0000_s1026" o:spt="1" style="position:absolute;left:0pt;margin-left:564.7pt;margin-top:68.7pt;height:27.3pt;width:105.5pt;z-index:251662336;v-text-anchor:middle;mso-width-relative:page;mso-height-relative:page;" fillcolor="#FFFFFF" filled="t" stroked="t" coordsize="21600,21600" o:gfxdata="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">
                <v:fill on="t" focussize="0,0"/>
                <v:stroke weight="1pt" color="#1F1F1F" miterlimit="8" joinstyle="miter"/>
                <v:imagedata o:title=""/>
                <o:lock v:ext="edit" aspectratio="t"/>
                <v:textbox>
                  <w:txbxContent>
                    <w:p>
                      <w:pPr>
                        <w:spacing w:before="0" w:after="0" w:line="240" w:lineRule="auto"/>
                        <w:jc w:val="center"/>
                        <w:rPr>
                          <w:sz w:val="20"/>
                          <w:szCs w:val="20"/>
                        </w:rPr>
                      </w:pPr>
                      <w:r>
                        <w:rPr>
                          <w:rFonts w:hint="default"/>
                          <w:sz w:val="20"/>
                          <w:szCs w:val="20"/>
                          <w:lang w:val="en-US"/>
                        </w:rPr>
                        <w:t>Su 3</w:t>
                      </w:r>
                      <w:r>
                        <w:rPr>
                          <w:sz w:val="20"/>
                          <w:szCs w:val="20"/>
                        </w:rPr>
                        <w:t xml:space="preserve"> </w:t>
                      </w:r>
                    </w:p>
                  </w:txbxContent>
                </v:textbox>
              </v:rect>
            </w:pict>
          </mc:Fallback>
        </mc:AlternateContent>
      </w:r>
      <w:r>
        <mc:AlternateContent>
          <mc:Choice Requires="wps">
            <w:drawing>
              <wp:anchor distT="0" distB="0" distL="114300" distR="114300" simplePos="0" relativeHeight="251649024" behindDoc="0" locked="0" layoutInCell="1" allowOverlap="1">
                <wp:simplePos x="0" y="0"/>
                <wp:positionH relativeFrom="column">
                  <wp:posOffset>6897370</wp:posOffset>
                </wp:positionH>
                <wp:positionV relativeFrom="paragraph">
                  <wp:posOffset>2758440</wp:posOffset>
                </wp:positionV>
                <wp:extent cx="100330" cy="14605"/>
                <wp:effectExtent l="0" t="38100" r="1270" b="61595"/>
                <wp:wrapNone/>
                <wp:docPr id="24" name="AutoShape 1273"/>
                <wp:cNvGraphicFramePr/>
                <a:graphic xmlns:a="http://schemas.openxmlformats.org/drawingml/2006/main">
                  <a:graphicData uri="http://schemas.microsoft.com/office/word/2010/wordprocessingShape">
                    <wps:wsp>
                      <wps:cNvCnPr/>
                      <wps:spPr bwMode="auto">
                        <a:xfrm flipV="1">
                          <a:off x="0" y="0"/>
                          <a:ext cx="100330" cy="14605"/>
                        </a:xfrm>
                        <a:prstGeom prst="bentConnector3">
                          <a:avLst>
                            <a:gd name="adj1" fmla="val 50000"/>
                          </a:avLst>
                        </a:prstGeom>
                        <a:noFill/>
                        <a:ln w="9525">
                          <a:solidFill>
                            <a:srgbClr val="000000"/>
                          </a:solidFill>
                          <a:miter lim="800000"/>
                          <a:tailEnd type="triangle" w="med" len="med"/>
                        </a:ln>
                      </wps:spPr>
                      <wps:bodyPr/>
                    </wps:wsp>
                  </a:graphicData>
                </a:graphic>
              </wp:anchor>
            </w:drawing>
          </mc:Choice>
          <mc:Fallback>
            <w:pict>
              <v:shape id="AutoShape 1273" o:spid="_x0000_s1026" o:spt="34" type="#_x0000_t34" style="position:absolute;left:0pt;flip:y;margin-left:543.1pt;margin-top:217.2pt;height:1.15pt;width:7.9pt;z-index:251649024;mso-width-relative:page;mso-height-relative:page;" filled="f" stroked="t" coordsize="21600,21600" o:gfxdata="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" adj="10800">
                <v:fill on="f" focussize="0,0"/>
                <v:stroke color="#000000" miterlimit="8" joinstyle="miter" endarrow="block"/>
                <v:imagedata o:title=""/>
                <o:lock v:ext="edit" aspectratio="f"/>
              </v:shape>
            </w:pict>
          </mc:Fallback>
        </mc:AlternateContent>
      </w:r>
      <w:r>
        <mc:AlternateContent>
          <mc:Choice Requires="wps">
            <w:drawing>
              <wp:anchor distT="0" distB="0" distL="114300" distR="114300" simplePos="0" relativeHeight="251651072" behindDoc="0" locked="0" layoutInCell="1" allowOverlap="1">
                <wp:simplePos x="0" y="0"/>
                <wp:positionH relativeFrom="column">
                  <wp:posOffset>3803015</wp:posOffset>
                </wp:positionH>
                <wp:positionV relativeFrom="paragraph">
                  <wp:posOffset>3357880</wp:posOffset>
                </wp:positionV>
                <wp:extent cx="1035685" cy="425450"/>
                <wp:effectExtent l="0" t="0" r="5715" b="6350"/>
                <wp:wrapNone/>
                <wp:docPr id="23" name="Text Box 26"/>
                <wp:cNvGraphicFramePr/>
                <a:graphic xmlns:a="http://schemas.openxmlformats.org/drawingml/2006/main">
                  <a:graphicData uri="http://schemas.microsoft.com/office/word/2010/wordprocessingShape">
                    <wps:wsp>
                      <wps:cNvSpPr txBox="1"/>
                      <wps:spPr>
                        <a:xfrm>
                          <a:off x="0" y="0"/>
                          <a:ext cx="1035685" cy="425450"/>
                        </a:xfrm>
                        <a:prstGeom prst="rect">
                          <a:avLst/>
                        </a:prstGeom>
                        <a:solidFill>
                          <a:srgbClr val="FFFFFF"/>
                        </a:solidFill>
                        <a:ln w="9525" cap="flat" cmpd="sng">
                          <a:solidFill>
                            <a:srgbClr val="000000"/>
                          </a:solidFill>
                          <a:prstDash val="solid"/>
                          <a:miter/>
                          <a:headEnd type="none" w="med" len="med"/>
                          <a:tailEnd type="none" w="med" len="med"/>
                        </a:ln>
                      </wps:spPr>
                      <wps:txbx>
                        <w:txbxContent>
                          <w:p>
                            <w:pPr>
                              <w:spacing w:before="0" w:after="0" w:line="240" w:lineRule="auto"/>
                              <w:jc w:val="both"/>
                              <w:rPr>
                                <w:sz w:val="20"/>
                                <w:szCs w:val="20"/>
                              </w:rPr>
                            </w:pPr>
                            <w:r>
                              <w:rPr>
                                <w:sz w:val="20"/>
                                <w:szCs w:val="20"/>
                              </w:rPr>
                              <w:t>Môn tự chọn</w:t>
                            </w:r>
                          </w:p>
                        </w:txbxContent>
                      </wps:txbx>
                      <wps:bodyPr vert="horz" anchor="t" upright="1"/>
                    </wps:wsp>
                  </a:graphicData>
                </a:graphic>
              </wp:anchor>
            </w:drawing>
          </mc:Choice>
          <mc:Fallback>
            <w:pict>
              <v:shape id="Text Box 26" o:spid="_x0000_s1026" o:spt="202" type="#_x0000_t202" style="position:absolute;left:0pt;margin-left:299.45pt;margin-top:264.4pt;height:33.5pt;width:81.55pt;z-index:251651072;mso-width-relative:page;mso-height-relative:page;" fillcolor="#FFFFFF" filled="t" stroked="t" coordsize="21600,21600" o:gfxdata="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">
                <v:fill on="t" focussize="0,0"/>
                <v:stroke color="#000000" joinstyle="miter"/>
                <v:imagedata o:title=""/>
                <o:lock v:ext="edit" aspectratio="f"/>
                <v:textbox>
                  <w:txbxContent>
                    <w:p>
                      <w:pPr>
                        <w:spacing w:before="0" w:after="0" w:line="240" w:lineRule="auto"/>
                        <w:jc w:val="both"/>
                        <w:rPr>
                          <w:sz w:val="20"/>
                          <w:szCs w:val="20"/>
                        </w:rPr>
                      </w:pPr>
                      <w:r>
                        <w:rPr>
                          <w:sz w:val="20"/>
                          <w:szCs w:val="20"/>
                        </w:rPr>
                        <w:t>Môn tự chọn</w:t>
                      </w:r>
                    </w:p>
                  </w:txbxContent>
                </v:textbox>
              </v:shape>
            </w:pict>
          </mc:Fallback>
        </mc:AlternateContent>
      </w:r>
      <w:r>
        <mc:AlternateContent>
          <mc:Choice Requires="wps">
            <w:drawing>
              <wp:anchor distT="0" distB="0" distL="114300" distR="114300" simplePos="0" relativeHeight="251637760" behindDoc="0" locked="0" layoutInCell="1" allowOverlap="1">
                <wp:simplePos x="0" y="0"/>
                <wp:positionH relativeFrom="column">
                  <wp:posOffset>2216785</wp:posOffset>
                </wp:positionH>
                <wp:positionV relativeFrom="paragraph">
                  <wp:posOffset>3504565</wp:posOffset>
                </wp:positionV>
                <wp:extent cx="1076325" cy="466725"/>
                <wp:effectExtent l="0" t="0" r="3175" b="3175"/>
                <wp:wrapNone/>
                <wp:docPr id="35" name="Text Box 26"/>
                <wp:cNvGraphicFramePr/>
                <a:graphic xmlns:a="http://schemas.openxmlformats.org/drawingml/2006/main">
                  <a:graphicData uri="http://schemas.microsoft.com/office/word/2010/wordprocessingShape">
                    <wps:wsp>
                      <wps:cNvSpPr txBox="1"/>
                      <wps:spPr>
                        <a:xfrm>
                          <a:off x="0" y="0"/>
                          <a:ext cx="1076325" cy="466725"/>
                        </a:xfrm>
                        <a:prstGeom prst="rect">
                          <a:avLst/>
                        </a:prstGeom>
                        <a:solidFill>
                          <a:srgbClr val="FFFFFF"/>
                        </a:solidFill>
                        <a:ln w="9525" cap="flat" cmpd="sng">
                          <a:solidFill>
                            <a:srgbClr val="000000"/>
                          </a:solidFill>
                          <a:prstDash val="solid"/>
                          <a:miter/>
                          <a:headEnd type="none" w="med" len="med"/>
                          <a:tailEnd type="none" w="med" len="med"/>
                        </a:ln>
                      </wps:spPr>
                      <wps:txbx>
                        <w:txbxContent>
                          <w:p>
                            <w:pPr>
                              <w:spacing w:before="0" w:after="0" w:line="240" w:lineRule="auto"/>
                              <w:jc w:val="both"/>
                              <w:rPr>
                                <w:sz w:val="20"/>
                                <w:szCs w:val="20"/>
                              </w:rPr>
                            </w:pPr>
                            <w:r>
                              <w:rPr>
                                <w:sz w:val="20"/>
                                <w:szCs w:val="20"/>
                              </w:rPr>
                              <w:t xml:space="preserve">Môn tự chọn </w:t>
                            </w:r>
                          </w:p>
                        </w:txbxContent>
                      </wps:txbx>
                      <wps:bodyPr vert="horz" anchor="t" upright="1"/>
                    </wps:wsp>
                  </a:graphicData>
                </a:graphic>
              </wp:anchor>
            </w:drawing>
          </mc:Choice>
          <mc:Fallback>
            <w:pict>
              <v:shape id="Text Box 26" o:spid="_x0000_s1026" o:spt="202" type="#_x0000_t202" style="position:absolute;left:0pt;margin-left:174.55pt;margin-top:275.95pt;height:36.75pt;width:84.75pt;z-index:251637760;mso-width-relative:page;mso-height-relative:page;" fillcolor="#FFFFFF" filled="t" stroked="t" coordsize="21600,21600" o:gfxdata="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">
                <v:fill on="t" focussize="0,0"/>
                <v:stroke color="#000000" joinstyle="miter"/>
                <v:imagedata o:title=""/>
                <o:lock v:ext="edit" aspectratio="f"/>
                <v:textbox>
                  <w:txbxContent>
                    <w:p>
                      <w:pPr>
                        <w:spacing w:before="0" w:after="0" w:line="240" w:lineRule="auto"/>
                        <w:jc w:val="both"/>
                        <w:rPr>
                          <w:sz w:val="20"/>
                          <w:szCs w:val="20"/>
                        </w:rPr>
                      </w:pPr>
                      <w:r>
                        <w:rPr>
                          <w:sz w:val="20"/>
                          <w:szCs w:val="20"/>
                        </w:rPr>
                        <w:t xml:space="preserve">Môn tự chọn </w:t>
                      </w:r>
                    </w:p>
                  </w:txbxContent>
                </v:textbox>
              </v:shape>
            </w:pict>
          </mc:Fallback>
        </mc:AlternateContent>
      </w:r>
      <w:r>
        <mc:AlternateContent>
          <mc:Choice Requires="wps">
            <w:drawing>
              <wp:anchor distT="0" distB="0" distL="114300" distR="114300" simplePos="0" relativeHeight="251660288" behindDoc="0" locked="0" layoutInCell="1" allowOverlap="1">
                <wp:simplePos x="0" y="0"/>
                <wp:positionH relativeFrom="column">
                  <wp:posOffset>2239645</wp:posOffset>
                </wp:positionH>
                <wp:positionV relativeFrom="paragraph">
                  <wp:posOffset>109220</wp:posOffset>
                </wp:positionV>
                <wp:extent cx="1053465" cy="335915"/>
                <wp:effectExtent l="0" t="0" r="635" b="0"/>
                <wp:wrapNone/>
                <wp:docPr id="22" name="Rounded Rectangle 65"/>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1053465" cy="335915"/>
                        </a:xfrm>
                        <a:prstGeom prst="roundRect">
                          <a:avLst>
                            <a:gd name="adj" fmla="val 16667"/>
                          </a:avLst>
                        </a:prstGeom>
                        <a:solidFill>
                          <a:srgbClr val="FFFFFF"/>
                        </a:solidFill>
                        <a:ln w="12700" cap="flat" cmpd="sng">
                          <a:solidFill>
                            <a:srgbClr val="1F1F1F"/>
                          </a:solidFill>
                          <a:prstDash val="solid"/>
                          <a:headEnd type="none" w="med" len="med"/>
                          <a:tailEnd type="none" w="med" len="med"/>
                        </a:ln>
                      </wps:spPr>
                      <wps:txbx>
                        <w:txbxContent>
                          <w:p>
                            <w:pPr>
                              <w:spacing w:before="0" w:after="0" w:line="240" w:lineRule="auto"/>
                              <w:jc w:val="center"/>
                              <w:rPr>
                                <w:b/>
                                <w:sz w:val="24"/>
                                <w:szCs w:val="24"/>
                              </w:rPr>
                            </w:pPr>
                            <w:r>
                              <w:rPr>
                                <w:b/>
                                <w:sz w:val="20"/>
                                <w:szCs w:val="20"/>
                              </w:rPr>
                              <w:t xml:space="preserve">HỌC KỲ </w:t>
                            </w:r>
                            <w:r>
                              <w:rPr>
                                <w:b/>
                                <w:sz w:val="24"/>
                                <w:szCs w:val="24"/>
                              </w:rPr>
                              <w:t>3</w:t>
                            </w:r>
                          </w:p>
                        </w:txbxContent>
                      </wps:txbx>
                      <wps:bodyPr anchor="ctr" upright="1"/>
                    </wps:wsp>
                  </a:graphicData>
                </a:graphic>
              </wp:anchor>
            </w:drawing>
          </mc:Choice>
          <mc:Fallback>
            <w:pict>
              <v:roundrect id="Rounded Rectangle 65" o:spid="_x0000_s1026" o:spt="2" style="position:absolute;left:0pt;margin-left:176.35pt;margin-top:8.6pt;height:26.45pt;width:82.95pt;z-index:251660288;v-text-anchor:middle;mso-width-relative:page;mso-height-relative:page;" fillcolor="#FFFFFF" filled="t" stroked="t" coordsize="21600,21600" arcsize="0.166666666666667" o:gfxdata="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">
                <v:fill on="t" focussize="0,0"/>
                <v:stroke weight="1pt" color="#1F1F1F" joinstyle="round"/>
                <v:imagedata o:title=""/>
                <o:lock v:ext="edit" aspectratio="t"/>
                <v:textbox>
                  <w:txbxContent>
                    <w:p>
                      <w:pPr>
                        <w:spacing w:before="0" w:after="0" w:line="240" w:lineRule="auto"/>
                        <w:jc w:val="center"/>
                        <w:rPr>
                          <w:b/>
                          <w:sz w:val="24"/>
                          <w:szCs w:val="24"/>
                        </w:rPr>
                      </w:pPr>
                      <w:r>
                        <w:rPr>
                          <w:b/>
                          <w:sz w:val="20"/>
                          <w:szCs w:val="20"/>
                        </w:rPr>
                        <w:t xml:space="preserve">HỌC KỲ </w:t>
                      </w:r>
                      <w:r>
                        <w:rPr>
                          <w:b/>
                          <w:sz w:val="24"/>
                          <w:szCs w:val="24"/>
                        </w:rPr>
                        <w:t>3</w:t>
                      </w:r>
                    </w:p>
                  </w:txbxContent>
                </v:textbox>
              </v:roundrect>
            </w:pict>
          </mc:Fallback>
        </mc:AlternateContent>
      </w:r>
      <w:r>
        <mc:AlternateContent>
          <mc:Choice Requires="wps">
            <w:drawing>
              <wp:anchor distT="0" distB="0" distL="114300" distR="114300" simplePos="0" relativeHeight="251659264" behindDoc="0" locked="0" layoutInCell="1" allowOverlap="1">
                <wp:simplePos x="0" y="0"/>
                <wp:positionH relativeFrom="column">
                  <wp:posOffset>679450</wp:posOffset>
                </wp:positionH>
                <wp:positionV relativeFrom="paragraph">
                  <wp:posOffset>2349500</wp:posOffset>
                </wp:positionV>
                <wp:extent cx="915035" cy="221615"/>
                <wp:effectExtent l="0" t="0" r="0" b="0"/>
                <wp:wrapNone/>
                <wp:docPr id="21" name="Rectangle 71"/>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bwMode="auto">
                        <a:xfrm>
                          <a:off x="0" y="0"/>
                          <a:ext cx="915035" cy="221615"/>
                        </a:xfrm>
                        <a:prstGeom prst="rect">
                          <a:avLst/>
                        </a:prstGeom>
                        <a:solidFill>
                          <a:srgbClr val="FFFFFF"/>
                        </a:solidFill>
                        <a:ln w="12700">
                          <a:solidFill>
                            <a:srgbClr val="1F1F1F"/>
                          </a:solidFill>
                          <a:miter lim="800000"/>
                        </a:ln>
                      </wps:spPr>
                      <wps:txbx>
                        <w:txbxContent>
                          <w:p>
                            <w:pPr>
                              <w:spacing w:before="0" w:after="0" w:line="240" w:lineRule="auto"/>
                              <w:jc w:val="center"/>
                              <w:rPr>
                                <w:sz w:val="20"/>
                                <w:szCs w:val="20"/>
                              </w:rPr>
                            </w:pPr>
                            <w:r>
                              <w:rPr>
                                <w:sz w:val="20"/>
                                <w:szCs w:val="20"/>
                              </w:rPr>
                              <w:t xml:space="preserve">Toán 2 </w:t>
                            </w:r>
                          </w:p>
                        </w:txbxContent>
                      </wps:txbx>
                      <wps:bodyPr rot="0" vert="horz" wrap="square" lIns="91440" tIns="45720" rIns="91440" bIns="45720" anchor="ctr" anchorCtr="0" upright="1">
                        <a:noAutofit/>
                      </wps:bodyPr>
                    </wps:wsp>
                  </a:graphicData>
                </a:graphic>
              </wp:anchor>
            </w:drawing>
          </mc:Choice>
          <mc:Fallback>
            <w:pict>
              <v:rect id="Rectangle 71" o:spid="_x0000_s1026" o:spt="1" style="position:absolute;left:0pt;margin-left:53.5pt;margin-top:185pt;height:17.45pt;width:72.05pt;z-index:251659264;v-text-anchor:middle;mso-width-relative:page;mso-height-relative:page;" fillcolor="#FFFFFF" filled="t" stroked="t" coordsize="21600,21600" o:gfxdata="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">
                <v:fill on="t" focussize="0,0"/>
                <v:stroke weight="1pt" color="#1F1F1F" miterlimit="8" joinstyle="miter"/>
                <v:imagedata o:title=""/>
                <o:lock v:ext="edit" aspectratio="t"/>
                <v:textbox>
                  <w:txbxContent>
                    <w:p>
                      <w:pPr>
                        <w:spacing w:before="0" w:after="0" w:line="240" w:lineRule="auto"/>
                        <w:jc w:val="center"/>
                        <w:rPr>
                          <w:sz w:val="20"/>
                          <w:szCs w:val="20"/>
                        </w:rPr>
                      </w:pPr>
                      <w:r>
                        <w:rPr>
                          <w:sz w:val="20"/>
                          <w:szCs w:val="20"/>
                        </w:rPr>
                        <w:t xml:space="preserve">Toán 2 </w:t>
                      </w:r>
                    </w:p>
                  </w:txbxContent>
                </v:textbox>
              </v:rect>
            </w:pict>
          </mc:Fallback>
        </mc:AlternateContent>
      </w:r>
      <w:r>
        <mc:AlternateContent>
          <mc:Choice Requires="wps">
            <w:drawing>
              <wp:anchor distT="0" distB="0" distL="114300" distR="114300" simplePos="0" relativeHeight="251655168" behindDoc="0" locked="0" layoutInCell="1" allowOverlap="1">
                <wp:simplePos x="0" y="0"/>
                <wp:positionH relativeFrom="column">
                  <wp:posOffset>687070</wp:posOffset>
                </wp:positionH>
                <wp:positionV relativeFrom="paragraph">
                  <wp:posOffset>2090420</wp:posOffset>
                </wp:positionV>
                <wp:extent cx="915035" cy="221615"/>
                <wp:effectExtent l="0" t="0" r="0" b="0"/>
                <wp:wrapNone/>
                <wp:docPr id="20" name="Rectangle 71"/>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bwMode="auto">
                        <a:xfrm>
                          <a:off x="0" y="0"/>
                          <a:ext cx="915035" cy="221615"/>
                        </a:xfrm>
                        <a:prstGeom prst="rect">
                          <a:avLst/>
                        </a:prstGeom>
                        <a:solidFill>
                          <a:srgbClr val="FFFFFF"/>
                        </a:solidFill>
                        <a:ln w="12700">
                          <a:solidFill>
                            <a:srgbClr val="1F1F1F"/>
                          </a:solidFill>
                          <a:miter lim="800000"/>
                        </a:ln>
                      </wps:spPr>
                      <wps:txbx>
                        <w:txbxContent>
                          <w:p>
                            <w:pPr>
                              <w:spacing w:before="0" w:after="0" w:line="240" w:lineRule="auto"/>
                              <w:jc w:val="center"/>
                              <w:rPr>
                                <w:sz w:val="20"/>
                                <w:szCs w:val="20"/>
                              </w:rPr>
                            </w:pPr>
                            <w:r>
                              <w:rPr>
                                <w:sz w:val="20"/>
                                <w:szCs w:val="20"/>
                              </w:rPr>
                              <w:t xml:space="preserve">Ngữ văn 2 </w:t>
                            </w:r>
                          </w:p>
                        </w:txbxContent>
                      </wps:txbx>
                      <wps:bodyPr rot="0" vert="horz" wrap="square" lIns="91440" tIns="45720" rIns="91440" bIns="45720" anchor="ctr" anchorCtr="0" upright="1">
                        <a:noAutofit/>
                      </wps:bodyPr>
                    </wps:wsp>
                  </a:graphicData>
                </a:graphic>
              </wp:anchor>
            </w:drawing>
          </mc:Choice>
          <mc:Fallback>
            <w:pict>
              <v:rect id="Rectangle 71" o:spid="_x0000_s1026" o:spt="1" style="position:absolute;left:0pt;margin-left:54.1pt;margin-top:164.6pt;height:17.45pt;width:72.05pt;z-index:251655168;v-text-anchor:middle;mso-width-relative:page;mso-height-relative:page;" fillcolor="#FFFFFF" filled="t" stroked="t" coordsize="21600,21600" o:gfxdata="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">
                <v:fill on="t" focussize="0,0"/>
                <v:stroke weight="1pt" color="#1F1F1F" miterlimit="8" joinstyle="miter"/>
                <v:imagedata o:title=""/>
                <o:lock v:ext="edit" aspectratio="t"/>
                <v:textbox>
                  <w:txbxContent>
                    <w:p>
                      <w:pPr>
                        <w:spacing w:before="0" w:after="0" w:line="240" w:lineRule="auto"/>
                        <w:jc w:val="center"/>
                        <w:rPr>
                          <w:sz w:val="20"/>
                          <w:szCs w:val="20"/>
                        </w:rPr>
                      </w:pPr>
                      <w:r>
                        <w:rPr>
                          <w:sz w:val="20"/>
                          <w:szCs w:val="20"/>
                        </w:rPr>
                        <w:t xml:space="preserve">Ngữ văn 2 </w:t>
                      </w:r>
                    </w:p>
                  </w:txbxContent>
                </v:textbox>
              </v:rect>
            </w:pict>
          </mc:Fallback>
        </mc:AlternateContent>
      </w:r>
      <w:r>
        <mc:AlternateContent>
          <mc:Choice Requires="wps">
            <w:drawing>
              <wp:anchor distT="0" distB="0" distL="114300" distR="114300" simplePos="0" relativeHeight="251658240" behindDoc="0" locked="0" layoutInCell="1" allowOverlap="1">
                <wp:simplePos x="0" y="0"/>
                <wp:positionH relativeFrom="column">
                  <wp:posOffset>687705</wp:posOffset>
                </wp:positionH>
                <wp:positionV relativeFrom="paragraph">
                  <wp:posOffset>3783330</wp:posOffset>
                </wp:positionV>
                <wp:extent cx="915035" cy="455295"/>
                <wp:effectExtent l="0" t="0" r="0" b="1905"/>
                <wp:wrapNone/>
                <wp:docPr id="19" name="Rectangle 86"/>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bwMode="auto">
                        <a:xfrm>
                          <a:off x="0" y="0"/>
                          <a:ext cx="915035" cy="455295"/>
                        </a:xfrm>
                        <a:prstGeom prst="rect">
                          <a:avLst/>
                        </a:prstGeom>
                        <a:solidFill>
                          <a:srgbClr val="FFFFFF"/>
                        </a:solidFill>
                        <a:ln w="12700">
                          <a:solidFill>
                            <a:srgbClr val="1F1F1F"/>
                          </a:solidFill>
                          <a:miter lim="800000"/>
                        </a:ln>
                      </wps:spPr>
                      <wps:txbx>
                        <w:txbxContent>
                          <w:p>
                            <w:pPr>
                              <w:spacing w:before="0" w:after="0" w:line="240" w:lineRule="auto"/>
                              <w:jc w:val="center"/>
                              <w:rPr>
                                <w:sz w:val="20"/>
                                <w:szCs w:val="20"/>
                              </w:rPr>
                            </w:pPr>
                            <w:r>
                              <w:rPr>
                                <w:sz w:val="20"/>
                                <w:szCs w:val="20"/>
                              </w:rPr>
                              <w:t>Giao tiếp trong du lịch</w:t>
                            </w:r>
                          </w:p>
                          <w:p>
                            <w:pPr>
                              <w:spacing w:before="0" w:after="0" w:line="240" w:lineRule="auto"/>
                              <w:jc w:val="center"/>
                              <w:rPr>
                                <w:sz w:val="20"/>
                                <w:szCs w:val="20"/>
                              </w:rPr>
                            </w:pPr>
                          </w:p>
                          <w:p>
                            <w:pPr>
                              <w:spacing w:before="0" w:after="0" w:line="240" w:lineRule="auto"/>
                              <w:jc w:val="center"/>
                              <w:rPr>
                                <w:sz w:val="20"/>
                                <w:szCs w:val="20"/>
                              </w:rPr>
                            </w:pPr>
                          </w:p>
                          <w:p>
                            <w:pPr>
                              <w:spacing w:before="0" w:after="0" w:line="240" w:lineRule="auto"/>
                              <w:jc w:val="center"/>
                              <w:rPr>
                                <w:sz w:val="20"/>
                                <w:szCs w:val="20"/>
                              </w:rPr>
                            </w:pPr>
                          </w:p>
                        </w:txbxContent>
                      </wps:txbx>
                      <wps:bodyPr rot="0" vert="horz" wrap="square" lIns="91440" tIns="45720" rIns="91440" bIns="45720" anchor="ctr" anchorCtr="0" upright="1">
                        <a:noAutofit/>
                      </wps:bodyPr>
                    </wps:wsp>
                  </a:graphicData>
                </a:graphic>
              </wp:anchor>
            </w:drawing>
          </mc:Choice>
          <mc:Fallback>
            <w:pict>
              <v:rect id="Rectangle 86" o:spid="_x0000_s1026" o:spt="1" style="position:absolute;left:0pt;margin-left:54.15pt;margin-top:297.9pt;height:35.85pt;width:72.05pt;z-index:251658240;v-text-anchor:middle;mso-width-relative:page;mso-height-relative:page;" fillcolor="#FFFFFF" filled="t" stroked="t" coordsize="21600,21600" o:gfxdata="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">
                <v:fill on="t" focussize="0,0"/>
                <v:stroke weight="1pt" color="#1F1F1F" miterlimit="8" joinstyle="miter"/>
                <v:imagedata o:title=""/>
                <o:lock v:ext="edit" aspectratio="t"/>
                <v:textbox>
                  <w:txbxContent>
                    <w:p>
                      <w:pPr>
                        <w:spacing w:before="0" w:after="0" w:line="240" w:lineRule="auto"/>
                        <w:jc w:val="center"/>
                        <w:rPr>
                          <w:sz w:val="20"/>
                          <w:szCs w:val="20"/>
                        </w:rPr>
                      </w:pPr>
                      <w:r>
                        <w:rPr>
                          <w:sz w:val="20"/>
                          <w:szCs w:val="20"/>
                        </w:rPr>
                        <w:t>Giao tiếp trong du lịch</w:t>
                      </w:r>
                    </w:p>
                    <w:p>
                      <w:pPr>
                        <w:spacing w:before="0" w:after="0" w:line="240" w:lineRule="auto"/>
                        <w:jc w:val="center"/>
                        <w:rPr>
                          <w:sz w:val="20"/>
                          <w:szCs w:val="20"/>
                        </w:rPr>
                      </w:pPr>
                    </w:p>
                    <w:p>
                      <w:pPr>
                        <w:spacing w:before="0" w:after="0" w:line="240" w:lineRule="auto"/>
                        <w:jc w:val="center"/>
                        <w:rPr>
                          <w:sz w:val="20"/>
                          <w:szCs w:val="20"/>
                        </w:rPr>
                      </w:pPr>
                    </w:p>
                    <w:p>
                      <w:pPr>
                        <w:spacing w:before="0" w:after="0" w:line="240" w:lineRule="auto"/>
                        <w:jc w:val="center"/>
                        <w:rPr>
                          <w:sz w:val="20"/>
                          <w:szCs w:val="20"/>
                        </w:rPr>
                      </w:pPr>
                    </w:p>
                  </w:txbxContent>
                </v:textbox>
              </v:rect>
            </w:pict>
          </mc:Fallback>
        </mc:AlternateContent>
      </w:r>
      <w:r>
        <mc:AlternateContent>
          <mc:Choice Requires="wps">
            <w:drawing>
              <wp:anchor distT="0" distB="0" distL="114300" distR="114300" simplePos="0" relativeHeight="251657216" behindDoc="0" locked="0" layoutInCell="1" allowOverlap="1">
                <wp:simplePos x="0" y="0"/>
                <wp:positionH relativeFrom="column">
                  <wp:posOffset>687070</wp:posOffset>
                </wp:positionH>
                <wp:positionV relativeFrom="paragraph">
                  <wp:posOffset>3293110</wp:posOffset>
                </wp:positionV>
                <wp:extent cx="915670" cy="400050"/>
                <wp:effectExtent l="0" t="0" r="0" b="6350"/>
                <wp:wrapNone/>
                <wp:docPr id="18" name="Rectangles 13"/>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bwMode="auto">
                        <a:xfrm>
                          <a:off x="0" y="0"/>
                          <a:ext cx="915670" cy="400050"/>
                        </a:xfrm>
                        <a:prstGeom prst="rect">
                          <a:avLst/>
                        </a:prstGeom>
                        <a:solidFill>
                          <a:srgbClr val="FFFFFF"/>
                        </a:solidFill>
                        <a:ln w="9525">
                          <a:solidFill>
                            <a:srgbClr val="000000"/>
                          </a:solidFill>
                          <a:miter lim="800000"/>
                        </a:ln>
                      </wps:spPr>
                      <wps:txbx>
                        <w:txbxContent>
                          <w:p>
                            <w:pPr>
                              <w:spacing w:before="0" w:after="0" w:line="240" w:lineRule="auto"/>
                              <w:jc w:val="center"/>
                              <w:rPr>
                                <w:sz w:val="20"/>
                                <w:szCs w:val="20"/>
                              </w:rPr>
                            </w:pPr>
                            <w:r>
                              <w:rPr>
                                <w:sz w:val="20"/>
                                <w:szCs w:val="20"/>
                              </w:rPr>
                              <w:t>Giáo dục thể chất</w:t>
                            </w:r>
                          </w:p>
                        </w:txbxContent>
                      </wps:txbx>
                      <wps:bodyPr rot="0" vert="horz" wrap="square" lIns="91440" tIns="45720" rIns="91440" bIns="45720" anchor="t" anchorCtr="0" upright="1">
                        <a:noAutofit/>
                      </wps:bodyPr>
                    </wps:wsp>
                  </a:graphicData>
                </a:graphic>
              </wp:anchor>
            </w:drawing>
          </mc:Choice>
          <mc:Fallback>
            <w:pict>
              <v:rect id="Rectangles 13" o:spid="_x0000_s1026" o:spt="1" style="position:absolute;left:0pt;margin-left:54.1pt;margin-top:259.3pt;height:31.5pt;width:72.1pt;z-index:251657216;mso-width-relative:page;mso-height-relative:page;" fillcolor="#FFFFFF" filled="t" stroked="t" coordsize="21600,21600" o:gfxdata="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">
                <v:fill on="t" focussize="0,0"/>
                <v:stroke color="#000000" miterlimit="8" joinstyle="miter"/>
                <v:imagedata o:title=""/>
                <o:lock v:ext="edit" aspectratio="t"/>
                <v:textbox>
                  <w:txbxContent>
                    <w:p>
                      <w:pPr>
                        <w:spacing w:before="0" w:after="0" w:line="240" w:lineRule="auto"/>
                        <w:jc w:val="center"/>
                        <w:rPr>
                          <w:sz w:val="20"/>
                          <w:szCs w:val="20"/>
                        </w:rPr>
                      </w:pPr>
                      <w:r>
                        <w:rPr>
                          <w:sz w:val="20"/>
                          <w:szCs w:val="20"/>
                        </w:rPr>
                        <w:t>Giáo dục thể chất</w:t>
                      </w:r>
                    </w:p>
                  </w:txbxContent>
                </v:textbox>
              </v:rect>
            </w:pict>
          </mc:Fallback>
        </mc:AlternateContent>
      </w:r>
      <w:r>
        <mc:AlternateContent>
          <mc:Choice Requires="wps">
            <w:drawing>
              <wp:anchor distT="0" distB="0" distL="114300" distR="114300" simplePos="0" relativeHeight="251656192" behindDoc="0" locked="0" layoutInCell="1" allowOverlap="1">
                <wp:simplePos x="0" y="0"/>
                <wp:positionH relativeFrom="column">
                  <wp:posOffset>687070</wp:posOffset>
                </wp:positionH>
                <wp:positionV relativeFrom="paragraph">
                  <wp:posOffset>2634615</wp:posOffset>
                </wp:positionV>
                <wp:extent cx="915035" cy="600710"/>
                <wp:effectExtent l="0" t="0" r="0" b="0"/>
                <wp:wrapNone/>
                <wp:docPr id="16" name="Rectangle 7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bwMode="auto">
                        <a:xfrm>
                          <a:off x="0" y="0"/>
                          <a:ext cx="915035" cy="600710"/>
                        </a:xfrm>
                        <a:prstGeom prst="rect">
                          <a:avLst/>
                        </a:prstGeom>
                        <a:solidFill>
                          <a:srgbClr val="FFFFFF"/>
                        </a:solidFill>
                        <a:ln w="12700">
                          <a:solidFill>
                            <a:srgbClr val="1F1F1F"/>
                          </a:solidFill>
                          <a:miter lim="800000"/>
                        </a:ln>
                      </wps:spPr>
                      <wps:txbx>
                        <w:txbxContent>
                          <w:p>
                            <w:pPr>
                              <w:spacing w:before="0" w:after="0" w:line="240" w:lineRule="auto"/>
                              <w:jc w:val="center"/>
                              <w:rPr>
                                <w:sz w:val="20"/>
                                <w:szCs w:val="20"/>
                              </w:rPr>
                            </w:pPr>
                            <w:r>
                              <w:rPr>
                                <w:sz w:val="20"/>
                                <w:szCs w:val="20"/>
                              </w:rPr>
                              <w:t>Giáo dục Quốc phòng và An ninh</w:t>
                            </w:r>
                          </w:p>
                        </w:txbxContent>
                      </wps:txbx>
                      <wps:bodyPr rot="0" vert="horz" wrap="square" lIns="91440" tIns="45720" rIns="91440" bIns="45720" anchor="ctr" anchorCtr="0" upright="1">
                        <a:noAutofit/>
                      </wps:bodyPr>
                    </wps:wsp>
                  </a:graphicData>
                </a:graphic>
              </wp:anchor>
            </w:drawing>
          </mc:Choice>
          <mc:Fallback>
            <w:pict>
              <v:rect id="Rectangle 72" o:spid="_x0000_s1026" o:spt="1" style="position:absolute;left:0pt;margin-left:54.1pt;margin-top:207.45pt;height:47.3pt;width:72.05pt;z-index:251656192;v-text-anchor:middle;mso-width-relative:page;mso-height-relative:page;" fillcolor="#FFFFFF" filled="t" stroked="t" coordsize="21600,21600" o:gfxdata="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">
                <v:fill on="t" focussize="0,0"/>
                <v:stroke weight="1pt" color="#1F1F1F" miterlimit="8" joinstyle="miter"/>
                <v:imagedata o:title=""/>
                <o:lock v:ext="edit" aspectratio="t"/>
                <v:textbox>
                  <w:txbxContent>
                    <w:p>
                      <w:pPr>
                        <w:spacing w:before="0" w:after="0" w:line="240" w:lineRule="auto"/>
                        <w:jc w:val="center"/>
                        <w:rPr>
                          <w:sz w:val="20"/>
                          <w:szCs w:val="20"/>
                        </w:rPr>
                      </w:pPr>
                      <w:r>
                        <w:rPr>
                          <w:sz w:val="20"/>
                          <w:szCs w:val="20"/>
                        </w:rPr>
                        <w:t>Giáo dục Quốc phòng và An ninh</w:t>
                      </w:r>
                    </w:p>
                  </w:txbxContent>
                </v:textbox>
              </v:rect>
            </w:pict>
          </mc:Fallback>
        </mc:AlternateContent>
      </w:r>
      <w:r>
        <mc:AlternateContent>
          <mc:Choice Requires="wps">
            <w:drawing>
              <wp:anchor distT="0" distB="0" distL="114300" distR="114300" simplePos="0" relativeHeight="251654144" behindDoc="0" locked="0" layoutInCell="1" allowOverlap="1">
                <wp:simplePos x="0" y="0"/>
                <wp:positionH relativeFrom="column">
                  <wp:posOffset>687070</wp:posOffset>
                </wp:positionH>
                <wp:positionV relativeFrom="paragraph">
                  <wp:posOffset>1662430</wp:posOffset>
                </wp:positionV>
                <wp:extent cx="915035" cy="337185"/>
                <wp:effectExtent l="0" t="0" r="0" b="5715"/>
                <wp:wrapNone/>
                <wp:docPr id="14" name="Rectangle 69"/>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bwMode="auto">
                        <a:xfrm>
                          <a:off x="0" y="0"/>
                          <a:ext cx="915035" cy="337185"/>
                        </a:xfrm>
                        <a:prstGeom prst="rect">
                          <a:avLst/>
                        </a:prstGeom>
                        <a:solidFill>
                          <a:srgbClr val="FFFFFF"/>
                        </a:solidFill>
                        <a:ln w="12700">
                          <a:solidFill>
                            <a:srgbClr val="1F1F1F"/>
                          </a:solidFill>
                          <a:miter lim="800000"/>
                        </a:ln>
                      </wps:spPr>
                      <wps:txbx>
                        <w:txbxContent>
                          <w:p>
                            <w:pPr>
                              <w:spacing w:before="0" w:after="0" w:line="240" w:lineRule="auto"/>
                              <w:jc w:val="center"/>
                              <w:rPr>
                                <w:sz w:val="20"/>
                                <w:szCs w:val="20"/>
                              </w:rPr>
                            </w:pPr>
                            <w:r>
                              <w:rPr>
                                <w:sz w:val="20"/>
                                <w:szCs w:val="20"/>
                              </w:rPr>
                              <w:t>Vật lí 1</w:t>
                            </w:r>
                          </w:p>
                        </w:txbxContent>
                      </wps:txbx>
                      <wps:bodyPr rot="0" vert="horz" wrap="square" lIns="91440" tIns="45720" rIns="91440" bIns="45720" anchor="ctr" anchorCtr="0" upright="1">
                        <a:noAutofit/>
                      </wps:bodyPr>
                    </wps:wsp>
                  </a:graphicData>
                </a:graphic>
              </wp:anchor>
            </w:drawing>
          </mc:Choice>
          <mc:Fallback>
            <w:pict>
              <v:rect id="Rectangle 69" o:spid="_x0000_s1026" o:spt="1" style="position:absolute;left:0pt;margin-left:54.1pt;margin-top:130.9pt;height:26.55pt;width:72.05pt;z-index:251654144;v-text-anchor:middle;mso-width-relative:page;mso-height-relative:page;" fillcolor="#FFFFFF" filled="t" stroked="t" coordsize="21600,21600" o:gfxdata="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">
                <v:fill on="t" focussize="0,0"/>
                <v:stroke weight="1pt" color="#1F1F1F" miterlimit="8" joinstyle="miter"/>
                <v:imagedata o:title=""/>
                <o:lock v:ext="edit" aspectratio="t"/>
                <v:textbox>
                  <w:txbxContent>
                    <w:p>
                      <w:pPr>
                        <w:spacing w:before="0" w:after="0" w:line="240" w:lineRule="auto"/>
                        <w:jc w:val="center"/>
                        <w:rPr>
                          <w:sz w:val="20"/>
                          <w:szCs w:val="20"/>
                        </w:rPr>
                      </w:pPr>
                      <w:r>
                        <w:rPr>
                          <w:sz w:val="20"/>
                          <w:szCs w:val="20"/>
                        </w:rPr>
                        <w:t>Vật lí 1</w:t>
                      </w:r>
                    </w:p>
                  </w:txbxContent>
                </v:textbox>
              </v:rect>
            </w:pict>
          </mc:Fallback>
        </mc:AlternateContent>
      </w:r>
      <w:r>
        <mc:AlternateContent>
          <mc:Choice Requires="wps">
            <w:drawing>
              <wp:anchor distT="0" distB="0" distL="114300" distR="114300" simplePos="0" relativeHeight="251653120" behindDoc="0" locked="0" layoutInCell="1" allowOverlap="1">
                <wp:simplePos x="0" y="0"/>
                <wp:positionH relativeFrom="column">
                  <wp:posOffset>687070</wp:posOffset>
                </wp:positionH>
                <wp:positionV relativeFrom="paragraph">
                  <wp:posOffset>1190625</wp:posOffset>
                </wp:positionV>
                <wp:extent cx="915035" cy="344170"/>
                <wp:effectExtent l="0" t="0" r="0" b="0"/>
                <wp:wrapNone/>
                <wp:docPr id="13" name="Rectangle 68"/>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bwMode="auto">
                        <a:xfrm>
                          <a:off x="0" y="0"/>
                          <a:ext cx="915035" cy="344170"/>
                        </a:xfrm>
                        <a:prstGeom prst="rect">
                          <a:avLst/>
                        </a:prstGeom>
                        <a:solidFill>
                          <a:srgbClr val="FFFFFF"/>
                        </a:solidFill>
                        <a:ln w="12700">
                          <a:solidFill>
                            <a:srgbClr val="1F1F1F"/>
                          </a:solidFill>
                          <a:miter lim="800000"/>
                        </a:ln>
                      </wps:spPr>
                      <wps:txbx>
                        <w:txbxContent>
                          <w:p>
                            <w:pPr>
                              <w:spacing w:before="0" w:after="0" w:line="240" w:lineRule="auto"/>
                              <w:ind w:firstLine="200" w:firstLineChars="100"/>
                              <w:jc w:val="both"/>
                              <w:rPr>
                                <w:sz w:val="20"/>
                                <w:szCs w:val="20"/>
                              </w:rPr>
                            </w:pPr>
                            <w:r>
                              <w:rPr>
                                <w:sz w:val="20"/>
                                <w:szCs w:val="20"/>
                              </w:rPr>
                              <w:t>Pháp luật</w:t>
                            </w:r>
                          </w:p>
                        </w:txbxContent>
                      </wps:txbx>
                      <wps:bodyPr rot="0" vert="horz" wrap="square" lIns="91440" tIns="45720" rIns="91440" bIns="45720" anchor="ctr" anchorCtr="0" upright="1">
                        <a:noAutofit/>
                      </wps:bodyPr>
                    </wps:wsp>
                  </a:graphicData>
                </a:graphic>
              </wp:anchor>
            </w:drawing>
          </mc:Choice>
          <mc:Fallback>
            <w:pict>
              <v:rect id="Rectangle 68" o:spid="_x0000_s1026" o:spt="1" style="position:absolute;left:0pt;margin-left:54.1pt;margin-top:93.75pt;height:27.1pt;width:72.05pt;z-index:251653120;v-text-anchor:middle;mso-width-relative:page;mso-height-relative:page;" fillcolor="#FFFFFF" filled="t" stroked="t" coordsize="21600,21600" o:gfxdata="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">
                <v:fill on="t" focussize="0,0"/>
                <v:stroke weight="1pt" color="#1F1F1F" miterlimit="8" joinstyle="miter"/>
                <v:imagedata o:title=""/>
                <o:lock v:ext="edit" aspectratio="t"/>
                <v:textbox>
                  <w:txbxContent>
                    <w:p>
                      <w:pPr>
                        <w:spacing w:before="0" w:after="0" w:line="240" w:lineRule="auto"/>
                        <w:ind w:firstLine="200" w:firstLineChars="100"/>
                        <w:jc w:val="both"/>
                        <w:rPr>
                          <w:sz w:val="20"/>
                          <w:szCs w:val="20"/>
                        </w:rPr>
                      </w:pPr>
                      <w:r>
                        <w:rPr>
                          <w:sz w:val="20"/>
                          <w:szCs w:val="20"/>
                        </w:rPr>
                        <w:t>Pháp luật</w:t>
                      </w:r>
                    </w:p>
                  </w:txbxContent>
                </v:textbox>
              </v:rect>
            </w:pict>
          </mc:Fallback>
        </mc:AlternateContent>
      </w:r>
      <w:r>
        <mc:AlternateContent>
          <mc:Choice Requires="wps">
            <w:drawing>
              <wp:anchor distT="0" distB="0" distL="114300" distR="114300" simplePos="0" relativeHeight="251652096" behindDoc="0" locked="0" layoutInCell="1" allowOverlap="1">
                <wp:simplePos x="0" y="0"/>
                <wp:positionH relativeFrom="column">
                  <wp:posOffset>687070</wp:posOffset>
                </wp:positionH>
                <wp:positionV relativeFrom="paragraph">
                  <wp:posOffset>671830</wp:posOffset>
                </wp:positionV>
                <wp:extent cx="915035" cy="415925"/>
                <wp:effectExtent l="0" t="0" r="0" b="3175"/>
                <wp:wrapNone/>
                <wp:docPr id="12" name="Rectangle 67"/>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bwMode="auto">
                        <a:xfrm>
                          <a:off x="0" y="0"/>
                          <a:ext cx="915035" cy="415925"/>
                        </a:xfrm>
                        <a:prstGeom prst="rect">
                          <a:avLst/>
                        </a:prstGeom>
                        <a:solidFill>
                          <a:srgbClr val="FFFFFF"/>
                        </a:solidFill>
                        <a:ln w="12700">
                          <a:solidFill>
                            <a:srgbClr val="1F1F1F"/>
                          </a:solidFill>
                          <a:miter lim="800000"/>
                        </a:ln>
                      </wps:spPr>
                      <wps:txbx>
                        <w:txbxContent>
                          <w:p>
                            <w:pPr>
                              <w:spacing w:before="0" w:after="0" w:line="240" w:lineRule="auto"/>
                              <w:jc w:val="center"/>
                              <w:rPr>
                                <w:sz w:val="20"/>
                                <w:szCs w:val="20"/>
                              </w:rPr>
                            </w:pPr>
                            <w:r>
                              <w:rPr>
                                <w:sz w:val="20"/>
                                <w:szCs w:val="20"/>
                              </w:rPr>
                              <w:t xml:space="preserve">Giáo dục Chính trị </w:t>
                            </w:r>
                          </w:p>
                        </w:txbxContent>
                      </wps:txbx>
                      <wps:bodyPr rot="0" vert="horz" wrap="square" lIns="91440" tIns="45720" rIns="91440" bIns="45720" anchor="ctr" anchorCtr="0" upright="1">
                        <a:noAutofit/>
                      </wps:bodyPr>
                    </wps:wsp>
                  </a:graphicData>
                </a:graphic>
              </wp:anchor>
            </w:drawing>
          </mc:Choice>
          <mc:Fallback>
            <w:pict>
              <v:rect id="Rectangle 67" o:spid="_x0000_s1026" o:spt="1" style="position:absolute;left:0pt;margin-left:54.1pt;margin-top:52.9pt;height:32.75pt;width:72.05pt;z-index:251652096;v-text-anchor:middle;mso-width-relative:page;mso-height-relative:page;" fillcolor="#FFFFFF" filled="t" stroked="t" coordsize="21600,21600" o:gfxdata="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">
                <v:fill on="t" focussize="0,0"/>
                <v:stroke weight="1pt" color="#1F1F1F" miterlimit="8" joinstyle="miter"/>
                <v:imagedata o:title=""/>
                <o:lock v:ext="edit" aspectratio="t"/>
                <v:textbox>
                  <w:txbxContent>
                    <w:p>
                      <w:pPr>
                        <w:spacing w:before="0" w:after="0" w:line="240" w:lineRule="auto"/>
                        <w:jc w:val="center"/>
                        <w:rPr>
                          <w:sz w:val="20"/>
                          <w:szCs w:val="20"/>
                        </w:rPr>
                      </w:pPr>
                      <w:r>
                        <w:rPr>
                          <w:sz w:val="20"/>
                          <w:szCs w:val="20"/>
                        </w:rPr>
                        <w:t xml:space="preserve">Giáo dục Chính trị </w:t>
                      </w:r>
                    </w:p>
                  </w:txbxContent>
                </v:textbox>
              </v:rect>
            </w:pict>
          </mc:Fallback>
        </mc:AlternateContent>
      </w:r>
      <w:r>
        <mc:AlternateContent>
          <mc:Choice Requires="wpg">
            <w:drawing>
              <wp:anchor distT="0" distB="0" distL="114300" distR="114300" simplePos="0" relativeHeight="251650048" behindDoc="0" locked="0" layoutInCell="1" allowOverlap="1">
                <wp:simplePos x="0" y="0"/>
                <wp:positionH relativeFrom="column">
                  <wp:posOffset>-710565</wp:posOffset>
                </wp:positionH>
                <wp:positionV relativeFrom="paragraph">
                  <wp:posOffset>759460</wp:posOffset>
                </wp:positionV>
                <wp:extent cx="929640" cy="2438400"/>
                <wp:effectExtent l="0" t="0" r="0" b="0"/>
                <wp:wrapNone/>
                <wp:docPr id="1" name="Group 1274"/>
                <wp:cNvGraphicFramePr/>
                <a:graphic xmlns:a="http://schemas.openxmlformats.org/drawingml/2006/main">
                  <a:graphicData uri="http://schemas.microsoft.com/office/word/2010/wordprocessingGroup">
                    <wpg:wgp>
                      <wpg:cNvGrpSpPr/>
                      <wpg:grpSpPr>
                        <a:xfrm>
                          <a:off x="0" y="0"/>
                          <a:ext cx="929640" cy="2438400"/>
                          <a:chOff x="465" y="4290"/>
                          <a:chExt cx="1464" cy="3840"/>
                        </a:xfrm>
                      </wpg:grpSpPr>
                      <wps:wsp>
                        <wps:cNvPr id="6" name="Rectangle 9"/>
                        <wps:cNvSpPr/>
                        <wps:spPr bwMode="auto">
                          <a:xfrm>
                            <a:off x="465" y="5202"/>
                            <a:ext cx="1456" cy="382"/>
                          </a:xfrm>
                          <a:prstGeom prst="rect">
                            <a:avLst/>
                          </a:prstGeom>
                          <a:solidFill>
                            <a:srgbClr val="FFFFFF"/>
                          </a:solidFill>
                          <a:ln w="12700">
                            <a:solidFill>
                              <a:srgbClr val="1F1F1F"/>
                            </a:solidFill>
                            <a:miter lim="800000"/>
                          </a:ln>
                        </wps:spPr>
                        <wps:txbx>
                          <w:txbxContent>
                            <w:p>
                              <w:pPr>
                                <w:spacing w:before="0" w:after="0" w:line="240" w:lineRule="auto"/>
                                <w:jc w:val="center"/>
                                <w:rPr>
                                  <w:sz w:val="20"/>
                                  <w:szCs w:val="20"/>
                                </w:rPr>
                              </w:pPr>
                              <w:r>
                                <w:rPr>
                                  <w:sz w:val="20"/>
                                  <w:szCs w:val="20"/>
                                </w:rPr>
                                <w:t>Ngữ Văn 1</w:t>
                              </w:r>
                            </w:p>
                          </w:txbxContent>
                        </wps:txbx>
                        <wps:bodyPr rot="0" vert="horz" wrap="square" lIns="91440" tIns="45720" rIns="91440" bIns="45720" anchor="ctr" anchorCtr="0" upright="1">
                          <a:noAutofit/>
                        </wps:bodyPr>
                      </wps:wsp>
                      <wps:wsp>
                        <wps:cNvPr id="7" name="Rectangle 10"/>
                        <wps:cNvSpPr/>
                        <wps:spPr bwMode="auto">
                          <a:xfrm>
                            <a:off x="465" y="5662"/>
                            <a:ext cx="1456" cy="724"/>
                          </a:xfrm>
                          <a:prstGeom prst="rect">
                            <a:avLst/>
                          </a:prstGeom>
                          <a:solidFill>
                            <a:srgbClr val="FFFFFF"/>
                          </a:solidFill>
                          <a:ln w="12700">
                            <a:solidFill>
                              <a:srgbClr val="1F1F1F"/>
                            </a:solidFill>
                            <a:miter lim="800000"/>
                          </a:ln>
                        </wps:spPr>
                        <wps:txbx>
                          <w:txbxContent>
                            <w:p>
                              <w:pPr>
                                <w:spacing w:before="0" w:after="0" w:line="240" w:lineRule="auto"/>
                                <w:jc w:val="center"/>
                                <w:rPr>
                                  <w:sz w:val="24"/>
                                  <w:szCs w:val="24"/>
                                </w:rPr>
                              </w:pPr>
                              <w:r>
                                <w:rPr>
                                  <w:sz w:val="20"/>
                                  <w:szCs w:val="20"/>
                                </w:rPr>
                                <w:t>Tổng quan du lịch</w:t>
                              </w:r>
                            </w:p>
                          </w:txbxContent>
                        </wps:txbx>
                        <wps:bodyPr rot="0" vert="horz" wrap="square" lIns="91440" tIns="45720" rIns="91440" bIns="45720" anchor="ctr" anchorCtr="0" upright="1">
                          <a:noAutofit/>
                        </wps:bodyPr>
                      </wps:wsp>
                      <wps:wsp>
                        <wps:cNvPr id="8" name="Rectangle 11"/>
                        <wps:cNvSpPr/>
                        <wps:spPr bwMode="auto">
                          <a:xfrm>
                            <a:off x="465" y="6496"/>
                            <a:ext cx="1456" cy="747"/>
                          </a:xfrm>
                          <a:prstGeom prst="rect">
                            <a:avLst/>
                          </a:prstGeom>
                          <a:solidFill>
                            <a:srgbClr val="FFFFFF"/>
                          </a:solidFill>
                          <a:ln w="12700">
                            <a:solidFill>
                              <a:srgbClr val="1F1F1F"/>
                            </a:solidFill>
                            <a:miter lim="800000"/>
                          </a:ln>
                        </wps:spPr>
                        <wps:txbx>
                          <w:txbxContent>
                            <w:p>
                              <w:pPr>
                                <w:spacing w:before="0" w:after="0" w:line="240" w:lineRule="auto"/>
                                <w:jc w:val="center"/>
                                <w:rPr>
                                  <w:sz w:val="20"/>
                                  <w:szCs w:val="20"/>
                                </w:rPr>
                              </w:pPr>
                              <w:r>
                                <w:rPr>
                                  <w:sz w:val="20"/>
                                  <w:szCs w:val="20"/>
                                </w:rPr>
                                <w:t>Tâm lý khách du lịch</w:t>
                              </w:r>
                            </w:p>
                          </w:txbxContent>
                        </wps:txbx>
                        <wps:bodyPr rot="0" vert="horz" wrap="square" lIns="91440" tIns="45720" rIns="91440" bIns="45720" anchor="ctr" anchorCtr="0" upright="1">
                          <a:noAutofit/>
                        </wps:bodyPr>
                      </wps:wsp>
                      <wps:wsp>
                        <wps:cNvPr id="9" name="Rectangle 12"/>
                        <wps:cNvSpPr/>
                        <wps:spPr bwMode="auto">
                          <a:xfrm>
                            <a:off x="467" y="7461"/>
                            <a:ext cx="1454" cy="669"/>
                          </a:xfrm>
                          <a:prstGeom prst="rect">
                            <a:avLst/>
                          </a:prstGeom>
                          <a:solidFill>
                            <a:srgbClr val="FFFFFF"/>
                          </a:solidFill>
                          <a:ln w="12700">
                            <a:solidFill>
                              <a:srgbClr val="1F1F1F"/>
                            </a:solidFill>
                            <a:miter lim="800000"/>
                          </a:ln>
                        </wps:spPr>
                        <wps:txbx>
                          <w:txbxContent>
                            <w:p>
                              <w:pPr>
                                <w:spacing w:before="0" w:after="0" w:line="240" w:lineRule="auto"/>
                                <w:jc w:val="center"/>
                                <w:rPr>
                                  <w:sz w:val="20"/>
                                  <w:szCs w:val="20"/>
                                </w:rPr>
                              </w:pPr>
                              <w:r>
                                <w:rPr>
                                  <w:sz w:val="20"/>
                                  <w:szCs w:val="20"/>
                                </w:rPr>
                                <w:t>Văn hóa Việt Nam</w:t>
                              </w:r>
                            </w:p>
                          </w:txbxContent>
                        </wps:txbx>
                        <wps:bodyPr rot="0" vert="horz" wrap="square" lIns="91440" tIns="45720" rIns="91440" bIns="45720" anchor="ctr" anchorCtr="0" upright="1">
                          <a:noAutofit/>
                        </wps:bodyPr>
                      </wps:wsp>
                      <wps:wsp>
                        <wps:cNvPr id="10" name="Rectangle 7"/>
                        <wps:cNvSpPr/>
                        <wps:spPr bwMode="auto">
                          <a:xfrm>
                            <a:off x="467" y="4290"/>
                            <a:ext cx="1455" cy="382"/>
                          </a:xfrm>
                          <a:prstGeom prst="rect">
                            <a:avLst/>
                          </a:prstGeom>
                          <a:solidFill>
                            <a:srgbClr val="FFFFFF"/>
                          </a:solidFill>
                          <a:ln w="12700">
                            <a:solidFill>
                              <a:srgbClr val="1F1F1F"/>
                            </a:solidFill>
                            <a:miter lim="800000"/>
                          </a:ln>
                        </wps:spPr>
                        <wps:txbx>
                          <w:txbxContent>
                            <w:p>
                              <w:pPr>
                                <w:spacing w:before="0" w:after="0" w:line="240" w:lineRule="auto"/>
                                <w:jc w:val="center"/>
                                <w:rPr>
                                  <w:sz w:val="20"/>
                                  <w:szCs w:val="20"/>
                                </w:rPr>
                              </w:pPr>
                              <w:r>
                                <w:rPr>
                                  <w:sz w:val="20"/>
                                  <w:szCs w:val="20"/>
                                </w:rPr>
                                <w:t>Kỹ năng mềm</w:t>
                              </w:r>
                            </w:p>
                          </w:txbxContent>
                        </wps:txbx>
                        <wps:bodyPr rot="0" vert="horz" wrap="square" lIns="91440" tIns="45720" rIns="91440" bIns="45720" anchor="ctr" anchorCtr="0" upright="1">
                          <a:noAutofit/>
                        </wps:bodyPr>
                      </wps:wsp>
                      <wps:wsp>
                        <wps:cNvPr id="11" name="Rectangle 8"/>
                        <wps:cNvSpPr/>
                        <wps:spPr bwMode="auto">
                          <a:xfrm>
                            <a:off x="473" y="4743"/>
                            <a:ext cx="1456" cy="382"/>
                          </a:xfrm>
                          <a:prstGeom prst="rect">
                            <a:avLst/>
                          </a:prstGeom>
                          <a:solidFill>
                            <a:srgbClr val="FFFFFF"/>
                          </a:solidFill>
                          <a:ln w="12700">
                            <a:solidFill>
                              <a:srgbClr val="1F1F1F"/>
                            </a:solidFill>
                            <a:miter lim="800000"/>
                          </a:ln>
                        </wps:spPr>
                        <wps:txbx>
                          <w:txbxContent>
                            <w:p>
                              <w:pPr>
                                <w:spacing w:before="0" w:after="0" w:line="240" w:lineRule="auto"/>
                                <w:jc w:val="center"/>
                                <w:rPr>
                                  <w:sz w:val="20"/>
                                  <w:szCs w:val="20"/>
                                </w:rPr>
                              </w:pPr>
                              <w:r>
                                <w:rPr>
                                  <w:sz w:val="20"/>
                                  <w:szCs w:val="20"/>
                                </w:rPr>
                                <w:t>Toán 1</w:t>
                              </w:r>
                            </w:p>
                          </w:txbxContent>
                        </wps:txbx>
                        <wps:bodyPr rot="0" vert="horz" wrap="square" lIns="91440" tIns="45720" rIns="91440" bIns="45720" anchor="ctr" anchorCtr="0" upright="1">
                          <a:noAutofit/>
                        </wps:bodyPr>
                      </wps:wsp>
                    </wpg:wgp>
                  </a:graphicData>
                </a:graphic>
              </wp:anchor>
            </w:drawing>
          </mc:Choice>
          <mc:Fallback>
            <w:pict>
              <v:group id="Group 1274" o:spid="_x0000_s1026" o:spt="203" style="position:absolute;left:0pt;margin-left:-55.95pt;margin-top:59.8pt;height:192pt;width:73.2pt;z-index:251650048;mso-width-relative:page;mso-height-relative:page;" coordorigin="465,4290" coordsize="1464,3840" o:gfxdata="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">
                <o:lock v:ext="edit" aspectratio="f"/>
                <v:rect id="Rectangle 9" o:spid="_x0000_s1026" o:spt="1" style="position:absolute;left:465;top:5202;height:382;width:1456;v-text-anchor:middle;" fillcolor="#FFFFFF" filled="t" stroked="t" coordsize="21600,21600" o:gfxdata="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NRs52LsAAADa&#10;AAAADwAAAAAAAAABACAAAAAiAAAAZHJzL2Rvd25yZXYueG1sUEsBAhQAFAAAAAgAh07iQDMvBZ47&#10;AAAAOQAAABAAAAAAAAAAAQAgAAAACgEAAGRycy9zaGFwZXhtbC54bWxQSwUGAAAAAAYABgBbAQAA&#10;tAMAAAAA&#10;">
                  <v:fill on="t" focussize="0,0"/>
                  <v:stroke weight="1pt" color="#1F1F1F" miterlimit="8" joinstyle="miter"/>
                  <v:imagedata o:title=""/>
                  <o:lock v:ext="edit" aspectratio="f"/>
                  <v:textbox>
                    <w:txbxContent>
                      <w:p>
                        <w:pPr>
                          <w:spacing w:before="0" w:after="0" w:line="240" w:lineRule="auto"/>
                          <w:jc w:val="center"/>
                          <w:rPr>
                            <w:sz w:val="20"/>
                            <w:szCs w:val="20"/>
                          </w:rPr>
                        </w:pPr>
                        <w:r>
                          <w:rPr>
                            <w:sz w:val="20"/>
                            <w:szCs w:val="20"/>
                          </w:rPr>
                          <w:t>Ngữ Văn 1</w:t>
                        </w:r>
                      </w:p>
                    </w:txbxContent>
                  </v:textbox>
                </v:rect>
                <v:rect id="Rectangle 10" o:spid="_x0000_s1026" o:spt="1" style="position:absolute;left:465;top:5662;height:724;width:1456;v-text-anchor:middle;" fillcolor="#FFFFFF" filled="t" stroked="t" coordsize="21600,21600" o:gfxdata="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aV5xDvQAA&#10;ANoAAAAPAAAAAAAAAAEAIAAAACIAAABkcnMvZG93bnJldi54bWxQSwECFAAUAAAACACHTuJAMy8F&#10;njsAAAA5AAAAEAAAAAAAAAABACAAAAAMAQAAZHJzL3NoYXBleG1sLnhtbFBLBQYAAAAABgAGAFsB&#10;AAC2AwAAAAA=&#10;">
                  <v:fill on="t" focussize="0,0"/>
                  <v:stroke weight="1pt" color="#1F1F1F" miterlimit="8" joinstyle="miter"/>
                  <v:imagedata o:title=""/>
                  <o:lock v:ext="edit" aspectratio="f"/>
                  <v:textbox>
                    <w:txbxContent>
                      <w:p>
                        <w:pPr>
                          <w:spacing w:before="0" w:after="0" w:line="240" w:lineRule="auto"/>
                          <w:jc w:val="center"/>
                          <w:rPr>
                            <w:sz w:val="24"/>
                            <w:szCs w:val="24"/>
                          </w:rPr>
                        </w:pPr>
                        <w:r>
                          <w:rPr>
                            <w:sz w:val="20"/>
                            <w:szCs w:val="20"/>
                          </w:rPr>
                          <w:t>Tổng quan du lịch</w:t>
                        </w:r>
                      </w:p>
                    </w:txbxContent>
                  </v:textbox>
                </v:rect>
                <v:rect id="Rectangle 11" o:spid="_x0000_s1026" o:spt="1" style="position:absolute;left:465;top:6496;height:747;width:1456;v-text-anchor:middle;" fillcolor="#FFFFFF" filled="t" stroked="t" coordsize="21600,21600" o:gfxdata="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">
                  <v:fill on="t" focussize="0,0"/>
                  <v:stroke weight="1pt" color="#1F1F1F" miterlimit="8" joinstyle="miter"/>
                  <v:imagedata o:title=""/>
                  <o:lock v:ext="edit" aspectratio="f"/>
                  <v:textbox>
                    <w:txbxContent>
                      <w:p>
                        <w:pPr>
                          <w:spacing w:before="0" w:after="0" w:line="240" w:lineRule="auto"/>
                          <w:jc w:val="center"/>
                          <w:rPr>
                            <w:sz w:val="20"/>
                            <w:szCs w:val="20"/>
                          </w:rPr>
                        </w:pPr>
                        <w:r>
                          <w:rPr>
                            <w:sz w:val="20"/>
                            <w:szCs w:val="20"/>
                          </w:rPr>
                          <w:t>Tâm lý khách du lịch</w:t>
                        </w:r>
                      </w:p>
                    </w:txbxContent>
                  </v:textbox>
                </v:rect>
                <v:rect id="Rectangle 12" o:spid="_x0000_s1026" o:spt="1" style="position:absolute;left:467;top:7461;height:669;width:1454;v-text-anchor:middle;" fillcolor="#FFFFFF" filled="t" stroked="t" coordsize="21600,21600" o:gfxdata="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EhK2qvQAA&#10;ANoAAAAPAAAAAAAAAAEAIAAAACIAAABkcnMvZG93bnJldi54bWxQSwECFAAUAAAACACHTuJAMy8F&#10;njsAAAA5AAAAEAAAAAAAAAABACAAAAAMAQAAZHJzL3NoYXBleG1sLnhtbFBLBQYAAAAABgAGAFsB&#10;AAC2AwAAAAA=&#10;">
                  <v:fill on="t" focussize="0,0"/>
                  <v:stroke weight="1pt" color="#1F1F1F" miterlimit="8" joinstyle="miter"/>
                  <v:imagedata o:title=""/>
                  <o:lock v:ext="edit" aspectratio="f"/>
                  <v:textbox>
                    <w:txbxContent>
                      <w:p>
                        <w:pPr>
                          <w:spacing w:before="0" w:after="0" w:line="240" w:lineRule="auto"/>
                          <w:jc w:val="center"/>
                          <w:rPr>
                            <w:sz w:val="20"/>
                            <w:szCs w:val="20"/>
                          </w:rPr>
                        </w:pPr>
                        <w:r>
                          <w:rPr>
                            <w:sz w:val="20"/>
                            <w:szCs w:val="20"/>
                          </w:rPr>
                          <w:t>Văn hóa Việt Nam</w:t>
                        </w:r>
                      </w:p>
                    </w:txbxContent>
                  </v:textbox>
                </v:rect>
                <v:rect id="Rectangle 7" o:spid="_x0000_s1026" o:spt="1" style="position:absolute;left:467;top:4290;height:382;width:1455;v-text-anchor:middle;" fillcolor="#FFFFFF" filled="t" stroked="t" coordsize="21600,21600" o:gfxdata="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TYyOpvQAA&#10;ANsAAAAPAAAAAAAAAAEAIAAAACIAAABkcnMvZG93bnJldi54bWxQSwECFAAUAAAACACHTuJAMy8F&#10;njsAAAA5AAAAEAAAAAAAAAABACAAAAAMAQAAZHJzL3NoYXBleG1sLnhtbFBLBQYAAAAABgAGAFsB&#10;AAC2AwAAAAA=&#10;">
                  <v:fill on="t" focussize="0,0"/>
                  <v:stroke weight="1pt" color="#1F1F1F" miterlimit="8" joinstyle="miter"/>
                  <v:imagedata o:title=""/>
                  <o:lock v:ext="edit" aspectratio="f"/>
                  <v:textbox>
                    <w:txbxContent>
                      <w:p>
                        <w:pPr>
                          <w:spacing w:before="0" w:after="0" w:line="240" w:lineRule="auto"/>
                          <w:jc w:val="center"/>
                          <w:rPr>
                            <w:sz w:val="20"/>
                            <w:szCs w:val="20"/>
                          </w:rPr>
                        </w:pPr>
                        <w:r>
                          <w:rPr>
                            <w:sz w:val="20"/>
                            <w:szCs w:val="20"/>
                          </w:rPr>
                          <w:t>Kỹ năng mềm</w:t>
                        </w:r>
                      </w:p>
                    </w:txbxContent>
                  </v:textbox>
                </v:rect>
                <v:rect id="Rectangle 8" o:spid="_x0000_s1026" o:spt="1" style="position:absolute;left:473;top:4743;height:382;width:1456;v-text-anchor:middle;" fillcolor="#FFFFFF" filled="t" stroked="t" coordsize="21600,21600" o:gfxdata="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8L4YyugAAANsA&#10;AAAPAAAAAAAAAAEAIAAAACIAAABkcnMvZG93bnJldi54bWxQSwECFAAUAAAACACHTuJAMy8FnjsA&#10;AAA5AAAAEAAAAAAAAAABACAAAAAJAQAAZHJzL3NoYXBleG1sLnhtbFBLBQYAAAAABgAGAFsBAACz&#10;AwAAAAA=&#10;">
                  <v:fill on="t" focussize="0,0"/>
                  <v:stroke weight="1pt" color="#1F1F1F" miterlimit="8" joinstyle="miter"/>
                  <v:imagedata o:title=""/>
                  <o:lock v:ext="edit" aspectratio="f"/>
                  <v:textbox>
                    <w:txbxContent>
                      <w:p>
                        <w:pPr>
                          <w:spacing w:before="0" w:after="0" w:line="240" w:lineRule="auto"/>
                          <w:jc w:val="center"/>
                          <w:rPr>
                            <w:sz w:val="20"/>
                            <w:szCs w:val="20"/>
                          </w:rPr>
                        </w:pPr>
                        <w:r>
                          <w:rPr>
                            <w:sz w:val="20"/>
                            <w:szCs w:val="20"/>
                          </w:rPr>
                          <w:t>Toán 1</w:t>
                        </w:r>
                      </w:p>
                    </w:txbxContent>
                  </v:textbox>
                </v:rect>
              </v:group>
            </w:pict>
          </mc:Fallback>
        </mc:AlternateContent>
      </w:r>
      <w:r>
        <mc:AlternateContent>
          <mc:Choice Requires="wps">
            <w:drawing>
              <wp:anchor distT="0" distB="0" distL="114300" distR="114300" simplePos="0" relativeHeight="251639808" behindDoc="0" locked="0" layoutInCell="1" allowOverlap="1">
                <wp:simplePos x="0" y="0"/>
                <wp:positionH relativeFrom="column">
                  <wp:posOffset>3712210</wp:posOffset>
                </wp:positionH>
                <wp:positionV relativeFrom="paragraph">
                  <wp:posOffset>612775</wp:posOffset>
                </wp:positionV>
                <wp:extent cx="1196975" cy="4241165"/>
                <wp:effectExtent l="6350" t="6350" r="15875" b="19685"/>
                <wp:wrapNone/>
                <wp:docPr id="41" name="Rectangle 66"/>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1196975" cy="4241165"/>
                        </a:xfrm>
                        <a:prstGeom prst="rect">
                          <a:avLst/>
                        </a:prstGeom>
                        <a:solidFill>
                          <a:srgbClr val="FFFFFF"/>
                        </a:solidFill>
                        <a:ln w="12700" cap="flat" cmpd="sng">
                          <a:solidFill>
                            <a:srgbClr val="1F1F1F"/>
                          </a:solidFill>
                          <a:prstDash val="dash"/>
                          <a:miter/>
                          <a:headEnd type="none" w="med" len="med"/>
                          <a:tailEnd type="none" w="med" len="med"/>
                        </a:ln>
                      </wps:spPr>
                      <wps:bodyPr vert="horz" anchor="ctr" upright="1"/>
                    </wps:wsp>
                  </a:graphicData>
                </a:graphic>
              </wp:anchor>
            </w:drawing>
          </mc:Choice>
          <mc:Fallback>
            <w:pict>
              <v:rect id="Rectangle 66" o:spid="_x0000_s1026" o:spt="1" style="position:absolute;left:0pt;margin-left:292.3pt;margin-top:48.25pt;height:333.95pt;width:94.25pt;z-index:251639808;v-text-anchor:middle;mso-width-relative:page;mso-height-relative:page;" fillcolor="#FFFFFF" filled="t" stroked="t" coordsize="21600,21600" o:gfxdata="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">
                <v:fill on="t" focussize="0,0"/>
                <v:stroke weight="1pt" color="#1F1F1F" joinstyle="miter" dashstyle="dash"/>
                <v:imagedata o:title=""/>
                <o:lock v:ext="edit" aspectratio="t"/>
              </v:rect>
            </w:pict>
          </mc:Fallback>
        </mc:AlternateContent>
      </w:r>
      <w:r>
        <mc:AlternateContent>
          <mc:Choice Requires="wps">
            <w:drawing>
              <wp:anchor distT="0" distB="0" distL="114300" distR="114300" simplePos="0" relativeHeight="251629568" behindDoc="0" locked="0" layoutInCell="1" allowOverlap="1">
                <wp:simplePos x="0" y="0"/>
                <wp:positionH relativeFrom="column">
                  <wp:posOffset>-818515</wp:posOffset>
                </wp:positionH>
                <wp:positionV relativeFrom="paragraph">
                  <wp:posOffset>611505</wp:posOffset>
                </wp:positionV>
                <wp:extent cx="1139190" cy="2681605"/>
                <wp:effectExtent l="0" t="0" r="3810" b="0"/>
                <wp:wrapNone/>
                <wp:docPr id="2" name="Rectangle 6"/>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1139190" cy="2681605"/>
                        </a:xfrm>
                        <a:prstGeom prst="rect">
                          <a:avLst/>
                        </a:prstGeom>
                        <a:solidFill>
                          <a:srgbClr val="FFFFFF"/>
                        </a:solidFill>
                        <a:ln w="12700" cap="flat" cmpd="sng">
                          <a:solidFill>
                            <a:srgbClr val="1F1F1F"/>
                          </a:solidFill>
                          <a:prstDash val="dash"/>
                          <a:miter/>
                          <a:headEnd type="none" w="med" len="med"/>
                          <a:tailEnd type="none" w="med" len="med"/>
                        </a:ln>
                      </wps:spPr>
                      <wps:bodyPr vert="horz" anchor="ctr" upright="1"/>
                    </wps:wsp>
                  </a:graphicData>
                </a:graphic>
              </wp:anchor>
            </w:drawing>
          </mc:Choice>
          <mc:Fallback>
            <w:pict>
              <v:rect id="Rectangle 6" o:spid="_x0000_s1026" o:spt="1" style="position:absolute;left:0pt;margin-left:-64.45pt;margin-top:48.15pt;height:211.15pt;width:89.7pt;z-index:251629568;v-text-anchor:middle;mso-width-relative:page;mso-height-relative:page;" fillcolor="#FFFFFF" filled="t" stroked="t" coordsize="21600,21600" o:gfxdata="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">
                <v:fill on="t" focussize="0,0"/>
                <v:stroke weight="1pt" color="#1F1F1F" joinstyle="miter" dashstyle="dash"/>
                <v:imagedata o:title=""/>
                <o:lock v:ext="edit" aspectratio="t"/>
              </v:rect>
            </w:pict>
          </mc:Fallback>
        </mc:AlternateContent>
      </w:r>
      <w:r>
        <mc:AlternateContent>
          <mc:Choice Requires="wps">
            <w:drawing>
              <wp:anchor distT="0" distB="0" distL="114300" distR="114300" simplePos="0" relativeHeight="251643904" behindDoc="0" locked="0" layoutInCell="1" allowOverlap="1">
                <wp:simplePos x="0" y="0"/>
                <wp:positionH relativeFrom="column">
                  <wp:posOffset>5554345</wp:posOffset>
                </wp:positionH>
                <wp:positionV relativeFrom="paragraph">
                  <wp:posOffset>109220</wp:posOffset>
                </wp:positionV>
                <wp:extent cx="1053465" cy="335915"/>
                <wp:effectExtent l="0" t="0" r="635" b="0"/>
                <wp:wrapNone/>
                <wp:docPr id="82" name="Rounded Rectangle 65"/>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1053465" cy="335915"/>
                        </a:xfrm>
                        <a:prstGeom prst="roundRect">
                          <a:avLst>
                            <a:gd name="adj" fmla="val 16667"/>
                          </a:avLst>
                        </a:prstGeom>
                        <a:solidFill>
                          <a:srgbClr val="FFFFFF"/>
                        </a:solidFill>
                        <a:ln w="12700" cap="flat" cmpd="sng">
                          <a:solidFill>
                            <a:srgbClr val="1F1F1F"/>
                          </a:solidFill>
                          <a:prstDash val="solid"/>
                          <a:headEnd type="none" w="med" len="med"/>
                          <a:tailEnd type="none" w="med" len="med"/>
                        </a:ln>
                      </wps:spPr>
                      <wps:txbx>
                        <w:txbxContent>
                          <w:p>
                            <w:pPr>
                              <w:spacing w:before="0" w:after="0" w:line="240" w:lineRule="auto"/>
                              <w:jc w:val="center"/>
                              <w:rPr>
                                <w:b/>
                                <w:sz w:val="24"/>
                                <w:szCs w:val="24"/>
                              </w:rPr>
                            </w:pPr>
                            <w:r>
                              <w:rPr>
                                <w:b/>
                                <w:sz w:val="20"/>
                                <w:szCs w:val="20"/>
                              </w:rPr>
                              <w:t>HỌC KỲ 5</w:t>
                            </w:r>
                          </w:p>
                        </w:txbxContent>
                      </wps:txbx>
                      <wps:bodyPr anchor="ctr" upright="1"/>
                    </wps:wsp>
                  </a:graphicData>
                </a:graphic>
              </wp:anchor>
            </w:drawing>
          </mc:Choice>
          <mc:Fallback>
            <w:pict>
              <v:roundrect id="Rounded Rectangle 65" o:spid="_x0000_s1026" o:spt="2" style="position:absolute;left:0pt;margin-left:437.35pt;margin-top:8.6pt;height:26.45pt;width:82.95pt;z-index:251643904;v-text-anchor:middle;mso-width-relative:page;mso-height-relative:page;" fillcolor="#FFFFFF" filled="t" stroked="t" coordsize="21600,21600" arcsize="0.166666666666667" o:gfxdata="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">
                <v:fill on="t" focussize="0,0"/>
                <v:stroke weight="1pt" color="#1F1F1F" joinstyle="round"/>
                <v:imagedata o:title=""/>
                <o:lock v:ext="edit" aspectratio="t"/>
                <v:textbox>
                  <w:txbxContent>
                    <w:p>
                      <w:pPr>
                        <w:spacing w:before="0" w:after="0" w:line="240" w:lineRule="auto"/>
                        <w:jc w:val="center"/>
                        <w:rPr>
                          <w:b/>
                          <w:sz w:val="24"/>
                          <w:szCs w:val="24"/>
                        </w:rPr>
                      </w:pPr>
                      <w:r>
                        <w:rPr>
                          <w:b/>
                          <w:sz w:val="20"/>
                          <w:szCs w:val="20"/>
                        </w:rPr>
                        <w:t>HỌC KỲ 5</w:t>
                      </w:r>
                    </w:p>
                  </w:txbxContent>
                </v:textbox>
              </v:roundrect>
            </w:pict>
          </mc:Fallback>
        </mc:AlternateContent>
      </w:r>
      <w:r>
        <mc:AlternateContent>
          <mc:Choice Requires="wps">
            <w:drawing>
              <wp:anchor distT="0" distB="0" distL="114300" distR="114300" simplePos="0" relativeHeight="251644928" behindDoc="0" locked="0" layoutInCell="1" allowOverlap="1">
                <wp:simplePos x="0" y="0"/>
                <wp:positionH relativeFrom="column">
                  <wp:posOffset>7526655</wp:posOffset>
                </wp:positionH>
                <wp:positionV relativeFrom="paragraph">
                  <wp:posOffset>113665</wp:posOffset>
                </wp:positionV>
                <wp:extent cx="1053465" cy="335915"/>
                <wp:effectExtent l="0" t="0" r="635" b="0"/>
                <wp:wrapNone/>
                <wp:docPr id="83" name="Rounded Rectangle 65"/>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1053465" cy="335915"/>
                        </a:xfrm>
                        <a:prstGeom prst="roundRect">
                          <a:avLst>
                            <a:gd name="adj" fmla="val 16667"/>
                          </a:avLst>
                        </a:prstGeom>
                        <a:solidFill>
                          <a:srgbClr val="FFFFFF"/>
                        </a:solidFill>
                        <a:ln w="12700" cap="flat" cmpd="sng">
                          <a:solidFill>
                            <a:srgbClr val="1F1F1F"/>
                          </a:solidFill>
                          <a:prstDash val="solid"/>
                          <a:headEnd type="none" w="med" len="med"/>
                          <a:tailEnd type="none" w="med" len="med"/>
                        </a:ln>
                      </wps:spPr>
                      <wps:txbx>
                        <w:txbxContent>
                          <w:p>
                            <w:pPr>
                              <w:spacing w:before="0" w:after="0" w:line="240" w:lineRule="auto"/>
                              <w:jc w:val="center"/>
                              <w:rPr>
                                <w:b/>
                                <w:sz w:val="24"/>
                                <w:szCs w:val="24"/>
                              </w:rPr>
                            </w:pPr>
                            <w:r>
                              <w:rPr>
                                <w:b/>
                                <w:sz w:val="20"/>
                                <w:szCs w:val="20"/>
                              </w:rPr>
                              <w:t>HỌC KỲ 6</w:t>
                            </w:r>
                          </w:p>
                        </w:txbxContent>
                      </wps:txbx>
                      <wps:bodyPr anchor="ctr" upright="1"/>
                    </wps:wsp>
                  </a:graphicData>
                </a:graphic>
              </wp:anchor>
            </w:drawing>
          </mc:Choice>
          <mc:Fallback>
            <w:pict>
              <v:roundrect id="Rounded Rectangle 65" o:spid="_x0000_s1026" o:spt="2" style="position:absolute;left:0pt;margin-left:592.65pt;margin-top:8.95pt;height:26.45pt;width:82.95pt;z-index:251644928;v-text-anchor:middle;mso-width-relative:page;mso-height-relative:page;" fillcolor="#FFFFFF" filled="t" stroked="t" coordsize="21600,21600" arcsize="0.166666666666667" o:gfxdata="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">
                <v:fill on="t" focussize="0,0"/>
                <v:stroke weight="1pt" color="#1F1F1F" joinstyle="round"/>
                <v:imagedata o:title=""/>
                <o:lock v:ext="edit" aspectratio="t"/>
                <v:textbox>
                  <w:txbxContent>
                    <w:p>
                      <w:pPr>
                        <w:spacing w:before="0" w:after="0" w:line="240" w:lineRule="auto"/>
                        <w:jc w:val="center"/>
                        <w:rPr>
                          <w:b/>
                          <w:sz w:val="24"/>
                          <w:szCs w:val="24"/>
                        </w:rPr>
                      </w:pPr>
                      <w:r>
                        <w:rPr>
                          <w:b/>
                          <w:sz w:val="20"/>
                          <w:szCs w:val="20"/>
                        </w:rPr>
                        <w:t>HỌC KỲ 6</w:t>
                      </w:r>
                    </w:p>
                  </w:txbxContent>
                </v:textbox>
              </v:roundrect>
            </w:pict>
          </mc:Fallback>
        </mc:AlternateContent>
      </w:r>
      <w:r>
        <mc:AlternateContent>
          <mc:Choice Requires="wps">
            <w:drawing>
              <wp:anchor distT="0" distB="0" distL="114300" distR="114300" simplePos="0" relativeHeight="251648000" behindDoc="0" locked="0" layoutInCell="1" allowOverlap="1">
                <wp:simplePos x="0" y="0"/>
                <wp:positionH relativeFrom="column">
                  <wp:posOffset>6820535</wp:posOffset>
                </wp:positionH>
                <wp:positionV relativeFrom="paragraph">
                  <wp:posOffset>603250</wp:posOffset>
                </wp:positionV>
                <wp:extent cx="76200" cy="4180205"/>
                <wp:effectExtent l="0" t="0" r="0" b="0"/>
                <wp:wrapNone/>
                <wp:docPr id="86" name="AutoShape 51"/>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76200" cy="4180205"/>
                        </a:xfrm>
                        <a:prstGeom prst="rightBrace">
                          <a:avLst>
                            <a:gd name="adj1" fmla="val 106904"/>
                            <a:gd name="adj2" fmla="val 50000"/>
                          </a:avLst>
                        </a:prstGeom>
                        <a:noFill/>
                        <a:ln w="9525" cap="flat" cmpd="sng">
                          <a:solidFill>
                            <a:srgbClr val="000000"/>
                          </a:solidFill>
                          <a:prstDash val="solid"/>
                          <a:headEnd type="none" w="med" len="med"/>
                          <a:tailEnd type="none" w="med" len="med"/>
                        </a:ln>
                      </wps:spPr>
                      <wps:bodyPr vert="horz" anchor="t" upright="1"/>
                    </wps:wsp>
                  </a:graphicData>
                </a:graphic>
              </wp:anchor>
            </w:drawing>
          </mc:Choice>
          <mc:Fallback>
            <w:pict>
              <v:shape id="AutoShape 51" o:spid="_x0000_s1026" o:spt="88" type="#_x0000_t88" style="position:absolute;left:0pt;margin-left:537.05pt;margin-top:47.5pt;height:329.15pt;width:6pt;z-index:251648000;mso-width-relative:page;mso-height-relative:page;" filled="f" stroked="t" coordsize="21600,21600" o:gfxdata="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" adj="420,10800">
                <v:fill on="f" focussize="0,0"/>
                <v:stroke color="#000000" joinstyle="round"/>
                <v:imagedata o:title=""/>
                <o:lock v:ext="edit" aspectratio="t"/>
              </v:shape>
            </w:pict>
          </mc:Fallback>
        </mc:AlternateContent>
      </w:r>
      <w:r>
        <mc:AlternateContent>
          <mc:Choice Requires="wps">
            <w:drawing>
              <wp:anchor distT="0" distB="0" distL="114300" distR="114300" simplePos="0" relativeHeight="251645952" behindDoc="0" locked="0" layoutInCell="1" allowOverlap="1">
                <wp:simplePos x="0" y="0"/>
                <wp:positionH relativeFrom="column">
                  <wp:posOffset>5006340</wp:posOffset>
                </wp:positionH>
                <wp:positionV relativeFrom="paragraph">
                  <wp:posOffset>581025</wp:posOffset>
                </wp:positionV>
                <wp:extent cx="76200" cy="2820670"/>
                <wp:effectExtent l="0" t="0" r="0" b="0"/>
                <wp:wrapNone/>
                <wp:docPr id="84" name="AutoShape 51"/>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76200" cy="2820670"/>
                        </a:xfrm>
                        <a:prstGeom prst="rightBrace">
                          <a:avLst>
                            <a:gd name="adj1" fmla="val 106904"/>
                            <a:gd name="adj2" fmla="val 50000"/>
                          </a:avLst>
                        </a:prstGeom>
                        <a:noFill/>
                        <a:ln w="9525" cap="flat" cmpd="sng">
                          <a:solidFill>
                            <a:srgbClr val="000000"/>
                          </a:solidFill>
                          <a:prstDash val="solid"/>
                          <a:headEnd type="none" w="med" len="med"/>
                          <a:tailEnd type="none" w="med" len="med"/>
                        </a:ln>
                      </wps:spPr>
                      <wps:bodyPr vert="horz" anchor="t" upright="1"/>
                    </wps:wsp>
                  </a:graphicData>
                </a:graphic>
              </wp:anchor>
            </w:drawing>
          </mc:Choice>
          <mc:Fallback>
            <w:pict>
              <v:shape id="AutoShape 51" o:spid="_x0000_s1026" o:spt="88" type="#_x0000_t88" style="position:absolute;left:0pt;margin-left:394.2pt;margin-top:45.75pt;height:222.1pt;width:6pt;z-index:251645952;mso-width-relative:page;mso-height-relative:page;" filled="f" stroked="t" coordsize="21600,21600" o:gfxdata="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" adj="623,10800">
                <v:fill on="f" focussize="0,0"/>
                <v:stroke color="#000000" joinstyle="round"/>
                <v:imagedata o:title=""/>
                <o:lock v:ext="edit" aspectratio="t"/>
              </v:shape>
            </w:pict>
          </mc:Fallback>
        </mc:AlternateContent>
      </w:r>
      <w:r>
        <mc:AlternateContent>
          <mc:Choice Requires="wps">
            <w:drawing>
              <wp:anchor distT="0" distB="0" distL="114300" distR="114300" simplePos="0" relativeHeight="251640832" behindDoc="0" locked="0" layoutInCell="1" allowOverlap="1">
                <wp:simplePos x="0" y="0"/>
                <wp:positionH relativeFrom="column">
                  <wp:posOffset>5248910</wp:posOffset>
                </wp:positionH>
                <wp:positionV relativeFrom="paragraph">
                  <wp:posOffset>577215</wp:posOffset>
                </wp:positionV>
                <wp:extent cx="1511935" cy="4782820"/>
                <wp:effectExtent l="6350" t="6350" r="24765" b="11430"/>
                <wp:wrapNone/>
                <wp:docPr id="55" name="Rectangle 6"/>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1511935" cy="4782820"/>
                        </a:xfrm>
                        <a:prstGeom prst="rect">
                          <a:avLst/>
                        </a:prstGeom>
                        <a:solidFill>
                          <a:srgbClr val="FFFFFF"/>
                        </a:solidFill>
                        <a:ln w="12700" cap="flat" cmpd="sng">
                          <a:solidFill>
                            <a:srgbClr val="1F1F1F"/>
                          </a:solidFill>
                          <a:prstDash val="dash"/>
                          <a:miter/>
                          <a:headEnd type="none" w="med" len="med"/>
                          <a:tailEnd type="none" w="med" len="med"/>
                        </a:ln>
                      </wps:spPr>
                      <wps:bodyPr vert="horz" anchor="ctr" upright="1"/>
                    </wps:wsp>
                  </a:graphicData>
                </a:graphic>
              </wp:anchor>
            </w:drawing>
          </mc:Choice>
          <mc:Fallback>
            <w:pict>
              <v:rect id="Rectangle 6" o:spid="_x0000_s1026" o:spt="1" style="position:absolute;left:0pt;margin-left:413.3pt;margin-top:45.45pt;height:376.6pt;width:119.05pt;z-index:251640832;v-text-anchor:middle;mso-width-relative:page;mso-height-relative:page;" fillcolor="#FFFFFF" filled="t" stroked="t" coordsize="21600,21600" o:gfxdata="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">
                <v:fill on="t" focussize="0,0"/>
                <v:stroke weight="1pt" color="#1F1F1F" joinstyle="miter" dashstyle="dash"/>
                <v:imagedata o:title=""/>
                <o:lock v:ext="edit" aspectratio="t"/>
              </v:rect>
            </w:pict>
          </mc:Fallback>
        </mc:AlternateContent>
      </w:r>
      <w:r>
        <mc:AlternateContent>
          <mc:Choice Requires="wps">
            <w:drawing>
              <wp:anchor distT="0" distB="0" distL="114300" distR="114300" simplePos="0" relativeHeight="251646976" behindDoc="0" locked="0" layoutInCell="1" allowOverlap="1">
                <wp:simplePos x="0" y="0"/>
                <wp:positionH relativeFrom="column">
                  <wp:posOffset>5049520</wp:posOffset>
                </wp:positionH>
                <wp:positionV relativeFrom="paragraph">
                  <wp:posOffset>2145665</wp:posOffset>
                </wp:positionV>
                <wp:extent cx="187325" cy="14605"/>
                <wp:effectExtent l="0" t="50800" r="0" b="48895"/>
                <wp:wrapNone/>
                <wp:docPr id="85" name="AutoShape 3"/>
                <wp:cNvGraphicFramePr/>
                <a:graphic xmlns:a="http://schemas.openxmlformats.org/drawingml/2006/main">
                  <a:graphicData uri="http://schemas.microsoft.com/office/word/2010/wordprocessingShape">
                    <wps:wsp>
                      <wps:cNvCnPr/>
                      <wps:spPr>
                        <a:xfrm flipV="1">
                          <a:off x="0" y="0"/>
                          <a:ext cx="187325" cy="14605"/>
                        </a:xfrm>
                        <a:prstGeom prst="straightConnector1">
                          <a:avLst/>
                        </a:prstGeom>
                        <a:ln w="9525" cap="flat" cmpd="sng">
                          <a:solidFill>
                            <a:srgbClr val="000000"/>
                          </a:solidFill>
                          <a:prstDash val="solid"/>
                          <a:headEnd type="none" w="med" len="med"/>
                          <a:tailEnd type="triangle" w="med" len="med"/>
                        </a:ln>
                      </wps:spPr>
                      <wps:bodyPr/>
                    </wps:wsp>
                  </a:graphicData>
                </a:graphic>
              </wp:anchor>
            </w:drawing>
          </mc:Choice>
          <mc:Fallback>
            <w:pict>
              <v:shape id="AutoShape 3" o:spid="_x0000_s1026" o:spt="32" type="#_x0000_t32" style="position:absolute;left:0pt;flip:y;margin-left:397.6pt;margin-top:168.95pt;height:1.15pt;width:14.75pt;z-index:251646976;mso-width-relative:page;mso-height-relative:page;" filled="f" stroked="t" coordsize="21600,21600" o:gfxdata="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">
                <v:fill on="f" focussize="0,0"/>
                <v:stroke color="#000000" joinstyle="round" endarrow="block"/>
                <v:imagedata o:title=""/>
                <o:lock v:ext="edit" aspectratio="f"/>
              </v:shape>
            </w:pict>
          </mc:Fallback>
        </mc:AlternateContent>
      </w:r>
      <w:r>
        <mc:AlternateContent>
          <mc:Choice Requires="wps">
            <w:drawing>
              <wp:anchor distT="0" distB="0" distL="114300" distR="114300" simplePos="0" relativeHeight="251638784" behindDoc="0" locked="0" layoutInCell="1" allowOverlap="1">
                <wp:simplePos x="0" y="0"/>
                <wp:positionH relativeFrom="column">
                  <wp:posOffset>3785235</wp:posOffset>
                </wp:positionH>
                <wp:positionV relativeFrom="paragraph">
                  <wp:posOffset>154305</wp:posOffset>
                </wp:positionV>
                <wp:extent cx="1053465" cy="335915"/>
                <wp:effectExtent l="0" t="0" r="635" b="0"/>
                <wp:wrapNone/>
                <wp:docPr id="39" name="Rounded Rectangle 65"/>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1053465" cy="335915"/>
                        </a:xfrm>
                        <a:prstGeom prst="roundRect">
                          <a:avLst>
                            <a:gd name="adj" fmla="val 16667"/>
                          </a:avLst>
                        </a:prstGeom>
                        <a:solidFill>
                          <a:srgbClr val="FFFFFF"/>
                        </a:solidFill>
                        <a:ln w="12700" cap="flat" cmpd="sng">
                          <a:solidFill>
                            <a:srgbClr val="1F1F1F"/>
                          </a:solidFill>
                          <a:prstDash val="solid"/>
                          <a:headEnd type="none" w="med" len="med"/>
                          <a:tailEnd type="none" w="med" len="med"/>
                        </a:ln>
                      </wps:spPr>
                      <wps:txbx>
                        <w:txbxContent>
                          <w:p>
                            <w:pPr>
                              <w:spacing w:before="0" w:after="0" w:line="240" w:lineRule="auto"/>
                              <w:jc w:val="center"/>
                              <w:rPr>
                                <w:b/>
                                <w:sz w:val="24"/>
                                <w:szCs w:val="24"/>
                              </w:rPr>
                            </w:pPr>
                            <w:r>
                              <w:rPr>
                                <w:b/>
                                <w:sz w:val="20"/>
                                <w:szCs w:val="20"/>
                              </w:rPr>
                              <w:t xml:space="preserve">HỌC KỲ </w:t>
                            </w:r>
                            <w:r>
                              <w:rPr>
                                <w:b/>
                                <w:sz w:val="24"/>
                                <w:szCs w:val="24"/>
                              </w:rPr>
                              <w:t>4</w:t>
                            </w:r>
                          </w:p>
                        </w:txbxContent>
                      </wps:txbx>
                      <wps:bodyPr anchor="ctr" upright="1"/>
                    </wps:wsp>
                  </a:graphicData>
                </a:graphic>
              </wp:anchor>
            </w:drawing>
          </mc:Choice>
          <mc:Fallback>
            <w:pict>
              <v:roundrect id="Rounded Rectangle 65" o:spid="_x0000_s1026" o:spt="2" style="position:absolute;left:0pt;margin-left:298.05pt;margin-top:12.15pt;height:26.45pt;width:82.95pt;z-index:251638784;v-text-anchor:middle;mso-width-relative:page;mso-height-relative:page;" fillcolor="#FFFFFF" filled="t" stroked="t" coordsize="21600,21600" arcsize="0.166666666666667" o:gfxdata="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">
                <v:fill on="t" focussize="0,0"/>
                <v:stroke weight="1pt" color="#1F1F1F" joinstyle="round"/>
                <v:imagedata o:title=""/>
                <o:lock v:ext="edit" aspectratio="t"/>
                <v:textbox>
                  <w:txbxContent>
                    <w:p>
                      <w:pPr>
                        <w:spacing w:before="0" w:after="0" w:line="240" w:lineRule="auto"/>
                        <w:jc w:val="center"/>
                        <w:rPr>
                          <w:b/>
                          <w:sz w:val="24"/>
                          <w:szCs w:val="24"/>
                        </w:rPr>
                      </w:pPr>
                      <w:r>
                        <w:rPr>
                          <w:b/>
                          <w:sz w:val="20"/>
                          <w:szCs w:val="20"/>
                        </w:rPr>
                        <w:t xml:space="preserve">HỌC KỲ </w:t>
                      </w:r>
                      <w:r>
                        <w:rPr>
                          <w:b/>
                          <w:sz w:val="24"/>
                          <w:szCs w:val="24"/>
                        </w:rPr>
                        <w:t>4</w:t>
                      </w:r>
                    </w:p>
                  </w:txbxContent>
                </v:textbox>
              </v:roundrect>
            </w:pict>
          </mc:Fallback>
        </mc:AlternateContent>
      </w:r>
      <w:r>
        <mc:AlternateContent>
          <mc:Choice Requires="wps">
            <w:drawing>
              <wp:anchor distT="0" distB="0" distL="114300" distR="114300" simplePos="0" relativeHeight="251642880" behindDoc="0" locked="0" layoutInCell="1" allowOverlap="1">
                <wp:simplePos x="0" y="0"/>
                <wp:positionH relativeFrom="column">
                  <wp:posOffset>3484880</wp:posOffset>
                </wp:positionH>
                <wp:positionV relativeFrom="paragraph">
                  <wp:posOffset>2531110</wp:posOffset>
                </wp:positionV>
                <wp:extent cx="187325" cy="14605"/>
                <wp:effectExtent l="0" t="50800" r="0" b="48895"/>
                <wp:wrapNone/>
                <wp:docPr id="81" name="AutoShape 3"/>
                <wp:cNvGraphicFramePr/>
                <a:graphic xmlns:a="http://schemas.openxmlformats.org/drawingml/2006/main">
                  <a:graphicData uri="http://schemas.microsoft.com/office/word/2010/wordprocessingShape">
                    <wps:wsp>
                      <wps:cNvCnPr/>
                      <wps:spPr>
                        <a:xfrm flipV="1">
                          <a:off x="0" y="0"/>
                          <a:ext cx="187325" cy="14605"/>
                        </a:xfrm>
                        <a:prstGeom prst="straightConnector1">
                          <a:avLst/>
                        </a:prstGeom>
                        <a:ln w="9525" cap="flat" cmpd="sng">
                          <a:solidFill>
                            <a:srgbClr val="000000"/>
                          </a:solidFill>
                          <a:prstDash val="solid"/>
                          <a:headEnd type="none" w="med" len="med"/>
                          <a:tailEnd type="triangle" w="med" len="med"/>
                        </a:ln>
                      </wps:spPr>
                      <wps:bodyPr/>
                    </wps:wsp>
                  </a:graphicData>
                </a:graphic>
              </wp:anchor>
            </w:drawing>
          </mc:Choice>
          <mc:Fallback>
            <w:pict>
              <v:shape id="AutoShape 3" o:spid="_x0000_s1026" o:spt="32" type="#_x0000_t32" style="position:absolute;left:0pt;flip:y;margin-left:274.4pt;margin-top:199.3pt;height:1.15pt;width:14.75pt;z-index:251642880;mso-width-relative:page;mso-height-relative:page;" filled="f" stroked="t" coordsize="21600,21600" o:gfxdata="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">
                <v:fill on="f" focussize="0,0"/>
                <v:stroke color="#000000" joinstyle="round" endarrow="block"/>
                <v:imagedata o:title=""/>
                <o:lock v:ext="edit" aspectratio="f"/>
              </v:shape>
            </w:pict>
          </mc:Fallback>
        </mc:AlternateContent>
      </w:r>
      <w:r>
        <mc:AlternateContent>
          <mc:Choice Requires="wps">
            <w:drawing>
              <wp:anchor distT="0" distB="0" distL="114300" distR="114300" simplePos="0" relativeHeight="251634688" behindDoc="0" locked="0" layoutInCell="1" allowOverlap="1">
                <wp:simplePos x="0" y="0"/>
                <wp:positionH relativeFrom="column">
                  <wp:posOffset>2148840</wp:posOffset>
                </wp:positionH>
                <wp:positionV relativeFrom="paragraph">
                  <wp:posOffset>622300</wp:posOffset>
                </wp:positionV>
                <wp:extent cx="1226820" cy="3888105"/>
                <wp:effectExtent l="0" t="0" r="5080" b="0"/>
                <wp:wrapNone/>
                <wp:docPr id="17" name="Rectangle 66"/>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1226820" cy="3888105"/>
                        </a:xfrm>
                        <a:prstGeom prst="rect">
                          <a:avLst/>
                        </a:prstGeom>
                        <a:solidFill>
                          <a:srgbClr val="FFFFFF"/>
                        </a:solidFill>
                        <a:ln w="12700" cap="flat" cmpd="sng">
                          <a:solidFill>
                            <a:srgbClr val="1F1F1F"/>
                          </a:solidFill>
                          <a:prstDash val="dash"/>
                          <a:miter/>
                          <a:headEnd type="none" w="med" len="med"/>
                          <a:tailEnd type="none" w="med" len="med"/>
                        </a:ln>
                      </wps:spPr>
                      <wps:bodyPr vert="horz" anchor="ctr" upright="1"/>
                    </wps:wsp>
                  </a:graphicData>
                </a:graphic>
              </wp:anchor>
            </w:drawing>
          </mc:Choice>
          <mc:Fallback>
            <w:pict>
              <v:rect id="Rectangle 66" o:spid="_x0000_s1026" o:spt="1" style="position:absolute;left:0pt;margin-left:169.2pt;margin-top:49pt;height:306.15pt;width:96.6pt;z-index:251634688;v-text-anchor:middle;mso-width-relative:page;mso-height-relative:page;" fillcolor="#FFFFFF" filled="t" stroked="t" coordsize="21600,21600" o:gfxdata="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">
                <v:fill on="t" focussize="0,0"/>
                <v:stroke weight="1pt" color="#1F1F1F" joinstyle="miter" dashstyle="dash"/>
                <v:imagedata o:title=""/>
                <o:lock v:ext="edit" aspectratio="t"/>
              </v:rect>
            </w:pict>
          </mc:Fallback>
        </mc:AlternateContent>
      </w:r>
      <w:r>
        <mc:AlternateContent>
          <mc:Choice Requires="wps">
            <w:drawing>
              <wp:anchor distT="0" distB="0" distL="114300" distR="114300" simplePos="0" relativeHeight="251641856" behindDoc="0" locked="0" layoutInCell="1" allowOverlap="1">
                <wp:simplePos x="0" y="0"/>
                <wp:positionH relativeFrom="column">
                  <wp:posOffset>3387090</wp:posOffset>
                </wp:positionH>
                <wp:positionV relativeFrom="paragraph">
                  <wp:posOffset>671195</wp:posOffset>
                </wp:positionV>
                <wp:extent cx="130810" cy="3647440"/>
                <wp:effectExtent l="0" t="0" r="0" b="0"/>
                <wp:wrapNone/>
                <wp:docPr id="80" name="AutoShape 51"/>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130810" cy="3647440"/>
                        </a:xfrm>
                        <a:prstGeom prst="rightBrace">
                          <a:avLst>
                            <a:gd name="adj1" fmla="val 106904"/>
                            <a:gd name="adj2" fmla="val 50000"/>
                          </a:avLst>
                        </a:prstGeom>
                        <a:noFill/>
                        <a:ln w="9525" cap="flat" cmpd="sng">
                          <a:solidFill>
                            <a:srgbClr val="000000"/>
                          </a:solidFill>
                          <a:prstDash val="solid"/>
                          <a:headEnd type="none" w="med" len="med"/>
                          <a:tailEnd type="none" w="med" len="med"/>
                        </a:ln>
                      </wps:spPr>
                      <wps:bodyPr vert="horz" anchor="t" upright="1"/>
                    </wps:wsp>
                  </a:graphicData>
                </a:graphic>
              </wp:anchor>
            </w:drawing>
          </mc:Choice>
          <mc:Fallback>
            <w:pict>
              <v:shape id="AutoShape 51" o:spid="_x0000_s1026" o:spt="88" type="#_x0000_t88" style="position:absolute;left:0pt;margin-left:266.7pt;margin-top:52.85pt;height:287.2pt;width:10.3pt;z-index:251641856;mso-width-relative:page;mso-height-relative:page;" filled="f" stroked="t" coordsize="21600,21600" o:gfxdata="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" adj="828,10800">
                <v:fill on="f" focussize="0,0"/>
                <v:stroke color="#000000" joinstyle="round"/>
                <v:imagedata o:title=""/>
                <o:lock v:ext="edit" aspectratio="t"/>
              </v:shape>
            </w:pict>
          </mc:Fallback>
        </mc:AlternateContent>
      </w:r>
      <w:r>
        <mc:AlternateContent>
          <mc:Choice Requires="wps">
            <w:drawing>
              <wp:anchor distT="0" distB="0" distL="114300" distR="114300" simplePos="0" relativeHeight="251630592" behindDoc="0" locked="0" layoutInCell="1" allowOverlap="1">
                <wp:simplePos x="0" y="0"/>
                <wp:positionH relativeFrom="column">
                  <wp:posOffset>654685</wp:posOffset>
                </wp:positionH>
                <wp:positionV relativeFrom="paragraph">
                  <wp:posOffset>139700</wp:posOffset>
                </wp:positionV>
                <wp:extent cx="836295" cy="323850"/>
                <wp:effectExtent l="0" t="0" r="1905" b="6350"/>
                <wp:wrapNone/>
                <wp:docPr id="3" name="Rounded Rectangle 65"/>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836295" cy="323850"/>
                        </a:xfrm>
                        <a:prstGeom prst="roundRect">
                          <a:avLst>
                            <a:gd name="adj" fmla="val 16667"/>
                          </a:avLst>
                        </a:prstGeom>
                        <a:solidFill>
                          <a:srgbClr val="FFFFFF"/>
                        </a:solidFill>
                        <a:ln w="12700" cap="flat" cmpd="sng">
                          <a:solidFill>
                            <a:srgbClr val="1F1F1F"/>
                          </a:solidFill>
                          <a:prstDash val="solid"/>
                          <a:headEnd type="none" w="med" len="med"/>
                          <a:tailEnd type="none" w="med" len="med"/>
                        </a:ln>
                      </wps:spPr>
                      <wps:txbx>
                        <w:txbxContent>
                          <w:p>
                            <w:pPr>
                              <w:spacing w:before="0" w:after="0" w:line="240" w:lineRule="auto"/>
                              <w:jc w:val="center"/>
                              <w:rPr>
                                <w:b/>
                                <w:sz w:val="20"/>
                                <w:szCs w:val="20"/>
                              </w:rPr>
                            </w:pPr>
                            <w:r>
                              <w:rPr>
                                <w:b/>
                                <w:sz w:val="20"/>
                                <w:szCs w:val="20"/>
                              </w:rPr>
                              <w:t>HỌC KỲ 2</w:t>
                            </w:r>
                          </w:p>
                        </w:txbxContent>
                      </wps:txbx>
                      <wps:bodyPr vert="horz" anchor="ctr" upright="1"/>
                    </wps:wsp>
                  </a:graphicData>
                </a:graphic>
              </wp:anchor>
            </w:drawing>
          </mc:Choice>
          <mc:Fallback>
            <w:pict>
              <v:roundrect id="Rounded Rectangle 65" o:spid="_x0000_s1026" o:spt="2" style="position:absolute;left:0pt;margin-left:51.55pt;margin-top:11pt;height:25.5pt;width:65.85pt;z-index:251630592;v-text-anchor:middle;mso-width-relative:page;mso-height-relative:page;" fillcolor="#FFFFFF" filled="t" stroked="t" coordsize="21600,21600" arcsize="0.166666666666667" o:gfxdata="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">
                <v:fill on="t" focussize="0,0"/>
                <v:stroke weight="1pt" color="#1F1F1F" joinstyle="round"/>
                <v:imagedata o:title=""/>
                <o:lock v:ext="edit" aspectratio="t"/>
                <v:textbox>
                  <w:txbxContent>
                    <w:p>
                      <w:pPr>
                        <w:spacing w:before="0" w:after="0" w:line="240" w:lineRule="auto"/>
                        <w:jc w:val="center"/>
                        <w:rPr>
                          <w:b/>
                          <w:sz w:val="20"/>
                          <w:szCs w:val="20"/>
                        </w:rPr>
                      </w:pPr>
                      <w:r>
                        <w:rPr>
                          <w:b/>
                          <w:sz w:val="20"/>
                          <w:szCs w:val="20"/>
                        </w:rPr>
                        <w:t>HỌC KỲ 2</w:t>
                      </w:r>
                    </w:p>
                  </w:txbxContent>
                </v:textbox>
              </v:roundrect>
            </w:pict>
          </mc:Fallback>
        </mc:AlternateContent>
      </w:r>
      <w:r>
        <mc:AlternateContent>
          <mc:Choice Requires="wps">
            <w:drawing>
              <wp:anchor distT="0" distB="0" distL="114300" distR="114300" simplePos="0" relativeHeight="251636736" behindDoc="0" locked="0" layoutInCell="1" allowOverlap="1">
                <wp:simplePos x="0" y="0"/>
                <wp:positionH relativeFrom="column">
                  <wp:posOffset>1840865</wp:posOffset>
                </wp:positionH>
                <wp:positionV relativeFrom="paragraph">
                  <wp:posOffset>2474595</wp:posOffset>
                </wp:positionV>
                <wp:extent cx="187325" cy="14605"/>
                <wp:effectExtent l="0" t="50800" r="0" b="48895"/>
                <wp:wrapNone/>
                <wp:docPr id="26" name="AutoShape 3"/>
                <wp:cNvGraphicFramePr/>
                <a:graphic xmlns:a="http://schemas.openxmlformats.org/drawingml/2006/main">
                  <a:graphicData uri="http://schemas.microsoft.com/office/word/2010/wordprocessingShape">
                    <wps:wsp>
                      <wps:cNvCnPr/>
                      <wps:spPr>
                        <a:xfrm flipV="1">
                          <a:off x="0" y="0"/>
                          <a:ext cx="187325" cy="14605"/>
                        </a:xfrm>
                        <a:prstGeom prst="straightConnector1">
                          <a:avLst/>
                        </a:prstGeom>
                        <a:ln w="9525" cap="flat" cmpd="sng">
                          <a:solidFill>
                            <a:srgbClr val="000000"/>
                          </a:solidFill>
                          <a:prstDash val="solid"/>
                          <a:headEnd type="none" w="med" len="med"/>
                          <a:tailEnd type="triangle" w="med" len="med"/>
                        </a:ln>
                      </wps:spPr>
                      <wps:bodyPr/>
                    </wps:wsp>
                  </a:graphicData>
                </a:graphic>
              </wp:anchor>
            </w:drawing>
          </mc:Choice>
          <mc:Fallback>
            <w:pict>
              <v:shape id="AutoShape 3" o:spid="_x0000_s1026" o:spt="32" type="#_x0000_t32" style="position:absolute;left:0pt;flip:y;margin-left:144.95pt;margin-top:194.85pt;height:1.15pt;width:14.75pt;z-index:251636736;mso-width-relative:page;mso-height-relative:page;" filled="f" stroked="t" coordsize="21600,21600" o:gfxdata="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">
                <v:fill on="f" focussize="0,0"/>
                <v:stroke color="#000000" joinstyle="round" endarrow="block"/>
                <v:imagedata o:title=""/>
                <o:lock v:ext="edit" aspectratio="f"/>
              </v:shape>
            </w:pict>
          </mc:Fallback>
        </mc:AlternateContent>
      </w:r>
      <w:r>
        <mc:AlternateContent>
          <mc:Choice Requires="wps">
            <w:drawing>
              <wp:anchor distT="0" distB="0" distL="114300" distR="114300" simplePos="0" relativeHeight="251635712" behindDoc="0" locked="0" layoutInCell="1" allowOverlap="1">
                <wp:simplePos x="0" y="0"/>
                <wp:positionH relativeFrom="column">
                  <wp:posOffset>1731645</wp:posOffset>
                </wp:positionH>
                <wp:positionV relativeFrom="paragraph">
                  <wp:posOffset>660400</wp:posOffset>
                </wp:positionV>
                <wp:extent cx="153670" cy="3421380"/>
                <wp:effectExtent l="0" t="0" r="0" b="0"/>
                <wp:wrapNone/>
                <wp:docPr id="25" name="AutoShape 51"/>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153670" cy="3421380"/>
                        </a:xfrm>
                        <a:prstGeom prst="rightBrace">
                          <a:avLst>
                            <a:gd name="adj1" fmla="val 106904"/>
                            <a:gd name="adj2" fmla="val 50000"/>
                          </a:avLst>
                        </a:prstGeom>
                        <a:noFill/>
                        <a:ln w="9525" cap="flat" cmpd="sng">
                          <a:solidFill>
                            <a:srgbClr val="000000"/>
                          </a:solidFill>
                          <a:prstDash val="solid"/>
                          <a:headEnd type="none" w="med" len="med"/>
                          <a:tailEnd type="none" w="med" len="med"/>
                        </a:ln>
                      </wps:spPr>
                      <wps:bodyPr vert="horz" anchor="t" upright="1"/>
                    </wps:wsp>
                  </a:graphicData>
                </a:graphic>
              </wp:anchor>
            </w:drawing>
          </mc:Choice>
          <mc:Fallback>
            <w:pict>
              <v:shape id="AutoShape 51" o:spid="_x0000_s1026" o:spt="88" type="#_x0000_t88" style="position:absolute;left:0pt;margin-left:136.35pt;margin-top:52pt;height:269.4pt;width:12.1pt;z-index:251635712;mso-width-relative:page;mso-height-relative:page;" filled="f" stroked="t" coordsize="21600,21600" o:gfxdata="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" adj="1037,10800">
                <v:fill on="f" focussize="0,0"/>
                <v:stroke color="#000000" joinstyle="round"/>
                <v:imagedata o:title=""/>
                <o:lock v:ext="edit" aspectratio="t"/>
              </v:shape>
            </w:pict>
          </mc:Fallback>
        </mc:AlternateContent>
      </w:r>
      <w:r>
        <mc:AlternateContent>
          <mc:Choice Requires="wps">
            <w:drawing>
              <wp:anchor distT="0" distB="0" distL="114300" distR="114300" simplePos="0" relativeHeight="251633664" behindDoc="0" locked="0" layoutInCell="1" allowOverlap="1">
                <wp:simplePos x="0" y="0"/>
                <wp:positionH relativeFrom="column">
                  <wp:posOffset>416560</wp:posOffset>
                </wp:positionH>
                <wp:positionV relativeFrom="paragraph">
                  <wp:posOffset>1779270</wp:posOffset>
                </wp:positionV>
                <wp:extent cx="149225" cy="3810"/>
                <wp:effectExtent l="0" t="63500" r="0" b="59690"/>
                <wp:wrapNone/>
                <wp:docPr id="15" name="AutoShape 35"/>
                <wp:cNvGraphicFramePr/>
                <a:graphic xmlns:a="http://schemas.openxmlformats.org/drawingml/2006/main">
                  <a:graphicData uri="http://schemas.microsoft.com/office/word/2010/wordprocessingShape">
                    <wps:wsp>
                      <wps:cNvCnPr/>
                      <wps:spPr>
                        <a:xfrm>
                          <a:off x="0" y="0"/>
                          <a:ext cx="149225" cy="3810"/>
                        </a:xfrm>
                        <a:prstGeom prst="straightConnector1">
                          <a:avLst/>
                        </a:prstGeom>
                        <a:ln w="9525" cap="flat" cmpd="sng">
                          <a:solidFill>
                            <a:srgbClr val="000000"/>
                          </a:solidFill>
                          <a:prstDash val="solid"/>
                          <a:headEnd type="none" w="med" len="med"/>
                          <a:tailEnd type="triangle" w="med" len="med"/>
                        </a:ln>
                      </wps:spPr>
                      <wps:bodyPr/>
                    </wps:wsp>
                  </a:graphicData>
                </a:graphic>
              </wp:anchor>
            </w:drawing>
          </mc:Choice>
          <mc:Fallback>
            <w:pict>
              <v:shape id="AutoShape 35" o:spid="_x0000_s1026" o:spt="32" type="#_x0000_t32" style="position:absolute;left:0pt;margin-left:32.8pt;margin-top:140.1pt;height:0.3pt;width:11.75pt;z-index:251633664;mso-width-relative:page;mso-height-relative:page;" filled="f" stroked="t" coordsize="21600,21600" o:gfxdata="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">
                <v:fill on="f" focussize="0,0"/>
                <v:stroke color="#000000" joinstyle="round" endarrow="block"/>
                <v:imagedata o:title=""/>
                <o:lock v:ext="edit" aspectratio="f"/>
              </v:shape>
            </w:pict>
          </mc:Fallback>
        </mc:AlternateContent>
      </w:r>
      <w:r>
        <mc:AlternateContent>
          <mc:Choice Requires="wps">
            <w:drawing>
              <wp:anchor distT="0" distB="0" distL="114300" distR="114300" simplePos="0" relativeHeight="251631616" behindDoc="0" locked="0" layoutInCell="1" allowOverlap="1">
                <wp:simplePos x="0" y="0"/>
                <wp:positionH relativeFrom="column">
                  <wp:posOffset>-747395</wp:posOffset>
                </wp:positionH>
                <wp:positionV relativeFrom="paragraph">
                  <wp:posOffset>142240</wp:posOffset>
                </wp:positionV>
                <wp:extent cx="1007110" cy="323850"/>
                <wp:effectExtent l="0" t="0" r="0" b="6350"/>
                <wp:wrapNone/>
                <wp:docPr id="4" name="Rounded Rectangle 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1007110" cy="323850"/>
                        </a:xfrm>
                        <a:prstGeom prst="roundRect">
                          <a:avLst>
                            <a:gd name="adj" fmla="val 16667"/>
                          </a:avLst>
                        </a:prstGeom>
                        <a:solidFill>
                          <a:srgbClr val="FFFFFF"/>
                        </a:solidFill>
                        <a:ln w="12700" cap="flat" cmpd="sng">
                          <a:solidFill>
                            <a:srgbClr val="1F1F1F"/>
                          </a:solidFill>
                          <a:prstDash val="solid"/>
                          <a:headEnd type="none" w="med" len="med"/>
                          <a:tailEnd type="none" w="med" len="med"/>
                        </a:ln>
                      </wps:spPr>
                      <wps:txbx>
                        <w:txbxContent>
                          <w:p>
                            <w:pPr>
                              <w:spacing w:before="0" w:after="0" w:line="240" w:lineRule="auto"/>
                              <w:jc w:val="center"/>
                              <w:rPr>
                                <w:b/>
                                <w:sz w:val="20"/>
                                <w:szCs w:val="20"/>
                              </w:rPr>
                            </w:pPr>
                            <w:r>
                              <w:rPr>
                                <w:b/>
                                <w:sz w:val="20"/>
                                <w:szCs w:val="20"/>
                              </w:rPr>
                              <w:t>HỌC KỲ 1</w:t>
                            </w:r>
                          </w:p>
                        </w:txbxContent>
                      </wps:txbx>
                      <wps:bodyPr vert="horz" anchor="ctr" upright="1"/>
                    </wps:wsp>
                  </a:graphicData>
                </a:graphic>
              </wp:anchor>
            </w:drawing>
          </mc:Choice>
          <mc:Fallback>
            <w:pict>
              <v:roundrect id="Rounded Rectangle 2" o:spid="_x0000_s1026" o:spt="2" style="position:absolute;left:0pt;margin-left:-58.85pt;margin-top:11.2pt;height:25.5pt;width:79.3pt;z-index:251631616;v-text-anchor:middle;mso-width-relative:page;mso-height-relative:page;" fillcolor="#FFFFFF" filled="t" stroked="t" coordsize="21600,21600" arcsize="0.166666666666667" o:gfxdata="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">
                <v:fill on="t" focussize="0,0"/>
                <v:stroke weight="1pt" color="#1F1F1F" joinstyle="round"/>
                <v:imagedata o:title=""/>
                <o:lock v:ext="edit" aspectratio="t"/>
                <v:textbox>
                  <w:txbxContent>
                    <w:p>
                      <w:pPr>
                        <w:spacing w:before="0" w:after="0" w:line="240" w:lineRule="auto"/>
                        <w:jc w:val="center"/>
                        <w:rPr>
                          <w:b/>
                          <w:sz w:val="20"/>
                          <w:szCs w:val="20"/>
                        </w:rPr>
                      </w:pPr>
                      <w:r>
                        <w:rPr>
                          <w:b/>
                          <w:sz w:val="20"/>
                          <w:szCs w:val="20"/>
                        </w:rPr>
                        <w:t>HỌC KỲ 1</w:t>
                      </w:r>
                    </w:p>
                  </w:txbxContent>
                </v:textbox>
              </v:roundrect>
            </w:pict>
          </mc:Fallback>
        </mc:AlternateContent>
      </w:r>
      <w:r>
        <mc:AlternateContent>
          <mc:Choice Requires="wps">
            <w:drawing>
              <wp:anchor distT="0" distB="0" distL="114300" distR="114300" simplePos="0" relativeHeight="251632640" behindDoc="0" locked="0" layoutInCell="1" allowOverlap="1">
                <wp:simplePos x="0" y="0"/>
                <wp:positionH relativeFrom="column">
                  <wp:posOffset>356870</wp:posOffset>
                </wp:positionH>
                <wp:positionV relativeFrom="paragraph">
                  <wp:posOffset>682625</wp:posOffset>
                </wp:positionV>
                <wp:extent cx="76200" cy="1758315"/>
                <wp:effectExtent l="0" t="0" r="0" b="0"/>
                <wp:wrapNone/>
                <wp:docPr id="5" name="AutoShape 3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76200" cy="1758315"/>
                        </a:xfrm>
                        <a:prstGeom prst="rightBrace">
                          <a:avLst>
                            <a:gd name="adj1" fmla="val 72976"/>
                            <a:gd name="adj2" fmla="val 50000"/>
                          </a:avLst>
                        </a:prstGeom>
                        <a:noFill/>
                        <a:ln w="9525" cap="flat" cmpd="sng">
                          <a:solidFill>
                            <a:srgbClr val="000000"/>
                          </a:solidFill>
                          <a:prstDash val="solid"/>
                          <a:headEnd type="none" w="med" len="med"/>
                          <a:tailEnd type="none" w="med" len="med"/>
                        </a:ln>
                      </wps:spPr>
                      <wps:bodyPr vert="horz" anchor="t" upright="1"/>
                    </wps:wsp>
                  </a:graphicData>
                </a:graphic>
              </wp:anchor>
            </w:drawing>
          </mc:Choice>
          <mc:Fallback>
            <w:pict>
              <v:shape id="AutoShape 32" o:spid="_x0000_s1026" o:spt="88" type="#_x0000_t88" style="position:absolute;left:0pt;margin-left:28.1pt;margin-top:53.75pt;height:138.45pt;width:6pt;z-index:251632640;mso-width-relative:page;mso-height-relative:page;" filled="f" stroked="t" coordsize="21600,21600" o:gfxdata="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" adj="683,10800">
                <v:fill on="f" focussize="0,0"/>
                <v:stroke color="#000000" joinstyle="round"/>
                <v:imagedata o:title=""/>
                <o:lock v:ext="edit" aspectratio="t"/>
              </v:shape>
            </w:pict>
          </mc:Fallback>
        </mc:AlternateContent>
      </w:r>
    </w:p>
    <w:p>
      <w:pPr>
        <w:spacing w:before="120" w:after="0" w:line="240" w:lineRule="auto"/>
        <w:ind w:left="782"/>
        <w:rPr>
          <w:szCs w:val="26"/>
          <w:lang w:val="pt-BR"/>
        </w:rPr>
      </w:pPr>
    </w:p>
    <w:p>
      <w:pPr>
        <w:spacing w:line="240" w:lineRule="auto"/>
        <w:jc w:val="center"/>
        <w:outlineLvl w:val="0"/>
        <w:rPr>
          <w:rFonts w:eastAsia="Times New Roman"/>
          <w:b/>
          <w:bCs/>
          <w:szCs w:val="26"/>
          <w:lang w:val="pt-BR"/>
        </w:rPr>
      </w:pPr>
      <w:r>
        <w:rPr>
          <w:rFonts w:eastAsia="Times New Roman"/>
          <w:b/>
          <w:bCs/>
          <w:szCs w:val="26"/>
          <w:lang w:val="pt-BR"/>
        </w:rPr>
        <w:t>CHƯƠNG TRÌNH MÔN HỌC</w:t>
      </w:r>
    </w:p>
    <w:p>
      <w:pPr>
        <w:spacing w:line="240" w:lineRule="auto"/>
        <w:jc w:val="center"/>
        <w:rPr>
          <w:rFonts w:eastAsia="Times New Roman"/>
          <w:i/>
          <w:iCs/>
          <w:szCs w:val="26"/>
          <w:lang w:val="pt-BR"/>
        </w:rPr>
      </w:pPr>
    </w:p>
    <w:p>
      <w:pPr>
        <w:spacing w:line="240" w:lineRule="auto"/>
        <w:jc w:val="both"/>
        <w:outlineLvl w:val="0"/>
        <w:rPr>
          <w:rFonts w:eastAsia="Times New Roman"/>
          <w:b/>
          <w:bCs/>
          <w:szCs w:val="26"/>
          <w:lang w:val="pt-BR"/>
        </w:rPr>
      </w:pPr>
      <w:r>
        <w:rPr>
          <w:rFonts w:eastAsia="Times New Roman"/>
          <w:b/>
          <w:bCs/>
          <w:szCs w:val="26"/>
          <w:lang w:val="pt-BR"/>
        </w:rPr>
        <w:t>Tên môn học</w:t>
      </w:r>
      <w:r>
        <w:rPr>
          <w:rFonts w:eastAsia="Times New Roman"/>
          <w:b/>
          <w:szCs w:val="26"/>
          <w:lang w:val="pt-BR"/>
        </w:rPr>
        <w:t>: Tổng quan du lịch</w:t>
      </w:r>
    </w:p>
    <w:p>
      <w:pPr>
        <w:spacing w:line="240" w:lineRule="auto"/>
        <w:jc w:val="both"/>
        <w:outlineLvl w:val="0"/>
        <w:rPr>
          <w:rFonts w:eastAsia="Times New Roman"/>
          <w:szCs w:val="26"/>
          <w:lang w:val="pt-BR"/>
        </w:rPr>
      </w:pPr>
      <w:r>
        <w:rPr>
          <w:rFonts w:eastAsia="Times New Roman"/>
          <w:b/>
          <w:bCs/>
          <w:szCs w:val="26"/>
          <w:lang w:val="pt-BR"/>
        </w:rPr>
        <w:t>Mã môn học</w:t>
      </w:r>
      <w:r>
        <w:rPr>
          <w:rFonts w:eastAsia="Times New Roman"/>
          <w:szCs w:val="26"/>
          <w:lang w:val="pt-BR"/>
        </w:rPr>
        <w:t>: KTT4200</w:t>
      </w:r>
    </w:p>
    <w:p>
      <w:pPr>
        <w:spacing w:before="40" w:after="40" w:line="264" w:lineRule="auto"/>
        <w:jc w:val="both"/>
        <w:rPr>
          <w:rFonts w:eastAsia="Times New Roman"/>
          <w:szCs w:val="26"/>
          <w:lang w:val="pt-BR"/>
        </w:rPr>
      </w:pPr>
      <w:r>
        <w:rPr>
          <w:rFonts w:eastAsia="Times New Roman"/>
          <w:b/>
          <w:bCs/>
          <w:szCs w:val="26"/>
          <w:lang w:val="pt-BR"/>
        </w:rPr>
        <w:t>Thời gian thực hiện môn học: 30</w:t>
      </w:r>
      <w:r>
        <w:rPr>
          <w:rFonts w:eastAsia="Times New Roman"/>
          <w:bCs/>
          <w:szCs w:val="26"/>
          <w:lang w:val="pt-BR"/>
        </w:rPr>
        <w:t xml:space="preserve"> giờ; (Lý thuyết: 28 giờ; Thực hành, thí nghiệm, thảo luận, bài tập: 0 giờ; Kiểm tra: 2 giờ)</w:t>
      </w:r>
    </w:p>
    <w:p>
      <w:pPr>
        <w:numPr>
          <w:ilvl w:val="0"/>
          <w:numId w:val="2"/>
        </w:numPr>
        <w:tabs>
          <w:tab w:val="left" w:pos="397"/>
        </w:tabs>
        <w:spacing w:before="40" w:after="40" w:line="264" w:lineRule="auto"/>
        <w:ind w:left="0" w:firstLine="0"/>
        <w:jc w:val="both"/>
        <w:rPr>
          <w:rFonts w:eastAsia="Times New Roman"/>
          <w:b/>
          <w:bCs/>
          <w:szCs w:val="26"/>
          <w:lang w:val="pt-BR"/>
        </w:rPr>
      </w:pPr>
      <w:r>
        <w:rPr>
          <w:rFonts w:eastAsia="Times New Roman"/>
          <w:b/>
          <w:bCs/>
          <w:szCs w:val="26"/>
          <w:lang w:val="pt-BR"/>
        </w:rPr>
        <w:t>Vị trí, tính chất của môn học:</w:t>
      </w:r>
    </w:p>
    <w:p>
      <w:pPr>
        <w:numPr>
          <w:ilvl w:val="0"/>
          <w:numId w:val="3"/>
        </w:numPr>
        <w:tabs>
          <w:tab w:val="left" w:pos="567"/>
        </w:tabs>
        <w:spacing w:before="40" w:after="40" w:line="264" w:lineRule="auto"/>
        <w:ind w:left="0" w:firstLine="284"/>
        <w:jc w:val="both"/>
        <w:rPr>
          <w:rFonts w:eastAsia="Times New Roman"/>
          <w:bCs/>
          <w:szCs w:val="26"/>
          <w:lang w:val="pt-BR"/>
        </w:rPr>
      </w:pPr>
      <w:r>
        <w:rPr>
          <w:rFonts w:eastAsia="Times New Roman"/>
          <w:bCs/>
          <w:szCs w:val="26"/>
          <w:lang w:val="pt-BR"/>
        </w:rPr>
        <w:t xml:space="preserve">Vị trí: </w:t>
      </w:r>
      <w:r>
        <w:rPr>
          <w:szCs w:val="26"/>
          <w:lang w:val="pt-BR"/>
        </w:rPr>
        <w:t xml:space="preserve">Tổng quan du lịch là môn học thuộc nhóm các môn học kỹ thuật cơ sở </w:t>
      </w:r>
      <w:r>
        <w:rPr>
          <w:spacing w:val="-4"/>
          <w:szCs w:val="26"/>
          <w:lang w:val="pt-BR"/>
        </w:rPr>
        <w:t>trong chương trình đào tạo trình độ Trung cấp Quản trị Lữ hành.</w:t>
      </w:r>
    </w:p>
    <w:p>
      <w:pPr>
        <w:numPr>
          <w:ilvl w:val="0"/>
          <w:numId w:val="3"/>
        </w:numPr>
        <w:tabs>
          <w:tab w:val="left" w:pos="567"/>
        </w:tabs>
        <w:spacing w:before="40" w:after="40" w:line="264" w:lineRule="auto"/>
        <w:ind w:left="0" w:firstLine="284"/>
        <w:jc w:val="both"/>
        <w:rPr>
          <w:rFonts w:eastAsia="Times New Roman"/>
          <w:bCs/>
          <w:szCs w:val="26"/>
          <w:lang w:val="pt-BR"/>
        </w:rPr>
      </w:pPr>
      <w:r>
        <w:rPr>
          <w:rFonts w:eastAsia="Times New Roman"/>
          <w:bCs/>
          <w:szCs w:val="26"/>
          <w:lang w:val="pt-BR"/>
        </w:rPr>
        <w:t xml:space="preserve">Tính chất: </w:t>
      </w:r>
    </w:p>
    <w:p>
      <w:pPr>
        <w:tabs>
          <w:tab w:val="left" w:pos="567"/>
        </w:tabs>
        <w:spacing w:before="40" w:after="40" w:line="264" w:lineRule="auto"/>
        <w:ind w:firstLine="270"/>
        <w:jc w:val="both"/>
        <w:rPr>
          <w:szCs w:val="26"/>
          <w:lang w:val="fr-FR"/>
        </w:rPr>
      </w:pPr>
      <w:r>
        <w:rPr>
          <w:szCs w:val="26"/>
          <w:lang w:val="fr-FR"/>
        </w:rPr>
        <w:t>+ Tổng quan du lịch là môn học lý thuyết.</w:t>
      </w:r>
    </w:p>
    <w:p>
      <w:pPr>
        <w:tabs>
          <w:tab w:val="left" w:pos="567"/>
        </w:tabs>
        <w:spacing w:before="40" w:after="40" w:line="264" w:lineRule="auto"/>
        <w:ind w:firstLine="270"/>
        <w:jc w:val="both"/>
        <w:rPr>
          <w:szCs w:val="26"/>
          <w:lang w:val="fr-FR"/>
        </w:rPr>
      </w:pPr>
      <w:r>
        <w:rPr>
          <w:szCs w:val="26"/>
          <w:lang w:val="fr-FR"/>
        </w:rPr>
        <w:t>+ Đánh giá kết thúc môn học bằng hình thức kiểm tra hết môn.</w:t>
      </w:r>
    </w:p>
    <w:p>
      <w:pPr>
        <w:numPr>
          <w:ilvl w:val="0"/>
          <w:numId w:val="2"/>
        </w:numPr>
        <w:tabs>
          <w:tab w:val="left" w:pos="397"/>
        </w:tabs>
        <w:spacing w:before="40" w:after="40" w:line="264" w:lineRule="auto"/>
        <w:ind w:left="0" w:firstLine="0"/>
        <w:jc w:val="both"/>
        <w:rPr>
          <w:rFonts w:eastAsia="Times New Roman"/>
          <w:b/>
          <w:bCs/>
          <w:szCs w:val="26"/>
          <w:lang w:val="pt-BR"/>
        </w:rPr>
      </w:pPr>
      <w:r>
        <w:rPr>
          <w:rFonts w:eastAsia="Times New Roman"/>
          <w:b/>
          <w:bCs/>
          <w:szCs w:val="26"/>
          <w:lang w:val="pt-BR"/>
        </w:rPr>
        <w:t>Mục tiêu môn học:</w:t>
      </w:r>
    </w:p>
    <w:p>
      <w:pPr>
        <w:numPr>
          <w:ilvl w:val="0"/>
          <w:numId w:val="3"/>
        </w:numPr>
        <w:tabs>
          <w:tab w:val="left" w:pos="567"/>
        </w:tabs>
        <w:spacing w:before="40" w:after="40" w:line="264" w:lineRule="auto"/>
        <w:ind w:left="0" w:firstLine="284"/>
        <w:jc w:val="both"/>
        <w:rPr>
          <w:rFonts w:eastAsia="Times New Roman"/>
          <w:bCs/>
          <w:szCs w:val="26"/>
          <w:lang w:val="pt-BR"/>
        </w:rPr>
      </w:pPr>
      <w:r>
        <w:rPr>
          <w:rFonts w:eastAsia="Times New Roman"/>
          <w:bCs/>
          <w:szCs w:val="26"/>
          <w:lang w:val="pt-BR"/>
        </w:rPr>
        <w:t xml:space="preserve">Kiến thức: </w:t>
      </w:r>
    </w:p>
    <w:p>
      <w:pPr>
        <w:tabs>
          <w:tab w:val="left" w:pos="426"/>
        </w:tabs>
        <w:spacing w:before="40" w:after="40" w:line="264" w:lineRule="auto"/>
        <w:ind w:firstLine="284"/>
        <w:jc w:val="both"/>
        <w:rPr>
          <w:szCs w:val="26"/>
          <w:lang w:val="pt-BR"/>
        </w:rPr>
      </w:pPr>
      <w:r>
        <w:rPr>
          <w:szCs w:val="26"/>
          <w:lang w:val="pt-BR"/>
        </w:rPr>
        <w:t>+ Trình bày được quá trình hình thành và phát triển của hoạt động du lịch trên thế giới và Việt Nam.</w:t>
      </w:r>
    </w:p>
    <w:p>
      <w:pPr>
        <w:tabs>
          <w:tab w:val="left" w:pos="426"/>
        </w:tabs>
        <w:spacing w:before="40" w:after="40" w:line="264" w:lineRule="auto"/>
        <w:ind w:firstLine="284"/>
        <w:jc w:val="both"/>
        <w:rPr>
          <w:szCs w:val="26"/>
          <w:lang w:val="pt-BR"/>
        </w:rPr>
      </w:pPr>
      <w:r>
        <w:rPr>
          <w:szCs w:val="26"/>
          <w:lang w:val="pt-BR"/>
        </w:rPr>
        <w:t>+ Trình bày được những khái niệm cơ bản trong hoạt động du lịch.</w:t>
      </w:r>
    </w:p>
    <w:p>
      <w:pPr>
        <w:tabs>
          <w:tab w:val="left" w:pos="426"/>
        </w:tabs>
        <w:spacing w:before="40" w:after="40" w:line="264" w:lineRule="auto"/>
        <w:ind w:firstLine="284"/>
        <w:jc w:val="both"/>
        <w:rPr>
          <w:szCs w:val="26"/>
          <w:lang w:val="pt-BR"/>
        </w:rPr>
      </w:pPr>
      <w:r>
        <w:rPr>
          <w:szCs w:val="26"/>
          <w:lang w:val="pt-BR"/>
        </w:rPr>
        <w:t>+ Xác định được các loại nhu cầu du lịch và sản phẩm du lịch.</w:t>
      </w:r>
    </w:p>
    <w:p>
      <w:pPr>
        <w:tabs>
          <w:tab w:val="left" w:pos="426"/>
        </w:tabs>
        <w:spacing w:before="40" w:after="40" w:line="264" w:lineRule="auto"/>
        <w:ind w:firstLine="284"/>
        <w:jc w:val="both"/>
        <w:rPr>
          <w:szCs w:val="26"/>
          <w:lang w:val="pt-BR"/>
        </w:rPr>
      </w:pPr>
      <w:r>
        <w:rPr>
          <w:szCs w:val="26"/>
          <w:lang w:val="pt-BR"/>
        </w:rPr>
        <w:t>+ Trình bày được các điều kiện để phát triển du lịch.</w:t>
      </w:r>
    </w:p>
    <w:p>
      <w:pPr>
        <w:tabs>
          <w:tab w:val="left" w:pos="426"/>
        </w:tabs>
        <w:spacing w:before="40" w:after="40" w:line="264" w:lineRule="auto"/>
        <w:ind w:firstLine="284"/>
        <w:jc w:val="both"/>
        <w:rPr>
          <w:szCs w:val="26"/>
          <w:lang w:val="pt-BR"/>
        </w:rPr>
      </w:pPr>
      <w:r>
        <w:rPr>
          <w:szCs w:val="26"/>
          <w:lang w:val="pt-BR"/>
        </w:rPr>
        <w:t>+ Trình bày được các yêu cầu đối với lao động trong ngành du lịch</w:t>
      </w:r>
    </w:p>
    <w:p>
      <w:pPr>
        <w:numPr>
          <w:ilvl w:val="0"/>
          <w:numId w:val="3"/>
        </w:numPr>
        <w:tabs>
          <w:tab w:val="left" w:pos="709"/>
        </w:tabs>
        <w:spacing w:before="40" w:after="40" w:line="264" w:lineRule="auto"/>
        <w:ind w:left="0" w:firstLine="360"/>
        <w:jc w:val="both"/>
        <w:rPr>
          <w:rFonts w:eastAsia="Times New Roman"/>
          <w:bCs/>
          <w:szCs w:val="26"/>
          <w:lang w:val="pt-BR"/>
        </w:rPr>
      </w:pPr>
      <w:r>
        <w:rPr>
          <w:rFonts w:eastAsia="Times New Roman"/>
          <w:bCs/>
          <w:szCs w:val="26"/>
          <w:lang w:val="pt-BR"/>
        </w:rPr>
        <w:t xml:space="preserve">Kỹ năng: </w:t>
      </w:r>
    </w:p>
    <w:p>
      <w:pPr>
        <w:tabs>
          <w:tab w:val="left" w:pos="426"/>
        </w:tabs>
        <w:spacing w:before="40" w:after="40" w:line="264" w:lineRule="auto"/>
        <w:ind w:firstLine="284"/>
        <w:jc w:val="both"/>
        <w:rPr>
          <w:szCs w:val="26"/>
          <w:lang w:val="pt-BR"/>
        </w:rPr>
      </w:pPr>
      <w:r>
        <w:rPr>
          <w:szCs w:val="26"/>
          <w:lang w:val="pt-BR"/>
        </w:rPr>
        <w:t>+ Giải thích được các nhân tố tác động đến tính thời vụ của hoạt động du lịch</w:t>
      </w:r>
    </w:p>
    <w:p>
      <w:pPr>
        <w:tabs>
          <w:tab w:val="left" w:pos="426"/>
        </w:tabs>
        <w:spacing w:before="40" w:after="40" w:line="264" w:lineRule="auto"/>
        <w:ind w:firstLine="284"/>
        <w:jc w:val="both"/>
        <w:rPr>
          <w:szCs w:val="26"/>
          <w:lang w:val="pt-BR"/>
        </w:rPr>
      </w:pPr>
      <w:r>
        <w:rPr>
          <w:szCs w:val="26"/>
          <w:lang w:val="pt-BR"/>
        </w:rPr>
        <w:t>+ Phân tích được mối quan hệ giữa du lịch và một số lĩnh vực khác.</w:t>
      </w:r>
    </w:p>
    <w:p>
      <w:pPr>
        <w:tabs>
          <w:tab w:val="left" w:pos="426"/>
        </w:tabs>
        <w:spacing w:before="40" w:after="40" w:line="264" w:lineRule="auto"/>
        <w:ind w:firstLine="284"/>
        <w:jc w:val="both"/>
        <w:rPr>
          <w:szCs w:val="26"/>
          <w:lang w:val="pt-BR"/>
        </w:rPr>
      </w:pPr>
      <w:r>
        <w:rPr>
          <w:szCs w:val="26"/>
          <w:lang w:val="pt-BR"/>
        </w:rPr>
        <w:t>+ Phân biệt được các nhóm lao động trong ngành du lịch.</w:t>
      </w:r>
    </w:p>
    <w:p>
      <w:pPr>
        <w:tabs>
          <w:tab w:val="left" w:pos="426"/>
        </w:tabs>
        <w:spacing w:before="40" w:after="40" w:line="264" w:lineRule="auto"/>
        <w:ind w:firstLine="284"/>
        <w:jc w:val="both"/>
        <w:rPr>
          <w:szCs w:val="26"/>
          <w:lang w:val="pt-BR"/>
        </w:rPr>
      </w:pPr>
      <w:r>
        <w:rPr>
          <w:szCs w:val="26"/>
          <w:lang w:val="pt-BR"/>
        </w:rPr>
        <w:t>+ Giải thích được đặc điểm lao động trong ngành du lịch.</w:t>
      </w:r>
    </w:p>
    <w:p>
      <w:pPr>
        <w:tabs>
          <w:tab w:val="left" w:pos="426"/>
        </w:tabs>
        <w:spacing w:before="40" w:after="40" w:line="264" w:lineRule="auto"/>
        <w:ind w:firstLine="284"/>
        <w:jc w:val="both"/>
        <w:rPr>
          <w:spacing w:val="-6"/>
          <w:szCs w:val="26"/>
          <w:lang w:val="pt-BR"/>
        </w:rPr>
      </w:pPr>
      <w:r>
        <w:rPr>
          <w:spacing w:val="-6"/>
          <w:szCs w:val="26"/>
          <w:lang w:val="pt-BR"/>
        </w:rPr>
        <w:t>+ Vận dụng kiến thức đã học vào thực tiễn công việc.</w:t>
      </w:r>
    </w:p>
    <w:p>
      <w:pPr>
        <w:numPr>
          <w:ilvl w:val="0"/>
          <w:numId w:val="3"/>
        </w:numPr>
        <w:tabs>
          <w:tab w:val="left" w:pos="709"/>
        </w:tabs>
        <w:spacing w:before="40" w:after="40" w:line="264" w:lineRule="auto"/>
        <w:ind w:left="0" w:firstLine="360"/>
        <w:jc w:val="both"/>
        <w:rPr>
          <w:rFonts w:eastAsia="Times New Roman"/>
          <w:bCs/>
          <w:szCs w:val="26"/>
          <w:lang w:val="pt-BR"/>
        </w:rPr>
      </w:pPr>
      <w:r>
        <w:rPr>
          <w:rFonts w:eastAsia="Times New Roman"/>
          <w:bCs/>
          <w:szCs w:val="26"/>
          <w:lang w:val="pt-BR"/>
        </w:rPr>
        <w:t xml:space="preserve">Năng lực tự chủ và trách nhiệm: </w:t>
      </w:r>
    </w:p>
    <w:p>
      <w:pPr>
        <w:tabs>
          <w:tab w:val="left" w:pos="426"/>
        </w:tabs>
        <w:spacing w:before="40" w:after="40" w:line="264" w:lineRule="auto"/>
        <w:ind w:firstLine="284"/>
        <w:jc w:val="both"/>
        <w:rPr>
          <w:szCs w:val="26"/>
          <w:lang w:val="pt-BR"/>
        </w:rPr>
      </w:pPr>
      <w:r>
        <w:rPr>
          <w:szCs w:val="26"/>
          <w:lang w:val="pt-BR"/>
        </w:rPr>
        <w:t>+ Nhận thức đúng đắn về ngành du lịch.</w:t>
      </w:r>
    </w:p>
    <w:p>
      <w:pPr>
        <w:tabs>
          <w:tab w:val="left" w:pos="426"/>
        </w:tabs>
        <w:spacing w:before="40" w:after="40" w:line="264" w:lineRule="auto"/>
        <w:ind w:firstLine="284"/>
        <w:jc w:val="both"/>
        <w:rPr>
          <w:szCs w:val="26"/>
          <w:lang w:val="pt-BR"/>
        </w:rPr>
      </w:pPr>
      <w:r>
        <w:rPr>
          <w:szCs w:val="26"/>
          <w:lang w:val="pt-BR"/>
        </w:rPr>
        <w:t>+ Rèn luyện được thái độ cởi mở, tận tình, linh hoạt, hợp tác, nghiêm túc và trách nhiệm của nhân viên ngành Du lịch.</w:t>
      </w:r>
    </w:p>
    <w:p>
      <w:pPr>
        <w:tabs>
          <w:tab w:val="left" w:pos="426"/>
        </w:tabs>
        <w:spacing w:before="40" w:after="40" w:line="264" w:lineRule="auto"/>
        <w:ind w:firstLine="284"/>
        <w:jc w:val="both"/>
        <w:rPr>
          <w:szCs w:val="26"/>
          <w:lang w:val="pt-BR"/>
        </w:rPr>
      </w:pPr>
      <w:r>
        <w:rPr>
          <w:szCs w:val="26"/>
          <w:lang w:val="pt-BR"/>
        </w:rPr>
        <w:t>+ Tự giác học tập, rèn luyện và nâng cao trình độ chuyên môn</w:t>
      </w:r>
    </w:p>
    <w:p>
      <w:pPr>
        <w:tabs>
          <w:tab w:val="left" w:pos="426"/>
        </w:tabs>
        <w:spacing w:before="40" w:after="40" w:line="264" w:lineRule="auto"/>
        <w:ind w:firstLine="284"/>
        <w:jc w:val="both"/>
        <w:rPr>
          <w:szCs w:val="26"/>
          <w:lang w:val="pt-BR"/>
        </w:rPr>
      </w:pPr>
      <w:r>
        <w:rPr>
          <w:szCs w:val="26"/>
          <w:lang w:val="pt-BR"/>
        </w:rPr>
        <w:t>+ Làm việc độc lập, làm việc theo nhóm</w:t>
      </w:r>
    </w:p>
    <w:p>
      <w:pPr>
        <w:numPr>
          <w:ilvl w:val="0"/>
          <w:numId w:val="2"/>
        </w:numPr>
        <w:tabs>
          <w:tab w:val="left" w:pos="397"/>
        </w:tabs>
        <w:spacing w:before="40" w:after="40" w:line="264" w:lineRule="auto"/>
        <w:ind w:left="0" w:firstLine="0"/>
        <w:jc w:val="both"/>
        <w:rPr>
          <w:rFonts w:eastAsia="Times New Roman"/>
          <w:b/>
          <w:szCs w:val="26"/>
          <w:lang w:val="pt-BR"/>
        </w:rPr>
      </w:pPr>
      <w:r>
        <w:rPr>
          <w:rFonts w:eastAsia="Times New Roman"/>
          <w:b/>
          <w:bCs/>
          <w:szCs w:val="26"/>
          <w:lang w:val="pt-BR"/>
        </w:rPr>
        <w:t>Nội dung môn học:</w:t>
      </w:r>
    </w:p>
    <w:p>
      <w:pPr>
        <w:numPr>
          <w:ilvl w:val="1"/>
          <w:numId w:val="4"/>
        </w:numPr>
        <w:tabs>
          <w:tab w:val="left" w:pos="900"/>
        </w:tabs>
        <w:spacing w:before="40" w:after="40" w:line="264" w:lineRule="auto"/>
        <w:ind w:left="0" w:firstLine="426"/>
        <w:jc w:val="both"/>
        <w:rPr>
          <w:rFonts w:eastAsia="Times New Roman"/>
          <w:b/>
          <w:szCs w:val="26"/>
          <w:lang w:val="pt-BR"/>
        </w:rPr>
      </w:pPr>
      <w:r>
        <w:rPr>
          <w:rFonts w:eastAsia="Times New Roman"/>
          <w:b/>
          <w:szCs w:val="26"/>
          <w:lang w:val="pt-BR"/>
        </w:rPr>
        <w:t>Nội dung tổng quát và phân bổ thời gian:</w:t>
      </w:r>
    </w:p>
    <w:p>
      <w:pPr>
        <w:tabs>
          <w:tab w:val="left" w:pos="900"/>
        </w:tabs>
        <w:spacing w:before="40" w:after="40" w:line="264" w:lineRule="auto"/>
        <w:jc w:val="both"/>
        <w:rPr>
          <w:rFonts w:eastAsia="Times New Roman"/>
          <w:b/>
          <w:szCs w:val="26"/>
          <w:lang w:val="pt-BR"/>
        </w:rPr>
      </w:pPr>
    </w:p>
    <w:p>
      <w:pPr>
        <w:tabs>
          <w:tab w:val="left" w:pos="900"/>
        </w:tabs>
        <w:spacing w:before="40" w:after="40" w:line="264" w:lineRule="auto"/>
        <w:jc w:val="both"/>
        <w:rPr>
          <w:rFonts w:eastAsia="Times New Roman"/>
          <w:b/>
          <w:szCs w:val="26"/>
          <w:lang w:val="pt-BR"/>
        </w:rPr>
      </w:pPr>
    </w:p>
    <w:tbl>
      <w:tblPr>
        <w:tblStyle w:val="21"/>
        <w:tblW w:w="9513" w:type="dxa"/>
        <w:tblInd w:w="9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21"/>
        <w:gridCol w:w="4497"/>
        <w:gridCol w:w="851"/>
        <w:gridCol w:w="992"/>
        <w:gridCol w:w="1701"/>
        <w:gridCol w:w="85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blHeader/>
        </w:trPr>
        <w:tc>
          <w:tcPr>
            <w:tcW w:w="621" w:type="dxa"/>
            <w:vMerge w:val="restart"/>
            <w:shd w:val="clear" w:color="auto" w:fill="auto"/>
            <w:vAlign w:val="center"/>
          </w:tcPr>
          <w:p>
            <w:pPr>
              <w:spacing w:before="40" w:after="40" w:line="264" w:lineRule="auto"/>
              <w:rPr>
                <w:rFonts w:eastAsia="Times New Roman"/>
                <w:szCs w:val="26"/>
              </w:rPr>
            </w:pPr>
            <w:r>
              <w:rPr>
                <w:rFonts w:eastAsia="Times New Roman"/>
                <w:szCs w:val="26"/>
              </w:rPr>
              <w:t>Số TT</w:t>
            </w:r>
          </w:p>
        </w:tc>
        <w:tc>
          <w:tcPr>
            <w:tcW w:w="4497" w:type="dxa"/>
            <w:vMerge w:val="restart"/>
            <w:shd w:val="clear" w:color="auto" w:fill="auto"/>
            <w:vAlign w:val="center"/>
          </w:tcPr>
          <w:p>
            <w:pPr>
              <w:spacing w:before="40" w:after="40" w:line="264" w:lineRule="auto"/>
              <w:jc w:val="center"/>
              <w:rPr>
                <w:rFonts w:eastAsia="Times New Roman"/>
                <w:szCs w:val="26"/>
              </w:rPr>
            </w:pPr>
            <w:r>
              <w:rPr>
                <w:rFonts w:eastAsia="Times New Roman"/>
                <w:szCs w:val="26"/>
              </w:rPr>
              <w:t>Tên các bài trong môn học</w:t>
            </w:r>
          </w:p>
        </w:tc>
        <w:tc>
          <w:tcPr>
            <w:tcW w:w="4395" w:type="dxa"/>
            <w:gridSpan w:val="4"/>
            <w:shd w:val="clear" w:color="auto" w:fill="auto"/>
            <w:vAlign w:val="center"/>
          </w:tcPr>
          <w:p>
            <w:pPr>
              <w:spacing w:before="40" w:after="40" w:line="264" w:lineRule="auto"/>
              <w:jc w:val="center"/>
              <w:rPr>
                <w:rFonts w:eastAsia="Times New Roman"/>
                <w:szCs w:val="26"/>
              </w:rPr>
            </w:pPr>
            <w:r>
              <w:rPr>
                <w:rFonts w:eastAsia="Times New Roman"/>
                <w:szCs w:val="26"/>
              </w:rPr>
              <w:t>Thời gian (giờ)</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30" w:hRule="atLeast"/>
          <w:tblHeader/>
        </w:trPr>
        <w:tc>
          <w:tcPr>
            <w:tcW w:w="621" w:type="dxa"/>
            <w:vMerge w:val="continue"/>
            <w:shd w:val="clear" w:color="auto" w:fill="auto"/>
          </w:tcPr>
          <w:p>
            <w:pPr>
              <w:spacing w:before="40" w:after="40" w:line="264" w:lineRule="auto"/>
              <w:rPr>
                <w:rFonts w:eastAsia="Times New Roman"/>
                <w:szCs w:val="26"/>
              </w:rPr>
            </w:pPr>
          </w:p>
        </w:tc>
        <w:tc>
          <w:tcPr>
            <w:tcW w:w="4497" w:type="dxa"/>
            <w:vMerge w:val="continue"/>
            <w:shd w:val="clear" w:color="auto" w:fill="auto"/>
            <w:vAlign w:val="center"/>
          </w:tcPr>
          <w:p>
            <w:pPr>
              <w:spacing w:before="40" w:after="40" w:line="264" w:lineRule="auto"/>
              <w:rPr>
                <w:rFonts w:eastAsia="Times New Roman"/>
                <w:szCs w:val="26"/>
              </w:rPr>
            </w:pPr>
          </w:p>
        </w:tc>
        <w:tc>
          <w:tcPr>
            <w:tcW w:w="851" w:type="dxa"/>
            <w:shd w:val="clear" w:color="auto" w:fill="auto"/>
            <w:vAlign w:val="center"/>
          </w:tcPr>
          <w:p>
            <w:pPr>
              <w:spacing w:before="40" w:after="40" w:line="264" w:lineRule="auto"/>
              <w:jc w:val="center"/>
              <w:rPr>
                <w:rFonts w:eastAsia="Times New Roman"/>
                <w:szCs w:val="26"/>
              </w:rPr>
            </w:pPr>
            <w:r>
              <w:rPr>
                <w:rFonts w:eastAsia="Times New Roman"/>
                <w:szCs w:val="26"/>
              </w:rPr>
              <w:t>Tổng</w:t>
            </w:r>
          </w:p>
          <w:p>
            <w:pPr>
              <w:spacing w:before="40" w:after="40" w:line="264" w:lineRule="auto"/>
              <w:jc w:val="center"/>
              <w:rPr>
                <w:rFonts w:eastAsia="Times New Roman"/>
                <w:szCs w:val="26"/>
              </w:rPr>
            </w:pPr>
            <w:r>
              <w:rPr>
                <w:rFonts w:eastAsia="Times New Roman"/>
                <w:szCs w:val="26"/>
              </w:rPr>
              <w:t>số</w:t>
            </w:r>
          </w:p>
        </w:tc>
        <w:tc>
          <w:tcPr>
            <w:tcW w:w="992" w:type="dxa"/>
            <w:shd w:val="clear" w:color="auto" w:fill="auto"/>
            <w:vAlign w:val="center"/>
          </w:tcPr>
          <w:p>
            <w:pPr>
              <w:spacing w:before="40" w:after="40" w:line="264" w:lineRule="auto"/>
              <w:jc w:val="center"/>
              <w:rPr>
                <w:rFonts w:eastAsia="Times New Roman"/>
                <w:szCs w:val="26"/>
              </w:rPr>
            </w:pPr>
            <w:r>
              <w:rPr>
                <w:rFonts w:eastAsia="Times New Roman"/>
                <w:szCs w:val="26"/>
              </w:rPr>
              <w:t>Lý thuyết</w:t>
            </w:r>
          </w:p>
        </w:tc>
        <w:tc>
          <w:tcPr>
            <w:tcW w:w="1701" w:type="dxa"/>
            <w:shd w:val="clear" w:color="auto" w:fill="auto"/>
            <w:vAlign w:val="center"/>
          </w:tcPr>
          <w:p>
            <w:pPr>
              <w:spacing w:before="40" w:after="40" w:line="264" w:lineRule="auto"/>
              <w:jc w:val="center"/>
              <w:rPr>
                <w:rFonts w:eastAsia="Times New Roman"/>
                <w:szCs w:val="26"/>
              </w:rPr>
            </w:pPr>
            <w:r>
              <w:rPr>
                <w:rFonts w:eastAsia="Times New Roman"/>
                <w:szCs w:val="26"/>
              </w:rPr>
              <w:t>Thực hành / thực tập/ thí nghiệm/ bài tập/ thảo luận</w:t>
            </w:r>
          </w:p>
        </w:tc>
        <w:tc>
          <w:tcPr>
            <w:tcW w:w="851" w:type="dxa"/>
            <w:shd w:val="clear" w:color="auto" w:fill="auto"/>
            <w:vAlign w:val="center"/>
          </w:tcPr>
          <w:p>
            <w:pPr>
              <w:spacing w:before="40" w:after="40" w:line="264" w:lineRule="auto"/>
              <w:jc w:val="center"/>
              <w:rPr>
                <w:rFonts w:eastAsia="Times New Roman"/>
                <w:szCs w:val="26"/>
              </w:rPr>
            </w:pPr>
            <w:r>
              <w:rPr>
                <w:rFonts w:eastAsia="Times New Roman"/>
                <w:szCs w:val="26"/>
              </w:rPr>
              <w:t>Kiểm</w:t>
            </w:r>
          </w:p>
          <w:p>
            <w:pPr>
              <w:spacing w:before="40" w:after="40" w:line="264" w:lineRule="auto"/>
              <w:jc w:val="center"/>
              <w:rPr>
                <w:rFonts w:eastAsia="Times New Roman"/>
                <w:szCs w:val="26"/>
              </w:rPr>
            </w:pPr>
            <w:r>
              <w:rPr>
                <w:rFonts w:eastAsia="Times New Roman"/>
                <w:szCs w:val="26"/>
              </w:rPr>
              <w:t>tra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1" w:type="dxa"/>
            <w:shd w:val="clear" w:color="auto" w:fill="auto"/>
          </w:tcPr>
          <w:p>
            <w:pPr>
              <w:spacing w:before="40" w:after="40" w:line="264" w:lineRule="auto"/>
              <w:jc w:val="center"/>
              <w:rPr>
                <w:b/>
                <w:bCs/>
                <w:szCs w:val="26"/>
              </w:rPr>
            </w:pPr>
            <w:r>
              <w:rPr>
                <w:b/>
                <w:bCs/>
                <w:szCs w:val="26"/>
              </w:rPr>
              <w:t>1</w:t>
            </w:r>
          </w:p>
        </w:tc>
        <w:tc>
          <w:tcPr>
            <w:tcW w:w="4497" w:type="dxa"/>
            <w:shd w:val="clear" w:color="auto" w:fill="auto"/>
          </w:tcPr>
          <w:p>
            <w:pPr>
              <w:spacing w:before="40" w:after="40" w:line="264" w:lineRule="auto"/>
              <w:rPr>
                <w:b/>
                <w:bCs/>
                <w:szCs w:val="26"/>
                <w:lang w:val="de-DE"/>
              </w:rPr>
            </w:pPr>
            <w:r>
              <w:rPr>
                <w:b/>
                <w:bCs/>
                <w:szCs w:val="26"/>
                <w:lang w:val="de-DE"/>
              </w:rPr>
              <w:t>Mở đầu</w:t>
            </w:r>
          </w:p>
        </w:tc>
        <w:tc>
          <w:tcPr>
            <w:tcW w:w="851" w:type="dxa"/>
            <w:shd w:val="clear" w:color="auto" w:fill="auto"/>
          </w:tcPr>
          <w:p>
            <w:pPr>
              <w:spacing w:before="40" w:after="40" w:line="264" w:lineRule="auto"/>
              <w:rPr>
                <w:rFonts w:eastAsia="Times New Roman"/>
                <w:szCs w:val="26"/>
              </w:rPr>
            </w:pPr>
          </w:p>
        </w:tc>
        <w:tc>
          <w:tcPr>
            <w:tcW w:w="992" w:type="dxa"/>
            <w:shd w:val="clear" w:color="auto" w:fill="auto"/>
          </w:tcPr>
          <w:p>
            <w:pPr>
              <w:spacing w:before="40" w:after="40" w:line="264" w:lineRule="auto"/>
              <w:rPr>
                <w:rFonts w:eastAsia="Times New Roman"/>
                <w:szCs w:val="26"/>
              </w:rPr>
            </w:pPr>
          </w:p>
        </w:tc>
        <w:tc>
          <w:tcPr>
            <w:tcW w:w="1701" w:type="dxa"/>
            <w:shd w:val="clear" w:color="auto" w:fill="auto"/>
          </w:tcPr>
          <w:p>
            <w:pPr>
              <w:spacing w:before="40" w:after="40" w:line="264" w:lineRule="auto"/>
              <w:rPr>
                <w:rFonts w:eastAsia="Times New Roman"/>
                <w:szCs w:val="26"/>
              </w:rPr>
            </w:pPr>
          </w:p>
        </w:tc>
        <w:tc>
          <w:tcPr>
            <w:tcW w:w="851" w:type="dxa"/>
            <w:shd w:val="clear" w:color="auto" w:fill="auto"/>
          </w:tcPr>
          <w:p>
            <w:pPr>
              <w:spacing w:before="40" w:after="40" w:line="264" w:lineRule="auto"/>
              <w:rPr>
                <w:rFonts w:eastAsia="Times New Roman"/>
                <w:szCs w:val="2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7" w:hRule="atLeast"/>
        </w:trPr>
        <w:tc>
          <w:tcPr>
            <w:tcW w:w="621" w:type="dxa"/>
            <w:vMerge w:val="restart"/>
            <w:shd w:val="clear" w:color="auto" w:fill="auto"/>
          </w:tcPr>
          <w:p>
            <w:pPr>
              <w:spacing w:before="40" w:after="40" w:line="264" w:lineRule="auto"/>
              <w:jc w:val="center"/>
              <w:rPr>
                <w:b/>
                <w:szCs w:val="26"/>
                <w:lang w:val="de-DE"/>
              </w:rPr>
            </w:pPr>
            <w:r>
              <w:rPr>
                <w:b/>
                <w:szCs w:val="26"/>
                <w:lang w:val="de-DE"/>
              </w:rPr>
              <w:t>2</w:t>
            </w:r>
          </w:p>
        </w:tc>
        <w:tc>
          <w:tcPr>
            <w:tcW w:w="4497" w:type="dxa"/>
            <w:shd w:val="clear" w:color="auto" w:fill="auto"/>
          </w:tcPr>
          <w:p>
            <w:pPr>
              <w:spacing w:before="40" w:after="40" w:line="264" w:lineRule="auto"/>
              <w:jc w:val="both"/>
              <w:rPr>
                <w:b/>
                <w:szCs w:val="26"/>
                <w:lang w:val="de-DE"/>
              </w:rPr>
            </w:pPr>
            <w:r>
              <w:rPr>
                <w:b/>
                <w:szCs w:val="26"/>
                <w:lang w:val="de-DE"/>
              </w:rPr>
              <w:t>Chương 1: Khái  quát về hoạt động du lịch</w:t>
            </w:r>
          </w:p>
        </w:tc>
        <w:tc>
          <w:tcPr>
            <w:tcW w:w="851" w:type="dxa"/>
            <w:shd w:val="clear" w:color="auto" w:fill="auto"/>
            <w:vAlign w:val="center"/>
          </w:tcPr>
          <w:p>
            <w:pPr>
              <w:spacing w:before="40" w:after="40" w:line="264" w:lineRule="auto"/>
              <w:jc w:val="center"/>
              <w:rPr>
                <w:b/>
                <w:szCs w:val="26"/>
                <w:lang w:val="de-DE"/>
              </w:rPr>
            </w:pPr>
            <w:r>
              <w:rPr>
                <w:b/>
                <w:szCs w:val="26"/>
                <w:lang w:val="de-DE"/>
              </w:rPr>
              <w:t>15</w:t>
            </w:r>
          </w:p>
        </w:tc>
        <w:tc>
          <w:tcPr>
            <w:tcW w:w="992" w:type="dxa"/>
            <w:shd w:val="clear" w:color="auto" w:fill="auto"/>
            <w:vAlign w:val="center"/>
          </w:tcPr>
          <w:p>
            <w:pPr>
              <w:spacing w:before="40" w:after="40" w:line="264" w:lineRule="auto"/>
              <w:jc w:val="center"/>
              <w:rPr>
                <w:b/>
                <w:szCs w:val="26"/>
                <w:lang w:val="de-DE"/>
              </w:rPr>
            </w:pPr>
            <w:r>
              <w:rPr>
                <w:b/>
                <w:szCs w:val="26"/>
                <w:lang w:val="de-DE"/>
              </w:rPr>
              <w:t>14</w:t>
            </w:r>
          </w:p>
        </w:tc>
        <w:tc>
          <w:tcPr>
            <w:tcW w:w="1701" w:type="dxa"/>
            <w:shd w:val="clear" w:color="auto" w:fill="auto"/>
            <w:vAlign w:val="center"/>
          </w:tcPr>
          <w:p>
            <w:pPr>
              <w:spacing w:before="40" w:after="40" w:line="264" w:lineRule="auto"/>
              <w:jc w:val="center"/>
              <w:rPr>
                <w:b/>
                <w:szCs w:val="26"/>
                <w:lang w:val="de-DE"/>
              </w:rPr>
            </w:pPr>
            <w:r>
              <w:rPr>
                <w:b/>
                <w:szCs w:val="26"/>
                <w:lang w:val="de-DE"/>
              </w:rPr>
              <w:t>0</w:t>
            </w:r>
          </w:p>
        </w:tc>
        <w:tc>
          <w:tcPr>
            <w:tcW w:w="851" w:type="dxa"/>
            <w:shd w:val="clear" w:color="auto" w:fill="auto"/>
            <w:vAlign w:val="center"/>
          </w:tcPr>
          <w:p>
            <w:pPr>
              <w:spacing w:before="40" w:after="40" w:line="264" w:lineRule="auto"/>
              <w:jc w:val="center"/>
              <w:rPr>
                <w:b/>
                <w:szCs w:val="26"/>
                <w:lang w:val="de-DE"/>
              </w:rPr>
            </w:pPr>
            <w:r>
              <w:rPr>
                <w:b/>
                <w:szCs w:val="26"/>
                <w:lang w:val="de-DE"/>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1" w:type="dxa"/>
            <w:vMerge w:val="continue"/>
            <w:shd w:val="clear" w:color="auto" w:fill="auto"/>
          </w:tcPr>
          <w:p>
            <w:pPr>
              <w:spacing w:before="40" w:after="40" w:line="264" w:lineRule="auto"/>
              <w:jc w:val="center"/>
              <w:rPr>
                <w:szCs w:val="26"/>
                <w:lang w:val="de-DE"/>
              </w:rPr>
            </w:pPr>
          </w:p>
        </w:tc>
        <w:tc>
          <w:tcPr>
            <w:tcW w:w="4497" w:type="dxa"/>
            <w:shd w:val="clear" w:color="auto" w:fill="auto"/>
          </w:tcPr>
          <w:p>
            <w:pPr>
              <w:spacing w:before="40" w:after="40" w:line="264" w:lineRule="auto"/>
              <w:jc w:val="both"/>
              <w:rPr>
                <w:szCs w:val="26"/>
                <w:lang w:val="de-DE"/>
              </w:rPr>
            </w:pPr>
            <w:r>
              <w:rPr>
                <w:szCs w:val="26"/>
                <w:lang w:val="de-DE"/>
              </w:rPr>
              <w:t>1. Quá trình hình thành và phát triển của hoạt động du lịch trên thế giới và Việt Nam</w:t>
            </w:r>
            <w:r>
              <w:rPr>
                <w:szCs w:val="26"/>
                <w:lang w:val="de-DE"/>
              </w:rPr>
              <w:tab/>
            </w:r>
          </w:p>
          <w:p>
            <w:pPr>
              <w:spacing w:before="40" w:after="40" w:line="264" w:lineRule="auto"/>
              <w:jc w:val="both"/>
              <w:rPr>
                <w:szCs w:val="26"/>
                <w:lang w:val="de-DE"/>
              </w:rPr>
            </w:pPr>
            <w:r>
              <w:rPr>
                <w:szCs w:val="26"/>
                <w:lang w:val="de-DE"/>
              </w:rPr>
              <w:t>1.1. Quá trình hình thành và phát triển du lịch trên thế giới</w:t>
            </w:r>
          </w:p>
          <w:p>
            <w:pPr>
              <w:spacing w:before="40" w:after="40" w:line="264" w:lineRule="auto"/>
              <w:ind w:left="6"/>
              <w:jc w:val="both"/>
              <w:rPr>
                <w:szCs w:val="26"/>
                <w:lang w:val="de-DE"/>
              </w:rPr>
            </w:pPr>
            <w:r>
              <w:rPr>
                <w:szCs w:val="26"/>
                <w:lang w:val="de-DE"/>
              </w:rPr>
              <w:t>1.2. Quá trình hình thành và phát triển du lịch của Việt Nam</w:t>
            </w:r>
          </w:p>
        </w:tc>
        <w:tc>
          <w:tcPr>
            <w:tcW w:w="851" w:type="dxa"/>
            <w:shd w:val="clear" w:color="auto" w:fill="auto"/>
          </w:tcPr>
          <w:p>
            <w:pPr>
              <w:spacing w:before="40" w:after="40" w:line="264" w:lineRule="auto"/>
              <w:jc w:val="center"/>
              <w:rPr>
                <w:szCs w:val="26"/>
                <w:lang w:val="de-DE"/>
              </w:rPr>
            </w:pPr>
            <w:r>
              <w:rPr>
                <w:szCs w:val="26"/>
                <w:lang w:val="de-DE"/>
              </w:rPr>
              <w:t>1.5</w:t>
            </w:r>
          </w:p>
        </w:tc>
        <w:tc>
          <w:tcPr>
            <w:tcW w:w="992" w:type="dxa"/>
            <w:shd w:val="clear" w:color="auto" w:fill="auto"/>
          </w:tcPr>
          <w:p>
            <w:pPr>
              <w:spacing w:before="40" w:after="40" w:line="264" w:lineRule="auto"/>
              <w:jc w:val="center"/>
              <w:rPr>
                <w:szCs w:val="26"/>
                <w:lang w:val="de-DE"/>
              </w:rPr>
            </w:pPr>
            <w:r>
              <w:rPr>
                <w:szCs w:val="26"/>
                <w:lang w:val="de-DE"/>
              </w:rPr>
              <w:t>1.5</w:t>
            </w:r>
          </w:p>
        </w:tc>
        <w:tc>
          <w:tcPr>
            <w:tcW w:w="1701" w:type="dxa"/>
            <w:shd w:val="clear" w:color="auto" w:fill="auto"/>
          </w:tcPr>
          <w:p>
            <w:pPr>
              <w:spacing w:before="40" w:after="40" w:line="264" w:lineRule="auto"/>
              <w:jc w:val="center"/>
              <w:rPr>
                <w:szCs w:val="26"/>
                <w:lang w:val="de-DE"/>
              </w:rPr>
            </w:pPr>
            <w:r>
              <w:rPr>
                <w:szCs w:val="26"/>
                <w:lang w:val="de-DE"/>
              </w:rPr>
              <w:t>0</w:t>
            </w:r>
          </w:p>
        </w:tc>
        <w:tc>
          <w:tcPr>
            <w:tcW w:w="851" w:type="dxa"/>
            <w:shd w:val="clear" w:color="auto" w:fill="auto"/>
          </w:tcPr>
          <w:p>
            <w:pPr>
              <w:spacing w:before="40" w:after="40" w:line="264" w:lineRule="auto"/>
              <w:jc w:val="center"/>
              <w:rPr>
                <w:szCs w:val="26"/>
                <w:lang w:val="de-DE"/>
              </w:rPr>
            </w:pPr>
            <w:r>
              <w:rPr>
                <w:szCs w:val="26"/>
                <w:lang w:val="de-DE"/>
              </w:rPr>
              <w:t>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1" w:type="dxa"/>
            <w:vMerge w:val="continue"/>
            <w:shd w:val="clear" w:color="auto" w:fill="auto"/>
          </w:tcPr>
          <w:p>
            <w:pPr>
              <w:spacing w:before="40" w:after="40" w:line="264" w:lineRule="auto"/>
              <w:jc w:val="center"/>
              <w:rPr>
                <w:szCs w:val="26"/>
                <w:lang w:val="de-DE"/>
              </w:rPr>
            </w:pPr>
          </w:p>
        </w:tc>
        <w:tc>
          <w:tcPr>
            <w:tcW w:w="4497" w:type="dxa"/>
            <w:shd w:val="clear" w:color="auto" w:fill="auto"/>
          </w:tcPr>
          <w:p>
            <w:pPr>
              <w:spacing w:before="40" w:after="40" w:line="264" w:lineRule="auto"/>
              <w:jc w:val="both"/>
              <w:rPr>
                <w:szCs w:val="26"/>
                <w:lang w:val="de-DE"/>
              </w:rPr>
            </w:pPr>
            <w:r>
              <w:rPr>
                <w:szCs w:val="26"/>
                <w:lang w:val="de-DE"/>
              </w:rPr>
              <w:t>2. Một số khái niệm cơ bản</w:t>
            </w:r>
            <w:r>
              <w:rPr>
                <w:szCs w:val="26"/>
                <w:lang w:val="de-DE"/>
              </w:rPr>
              <w:tab/>
            </w:r>
          </w:p>
          <w:p>
            <w:pPr>
              <w:spacing w:before="40" w:after="40" w:line="264" w:lineRule="auto"/>
              <w:jc w:val="both"/>
              <w:rPr>
                <w:szCs w:val="26"/>
                <w:lang w:val="de-DE"/>
              </w:rPr>
            </w:pPr>
            <w:r>
              <w:rPr>
                <w:szCs w:val="26"/>
                <w:lang w:val="de-DE"/>
              </w:rPr>
              <w:t>2.1. Du lịch</w:t>
            </w:r>
          </w:p>
          <w:p>
            <w:pPr>
              <w:spacing w:before="40" w:after="40" w:line="264" w:lineRule="auto"/>
              <w:jc w:val="both"/>
              <w:rPr>
                <w:szCs w:val="26"/>
                <w:lang w:val="de-DE"/>
              </w:rPr>
            </w:pPr>
            <w:r>
              <w:rPr>
                <w:szCs w:val="26"/>
                <w:lang w:val="de-DE"/>
              </w:rPr>
              <w:t>2.2. Khách du lịch</w:t>
            </w:r>
          </w:p>
          <w:p>
            <w:pPr>
              <w:spacing w:before="40" w:after="40" w:line="264" w:lineRule="auto"/>
              <w:jc w:val="both"/>
              <w:rPr>
                <w:szCs w:val="26"/>
                <w:lang w:val="de-DE"/>
              </w:rPr>
            </w:pPr>
            <w:r>
              <w:rPr>
                <w:szCs w:val="26"/>
                <w:lang w:val="de-DE"/>
              </w:rPr>
              <w:t>2.3. Một số khái niệm khác</w:t>
            </w:r>
          </w:p>
        </w:tc>
        <w:tc>
          <w:tcPr>
            <w:tcW w:w="851" w:type="dxa"/>
            <w:shd w:val="clear" w:color="auto" w:fill="auto"/>
          </w:tcPr>
          <w:p>
            <w:pPr>
              <w:spacing w:before="40" w:after="40" w:line="264" w:lineRule="auto"/>
              <w:jc w:val="center"/>
              <w:rPr>
                <w:szCs w:val="26"/>
                <w:lang w:val="de-DE"/>
              </w:rPr>
            </w:pPr>
            <w:r>
              <w:rPr>
                <w:szCs w:val="26"/>
                <w:lang w:val="de-DE"/>
              </w:rPr>
              <w:t>1</w:t>
            </w:r>
          </w:p>
        </w:tc>
        <w:tc>
          <w:tcPr>
            <w:tcW w:w="992" w:type="dxa"/>
            <w:shd w:val="clear" w:color="auto" w:fill="auto"/>
          </w:tcPr>
          <w:p>
            <w:pPr>
              <w:spacing w:before="40" w:after="40" w:line="264" w:lineRule="auto"/>
              <w:jc w:val="center"/>
              <w:rPr>
                <w:szCs w:val="26"/>
                <w:lang w:val="de-DE"/>
              </w:rPr>
            </w:pPr>
            <w:r>
              <w:rPr>
                <w:szCs w:val="26"/>
                <w:lang w:val="de-DE"/>
              </w:rPr>
              <w:t>1</w:t>
            </w:r>
          </w:p>
        </w:tc>
        <w:tc>
          <w:tcPr>
            <w:tcW w:w="1701" w:type="dxa"/>
            <w:shd w:val="clear" w:color="auto" w:fill="auto"/>
          </w:tcPr>
          <w:p>
            <w:pPr>
              <w:spacing w:before="40" w:after="40" w:line="264" w:lineRule="auto"/>
              <w:jc w:val="center"/>
              <w:rPr>
                <w:szCs w:val="26"/>
                <w:lang w:val="de-DE"/>
              </w:rPr>
            </w:pPr>
            <w:r>
              <w:rPr>
                <w:szCs w:val="26"/>
                <w:lang w:val="de-DE"/>
              </w:rPr>
              <w:t>0</w:t>
            </w:r>
          </w:p>
        </w:tc>
        <w:tc>
          <w:tcPr>
            <w:tcW w:w="851" w:type="dxa"/>
            <w:shd w:val="clear" w:color="auto" w:fill="auto"/>
          </w:tcPr>
          <w:p>
            <w:pPr>
              <w:spacing w:before="40" w:after="40" w:line="264" w:lineRule="auto"/>
              <w:jc w:val="center"/>
              <w:rPr>
                <w:szCs w:val="26"/>
                <w:lang w:val="de-DE"/>
              </w:rPr>
            </w:pPr>
            <w:r>
              <w:rPr>
                <w:szCs w:val="26"/>
                <w:lang w:val="de-DE"/>
              </w:rPr>
              <w:t>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1" w:type="dxa"/>
            <w:vMerge w:val="continue"/>
            <w:shd w:val="clear" w:color="auto" w:fill="auto"/>
          </w:tcPr>
          <w:p>
            <w:pPr>
              <w:spacing w:before="40" w:after="40" w:line="264" w:lineRule="auto"/>
              <w:jc w:val="center"/>
              <w:rPr>
                <w:szCs w:val="26"/>
                <w:lang w:val="de-DE"/>
              </w:rPr>
            </w:pPr>
          </w:p>
        </w:tc>
        <w:tc>
          <w:tcPr>
            <w:tcW w:w="4497" w:type="dxa"/>
            <w:shd w:val="clear" w:color="auto" w:fill="auto"/>
          </w:tcPr>
          <w:p>
            <w:pPr>
              <w:spacing w:before="40" w:after="40" w:line="264" w:lineRule="auto"/>
              <w:ind w:left="720" w:hanging="720"/>
              <w:jc w:val="both"/>
              <w:rPr>
                <w:szCs w:val="26"/>
                <w:lang w:val="de-DE"/>
              </w:rPr>
            </w:pPr>
            <w:r>
              <w:rPr>
                <w:szCs w:val="26"/>
                <w:lang w:val="de-DE"/>
              </w:rPr>
              <w:t>3. Các loại hình du lịch tiêu biểu</w:t>
            </w:r>
          </w:p>
          <w:p>
            <w:pPr>
              <w:spacing w:before="40" w:after="40" w:line="264" w:lineRule="auto"/>
              <w:jc w:val="both"/>
              <w:rPr>
                <w:szCs w:val="26"/>
                <w:lang w:val="de-DE"/>
              </w:rPr>
            </w:pPr>
            <w:r>
              <w:rPr>
                <w:szCs w:val="26"/>
                <w:lang w:val="de-DE"/>
              </w:rPr>
              <w:t>3.1. Phân loại theo phạm vi lãnh thổ</w:t>
            </w:r>
          </w:p>
          <w:p>
            <w:pPr>
              <w:spacing w:before="40" w:after="40" w:line="264" w:lineRule="auto"/>
              <w:jc w:val="both"/>
              <w:rPr>
                <w:szCs w:val="26"/>
                <w:lang w:val="de-DE"/>
              </w:rPr>
            </w:pPr>
            <w:r>
              <w:rPr>
                <w:szCs w:val="26"/>
                <w:lang w:val="de-DE"/>
              </w:rPr>
              <w:t>3.2. Phân loại theo mục đích chuyến đi</w:t>
            </w:r>
          </w:p>
          <w:p>
            <w:pPr>
              <w:spacing w:before="40" w:after="40" w:line="264" w:lineRule="auto"/>
              <w:jc w:val="both"/>
              <w:rPr>
                <w:szCs w:val="26"/>
              </w:rPr>
            </w:pPr>
            <w:r>
              <w:rPr>
                <w:szCs w:val="26"/>
              </w:rPr>
              <w:t>3.3. Phân loại theo thời gian của chuyến đi</w:t>
            </w:r>
          </w:p>
          <w:p>
            <w:pPr>
              <w:spacing w:before="40" w:after="40" w:line="264" w:lineRule="auto"/>
              <w:jc w:val="both"/>
              <w:rPr>
                <w:szCs w:val="26"/>
              </w:rPr>
            </w:pPr>
            <w:r>
              <w:rPr>
                <w:szCs w:val="26"/>
              </w:rPr>
              <w:t>3.4. Phân loại theo phương thức hợp đồng</w:t>
            </w:r>
          </w:p>
          <w:p>
            <w:pPr>
              <w:spacing w:before="40" w:after="40" w:line="264" w:lineRule="auto"/>
              <w:jc w:val="both"/>
              <w:rPr>
                <w:szCs w:val="26"/>
              </w:rPr>
            </w:pPr>
            <w:r>
              <w:rPr>
                <w:szCs w:val="26"/>
              </w:rPr>
              <w:t>3.5. Phân loại theo tài nguyên du lịch</w:t>
            </w:r>
          </w:p>
        </w:tc>
        <w:tc>
          <w:tcPr>
            <w:tcW w:w="851" w:type="dxa"/>
            <w:shd w:val="clear" w:color="auto" w:fill="auto"/>
          </w:tcPr>
          <w:p>
            <w:pPr>
              <w:spacing w:before="40" w:after="40" w:line="264" w:lineRule="auto"/>
              <w:jc w:val="center"/>
              <w:rPr>
                <w:szCs w:val="26"/>
                <w:lang w:val="de-DE"/>
              </w:rPr>
            </w:pPr>
            <w:r>
              <w:rPr>
                <w:szCs w:val="26"/>
                <w:lang w:val="de-DE"/>
              </w:rPr>
              <w:t>1.5</w:t>
            </w:r>
          </w:p>
        </w:tc>
        <w:tc>
          <w:tcPr>
            <w:tcW w:w="992" w:type="dxa"/>
            <w:shd w:val="clear" w:color="auto" w:fill="auto"/>
          </w:tcPr>
          <w:p>
            <w:pPr>
              <w:spacing w:before="40" w:after="40" w:line="264" w:lineRule="auto"/>
              <w:jc w:val="center"/>
              <w:rPr>
                <w:szCs w:val="26"/>
                <w:lang w:val="de-DE"/>
              </w:rPr>
            </w:pPr>
            <w:r>
              <w:rPr>
                <w:szCs w:val="26"/>
                <w:lang w:val="de-DE"/>
              </w:rPr>
              <w:t>1.5</w:t>
            </w:r>
          </w:p>
        </w:tc>
        <w:tc>
          <w:tcPr>
            <w:tcW w:w="1701" w:type="dxa"/>
            <w:shd w:val="clear" w:color="auto" w:fill="auto"/>
          </w:tcPr>
          <w:p>
            <w:pPr>
              <w:spacing w:before="40" w:after="40" w:line="264" w:lineRule="auto"/>
              <w:jc w:val="center"/>
              <w:rPr>
                <w:szCs w:val="26"/>
                <w:lang w:val="de-DE"/>
              </w:rPr>
            </w:pPr>
            <w:r>
              <w:rPr>
                <w:szCs w:val="26"/>
                <w:lang w:val="de-DE"/>
              </w:rPr>
              <w:t>0</w:t>
            </w:r>
          </w:p>
        </w:tc>
        <w:tc>
          <w:tcPr>
            <w:tcW w:w="851" w:type="dxa"/>
            <w:shd w:val="clear" w:color="auto" w:fill="auto"/>
          </w:tcPr>
          <w:p>
            <w:pPr>
              <w:spacing w:before="40" w:after="40" w:line="264" w:lineRule="auto"/>
              <w:jc w:val="center"/>
              <w:rPr>
                <w:szCs w:val="26"/>
                <w:lang w:val="de-DE"/>
              </w:rPr>
            </w:pPr>
            <w:r>
              <w:rPr>
                <w:szCs w:val="26"/>
                <w:lang w:val="de-DE"/>
              </w:rPr>
              <w:t>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1" w:type="dxa"/>
            <w:vMerge w:val="continue"/>
            <w:shd w:val="clear" w:color="auto" w:fill="auto"/>
          </w:tcPr>
          <w:p>
            <w:pPr>
              <w:spacing w:before="40" w:after="40" w:line="264" w:lineRule="auto"/>
              <w:jc w:val="center"/>
              <w:rPr>
                <w:szCs w:val="26"/>
                <w:lang w:val="de-DE"/>
              </w:rPr>
            </w:pPr>
          </w:p>
        </w:tc>
        <w:tc>
          <w:tcPr>
            <w:tcW w:w="4497" w:type="dxa"/>
            <w:shd w:val="clear" w:color="auto" w:fill="auto"/>
          </w:tcPr>
          <w:p>
            <w:pPr>
              <w:spacing w:before="40" w:after="40" w:line="264" w:lineRule="auto"/>
              <w:jc w:val="both"/>
              <w:rPr>
                <w:szCs w:val="26"/>
                <w:lang w:val="fr-FR"/>
              </w:rPr>
            </w:pPr>
            <w:r>
              <w:rPr>
                <w:szCs w:val="26"/>
                <w:lang w:val="fr-FR"/>
              </w:rPr>
              <w:t>4. Nhu cầu du lịch và sản phẩm du lịch</w:t>
            </w:r>
          </w:p>
          <w:p>
            <w:pPr>
              <w:spacing w:before="40" w:after="40" w:line="264" w:lineRule="auto"/>
              <w:jc w:val="both"/>
              <w:rPr>
                <w:szCs w:val="26"/>
                <w:lang w:val="fr-FR"/>
              </w:rPr>
            </w:pPr>
            <w:r>
              <w:rPr>
                <w:szCs w:val="26"/>
                <w:lang w:val="fr-FR"/>
              </w:rPr>
              <w:t>4.1. Nhu cầu du lịch</w:t>
            </w:r>
          </w:p>
          <w:p>
            <w:pPr>
              <w:spacing w:before="40" w:after="40" w:line="264" w:lineRule="auto"/>
              <w:jc w:val="both"/>
              <w:rPr>
                <w:szCs w:val="26"/>
                <w:lang w:val="fr-FR"/>
              </w:rPr>
            </w:pPr>
            <w:r>
              <w:rPr>
                <w:szCs w:val="26"/>
                <w:lang w:val="fr-FR"/>
              </w:rPr>
              <w:t>4.2. Sản phẩm du lịch</w:t>
            </w:r>
          </w:p>
        </w:tc>
        <w:tc>
          <w:tcPr>
            <w:tcW w:w="851" w:type="dxa"/>
            <w:shd w:val="clear" w:color="auto" w:fill="auto"/>
          </w:tcPr>
          <w:p>
            <w:pPr>
              <w:spacing w:before="40" w:after="40" w:line="264" w:lineRule="auto"/>
              <w:jc w:val="center"/>
              <w:rPr>
                <w:szCs w:val="26"/>
                <w:lang w:val="de-DE"/>
              </w:rPr>
            </w:pPr>
            <w:r>
              <w:rPr>
                <w:szCs w:val="26"/>
                <w:lang w:val="de-DE"/>
              </w:rPr>
              <w:t>4.5</w:t>
            </w:r>
          </w:p>
        </w:tc>
        <w:tc>
          <w:tcPr>
            <w:tcW w:w="992" w:type="dxa"/>
            <w:shd w:val="clear" w:color="auto" w:fill="auto"/>
          </w:tcPr>
          <w:p>
            <w:pPr>
              <w:spacing w:before="40" w:after="40" w:line="264" w:lineRule="auto"/>
              <w:jc w:val="center"/>
              <w:rPr>
                <w:szCs w:val="26"/>
                <w:lang w:val="de-DE"/>
              </w:rPr>
            </w:pPr>
            <w:r>
              <w:rPr>
                <w:szCs w:val="26"/>
                <w:lang w:val="de-DE"/>
              </w:rPr>
              <w:t>4.5</w:t>
            </w:r>
          </w:p>
        </w:tc>
        <w:tc>
          <w:tcPr>
            <w:tcW w:w="1701" w:type="dxa"/>
            <w:shd w:val="clear" w:color="auto" w:fill="auto"/>
          </w:tcPr>
          <w:p>
            <w:pPr>
              <w:spacing w:before="40" w:after="40" w:line="264" w:lineRule="auto"/>
              <w:jc w:val="center"/>
              <w:rPr>
                <w:szCs w:val="26"/>
                <w:lang w:val="de-DE"/>
              </w:rPr>
            </w:pPr>
            <w:r>
              <w:rPr>
                <w:szCs w:val="26"/>
                <w:lang w:val="de-DE"/>
              </w:rPr>
              <w:t>0</w:t>
            </w:r>
          </w:p>
        </w:tc>
        <w:tc>
          <w:tcPr>
            <w:tcW w:w="851" w:type="dxa"/>
            <w:shd w:val="clear" w:color="auto" w:fill="auto"/>
          </w:tcPr>
          <w:p>
            <w:pPr>
              <w:spacing w:before="40" w:after="40" w:line="264" w:lineRule="auto"/>
              <w:jc w:val="center"/>
              <w:rPr>
                <w:szCs w:val="26"/>
                <w:lang w:val="de-DE"/>
              </w:rPr>
            </w:pPr>
            <w:r>
              <w:rPr>
                <w:szCs w:val="26"/>
                <w:lang w:val="de-DE"/>
              </w:rPr>
              <w:t>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1" w:type="dxa"/>
            <w:vMerge w:val="continue"/>
            <w:shd w:val="clear" w:color="auto" w:fill="auto"/>
          </w:tcPr>
          <w:p>
            <w:pPr>
              <w:spacing w:before="40" w:after="40" w:line="264" w:lineRule="auto"/>
              <w:jc w:val="center"/>
              <w:rPr>
                <w:szCs w:val="26"/>
                <w:lang w:val="de-DE"/>
              </w:rPr>
            </w:pPr>
          </w:p>
        </w:tc>
        <w:tc>
          <w:tcPr>
            <w:tcW w:w="4497" w:type="dxa"/>
            <w:shd w:val="clear" w:color="auto" w:fill="auto"/>
          </w:tcPr>
          <w:p>
            <w:pPr>
              <w:spacing w:before="40" w:after="40" w:line="264" w:lineRule="auto"/>
              <w:jc w:val="both"/>
              <w:rPr>
                <w:szCs w:val="26"/>
                <w:lang w:val="de-DE"/>
              </w:rPr>
            </w:pPr>
            <w:r>
              <w:rPr>
                <w:szCs w:val="26"/>
                <w:lang w:val="de-DE"/>
              </w:rPr>
              <w:t>5. Thời vụ du lịch</w:t>
            </w:r>
            <w:r>
              <w:rPr>
                <w:szCs w:val="26"/>
                <w:lang w:val="de-DE"/>
              </w:rPr>
              <w:tab/>
            </w:r>
            <w:r>
              <w:rPr>
                <w:szCs w:val="26"/>
                <w:lang w:val="de-DE"/>
              </w:rPr>
              <w:tab/>
            </w:r>
          </w:p>
          <w:p>
            <w:pPr>
              <w:spacing w:before="40" w:after="40" w:line="264" w:lineRule="auto"/>
              <w:jc w:val="both"/>
              <w:rPr>
                <w:szCs w:val="26"/>
                <w:lang w:val="de-DE"/>
              </w:rPr>
            </w:pPr>
            <w:r>
              <w:rPr>
                <w:szCs w:val="26"/>
                <w:lang w:val="de-DE"/>
              </w:rPr>
              <w:t xml:space="preserve">5.1. Khái niệm </w:t>
            </w:r>
          </w:p>
          <w:p>
            <w:pPr>
              <w:spacing w:before="40" w:after="40" w:line="264" w:lineRule="auto"/>
              <w:jc w:val="both"/>
              <w:rPr>
                <w:szCs w:val="26"/>
                <w:lang w:val="de-DE"/>
              </w:rPr>
            </w:pPr>
            <w:r>
              <w:rPr>
                <w:szCs w:val="26"/>
                <w:lang w:val="de-DE"/>
              </w:rPr>
              <w:t>5.2. Đặc điểm của thời vụ du lịch</w:t>
            </w:r>
          </w:p>
          <w:p>
            <w:pPr>
              <w:spacing w:before="40" w:after="40" w:line="264" w:lineRule="auto"/>
              <w:jc w:val="both"/>
              <w:rPr>
                <w:szCs w:val="26"/>
                <w:lang w:val="de-DE"/>
              </w:rPr>
            </w:pPr>
            <w:r>
              <w:rPr>
                <w:szCs w:val="26"/>
                <w:lang w:val="de-DE"/>
              </w:rPr>
              <w:t>5.3. Các nhân tố tác động đến tính thời vụ của hoạt động du lịch</w:t>
            </w:r>
          </w:p>
          <w:p>
            <w:pPr>
              <w:spacing w:before="40" w:after="40" w:line="264" w:lineRule="auto"/>
              <w:jc w:val="both"/>
              <w:rPr>
                <w:szCs w:val="26"/>
                <w:lang w:val="de-DE"/>
              </w:rPr>
            </w:pPr>
            <w:r>
              <w:rPr>
                <w:szCs w:val="26"/>
                <w:lang w:val="de-DE"/>
              </w:rPr>
              <w:t>5.4. Một số biện pháp khắc phục sự bất lợi của thời vụ du lịch</w:t>
            </w:r>
          </w:p>
        </w:tc>
        <w:tc>
          <w:tcPr>
            <w:tcW w:w="851" w:type="dxa"/>
            <w:shd w:val="clear" w:color="auto" w:fill="auto"/>
          </w:tcPr>
          <w:p>
            <w:pPr>
              <w:spacing w:before="40" w:after="40" w:line="264" w:lineRule="auto"/>
              <w:jc w:val="center"/>
              <w:rPr>
                <w:szCs w:val="26"/>
                <w:lang w:val="de-DE"/>
              </w:rPr>
            </w:pPr>
            <w:r>
              <w:rPr>
                <w:szCs w:val="26"/>
                <w:lang w:val="de-DE"/>
              </w:rPr>
              <w:t>3</w:t>
            </w:r>
          </w:p>
        </w:tc>
        <w:tc>
          <w:tcPr>
            <w:tcW w:w="992" w:type="dxa"/>
            <w:shd w:val="clear" w:color="auto" w:fill="auto"/>
          </w:tcPr>
          <w:p>
            <w:pPr>
              <w:spacing w:before="40" w:after="40" w:line="264" w:lineRule="auto"/>
              <w:jc w:val="center"/>
              <w:rPr>
                <w:szCs w:val="26"/>
                <w:lang w:val="de-DE"/>
              </w:rPr>
            </w:pPr>
            <w:r>
              <w:rPr>
                <w:szCs w:val="26"/>
                <w:lang w:val="de-DE"/>
              </w:rPr>
              <w:t>3</w:t>
            </w:r>
          </w:p>
        </w:tc>
        <w:tc>
          <w:tcPr>
            <w:tcW w:w="1701" w:type="dxa"/>
            <w:shd w:val="clear" w:color="auto" w:fill="auto"/>
          </w:tcPr>
          <w:p>
            <w:pPr>
              <w:spacing w:before="40" w:after="40" w:line="264" w:lineRule="auto"/>
              <w:jc w:val="center"/>
              <w:rPr>
                <w:szCs w:val="26"/>
                <w:lang w:val="de-DE"/>
              </w:rPr>
            </w:pPr>
            <w:r>
              <w:rPr>
                <w:szCs w:val="26"/>
                <w:lang w:val="de-DE"/>
              </w:rPr>
              <w:t>0</w:t>
            </w:r>
          </w:p>
        </w:tc>
        <w:tc>
          <w:tcPr>
            <w:tcW w:w="851" w:type="dxa"/>
            <w:shd w:val="clear" w:color="auto" w:fill="auto"/>
          </w:tcPr>
          <w:p>
            <w:pPr>
              <w:spacing w:before="40" w:after="40" w:line="264" w:lineRule="auto"/>
              <w:jc w:val="center"/>
              <w:rPr>
                <w:szCs w:val="26"/>
                <w:lang w:val="de-DE"/>
              </w:rPr>
            </w:pPr>
            <w:r>
              <w:rPr>
                <w:szCs w:val="26"/>
                <w:lang w:val="de-DE"/>
              </w:rPr>
              <w:t>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1" w:type="dxa"/>
            <w:vMerge w:val="continue"/>
            <w:shd w:val="clear" w:color="auto" w:fill="auto"/>
          </w:tcPr>
          <w:p>
            <w:pPr>
              <w:spacing w:before="40" w:after="40" w:line="264" w:lineRule="auto"/>
              <w:jc w:val="center"/>
              <w:rPr>
                <w:szCs w:val="26"/>
                <w:lang w:val="de-DE"/>
              </w:rPr>
            </w:pPr>
          </w:p>
        </w:tc>
        <w:tc>
          <w:tcPr>
            <w:tcW w:w="4497" w:type="dxa"/>
            <w:shd w:val="clear" w:color="auto" w:fill="auto"/>
          </w:tcPr>
          <w:p>
            <w:pPr>
              <w:spacing w:before="40" w:after="40" w:line="264" w:lineRule="auto"/>
              <w:jc w:val="both"/>
              <w:rPr>
                <w:szCs w:val="26"/>
                <w:lang w:val="de-DE"/>
              </w:rPr>
            </w:pPr>
            <w:r>
              <w:rPr>
                <w:szCs w:val="26"/>
                <w:lang w:val="de-DE"/>
              </w:rPr>
              <w:t xml:space="preserve">6. Một số loại hình cơ sở lưu trú du lịch tiêu biểu               </w:t>
            </w:r>
          </w:p>
          <w:p>
            <w:pPr>
              <w:spacing w:before="40" w:after="40" w:line="264" w:lineRule="auto"/>
              <w:jc w:val="both"/>
              <w:rPr>
                <w:szCs w:val="26"/>
              </w:rPr>
            </w:pPr>
            <w:r>
              <w:rPr>
                <w:szCs w:val="26"/>
              </w:rPr>
              <w:t>6.1. Hotel</w:t>
            </w:r>
          </w:p>
          <w:p>
            <w:pPr>
              <w:spacing w:before="40" w:after="40" w:line="264" w:lineRule="auto"/>
              <w:jc w:val="both"/>
              <w:rPr>
                <w:szCs w:val="26"/>
              </w:rPr>
            </w:pPr>
            <w:r>
              <w:rPr>
                <w:szCs w:val="26"/>
              </w:rPr>
              <w:t>6.2. Motel</w:t>
            </w:r>
          </w:p>
          <w:p>
            <w:pPr>
              <w:spacing w:before="40" w:after="40" w:line="264" w:lineRule="auto"/>
              <w:jc w:val="both"/>
              <w:rPr>
                <w:szCs w:val="26"/>
              </w:rPr>
            </w:pPr>
            <w:r>
              <w:rPr>
                <w:szCs w:val="26"/>
              </w:rPr>
              <w:t>6.3. Làng du lịch</w:t>
            </w:r>
          </w:p>
          <w:p>
            <w:pPr>
              <w:spacing w:before="40" w:after="40" w:line="264" w:lineRule="auto"/>
              <w:jc w:val="both"/>
              <w:rPr>
                <w:szCs w:val="26"/>
              </w:rPr>
            </w:pPr>
            <w:r>
              <w:rPr>
                <w:szCs w:val="26"/>
              </w:rPr>
              <w:t>6.4. Camping</w:t>
            </w:r>
          </w:p>
          <w:p>
            <w:pPr>
              <w:spacing w:before="40" w:after="40" w:line="264" w:lineRule="auto"/>
              <w:jc w:val="both"/>
              <w:rPr>
                <w:szCs w:val="26"/>
                <w:lang w:val="fr-FR"/>
              </w:rPr>
            </w:pPr>
            <w:r>
              <w:rPr>
                <w:szCs w:val="26"/>
                <w:lang w:val="fr-FR"/>
              </w:rPr>
              <w:t>6.5. Tàu Du lịch</w:t>
            </w:r>
          </w:p>
          <w:p>
            <w:pPr>
              <w:spacing w:before="40" w:after="40" w:line="264" w:lineRule="auto"/>
              <w:jc w:val="both"/>
              <w:rPr>
                <w:szCs w:val="26"/>
                <w:lang w:val="fr-FR"/>
              </w:rPr>
            </w:pPr>
            <w:r>
              <w:rPr>
                <w:szCs w:val="26"/>
                <w:lang w:val="fr-FR"/>
              </w:rPr>
              <w:t>6.6. Caraval</w:t>
            </w:r>
          </w:p>
          <w:p>
            <w:pPr>
              <w:spacing w:before="40" w:after="40" w:line="264" w:lineRule="auto"/>
              <w:jc w:val="both"/>
              <w:rPr>
                <w:szCs w:val="26"/>
                <w:lang w:val="fr-FR"/>
              </w:rPr>
            </w:pPr>
            <w:r>
              <w:rPr>
                <w:szCs w:val="26"/>
                <w:lang w:val="fr-FR"/>
              </w:rPr>
              <w:t>6.7. Bungalow</w:t>
            </w:r>
          </w:p>
          <w:p>
            <w:pPr>
              <w:spacing w:before="40" w:after="40" w:line="264" w:lineRule="auto"/>
              <w:jc w:val="both"/>
              <w:rPr>
                <w:szCs w:val="26"/>
                <w:lang w:val="fr-FR"/>
              </w:rPr>
            </w:pPr>
            <w:r>
              <w:rPr>
                <w:szCs w:val="26"/>
                <w:lang w:val="fr-FR"/>
              </w:rPr>
              <w:t>6.8. Resort</w:t>
            </w:r>
          </w:p>
          <w:p>
            <w:pPr>
              <w:spacing w:before="40" w:after="40" w:line="264" w:lineRule="auto"/>
              <w:jc w:val="both"/>
              <w:rPr>
                <w:szCs w:val="26"/>
              </w:rPr>
            </w:pPr>
            <w:r>
              <w:rPr>
                <w:szCs w:val="26"/>
              </w:rPr>
              <w:t>6.9. Homestays</w:t>
            </w:r>
          </w:p>
        </w:tc>
        <w:tc>
          <w:tcPr>
            <w:tcW w:w="851" w:type="dxa"/>
            <w:shd w:val="clear" w:color="auto" w:fill="auto"/>
          </w:tcPr>
          <w:p>
            <w:pPr>
              <w:spacing w:before="40" w:after="40" w:line="264" w:lineRule="auto"/>
              <w:jc w:val="center"/>
              <w:rPr>
                <w:szCs w:val="26"/>
                <w:lang w:val="de-DE"/>
              </w:rPr>
            </w:pPr>
            <w:r>
              <w:rPr>
                <w:szCs w:val="26"/>
                <w:lang w:val="de-DE"/>
              </w:rPr>
              <w:t>2.5</w:t>
            </w:r>
          </w:p>
        </w:tc>
        <w:tc>
          <w:tcPr>
            <w:tcW w:w="992" w:type="dxa"/>
            <w:shd w:val="clear" w:color="auto" w:fill="auto"/>
          </w:tcPr>
          <w:p>
            <w:pPr>
              <w:spacing w:before="40" w:after="40" w:line="264" w:lineRule="auto"/>
              <w:jc w:val="center"/>
              <w:rPr>
                <w:szCs w:val="26"/>
                <w:lang w:val="de-DE"/>
              </w:rPr>
            </w:pPr>
            <w:r>
              <w:rPr>
                <w:szCs w:val="26"/>
                <w:lang w:val="de-DE"/>
              </w:rPr>
              <w:t>2.5</w:t>
            </w:r>
          </w:p>
        </w:tc>
        <w:tc>
          <w:tcPr>
            <w:tcW w:w="1701" w:type="dxa"/>
            <w:shd w:val="clear" w:color="auto" w:fill="auto"/>
          </w:tcPr>
          <w:p>
            <w:pPr>
              <w:spacing w:before="40" w:after="40" w:line="264" w:lineRule="auto"/>
              <w:jc w:val="center"/>
              <w:rPr>
                <w:szCs w:val="26"/>
                <w:lang w:val="de-DE"/>
              </w:rPr>
            </w:pPr>
            <w:r>
              <w:rPr>
                <w:szCs w:val="26"/>
                <w:lang w:val="de-DE"/>
              </w:rPr>
              <w:t>0</w:t>
            </w:r>
          </w:p>
        </w:tc>
        <w:tc>
          <w:tcPr>
            <w:tcW w:w="851" w:type="dxa"/>
            <w:shd w:val="clear" w:color="auto" w:fill="auto"/>
          </w:tcPr>
          <w:p>
            <w:pPr>
              <w:spacing w:before="40" w:after="40" w:line="264" w:lineRule="auto"/>
              <w:jc w:val="center"/>
              <w:rPr>
                <w:szCs w:val="26"/>
                <w:lang w:val="de-DE"/>
              </w:rPr>
            </w:pPr>
            <w:r>
              <w:rPr>
                <w:szCs w:val="26"/>
                <w:lang w:val="de-DE"/>
              </w:rPr>
              <w:t>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1" w:type="dxa"/>
            <w:shd w:val="clear" w:color="auto" w:fill="auto"/>
          </w:tcPr>
          <w:p>
            <w:pPr>
              <w:spacing w:before="40" w:after="40" w:line="264" w:lineRule="auto"/>
              <w:jc w:val="center"/>
              <w:rPr>
                <w:szCs w:val="26"/>
                <w:lang w:val="de-DE"/>
              </w:rPr>
            </w:pPr>
          </w:p>
        </w:tc>
        <w:tc>
          <w:tcPr>
            <w:tcW w:w="4497" w:type="dxa"/>
            <w:shd w:val="clear" w:color="auto" w:fill="auto"/>
          </w:tcPr>
          <w:p>
            <w:pPr>
              <w:spacing w:before="40" w:after="40" w:line="264" w:lineRule="auto"/>
              <w:jc w:val="both"/>
              <w:rPr>
                <w:szCs w:val="26"/>
              </w:rPr>
            </w:pPr>
            <w:r>
              <w:rPr>
                <w:szCs w:val="26"/>
              </w:rPr>
              <w:t>Bài kiểm tra số 1</w:t>
            </w:r>
          </w:p>
        </w:tc>
        <w:tc>
          <w:tcPr>
            <w:tcW w:w="851" w:type="dxa"/>
            <w:shd w:val="clear" w:color="auto" w:fill="auto"/>
          </w:tcPr>
          <w:p>
            <w:pPr>
              <w:spacing w:before="40" w:after="40" w:line="264" w:lineRule="auto"/>
              <w:jc w:val="center"/>
              <w:rPr>
                <w:szCs w:val="26"/>
                <w:lang w:val="de-DE"/>
              </w:rPr>
            </w:pPr>
            <w:r>
              <w:rPr>
                <w:szCs w:val="26"/>
                <w:lang w:val="de-DE"/>
              </w:rPr>
              <w:t>1</w:t>
            </w:r>
          </w:p>
        </w:tc>
        <w:tc>
          <w:tcPr>
            <w:tcW w:w="992" w:type="dxa"/>
            <w:shd w:val="clear" w:color="auto" w:fill="auto"/>
          </w:tcPr>
          <w:p>
            <w:pPr>
              <w:spacing w:before="40" w:after="40" w:line="264" w:lineRule="auto"/>
              <w:jc w:val="center"/>
              <w:rPr>
                <w:szCs w:val="26"/>
                <w:lang w:val="de-DE"/>
              </w:rPr>
            </w:pPr>
            <w:r>
              <w:rPr>
                <w:szCs w:val="26"/>
                <w:lang w:val="de-DE"/>
              </w:rPr>
              <w:t>0</w:t>
            </w:r>
          </w:p>
        </w:tc>
        <w:tc>
          <w:tcPr>
            <w:tcW w:w="1701" w:type="dxa"/>
            <w:shd w:val="clear" w:color="auto" w:fill="auto"/>
          </w:tcPr>
          <w:p>
            <w:pPr>
              <w:spacing w:before="40" w:after="40" w:line="264" w:lineRule="auto"/>
              <w:jc w:val="center"/>
              <w:rPr>
                <w:szCs w:val="26"/>
                <w:lang w:val="de-DE"/>
              </w:rPr>
            </w:pPr>
            <w:r>
              <w:rPr>
                <w:szCs w:val="26"/>
                <w:lang w:val="de-DE"/>
              </w:rPr>
              <w:t>0</w:t>
            </w:r>
          </w:p>
        </w:tc>
        <w:tc>
          <w:tcPr>
            <w:tcW w:w="851" w:type="dxa"/>
            <w:shd w:val="clear" w:color="auto" w:fill="auto"/>
          </w:tcPr>
          <w:p>
            <w:pPr>
              <w:spacing w:before="40" w:after="40" w:line="264" w:lineRule="auto"/>
              <w:jc w:val="center"/>
              <w:rPr>
                <w:szCs w:val="26"/>
                <w:lang w:val="de-DE"/>
              </w:rPr>
            </w:pPr>
            <w:r>
              <w:rPr>
                <w:szCs w:val="26"/>
                <w:lang w:val="de-DE"/>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1" w:type="dxa"/>
            <w:vMerge w:val="restart"/>
            <w:shd w:val="clear" w:color="auto" w:fill="auto"/>
          </w:tcPr>
          <w:p>
            <w:pPr>
              <w:spacing w:before="40" w:after="40" w:line="264" w:lineRule="auto"/>
              <w:jc w:val="center"/>
              <w:rPr>
                <w:b/>
                <w:szCs w:val="26"/>
                <w:lang w:val="de-DE"/>
              </w:rPr>
            </w:pPr>
            <w:r>
              <w:rPr>
                <w:b/>
                <w:szCs w:val="26"/>
                <w:lang w:val="de-DE"/>
              </w:rPr>
              <w:t>3</w:t>
            </w:r>
          </w:p>
        </w:tc>
        <w:tc>
          <w:tcPr>
            <w:tcW w:w="4497" w:type="dxa"/>
            <w:shd w:val="clear" w:color="auto" w:fill="auto"/>
          </w:tcPr>
          <w:p>
            <w:pPr>
              <w:spacing w:before="40" w:after="40" w:line="264" w:lineRule="auto"/>
              <w:jc w:val="both"/>
              <w:rPr>
                <w:b/>
                <w:bCs/>
                <w:szCs w:val="26"/>
                <w:lang w:val="de-DE"/>
              </w:rPr>
            </w:pPr>
            <w:r>
              <w:rPr>
                <w:b/>
                <w:bCs/>
                <w:szCs w:val="26"/>
                <w:lang w:val="de-DE"/>
              </w:rPr>
              <w:t xml:space="preserve">Chương 2: Các điều kiện để phát triển du lịch - Mối quan hệ giữa du lịch và một số lĩnh vực khác </w:t>
            </w:r>
          </w:p>
        </w:tc>
        <w:tc>
          <w:tcPr>
            <w:tcW w:w="851" w:type="dxa"/>
            <w:shd w:val="clear" w:color="auto" w:fill="auto"/>
          </w:tcPr>
          <w:p>
            <w:pPr>
              <w:spacing w:before="40" w:after="40" w:line="264" w:lineRule="auto"/>
              <w:jc w:val="center"/>
              <w:rPr>
                <w:b/>
                <w:szCs w:val="26"/>
                <w:lang w:val="de-DE"/>
              </w:rPr>
            </w:pPr>
            <w:r>
              <w:rPr>
                <w:b/>
                <w:szCs w:val="26"/>
                <w:lang w:val="de-DE"/>
              </w:rPr>
              <w:t>10</w:t>
            </w:r>
          </w:p>
        </w:tc>
        <w:tc>
          <w:tcPr>
            <w:tcW w:w="992" w:type="dxa"/>
            <w:shd w:val="clear" w:color="auto" w:fill="auto"/>
          </w:tcPr>
          <w:p>
            <w:pPr>
              <w:spacing w:before="40" w:after="40" w:line="264" w:lineRule="auto"/>
              <w:jc w:val="center"/>
              <w:rPr>
                <w:b/>
                <w:szCs w:val="26"/>
                <w:lang w:val="de-DE"/>
              </w:rPr>
            </w:pPr>
            <w:r>
              <w:rPr>
                <w:b/>
                <w:szCs w:val="26"/>
                <w:lang w:val="de-DE"/>
              </w:rPr>
              <w:t>0</w:t>
            </w:r>
          </w:p>
        </w:tc>
        <w:tc>
          <w:tcPr>
            <w:tcW w:w="1701" w:type="dxa"/>
            <w:shd w:val="clear" w:color="auto" w:fill="auto"/>
          </w:tcPr>
          <w:p>
            <w:pPr>
              <w:spacing w:before="40" w:after="40" w:line="264" w:lineRule="auto"/>
              <w:jc w:val="center"/>
              <w:rPr>
                <w:b/>
                <w:szCs w:val="26"/>
                <w:lang w:val="de-DE"/>
              </w:rPr>
            </w:pPr>
            <w:r>
              <w:rPr>
                <w:b/>
                <w:szCs w:val="26"/>
                <w:lang w:val="de-DE"/>
              </w:rPr>
              <w:t>0</w:t>
            </w:r>
          </w:p>
          <w:p>
            <w:pPr>
              <w:spacing w:before="40" w:after="40" w:line="264" w:lineRule="auto"/>
              <w:jc w:val="center"/>
              <w:rPr>
                <w:b/>
                <w:szCs w:val="26"/>
                <w:lang w:val="de-DE"/>
              </w:rPr>
            </w:pPr>
          </w:p>
        </w:tc>
        <w:tc>
          <w:tcPr>
            <w:tcW w:w="851" w:type="dxa"/>
            <w:shd w:val="clear" w:color="auto" w:fill="auto"/>
          </w:tcPr>
          <w:p>
            <w:pPr>
              <w:spacing w:before="40" w:after="40" w:line="264" w:lineRule="auto"/>
              <w:jc w:val="center"/>
              <w:rPr>
                <w:b/>
                <w:szCs w:val="26"/>
                <w:lang w:val="de-DE"/>
              </w:rPr>
            </w:pPr>
            <w:r>
              <w:rPr>
                <w:b/>
                <w:szCs w:val="26"/>
                <w:lang w:val="de-DE"/>
              </w:rPr>
              <w:t>0</w:t>
            </w:r>
          </w:p>
          <w:p>
            <w:pPr>
              <w:spacing w:before="40" w:after="40" w:line="264" w:lineRule="auto"/>
              <w:jc w:val="center"/>
              <w:rPr>
                <w:b/>
                <w:szCs w:val="26"/>
                <w:lang w:val="de-D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1" w:type="dxa"/>
            <w:vMerge w:val="continue"/>
            <w:shd w:val="clear" w:color="auto" w:fill="auto"/>
          </w:tcPr>
          <w:p>
            <w:pPr>
              <w:spacing w:before="40" w:after="40" w:line="264" w:lineRule="auto"/>
              <w:jc w:val="center"/>
              <w:rPr>
                <w:szCs w:val="26"/>
                <w:lang w:val="de-DE"/>
              </w:rPr>
            </w:pPr>
          </w:p>
        </w:tc>
        <w:tc>
          <w:tcPr>
            <w:tcW w:w="4497" w:type="dxa"/>
            <w:shd w:val="clear" w:color="auto" w:fill="auto"/>
          </w:tcPr>
          <w:p>
            <w:pPr>
              <w:spacing w:before="40" w:after="40" w:line="264" w:lineRule="auto"/>
              <w:jc w:val="both"/>
              <w:rPr>
                <w:bCs/>
                <w:szCs w:val="26"/>
                <w:lang w:val="de-DE"/>
              </w:rPr>
            </w:pPr>
            <w:r>
              <w:rPr>
                <w:szCs w:val="26"/>
                <w:lang w:val="de-DE"/>
              </w:rPr>
              <w:t>1</w:t>
            </w:r>
            <w:r>
              <w:rPr>
                <w:bCs/>
                <w:szCs w:val="26"/>
                <w:lang w:val="de-DE"/>
              </w:rPr>
              <w:t>. Các điều kiện để phát triển du lịch</w:t>
            </w:r>
          </w:p>
          <w:p>
            <w:pPr>
              <w:spacing w:before="40" w:after="40" w:line="264" w:lineRule="auto"/>
              <w:jc w:val="both"/>
              <w:rPr>
                <w:bCs/>
                <w:szCs w:val="26"/>
                <w:lang w:val="de-DE"/>
              </w:rPr>
            </w:pPr>
            <w:r>
              <w:rPr>
                <w:bCs/>
                <w:szCs w:val="26"/>
                <w:lang w:val="de-DE"/>
              </w:rPr>
              <w:t>1.1. Các điều kiện chung</w:t>
            </w:r>
          </w:p>
          <w:p>
            <w:pPr>
              <w:spacing w:before="40" w:after="40" w:line="264" w:lineRule="auto"/>
              <w:jc w:val="both"/>
              <w:rPr>
                <w:bCs/>
                <w:szCs w:val="26"/>
                <w:lang w:val="de-DE"/>
              </w:rPr>
            </w:pPr>
            <w:r>
              <w:rPr>
                <w:bCs/>
                <w:szCs w:val="26"/>
                <w:lang w:val="de-DE"/>
              </w:rPr>
              <w:t>1.2. Các điều kiện đặc trưng</w:t>
            </w:r>
          </w:p>
        </w:tc>
        <w:tc>
          <w:tcPr>
            <w:tcW w:w="851" w:type="dxa"/>
            <w:shd w:val="clear" w:color="auto" w:fill="auto"/>
          </w:tcPr>
          <w:p>
            <w:pPr>
              <w:spacing w:before="40" w:after="40" w:line="264" w:lineRule="auto"/>
              <w:jc w:val="center"/>
              <w:rPr>
                <w:szCs w:val="26"/>
                <w:lang w:val="de-DE"/>
              </w:rPr>
            </w:pPr>
            <w:r>
              <w:rPr>
                <w:szCs w:val="26"/>
                <w:lang w:val="de-DE"/>
              </w:rPr>
              <w:t>5</w:t>
            </w:r>
          </w:p>
        </w:tc>
        <w:tc>
          <w:tcPr>
            <w:tcW w:w="992" w:type="dxa"/>
            <w:shd w:val="clear" w:color="auto" w:fill="auto"/>
          </w:tcPr>
          <w:p>
            <w:pPr>
              <w:spacing w:before="40" w:after="40" w:line="264" w:lineRule="auto"/>
              <w:jc w:val="center"/>
              <w:rPr>
                <w:szCs w:val="26"/>
                <w:lang w:val="de-DE"/>
              </w:rPr>
            </w:pPr>
            <w:r>
              <w:rPr>
                <w:szCs w:val="26"/>
                <w:lang w:val="de-DE"/>
              </w:rPr>
              <w:t>0</w:t>
            </w:r>
          </w:p>
        </w:tc>
        <w:tc>
          <w:tcPr>
            <w:tcW w:w="1701" w:type="dxa"/>
            <w:shd w:val="clear" w:color="auto" w:fill="auto"/>
          </w:tcPr>
          <w:p>
            <w:pPr>
              <w:spacing w:before="40" w:after="40" w:line="264" w:lineRule="auto"/>
              <w:jc w:val="center"/>
              <w:rPr>
                <w:szCs w:val="26"/>
                <w:lang w:val="de-DE"/>
              </w:rPr>
            </w:pPr>
            <w:r>
              <w:rPr>
                <w:szCs w:val="26"/>
                <w:lang w:val="de-DE"/>
              </w:rPr>
              <w:t>0</w:t>
            </w:r>
          </w:p>
        </w:tc>
        <w:tc>
          <w:tcPr>
            <w:tcW w:w="851" w:type="dxa"/>
            <w:shd w:val="clear" w:color="auto" w:fill="auto"/>
          </w:tcPr>
          <w:p>
            <w:pPr>
              <w:spacing w:before="40" w:after="40" w:line="264" w:lineRule="auto"/>
              <w:jc w:val="center"/>
              <w:rPr>
                <w:szCs w:val="26"/>
                <w:lang w:val="de-D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1" w:type="dxa"/>
            <w:vMerge w:val="continue"/>
            <w:shd w:val="clear" w:color="auto" w:fill="auto"/>
          </w:tcPr>
          <w:p>
            <w:pPr>
              <w:spacing w:before="40" w:after="40" w:line="264" w:lineRule="auto"/>
              <w:jc w:val="center"/>
              <w:rPr>
                <w:szCs w:val="26"/>
                <w:lang w:val="de-DE"/>
              </w:rPr>
            </w:pPr>
          </w:p>
        </w:tc>
        <w:tc>
          <w:tcPr>
            <w:tcW w:w="4497" w:type="dxa"/>
            <w:shd w:val="clear" w:color="auto" w:fill="auto"/>
          </w:tcPr>
          <w:p>
            <w:pPr>
              <w:spacing w:before="40" w:after="40" w:line="264" w:lineRule="auto"/>
              <w:jc w:val="both"/>
              <w:rPr>
                <w:bCs/>
                <w:szCs w:val="26"/>
                <w:lang w:val="de-DE"/>
              </w:rPr>
            </w:pPr>
            <w:r>
              <w:rPr>
                <w:bCs/>
                <w:szCs w:val="26"/>
                <w:lang w:val="de-DE"/>
              </w:rPr>
              <w:t>2. Mối quan hệ giữa du lịch và một số lĩnh vực khác</w:t>
            </w:r>
            <w:r>
              <w:rPr>
                <w:bCs/>
                <w:szCs w:val="26"/>
                <w:lang w:val="de-DE"/>
              </w:rPr>
              <w:tab/>
            </w:r>
          </w:p>
          <w:p>
            <w:pPr>
              <w:spacing w:before="40" w:after="40" w:line="264" w:lineRule="auto"/>
              <w:jc w:val="both"/>
              <w:rPr>
                <w:bCs/>
                <w:szCs w:val="26"/>
                <w:lang w:val="de-DE"/>
              </w:rPr>
            </w:pPr>
            <w:r>
              <w:rPr>
                <w:bCs/>
                <w:szCs w:val="26"/>
                <w:lang w:val="de-DE"/>
              </w:rPr>
              <w:t>2.1. Mối quan hệ giữa du lịch và kinh tế</w:t>
            </w:r>
          </w:p>
          <w:p>
            <w:pPr>
              <w:spacing w:before="40" w:after="40" w:line="264" w:lineRule="auto"/>
              <w:jc w:val="both"/>
              <w:rPr>
                <w:bCs/>
                <w:szCs w:val="26"/>
                <w:lang w:val="de-DE"/>
              </w:rPr>
            </w:pPr>
            <w:r>
              <w:rPr>
                <w:bCs/>
                <w:szCs w:val="26"/>
                <w:lang w:val="de-DE"/>
              </w:rPr>
              <w:t>2.2. Mối quan hệ giữa du lịch và văn hoá - xã hội</w:t>
            </w:r>
          </w:p>
          <w:p>
            <w:pPr>
              <w:spacing w:before="40" w:after="40" w:line="264" w:lineRule="auto"/>
              <w:jc w:val="both"/>
              <w:rPr>
                <w:bCs/>
                <w:szCs w:val="26"/>
                <w:lang w:val="de-DE"/>
              </w:rPr>
            </w:pPr>
            <w:r>
              <w:rPr>
                <w:bCs/>
                <w:szCs w:val="26"/>
                <w:lang w:val="de-DE"/>
              </w:rPr>
              <w:t>2.3. Mối quan hệ giữa du lịch và môi trường tự nhiên</w:t>
            </w:r>
          </w:p>
        </w:tc>
        <w:tc>
          <w:tcPr>
            <w:tcW w:w="851" w:type="dxa"/>
            <w:shd w:val="clear" w:color="auto" w:fill="auto"/>
          </w:tcPr>
          <w:p>
            <w:pPr>
              <w:spacing w:before="40" w:after="40" w:line="264" w:lineRule="auto"/>
              <w:jc w:val="center"/>
              <w:rPr>
                <w:szCs w:val="26"/>
                <w:lang w:val="de-DE"/>
              </w:rPr>
            </w:pPr>
            <w:r>
              <w:rPr>
                <w:szCs w:val="26"/>
                <w:lang w:val="de-DE"/>
              </w:rPr>
              <w:t>5</w:t>
            </w:r>
          </w:p>
        </w:tc>
        <w:tc>
          <w:tcPr>
            <w:tcW w:w="992" w:type="dxa"/>
            <w:shd w:val="clear" w:color="auto" w:fill="auto"/>
          </w:tcPr>
          <w:p>
            <w:pPr>
              <w:spacing w:before="40" w:after="40" w:line="264" w:lineRule="auto"/>
              <w:jc w:val="center"/>
              <w:rPr>
                <w:szCs w:val="26"/>
                <w:lang w:val="de-DE"/>
              </w:rPr>
            </w:pPr>
            <w:r>
              <w:rPr>
                <w:szCs w:val="26"/>
                <w:lang w:val="de-DE"/>
              </w:rPr>
              <w:t>0</w:t>
            </w:r>
          </w:p>
        </w:tc>
        <w:tc>
          <w:tcPr>
            <w:tcW w:w="1701" w:type="dxa"/>
            <w:shd w:val="clear" w:color="auto" w:fill="auto"/>
          </w:tcPr>
          <w:p>
            <w:pPr>
              <w:spacing w:before="40" w:after="40" w:line="264" w:lineRule="auto"/>
              <w:jc w:val="center"/>
              <w:rPr>
                <w:szCs w:val="26"/>
                <w:lang w:val="de-DE"/>
              </w:rPr>
            </w:pPr>
            <w:r>
              <w:rPr>
                <w:szCs w:val="26"/>
                <w:lang w:val="de-DE"/>
              </w:rPr>
              <w:t>0</w:t>
            </w:r>
          </w:p>
        </w:tc>
        <w:tc>
          <w:tcPr>
            <w:tcW w:w="851" w:type="dxa"/>
            <w:shd w:val="clear" w:color="auto" w:fill="auto"/>
          </w:tcPr>
          <w:p>
            <w:pPr>
              <w:spacing w:before="40" w:after="40" w:line="264" w:lineRule="auto"/>
              <w:jc w:val="center"/>
              <w:rPr>
                <w:szCs w:val="26"/>
                <w:lang w:val="de-D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1" w:type="dxa"/>
            <w:vMerge w:val="restart"/>
            <w:shd w:val="clear" w:color="auto" w:fill="auto"/>
          </w:tcPr>
          <w:p>
            <w:pPr>
              <w:spacing w:before="40" w:after="40" w:line="264" w:lineRule="auto"/>
              <w:jc w:val="center"/>
              <w:rPr>
                <w:b/>
                <w:szCs w:val="26"/>
                <w:lang w:val="de-DE"/>
              </w:rPr>
            </w:pPr>
            <w:r>
              <w:rPr>
                <w:b/>
                <w:szCs w:val="26"/>
                <w:lang w:val="de-DE"/>
              </w:rPr>
              <w:t>4</w:t>
            </w:r>
          </w:p>
        </w:tc>
        <w:tc>
          <w:tcPr>
            <w:tcW w:w="4497" w:type="dxa"/>
            <w:shd w:val="clear" w:color="auto" w:fill="auto"/>
          </w:tcPr>
          <w:p>
            <w:pPr>
              <w:spacing w:before="40" w:after="40" w:line="264" w:lineRule="auto"/>
              <w:rPr>
                <w:b/>
                <w:bCs/>
                <w:szCs w:val="26"/>
                <w:lang w:val="de-DE"/>
              </w:rPr>
            </w:pPr>
            <w:r>
              <w:rPr>
                <w:b/>
                <w:bCs/>
                <w:szCs w:val="26"/>
                <w:lang w:val="de-DE"/>
              </w:rPr>
              <w:t>Chương 3: Nguồn nhân lực du lịch</w:t>
            </w:r>
          </w:p>
        </w:tc>
        <w:tc>
          <w:tcPr>
            <w:tcW w:w="851" w:type="dxa"/>
            <w:shd w:val="clear" w:color="auto" w:fill="auto"/>
          </w:tcPr>
          <w:p>
            <w:pPr>
              <w:spacing w:before="40" w:after="40" w:line="264" w:lineRule="auto"/>
              <w:jc w:val="center"/>
              <w:rPr>
                <w:b/>
                <w:szCs w:val="26"/>
                <w:lang w:val="de-DE"/>
              </w:rPr>
            </w:pPr>
            <w:r>
              <w:rPr>
                <w:b/>
                <w:szCs w:val="26"/>
                <w:lang w:val="de-DE"/>
              </w:rPr>
              <w:t>5</w:t>
            </w:r>
          </w:p>
        </w:tc>
        <w:tc>
          <w:tcPr>
            <w:tcW w:w="992" w:type="dxa"/>
            <w:shd w:val="clear" w:color="auto" w:fill="auto"/>
          </w:tcPr>
          <w:p>
            <w:pPr>
              <w:spacing w:before="40" w:after="40" w:line="264" w:lineRule="auto"/>
              <w:jc w:val="center"/>
              <w:rPr>
                <w:b/>
                <w:szCs w:val="26"/>
                <w:lang w:val="de-DE"/>
              </w:rPr>
            </w:pPr>
            <w:r>
              <w:rPr>
                <w:b/>
                <w:szCs w:val="26"/>
                <w:lang w:val="de-DE"/>
              </w:rPr>
              <w:t>4</w:t>
            </w:r>
          </w:p>
        </w:tc>
        <w:tc>
          <w:tcPr>
            <w:tcW w:w="1701" w:type="dxa"/>
            <w:shd w:val="clear" w:color="auto" w:fill="auto"/>
          </w:tcPr>
          <w:p>
            <w:pPr>
              <w:spacing w:before="40" w:after="40" w:line="264" w:lineRule="auto"/>
              <w:jc w:val="center"/>
              <w:rPr>
                <w:b/>
                <w:szCs w:val="26"/>
                <w:lang w:val="de-DE"/>
              </w:rPr>
            </w:pPr>
            <w:r>
              <w:rPr>
                <w:b/>
                <w:szCs w:val="26"/>
                <w:lang w:val="de-DE"/>
              </w:rPr>
              <w:t>0</w:t>
            </w:r>
          </w:p>
        </w:tc>
        <w:tc>
          <w:tcPr>
            <w:tcW w:w="851" w:type="dxa"/>
            <w:shd w:val="clear" w:color="auto" w:fill="auto"/>
          </w:tcPr>
          <w:p>
            <w:pPr>
              <w:spacing w:before="40" w:after="40" w:line="264" w:lineRule="auto"/>
              <w:jc w:val="center"/>
              <w:rPr>
                <w:b/>
                <w:szCs w:val="26"/>
                <w:lang w:val="de-DE"/>
              </w:rPr>
            </w:pPr>
            <w:r>
              <w:rPr>
                <w:b/>
                <w:szCs w:val="26"/>
                <w:lang w:val="de-DE"/>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1" w:type="dxa"/>
            <w:vMerge w:val="continue"/>
            <w:shd w:val="clear" w:color="auto" w:fill="auto"/>
          </w:tcPr>
          <w:p>
            <w:pPr>
              <w:spacing w:before="40" w:after="40" w:line="264" w:lineRule="auto"/>
              <w:jc w:val="center"/>
              <w:rPr>
                <w:szCs w:val="26"/>
                <w:lang w:val="de-DE"/>
              </w:rPr>
            </w:pPr>
          </w:p>
        </w:tc>
        <w:tc>
          <w:tcPr>
            <w:tcW w:w="4497" w:type="dxa"/>
            <w:shd w:val="clear" w:color="auto" w:fill="auto"/>
          </w:tcPr>
          <w:p>
            <w:pPr>
              <w:spacing w:before="40" w:after="40" w:line="264" w:lineRule="auto"/>
              <w:jc w:val="both"/>
              <w:rPr>
                <w:iCs/>
                <w:szCs w:val="26"/>
                <w:lang w:val="de-DE"/>
              </w:rPr>
            </w:pPr>
            <w:r>
              <w:rPr>
                <w:iCs/>
                <w:szCs w:val="26"/>
                <w:lang w:val="de-DE"/>
              </w:rPr>
              <w:t>1. Khái quát về nguồn nhân lực trong du lịch</w:t>
            </w:r>
            <w:r>
              <w:rPr>
                <w:iCs/>
                <w:szCs w:val="26"/>
                <w:lang w:val="de-DE"/>
              </w:rPr>
              <w:tab/>
            </w:r>
            <w:r>
              <w:rPr>
                <w:iCs/>
                <w:szCs w:val="26"/>
                <w:lang w:val="de-DE"/>
              </w:rPr>
              <w:tab/>
            </w:r>
            <w:r>
              <w:rPr>
                <w:iCs/>
                <w:szCs w:val="26"/>
                <w:lang w:val="de-DE"/>
              </w:rPr>
              <w:tab/>
            </w:r>
          </w:p>
          <w:p>
            <w:pPr>
              <w:spacing w:before="40" w:after="40" w:line="264" w:lineRule="auto"/>
              <w:jc w:val="both"/>
              <w:rPr>
                <w:iCs/>
                <w:szCs w:val="26"/>
                <w:lang w:val="de-DE"/>
              </w:rPr>
            </w:pPr>
            <w:r>
              <w:rPr>
                <w:iCs/>
                <w:szCs w:val="26"/>
                <w:lang w:val="de-DE"/>
              </w:rPr>
              <w:t>1.1. Khái niệm</w:t>
            </w:r>
          </w:p>
          <w:p>
            <w:pPr>
              <w:spacing w:before="40" w:after="40" w:line="264" w:lineRule="auto"/>
              <w:jc w:val="both"/>
              <w:rPr>
                <w:iCs/>
                <w:szCs w:val="26"/>
                <w:lang w:val="de-DE"/>
              </w:rPr>
            </w:pPr>
            <w:r>
              <w:rPr>
                <w:iCs/>
                <w:szCs w:val="26"/>
                <w:lang w:val="de-DE"/>
              </w:rPr>
              <w:t>1.2. Phân loại nguồn nhân lực trong du lịch</w:t>
            </w:r>
          </w:p>
        </w:tc>
        <w:tc>
          <w:tcPr>
            <w:tcW w:w="851" w:type="dxa"/>
            <w:shd w:val="clear" w:color="auto" w:fill="auto"/>
          </w:tcPr>
          <w:p>
            <w:pPr>
              <w:spacing w:before="40" w:after="40" w:line="264" w:lineRule="auto"/>
              <w:jc w:val="center"/>
              <w:rPr>
                <w:szCs w:val="26"/>
                <w:lang w:val="de-DE"/>
              </w:rPr>
            </w:pPr>
            <w:r>
              <w:rPr>
                <w:szCs w:val="26"/>
                <w:lang w:val="de-DE"/>
              </w:rPr>
              <w:t>2</w:t>
            </w:r>
          </w:p>
        </w:tc>
        <w:tc>
          <w:tcPr>
            <w:tcW w:w="992" w:type="dxa"/>
            <w:shd w:val="clear" w:color="auto" w:fill="auto"/>
          </w:tcPr>
          <w:p>
            <w:pPr>
              <w:spacing w:before="40" w:after="40" w:line="264" w:lineRule="auto"/>
              <w:jc w:val="center"/>
              <w:rPr>
                <w:szCs w:val="26"/>
                <w:lang w:val="de-DE"/>
              </w:rPr>
            </w:pPr>
            <w:r>
              <w:rPr>
                <w:szCs w:val="26"/>
                <w:lang w:val="de-DE"/>
              </w:rPr>
              <w:t>2</w:t>
            </w:r>
          </w:p>
        </w:tc>
        <w:tc>
          <w:tcPr>
            <w:tcW w:w="1701" w:type="dxa"/>
            <w:shd w:val="clear" w:color="auto" w:fill="auto"/>
          </w:tcPr>
          <w:p>
            <w:pPr>
              <w:spacing w:before="40" w:after="40" w:line="264" w:lineRule="auto"/>
              <w:jc w:val="center"/>
              <w:rPr>
                <w:szCs w:val="26"/>
                <w:lang w:val="de-DE"/>
              </w:rPr>
            </w:pPr>
            <w:r>
              <w:rPr>
                <w:szCs w:val="26"/>
                <w:lang w:val="de-DE"/>
              </w:rPr>
              <w:t>0</w:t>
            </w:r>
          </w:p>
        </w:tc>
        <w:tc>
          <w:tcPr>
            <w:tcW w:w="851" w:type="dxa"/>
            <w:shd w:val="clear" w:color="auto" w:fill="auto"/>
          </w:tcPr>
          <w:p>
            <w:pPr>
              <w:spacing w:before="40" w:after="40" w:line="264" w:lineRule="auto"/>
              <w:jc w:val="center"/>
              <w:rPr>
                <w:szCs w:val="26"/>
                <w:lang w:val="de-DE"/>
              </w:rPr>
            </w:pPr>
            <w:r>
              <w:rPr>
                <w:szCs w:val="26"/>
                <w:lang w:val="de-DE"/>
              </w:rPr>
              <w:t>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1" w:type="dxa"/>
            <w:vMerge w:val="continue"/>
            <w:shd w:val="clear" w:color="auto" w:fill="auto"/>
          </w:tcPr>
          <w:p>
            <w:pPr>
              <w:spacing w:before="40" w:after="40" w:line="264" w:lineRule="auto"/>
              <w:jc w:val="center"/>
              <w:rPr>
                <w:szCs w:val="26"/>
                <w:lang w:val="de-DE"/>
              </w:rPr>
            </w:pPr>
          </w:p>
        </w:tc>
        <w:tc>
          <w:tcPr>
            <w:tcW w:w="4497" w:type="dxa"/>
            <w:shd w:val="clear" w:color="auto" w:fill="auto"/>
          </w:tcPr>
          <w:p>
            <w:pPr>
              <w:spacing w:before="40" w:after="40" w:line="264" w:lineRule="auto"/>
              <w:jc w:val="both"/>
              <w:rPr>
                <w:iCs/>
                <w:szCs w:val="26"/>
                <w:lang w:val="de-DE"/>
              </w:rPr>
            </w:pPr>
            <w:r>
              <w:rPr>
                <w:iCs/>
                <w:szCs w:val="26"/>
                <w:lang w:val="de-DE"/>
              </w:rPr>
              <w:t xml:space="preserve">2. Lao động nghiệp vụ trong kinh doanh du lịch </w:t>
            </w:r>
            <w:r>
              <w:rPr>
                <w:iCs/>
                <w:szCs w:val="26"/>
                <w:lang w:val="de-DE"/>
              </w:rPr>
              <w:tab/>
            </w:r>
            <w:r>
              <w:rPr>
                <w:iCs/>
                <w:szCs w:val="26"/>
                <w:lang w:val="de-DE"/>
              </w:rPr>
              <w:tab/>
            </w:r>
          </w:p>
          <w:p>
            <w:pPr>
              <w:spacing w:before="40" w:after="40" w:line="264" w:lineRule="auto"/>
              <w:jc w:val="both"/>
              <w:rPr>
                <w:bCs/>
                <w:szCs w:val="26"/>
                <w:lang w:val="de-DE"/>
              </w:rPr>
            </w:pPr>
            <w:r>
              <w:rPr>
                <w:iCs/>
                <w:szCs w:val="26"/>
                <w:lang w:val="de-DE"/>
              </w:rPr>
              <w:t xml:space="preserve">2.1. </w:t>
            </w:r>
            <w:r>
              <w:rPr>
                <w:bCs/>
                <w:szCs w:val="26"/>
                <w:lang w:val="de-DE"/>
              </w:rPr>
              <w:t>Đặc điểm lao động nghiệp vụ trong kinh doanh du lịch</w:t>
            </w:r>
          </w:p>
          <w:p>
            <w:pPr>
              <w:spacing w:before="40" w:after="40" w:line="264" w:lineRule="auto"/>
              <w:jc w:val="both"/>
              <w:rPr>
                <w:iCs/>
                <w:szCs w:val="26"/>
                <w:lang w:val="de-DE"/>
              </w:rPr>
            </w:pPr>
            <w:r>
              <w:rPr>
                <w:iCs/>
                <w:szCs w:val="26"/>
                <w:lang w:val="de-DE"/>
              </w:rPr>
              <w:t xml:space="preserve">2.2. Yêu cầu đối với người lao động trong ngành kinh doanh du lịch </w:t>
            </w:r>
          </w:p>
        </w:tc>
        <w:tc>
          <w:tcPr>
            <w:tcW w:w="851" w:type="dxa"/>
            <w:shd w:val="clear" w:color="auto" w:fill="auto"/>
          </w:tcPr>
          <w:p>
            <w:pPr>
              <w:spacing w:before="40" w:after="40" w:line="264" w:lineRule="auto"/>
              <w:jc w:val="center"/>
              <w:rPr>
                <w:szCs w:val="26"/>
                <w:lang w:val="de-DE"/>
              </w:rPr>
            </w:pPr>
            <w:r>
              <w:rPr>
                <w:szCs w:val="26"/>
                <w:lang w:val="de-DE"/>
              </w:rPr>
              <w:t>2</w:t>
            </w:r>
          </w:p>
        </w:tc>
        <w:tc>
          <w:tcPr>
            <w:tcW w:w="992" w:type="dxa"/>
            <w:shd w:val="clear" w:color="auto" w:fill="auto"/>
          </w:tcPr>
          <w:p>
            <w:pPr>
              <w:spacing w:before="40" w:after="40" w:line="264" w:lineRule="auto"/>
              <w:jc w:val="center"/>
              <w:rPr>
                <w:szCs w:val="26"/>
                <w:lang w:val="de-DE"/>
              </w:rPr>
            </w:pPr>
            <w:r>
              <w:rPr>
                <w:szCs w:val="26"/>
                <w:lang w:val="de-DE"/>
              </w:rPr>
              <w:t>2</w:t>
            </w:r>
          </w:p>
        </w:tc>
        <w:tc>
          <w:tcPr>
            <w:tcW w:w="1701" w:type="dxa"/>
            <w:shd w:val="clear" w:color="auto" w:fill="auto"/>
          </w:tcPr>
          <w:p>
            <w:pPr>
              <w:spacing w:before="40" w:after="40" w:line="264" w:lineRule="auto"/>
              <w:jc w:val="center"/>
              <w:rPr>
                <w:szCs w:val="26"/>
                <w:lang w:val="de-DE"/>
              </w:rPr>
            </w:pPr>
            <w:r>
              <w:rPr>
                <w:szCs w:val="26"/>
                <w:lang w:val="de-DE"/>
              </w:rPr>
              <w:t>0</w:t>
            </w:r>
          </w:p>
        </w:tc>
        <w:tc>
          <w:tcPr>
            <w:tcW w:w="851" w:type="dxa"/>
            <w:shd w:val="clear" w:color="auto" w:fill="auto"/>
          </w:tcPr>
          <w:p>
            <w:pPr>
              <w:spacing w:before="40" w:after="40" w:line="264" w:lineRule="auto"/>
              <w:jc w:val="center"/>
              <w:rPr>
                <w:szCs w:val="26"/>
                <w:lang w:val="de-DE"/>
              </w:rPr>
            </w:pPr>
            <w:r>
              <w:rPr>
                <w:szCs w:val="26"/>
                <w:lang w:val="de-DE"/>
              </w:rPr>
              <w:t>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1" w:type="dxa"/>
            <w:vMerge w:val="continue"/>
            <w:shd w:val="clear" w:color="auto" w:fill="auto"/>
          </w:tcPr>
          <w:p>
            <w:pPr>
              <w:spacing w:before="40" w:after="40" w:line="264" w:lineRule="auto"/>
              <w:jc w:val="center"/>
              <w:rPr>
                <w:szCs w:val="26"/>
                <w:lang w:val="de-DE"/>
              </w:rPr>
            </w:pPr>
          </w:p>
        </w:tc>
        <w:tc>
          <w:tcPr>
            <w:tcW w:w="4497" w:type="dxa"/>
            <w:shd w:val="clear" w:color="auto" w:fill="auto"/>
          </w:tcPr>
          <w:p>
            <w:pPr>
              <w:spacing w:before="40" w:after="40" w:line="264" w:lineRule="auto"/>
              <w:jc w:val="both"/>
              <w:rPr>
                <w:szCs w:val="26"/>
              </w:rPr>
            </w:pPr>
            <w:r>
              <w:rPr>
                <w:szCs w:val="26"/>
              </w:rPr>
              <w:t>Bài kiểm tra số 2</w:t>
            </w:r>
          </w:p>
        </w:tc>
        <w:tc>
          <w:tcPr>
            <w:tcW w:w="851" w:type="dxa"/>
            <w:shd w:val="clear" w:color="auto" w:fill="auto"/>
          </w:tcPr>
          <w:p>
            <w:pPr>
              <w:spacing w:before="40" w:after="40" w:line="264" w:lineRule="auto"/>
              <w:jc w:val="center"/>
              <w:rPr>
                <w:szCs w:val="26"/>
                <w:lang w:val="de-DE"/>
              </w:rPr>
            </w:pPr>
            <w:r>
              <w:rPr>
                <w:szCs w:val="26"/>
                <w:lang w:val="de-DE"/>
              </w:rPr>
              <w:t>1</w:t>
            </w:r>
          </w:p>
        </w:tc>
        <w:tc>
          <w:tcPr>
            <w:tcW w:w="992" w:type="dxa"/>
            <w:shd w:val="clear" w:color="auto" w:fill="auto"/>
          </w:tcPr>
          <w:p>
            <w:pPr>
              <w:spacing w:before="40" w:after="40" w:line="264" w:lineRule="auto"/>
              <w:jc w:val="center"/>
              <w:rPr>
                <w:szCs w:val="26"/>
                <w:lang w:val="de-DE"/>
              </w:rPr>
            </w:pPr>
            <w:r>
              <w:rPr>
                <w:szCs w:val="26"/>
                <w:lang w:val="de-DE"/>
              </w:rPr>
              <w:t>0</w:t>
            </w:r>
          </w:p>
        </w:tc>
        <w:tc>
          <w:tcPr>
            <w:tcW w:w="1701" w:type="dxa"/>
            <w:shd w:val="clear" w:color="auto" w:fill="auto"/>
          </w:tcPr>
          <w:p>
            <w:pPr>
              <w:spacing w:before="40" w:after="40" w:line="264" w:lineRule="auto"/>
              <w:jc w:val="center"/>
              <w:rPr>
                <w:szCs w:val="26"/>
                <w:lang w:val="de-DE"/>
              </w:rPr>
            </w:pPr>
            <w:r>
              <w:rPr>
                <w:szCs w:val="26"/>
                <w:lang w:val="de-DE"/>
              </w:rPr>
              <w:t>0</w:t>
            </w:r>
          </w:p>
        </w:tc>
        <w:tc>
          <w:tcPr>
            <w:tcW w:w="851" w:type="dxa"/>
            <w:shd w:val="clear" w:color="auto" w:fill="auto"/>
          </w:tcPr>
          <w:p>
            <w:pPr>
              <w:spacing w:before="40" w:after="40" w:line="264" w:lineRule="auto"/>
              <w:jc w:val="center"/>
              <w:rPr>
                <w:szCs w:val="26"/>
                <w:lang w:val="de-DE"/>
              </w:rPr>
            </w:pPr>
            <w:r>
              <w:rPr>
                <w:szCs w:val="26"/>
                <w:lang w:val="de-DE"/>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118" w:type="dxa"/>
            <w:gridSpan w:val="2"/>
            <w:shd w:val="clear" w:color="auto" w:fill="auto"/>
            <w:vAlign w:val="center"/>
          </w:tcPr>
          <w:p>
            <w:pPr>
              <w:spacing w:before="40" w:after="40" w:line="264" w:lineRule="auto"/>
              <w:jc w:val="center"/>
              <w:rPr>
                <w:rFonts w:eastAsia="Times New Roman"/>
                <w:b/>
                <w:szCs w:val="26"/>
              </w:rPr>
            </w:pPr>
            <w:r>
              <w:rPr>
                <w:rFonts w:eastAsia="Times New Roman"/>
                <w:b/>
                <w:szCs w:val="26"/>
              </w:rPr>
              <w:t>Tổng cộng</w:t>
            </w:r>
          </w:p>
        </w:tc>
        <w:tc>
          <w:tcPr>
            <w:tcW w:w="851" w:type="dxa"/>
            <w:shd w:val="clear" w:color="auto" w:fill="auto"/>
            <w:vAlign w:val="center"/>
          </w:tcPr>
          <w:p>
            <w:pPr>
              <w:spacing w:before="40" w:after="40" w:line="264" w:lineRule="auto"/>
              <w:jc w:val="center"/>
              <w:rPr>
                <w:rFonts w:eastAsia="Times New Roman"/>
                <w:b/>
                <w:szCs w:val="26"/>
              </w:rPr>
            </w:pPr>
            <w:r>
              <w:rPr>
                <w:rFonts w:eastAsia="Times New Roman"/>
                <w:b/>
                <w:szCs w:val="26"/>
              </w:rPr>
              <w:t>30</w:t>
            </w:r>
          </w:p>
        </w:tc>
        <w:tc>
          <w:tcPr>
            <w:tcW w:w="992" w:type="dxa"/>
            <w:shd w:val="clear" w:color="auto" w:fill="auto"/>
            <w:vAlign w:val="center"/>
          </w:tcPr>
          <w:p>
            <w:pPr>
              <w:spacing w:before="40" w:after="40" w:line="264" w:lineRule="auto"/>
              <w:jc w:val="center"/>
              <w:rPr>
                <w:rFonts w:eastAsia="Times New Roman"/>
                <w:b/>
                <w:szCs w:val="26"/>
              </w:rPr>
            </w:pPr>
            <w:r>
              <w:rPr>
                <w:rFonts w:eastAsia="Times New Roman"/>
                <w:b/>
                <w:szCs w:val="26"/>
              </w:rPr>
              <w:t>28</w:t>
            </w:r>
          </w:p>
        </w:tc>
        <w:tc>
          <w:tcPr>
            <w:tcW w:w="1701" w:type="dxa"/>
            <w:shd w:val="clear" w:color="auto" w:fill="auto"/>
            <w:vAlign w:val="center"/>
          </w:tcPr>
          <w:p>
            <w:pPr>
              <w:spacing w:before="40" w:after="40" w:line="264" w:lineRule="auto"/>
              <w:jc w:val="center"/>
              <w:rPr>
                <w:rFonts w:eastAsia="Times New Roman"/>
                <w:b/>
                <w:szCs w:val="26"/>
              </w:rPr>
            </w:pPr>
          </w:p>
        </w:tc>
        <w:tc>
          <w:tcPr>
            <w:tcW w:w="851" w:type="dxa"/>
            <w:shd w:val="clear" w:color="auto" w:fill="auto"/>
            <w:vAlign w:val="center"/>
          </w:tcPr>
          <w:p>
            <w:pPr>
              <w:spacing w:before="40" w:after="40" w:line="264" w:lineRule="auto"/>
              <w:jc w:val="center"/>
              <w:rPr>
                <w:rFonts w:eastAsia="Times New Roman"/>
                <w:b/>
                <w:szCs w:val="26"/>
              </w:rPr>
            </w:pPr>
            <w:r>
              <w:rPr>
                <w:rFonts w:eastAsia="Times New Roman"/>
                <w:b/>
                <w:szCs w:val="26"/>
              </w:rPr>
              <w:t>2</w:t>
            </w:r>
          </w:p>
        </w:tc>
      </w:tr>
    </w:tbl>
    <w:p>
      <w:pPr>
        <w:numPr>
          <w:ilvl w:val="1"/>
          <w:numId w:val="4"/>
        </w:numPr>
        <w:tabs>
          <w:tab w:val="left" w:pos="709"/>
        </w:tabs>
        <w:spacing w:before="40" w:after="40" w:line="264" w:lineRule="auto"/>
        <w:ind w:left="0" w:firstLine="426"/>
        <w:jc w:val="both"/>
        <w:rPr>
          <w:rFonts w:eastAsia="Times New Roman"/>
          <w:b/>
          <w:iCs/>
          <w:szCs w:val="26"/>
          <w:lang w:val="sv-SE"/>
        </w:rPr>
      </w:pPr>
      <w:r>
        <w:rPr>
          <w:rFonts w:eastAsia="Times New Roman"/>
          <w:b/>
          <w:szCs w:val="26"/>
          <w:lang w:val="pt-BR"/>
        </w:rPr>
        <w:t>Nội</w:t>
      </w:r>
      <w:r>
        <w:rPr>
          <w:rFonts w:eastAsia="Times New Roman"/>
          <w:b/>
          <w:iCs/>
          <w:szCs w:val="26"/>
          <w:lang w:val="sv-SE"/>
        </w:rPr>
        <w:t xml:space="preserve"> dung chi tiết:</w:t>
      </w:r>
    </w:p>
    <w:p>
      <w:pPr>
        <w:spacing w:before="40" w:after="40" w:line="264" w:lineRule="auto"/>
        <w:ind w:left="720" w:hanging="720"/>
        <w:jc w:val="both"/>
        <w:rPr>
          <w:b/>
          <w:iCs/>
          <w:szCs w:val="26"/>
          <w:lang w:val="de-DE"/>
        </w:rPr>
      </w:pPr>
      <w:r>
        <w:rPr>
          <w:b/>
          <w:iCs/>
          <w:szCs w:val="26"/>
          <w:lang w:val="de-DE"/>
        </w:rPr>
        <w:t>Mở đầu.</w:t>
      </w:r>
      <w:r>
        <w:rPr>
          <w:iCs/>
          <w:szCs w:val="26"/>
          <w:lang w:val="de-DE"/>
        </w:rPr>
        <w:t xml:space="preserve"> </w:t>
      </w:r>
      <w:r>
        <w:rPr>
          <w:iCs/>
          <w:szCs w:val="26"/>
          <w:lang w:val="de-DE"/>
        </w:rPr>
        <w:tab/>
      </w:r>
      <w:r>
        <w:rPr>
          <w:b/>
          <w:iCs/>
          <w:szCs w:val="26"/>
          <w:lang w:val="de-DE"/>
        </w:rPr>
        <w:t>Đối tượng, nội dung và phương pháp nghiên cứu môn học</w:t>
      </w:r>
    </w:p>
    <w:p>
      <w:pPr>
        <w:numPr>
          <w:ilvl w:val="3"/>
          <w:numId w:val="4"/>
        </w:numPr>
        <w:tabs>
          <w:tab w:val="left" w:pos="567"/>
          <w:tab w:val="left" w:pos="851"/>
        </w:tabs>
        <w:spacing w:before="40" w:after="40" w:line="264" w:lineRule="auto"/>
        <w:ind w:left="0" w:firstLine="426"/>
        <w:jc w:val="both"/>
        <w:rPr>
          <w:iCs/>
          <w:szCs w:val="26"/>
        </w:rPr>
      </w:pPr>
      <w:r>
        <w:rPr>
          <w:iCs/>
          <w:szCs w:val="26"/>
        </w:rPr>
        <w:t>Mục tiêu:</w:t>
      </w:r>
    </w:p>
    <w:p>
      <w:pPr>
        <w:numPr>
          <w:ilvl w:val="0"/>
          <w:numId w:val="5"/>
        </w:numPr>
        <w:tabs>
          <w:tab w:val="left" w:pos="567"/>
        </w:tabs>
        <w:spacing w:before="40" w:after="40" w:line="264" w:lineRule="auto"/>
        <w:ind w:left="0" w:firstLine="426"/>
        <w:jc w:val="both"/>
        <w:rPr>
          <w:iCs/>
          <w:szCs w:val="26"/>
        </w:rPr>
      </w:pPr>
      <w:r>
        <w:rPr>
          <w:iCs/>
          <w:szCs w:val="26"/>
        </w:rPr>
        <w:t>Trình bày được đối tượng nghiên cứu của môn học và phương pháp nghiên cứu môn học.</w:t>
      </w:r>
    </w:p>
    <w:p>
      <w:pPr>
        <w:numPr>
          <w:ilvl w:val="0"/>
          <w:numId w:val="5"/>
        </w:numPr>
        <w:tabs>
          <w:tab w:val="left" w:pos="567"/>
        </w:tabs>
        <w:spacing w:before="40" w:after="40" w:line="264" w:lineRule="auto"/>
        <w:ind w:left="0" w:firstLine="426"/>
        <w:jc w:val="both"/>
        <w:rPr>
          <w:iCs/>
          <w:szCs w:val="26"/>
        </w:rPr>
      </w:pPr>
      <w:r>
        <w:rPr>
          <w:iCs/>
          <w:szCs w:val="26"/>
        </w:rPr>
        <w:t>Xác định được nội dung của môn học</w:t>
      </w:r>
    </w:p>
    <w:p>
      <w:pPr>
        <w:numPr>
          <w:ilvl w:val="0"/>
          <w:numId w:val="5"/>
        </w:numPr>
        <w:tabs>
          <w:tab w:val="left" w:pos="567"/>
        </w:tabs>
        <w:spacing w:before="40" w:after="40" w:line="264" w:lineRule="auto"/>
        <w:ind w:left="0" w:firstLine="426"/>
        <w:jc w:val="both"/>
        <w:rPr>
          <w:iCs/>
          <w:szCs w:val="26"/>
        </w:rPr>
      </w:pPr>
      <w:r>
        <w:rPr>
          <w:iCs/>
          <w:szCs w:val="26"/>
        </w:rPr>
        <w:t>Chủ động trong quá trình áp dụng các phương pháp nghiên cứu môn học trong học tập.</w:t>
      </w:r>
    </w:p>
    <w:p>
      <w:pPr>
        <w:numPr>
          <w:ilvl w:val="3"/>
          <w:numId w:val="4"/>
        </w:numPr>
        <w:tabs>
          <w:tab w:val="left" w:pos="567"/>
          <w:tab w:val="left" w:pos="851"/>
        </w:tabs>
        <w:spacing w:before="40" w:after="40" w:line="264" w:lineRule="auto"/>
        <w:ind w:left="0" w:firstLine="426"/>
        <w:jc w:val="both"/>
        <w:rPr>
          <w:iCs/>
          <w:szCs w:val="26"/>
        </w:rPr>
      </w:pPr>
      <w:r>
        <w:rPr>
          <w:iCs/>
          <w:szCs w:val="26"/>
        </w:rPr>
        <w:t>Nội dung chương:</w:t>
      </w:r>
    </w:p>
    <w:p>
      <w:pPr>
        <w:numPr>
          <w:ilvl w:val="0"/>
          <w:numId w:val="6"/>
        </w:numPr>
        <w:tabs>
          <w:tab w:val="left" w:pos="567"/>
        </w:tabs>
        <w:spacing w:before="40" w:after="40" w:line="264" w:lineRule="auto"/>
        <w:ind w:left="0" w:firstLine="426"/>
        <w:jc w:val="both"/>
        <w:rPr>
          <w:szCs w:val="26"/>
        </w:rPr>
      </w:pPr>
      <w:r>
        <w:rPr>
          <w:szCs w:val="26"/>
        </w:rPr>
        <w:t>Đối tượng nghiên cứu của môn học.</w:t>
      </w:r>
    </w:p>
    <w:p>
      <w:pPr>
        <w:numPr>
          <w:ilvl w:val="0"/>
          <w:numId w:val="6"/>
        </w:numPr>
        <w:tabs>
          <w:tab w:val="left" w:pos="567"/>
        </w:tabs>
        <w:spacing w:before="40" w:after="40" w:line="264" w:lineRule="auto"/>
        <w:ind w:left="0" w:firstLine="426"/>
        <w:jc w:val="both"/>
        <w:rPr>
          <w:szCs w:val="26"/>
        </w:rPr>
      </w:pPr>
      <w:r>
        <w:rPr>
          <w:szCs w:val="26"/>
        </w:rPr>
        <w:t>Nội dung của môn học.</w:t>
      </w:r>
    </w:p>
    <w:p>
      <w:pPr>
        <w:numPr>
          <w:ilvl w:val="0"/>
          <w:numId w:val="6"/>
        </w:numPr>
        <w:tabs>
          <w:tab w:val="left" w:pos="567"/>
        </w:tabs>
        <w:spacing w:before="40" w:after="40" w:line="264" w:lineRule="auto"/>
        <w:ind w:left="0" w:firstLine="426"/>
        <w:jc w:val="both"/>
        <w:rPr>
          <w:szCs w:val="26"/>
        </w:rPr>
      </w:pPr>
      <w:r>
        <w:rPr>
          <w:szCs w:val="26"/>
        </w:rPr>
        <w:t>Phương pháp nghiên cứu môn học.</w:t>
      </w:r>
    </w:p>
    <w:p>
      <w:pPr>
        <w:numPr>
          <w:ilvl w:val="0"/>
          <w:numId w:val="6"/>
        </w:numPr>
        <w:tabs>
          <w:tab w:val="left" w:pos="567"/>
        </w:tabs>
        <w:spacing w:before="40" w:after="40" w:line="264" w:lineRule="auto"/>
        <w:ind w:left="0" w:firstLine="426"/>
        <w:jc w:val="both"/>
        <w:rPr>
          <w:szCs w:val="26"/>
        </w:rPr>
      </w:pPr>
      <w:r>
        <w:rPr>
          <w:szCs w:val="26"/>
        </w:rPr>
        <w:t>Phương pháp đánh giá, hoàn thành môn học.</w:t>
      </w:r>
    </w:p>
    <w:p>
      <w:pPr>
        <w:spacing w:before="40" w:after="40" w:line="264" w:lineRule="auto"/>
        <w:ind w:left="720" w:hanging="720"/>
        <w:jc w:val="both"/>
        <w:rPr>
          <w:bCs/>
          <w:szCs w:val="26"/>
        </w:rPr>
      </w:pPr>
      <w:r>
        <w:rPr>
          <w:b/>
          <w:szCs w:val="26"/>
        </w:rPr>
        <w:t>Chương 1:</w:t>
      </w:r>
      <w:r>
        <w:rPr>
          <w:b/>
          <w:bCs/>
          <w:szCs w:val="26"/>
        </w:rPr>
        <w:t xml:space="preserve"> Khái quát về hoạt động du lịch</w:t>
      </w:r>
      <w:r>
        <w:rPr>
          <w:bCs/>
          <w:szCs w:val="26"/>
        </w:rPr>
        <w:tab/>
      </w:r>
      <w:r>
        <w:rPr>
          <w:bCs/>
          <w:szCs w:val="26"/>
        </w:rPr>
        <w:tab/>
      </w:r>
      <w:r>
        <w:rPr>
          <w:bCs/>
          <w:szCs w:val="26"/>
        </w:rPr>
        <w:tab/>
      </w:r>
      <w:r>
        <w:rPr>
          <w:bCs/>
          <w:szCs w:val="26"/>
        </w:rPr>
        <w:tab/>
      </w:r>
      <w:r>
        <w:rPr>
          <w:i/>
          <w:iCs/>
          <w:szCs w:val="26"/>
        </w:rPr>
        <w:t>Thời gian: 15 giờ</w:t>
      </w:r>
      <w:r>
        <w:rPr>
          <w:bCs/>
          <w:szCs w:val="26"/>
        </w:rPr>
        <w:tab/>
      </w:r>
    </w:p>
    <w:p>
      <w:pPr>
        <w:numPr>
          <w:ilvl w:val="0"/>
          <w:numId w:val="7"/>
        </w:numPr>
        <w:tabs>
          <w:tab w:val="left" w:pos="709"/>
        </w:tabs>
        <w:spacing w:before="40" w:after="40" w:line="264" w:lineRule="auto"/>
        <w:ind w:left="0" w:firstLine="426"/>
        <w:jc w:val="both"/>
        <w:rPr>
          <w:iCs/>
          <w:szCs w:val="26"/>
        </w:rPr>
      </w:pPr>
      <w:r>
        <w:rPr>
          <w:iCs/>
          <w:szCs w:val="26"/>
        </w:rPr>
        <w:t xml:space="preserve">Mục tiêu: </w:t>
      </w:r>
    </w:p>
    <w:p>
      <w:pPr>
        <w:tabs>
          <w:tab w:val="left" w:pos="709"/>
        </w:tabs>
        <w:spacing w:before="40" w:after="40" w:line="264" w:lineRule="auto"/>
        <w:ind w:firstLine="426"/>
        <w:jc w:val="both"/>
        <w:rPr>
          <w:szCs w:val="26"/>
        </w:rPr>
      </w:pPr>
      <w:r>
        <w:rPr>
          <w:szCs w:val="26"/>
        </w:rPr>
        <w:t>- Trình bày được quá trình hình thành và phát triển của hoạt động du lịch trên thế giới và Việt Nam.</w:t>
      </w:r>
    </w:p>
    <w:p>
      <w:pPr>
        <w:tabs>
          <w:tab w:val="left" w:pos="709"/>
        </w:tabs>
        <w:spacing w:before="40" w:after="40" w:line="264" w:lineRule="auto"/>
        <w:ind w:firstLine="426"/>
        <w:jc w:val="both"/>
        <w:rPr>
          <w:spacing w:val="-6"/>
          <w:szCs w:val="26"/>
        </w:rPr>
      </w:pPr>
      <w:r>
        <w:rPr>
          <w:spacing w:val="-6"/>
          <w:szCs w:val="26"/>
        </w:rPr>
        <w:t>- Trình bày được các khái niệm cơ bản về hoạt động du lịch, các loại hình du lịch, nhu cầu du lịch và sản phẩm du lịch, thời vụ du lịch.</w:t>
      </w:r>
    </w:p>
    <w:p>
      <w:pPr>
        <w:tabs>
          <w:tab w:val="left" w:pos="709"/>
        </w:tabs>
        <w:spacing w:before="40" w:after="40" w:line="264" w:lineRule="auto"/>
        <w:ind w:firstLine="426"/>
        <w:jc w:val="both"/>
        <w:rPr>
          <w:spacing w:val="-6"/>
          <w:szCs w:val="26"/>
        </w:rPr>
      </w:pPr>
      <w:r>
        <w:rPr>
          <w:spacing w:val="-6"/>
          <w:szCs w:val="26"/>
        </w:rPr>
        <w:t>- Phân biệt được một số loại hình cơ sở lưu trú du lịch tiêu biểu.</w:t>
      </w:r>
    </w:p>
    <w:p>
      <w:pPr>
        <w:tabs>
          <w:tab w:val="left" w:pos="709"/>
        </w:tabs>
        <w:spacing w:before="40" w:after="40" w:line="264" w:lineRule="auto"/>
        <w:ind w:firstLine="426"/>
        <w:jc w:val="both"/>
        <w:rPr>
          <w:spacing w:val="-6"/>
          <w:szCs w:val="26"/>
        </w:rPr>
      </w:pPr>
      <w:r>
        <w:rPr>
          <w:spacing w:val="-6"/>
          <w:szCs w:val="26"/>
        </w:rPr>
        <w:t xml:space="preserve">- Vận dụng được kiến thức đã học vào xác định nhu cầu du lịch, </w:t>
      </w:r>
      <w:r>
        <w:rPr>
          <w:szCs w:val="26"/>
        </w:rPr>
        <w:t>khắc phục sự bất lợi của thời vụ du lịch</w:t>
      </w:r>
      <w:r>
        <w:rPr>
          <w:spacing w:val="-6"/>
          <w:szCs w:val="26"/>
        </w:rPr>
        <w:t>.</w:t>
      </w:r>
    </w:p>
    <w:p>
      <w:pPr>
        <w:tabs>
          <w:tab w:val="left" w:pos="709"/>
        </w:tabs>
        <w:spacing w:before="40" w:after="40" w:line="264" w:lineRule="auto"/>
        <w:ind w:firstLine="426"/>
        <w:jc w:val="both"/>
        <w:rPr>
          <w:iCs/>
          <w:szCs w:val="26"/>
        </w:rPr>
      </w:pPr>
      <w:r>
        <w:rPr>
          <w:spacing w:val="-6"/>
          <w:szCs w:val="26"/>
        </w:rPr>
        <w:t>- Tự hào về ngành du lịch Việt Nam; nghiêm túc, chủ động và sáng tạo trong tìm hiểu hoạt động du lịch.</w:t>
      </w:r>
      <w:r>
        <w:rPr>
          <w:iCs/>
          <w:szCs w:val="26"/>
        </w:rPr>
        <w:tab/>
      </w:r>
    </w:p>
    <w:p>
      <w:pPr>
        <w:numPr>
          <w:ilvl w:val="0"/>
          <w:numId w:val="7"/>
        </w:numPr>
        <w:tabs>
          <w:tab w:val="left" w:pos="709"/>
        </w:tabs>
        <w:spacing w:before="40" w:after="40" w:line="264" w:lineRule="auto"/>
        <w:ind w:left="0" w:firstLine="426"/>
        <w:jc w:val="both"/>
        <w:rPr>
          <w:iCs/>
          <w:szCs w:val="26"/>
        </w:rPr>
      </w:pPr>
      <w:r>
        <w:rPr>
          <w:iCs/>
          <w:szCs w:val="26"/>
        </w:rPr>
        <w:t>Nội dung chương:</w:t>
      </w:r>
      <w:r>
        <w:rPr>
          <w:iCs/>
          <w:szCs w:val="26"/>
        </w:rPr>
        <w:tab/>
      </w:r>
      <w:r>
        <w:rPr>
          <w:iCs/>
          <w:szCs w:val="26"/>
        </w:rPr>
        <w:tab/>
      </w:r>
      <w:r>
        <w:rPr>
          <w:iCs/>
          <w:szCs w:val="26"/>
        </w:rPr>
        <w:tab/>
      </w:r>
      <w:r>
        <w:rPr>
          <w:iCs/>
          <w:szCs w:val="26"/>
        </w:rPr>
        <w:tab/>
      </w:r>
      <w:r>
        <w:rPr>
          <w:iCs/>
          <w:szCs w:val="26"/>
        </w:rPr>
        <w:tab/>
      </w:r>
      <w:r>
        <w:rPr>
          <w:iCs/>
          <w:szCs w:val="26"/>
        </w:rPr>
        <w:tab/>
      </w:r>
      <w:r>
        <w:rPr>
          <w:iCs/>
          <w:szCs w:val="26"/>
        </w:rPr>
        <w:tab/>
      </w:r>
      <w:r>
        <w:rPr>
          <w:iCs/>
          <w:szCs w:val="26"/>
        </w:rPr>
        <w:tab/>
      </w:r>
      <w:r>
        <w:rPr>
          <w:iCs/>
          <w:szCs w:val="26"/>
        </w:rPr>
        <w:tab/>
      </w:r>
    </w:p>
    <w:p>
      <w:pPr>
        <w:spacing w:before="40" w:after="40" w:line="264" w:lineRule="auto"/>
        <w:ind w:firstLine="426"/>
        <w:jc w:val="both"/>
        <w:rPr>
          <w:szCs w:val="26"/>
        </w:rPr>
      </w:pPr>
      <w:r>
        <w:rPr>
          <w:szCs w:val="26"/>
        </w:rPr>
        <w:t>1. Quá trình hình thành và phát triển của hoạt động du lịch trên thế giới và Việt Nam</w:t>
      </w:r>
    </w:p>
    <w:p>
      <w:pPr>
        <w:spacing w:before="40" w:after="40" w:line="264" w:lineRule="auto"/>
        <w:ind w:firstLine="426"/>
        <w:jc w:val="both"/>
        <w:rPr>
          <w:szCs w:val="26"/>
        </w:rPr>
      </w:pPr>
      <w:r>
        <w:rPr>
          <w:szCs w:val="26"/>
        </w:rPr>
        <w:t>1.1. Quá trình hình thành và phát triển du lịch trên thế giới</w:t>
      </w:r>
    </w:p>
    <w:p>
      <w:pPr>
        <w:spacing w:before="40" w:after="40" w:line="264" w:lineRule="auto"/>
        <w:ind w:firstLine="426"/>
        <w:jc w:val="both"/>
        <w:rPr>
          <w:szCs w:val="26"/>
        </w:rPr>
      </w:pPr>
      <w:r>
        <w:rPr>
          <w:szCs w:val="26"/>
        </w:rPr>
        <w:t>1.2. Quá trình hình thành và phát triển du lịch của Việt Nam</w:t>
      </w:r>
    </w:p>
    <w:p>
      <w:pPr>
        <w:spacing w:before="40" w:after="40" w:line="264" w:lineRule="auto"/>
        <w:ind w:firstLine="426"/>
        <w:jc w:val="both"/>
        <w:rPr>
          <w:iCs/>
          <w:szCs w:val="26"/>
        </w:rPr>
      </w:pPr>
      <w:r>
        <w:rPr>
          <w:szCs w:val="26"/>
        </w:rPr>
        <w:t>2. Một số khái niệm cơ bản</w:t>
      </w:r>
      <w:r>
        <w:rPr>
          <w:szCs w:val="26"/>
        </w:rPr>
        <w:tab/>
      </w:r>
      <w:r>
        <w:rPr>
          <w:szCs w:val="26"/>
        </w:rPr>
        <w:tab/>
      </w:r>
      <w:r>
        <w:rPr>
          <w:szCs w:val="26"/>
        </w:rPr>
        <w:tab/>
      </w:r>
      <w:r>
        <w:rPr>
          <w:szCs w:val="26"/>
        </w:rPr>
        <w:tab/>
      </w:r>
      <w:r>
        <w:rPr>
          <w:szCs w:val="26"/>
        </w:rPr>
        <w:tab/>
      </w:r>
    </w:p>
    <w:p>
      <w:pPr>
        <w:spacing w:before="40" w:after="40" w:line="264" w:lineRule="auto"/>
        <w:ind w:firstLine="426"/>
        <w:jc w:val="both"/>
        <w:rPr>
          <w:szCs w:val="26"/>
        </w:rPr>
      </w:pPr>
      <w:r>
        <w:rPr>
          <w:szCs w:val="26"/>
        </w:rPr>
        <w:t>2.1. Du lịch</w:t>
      </w:r>
    </w:p>
    <w:p>
      <w:pPr>
        <w:spacing w:before="40" w:after="40" w:line="264" w:lineRule="auto"/>
        <w:ind w:firstLine="426"/>
        <w:jc w:val="both"/>
        <w:rPr>
          <w:szCs w:val="26"/>
        </w:rPr>
      </w:pPr>
      <w:r>
        <w:rPr>
          <w:szCs w:val="26"/>
        </w:rPr>
        <w:t>2.2. Khách du lịch</w:t>
      </w:r>
    </w:p>
    <w:p>
      <w:pPr>
        <w:spacing w:before="40" w:after="40" w:line="264" w:lineRule="auto"/>
        <w:ind w:firstLine="426"/>
        <w:jc w:val="both"/>
        <w:rPr>
          <w:szCs w:val="26"/>
        </w:rPr>
      </w:pPr>
      <w:r>
        <w:rPr>
          <w:szCs w:val="26"/>
        </w:rPr>
        <w:t>2.3. Một số khái niệm khác</w:t>
      </w:r>
    </w:p>
    <w:p>
      <w:pPr>
        <w:spacing w:before="40" w:after="40" w:line="264" w:lineRule="auto"/>
        <w:ind w:firstLine="426"/>
        <w:jc w:val="both"/>
        <w:rPr>
          <w:szCs w:val="26"/>
        </w:rPr>
      </w:pPr>
      <w:r>
        <w:rPr>
          <w:szCs w:val="26"/>
        </w:rPr>
        <w:t>3. Các loại hình du lịch tiêu biểu</w:t>
      </w:r>
      <w:r>
        <w:rPr>
          <w:szCs w:val="26"/>
        </w:rPr>
        <w:tab/>
      </w:r>
      <w:r>
        <w:rPr>
          <w:szCs w:val="26"/>
        </w:rPr>
        <w:tab/>
      </w:r>
      <w:r>
        <w:rPr>
          <w:szCs w:val="26"/>
        </w:rPr>
        <w:tab/>
      </w:r>
      <w:r>
        <w:rPr>
          <w:szCs w:val="26"/>
        </w:rPr>
        <w:tab/>
      </w:r>
      <w:r>
        <w:rPr>
          <w:szCs w:val="26"/>
        </w:rPr>
        <w:tab/>
      </w:r>
    </w:p>
    <w:p>
      <w:pPr>
        <w:spacing w:before="40" w:after="40" w:line="264" w:lineRule="auto"/>
        <w:ind w:firstLine="426"/>
        <w:jc w:val="both"/>
        <w:rPr>
          <w:szCs w:val="26"/>
        </w:rPr>
      </w:pPr>
      <w:r>
        <w:rPr>
          <w:szCs w:val="26"/>
        </w:rPr>
        <w:t>3.1. Phân loại theo phạm vi lãnh thổ</w:t>
      </w:r>
    </w:p>
    <w:p>
      <w:pPr>
        <w:spacing w:before="40" w:after="40" w:line="264" w:lineRule="auto"/>
        <w:ind w:firstLine="426"/>
        <w:jc w:val="both"/>
        <w:rPr>
          <w:szCs w:val="26"/>
        </w:rPr>
      </w:pPr>
      <w:r>
        <w:rPr>
          <w:szCs w:val="26"/>
        </w:rPr>
        <w:t>3.2. Phân loại theo mục đích chuyến đi</w:t>
      </w:r>
    </w:p>
    <w:p>
      <w:pPr>
        <w:spacing w:before="40" w:after="40" w:line="264" w:lineRule="auto"/>
        <w:ind w:firstLine="426"/>
        <w:jc w:val="both"/>
        <w:rPr>
          <w:szCs w:val="26"/>
        </w:rPr>
      </w:pPr>
      <w:r>
        <w:rPr>
          <w:szCs w:val="26"/>
        </w:rPr>
        <w:t>3.3. Phân loại theo thời gian của chuyến đi</w:t>
      </w:r>
    </w:p>
    <w:p>
      <w:pPr>
        <w:spacing w:before="40" w:after="40" w:line="264" w:lineRule="auto"/>
        <w:ind w:firstLine="426"/>
        <w:jc w:val="both"/>
        <w:rPr>
          <w:szCs w:val="26"/>
        </w:rPr>
      </w:pPr>
      <w:r>
        <w:rPr>
          <w:szCs w:val="26"/>
        </w:rPr>
        <w:t>3.4. Phân loại theo phương thức hợp đồng</w:t>
      </w:r>
    </w:p>
    <w:p>
      <w:pPr>
        <w:spacing w:before="40" w:after="40" w:line="264" w:lineRule="auto"/>
        <w:ind w:firstLine="426"/>
        <w:jc w:val="both"/>
        <w:rPr>
          <w:szCs w:val="26"/>
        </w:rPr>
      </w:pPr>
      <w:r>
        <w:rPr>
          <w:szCs w:val="26"/>
        </w:rPr>
        <w:t>3.5. Phân loại theo tài nguyên du lịch</w:t>
      </w:r>
    </w:p>
    <w:p>
      <w:pPr>
        <w:spacing w:before="40" w:after="40" w:line="264" w:lineRule="auto"/>
        <w:ind w:firstLine="426"/>
        <w:jc w:val="both"/>
        <w:rPr>
          <w:szCs w:val="26"/>
          <w:lang w:val="fr-BE"/>
        </w:rPr>
      </w:pPr>
      <w:r>
        <w:rPr>
          <w:szCs w:val="26"/>
          <w:lang w:val="fr-BE"/>
        </w:rPr>
        <w:t>4. Nhu cầu du lịch và sản phẩm du lịch</w:t>
      </w:r>
      <w:r>
        <w:rPr>
          <w:szCs w:val="26"/>
          <w:lang w:val="fr-BE"/>
        </w:rPr>
        <w:tab/>
      </w:r>
      <w:r>
        <w:rPr>
          <w:szCs w:val="26"/>
          <w:lang w:val="fr-BE"/>
        </w:rPr>
        <w:tab/>
      </w:r>
    </w:p>
    <w:p>
      <w:pPr>
        <w:spacing w:before="40" w:after="40" w:line="264" w:lineRule="auto"/>
        <w:ind w:firstLine="426"/>
        <w:jc w:val="both"/>
        <w:rPr>
          <w:szCs w:val="26"/>
          <w:lang w:val="fr-BE"/>
        </w:rPr>
      </w:pPr>
      <w:r>
        <w:rPr>
          <w:szCs w:val="26"/>
          <w:lang w:val="fr-BE"/>
        </w:rPr>
        <w:t>4.1. Nhu cầu du lịch</w:t>
      </w:r>
    </w:p>
    <w:p>
      <w:pPr>
        <w:spacing w:before="40" w:after="40" w:line="264" w:lineRule="auto"/>
        <w:ind w:firstLine="426"/>
        <w:jc w:val="both"/>
        <w:rPr>
          <w:szCs w:val="26"/>
          <w:lang w:val="fr-BE"/>
        </w:rPr>
      </w:pPr>
      <w:r>
        <w:rPr>
          <w:szCs w:val="26"/>
          <w:lang w:val="fr-BE"/>
        </w:rPr>
        <w:t>4.1.1. Khái niệm</w:t>
      </w:r>
    </w:p>
    <w:p>
      <w:pPr>
        <w:spacing w:before="40" w:after="40" w:line="264" w:lineRule="auto"/>
        <w:ind w:firstLine="426"/>
        <w:jc w:val="both"/>
        <w:rPr>
          <w:szCs w:val="26"/>
          <w:lang w:val="fr-BE"/>
        </w:rPr>
      </w:pPr>
      <w:r>
        <w:rPr>
          <w:szCs w:val="26"/>
          <w:lang w:val="fr-BE"/>
        </w:rPr>
        <w:t>4.1.2. Các loại nhu cầu du lịch</w:t>
      </w:r>
    </w:p>
    <w:p>
      <w:pPr>
        <w:spacing w:before="40" w:after="40" w:line="264" w:lineRule="auto"/>
        <w:ind w:firstLine="426"/>
        <w:jc w:val="both"/>
        <w:rPr>
          <w:szCs w:val="26"/>
          <w:lang w:val="fr-BE"/>
        </w:rPr>
      </w:pPr>
      <w:r>
        <w:rPr>
          <w:szCs w:val="26"/>
          <w:lang w:val="fr-BE"/>
        </w:rPr>
        <w:t>4.2. Sản phẩm du lịch</w:t>
      </w:r>
    </w:p>
    <w:p>
      <w:pPr>
        <w:spacing w:before="40" w:after="40" w:line="264" w:lineRule="auto"/>
        <w:ind w:firstLine="426"/>
        <w:jc w:val="both"/>
        <w:rPr>
          <w:szCs w:val="26"/>
          <w:lang w:val="fr-BE"/>
        </w:rPr>
      </w:pPr>
      <w:r>
        <w:rPr>
          <w:szCs w:val="26"/>
          <w:lang w:val="fr-BE"/>
        </w:rPr>
        <w:t>4.2.1. Khái niệm và các loại sản phẩm du lịch</w:t>
      </w:r>
    </w:p>
    <w:p>
      <w:pPr>
        <w:spacing w:before="40" w:after="40" w:line="264" w:lineRule="auto"/>
        <w:ind w:firstLine="426"/>
        <w:jc w:val="both"/>
        <w:rPr>
          <w:szCs w:val="26"/>
          <w:lang w:val="fr-BE"/>
        </w:rPr>
      </w:pPr>
      <w:r>
        <w:rPr>
          <w:szCs w:val="26"/>
          <w:lang w:val="fr-BE"/>
        </w:rPr>
        <w:t>4.2.2. Đặc điểm của sản phẩm du lịch</w:t>
      </w:r>
    </w:p>
    <w:p>
      <w:pPr>
        <w:spacing w:before="40" w:after="40" w:line="264" w:lineRule="auto"/>
        <w:ind w:firstLine="426"/>
        <w:jc w:val="both"/>
        <w:rPr>
          <w:szCs w:val="26"/>
          <w:lang w:val="fr-BE"/>
        </w:rPr>
      </w:pPr>
      <w:r>
        <w:rPr>
          <w:szCs w:val="26"/>
          <w:lang w:val="fr-BE"/>
        </w:rPr>
        <w:t>5. Thời vụ du lịch</w:t>
      </w:r>
      <w:r>
        <w:rPr>
          <w:szCs w:val="26"/>
          <w:lang w:val="fr-BE"/>
        </w:rPr>
        <w:tab/>
      </w:r>
      <w:r>
        <w:rPr>
          <w:szCs w:val="26"/>
          <w:lang w:val="fr-BE"/>
        </w:rPr>
        <w:tab/>
      </w:r>
      <w:r>
        <w:rPr>
          <w:szCs w:val="26"/>
          <w:lang w:val="fr-BE"/>
        </w:rPr>
        <w:tab/>
      </w:r>
      <w:r>
        <w:rPr>
          <w:szCs w:val="26"/>
          <w:lang w:val="fr-BE"/>
        </w:rPr>
        <w:tab/>
      </w:r>
      <w:r>
        <w:rPr>
          <w:szCs w:val="26"/>
          <w:lang w:val="fr-BE"/>
        </w:rPr>
        <w:tab/>
      </w:r>
      <w:r>
        <w:rPr>
          <w:szCs w:val="26"/>
          <w:lang w:val="fr-BE"/>
        </w:rPr>
        <w:tab/>
      </w:r>
    </w:p>
    <w:p>
      <w:pPr>
        <w:spacing w:before="40" w:after="40" w:line="264" w:lineRule="auto"/>
        <w:ind w:firstLine="426"/>
        <w:jc w:val="both"/>
        <w:rPr>
          <w:szCs w:val="26"/>
          <w:lang w:val="fr-BE"/>
        </w:rPr>
      </w:pPr>
      <w:r>
        <w:rPr>
          <w:szCs w:val="26"/>
          <w:lang w:val="fr-BE"/>
        </w:rPr>
        <w:t xml:space="preserve">5.1. Khái niệm </w:t>
      </w:r>
    </w:p>
    <w:p>
      <w:pPr>
        <w:spacing w:before="40" w:after="40" w:line="264" w:lineRule="auto"/>
        <w:ind w:firstLine="426"/>
        <w:jc w:val="both"/>
        <w:rPr>
          <w:szCs w:val="26"/>
          <w:lang w:val="fr-BE"/>
        </w:rPr>
      </w:pPr>
      <w:r>
        <w:rPr>
          <w:szCs w:val="26"/>
          <w:lang w:val="fr-BE"/>
        </w:rPr>
        <w:t>5.2. Đặc điểm của thời vụ du lịch</w:t>
      </w:r>
    </w:p>
    <w:p>
      <w:pPr>
        <w:spacing w:before="40" w:after="40" w:line="264" w:lineRule="auto"/>
        <w:ind w:firstLine="426"/>
        <w:jc w:val="both"/>
        <w:rPr>
          <w:szCs w:val="26"/>
          <w:lang w:val="fr-BE"/>
        </w:rPr>
      </w:pPr>
      <w:r>
        <w:rPr>
          <w:szCs w:val="26"/>
          <w:lang w:val="fr-BE"/>
        </w:rPr>
        <w:t>5.3. Các nhân tố tác động đến tính thời vụ của hoạt động du lịch</w:t>
      </w:r>
    </w:p>
    <w:p>
      <w:pPr>
        <w:spacing w:before="40" w:after="40" w:line="264" w:lineRule="auto"/>
        <w:ind w:firstLine="426"/>
        <w:jc w:val="both"/>
        <w:rPr>
          <w:szCs w:val="26"/>
          <w:lang w:val="fr-BE"/>
        </w:rPr>
      </w:pPr>
      <w:r>
        <w:rPr>
          <w:szCs w:val="26"/>
          <w:lang w:val="fr-BE"/>
        </w:rPr>
        <w:t>5.4. Một số biện pháp khắc phục sự bất lợi của thời vụ du lịch</w:t>
      </w:r>
    </w:p>
    <w:p>
      <w:pPr>
        <w:spacing w:before="40" w:after="40" w:line="264" w:lineRule="auto"/>
        <w:ind w:firstLine="426"/>
        <w:jc w:val="both"/>
        <w:rPr>
          <w:szCs w:val="26"/>
          <w:lang w:val="fr-BE"/>
        </w:rPr>
      </w:pPr>
      <w:r>
        <w:rPr>
          <w:szCs w:val="26"/>
          <w:lang w:val="fr-BE"/>
        </w:rPr>
        <w:t xml:space="preserve">6. Một số loại hình cơ sở lưu trú du lịch tiêu biểu               </w:t>
      </w:r>
    </w:p>
    <w:p>
      <w:pPr>
        <w:spacing w:before="40" w:after="40" w:line="264" w:lineRule="auto"/>
        <w:ind w:firstLine="426"/>
        <w:jc w:val="both"/>
        <w:rPr>
          <w:szCs w:val="26"/>
        </w:rPr>
      </w:pPr>
      <w:r>
        <w:rPr>
          <w:szCs w:val="26"/>
        </w:rPr>
        <w:t>6.1. Hotel</w:t>
      </w:r>
    </w:p>
    <w:p>
      <w:pPr>
        <w:spacing w:before="40" w:after="40" w:line="264" w:lineRule="auto"/>
        <w:ind w:firstLine="426"/>
        <w:jc w:val="both"/>
        <w:rPr>
          <w:szCs w:val="26"/>
        </w:rPr>
      </w:pPr>
      <w:r>
        <w:rPr>
          <w:szCs w:val="26"/>
        </w:rPr>
        <w:t>6.2. Motel</w:t>
      </w:r>
    </w:p>
    <w:p>
      <w:pPr>
        <w:spacing w:before="40" w:after="40" w:line="264" w:lineRule="auto"/>
        <w:ind w:firstLine="426"/>
        <w:jc w:val="both"/>
        <w:rPr>
          <w:szCs w:val="26"/>
        </w:rPr>
      </w:pPr>
      <w:r>
        <w:rPr>
          <w:szCs w:val="26"/>
        </w:rPr>
        <w:t>6.3. Làng du lịch</w:t>
      </w:r>
    </w:p>
    <w:p>
      <w:pPr>
        <w:spacing w:before="40" w:after="40" w:line="264" w:lineRule="auto"/>
        <w:ind w:firstLine="426"/>
        <w:jc w:val="both"/>
        <w:rPr>
          <w:szCs w:val="26"/>
        </w:rPr>
      </w:pPr>
      <w:r>
        <w:rPr>
          <w:szCs w:val="26"/>
        </w:rPr>
        <w:t>6.4. Camping</w:t>
      </w:r>
    </w:p>
    <w:p>
      <w:pPr>
        <w:spacing w:before="40" w:after="40" w:line="264" w:lineRule="auto"/>
        <w:ind w:firstLine="426"/>
        <w:jc w:val="both"/>
        <w:rPr>
          <w:szCs w:val="26"/>
          <w:lang w:val="fr-FR"/>
        </w:rPr>
      </w:pPr>
      <w:r>
        <w:rPr>
          <w:szCs w:val="26"/>
          <w:lang w:val="fr-FR"/>
        </w:rPr>
        <w:t>6.5. Tàu Du lịch</w:t>
      </w:r>
    </w:p>
    <w:p>
      <w:pPr>
        <w:spacing w:before="40" w:after="40" w:line="264" w:lineRule="auto"/>
        <w:ind w:firstLine="426"/>
        <w:jc w:val="both"/>
        <w:rPr>
          <w:szCs w:val="26"/>
          <w:lang w:val="fr-FR"/>
        </w:rPr>
      </w:pPr>
      <w:r>
        <w:rPr>
          <w:szCs w:val="26"/>
          <w:lang w:val="fr-FR"/>
        </w:rPr>
        <w:t>6.6. Caraval</w:t>
      </w:r>
    </w:p>
    <w:p>
      <w:pPr>
        <w:spacing w:before="40" w:after="40" w:line="264" w:lineRule="auto"/>
        <w:ind w:firstLine="426"/>
        <w:jc w:val="both"/>
        <w:rPr>
          <w:szCs w:val="26"/>
          <w:lang w:val="fr-FR"/>
        </w:rPr>
      </w:pPr>
      <w:r>
        <w:rPr>
          <w:szCs w:val="26"/>
          <w:lang w:val="fr-FR"/>
        </w:rPr>
        <w:t>6.7. Bungalow</w:t>
      </w:r>
    </w:p>
    <w:p>
      <w:pPr>
        <w:spacing w:before="40" w:after="40" w:line="264" w:lineRule="auto"/>
        <w:ind w:firstLine="426"/>
        <w:jc w:val="both"/>
        <w:rPr>
          <w:szCs w:val="26"/>
          <w:lang w:val="fr-FR"/>
        </w:rPr>
      </w:pPr>
      <w:r>
        <w:rPr>
          <w:szCs w:val="26"/>
          <w:lang w:val="fr-FR"/>
        </w:rPr>
        <w:t>6.8. Resort</w:t>
      </w:r>
    </w:p>
    <w:p>
      <w:pPr>
        <w:spacing w:before="40" w:after="40" w:line="264" w:lineRule="auto"/>
        <w:ind w:firstLine="426"/>
        <w:jc w:val="both"/>
        <w:rPr>
          <w:szCs w:val="26"/>
          <w:lang w:val="fr-FR"/>
        </w:rPr>
      </w:pPr>
      <w:r>
        <w:rPr>
          <w:szCs w:val="26"/>
          <w:lang w:val="fr-FR"/>
        </w:rPr>
        <w:t>6.9. Homestays</w:t>
      </w:r>
    </w:p>
    <w:p>
      <w:pPr>
        <w:spacing w:before="40" w:after="40" w:line="264" w:lineRule="auto"/>
        <w:ind w:firstLine="426"/>
        <w:jc w:val="both"/>
        <w:rPr>
          <w:szCs w:val="26"/>
          <w:lang w:val="fr-FR"/>
        </w:rPr>
      </w:pPr>
      <w:r>
        <w:rPr>
          <w:szCs w:val="26"/>
          <w:lang w:val="fr-FR"/>
        </w:rPr>
        <w:t>Kiểm tra</w:t>
      </w:r>
      <w:r>
        <w:rPr>
          <w:szCs w:val="26"/>
          <w:lang w:val="fr-FR"/>
        </w:rPr>
        <w:tab/>
      </w:r>
      <w:r>
        <w:rPr>
          <w:szCs w:val="26"/>
          <w:lang w:val="fr-FR"/>
        </w:rPr>
        <w:tab/>
      </w:r>
      <w:r>
        <w:rPr>
          <w:szCs w:val="26"/>
          <w:lang w:val="fr-FR"/>
        </w:rPr>
        <w:tab/>
      </w:r>
      <w:r>
        <w:rPr>
          <w:szCs w:val="26"/>
          <w:lang w:val="fr-FR"/>
        </w:rPr>
        <w:tab/>
      </w:r>
      <w:r>
        <w:rPr>
          <w:szCs w:val="26"/>
          <w:lang w:val="fr-FR"/>
        </w:rPr>
        <w:tab/>
      </w:r>
      <w:r>
        <w:rPr>
          <w:szCs w:val="26"/>
          <w:lang w:val="fr-FR"/>
        </w:rPr>
        <w:tab/>
      </w:r>
      <w:r>
        <w:rPr>
          <w:szCs w:val="26"/>
          <w:lang w:val="fr-FR"/>
        </w:rPr>
        <w:tab/>
      </w:r>
      <w:r>
        <w:rPr>
          <w:szCs w:val="26"/>
          <w:lang w:val="fr-FR"/>
        </w:rPr>
        <w:tab/>
      </w:r>
    </w:p>
    <w:p>
      <w:pPr>
        <w:tabs>
          <w:tab w:val="left" w:pos="851"/>
        </w:tabs>
        <w:spacing w:before="40" w:after="40" w:line="264" w:lineRule="auto"/>
        <w:jc w:val="both"/>
        <w:rPr>
          <w:b/>
          <w:bCs/>
          <w:szCs w:val="26"/>
          <w:lang w:val="fr-FR"/>
        </w:rPr>
      </w:pPr>
      <w:r>
        <w:rPr>
          <w:b/>
          <w:szCs w:val="26"/>
          <w:lang w:val="fr-FR"/>
        </w:rPr>
        <w:t>Chương 2:</w:t>
      </w:r>
      <w:r>
        <w:rPr>
          <w:b/>
          <w:bCs/>
          <w:szCs w:val="26"/>
          <w:lang w:val="fr-FR"/>
        </w:rPr>
        <w:t xml:space="preserve"> Các điều kiện để phát triển du lịch </w:t>
      </w:r>
    </w:p>
    <w:p>
      <w:pPr>
        <w:tabs>
          <w:tab w:val="left" w:pos="851"/>
        </w:tabs>
        <w:spacing w:before="40" w:after="40" w:line="264" w:lineRule="auto"/>
        <w:ind w:firstLine="284"/>
        <w:jc w:val="both"/>
        <w:rPr>
          <w:bCs/>
          <w:szCs w:val="26"/>
          <w:lang w:val="fr-FR"/>
        </w:rPr>
      </w:pPr>
      <w:r>
        <w:rPr>
          <w:b/>
          <w:bCs/>
          <w:szCs w:val="26"/>
          <w:lang w:val="fr-FR"/>
        </w:rPr>
        <w:t>Mối quan hệ giữa du lịch và một số lĩnh vực khác</w:t>
      </w:r>
      <w:r>
        <w:rPr>
          <w:b/>
          <w:bCs/>
          <w:szCs w:val="26"/>
          <w:lang w:val="fr-FR"/>
        </w:rPr>
        <w:tab/>
      </w:r>
      <w:r>
        <w:rPr>
          <w:b/>
          <w:bCs/>
          <w:szCs w:val="26"/>
          <w:lang w:val="fr-FR"/>
        </w:rPr>
        <w:tab/>
      </w:r>
      <w:r>
        <w:rPr>
          <w:i/>
          <w:iCs/>
          <w:szCs w:val="26"/>
          <w:lang w:val="fr-FR"/>
        </w:rPr>
        <w:t>Thời gian: 10 giờ</w:t>
      </w:r>
    </w:p>
    <w:p>
      <w:pPr>
        <w:tabs>
          <w:tab w:val="left" w:pos="709"/>
        </w:tabs>
        <w:spacing w:before="40" w:after="40" w:line="264" w:lineRule="auto"/>
        <w:ind w:firstLine="426"/>
        <w:jc w:val="both"/>
        <w:rPr>
          <w:iCs/>
          <w:szCs w:val="26"/>
          <w:lang w:val="fr-FR"/>
        </w:rPr>
      </w:pPr>
      <w:r>
        <w:rPr>
          <w:iCs/>
          <w:szCs w:val="26"/>
          <w:lang w:val="fr-FR"/>
        </w:rPr>
        <w:t xml:space="preserve">1. Mục tiêu: </w:t>
      </w:r>
    </w:p>
    <w:p>
      <w:pPr>
        <w:tabs>
          <w:tab w:val="left" w:pos="709"/>
        </w:tabs>
        <w:spacing w:before="40" w:after="40" w:line="264" w:lineRule="auto"/>
        <w:ind w:firstLine="426"/>
        <w:jc w:val="both"/>
        <w:rPr>
          <w:szCs w:val="26"/>
          <w:lang w:val="fr-FR"/>
        </w:rPr>
      </w:pPr>
      <w:r>
        <w:rPr>
          <w:szCs w:val="26"/>
          <w:lang w:val="fr-FR"/>
        </w:rPr>
        <w:t>- Trình bày được các điều kiện chung và điều kiện đặc trưng để phát triển du lịch.</w:t>
      </w:r>
    </w:p>
    <w:p>
      <w:pPr>
        <w:tabs>
          <w:tab w:val="left" w:pos="709"/>
        </w:tabs>
        <w:spacing w:before="40" w:after="40" w:line="264" w:lineRule="auto"/>
        <w:ind w:firstLine="426"/>
        <w:jc w:val="both"/>
        <w:rPr>
          <w:szCs w:val="26"/>
          <w:lang w:val="fr-FR"/>
        </w:rPr>
      </w:pPr>
      <w:r>
        <w:rPr>
          <w:szCs w:val="26"/>
          <w:lang w:val="fr-FR"/>
        </w:rPr>
        <w:t>- Phân tích được mối quan hệ giữa du lịch và kinh tế, văn hoá - xã hội, môi trường tự nhiên.</w:t>
      </w:r>
    </w:p>
    <w:p>
      <w:pPr>
        <w:tabs>
          <w:tab w:val="left" w:pos="709"/>
        </w:tabs>
        <w:spacing w:before="40" w:after="40" w:line="264" w:lineRule="auto"/>
        <w:ind w:firstLine="426"/>
        <w:jc w:val="both"/>
        <w:rPr>
          <w:spacing w:val="-6"/>
          <w:szCs w:val="26"/>
          <w:lang w:val="fr-FR"/>
        </w:rPr>
      </w:pPr>
      <w:r>
        <w:rPr>
          <w:spacing w:val="-6"/>
          <w:szCs w:val="26"/>
          <w:lang w:val="fr-FR"/>
        </w:rPr>
        <w:t>- Vận dụng kiến thức đã học vào thực tiễn công việc.</w:t>
      </w:r>
    </w:p>
    <w:p>
      <w:pPr>
        <w:tabs>
          <w:tab w:val="left" w:pos="709"/>
        </w:tabs>
        <w:spacing w:before="40" w:after="40" w:line="264" w:lineRule="auto"/>
        <w:ind w:firstLine="426"/>
        <w:jc w:val="both"/>
        <w:rPr>
          <w:iCs/>
          <w:szCs w:val="26"/>
          <w:lang w:val="fr-FR"/>
        </w:rPr>
      </w:pPr>
      <w:r>
        <w:rPr>
          <w:spacing w:val="-6"/>
          <w:szCs w:val="26"/>
          <w:lang w:val="fr-FR"/>
        </w:rPr>
        <w:t>- Có thái độ hợp tác, nghiêm túc và cách nhìn tổng quát, khách quan về du lịch  trong mối quan hệ với các lĩnh vực khác.</w:t>
      </w:r>
      <w:r>
        <w:rPr>
          <w:iCs/>
          <w:szCs w:val="26"/>
          <w:lang w:val="fr-FR"/>
        </w:rPr>
        <w:tab/>
      </w:r>
    </w:p>
    <w:p>
      <w:pPr>
        <w:tabs>
          <w:tab w:val="left" w:pos="709"/>
        </w:tabs>
        <w:spacing w:before="40" w:after="40" w:line="264" w:lineRule="auto"/>
        <w:ind w:firstLine="426"/>
        <w:jc w:val="both"/>
        <w:rPr>
          <w:iCs/>
          <w:szCs w:val="26"/>
          <w:lang w:val="fr-FR"/>
        </w:rPr>
      </w:pPr>
      <w:r>
        <w:rPr>
          <w:iCs/>
          <w:szCs w:val="26"/>
          <w:lang w:val="fr-FR"/>
        </w:rPr>
        <w:t>2. Nội dung chương:</w:t>
      </w:r>
      <w:r>
        <w:rPr>
          <w:iCs/>
          <w:szCs w:val="26"/>
          <w:lang w:val="fr-FR"/>
        </w:rPr>
        <w:tab/>
      </w:r>
      <w:r>
        <w:rPr>
          <w:iCs/>
          <w:szCs w:val="26"/>
          <w:lang w:val="fr-FR"/>
        </w:rPr>
        <w:tab/>
      </w:r>
      <w:r>
        <w:rPr>
          <w:iCs/>
          <w:szCs w:val="26"/>
          <w:lang w:val="fr-FR"/>
        </w:rPr>
        <w:tab/>
      </w:r>
      <w:r>
        <w:rPr>
          <w:iCs/>
          <w:szCs w:val="26"/>
          <w:lang w:val="fr-FR"/>
        </w:rPr>
        <w:tab/>
      </w:r>
      <w:r>
        <w:rPr>
          <w:iCs/>
          <w:szCs w:val="26"/>
          <w:lang w:val="fr-FR"/>
        </w:rPr>
        <w:tab/>
      </w:r>
      <w:r>
        <w:rPr>
          <w:iCs/>
          <w:szCs w:val="26"/>
          <w:lang w:val="fr-FR"/>
        </w:rPr>
        <w:tab/>
      </w:r>
      <w:r>
        <w:rPr>
          <w:iCs/>
          <w:szCs w:val="26"/>
          <w:lang w:val="fr-FR"/>
        </w:rPr>
        <w:tab/>
      </w:r>
      <w:r>
        <w:rPr>
          <w:iCs/>
          <w:szCs w:val="26"/>
          <w:lang w:val="fr-FR"/>
        </w:rPr>
        <w:tab/>
      </w:r>
      <w:r>
        <w:rPr>
          <w:iCs/>
          <w:szCs w:val="26"/>
          <w:lang w:val="fr-FR"/>
        </w:rPr>
        <w:tab/>
      </w:r>
    </w:p>
    <w:p>
      <w:pPr>
        <w:tabs>
          <w:tab w:val="left" w:pos="709"/>
        </w:tabs>
        <w:spacing w:before="40" w:after="40" w:line="264" w:lineRule="auto"/>
        <w:ind w:firstLine="426"/>
        <w:jc w:val="both"/>
        <w:rPr>
          <w:szCs w:val="26"/>
          <w:lang w:val="fr-FR"/>
        </w:rPr>
      </w:pPr>
      <w:r>
        <w:rPr>
          <w:szCs w:val="26"/>
          <w:lang w:val="fr-FR"/>
        </w:rPr>
        <w:t>1. Các điều kiện để phát triển du lịch</w:t>
      </w:r>
      <w:r>
        <w:rPr>
          <w:iCs/>
          <w:szCs w:val="26"/>
          <w:lang w:val="fr-FR"/>
        </w:rPr>
        <w:tab/>
      </w:r>
      <w:r>
        <w:rPr>
          <w:iCs/>
          <w:szCs w:val="26"/>
          <w:lang w:val="fr-FR"/>
        </w:rPr>
        <w:tab/>
      </w:r>
      <w:r>
        <w:rPr>
          <w:iCs/>
          <w:szCs w:val="26"/>
          <w:lang w:val="fr-FR"/>
        </w:rPr>
        <w:tab/>
      </w:r>
    </w:p>
    <w:p>
      <w:pPr>
        <w:tabs>
          <w:tab w:val="left" w:pos="709"/>
        </w:tabs>
        <w:spacing w:before="40" w:after="40" w:line="264" w:lineRule="auto"/>
        <w:ind w:firstLine="426"/>
        <w:jc w:val="both"/>
        <w:rPr>
          <w:szCs w:val="26"/>
          <w:lang w:val="fr-FR"/>
        </w:rPr>
      </w:pPr>
      <w:r>
        <w:rPr>
          <w:szCs w:val="26"/>
          <w:lang w:val="fr-FR"/>
        </w:rPr>
        <w:t>1.1. Các điều kiện chung</w:t>
      </w:r>
    </w:p>
    <w:p>
      <w:pPr>
        <w:tabs>
          <w:tab w:val="left" w:pos="709"/>
        </w:tabs>
        <w:spacing w:before="40" w:after="40" w:line="264" w:lineRule="auto"/>
        <w:ind w:firstLine="426"/>
        <w:jc w:val="both"/>
        <w:rPr>
          <w:szCs w:val="26"/>
          <w:lang w:val="fr-FR"/>
        </w:rPr>
      </w:pPr>
      <w:r>
        <w:rPr>
          <w:szCs w:val="26"/>
          <w:lang w:val="fr-FR"/>
        </w:rPr>
        <w:t xml:space="preserve">1.1.1. </w:t>
      </w:r>
      <w:r>
        <w:rPr>
          <w:szCs w:val="26"/>
          <w:lang w:val="fr-FR"/>
        </w:rPr>
        <w:tab/>
      </w:r>
      <w:r>
        <w:rPr>
          <w:szCs w:val="26"/>
          <w:lang w:val="fr-FR"/>
        </w:rPr>
        <w:t>Tình hình an ninh chính trị - an toàn xã hội</w:t>
      </w:r>
    </w:p>
    <w:p>
      <w:pPr>
        <w:tabs>
          <w:tab w:val="left" w:pos="709"/>
        </w:tabs>
        <w:spacing w:before="40" w:after="40" w:line="264" w:lineRule="auto"/>
        <w:ind w:firstLine="426"/>
        <w:jc w:val="both"/>
        <w:rPr>
          <w:szCs w:val="26"/>
          <w:lang w:val="fr-FR"/>
        </w:rPr>
      </w:pPr>
      <w:r>
        <w:rPr>
          <w:szCs w:val="26"/>
          <w:lang w:val="fr-FR"/>
        </w:rPr>
        <w:t>1.1.2.</w:t>
      </w:r>
      <w:r>
        <w:rPr>
          <w:szCs w:val="26"/>
          <w:lang w:val="fr-FR"/>
        </w:rPr>
        <w:tab/>
      </w:r>
      <w:r>
        <w:rPr>
          <w:szCs w:val="26"/>
          <w:lang w:val="fr-FR"/>
        </w:rPr>
        <w:t>Điều kiện kinh tế</w:t>
      </w:r>
    </w:p>
    <w:p>
      <w:pPr>
        <w:tabs>
          <w:tab w:val="left" w:pos="709"/>
        </w:tabs>
        <w:spacing w:before="40" w:after="40" w:line="264" w:lineRule="auto"/>
        <w:ind w:firstLine="426"/>
        <w:jc w:val="both"/>
        <w:rPr>
          <w:szCs w:val="26"/>
          <w:lang w:val="fr-FR"/>
        </w:rPr>
      </w:pPr>
      <w:r>
        <w:rPr>
          <w:szCs w:val="26"/>
          <w:lang w:val="fr-FR"/>
        </w:rPr>
        <w:t>1.1.3. Chính sách phát triển du lịch</w:t>
      </w:r>
    </w:p>
    <w:p>
      <w:pPr>
        <w:tabs>
          <w:tab w:val="left" w:pos="709"/>
        </w:tabs>
        <w:spacing w:before="40" w:after="40" w:line="264" w:lineRule="auto"/>
        <w:ind w:firstLine="426"/>
        <w:jc w:val="both"/>
        <w:rPr>
          <w:szCs w:val="26"/>
          <w:lang w:val="fr-FR"/>
        </w:rPr>
      </w:pPr>
      <w:r>
        <w:rPr>
          <w:szCs w:val="26"/>
          <w:lang w:val="fr-FR"/>
        </w:rPr>
        <w:t>1.1.4.</w:t>
      </w:r>
      <w:r>
        <w:rPr>
          <w:szCs w:val="26"/>
          <w:lang w:val="fr-FR"/>
        </w:rPr>
        <w:tab/>
      </w:r>
      <w:r>
        <w:rPr>
          <w:szCs w:val="26"/>
          <w:lang w:val="fr-FR"/>
        </w:rPr>
        <w:t>Các điều kiện làm nảy sinh nhu cầu du lịch</w:t>
      </w:r>
    </w:p>
    <w:p>
      <w:pPr>
        <w:tabs>
          <w:tab w:val="left" w:pos="709"/>
        </w:tabs>
        <w:spacing w:before="40" w:after="40" w:line="264" w:lineRule="auto"/>
        <w:ind w:firstLine="426"/>
        <w:jc w:val="both"/>
        <w:rPr>
          <w:szCs w:val="26"/>
          <w:lang w:val="fr-FR"/>
        </w:rPr>
      </w:pPr>
      <w:r>
        <w:rPr>
          <w:szCs w:val="26"/>
          <w:lang w:val="fr-FR"/>
        </w:rPr>
        <w:t>1.2. Các điều kiện đặc trưng</w:t>
      </w:r>
    </w:p>
    <w:p>
      <w:pPr>
        <w:tabs>
          <w:tab w:val="left" w:pos="709"/>
        </w:tabs>
        <w:spacing w:before="40" w:after="40" w:line="264" w:lineRule="auto"/>
        <w:ind w:firstLine="426"/>
        <w:jc w:val="both"/>
        <w:rPr>
          <w:szCs w:val="26"/>
          <w:lang w:val="fr-FR"/>
        </w:rPr>
      </w:pPr>
      <w:r>
        <w:rPr>
          <w:szCs w:val="26"/>
          <w:lang w:val="fr-FR"/>
        </w:rPr>
        <w:t xml:space="preserve">1.2.1. </w:t>
      </w:r>
      <w:r>
        <w:rPr>
          <w:szCs w:val="26"/>
          <w:lang w:val="fr-FR"/>
        </w:rPr>
        <w:tab/>
      </w:r>
      <w:r>
        <w:rPr>
          <w:szCs w:val="26"/>
          <w:lang w:val="fr-FR"/>
        </w:rPr>
        <w:t>Tài nguyên du lịch tự nhiên</w:t>
      </w:r>
    </w:p>
    <w:p>
      <w:pPr>
        <w:tabs>
          <w:tab w:val="left" w:pos="709"/>
        </w:tabs>
        <w:spacing w:before="40" w:after="40" w:line="264" w:lineRule="auto"/>
        <w:ind w:firstLine="426"/>
        <w:jc w:val="both"/>
        <w:rPr>
          <w:szCs w:val="26"/>
          <w:lang w:val="fr-FR"/>
        </w:rPr>
      </w:pPr>
      <w:r>
        <w:rPr>
          <w:szCs w:val="26"/>
          <w:lang w:val="fr-FR"/>
        </w:rPr>
        <w:t xml:space="preserve">1.2.2. </w:t>
      </w:r>
      <w:r>
        <w:rPr>
          <w:szCs w:val="26"/>
          <w:lang w:val="fr-FR"/>
        </w:rPr>
        <w:tab/>
      </w:r>
      <w:r>
        <w:rPr>
          <w:szCs w:val="26"/>
          <w:lang w:val="fr-FR"/>
        </w:rPr>
        <w:t>Tài nguyên du lịch nhân văn</w:t>
      </w:r>
    </w:p>
    <w:p>
      <w:pPr>
        <w:tabs>
          <w:tab w:val="left" w:pos="709"/>
        </w:tabs>
        <w:spacing w:before="40" w:after="40" w:line="264" w:lineRule="auto"/>
        <w:ind w:firstLine="426"/>
        <w:jc w:val="both"/>
        <w:rPr>
          <w:szCs w:val="26"/>
          <w:lang w:val="fr-FR"/>
        </w:rPr>
      </w:pPr>
      <w:r>
        <w:rPr>
          <w:szCs w:val="26"/>
          <w:lang w:val="fr-FR"/>
        </w:rPr>
        <w:t xml:space="preserve">1.2.3. </w:t>
      </w:r>
      <w:r>
        <w:rPr>
          <w:szCs w:val="26"/>
          <w:lang w:val="fr-FR"/>
        </w:rPr>
        <w:tab/>
      </w:r>
      <w:r>
        <w:rPr>
          <w:szCs w:val="26"/>
          <w:lang w:val="fr-FR"/>
        </w:rPr>
        <w:t>Sự sẵn sàng đón tiếp khách</w:t>
      </w:r>
    </w:p>
    <w:p>
      <w:pPr>
        <w:tabs>
          <w:tab w:val="left" w:pos="709"/>
        </w:tabs>
        <w:spacing w:before="40" w:after="40" w:line="264" w:lineRule="auto"/>
        <w:ind w:firstLine="426"/>
        <w:jc w:val="both"/>
        <w:rPr>
          <w:szCs w:val="26"/>
          <w:lang w:val="fr-FR"/>
        </w:rPr>
      </w:pPr>
      <w:r>
        <w:rPr>
          <w:szCs w:val="26"/>
          <w:lang w:val="fr-FR"/>
        </w:rPr>
        <w:t xml:space="preserve">1.2.4. </w:t>
      </w:r>
      <w:r>
        <w:rPr>
          <w:szCs w:val="26"/>
          <w:lang w:val="fr-FR"/>
        </w:rPr>
        <w:tab/>
      </w:r>
      <w:r>
        <w:rPr>
          <w:szCs w:val="26"/>
          <w:lang w:val="fr-FR"/>
        </w:rPr>
        <w:t>Các sự kiện đặc biệt</w:t>
      </w:r>
    </w:p>
    <w:p>
      <w:pPr>
        <w:tabs>
          <w:tab w:val="left" w:pos="709"/>
        </w:tabs>
        <w:spacing w:before="40" w:after="40" w:line="264" w:lineRule="auto"/>
        <w:ind w:firstLine="426"/>
        <w:jc w:val="both"/>
        <w:rPr>
          <w:szCs w:val="26"/>
          <w:lang w:val="fr-FR"/>
        </w:rPr>
      </w:pPr>
      <w:r>
        <w:rPr>
          <w:szCs w:val="26"/>
          <w:lang w:val="fr-FR"/>
        </w:rPr>
        <w:t>2. Mối quan hệ giữa du lịch và một số lĩnh vực khác</w:t>
      </w:r>
      <w:r>
        <w:rPr>
          <w:szCs w:val="26"/>
          <w:lang w:val="fr-FR"/>
        </w:rPr>
        <w:tab/>
      </w:r>
    </w:p>
    <w:p>
      <w:pPr>
        <w:tabs>
          <w:tab w:val="left" w:pos="709"/>
        </w:tabs>
        <w:spacing w:before="40" w:after="40" w:line="264" w:lineRule="auto"/>
        <w:ind w:firstLine="426"/>
        <w:jc w:val="both"/>
        <w:rPr>
          <w:szCs w:val="26"/>
          <w:lang w:val="fr-FR"/>
        </w:rPr>
      </w:pPr>
      <w:r>
        <w:rPr>
          <w:szCs w:val="26"/>
          <w:lang w:val="fr-FR"/>
        </w:rPr>
        <w:t>2.1. Mối quan hệ giữa du lịch và kinh tế</w:t>
      </w:r>
    </w:p>
    <w:p>
      <w:pPr>
        <w:tabs>
          <w:tab w:val="left" w:pos="709"/>
        </w:tabs>
        <w:spacing w:before="40" w:after="40" w:line="264" w:lineRule="auto"/>
        <w:ind w:firstLine="426"/>
        <w:jc w:val="both"/>
        <w:rPr>
          <w:szCs w:val="26"/>
          <w:lang w:val="fr-FR"/>
        </w:rPr>
      </w:pPr>
      <w:r>
        <w:rPr>
          <w:szCs w:val="26"/>
          <w:lang w:val="fr-FR"/>
        </w:rPr>
        <w:t>2.1.1. Tác động của du lịch đến nền kinh tế</w:t>
      </w:r>
    </w:p>
    <w:p>
      <w:pPr>
        <w:tabs>
          <w:tab w:val="left" w:pos="709"/>
        </w:tabs>
        <w:spacing w:before="40" w:after="40" w:line="264" w:lineRule="auto"/>
        <w:ind w:firstLine="426"/>
        <w:jc w:val="both"/>
        <w:rPr>
          <w:szCs w:val="26"/>
          <w:lang w:val="fr-FR"/>
        </w:rPr>
      </w:pPr>
      <w:r>
        <w:rPr>
          <w:szCs w:val="26"/>
          <w:lang w:val="fr-FR"/>
        </w:rPr>
        <w:t>2.1.2. Vai trò của nền kinh tế đối với sự phát triển du lịch</w:t>
      </w:r>
    </w:p>
    <w:p>
      <w:pPr>
        <w:tabs>
          <w:tab w:val="left" w:pos="709"/>
        </w:tabs>
        <w:spacing w:before="40" w:after="40" w:line="264" w:lineRule="auto"/>
        <w:ind w:firstLine="426"/>
        <w:jc w:val="both"/>
        <w:rPr>
          <w:szCs w:val="26"/>
          <w:lang w:val="fr-FR"/>
        </w:rPr>
      </w:pPr>
      <w:r>
        <w:rPr>
          <w:szCs w:val="26"/>
          <w:lang w:val="fr-FR"/>
        </w:rPr>
        <w:t>2.2. Mối quan hệ giữa du lịch và văn hoá - xã hội</w:t>
      </w:r>
    </w:p>
    <w:p>
      <w:pPr>
        <w:tabs>
          <w:tab w:val="left" w:pos="709"/>
        </w:tabs>
        <w:spacing w:before="40" w:after="40" w:line="264" w:lineRule="auto"/>
        <w:ind w:firstLine="426"/>
        <w:jc w:val="both"/>
        <w:rPr>
          <w:szCs w:val="26"/>
          <w:lang w:val="fr-FR"/>
        </w:rPr>
      </w:pPr>
      <w:r>
        <w:rPr>
          <w:szCs w:val="26"/>
          <w:lang w:val="fr-FR"/>
        </w:rPr>
        <w:t>2.2.1. Tác động của du lịch đối với văn hóa - xã hội</w:t>
      </w:r>
    </w:p>
    <w:p>
      <w:pPr>
        <w:tabs>
          <w:tab w:val="left" w:pos="709"/>
        </w:tabs>
        <w:spacing w:before="40" w:after="40" w:line="264" w:lineRule="auto"/>
        <w:ind w:firstLine="426"/>
        <w:jc w:val="both"/>
        <w:rPr>
          <w:szCs w:val="26"/>
          <w:lang w:val="fr-FR"/>
        </w:rPr>
      </w:pPr>
      <w:r>
        <w:rPr>
          <w:szCs w:val="26"/>
          <w:lang w:val="fr-FR"/>
        </w:rPr>
        <w:t>2.2.2. Vai trò của văn hóa - xã hội đối với du lịch</w:t>
      </w:r>
    </w:p>
    <w:p>
      <w:pPr>
        <w:tabs>
          <w:tab w:val="left" w:pos="709"/>
        </w:tabs>
        <w:spacing w:before="40" w:after="40" w:line="264" w:lineRule="auto"/>
        <w:ind w:firstLine="426"/>
        <w:jc w:val="both"/>
        <w:rPr>
          <w:szCs w:val="26"/>
          <w:lang w:val="fr-FR"/>
        </w:rPr>
      </w:pPr>
      <w:r>
        <w:rPr>
          <w:szCs w:val="26"/>
          <w:lang w:val="fr-FR"/>
        </w:rPr>
        <w:t>2.3. Mối quan hệ giữa du lịch và môi trường tự nhiên</w:t>
      </w:r>
    </w:p>
    <w:p>
      <w:pPr>
        <w:tabs>
          <w:tab w:val="left" w:pos="709"/>
        </w:tabs>
        <w:spacing w:before="40" w:after="40" w:line="264" w:lineRule="auto"/>
        <w:ind w:firstLine="426"/>
        <w:jc w:val="both"/>
        <w:rPr>
          <w:szCs w:val="26"/>
          <w:lang w:val="fr-FR"/>
        </w:rPr>
      </w:pPr>
      <w:r>
        <w:rPr>
          <w:szCs w:val="26"/>
          <w:lang w:val="fr-FR"/>
        </w:rPr>
        <w:t>2.3.1. Tác động của du lịch đối với môi trường tự nhiên</w:t>
      </w:r>
    </w:p>
    <w:p>
      <w:pPr>
        <w:tabs>
          <w:tab w:val="left" w:pos="709"/>
        </w:tabs>
        <w:spacing w:before="40" w:after="40" w:line="264" w:lineRule="auto"/>
        <w:ind w:firstLine="426"/>
        <w:jc w:val="both"/>
        <w:rPr>
          <w:szCs w:val="26"/>
          <w:lang w:val="fr-FR"/>
        </w:rPr>
      </w:pPr>
      <w:r>
        <w:rPr>
          <w:szCs w:val="26"/>
          <w:lang w:val="fr-FR"/>
        </w:rPr>
        <w:t>2.3.2. Vai trò của môi trường tự nhiên đối với du lịch</w:t>
      </w:r>
    </w:p>
    <w:p>
      <w:pPr>
        <w:tabs>
          <w:tab w:val="left" w:pos="709"/>
        </w:tabs>
        <w:spacing w:before="40" w:after="40" w:line="264" w:lineRule="auto"/>
        <w:ind w:firstLine="426"/>
        <w:jc w:val="both"/>
        <w:rPr>
          <w:iCs/>
          <w:szCs w:val="26"/>
          <w:lang w:val="fr-FR"/>
        </w:rPr>
      </w:pPr>
      <w:r>
        <w:rPr>
          <w:szCs w:val="26"/>
          <w:lang w:val="fr-FR"/>
        </w:rPr>
        <w:t>Kiểm tra</w:t>
      </w:r>
      <w:r>
        <w:rPr>
          <w:szCs w:val="26"/>
          <w:lang w:val="fr-FR"/>
        </w:rPr>
        <w:tab/>
      </w:r>
      <w:r>
        <w:rPr>
          <w:szCs w:val="26"/>
          <w:lang w:val="fr-FR"/>
        </w:rPr>
        <w:tab/>
      </w:r>
      <w:r>
        <w:rPr>
          <w:szCs w:val="26"/>
          <w:lang w:val="fr-FR"/>
        </w:rPr>
        <w:tab/>
      </w:r>
      <w:r>
        <w:rPr>
          <w:szCs w:val="26"/>
          <w:lang w:val="fr-FR"/>
        </w:rPr>
        <w:tab/>
      </w:r>
      <w:r>
        <w:rPr>
          <w:szCs w:val="26"/>
          <w:lang w:val="fr-FR"/>
        </w:rPr>
        <w:tab/>
      </w:r>
      <w:r>
        <w:rPr>
          <w:szCs w:val="26"/>
          <w:lang w:val="fr-FR"/>
        </w:rPr>
        <w:tab/>
      </w:r>
      <w:r>
        <w:rPr>
          <w:szCs w:val="26"/>
          <w:lang w:val="fr-FR"/>
        </w:rPr>
        <w:tab/>
      </w:r>
    </w:p>
    <w:p>
      <w:pPr>
        <w:tabs>
          <w:tab w:val="left" w:pos="851"/>
        </w:tabs>
        <w:spacing w:before="40" w:after="40" w:line="264" w:lineRule="auto"/>
        <w:jc w:val="both"/>
        <w:rPr>
          <w:bCs/>
          <w:szCs w:val="26"/>
          <w:lang w:val="de-DE"/>
        </w:rPr>
      </w:pPr>
      <w:r>
        <w:rPr>
          <w:b/>
          <w:szCs w:val="26"/>
          <w:lang w:val="de-DE"/>
        </w:rPr>
        <w:t>Chương 3: Nguồn nhân lực du lịch</w:t>
      </w:r>
      <w:r>
        <w:rPr>
          <w:bCs/>
          <w:szCs w:val="26"/>
          <w:lang w:val="de-DE"/>
        </w:rPr>
        <w:tab/>
      </w:r>
      <w:r>
        <w:rPr>
          <w:bCs/>
          <w:szCs w:val="26"/>
          <w:lang w:val="de-DE"/>
        </w:rPr>
        <w:tab/>
      </w:r>
      <w:r>
        <w:rPr>
          <w:bCs/>
          <w:szCs w:val="26"/>
          <w:lang w:val="de-DE"/>
        </w:rPr>
        <w:tab/>
      </w:r>
      <w:r>
        <w:rPr>
          <w:bCs/>
          <w:szCs w:val="26"/>
          <w:lang w:val="de-DE"/>
        </w:rPr>
        <w:tab/>
      </w:r>
      <w:r>
        <w:rPr>
          <w:bCs/>
          <w:szCs w:val="26"/>
          <w:lang w:val="de-DE"/>
        </w:rPr>
        <w:t xml:space="preserve">    </w:t>
      </w:r>
      <w:r>
        <w:rPr>
          <w:i/>
          <w:iCs/>
          <w:szCs w:val="26"/>
          <w:lang w:val="de-DE"/>
        </w:rPr>
        <w:t>Thời gian: 5 giờ</w:t>
      </w:r>
    </w:p>
    <w:p>
      <w:pPr>
        <w:tabs>
          <w:tab w:val="left" w:pos="851"/>
        </w:tabs>
        <w:spacing w:before="40" w:after="40" w:line="264" w:lineRule="auto"/>
        <w:ind w:firstLine="426"/>
        <w:jc w:val="both"/>
        <w:rPr>
          <w:bCs/>
          <w:szCs w:val="26"/>
          <w:lang w:val="de-DE"/>
        </w:rPr>
      </w:pPr>
      <w:r>
        <w:rPr>
          <w:bCs/>
          <w:szCs w:val="26"/>
          <w:lang w:val="de-DE"/>
        </w:rPr>
        <w:t xml:space="preserve">1. </w:t>
      </w:r>
      <w:r>
        <w:rPr>
          <w:iCs/>
          <w:szCs w:val="26"/>
          <w:lang w:val="de-DE"/>
        </w:rPr>
        <w:t xml:space="preserve">Mục tiêu: </w:t>
      </w:r>
    </w:p>
    <w:p>
      <w:pPr>
        <w:tabs>
          <w:tab w:val="left" w:pos="851"/>
        </w:tabs>
        <w:spacing w:before="40" w:after="40" w:line="264" w:lineRule="auto"/>
        <w:ind w:firstLine="426"/>
        <w:jc w:val="both"/>
        <w:rPr>
          <w:szCs w:val="26"/>
          <w:lang w:val="de-DE"/>
        </w:rPr>
      </w:pPr>
      <w:r>
        <w:rPr>
          <w:szCs w:val="26"/>
          <w:lang w:val="de-DE"/>
        </w:rPr>
        <w:t>- Trình bày được khái niệm nguồn nhân lực du lịch.</w:t>
      </w:r>
    </w:p>
    <w:p>
      <w:pPr>
        <w:tabs>
          <w:tab w:val="left" w:pos="851"/>
        </w:tabs>
        <w:spacing w:before="40" w:after="40" w:line="264" w:lineRule="auto"/>
        <w:ind w:firstLine="426"/>
        <w:jc w:val="both"/>
        <w:rPr>
          <w:szCs w:val="26"/>
          <w:lang w:val="de-DE"/>
        </w:rPr>
      </w:pPr>
      <w:r>
        <w:rPr>
          <w:szCs w:val="26"/>
          <w:lang w:val="de-DE"/>
        </w:rPr>
        <w:t>- Phân biệt được các nhóm lao động trong ngành du lịch</w:t>
      </w:r>
    </w:p>
    <w:p>
      <w:pPr>
        <w:tabs>
          <w:tab w:val="left" w:pos="851"/>
        </w:tabs>
        <w:spacing w:before="40" w:after="40" w:line="264" w:lineRule="auto"/>
        <w:ind w:firstLine="426"/>
        <w:jc w:val="both"/>
        <w:rPr>
          <w:szCs w:val="26"/>
          <w:lang w:val="de-DE"/>
        </w:rPr>
      </w:pPr>
      <w:r>
        <w:rPr>
          <w:szCs w:val="26"/>
          <w:lang w:val="de-DE"/>
        </w:rPr>
        <w:t>- Giải thích được đặc điểm lao động trong ngành du lịch.</w:t>
      </w:r>
    </w:p>
    <w:p>
      <w:pPr>
        <w:tabs>
          <w:tab w:val="left" w:pos="851"/>
        </w:tabs>
        <w:spacing w:before="40" w:after="40" w:line="264" w:lineRule="auto"/>
        <w:ind w:firstLine="426"/>
        <w:jc w:val="both"/>
        <w:rPr>
          <w:szCs w:val="26"/>
          <w:lang w:val="de-DE"/>
        </w:rPr>
      </w:pPr>
      <w:r>
        <w:rPr>
          <w:szCs w:val="26"/>
          <w:lang w:val="de-DE"/>
        </w:rPr>
        <w:t>- Trình bày được các yêu cầu đối với lao động trong ngành du lịch</w:t>
      </w:r>
    </w:p>
    <w:p>
      <w:pPr>
        <w:tabs>
          <w:tab w:val="left" w:pos="851"/>
        </w:tabs>
        <w:spacing w:before="40" w:after="40" w:line="264" w:lineRule="auto"/>
        <w:ind w:firstLine="426"/>
        <w:jc w:val="both"/>
        <w:rPr>
          <w:spacing w:val="-6"/>
          <w:szCs w:val="26"/>
          <w:lang w:val="de-DE"/>
        </w:rPr>
      </w:pPr>
      <w:r>
        <w:rPr>
          <w:spacing w:val="-6"/>
          <w:szCs w:val="26"/>
          <w:lang w:val="de-DE"/>
        </w:rPr>
        <w:t>- Vận dụng kiến thức đã học vào thực tiễn công việc.</w:t>
      </w:r>
    </w:p>
    <w:p>
      <w:pPr>
        <w:tabs>
          <w:tab w:val="left" w:pos="851"/>
        </w:tabs>
        <w:spacing w:before="40" w:after="40" w:line="264" w:lineRule="auto"/>
        <w:ind w:firstLine="426"/>
        <w:jc w:val="both"/>
        <w:rPr>
          <w:iCs/>
          <w:szCs w:val="26"/>
          <w:lang w:val="de-DE"/>
        </w:rPr>
      </w:pPr>
      <w:r>
        <w:rPr>
          <w:iCs/>
          <w:szCs w:val="26"/>
          <w:lang w:val="de-DE"/>
        </w:rPr>
        <w:t>- Tích cực học tập nâng cao hiểu biết về các ngành nghề trong ngành du lịch cũng như rèn luyện các kỹ năng chuyên môn phù hợp.</w:t>
      </w:r>
      <w:r>
        <w:rPr>
          <w:iCs/>
          <w:szCs w:val="26"/>
          <w:lang w:val="de-DE"/>
        </w:rPr>
        <w:tab/>
      </w:r>
      <w:r>
        <w:rPr>
          <w:iCs/>
          <w:szCs w:val="26"/>
          <w:lang w:val="de-DE"/>
        </w:rPr>
        <w:tab/>
      </w:r>
      <w:r>
        <w:rPr>
          <w:iCs/>
          <w:szCs w:val="26"/>
          <w:lang w:val="de-DE"/>
        </w:rPr>
        <w:tab/>
      </w:r>
      <w:r>
        <w:rPr>
          <w:iCs/>
          <w:szCs w:val="26"/>
          <w:lang w:val="de-DE"/>
        </w:rPr>
        <w:tab/>
      </w:r>
    </w:p>
    <w:p>
      <w:pPr>
        <w:tabs>
          <w:tab w:val="left" w:pos="851"/>
        </w:tabs>
        <w:spacing w:before="40" w:after="40" w:line="264" w:lineRule="auto"/>
        <w:ind w:firstLine="426"/>
        <w:jc w:val="both"/>
        <w:rPr>
          <w:iCs/>
          <w:szCs w:val="26"/>
          <w:lang w:val="de-DE"/>
        </w:rPr>
      </w:pPr>
      <w:r>
        <w:rPr>
          <w:iCs/>
          <w:szCs w:val="26"/>
          <w:lang w:val="de-DE"/>
        </w:rPr>
        <w:t>2. Nội dung chương:</w:t>
      </w:r>
      <w:r>
        <w:rPr>
          <w:iCs/>
          <w:szCs w:val="26"/>
          <w:lang w:val="de-DE"/>
        </w:rPr>
        <w:tab/>
      </w:r>
    </w:p>
    <w:p>
      <w:pPr>
        <w:tabs>
          <w:tab w:val="left" w:pos="851"/>
        </w:tabs>
        <w:spacing w:before="40" w:after="40" w:line="264" w:lineRule="auto"/>
        <w:ind w:firstLine="426"/>
        <w:jc w:val="both"/>
        <w:rPr>
          <w:iCs/>
          <w:szCs w:val="26"/>
          <w:lang w:val="de-DE"/>
        </w:rPr>
      </w:pPr>
      <w:r>
        <w:rPr>
          <w:iCs/>
          <w:szCs w:val="26"/>
          <w:lang w:val="de-DE"/>
        </w:rPr>
        <w:t>1. Khái quát về nguồn nhân lực trong du lịch</w:t>
      </w:r>
      <w:r>
        <w:rPr>
          <w:iCs/>
          <w:szCs w:val="26"/>
          <w:lang w:val="de-DE"/>
        </w:rPr>
        <w:tab/>
      </w:r>
      <w:r>
        <w:rPr>
          <w:iCs/>
          <w:szCs w:val="26"/>
          <w:lang w:val="de-DE"/>
        </w:rPr>
        <w:tab/>
      </w:r>
      <w:r>
        <w:rPr>
          <w:iCs/>
          <w:szCs w:val="26"/>
          <w:lang w:val="de-DE"/>
        </w:rPr>
        <w:tab/>
      </w:r>
    </w:p>
    <w:p>
      <w:pPr>
        <w:tabs>
          <w:tab w:val="left" w:pos="851"/>
        </w:tabs>
        <w:spacing w:before="40" w:after="40" w:line="264" w:lineRule="auto"/>
        <w:ind w:firstLine="426"/>
        <w:jc w:val="both"/>
        <w:rPr>
          <w:iCs/>
          <w:szCs w:val="26"/>
          <w:lang w:val="de-DE"/>
        </w:rPr>
      </w:pPr>
      <w:r>
        <w:rPr>
          <w:iCs/>
          <w:szCs w:val="26"/>
          <w:lang w:val="de-DE"/>
        </w:rPr>
        <w:t>1.1. Khái niệm</w:t>
      </w:r>
    </w:p>
    <w:p>
      <w:pPr>
        <w:tabs>
          <w:tab w:val="left" w:pos="851"/>
        </w:tabs>
        <w:spacing w:before="40" w:after="40" w:line="264" w:lineRule="auto"/>
        <w:ind w:firstLine="426"/>
        <w:jc w:val="both"/>
        <w:rPr>
          <w:iCs/>
          <w:szCs w:val="26"/>
          <w:lang w:val="de-DE"/>
        </w:rPr>
      </w:pPr>
      <w:r>
        <w:rPr>
          <w:iCs/>
          <w:szCs w:val="26"/>
          <w:lang w:val="de-DE"/>
        </w:rPr>
        <w:t>1.2. Phân loại nguồn nhân lực trong du lịch</w:t>
      </w:r>
    </w:p>
    <w:p>
      <w:pPr>
        <w:tabs>
          <w:tab w:val="left" w:pos="851"/>
        </w:tabs>
        <w:spacing w:before="40" w:after="40" w:line="264" w:lineRule="auto"/>
        <w:ind w:firstLine="426"/>
        <w:rPr>
          <w:bCs/>
          <w:szCs w:val="26"/>
          <w:lang w:val="de-DE"/>
        </w:rPr>
      </w:pPr>
      <w:r>
        <w:rPr>
          <w:bCs/>
          <w:szCs w:val="26"/>
          <w:lang w:val="de-DE"/>
        </w:rPr>
        <w:t>1.2.1. Nhóm lao động làm việc tại các cơ quan quản lý nhà nước về du lịch</w:t>
      </w:r>
    </w:p>
    <w:p>
      <w:pPr>
        <w:tabs>
          <w:tab w:val="left" w:pos="851"/>
        </w:tabs>
        <w:spacing w:before="40" w:after="40" w:line="264" w:lineRule="auto"/>
        <w:ind w:firstLine="426"/>
        <w:rPr>
          <w:bCs/>
          <w:szCs w:val="26"/>
          <w:lang w:val="de-DE"/>
        </w:rPr>
      </w:pPr>
      <w:r>
        <w:rPr>
          <w:bCs/>
          <w:szCs w:val="26"/>
          <w:lang w:val="de-DE"/>
        </w:rPr>
        <w:t>1.2.2. Nhóm lao động làm việc tại các đơn vị sự nghiệp ngành du lịch</w:t>
      </w:r>
    </w:p>
    <w:p>
      <w:pPr>
        <w:tabs>
          <w:tab w:val="left" w:pos="851"/>
        </w:tabs>
        <w:spacing w:before="40" w:after="40" w:line="264" w:lineRule="auto"/>
        <w:ind w:firstLine="426"/>
        <w:rPr>
          <w:bCs/>
          <w:szCs w:val="26"/>
          <w:lang w:val="de-DE"/>
        </w:rPr>
      </w:pPr>
      <w:r>
        <w:rPr>
          <w:bCs/>
          <w:szCs w:val="26"/>
          <w:lang w:val="de-DE"/>
        </w:rPr>
        <w:t>1.2. 3. Nhóm lao động làm việc tại các đơn vị kinh doanh du lịch</w:t>
      </w:r>
    </w:p>
    <w:p>
      <w:pPr>
        <w:tabs>
          <w:tab w:val="left" w:pos="851"/>
        </w:tabs>
        <w:spacing w:before="40" w:after="40" w:line="264" w:lineRule="auto"/>
        <w:ind w:firstLine="426"/>
        <w:jc w:val="both"/>
        <w:rPr>
          <w:iCs/>
          <w:szCs w:val="26"/>
          <w:lang w:val="de-DE"/>
        </w:rPr>
      </w:pPr>
      <w:r>
        <w:rPr>
          <w:iCs/>
          <w:szCs w:val="26"/>
          <w:lang w:val="de-DE"/>
        </w:rPr>
        <w:t xml:space="preserve">2. Lao động nghiệp vụ trong kinh doanh du lịch </w:t>
      </w:r>
      <w:r>
        <w:rPr>
          <w:iCs/>
          <w:szCs w:val="26"/>
          <w:lang w:val="de-DE"/>
        </w:rPr>
        <w:tab/>
      </w:r>
      <w:r>
        <w:rPr>
          <w:iCs/>
          <w:szCs w:val="26"/>
          <w:lang w:val="de-DE"/>
        </w:rPr>
        <w:tab/>
      </w:r>
    </w:p>
    <w:p>
      <w:pPr>
        <w:tabs>
          <w:tab w:val="left" w:pos="851"/>
        </w:tabs>
        <w:spacing w:before="40" w:after="40" w:line="264" w:lineRule="auto"/>
        <w:ind w:firstLine="426"/>
        <w:jc w:val="both"/>
        <w:rPr>
          <w:bCs/>
          <w:szCs w:val="26"/>
          <w:lang w:val="de-DE"/>
        </w:rPr>
      </w:pPr>
      <w:r>
        <w:rPr>
          <w:iCs/>
          <w:szCs w:val="26"/>
          <w:lang w:val="de-DE"/>
        </w:rPr>
        <w:t xml:space="preserve">2.1. </w:t>
      </w:r>
      <w:r>
        <w:rPr>
          <w:bCs/>
          <w:szCs w:val="26"/>
          <w:lang w:val="de-DE"/>
        </w:rPr>
        <w:t>Đặc điểm lao động nghiệp vụ trong kinh doanh du lịch</w:t>
      </w:r>
    </w:p>
    <w:p>
      <w:pPr>
        <w:tabs>
          <w:tab w:val="left" w:pos="851"/>
        </w:tabs>
        <w:spacing w:before="40" w:after="40" w:line="264" w:lineRule="auto"/>
        <w:ind w:firstLine="426"/>
        <w:jc w:val="both"/>
        <w:rPr>
          <w:iCs/>
          <w:szCs w:val="26"/>
          <w:lang w:val="de-DE"/>
        </w:rPr>
      </w:pPr>
      <w:r>
        <w:rPr>
          <w:iCs/>
          <w:szCs w:val="26"/>
          <w:lang w:val="de-DE"/>
        </w:rPr>
        <w:t xml:space="preserve">2.2. Yêu cầu đối với người lao động trong ngành kinh doanh du lịch </w:t>
      </w:r>
    </w:p>
    <w:p>
      <w:pPr>
        <w:tabs>
          <w:tab w:val="left" w:pos="851"/>
        </w:tabs>
        <w:spacing w:before="40" w:after="40" w:line="264" w:lineRule="auto"/>
        <w:jc w:val="both"/>
        <w:rPr>
          <w:szCs w:val="26"/>
          <w:lang w:val="de-DE"/>
        </w:rPr>
      </w:pPr>
      <w:r>
        <w:rPr>
          <w:szCs w:val="26"/>
          <w:lang w:val="de-DE"/>
        </w:rPr>
        <w:t>Kiểm tra</w:t>
      </w:r>
      <w:r>
        <w:rPr>
          <w:szCs w:val="26"/>
          <w:lang w:val="de-DE"/>
        </w:rPr>
        <w:tab/>
      </w:r>
      <w:r>
        <w:rPr>
          <w:szCs w:val="26"/>
          <w:lang w:val="de-DE"/>
        </w:rPr>
        <w:tab/>
      </w:r>
      <w:r>
        <w:rPr>
          <w:szCs w:val="26"/>
          <w:lang w:val="de-DE"/>
        </w:rPr>
        <w:tab/>
      </w:r>
      <w:r>
        <w:rPr>
          <w:szCs w:val="26"/>
          <w:lang w:val="de-DE"/>
        </w:rPr>
        <w:tab/>
      </w:r>
      <w:r>
        <w:rPr>
          <w:szCs w:val="26"/>
          <w:lang w:val="de-DE"/>
        </w:rPr>
        <w:tab/>
      </w:r>
      <w:r>
        <w:rPr>
          <w:szCs w:val="26"/>
          <w:lang w:val="de-DE"/>
        </w:rPr>
        <w:tab/>
      </w:r>
      <w:r>
        <w:rPr>
          <w:szCs w:val="26"/>
          <w:lang w:val="de-DE"/>
        </w:rPr>
        <w:tab/>
      </w:r>
      <w:r>
        <w:rPr>
          <w:szCs w:val="26"/>
          <w:lang w:val="de-DE"/>
        </w:rPr>
        <w:tab/>
      </w:r>
      <w:r>
        <w:rPr>
          <w:iCs/>
          <w:szCs w:val="26"/>
          <w:lang w:val="de-DE"/>
        </w:rPr>
        <w:tab/>
      </w:r>
    </w:p>
    <w:p>
      <w:pPr>
        <w:spacing w:before="40" w:after="40" w:line="264" w:lineRule="auto"/>
        <w:rPr>
          <w:b/>
          <w:szCs w:val="26"/>
          <w:lang w:val="de-DE"/>
        </w:rPr>
      </w:pPr>
      <w:r>
        <w:rPr>
          <w:b/>
          <w:szCs w:val="26"/>
          <w:lang w:val="de-DE"/>
        </w:rPr>
        <w:t>IV. Điều kiện thực hiện:</w:t>
      </w:r>
    </w:p>
    <w:p>
      <w:pPr>
        <w:spacing w:before="40" w:after="40" w:line="264" w:lineRule="auto"/>
        <w:ind w:firstLine="284"/>
        <w:jc w:val="both"/>
        <w:rPr>
          <w:szCs w:val="26"/>
          <w:lang w:val="de-DE"/>
        </w:rPr>
      </w:pPr>
      <w:r>
        <w:rPr>
          <w:szCs w:val="26"/>
          <w:lang w:val="de-DE"/>
        </w:rPr>
        <w:t>1. Phòng học chuyên môn hóa/nhà xưởng:</w:t>
      </w:r>
    </w:p>
    <w:p>
      <w:pPr>
        <w:spacing w:before="40" w:after="40" w:line="264" w:lineRule="auto"/>
        <w:ind w:firstLine="426"/>
        <w:jc w:val="both"/>
        <w:rPr>
          <w:szCs w:val="26"/>
          <w:lang w:val="de-DE"/>
        </w:rPr>
      </w:pPr>
      <w:r>
        <w:rPr>
          <w:szCs w:val="26"/>
          <w:lang w:val="de-DE"/>
        </w:rPr>
        <w:t>- Phòng học lý thuyết sạch sẽ, ngăn lắp, đủ ánh sáng.</w:t>
      </w:r>
    </w:p>
    <w:p>
      <w:pPr>
        <w:spacing w:before="40" w:after="40" w:line="264" w:lineRule="auto"/>
        <w:ind w:firstLine="284"/>
        <w:jc w:val="both"/>
        <w:rPr>
          <w:szCs w:val="26"/>
          <w:lang w:val="de-DE"/>
        </w:rPr>
      </w:pPr>
      <w:r>
        <w:rPr>
          <w:szCs w:val="26"/>
          <w:lang w:val="de-DE"/>
        </w:rPr>
        <w:t>2. Trang thiết bị máy móc:</w:t>
      </w:r>
    </w:p>
    <w:p>
      <w:pPr>
        <w:spacing w:before="40" w:after="40" w:line="264" w:lineRule="auto"/>
        <w:ind w:firstLine="426"/>
        <w:jc w:val="both"/>
        <w:rPr>
          <w:szCs w:val="26"/>
          <w:lang w:val="de-DE"/>
        </w:rPr>
      </w:pPr>
      <w:r>
        <w:rPr>
          <w:szCs w:val="26"/>
          <w:lang w:val="de-DE"/>
        </w:rPr>
        <w:t>- Máy tính, máy chiếu, màn chiếu, loa trợ giảng.</w:t>
      </w:r>
    </w:p>
    <w:p>
      <w:pPr>
        <w:spacing w:before="40" w:after="40" w:line="264" w:lineRule="auto"/>
        <w:ind w:firstLine="284"/>
        <w:jc w:val="both"/>
        <w:rPr>
          <w:szCs w:val="26"/>
          <w:lang w:val="de-DE"/>
        </w:rPr>
      </w:pPr>
      <w:r>
        <w:rPr>
          <w:szCs w:val="26"/>
          <w:lang w:val="de-DE"/>
        </w:rPr>
        <w:t>3. Học liệu, dụng cụ, nguyên vật liệu</w:t>
      </w:r>
    </w:p>
    <w:p>
      <w:pPr>
        <w:spacing w:before="40" w:after="40" w:line="264" w:lineRule="auto"/>
        <w:ind w:firstLine="426"/>
        <w:jc w:val="both"/>
        <w:rPr>
          <w:szCs w:val="26"/>
          <w:lang w:val="de-DE"/>
        </w:rPr>
      </w:pPr>
      <w:r>
        <w:rPr>
          <w:szCs w:val="26"/>
          <w:lang w:val="de-DE"/>
        </w:rPr>
        <w:t>- Giáo trình Tổng quan du lịch,</w:t>
      </w:r>
    </w:p>
    <w:p>
      <w:pPr>
        <w:spacing w:before="40" w:after="40" w:line="264" w:lineRule="auto"/>
        <w:ind w:firstLine="426"/>
        <w:jc w:val="both"/>
        <w:rPr>
          <w:szCs w:val="26"/>
          <w:lang w:val="de-DE"/>
        </w:rPr>
      </w:pPr>
      <w:r>
        <w:rPr>
          <w:szCs w:val="26"/>
          <w:lang w:val="de-DE"/>
        </w:rPr>
        <w:t>- Các loại biểu mẫu, tranh ảnh,</w:t>
      </w:r>
    </w:p>
    <w:p>
      <w:pPr>
        <w:spacing w:before="40" w:after="40" w:line="264" w:lineRule="auto"/>
        <w:ind w:firstLine="426"/>
        <w:jc w:val="both"/>
        <w:rPr>
          <w:szCs w:val="26"/>
          <w:lang w:val="de-DE"/>
        </w:rPr>
      </w:pPr>
      <w:r>
        <w:rPr>
          <w:szCs w:val="26"/>
          <w:lang w:val="de-DE"/>
        </w:rPr>
        <w:t xml:space="preserve">- Giáo án, tư liệu, tài liệu minh họa, </w:t>
      </w:r>
    </w:p>
    <w:p>
      <w:pPr>
        <w:spacing w:before="40" w:after="40" w:line="264" w:lineRule="auto"/>
        <w:ind w:firstLine="426"/>
        <w:jc w:val="both"/>
        <w:rPr>
          <w:szCs w:val="26"/>
          <w:lang w:val="de-DE"/>
        </w:rPr>
      </w:pPr>
      <w:r>
        <w:rPr>
          <w:szCs w:val="26"/>
          <w:lang w:val="de-DE"/>
        </w:rPr>
        <w:t>- Flip chart, bút dạ, giấy khổ A2, A4...</w:t>
      </w:r>
    </w:p>
    <w:p>
      <w:pPr>
        <w:spacing w:before="40" w:after="40" w:line="264" w:lineRule="auto"/>
        <w:ind w:firstLine="284"/>
        <w:jc w:val="both"/>
        <w:rPr>
          <w:szCs w:val="26"/>
          <w:lang w:val="de-DE"/>
        </w:rPr>
      </w:pPr>
      <w:r>
        <w:rPr>
          <w:szCs w:val="26"/>
          <w:lang w:val="de-DE"/>
        </w:rPr>
        <w:t>4. Các điều kiện khác:</w:t>
      </w:r>
    </w:p>
    <w:p>
      <w:pPr>
        <w:spacing w:before="40" w:after="40" w:line="264" w:lineRule="auto"/>
        <w:ind w:firstLine="426"/>
        <w:jc w:val="both"/>
        <w:rPr>
          <w:szCs w:val="26"/>
          <w:lang w:val="de-DE"/>
        </w:rPr>
      </w:pPr>
      <w:r>
        <w:rPr>
          <w:szCs w:val="26"/>
          <w:lang w:val="de-DE"/>
        </w:rPr>
        <w:t>- Điều kiện tự học tập: Thư viện nhà trường.</w:t>
      </w:r>
    </w:p>
    <w:p>
      <w:pPr>
        <w:spacing w:before="40" w:after="40" w:line="264" w:lineRule="auto"/>
        <w:ind w:firstLine="426"/>
        <w:jc w:val="both"/>
        <w:rPr>
          <w:szCs w:val="26"/>
          <w:lang w:val="de-DE"/>
        </w:rPr>
      </w:pPr>
      <w:r>
        <w:rPr>
          <w:szCs w:val="26"/>
          <w:lang w:val="de-DE"/>
        </w:rPr>
        <w:t>- Điều kiện kiểm tra hết môn học:</w:t>
      </w:r>
    </w:p>
    <w:p>
      <w:pPr>
        <w:spacing w:before="40" w:after="40" w:line="264" w:lineRule="auto"/>
        <w:ind w:firstLine="426"/>
        <w:jc w:val="both"/>
        <w:rPr>
          <w:szCs w:val="26"/>
          <w:lang w:val="de-DE"/>
        </w:rPr>
      </w:pPr>
      <w:r>
        <w:rPr>
          <w:szCs w:val="26"/>
          <w:lang w:val="de-DE"/>
        </w:rPr>
        <w:t>+ Đối với giáo viên, giảng viên: công bố danh sách sinh viên đủ điều kiện dự thi, không đủ điều kiện dự thi có nêu rõ lý do trước ngày kiểm tra hết mô đun 5 ngày; hướng dẫn sinh viên ôn thi và đề cương ôn thi đảm bảo đúng các nội dung đã học.</w:t>
      </w:r>
    </w:p>
    <w:p>
      <w:pPr>
        <w:spacing w:before="40" w:after="40" w:line="264" w:lineRule="auto"/>
        <w:ind w:firstLine="426"/>
        <w:jc w:val="both"/>
        <w:rPr>
          <w:szCs w:val="26"/>
          <w:lang w:val="de-DE"/>
        </w:rPr>
      </w:pPr>
      <w:r>
        <w:rPr>
          <w:szCs w:val="26"/>
          <w:lang w:val="de-DE"/>
        </w:rPr>
        <w:t xml:space="preserve">+ Đối với người học: Tham dự đủ thời gian qui định của môn học ; hoàn thành đủ số bài kiểm tra định kỳ; </w:t>
      </w:r>
    </w:p>
    <w:p>
      <w:pPr>
        <w:spacing w:before="40" w:after="40" w:line="264" w:lineRule="auto"/>
        <w:rPr>
          <w:b/>
          <w:szCs w:val="26"/>
          <w:lang w:val="de-DE"/>
        </w:rPr>
      </w:pPr>
      <w:r>
        <w:rPr>
          <w:b/>
          <w:szCs w:val="26"/>
          <w:lang w:val="de-DE"/>
        </w:rPr>
        <w:t>V. Nội dung và phương pháp đánh giá:</w:t>
      </w:r>
    </w:p>
    <w:p>
      <w:pPr>
        <w:spacing w:before="40" w:after="40" w:line="264" w:lineRule="auto"/>
        <w:ind w:firstLine="284"/>
        <w:rPr>
          <w:szCs w:val="26"/>
          <w:lang w:val="de-DE"/>
        </w:rPr>
      </w:pPr>
      <w:r>
        <w:rPr>
          <w:szCs w:val="26"/>
          <w:lang w:val="de-DE"/>
        </w:rPr>
        <w:t xml:space="preserve">1. Nội dung: </w:t>
      </w:r>
    </w:p>
    <w:p>
      <w:pPr>
        <w:spacing w:before="40" w:after="40" w:line="264" w:lineRule="auto"/>
        <w:ind w:firstLine="426"/>
        <w:jc w:val="both"/>
        <w:rPr>
          <w:bCs/>
          <w:szCs w:val="26"/>
          <w:lang w:val="de-DE"/>
        </w:rPr>
      </w:pPr>
      <w:r>
        <w:rPr>
          <w:bCs/>
          <w:szCs w:val="26"/>
          <w:lang w:val="de-DE"/>
        </w:rPr>
        <w:t>- Kiến thức:</w:t>
      </w:r>
    </w:p>
    <w:p>
      <w:pPr>
        <w:spacing w:before="40" w:after="40" w:line="264" w:lineRule="auto"/>
        <w:ind w:firstLine="426"/>
        <w:jc w:val="both"/>
        <w:rPr>
          <w:szCs w:val="26"/>
          <w:lang w:val="de-DE"/>
        </w:rPr>
      </w:pPr>
      <w:r>
        <w:rPr>
          <w:szCs w:val="26"/>
          <w:lang w:val="de-DE"/>
        </w:rPr>
        <w:t>+ Trình bày quá trình hình thành và phát triển của hoạt động du lịch trên thế giới và Việt Nam.</w:t>
      </w:r>
    </w:p>
    <w:p>
      <w:pPr>
        <w:spacing w:before="40" w:after="40" w:line="264" w:lineRule="auto"/>
        <w:ind w:firstLine="426"/>
        <w:jc w:val="both"/>
        <w:rPr>
          <w:szCs w:val="26"/>
          <w:lang w:val="de-DE"/>
        </w:rPr>
      </w:pPr>
      <w:r>
        <w:rPr>
          <w:szCs w:val="26"/>
          <w:lang w:val="de-DE"/>
        </w:rPr>
        <w:t>+ Trình bày những khái niệm cơ bản về hoạt động du lịch.</w:t>
      </w:r>
    </w:p>
    <w:p>
      <w:pPr>
        <w:spacing w:before="40" w:after="40" w:line="264" w:lineRule="auto"/>
        <w:ind w:firstLine="426"/>
        <w:jc w:val="both"/>
        <w:rPr>
          <w:szCs w:val="26"/>
          <w:lang w:val="de-DE"/>
        </w:rPr>
      </w:pPr>
      <w:r>
        <w:rPr>
          <w:szCs w:val="26"/>
          <w:lang w:val="de-DE"/>
        </w:rPr>
        <w:t>+ Xác định các loại nhu cầu du lịch và sản phẩm du lịch.</w:t>
      </w:r>
    </w:p>
    <w:p>
      <w:pPr>
        <w:spacing w:before="40" w:after="40" w:line="264" w:lineRule="auto"/>
        <w:ind w:firstLine="426"/>
        <w:jc w:val="both"/>
        <w:rPr>
          <w:szCs w:val="26"/>
          <w:lang w:val="de-DE"/>
        </w:rPr>
      </w:pPr>
      <w:r>
        <w:rPr>
          <w:szCs w:val="26"/>
          <w:lang w:val="de-DE"/>
        </w:rPr>
        <w:t>+ Trình bày các điều kiện để phát triển du lịch.</w:t>
      </w:r>
    </w:p>
    <w:p>
      <w:pPr>
        <w:spacing w:before="40" w:after="40" w:line="264" w:lineRule="auto"/>
        <w:ind w:firstLine="426"/>
        <w:jc w:val="both"/>
        <w:rPr>
          <w:szCs w:val="26"/>
          <w:lang w:val="de-DE"/>
        </w:rPr>
      </w:pPr>
      <w:r>
        <w:rPr>
          <w:szCs w:val="26"/>
          <w:lang w:val="de-DE"/>
        </w:rPr>
        <w:t>+ Trình bày các yêu cầu đối với lao động trong ngành du lịch</w:t>
      </w:r>
    </w:p>
    <w:p>
      <w:pPr>
        <w:spacing w:before="40" w:after="40" w:line="264" w:lineRule="auto"/>
        <w:ind w:firstLine="426"/>
        <w:jc w:val="both"/>
        <w:rPr>
          <w:szCs w:val="26"/>
          <w:lang w:val="de-DE"/>
        </w:rPr>
      </w:pPr>
      <w:r>
        <w:rPr>
          <w:szCs w:val="26"/>
          <w:lang w:val="de-DE"/>
        </w:rPr>
        <w:t xml:space="preserve">- Kỹ năng: </w:t>
      </w:r>
    </w:p>
    <w:p>
      <w:pPr>
        <w:spacing w:before="40" w:after="40" w:line="264" w:lineRule="auto"/>
        <w:ind w:firstLine="426"/>
        <w:jc w:val="both"/>
        <w:rPr>
          <w:szCs w:val="26"/>
          <w:lang w:val="de-DE"/>
        </w:rPr>
      </w:pPr>
      <w:r>
        <w:rPr>
          <w:szCs w:val="26"/>
          <w:lang w:val="de-DE"/>
        </w:rPr>
        <w:t>+ Giải thích các nhân tố tác động đến tính thời vụ của hoạt động du lịch</w:t>
      </w:r>
    </w:p>
    <w:p>
      <w:pPr>
        <w:spacing w:before="40" w:after="40" w:line="264" w:lineRule="auto"/>
        <w:ind w:firstLine="426"/>
        <w:jc w:val="both"/>
        <w:rPr>
          <w:szCs w:val="26"/>
          <w:lang w:val="de-DE"/>
        </w:rPr>
      </w:pPr>
      <w:r>
        <w:rPr>
          <w:szCs w:val="26"/>
          <w:lang w:val="de-DE"/>
        </w:rPr>
        <w:t>+ Phân tích mối quan hệ giữa du lịch và một số lĩnh vực khác.</w:t>
      </w:r>
    </w:p>
    <w:p>
      <w:pPr>
        <w:spacing w:before="40" w:after="40" w:line="264" w:lineRule="auto"/>
        <w:ind w:firstLine="426"/>
        <w:jc w:val="both"/>
        <w:rPr>
          <w:szCs w:val="26"/>
          <w:lang w:val="de-DE"/>
        </w:rPr>
      </w:pPr>
      <w:r>
        <w:rPr>
          <w:szCs w:val="26"/>
          <w:lang w:val="de-DE"/>
        </w:rPr>
        <w:t>+ Phân biệt các nhóm lao động trong ngành du lịch.</w:t>
      </w:r>
    </w:p>
    <w:p>
      <w:pPr>
        <w:spacing w:before="40" w:after="40" w:line="264" w:lineRule="auto"/>
        <w:ind w:firstLine="426"/>
        <w:jc w:val="both"/>
        <w:rPr>
          <w:szCs w:val="26"/>
          <w:lang w:val="de-DE"/>
        </w:rPr>
      </w:pPr>
      <w:r>
        <w:rPr>
          <w:szCs w:val="26"/>
          <w:lang w:val="de-DE"/>
        </w:rPr>
        <w:t>+ Giải thích các đặc điểm lao động trong ngành du lịch.</w:t>
      </w:r>
    </w:p>
    <w:p>
      <w:pPr>
        <w:spacing w:before="40" w:after="40" w:line="264" w:lineRule="auto"/>
        <w:ind w:firstLine="426"/>
        <w:jc w:val="both"/>
        <w:rPr>
          <w:spacing w:val="-6"/>
          <w:szCs w:val="26"/>
          <w:lang w:val="de-DE"/>
        </w:rPr>
      </w:pPr>
      <w:r>
        <w:rPr>
          <w:spacing w:val="-6"/>
          <w:szCs w:val="26"/>
          <w:lang w:val="de-DE"/>
        </w:rPr>
        <w:t>+ Vận dụng kiến thức đã học vào thực tiễn công việc.</w:t>
      </w:r>
    </w:p>
    <w:p>
      <w:pPr>
        <w:spacing w:before="40" w:after="40" w:line="264" w:lineRule="auto"/>
        <w:ind w:firstLine="426"/>
        <w:jc w:val="both"/>
        <w:rPr>
          <w:spacing w:val="-6"/>
          <w:szCs w:val="26"/>
          <w:lang w:val="de-DE"/>
        </w:rPr>
      </w:pPr>
      <w:r>
        <w:rPr>
          <w:spacing w:val="-6"/>
          <w:szCs w:val="26"/>
          <w:lang w:val="de-DE"/>
        </w:rPr>
        <w:t>- Năng lực tự chủ và trách nhiệm:</w:t>
      </w:r>
    </w:p>
    <w:p>
      <w:pPr>
        <w:spacing w:before="40" w:after="40" w:line="264" w:lineRule="auto"/>
        <w:ind w:firstLine="426"/>
        <w:jc w:val="both"/>
        <w:rPr>
          <w:szCs w:val="26"/>
          <w:lang w:val="de-DE"/>
        </w:rPr>
      </w:pPr>
      <w:r>
        <w:rPr>
          <w:szCs w:val="26"/>
          <w:lang w:val="de-DE"/>
        </w:rPr>
        <w:t>+ Nhận thức đúng đắn về ngành du lịch.</w:t>
      </w:r>
    </w:p>
    <w:p>
      <w:pPr>
        <w:spacing w:before="40" w:after="40" w:line="264" w:lineRule="auto"/>
        <w:ind w:firstLine="426"/>
        <w:jc w:val="both"/>
        <w:rPr>
          <w:szCs w:val="26"/>
          <w:lang w:val="de-DE"/>
        </w:rPr>
      </w:pPr>
      <w:r>
        <w:rPr>
          <w:szCs w:val="26"/>
          <w:lang w:val="de-DE"/>
        </w:rPr>
        <w:t>+ Rèn luyện được thái độ cởi mở, tận tình, linh hoạt, hợp tác, nghiêm túc và trách nhiệm của nhân viên ngành Du lịch.</w:t>
      </w:r>
    </w:p>
    <w:p>
      <w:pPr>
        <w:spacing w:before="40" w:after="40" w:line="264" w:lineRule="auto"/>
        <w:ind w:firstLine="426"/>
        <w:jc w:val="both"/>
        <w:rPr>
          <w:szCs w:val="26"/>
          <w:lang w:val="de-DE"/>
        </w:rPr>
      </w:pPr>
      <w:r>
        <w:rPr>
          <w:szCs w:val="26"/>
          <w:lang w:val="de-DE"/>
        </w:rPr>
        <w:t>+ Tự giác học tập, rèn luyện và nâng cao trình độ chuyên môn</w:t>
      </w:r>
    </w:p>
    <w:p>
      <w:pPr>
        <w:spacing w:before="40" w:after="40" w:line="264" w:lineRule="auto"/>
        <w:ind w:firstLine="426"/>
        <w:jc w:val="both"/>
        <w:rPr>
          <w:szCs w:val="26"/>
          <w:lang w:val="de-DE"/>
        </w:rPr>
      </w:pPr>
      <w:r>
        <w:rPr>
          <w:szCs w:val="26"/>
          <w:lang w:val="de-DE"/>
        </w:rPr>
        <w:t>+ Làm việc độc lập, làm việc theo nhóm</w:t>
      </w:r>
    </w:p>
    <w:p>
      <w:pPr>
        <w:spacing w:before="40" w:after="40" w:line="264" w:lineRule="auto"/>
        <w:ind w:firstLine="426"/>
        <w:rPr>
          <w:szCs w:val="26"/>
          <w:lang w:val="de-DE"/>
        </w:rPr>
      </w:pPr>
      <w:r>
        <w:rPr>
          <w:szCs w:val="26"/>
          <w:lang w:val="de-DE"/>
        </w:rPr>
        <w:t xml:space="preserve">2. Phương pháp: </w:t>
      </w:r>
      <w:r>
        <w:rPr>
          <w:szCs w:val="26"/>
          <w:lang w:val="nb-NO"/>
        </w:rPr>
        <w:t>Kiểm tra kết thúc môn học bằng hình thức kiểm tra viết hoặc trắc nghiệm</w:t>
      </w:r>
    </w:p>
    <w:p>
      <w:pPr>
        <w:spacing w:before="40" w:after="40" w:line="264" w:lineRule="auto"/>
        <w:rPr>
          <w:b/>
          <w:szCs w:val="26"/>
          <w:lang w:val="sv-SE"/>
        </w:rPr>
      </w:pPr>
      <w:r>
        <w:rPr>
          <w:b/>
          <w:szCs w:val="26"/>
          <w:lang w:val="sv-SE"/>
        </w:rPr>
        <w:t>VI. Hướng dẫn thực hiện:</w:t>
      </w:r>
    </w:p>
    <w:p>
      <w:pPr>
        <w:spacing w:before="40" w:after="40" w:line="264" w:lineRule="auto"/>
        <w:ind w:firstLine="284"/>
        <w:rPr>
          <w:szCs w:val="26"/>
          <w:lang w:val="de-DE"/>
        </w:rPr>
      </w:pPr>
      <w:r>
        <w:rPr>
          <w:szCs w:val="26"/>
          <w:lang w:val="de-DE"/>
        </w:rPr>
        <w:t xml:space="preserve">1. Phạm vi áp dụng </w:t>
      </w:r>
      <w:r>
        <w:rPr>
          <w:szCs w:val="26"/>
          <w:lang w:val="sv-SE"/>
        </w:rPr>
        <w:t>môn học</w:t>
      </w:r>
      <w:r>
        <w:rPr>
          <w:szCs w:val="26"/>
          <w:lang w:val="de-DE"/>
        </w:rPr>
        <w:t xml:space="preserve">: </w:t>
      </w:r>
    </w:p>
    <w:p>
      <w:pPr>
        <w:spacing w:before="40" w:after="40" w:line="264" w:lineRule="auto"/>
        <w:ind w:firstLine="426"/>
        <w:jc w:val="both"/>
        <w:rPr>
          <w:spacing w:val="-4"/>
          <w:szCs w:val="26"/>
          <w:lang w:val="de-DE"/>
        </w:rPr>
      </w:pPr>
      <w:r>
        <w:rPr>
          <w:szCs w:val="26"/>
          <w:lang w:val="de-DE"/>
        </w:rPr>
        <w:t xml:space="preserve">Chương trình áp dụng cho sinh viên </w:t>
      </w:r>
      <w:r>
        <w:rPr>
          <w:spacing w:val="-4"/>
          <w:szCs w:val="26"/>
          <w:lang w:val="de-DE"/>
        </w:rPr>
        <w:t>Trung cấp Quản trị Lữ hành.</w:t>
      </w:r>
    </w:p>
    <w:p>
      <w:pPr>
        <w:spacing w:before="40" w:after="40" w:line="264" w:lineRule="auto"/>
        <w:ind w:firstLine="284"/>
        <w:jc w:val="both"/>
        <w:rPr>
          <w:szCs w:val="26"/>
          <w:lang w:val="de-DE"/>
        </w:rPr>
      </w:pPr>
      <w:r>
        <w:rPr>
          <w:szCs w:val="26"/>
          <w:lang w:val="de-DE"/>
        </w:rPr>
        <w:t>2. Hướng dẫn về phương pháp giảng dạy, học tập môn học:</w:t>
      </w:r>
    </w:p>
    <w:p>
      <w:pPr>
        <w:spacing w:before="40" w:after="40" w:line="264" w:lineRule="auto"/>
        <w:ind w:firstLine="426"/>
        <w:rPr>
          <w:szCs w:val="26"/>
          <w:lang w:val="de-DE"/>
        </w:rPr>
      </w:pPr>
      <w:r>
        <w:rPr>
          <w:szCs w:val="26"/>
          <w:lang w:val="de-DE"/>
        </w:rPr>
        <w:t>- Phương pháp giảng dạy:</w:t>
      </w:r>
    </w:p>
    <w:p>
      <w:pPr>
        <w:spacing w:before="40" w:after="40" w:line="264" w:lineRule="auto"/>
        <w:ind w:firstLine="426"/>
        <w:rPr>
          <w:szCs w:val="26"/>
          <w:lang w:val="de-DE"/>
        </w:rPr>
      </w:pPr>
      <w:r>
        <w:rPr>
          <w:szCs w:val="26"/>
          <w:lang w:val="de-DE"/>
        </w:rPr>
        <w:t>+ Thuyết trình, giảng giải, thảo luận, chiếu hình ảnh - clip minh họa.</w:t>
      </w:r>
    </w:p>
    <w:p>
      <w:pPr>
        <w:spacing w:before="40" w:after="40" w:line="264" w:lineRule="auto"/>
        <w:ind w:firstLine="426"/>
        <w:rPr>
          <w:szCs w:val="26"/>
          <w:lang w:val="de-DE"/>
        </w:rPr>
      </w:pPr>
      <w:r>
        <w:rPr>
          <w:szCs w:val="26"/>
          <w:lang w:val="de-DE"/>
        </w:rPr>
        <w:t>+ Hướng dẫn tự học,</w:t>
      </w:r>
    </w:p>
    <w:p>
      <w:pPr>
        <w:spacing w:before="40" w:after="40" w:line="264" w:lineRule="auto"/>
        <w:ind w:firstLine="426"/>
        <w:rPr>
          <w:szCs w:val="26"/>
          <w:lang w:val="de-DE"/>
        </w:rPr>
      </w:pPr>
      <w:r>
        <w:rPr>
          <w:szCs w:val="26"/>
          <w:lang w:val="de-DE"/>
        </w:rPr>
        <w:t>+ Kiểm tra, đánh giá, nhận xét, rút kinh nghiệm.</w:t>
      </w:r>
    </w:p>
    <w:p>
      <w:pPr>
        <w:spacing w:before="40" w:after="40" w:line="264" w:lineRule="auto"/>
        <w:ind w:firstLine="426"/>
        <w:jc w:val="both"/>
        <w:rPr>
          <w:iCs/>
          <w:szCs w:val="26"/>
          <w:lang w:val="de-DE"/>
        </w:rPr>
      </w:pPr>
      <w:r>
        <w:rPr>
          <w:iCs/>
          <w:szCs w:val="26"/>
          <w:lang w:val="de-DE"/>
        </w:rPr>
        <w:t>- Đối với giáo viên, giảng viên:</w:t>
      </w:r>
    </w:p>
    <w:p>
      <w:pPr>
        <w:spacing w:before="40" w:after="40" w:line="264" w:lineRule="auto"/>
        <w:ind w:firstLine="426"/>
        <w:jc w:val="both"/>
        <w:rPr>
          <w:iCs/>
          <w:szCs w:val="26"/>
          <w:lang w:val="de-DE"/>
        </w:rPr>
      </w:pPr>
      <w:r>
        <w:rPr>
          <w:iCs/>
          <w:szCs w:val="26"/>
          <w:lang w:val="de-DE"/>
        </w:rPr>
        <w:t>+ Tốt nghiệp đại học chuyên ngành du lịch hoặc tương đương.</w:t>
      </w:r>
    </w:p>
    <w:p>
      <w:pPr>
        <w:spacing w:before="40" w:after="40" w:line="264" w:lineRule="auto"/>
        <w:ind w:firstLine="426"/>
        <w:jc w:val="both"/>
        <w:rPr>
          <w:spacing w:val="-6"/>
          <w:szCs w:val="26"/>
          <w:lang w:val="de-DE"/>
        </w:rPr>
      </w:pPr>
      <w:r>
        <w:rPr>
          <w:szCs w:val="26"/>
          <w:lang w:val="de-DE"/>
        </w:rPr>
        <w:t xml:space="preserve">+ </w:t>
      </w:r>
      <w:r>
        <w:rPr>
          <w:spacing w:val="-6"/>
          <w:szCs w:val="26"/>
          <w:lang w:val="de-DE"/>
        </w:rPr>
        <w:t>Có kiến thức thực tế về ngành du lịch.</w:t>
      </w:r>
    </w:p>
    <w:p>
      <w:pPr>
        <w:spacing w:before="40" w:after="40" w:line="264" w:lineRule="auto"/>
        <w:ind w:firstLine="426"/>
        <w:jc w:val="both"/>
        <w:rPr>
          <w:szCs w:val="26"/>
          <w:lang w:val="de-DE"/>
        </w:rPr>
      </w:pPr>
      <w:r>
        <w:rPr>
          <w:szCs w:val="26"/>
          <w:lang w:val="de-DE"/>
        </w:rPr>
        <w:t>+ Được học các lớp nghiệp vụ sư phạm theo yêu cầu của trình độ đào tạo, có khả năng truyền đạt cho người học.</w:t>
      </w:r>
    </w:p>
    <w:p>
      <w:pPr>
        <w:spacing w:before="40" w:after="40" w:line="264" w:lineRule="auto"/>
        <w:ind w:firstLine="426"/>
        <w:jc w:val="both"/>
        <w:rPr>
          <w:szCs w:val="26"/>
          <w:lang w:val="de-DE"/>
        </w:rPr>
      </w:pPr>
      <w:r>
        <w:rPr>
          <w:szCs w:val="26"/>
          <w:lang w:val="de-DE"/>
        </w:rPr>
        <w:t>+ Giáo viên  trên cơ sở chương trình môn học soạn giáo án và bài giảng chi tiết để thực hiện việc giảng dạy theo đúng yêu cầu môn học. Nhằm nâng cao chất lượng giảng dạy, giáo viên cần phải thường xuyên đọc các tài liêu tham khảo và cập nhật thông tin có liên quan. Trong quá trình giảng bài lưu ý liên hệ với các môn học khác cũng như với thực tế để sinh viên ngoài việc nắm bắt được kiến thức còn có khả năng tự liên hệ được với thực tế nghề nghiệp sau này.</w:t>
      </w:r>
    </w:p>
    <w:p>
      <w:pPr>
        <w:spacing w:before="40" w:after="40" w:line="264" w:lineRule="auto"/>
        <w:ind w:firstLine="426"/>
        <w:jc w:val="both"/>
        <w:rPr>
          <w:iCs/>
          <w:szCs w:val="26"/>
          <w:lang w:val="de-DE"/>
        </w:rPr>
      </w:pPr>
      <w:r>
        <w:rPr>
          <w:iCs/>
          <w:szCs w:val="26"/>
          <w:lang w:val="de-DE"/>
        </w:rPr>
        <w:t>- Đối với người học:</w:t>
      </w:r>
    </w:p>
    <w:p>
      <w:pPr>
        <w:spacing w:before="40" w:after="40" w:line="264" w:lineRule="auto"/>
        <w:ind w:firstLine="426"/>
        <w:jc w:val="both"/>
        <w:rPr>
          <w:iCs/>
          <w:szCs w:val="26"/>
          <w:lang w:val="de-DE"/>
        </w:rPr>
      </w:pPr>
      <w:r>
        <w:rPr>
          <w:iCs/>
          <w:szCs w:val="26"/>
          <w:lang w:val="de-DE"/>
        </w:rPr>
        <w:t>+ Tự học, tự tìm tài liệu có liên quan đến nội dung từng bài, từng mục để tham khảo, chuẩn bị tốt các nội dung theo hướng dẫn của giáo viên.</w:t>
      </w:r>
    </w:p>
    <w:p>
      <w:pPr>
        <w:spacing w:before="40" w:after="40" w:line="264" w:lineRule="auto"/>
        <w:ind w:firstLine="426"/>
        <w:jc w:val="both"/>
        <w:rPr>
          <w:iCs/>
          <w:szCs w:val="26"/>
          <w:lang w:val="de-DE"/>
        </w:rPr>
      </w:pPr>
      <w:r>
        <w:rPr>
          <w:iCs/>
          <w:szCs w:val="26"/>
          <w:lang w:val="de-DE"/>
        </w:rPr>
        <w:t>+ Yêu thích nghề nghiệp, chăm chỉ, cầu thị, có ý thức tự giác cao trong việc tự học, chuẩn bị các ý kiến, đề xuất khi nghe giảng.</w:t>
      </w:r>
    </w:p>
    <w:p>
      <w:pPr>
        <w:spacing w:before="40" w:after="40" w:line="264" w:lineRule="auto"/>
        <w:ind w:firstLine="284"/>
        <w:rPr>
          <w:szCs w:val="26"/>
          <w:lang w:val="de-DE"/>
        </w:rPr>
      </w:pPr>
      <w:r>
        <w:rPr>
          <w:szCs w:val="26"/>
          <w:lang w:val="de-DE"/>
        </w:rPr>
        <w:t xml:space="preserve">3. Những trọng tâm cần chú ý: </w:t>
      </w:r>
    </w:p>
    <w:p>
      <w:pPr>
        <w:spacing w:before="40" w:after="40" w:line="264" w:lineRule="auto"/>
        <w:ind w:firstLine="426"/>
        <w:jc w:val="both"/>
        <w:rPr>
          <w:szCs w:val="26"/>
          <w:lang w:val="de-DE"/>
        </w:rPr>
      </w:pPr>
      <w:r>
        <w:rPr>
          <w:szCs w:val="26"/>
          <w:lang w:val="de-DE"/>
        </w:rPr>
        <w:t>- Chương 1: Khái niệm; phân loại; nhu cầu; sản phẩm du lịch và thời vụ du lịch.</w:t>
      </w:r>
    </w:p>
    <w:p>
      <w:pPr>
        <w:spacing w:before="40" w:after="40" w:line="264" w:lineRule="auto"/>
        <w:ind w:firstLine="426"/>
        <w:jc w:val="both"/>
        <w:rPr>
          <w:szCs w:val="26"/>
          <w:lang w:val="de-DE"/>
        </w:rPr>
      </w:pPr>
      <w:r>
        <w:rPr>
          <w:szCs w:val="26"/>
          <w:lang w:val="de-DE"/>
        </w:rPr>
        <w:t>- Chương 2: Mối quan hệ giữa du lịch và một số lĩnh vực khác; các điều kiện phát triển du lịch.</w:t>
      </w:r>
    </w:p>
    <w:p>
      <w:pPr>
        <w:spacing w:before="40" w:after="40" w:line="264" w:lineRule="auto"/>
        <w:ind w:firstLine="426"/>
        <w:jc w:val="both"/>
        <w:rPr>
          <w:szCs w:val="26"/>
          <w:lang w:val="de-DE"/>
        </w:rPr>
      </w:pPr>
      <w:r>
        <w:rPr>
          <w:szCs w:val="26"/>
          <w:lang w:val="de-DE"/>
        </w:rPr>
        <w:t>- Chương 3: Phân loại nguồn nhân lực trong du lịch; đặc điểm và yêu cầu của lao động trong ngành du lịch.</w:t>
      </w:r>
    </w:p>
    <w:p>
      <w:pPr>
        <w:spacing w:before="40" w:after="40" w:line="264" w:lineRule="auto"/>
        <w:ind w:firstLine="284"/>
        <w:rPr>
          <w:szCs w:val="26"/>
          <w:lang w:val="de-DE"/>
        </w:rPr>
      </w:pPr>
      <w:r>
        <w:rPr>
          <w:szCs w:val="26"/>
          <w:lang w:val="de-DE"/>
        </w:rPr>
        <w:t xml:space="preserve">4. Tài liệu cần tham khảo: </w:t>
      </w:r>
    </w:p>
    <w:p>
      <w:pPr>
        <w:spacing w:before="40" w:after="40" w:line="264" w:lineRule="auto"/>
        <w:ind w:firstLine="426"/>
        <w:jc w:val="both"/>
        <w:rPr>
          <w:szCs w:val="26"/>
          <w:lang w:val="de-DE"/>
        </w:rPr>
      </w:pPr>
      <w:r>
        <w:rPr>
          <w:szCs w:val="26"/>
          <w:lang w:val="de-DE"/>
        </w:rPr>
        <w:t xml:space="preserve">-  Trần Thị Mai - </w:t>
      </w:r>
      <w:r>
        <w:rPr>
          <w:i/>
          <w:szCs w:val="26"/>
          <w:lang w:val="de-DE"/>
        </w:rPr>
        <w:t>Giáo trình Tổng quan du lịch</w:t>
      </w:r>
      <w:r>
        <w:rPr>
          <w:szCs w:val="26"/>
          <w:lang w:val="de-DE"/>
        </w:rPr>
        <w:t>, NXB Lao động - Xã hội Hà Nội - 2006.</w:t>
      </w:r>
    </w:p>
    <w:p>
      <w:pPr>
        <w:spacing w:before="40" w:after="40" w:line="264" w:lineRule="auto"/>
        <w:ind w:firstLine="426"/>
        <w:jc w:val="both"/>
        <w:rPr>
          <w:szCs w:val="26"/>
          <w:lang w:val="de-DE"/>
        </w:rPr>
      </w:pPr>
      <w:r>
        <w:rPr>
          <w:szCs w:val="26"/>
          <w:lang w:val="de-DE"/>
        </w:rPr>
        <w:t xml:space="preserve">- Vũ Đức Minh - </w:t>
      </w:r>
      <w:r>
        <w:rPr>
          <w:i/>
          <w:szCs w:val="26"/>
          <w:lang w:val="de-DE"/>
        </w:rPr>
        <w:t>Tổng quan du lịch</w:t>
      </w:r>
      <w:r>
        <w:rPr>
          <w:szCs w:val="26"/>
          <w:lang w:val="de-DE"/>
        </w:rPr>
        <w:t>, NXB Giáo dục - 1999.</w:t>
      </w:r>
    </w:p>
    <w:p>
      <w:pPr>
        <w:spacing w:before="40" w:after="40" w:line="264" w:lineRule="auto"/>
        <w:ind w:firstLine="426"/>
        <w:jc w:val="both"/>
        <w:rPr>
          <w:szCs w:val="26"/>
          <w:lang w:val="de-DE"/>
        </w:rPr>
      </w:pPr>
      <w:r>
        <w:rPr>
          <w:szCs w:val="26"/>
          <w:lang w:val="de-DE"/>
        </w:rPr>
        <w:t xml:space="preserve">- Trần Đức Thanh - </w:t>
      </w:r>
      <w:r>
        <w:rPr>
          <w:i/>
          <w:szCs w:val="26"/>
          <w:lang w:val="de-DE"/>
        </w:rPr>
        <w:t>Nhập môn khoa học du lịch</w:t>
      </w:r>
      <w:r>
        <w:rPr>
          <w:szCs w:val="26"/>
          <w:lang w:val="de-DE"/>
        </w:rPr>
        <w:t>, NXB Đại học Quốc gia Hà Nội - 2000.</w:t>
      </w:r>
    </w:p>
    <w:p>
      <w:pPr>
        <w:spacing w:before="40" w:after="40" w:line="264" w:lineRule="auto"/>
        <w:ind w:firstLine="426"/>
        <w:jc w:val="both"/>
        <w:rPr>
          <w:szCs w:val="26"/>
          <w:lang w:val="de-DE"/>
        </w:rPr>
      </w:pPr>
      <w:r>
        <w:rPr>
          <w:szCs w:val="26"/>
          <w:lang w:val="de-DE"/>
        </w:rPr>
        <w:t xml:space="preserve">- Trần Thị Thúy Lan, Nguyễn Đình Quang - </w:t>
      </w:r>
      <w:r>
        <w:rPr>
          <w:i/>
          <w:szCs w:val="26"/>
          <w:lang w:val="de-DE"/>
        </w:rPr>
        <w:t>Giáo trình Tổng quan du lịch</w:t>
      </w:r>
      <w:r>
        <w:rPr>
          <w:szCs w:val="26"/>
          <w:lang w:val="de-DE"/>
        </w:rPr>
        <w:t>, NXB Hà Nội - 2005.</w:t>
      </w:r>
    </w:p>
    <w:p>
      <w:pPr>
        <w:spacing w:before="40" w:after="40" w:line="264" w:lineRule="auto"/>
        <w:ind w:firstLine="426"/>
        <w:jc w:val="both"/>
        <w:rPr>
          <w:szCs w:val="26"/>
          <w:lang w:val="de-DE"/>
        </w:rPr>
      </w:pPr>
      <w:r>
        <w:rPr>
          <w:szCs w:val="26"/>
          <w:lang w:val="de-DE"/>
        </w:rPr>
        <w:t xml:space="preserve">- Nguyễn Vũ Hà, Đoàn Mạnh Cương - </w:t>
      </w:r>
      <w:r>
        <w:rPr>
          <w:i/>
          <w:szCs w:val="26"/>
          <w:lang w:val="de-DE"/>
        </w:rPr>
        <w:t>Giáo trình Tổng quan cơ sở lưu trú</w:t>
      </w:r>
      <w:r>
        <w:rPr>
          <w:szCs w:val="26"/>
          <w:lang w:val="de-DE"/>
        </w:rPr>
        <w:t>, NXB Lao động - Xã hội Hà Nội - 2006</w:t>
      </w:r>
    </w:p>
    <w:p>
      <w:pPr>
        <w:spacing w:before="40" w:after="40" w:line="264" w:lineRule="auto"/>
        <w:ind w:firstLine="426"/>
        <w:jc w:val="both"/>
        <w:rPr>
          <w:szCs w:val="26"/>
          <w:lang w:val="de-DE"/>
        </w:rPr>
      </w:pPr>
      <w:r>
        <w:rPr>
          <w:szCs w:val="26"/>
          <w:lang w:val="de-DE"/>
        </w:rPr>
        <w:t xml:space="preserve">- Nguyễn Văn Đính, Trần Thị Minh Hoà - </w:t>
      </w:r>
      <w:r>
        <w:rPr>
          <w:i/>
          <w:szCs w:val="26"/>
          <w:lang w:val="de-DE"/>
        </w:rPr>
        <w:t>Giáo trình Kinh tế Du lịch</w:t>
      </w:r>
      <w:r>
        <w:rPr>
          <w:szCs w:val="26"/>
          <w:lang w:val="de-DE"/>
        </w:rPr>
        <w:t>, NXB Lao động - Xã hội Hà Nội - 2004.</w:t>
      </w:r>
    </w:p>
    <w:p>
      <w:pPr>
        <w:spacing w:before="40" w:after="40" w:line="264" w:lineRule="auto"/>
        <w:ind w:firstLine="426"/>
        <w:jc w:val="both"/>
        <w:rPr>
          <w:szCs w:val="26"/>
          <w:lang w:val="de-DE"/>
        </w:rPr>
      </w:pPr>
      <w:r>
        <w:rPr>
          <w:szCs w:val="26"/>
          <w:lang w:val="de-DE"/>
        </w:rPr>
        <w:t xml:space="preserve">- Nguyễn Văn Mạnh, Hoàng Thị Lan Hương - </w:t>
      </w:r>
      <w:r>
        <w:rPr>
          <w:i/>
          <w:szCs w:val="26"/>
          <w:lang w:val="de-DE"/>
        </w:rPr>
        <w:t>Giáo trình Quản trị Kinh doanh Khách sạn,</w:t>
      </w:r>
      <w:r>
        <w:rPr>
          <w:szCs w:val="26"/>
          <w:lang w:val="de-DE"/>
        </w:rPr>
        <w:t xml:space="preserve"> NXB Lao động - Xã hội Hà Nội - 2004.</w:t>
      </w:r>
    </w:p>
    <w:p>
      <w:pPr>
        <w:spacing w:before="40" w:after="40" w:line="264" w:lineRule="auto"/>
        <w:ind w:firstLine="426"/>
        <w:jc w:val="both"/>
        <w:rPr>
          <w:szCs w:val="26"/>
          <w:lang w:val="de-DE"/>
        </w:rPr>
      </w:pPr>
      <w:r>
        <w:rPr>
          <w:szCs w:val="26"/>
          <w:lang w:val="de-DE"/>
        </w:rPr>
        <w:t xml:space="preserve">- Hồ Lý Long - </w:t>
      </w:r>
      <w:r>
        <w:rPr>
          <w:i/>
          <w:szCs w:val="26"/>
          <w:lang w:val="de-DE"/>
        </w:rPr>
        <w:t>Giáo trình Tâm lý khách du lịch</w:t>
      </w:r>
      <w:r>
        <w:rPr>
          <w:szCs w:val="26"/>
          <w:lang w:val="de-DE"/>
        </w:rPr>
        <w:t>, NXB Lao động - Xã hội Hà Nội - 2006.</w:t>
      </w:r>
    </w:p>
    <w:p>
      <w:pPr>
        <w:spacing w:before="40" w:after="40" w:line="264" w:lineRule="auto"/>
        <w:ind w:firstLine="426"/>
        <w:jc w:val="both"/>
        <w:rPr>
          <w:szCs w:val="26"/>
          <w:lang w:val="de-DE"/>
        </w:rPr>
      </w:pPr>
      <w:r>
        <w:rPr>
          <w:szCs w:val="26"/>
          <w:lang w:val="de-DE"/>
        </w:rPr>
        <w:t xml:space="preserve">- Bùi Thị Hải Yến, Phạm Hồng Long - </w:t>
      </w:r>
      <w:r>
        <w:rPr>
          <w:i/>
          <w:szCs w:val="26"/>
          <w:lang w:val="de-DE"/>
        </w:rPr>
        <w:t>Tài nguyên du lịch</w:t>
      </w:r>
      <w:r>
        <w:rPr>
          <w:szCs w:val="26"/>
          <w:lang w:val="de-DE"/>
        </w:rPr>
        <w:t>, NXB Giáo dục - 2007.</w:t>
      </w:r>
    </w:p>
    <w:p>
      <w:pPr>
        <w:spacing w:before="40" w:after="40" w:line="264" w:lineRule="auto"/>
        <w:ind w:firstLine="426"/>
        <w:jc w:val="both"/>
        <w:rPr>
          <w:szCs w:val="26"/>
          <w:lang w:val="de-DE"/>
        </w:rPr>
      </w:pPr>
      <w:r>
        <w:rPr>
          <w:szCs w:val="26"/>
          <w:lang w:val="de-DE"/>
        </w:rPr>
        <w:t xml:space="preserve">- </w:t>
      </w:r>
      <w:r>
        <w:rPr>
          <w:i/>
          <w:szCs w:val="26"/>
          <w:lang w:val="de-DE"/>
        </w:rPr>
        <w:t xml:space="preserve">Luật du lịch </w:t>
      </w:r>
      <w:r>
        <w:rPr>
          <w:szCs w:val="26"/>
          <w:lang w:val="de-DE"/>
        </w:rPr>
        <w:t>- NXB Chính trị Quốc gia – 2005</w:t>
      </w:r>
    </w:p>
    <w:p>
      <w:pPr>
        <w:spacing w:before="40" w:after="40" w:line="264" w:lineRule="auto"/>
        <w:ind w:firstLine="426"/>
        <w:jc w:val="both"/>
        <w:rPr>
          <w:rFonts w:eastAsia="Times New Roman"/>
          <w:szCs w:val="26"/>
          <w:lang w:val="sv-SE"/>
        </w:rPr>
      </w:pPr>
      <w:r>
        <w:rPr>
          <w:szCs w:val="26"/>
          <w:lang w:val="de-DE"/>
        </w:rPr>
        <w:t>5. Ghi chú và giải thích (nếu có):</w:t>
      </w:r>
    </w:p>
    <w:p>
      <w:pPr>
        <w:tabs>
          <w:tab w:val="center" w:pos="7088"/>
        </w:tabs>
        <w:spacing w:before="40" w:after="40" w:line="264" w:lineRule="auto"/>
        <w:ind w:firstLine="425"/>
        <w:rPr>
          <w:rFonts w:eastAsia="Times New Roman"/>
          <w:i/>
          <w:szCs w:val="26"/>
          <w:lang w:val="sv-SE"/>
        </w:rPr>
      </w:pPr>
      <w:r>
        <w:rPr>
          <w:rFonts w:eastAsia="Times New Roman"/>
          <w:i/>
          <w:szCs w:val="26"/>
          <w:lang w:val="sv-SE"/>
        </w:rPr>
        <w:tab/>
      </w:r>
      <w:r>
        <w:rPr>
          <w:rFonts w:eastAsia="Times New Roman"/>
          <w:i/>
          <w:szCs w:val="26"/>
          <w:lang w:val="sv-SE"/>
        </w:rPr>
        <w:t>TP. Hồ Chí Minh, ngày        tháng        năm 2020</w:t>
      </w:r>
    </w:p>
    <w:p>
      <w:pPr>
        <w:tabs>
          <w:tab w:val="center" w:pos="7088"/>
        </w:tabs>
        <w:spacing w:before="40" w:after="40" w:line="264" w:lineRule="auto"/>
        <w:ind w:firstLine="425"/>
        <w:rPr>
          <w:rFonts w:eastAsia="Times New Roman"/>
          <w:b/>
          <w:szCs w:val="26"/>
          <w:lang w:val="sv-SE"/>
        </w:rPr>
      </w:pPr>
      <w:r>
        <w:rPr>
          <w:rFonts w:eastAsia="Times New Roman"/>
          <w:b/>
          <w:szCs w:val="26"/>
          <w:lang w:val="sv-SE"/>
        </w:rPr>
        <w:tab/>
      </w:r>
      <w:r>
        <w:rPr>
          <w:rFonts w:eastAsia="Times New Roman"/>
          <w:b/>
          <w:szCs w:val="26"/>
          <w:lang w:val="sv-SE"/>
        </w:rPr>
        <w:t>TRƯỞNG KHOA</w:t>
      </w:r>
    </w:p>
    <w:p>
      <w:pPr>
        <w:tabs>
          <w:tab w:val="center" w:pos="7088"/>
        </w:tabs>
        <w:spacing w:before="40" w:after="40" w:line="264" w:lineRule="auto"/>
        <w:ind w:firstLine="425"/>
        <w:rPr>
          <w:rFonts w:eastAsia="Times New Roman"/>
          <w:b/>
          <w:szCs w:val="26"/>
          <w:lang w:val="sv-SE"/>
        </w:rPr>
      </w:pPr>
    </w:p>
    <w:p>
      <w:pPr>
        <w:tabs>
          <w:tab w:val="center" w:pos="7088"/>
        </w:tabs>
        <w:spacing w:before="40" w:after="40" w:line="264" w:lineRule="auto"/>
        <w:ind w:firstLine="425"/>
        <w:rPr>
          <w:rFonts w:eastAsia="Times New Roman"/>
          <w:b/>
          <w:szCs w:val="26"/>
          <w:lang w:val="sv-SE"/>
        </w:rPr>
      </w:pPr>
    </w:p>
    <w:p>
      <w:pPr>
        <w:tabs>
          <w:tab w:val="center" w:pos="7088"/>
        </w:tabs>
        <w:spacing w:before="40" w:after="40" w:line="264" w:lineRule="auto"/>
        <w:ind w:firstLine="425"/>
        <w:rPr>
          <w:rFonts w:eastAsia="Times New Roman"/>
          <w:b/>
          <w:szCs w:val="26"/>
          <w:lang w:val="sv-SE"/>
        </w:rPr>
      </w:pPr>
    </w:p>
    <w:p>
      <w:pPr>
        <w:tabs>
          <w:tab w:val="center" w:pos="7088"/>
        </w:tabs>
        <w:spacing w:before="40" w:after="40" w:line="264" w:lineRule="auto"/>
        <w:ind w:firstLine="425"/>
        <w:jc w:val="center"/>
        <w:rPr>
          <w:rFonts w:eastAsia="Times New Roman"/>
          <w:b/>
          <w:iCs/>
          <w:szCs w:val="26"/>
          <w:lang w:val="pt-BR"/>
        </w:rPr>
      </w:pPr>
      <w:r>
        <w:rPr>
          <w:rFonts w:eastAsia="Times New Roman"/>
          <w:b/>
          <w:szCs w:val="26"/>
          <w:lang w:val="sv-SE"/>
        </w:rPr>
        <w:t xml:space="preserve">                                                       Nguyễn Trọng Nghĩa</w:t>
      </w:r>
      <w:r>
        <w:rPr>
          <w:rFonts w:eastAsia="Times New Roman"/>
          <w:b/>
          <w:szCs w:val="26"/>
          <w:lang w:val="sv-SE"/>
        </w:rPr>
        <w:br w:type="page"/>
      </w:r>
      <w:r>
        <w:rPr>
          <w:rFonts w:eastAsia="Times New Roman"/>
          <w:b/>
          <w:iCs/>
          <w:szCs w:val="26"/>
          <w:lang w:val="pt-BR"/>
        </w:rPr>
        <w:t>CHƯƠNG TRÌNH MÔN HỌC</w:t>
      </w:r>
    </w:p>
    <w:p>
      <w:pPr>
        <w:spacing w:before="40" w:after="40" w:line="264" w:lineRule="auto"/>
        <w:jc w:val="both"/>
        <w:outlineLvl w:val="0"/>
        <w:rPr>
          <w:rFonts w:eastAsia="Times New Roman"/>
          <w:b/>
          <w:bCs/>
          <w:szCs w:val="26"/>
          <w:lang w:val="pt-BR"/>
        </w:rPr>
      </w:pPr>
    </w:p>
    <w:p>
      <w:pPr>
        <w:spacing w:before="40" w:after="40" w:line="264" w:lineRule="auto"/>
        <w:jc w:val="both"/>
        <w:outlineLvl w:val="0"/>
        <w:rPr>
          <w:rFonts w:eastAsia="Times New Roman"/>
          <w:b/>
          <w:bCs/>
          <w:szCs w:val="26"/>
          <w:lang w:val="pt-BR"/>
        </w:rPr>
      </w:pPr>
      <w:r>
        <w:rPr>
          <w:rFonts w:eastAsia="Times New Roman"/>
          <w:b/>
          <w:bCs/>
          <w:szCs w:val="26"/>
          <w:lang w:val="pt-BR"/>
        </w:rPr>
        <w:t>Tên môn học</w:t>
      </w:r>
      <w:r>
        <w:rPr>
          <w:rFonts w:eastAsia="Times New Roman"/>
          <w:b/>
          <w:szCs w:val="26"/>
          <w:lang w:val="pt-BR"/>
        </w:rPr>
        <w:t>: Giao tiếp trong du lịch</w:t>
      </w:r>
    </w:p>
    <w:p>
      <w:pPr>
        <w:spacing w:before="40" w:after="40" w:line="264" w:lineRule="auto"/>
        <w:jc w:val="both"/>
        <w:outlineLvl w:val="0"/>
        <w:rPr>
          <w:rFonts w:eastAsia="Times New Roman"/>
          <w:szCs w:val="26"/>
          <w:lang w:val="pt-BR"/>
        </w:rPr>
      </w:pPr>
      <w:r>
        <w:rPr>
          <w:rFonts w:eastAsia="Times New Roman"/>
          <w:b/>
          <w:bCs/>
          <w:szCs w:val="26"/>
          <w:lang w:val="pt-BR"/>
        </w:rPr>
        <w:t>Mã môn học</w:t>
      </w:r>
      <w:r>
        <w:rPr>
          <w:rFonts w:eastAsia="Times New Roman"/>
          <w:szCs w:val="26"/>
          <w:lang w:val="pt-BR"/>
        </w:rPr>
        <w:t>: KTT4228</w:t>
      </w:r>
    </w:p>
    <w:p>
      <w:pPr>
        <w:spacing w:before="40" w:after="40" w:line="264" w:lineRule="auto"/>
        <w:jc w:val="both"/>
        <w:rPr>
          <w:rFonts w:eastAsia="Times New Roman"/>
          <w:szCs w:val="26"/>
          <w:lang w:val="pt-BR"/>
        </w:rPr>
      </w:pPr>
      <w:r>
        <w:rPr>
          <w:rFonts w:eastAsia="Times New Roman"/>
          <w:b/>
          <w:bCs/>
          <w:szCs w:val="26"/>
          <w:lang w:val="pt-BR"/>
        </w:rPr>
        <w:t>Thời gian thực hiện môn học: 60</w:t>
      </w:r>
      <w:r>
        <w:rPr>
          <w:rFonts w:eastAsia="Times New Roman"/>
          <w:bCs/>
          <w:szCs w:val="26"/>
          <w:lang w:val="pt-BR"/>
        </w:rPr>
        <w:t xml:space="preserve"> giờ; (Lý thuyết: 28 giờ; Thực hành, thí nghiệm, thảo luận, bài tập: 30 giờ; Kiểm tra: 2 giờ)</w:t>
      </w:r>
    </w:p>
    <w:p>
      <w:pPr>
        <w:numPr>
          <w:ilvl w:val="0"/>
          <w:numId w:val="8"/>
        </w:numPr>
        <w:tabs>
          <w:tab w:val="left" w:pos="426"/>
        </w:tabs>
        <w:spacing w:before="40" w:after="40" w:line="264" w:lineRule="auto"/>
        <w:ind w:left="0" w:hanging="6"/>
        <w:jc w:val="both"/>
        <w:rPr>
          <w:rFonts w:eastAsia="Times New Roman"/>
          <w:b/>
          <w:bCs/>
          <w:szCs w:val="26"/>
          <w:lang w:val="pt-BR"/>
        </w:rPr>
      </w:pPr>
      <w:r>
        <w:rPr>
          <w:rFonts w:eastAsia="Times New Roman"/>
          <w:b/>
          <w:bCs/>
          <w:szCs w:val="26"/>
          <w:lang w:val="pt-BR"/>
        </w:rPr>
        <w:t>Vị trí, tính chất của môn học:</w:t>
      </w:r>
    </w:p>
    <w:p>
      <w:pPr>
        <w:numPr>
          <w:ilvl w:val="0"/>
          <w:numId w:val="3"/>
        </w:numPr>
        <w:tabs>
          <w:tab w:val="left" w:pos="709"/>
        </w:tabs>
        <w:spacing w:before="40" w:after="40" w:line="264" w:lineRule="auto"/>
        <w:ind w:left="0" w:firstLine="450"/>
        <w:jc w:val="both"/>
        <w:rPr>
          <w:rFonts w:eastAsia="Times New Roman"/>
          <w:bCs/>
          <w:szCs w:val="26"/>
          <w:lang w:val="pt-BR"/>
        </w:rPr>
      </w:pPr>
      <w:r>
        <w:rPr>
          <w:rFonts w:eastAsia="Times New Roman"/>
          <w:bCs/>
          <w:szCs w:val="26"/>
          <w:lang w:val="pt-BR"/>
        </w:rPr>
        <w:t xml:space="preserve">Vị trí: </w:t>
      </w:r>
      <w:r>
        <w:rPr>
          <w:szCs w:val="26"/>
          <w:lang w:val="pt-BR"/>
        </w:rPr>
        <w:t xml:space="preserve">Giao tiếp trong kinh doanh là môn học thuộc nhóm các môn học cơ sở trong chương trình khung trình độ </w:t>
      </w:r>
      <w:r>
        <w:rPr>
          <w:spacing w:val="-4"/>
          <w:szCs w:val="26"/>
          <w:lang w:val="pt-BR"/>
        </w:rPr>
        <w:t xml:space="preserve">Trung cấp </w:t>
      </w:r>
      <w:r>
        <w:rPr>
          <w:szCs w:val="26"/>
          <w:lang w:val="pt-BR"/>
        </w:rPr>
        <w:t>Quản trị lữ hành</w:t>
      </w:r>
      <w:r>
        <w:rPr>
          <w:spacing w:val="-4"/>
          <w:szCs w:val="26"/>
          <w:lang w:val="pt-BR"/>
        </w:rPr>
        <w:t>.</w:t>
      </w:r>
    </w:p>
    <w:p>
      <w:pPr>
        <w:numPr>
          <w:ilvl w:val="0"/>
          <w:numId w:val="3"/>
        </w:numPr>
        <w:tabs>
          <w:tab w:val="left" w:pos="709"/>
        </w:tabs>
        <w:spacing w:before="40" w:after="40" w:line="264" w:lineRule="auto"/>
        <w:ind w:left="0" w:firstLine="426"/>
        <w:jc w:val="both"/>
        <w:rPr>
          <w:rFonts w:eastAsia="Times New Roman"/>
          <w:bCs/>
          <w:szCs w:val="26"/>
          <w:lang w:val="pt-BR"/>
        </w:rPr>
      </w:pPr>
      <w:r>
        <w:rPr>
          <w:rFonts w:eastAsia="Times New Roman"/>
          <w:bCs/>
          <w:szCs w:val="26"/>
          <w:lang w:val="pt-BR"/>
        </w:rPr>
        <w:t xml:space="preserve">Tính chất: </w:t>
      </w:r>
    </w:p>
    <w:p>
      <w:pPr>
        <w:spacing w:before="40" w:after="40" w:line="264" w:lineRule="auto"/>
        <w:ind w:firstLine="426"/>
        <w:jc w:val="both"/>
        <w:rPr>
          <w:szCs w:val="26"/>
          <w:lang w:val="pt-BR"/>
        </w:rPr>
      </w:pPr>
      <w:r>
        <w:rPr>
          <w:szCs w:val="26"/>
          <w:lang w:val="pt-BR"/>
        </w:rPr>
        <w:t>+ Giao tiếp trong kinh doanh là môn học tích hợp lý thuyết với thực hành.</w:t>
      </w:r>
    </w:p>
    <w:p>
      <w:pPr>
        <w:spacing w:before="40" w:after="40" w:line="264" w:lineRule="auto"/>
        <w:ind w:firstLine="426"/>
        <w:jc w:val="both"/>
        <w:rPr>
          <w:szCs w:val="26"/>
          <w:lang w:val="it-IT"/>
        </w:rPr>
      </w:pPr>
      <w:r>
        <w:rPr>
          <w:szCs w:val="26"/>
          <w:lang w:val="it-IT"/>
        </w:rPr>
        <w:t>+ Đánh giá kết thúc môn học bằng hình thức kiểm tra hết môn học.</w:t>
      </w:r>
    </w:p>
    <w:p>
      <w:pPr>
        <w:numPr>
          <w:ilvl w:val="0"/>
          <w:numId w:val="8"/>
        </w:numPr>
        <w:tabs>
          <w:tab w:val="left" w:pos="426"/>
        </w:tabs>
        <w:spacing w:before="40" w:after="40" w:line="264" w:lineRule="auto"/>
        <w:ind w:left="0" w:hanging="6"/>
        <w:jc w:val="both"/>
        <w:rPr>
          <w:rFonts w:eastAsia="Times New Roman"/>
          <w:b/>
          <w:bCs/>
          <w:szCs w:val="26"/>
          <w:lang w:val="pt-BR"/>
        </w:rPr>
      </w:pPr>
      <w:r>
        <w:rPr>
          <w:rFonts w:eastAsia="Times New Roman"/>
          <w:b/>
          <w:bCs/>
          <w:szCs w:val="26"/>
          <w:lang w:val="pt-BR"/>
        </w:rPr>
        <w:t>Mục tiêu môn học:</w:t>
      </w:r>
    </w:p>
    <w:p>
      <w:pPr>
        <w:numPr>
          <w:ilvl w:val="0"/>
          <w:numId w:val="3"/>
        </w:numPr>
        <w:tabs>
          <w:tab w:val="left" w:pos="709"/>
        </w:tabs>
        <w:spacing w:before="40" w:after="40" w:line="264" w:lineRule="auto"/>
        <w:ind w:left="0" w:firstLine="426"/>
        <w:jc w:val="both"/>
        <w:rPr>
          <w:rFonts w:eastAsia="Times New Roman"/>
          <w:bCs/>
          <w:szCs w:val="26"/>
          <w:lang w:val="pt-BR"/>
        </w:rPr>
      </w:pPr>
      <w:r>
        <w:rPr>
          <w:rFonts w:eastAsia="Times New Roman"/>
          <w:bCs/>
          <w:szCs w:val="26"/>
          <w:lang w:val="pt-BR"/>
        </w:rPr>
        <w:t xml:space="preserve">Kiến thức: </w:t>
      </w:r>
    </w:p>
    <w:p>
      <w:pPr>
        <w:spacing w:before="40" w:after="40" w:line="264" w:lineRule="auto"/>
        <w:ind w:firstLine="426"/>
        <w:jc w:val="both"/>
        <w:rPr>
          <w:szCs w:val="26"/>
          <w:lang w:val="pt-BR"/>
        </w:rPr>
      </w:pPr>
      <w:r>
        <w:rPr>
          <w:szCs w:val="26"/>
          <w:lang w:val="pt-BR"/>
        </w:rPr>
        <w:t xml:space="preserve">+ Trình bày được bản chất của giao tiếp, kỹ năng sử dụng ngôn ngữ trong giao tiếp, một số đặc điểm cơ bản của tâm lý con người trong giao tiếp. </w:t>
      </w:r>
    </w:p>
    <w:p>
      <w:pPr>
        <w:spacing w:before="40" w:after="40" w:line="264" w:lineRule="auto"/>
        <w:ind w:firstLine="426"/>
        <w:jc w:val="both"/>
        <w:rPr>
          <w:szCs w:val="26"/>
          <w:lang w:val="pt-BR"/>
        </w:rPr>
      </w:pPr>
      <w:r>
        <w:rPr>
          <w:szCs w:val="26"/>
          <w:lang w:val="pt-BR"/>
        </w:rPr>
        <w:t>+ Trình bày được các nguyên tắc, cách thức trong nghi thức giao tiếp xã giao</w:t>
      </w:r>
    </w:p>
    <w:p>
      <w:pPr>
        <w:spacing w:before="40" w:after="40" w:line="264" w:lineRule="auto"/>
        <w:ind w:firstLine="426"/>
        <w:jc w:val="both"/>
        <w:rPr>
          <w:szCs w:val="26"/>
          <w:lang w:val="pt-BR"/>
        </w:rPr>
      </w:pPr>
      <w:r>
        <w:rPr>
          <w:szCs w:val="26"/>
          <w:lang w:val="pt-BR"/>
        </w:rPr>
        <w:t>+ Mô tả được tập quán giao tiếp tiêu biểu trên thế giới</w:t>
      </w:r>
    </w:p>
    <w:p>
      <w:pPr>
        <w:numPr>
          <w:ilvl w:val="0"/>
          <w:numId w:val="3"/>
        </w:numPr>
        <w:tabs>
          <w:tab w:val="left" w:pos="709"/>
        </w:tabs>
        <w:spacing w:before="40" w:after="40" w:line="264" w:lineRule="auto"/>
        <w:ind w:left="0" w:firstLine="426"/>
        <w:jc w:val="both"/>
        <w:rPr>
          <w:rFonts w:eastAsia="Times New Roman"/>
          <w:bCs/>
          <w:szCs w:val="26"/>
          <w:lang w:val="pt-BR"/>
        </w:rPr>
      </w:pPr>
      <w:r>
        <w:rPr>
          <w:rFonts w:eastAsia="Times New Roman"/>
          <w:bCs/>
          <w:szCs w:val="26"/>
          <w:lang w:val="pt-BR"/>
        </w:rPr>
        <w:t xml:space="preserve">Kỹ năng: </w:t>
      </w:r>
    </w:p>
    <w:p>
      <w:pPr>
        <w:spacing w:before="40" w:after="40" w:line="264" w:lineRule="auto"/>
        <w:ind w:firstLine="426"/>
        <w:jc w:val="both"/>
        <w:rPr>
          <w:szCs w:val="26"/>
          <w:lang w:val="pt-BR"/>
        </w:rPr>
      </w:pPr>
      <w:r>
        <w:rPr>
          <w:szCs w:val="26"/>
          <w:lang w:val="it-IT"/>
        </w:rPr>
        <w:t>+</w:t>
      </w:r>
      <w:r>
        <w:rPr>
          <w:szCs w:val="26"/>
          <w:lang w:val="pt-BR"/>
        </w:rPr>
        <w:t xml:space="preserve"> Hiểu và vận dụng các nguyên tắc, cách thức trong nghi thức giao tiếp xã giao.</w:t>
      </w:r>
    </w:p>
    <w:p>
      <w:pPr>
        <w:spacing w:before="40" w:after="40" w:line="264" w:lineRule="auto"/>
        <w:ind w:firstLine="426"/>
        <w:jc w:val="both"/>
        <w:rPr>
          <w:szCs w:val="26"/>
          <w:lang w:val="pt-BR"/>
        </w:rPr>
      </w:pPr>
      <w:r>
        <w:rPr>
          <w:szCs w:val="26"/>
          <w:lang w:val="pt-BR"/>
        </w:rPr>
        <w:t>+ Hiểu và vận dụng những kỹ năng tạo ấn tượng ban đầu, kỹ năng nghe, nói, viết, phỏng vấn xin việc một cách hiệu quả.</w:t>
      </w:r>
    </w:p>
    <w:p>
      <w:pPr>
        <w:spacing w:before="40" w:after="40" w:line="264" w:lineRule="auto"/>
        <w:ind w:firstLine="426"/>
        <w:jc w:val="both"/>
        <w:rPr>
          <w:szCs w:val="26"/>
          <w:lang w:val="pt-BR"/>
        </w:rPr>
      </w:pPr>
      <w:r>
        <w:rPr>
          <w:szCs w:val="26"/>
          <w:lang w:val="pt-BR"/>
        </w:rPr>
        <w:t>+ Hiểu được các tập quán giao tiếp tiêu biểu trên thế giới và vận dụng được trong một số tình huống giao tiếp.</w:t>
      </w:r>
    </w:p>
    <w:p>
      <w:pPr>
        <w:spacing w:before="40" w:after="40" w:line="264" w:lineRule="auto"/>
        <w:ind w:firstLine="426"/>
        <w:jc w:val="both"/>
        <w:rPr>
          <w:szCs w:val="26"/>
          <w:lang w:val="pt-BR"/>
        </w:rPr>
      </w:pPr>
      <w:r>
        <w:rPr>
          <w:szCs w:val="26"/>
          <w:lang w:val="pt-BR"/>
        </w:rPr>
        <w:t>+ Từng bước rèn luyện để hình thành được phong cách giao tiếp văn minh lịch sự của người làm du lịch nói chung và trong lĩnh vực hướng dân du lịch nói riêng.</w:t>
      </w:r>
    </w:p>
    <w:p>
      <w:pPr>
        <w:numPr>
          <w:ilvl w:val="0"/>
          <w:numId w:val="3"/>
        </w:numPr>
        <w:tabs>
          <w:tab w:val="left" w:pos="709"/>
        </w:tabs>
        <w:spacing w:before="40" w:after="40" w:line="264" w:lineRule="auto"/>
        <w:ind w:left="0" w:firstLine="426"/>
        <w:jc w:val="both"/>
        <w:rPr>
          <w:rFonts w:eastAsia="Times New Roman"/>
          <w:bCs/>
          <w:szCs w:val="26"/>
          <w:lang w:val="pt-BR"/>
        </w:rPr>
      </w:pPr>
      <w:r>
        <w:rPr>
          <w:rFonts w:eastAsia="Times New Roman"/>
          <w:bCs/>
          <w:szCs w:val="26"/>
          <w:lang w:val="pt-BR"/>
        </w:rPr>
        <w:t xml:space="preserve">Năng lực tự chủ và trách nhiệm: </w:t>
      </w:r>
    </w:p>
    <w:p>
      <w:pPr>
        <w:spacing w:before="40" w:after="40" w:line="264" w:lineRule="auto"/>
        <w:ind w:firstLine="426"/>
        <w:jc w:val="both"/>
        <w:rPr>
          <w:rFonts w:eastAsia="MS Mincho"/>
          <w:spacing w:val="-16"/>
          <w:szCs w:val="26"/>
          <w:lang w:val="pt-BR"/>
        </w:rPr>
      </w:pPr>
      <w:r>
        <w:rPr>
          <w:rFonts w:eastAsia="MS Mincho"/>
          <w:spacing w:val="-16"/>
          <w:szCs w:val="26"/>
          <w:lang w:val="pt-BR"/>
        </w:rPr>
        <w:t>+ Tôn trọng sự khác  biệt về văn hóa khi giao tiếp với những đối tượng khác nhau</w:t>
      </w:r>
    </w:p>
    <w:p>
      <w:pPr>
        <w:spacing w:before="40" w:after="40" w:line="264" w:lineRule="auto"/>
        <w:ind w:firstLine="426"/>
        <w:jc w:val="both"/>
        <w:rPr>
          <w:rFonts w:eastAsia="MS Mincho"/>
          <w:szCs w:val="26"/>
          <w:lang w:val="pt-BR"/>
        </w:rPr>
      </w:pPr>
      <w:r>
        <w:rPr>
          <w:rFonts w:eastAsia="MS Mincho"/>
          <w:szCs w:val="26"/>
          <w:lang w:val="pt-BR"/>
        </w:rPr>
        <w:t>+ Làm việc độc lập, làm việc theo nhóm</w:t>
      </w:r>
    </w:p>
    <w:p>
      <w:pPr>
        <w:spacing w:before="40" w:after="40" w:line="264" w:lineRule="auto"/>
        <w:ind w:firstLine="426"/>
        <w:jc w:val="both"/>
        <w:rPr>
          <w:rFonts w:eastAsia="MS Mincho"/>
          <w:spacing w:val="-18"/>
          <w:szCs w:val="26"/>
          <w:lang w:val="pt-BR"/>
        </w:rPr>
      </w:pPr>
      <w:r>
        <w:rPr>
          <w:rFonts w:eastAsia="MS Mincho"/>
          <w:spacing w:val="-18"/>
          <w:szCs w:val="26"/>
          <w:lang w:val="pt-BR"/>
        </w:rPr>
        <w:t>+ Tìm hiểu, nghiên cứu tỉ mỉ về văn hóa giao tiếp của từng nước</w:t>
      </w:r>
    </w:p>
    <w:p>
      <w:pPr>
        <w:spacing w:before="40" w:after="40" w:line="264" w:lineRule="auto"/>
        <w:ind w:firstLine="426"/>
        <w:rPr>
          <w:rFonts w:eastAsia="MS Mincho"/>
          <w:spacing w:val="-16"/>
          <w:szCs w:val="26"/>
          <w:lang w:val="pt-BR"/>
        </w:rPr>
      </w:pPr>
      <w:r>
        <w:rPr>
          <w:rFonts w:eastAsia="MS Mincho"/>
          <w:spacing w:val="-16"/>
          <w:szCs w:val="26"/>
          <w:lang w:val="pt-BR"/>
        </w:rPr>
        <w:t>+ Tuân thủ các quy tắc, lễ nghi trong quá trình giao tiếp với khách hàng</w:t>
      </w:r>
    </w:p>
    <w:p>
      <w:pPr>
        <w:spacing w:before="40" w:after="40" w:line="264" w:lineRule="auto"/>
        <w:ind w:firstLine="426"/>
        <w:rPr>
          <w:szCs w:val="26"/>
          <w:lang w:val="it-IT"/>
        </w:rPr>
      </w:pPr>
      <w:r>
        <w:rPr>
          <w:rFonts w:eastAsia="MS Mincho"/>
          <w:spacing w:val="-16"/>
          <w:szCs w:val="26"/>
          <w:lang w:val="pt-BR"/>
        </w:rPr>
        <w:t>+ Nhanh nhẹn, linh hoạt khi giao tiếp với khách hàng</w:t>
      </w:r>
    </w:p>
    <w:p>
      <w:pPr>
        <w:numPr>
          <w:ilvl w:val="0"/>
          <w:numId w:val="8"/>
        </w:numPr>
        <w:tabs>
          <w:tab w:val="left" w:pos="426"/>
        </w:tabs>
        <w:spacing w:before="40" w:after="40" w:line="264" w:lineRule="auto"/>
        <w:ind w:left="0" w:hanging="6"/>
        <w:jc w:val="both"/>
        <w:rPr>
          <w:rFonts w:eastAsia="Times New Roman"/>
          <w:b/>
          <w:szCs w:val="26"/>
          <w:lang w:val="pt-BR"/>
        </w:rPr>
      </w:pPr>
      <w:r>
        <w:rPr>
          <w:rFonts w:eastAsia="Times New Roman"/>
          <w:b/>
          <w:bCs/>
          <w:szCs w:val="26"/>
          <w:lang w:val="pt-BR"/>
        </w:rPr>
        <w:t>Nội dung môn học:</w:t>
      </w:r>
    </w:p>
    <w:p>
      <w:pPr>
        <w:numPr>
          <w:ilvl w:val="0"/>
          <w:numId w:val="9"/>
        </w:numPr>
        <w:tabs>
          <w:tab w:val="left" w:pos="709"/>
        </w:tabs>
        <w:spacing w:before="40" w:after="40" w:line="264" w:lineRule="auto"/>
        <w:ind w:left="0" w:firstLine="426"/>
        <w:jc w:val="both"/>
        <w:rPr>
          <w:rFonts w:eastAsia="Times New Roman"/>
          <w:b/>
          <w:szCs w:val="26"/>
          <w:lang w:val="pt-BR"/>
        </w:rPr>
      </w:pPr>
      <w:r>
        <w:rPr>
          <w:rFonts w:eastAsia="Times New Roman"/>
          <w:b/>
          <w:szCs w:val="26"/>
          <w:lang w:val="pt-BR"/>
        </w:rPr>
        <w:t>Nội dung tổng quát và phân bổ thời gian:</w:t>
      </w:r>
    </w:p>
    <w:p>
      <w:pPr>
        <w:tabs>
          <w:tab w:val="left" w:pos="709"/>
        </w:tabs>
        <w:spacing w:before="40" w:after="40" w:line="264" w:lineRule="auto"/>
        <w:jc w:val="both"/>
        <w:rPr>
          <w:rFonts w:eastAsia="Times New Roman"/>
          <w:b/>
          <w:szCs w:val="26"/>
          <w:lang w:val="pt-BR"/>
        </w:rPr>
      </w:pPr>
    </w:p>
    <w:p>
      <w:pPr>
        <w:tabs>
          <w:tab w:val="left" w:pos="709"/>
        </w:tabs>
        <w:spacing w:before="40" w:after="40" w:line="264" w:lineRule="auto"/>
        <w:jc w:val="both"/>
        <w:rPr>
          <w:rFonts w:eastAsia="Times New Roman"/>
          <w:b/>
          <w:szCs w:val="26"/>
          <w:lang w:val="pt-BR"/>
        </w:rPr>
      </w:pPr>
    </w:p>
    <w:tbl>
      <w:tblPr>
        <w:tblStyle w:val="21"/>
        <w:tblW w:w="9607" w:type="dxa"/>
        <w:tblInd w:w="9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13"/>
        <w:gridCol w:w="4203"/>
        <w:gridCol w:w="969"/>
        <w:gridCol w:w="1106"/>
        <w:gridCol w:w="1877"/>
        <w:gridCol w:w="83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blHeader/>
        </w:trPr>
        <w:tc>
          <w:tcPr>
            <w:tcW w:w="613" w:type="dxa"/>
            <w:vMerge w:val="restart"/>
            <w:shd w:val="clear" w:color="auto" w:fill="auto"/>
            <w:vAlign w:val="center"/>
          </w:tcPr>
          <w:p>
            <w:pPr>
              <w:spacing w:before="40" w:after="40" w:line="264" w:lineRule="auto"/>
              <w:rPr>
                <w:rFonts w:eastAsia="Times New Roman"/>
                <w:szCs w:val="26"/>
              </w:rPr>
            </w:pPr>
            <w:r>
              <w:rPr>
                <w:rFonts w:eastAsia="Times New Roman"/>
                <w:szCs w:val="26"/>
              </w:rPr>
              <w:t>Số TT</w:t>
            </w:r>
          </w:p>
        </w:tc>
        <w:tc>
          <w:tcPr>
            <w:tcW w:w="4203" w:type="dxa"/>
            <w:vMerge w:val="restart"/>
            <w:shd w:val="clear" w:color="auto" w:fill="auto"/>
            <w:vAlign w:val="center"/>
          </w:tcPr>
          <w:p>
            <w:pPr>
              <w:spacing w:before="40" w:after="40" w:line="264" w:lineRule="auto"/>
              <w:jc w:val="center"/>
              <w:rPr>
                <w:rFonts w:eastAsia="Times New Roman"/>
                <w:szCs w:val="26"/>
              </w:rPr>
            </w:pPr>
            <w:r>
              <w:rPr>
                <w:rFonts w:eastAsia="Times New Roman"/>
                <w:szCs w:val="26"/>
              </w:rPr>
              <w:t>Tên các bài trong môn học</w:t>
            </w:r>
          </w:p>
        </w:tc>
        <w:tc>
          <w:tcPr>
            <w:tcW w:w="4791" w:type="dxa"/>
            <w:gridSpan w:val="4"/>
            <w:shd w:val="clear" w:color="auto" w:fill="auto"/>
            <w:vAlign w:val="center"/>
          </w:tcPr>
          <w:p>
            <w:pPr>
              <w:spacing w:before="40" w:after="40" w:line="264" w:lineRule="auto"/>
              <w:jc w:val="center"/>
              <w:rPr>
                <w:rFonts w:eastAsia="Times New Roman"/>
                <w:szCs w:val="26"/>
              </w:rPr>
            </w:pPr>
            <w:r>
              <w:rPr>
                <w:rFonts w:eastAsia="Times New Roman"/>
                <w:szCs w:val="26"/>
              </w:rPr>
              <w:t>Thời gian (giờ)</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30" w:hRule="atLeast"/>
          <w:tblHeader/>
        </w:trPr>
        <w:tc>
          <w:tcPr>
            <w:tcW w:w="613" w:type="dxa"/>
            <w:vMerge w:val="continue"/>
            <w:shd w:val="clear" w:color="auto" w:fill="auto"/>
          </w:tcPr>
          <w:p>
            <w:pPr>
              <w:spacing w:before="40" w:after="40" w:line="264" w:lineRule="auto"/>
              <w:rPr>
                <w:rFonts w:eastAsia="Times New Roman"/>
                <w:szCs w:val="26"/>
              </w:rPr>
            </w:pPr>
          </w:p>
        </w:tc>
        <w:tc>
          <w:tcPr>
            <w:tcW w:w="4203" w:type="dxa"/>
            <w:vMerge w:val="continue"/>
            <w:shd w:val="clear" w:color="auto" w:fill="auto"/>
            <w:vAlign w:val="center"/>
          </w:tcPr>
          <w:p>
            <w:pPr>
              <w:spacing w:before="40" w:after="40" w:line="264" w:lineRule="auto"/>
              <w:rPr>
                <w:rFonts w:eastAsia="Times New Roman"/>
                <w:szCs w:val="26"/>
              </w:rPr>
            </w:pPr>
          </w:p>
        </w:tc>
        <w:tc>
          <w:tcPr>
            <w:tcW w:w="969" w:type="dxa"/>
            <w:shd w:val="clear" w:color="auto" w:fill="auto"/>
            <w:vAlign w:val="center"/>
          </w:tcPr>
          <w:p>
            <w:pPr>
              <w:spacing w:before="40" w:after="40" w:line="264" w:lineRule="auto"/>
              <w:jc w:val="center"/>
              <w:rPr>
                <w:rFonts w:eastAsia="Times New Roman"/>
                <w:szCs w:val="26"/>
              </w:rPr>
            </w:pPr>
            <w:r>
              <w:rPr>
                <w:rFonts w:eastAsia="Times New Roman"/>
                <w:szCs w:val="26"/>
              </w:rPr>
              <w:t>Tổng</w:t>
            </w:r>
          </w:p>
          <w:p>
            <w:pPr>
              <w:spacing w:before="40" w:after="40" w:line="264" w:lineRule="auto"/>
              <w:jc w:val="center"/>
              <w:rPr>
                <w:rFonts w:eastAsia="Times New Roman"/>
                <w:szCs w:val="26"/>
              </w:rPr>
            </w:pPr>
            <w:r>
              <w:rPr>
                <w:rFonts w:eastAsia="Times New Roman"/>
                <w:szCs w:val="26"/>
              </w:rPr>
              <w:t>số</w:t>
            </w:r>
          </w:p>
        </w:tc>
        <w:tc>
          <w:tcPr>
            <w:tcW w:w="1106" w:type="dxa"/>
            <w:shd w:val="clear" w:color="auto" w:fill="auto"/>
            <w:vAlign w:val="center"/>
          </w:tcPr>
          <w:p>
            <w:pPr>
              <w:spacing w:before="40" w:after="40" w:line="264" w:lineRule="auto"/>
              <w:jc w:val="center"/>
              <w:rPr>
                <w:rFonts w:eastAsia="Times New Roman"/>
                <w:szCs w:val="26"/>
              </w:rPr>
            </w:pPr>
            <w:r>
              <w:rPr>
                <w:rFonts w:eastAsia="Times New Roman"/>
                <w:szCs w:val="26"/>
              </w:rPr>
              <w:t>Lý thuyết</w:t>
            </w:r>
          </w:p>
        </w:tc>
        <w:tc>
          <w:tcPr>
            <w:tcW w:w="1877" w:type="dxa"/>
            <w:shd w:val="clear" w:color="auto" w:fill="auto"/>
            <w:vAlign w:val="center"/>
          </w:tcPr>
          <w:p>
            <w:pPr>
              <w:spacing w:before="40" w:after="40" w:line="264" w:lineRule="auto"/>
              <w:jc w:val="center"/>
              <w:rPr>
                <w:rFonts w:eastAsia="Times New Roman"/>
                <w:szCs w:val="26"/>
              </w:rPr>
            </w:pPr>
            <w:r>
              <w:rPr>
                <w:rFonts w:eastAsia="Times New Roman"/>
                <w:szCs w:val="26"/>
              </w:rPr>
              <w:t>Thực hành / thực tập/ thí nghiệm/ bài tập/ thảo luận</w:t>
            </w:r>
          </w:p>
        </w:tc>
        <w:tc>
          <w:tcPr>
            <w:tcW w:w="839" w:type="dxa"/>
            <w:shd w:val="clear" w:color="auto" w:fill="auto"/>
            <w:vAlign w:val="center"/>
          </w:tcPr>
          <w:p>
            <w:pPr>
              <w:spacing w:before="40" w:after="40" w:line="264" w:lineRule="auto"/>
              <w:jc w:val="center"/>
              <w:rPr>
                <w:rFonts w:eastAsia="Times New Roman"/>
                <w:szCs w:val="26"/>
              </w:rPr>
            </w:pPr>
            <w:r>
              <w:rPr>
                <w:rFonts w:eastAsia="Times New Roman"/>
                <w:szCs w:val="26"/>
              </w:rPr>
              <w:t>Kiểm</w:t>
            </w:r>
          </w:p>
          <w:p>
            <w:pPr>
              <w:spacing w:before="40" w:after="40" w:line="264" w:lineRule="auto"/>
              <w:jc w:val="center"/>
              <w:rPr>
                <w:rFonts w:eastAsia="Times New Roman"/>
                <w:szCs w:val="26"/>
              </w:rPr>
            </w:pPr>
            <w:r>
              <w:rPr>
                <w:rFonts w:eastAsia="Times New Roman"/>
                <w:szCs w:val="26"/>
              </w:rPr>
              <w:t>tra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13" w:type="dxa"/>
            <w:shd w:val="clear" w:color="auto" w:fill="auto"/>
          </w:tcPr>
          <w:p>
            <w:pPr>
              <w:spacing w:before="40" w:after="40" w:line="264" w:lineRule="auto"/>
              <w:jc w:val="center"/>
              <w:rPr>
                <w:rFonts w:eastAsia="MS Mincho"/>
                <w:b/>
                <w:szCs w:val="26"/>
                <w:lang w:val="de-DE"/>
              </w:rPr>
            </w:pPr>
          </w:p>
        </w:tc>
        <w:tc>
          <w:tcPr>
            <w:tcW w:w="4203" w:type="dxa"/>
            <w:shd w:val="clear" w:color="auto" w:fill="auto"/>
          </w:tcPr>
          <w:p>
            <w:pPr>
              <w:widowControl w:val="0"/>
              <w:spacing w:before="40" w:after="40" w:line="264" w:lineRule="auto"/>
              <w:jc w:val="both"/>
              <w:rPr>
                <w:b/>
                <w:szCs w:val="26"/>
                <w:lang w:val="de-DE"/>
              </w:rPr>
            </w:pPr>
            <w:r>
              <w:rPr>
                <w:b/>
                <w:bCs/>
                <w:szCs w:val="26"/>
                <w:lang w:val="de-DE"/>
              </w:rPr>
              <w:t xml:space="preserve">Bài mở đầu: Giới thiệu môn học </w:t>
            </w:r>
          </w:p>
        </w:tc>
        <w:tc>
          <w:tcPr>
            <w:tcW w:w="969" w:type="dxa"/>
            <w:shd w:val="clear" w:color="auto" w:fill="auto"/>
            <w:vAlign w:val="center"/>
          </w:tcPr>
          <w:p>
            <w:pPr>
              <w:spacing w:before="40" w:after="40" w:line="264" w:lineRule="auto"/>
              <w:jc w:val="center"/>
              <w:rPr>
                <w:b/>
                <w:szCs w:val="26"/>
                <w:lang w:val="de-DE"/>
              </w:rPr>
            </w:pPr>
          </w:p>
        </w:tc>
        <w:tc>
          <w:tcPr>
            <w:tcW w:w="1106" w:type="dxa"/>
            <w:shd w:val="clear" w:color="auto" w:fill="auto"/>
            <w:vAlign w:val="center"/>
          </w:tcPr>
          <w:p>
            <w:pPr>
              <w:spacing w:before="40" w:after="40" w:line="264" w:lineRule="auto"/>
              <w:jc w:val="center"/>
              <w:rPr>
                <w:b/>
                <w:szCs w:val="26"/>
                <w:lang w:val="de-DE"/>
              </w:rPr>
            </w:pPr>
          </w:p>
        </w:tc>
        <w:tc>
          <w:tcPr>
            <w:tcW w:w="1877" w:type="dxa"/>
            <w:shd w:val="clear" w:color="auto" w:fill="auto"/>
            <w:vAlign w:val="center"/>
          </w:tcPr>
          <w:p>
            <w:pPr>
              <w:spacing w:before="40" w:after="40" w:line="264" w:lineRule="auto"/>
              <w:jc w:val="center"/>
              <w:rPr>
                <w:b/>
                <w:szCs w:val="26"/>
                <w:lang w:val="de-DE"/>
              </w:rPr>
            </w:pPr>
          </w:p>
        </w:tc>
        <w:tc>
          <w:tcPr>
            <w:tcW w:w="839" w:type="dxa"/>
            <w:shd w:val="clear" w:color="auto" w:fill="auto"/>
            <w:vAlign w:val="center"/>
          </w:tcPr>
          <w:p>
            <w:pPr>
              <w:spacing w:before="40" w:after="40" w:line="264" w:lineRule="auto"/>
              <w:jc w:val="center"/>
              <w:rPr>
                <w:b/>
                <w:szCs w:val="26"/>
                <w:lang w:val="de-D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13" w:type="dxa"/>
            <w:shd w:val="clear" w:color="auto" w:fill="auto"/>
          </w:tcPr>
          <w:p>
            <w:pPr>
              <w:spacing w:before="40" w:after="40" w:line="264" w:lineRule="auto"/>
              <w:jc w:val="center"/>
              <w:rPr>
                <w:b/>
                <w:szCs w:val="26"/>
                <w:lang w:val="de-DE"/>
              </w:rPr>
            </w:pPr>
            <w:r>
              <w:rPr>
                <w:b/>
                <w:szCs w:val="26"/>
                <w:lang w:val="de-DE"/>
              </w:rPr>
              <w:t>1</w:t>
            </w:r>
          </w:p>
        </w:tc>
        <w:tc>
          <w:tcPr>
            <w:tcW w:w="4203" w:type="dxa"/>
            <w:shd w:val="clear" w:color="auto" w:fill="auto"/>
          </w:tcPr>
          <w:p>
            <w:pPr>
              <w:widowControl w:val="0"/>
              <w:spacing w:before="40" w:after="40" w:line="264" w:lineRule="auto"/>
              <w:jc w:val="both"/>
              <w:rPr>
                <w:b/>
                <w:bCs/>
                <w:szCs w:val="26"/>
                <w:lang w:val="de-DE"/>
              </w:rPr>
            </w:pPr>
            <w:r>
              <w:rPr>
                <w:b/>
                <w:bCs/>
                <w:szCs w:val="26"/>
                <w:lang w:val="de-DE"/>
              </w:rPr>
              <w:t>Chương 1: Khái quát về hoạt động giao tiếp</w:t>
            </w:r>
          </w:p>
        </w:tc>
        <w:tc>
          <w:tcPr>
            <w:tcW w:w="969" w:type="dxa"/>
            <w:shd w:val="clear" w:color="auto" w:fill="auto"/>
            <w:vAlign w:val="center"/>
          </w:tcPr>
          <w:p>
            <w:pPr>
              <w:spacing w:before="40" w:after="40" w:line="264" w:lineRule="auto"/>
              <w:jc w:val="center"/>
              <w:rPr>
                <w:b/>
                <w:szCs w:val="26"/>
                <w:lang w:val="de-DE"/>
              </w:rPr>
            </w:pPr>
            <w:r>
              <w:rPr>
                <w:b/>
                <w:szCs w:val="26"/>
                <w:lang w:val="de-DE"/>
              </w:rPr>
              <w:t>13</w:t>
            </w:r>
          </w:p>
        </w:tc>
        <w:tc>
          <w:tcPr>
            <w:tcW w:w="1106" w:type="dxa"/>
            <w:shd w:val="clear" w:color="auto" w:fill="auto"/>
            <w:vAlign w:val="center"/>
          </w:tcPr>
          <w:p>
            <w:pPr>
              <w:spacing w:before="40" w:after="40" w:line="264" w:lineRule="auto"/>
              <w:jc w:val="center"/>
              <w:rPr>
                <w:b/>
                <w:szCs w:val="26"/>
                <w:lang w:val="de-DE"/>
              </w:rPr>
            </w:pPr>
            <w:r>
              <w:rPr>
                <w:b/>
                <w:szCs w:val="26"/>
                <w:lang w:val="de-DE"/>
              </w:rPr>
              <w:t>7</w:t>
            </w:r>
          </w:p>
        </w:tc>
        <w:tc>
          <w:tcPr>
            <w:tcW w:w="1877" w:type="dxa"/>
            <w:shd w:val="clear" w:color="auto" w:fill="auto"/>
            <w:vAlign w:val="center"/>
          </w:tcPr>
          <w:p>
            <w:pPr>
              <w:spacing w:before="40" w:after="40" w:line="264" w:lineRule="auto"/>
              <w:jc w:val="center"/>
              <w:rPr>
                <w:b/>
                <w:szCs w:val="26"/>
                <w:lang w:val="de-DE"/>
              </w:rPr>
            </w:pPr>
            <w:r>
              <w:rPr>
                <w:b/>
                <w:szCs w:val="26"/>
                <w:lang w:val="de-DE"/>
              </w:rPr>
              <w:t>5</w:t>
            </w:r>
          </w:p>
        </w:tc>
        <w:tc>
          <w:tcPr>
            <w:tcW w:w="839" w:type="dxa"/>
            <w:shd w:val="clear" w:color="auto" w:fill="auto"/>
            <w:vAlign w:val="center"/>
          </w:tcPr>
          <w:p>
            <w:pPr>
              <w:spacing w:before="40" w:after="40" w:line="264" w:lineRule="auto"/>
              <w:jc w:val="center"/>
              <w:rPr>
                <w:b/>
                <w:szCs w:val="26"/>
                <w:lang w:val="de-DE"/>
              </w:rPr>
            </w:pPr>
            <w:r>
              <w:rPr>
                <w:b/>
                <w:szCs w:val="26"/>
                <w:lang w:val="de-DE"/>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13" w:type="dxa"/>
            <w:shd w:val="clear" w:color="auto" w:fill="auto"/>
          </w:tcPr>
          <w:p>
            <w:pPr>
              <w:spacing w:before="40" w:after="40" w:line="264" w:lineRule="auto"/>
              <w:jc w:val="center"/>
              <w:rPr>
                <w:b/>
                <w:szCs w:val="26"/>
                <w:lang w:val="de-DE"/>
              </w:rPr>
            </w:pPr>
          </w:p>
        </w:tc>
        <w:tc>
          <w:tcPr>
            <w:tcW w:w="4203" w:type="dxa"/>
            <w:shd w:val="clear" w:color="auto" w:fill="auto"/>
          </w:tcPr>
          <w:p>
            <w:pPr>
              <w:spacing w:before="40" w:after="40" w:line="264" w:lineRule="auto"/>
              <w:rPr>
                <w:szCs w:val="26"/>
                <w:lang w:val="de-DE"/>
              </w:rPr>
            </w:pPr>
            <w:r>
              <w:rPr>
                <w:szCs w:val="26"/>
                <w:lang w:val="de-DE"/>
              </w:rPr>
              <w:t>1. Bản chất của giao tiếp</w:t>
            </w:r>
            <w:r>
              <w:rPr>
                <w:szCs w:val="26"/>
                <w:lang w:val="de-DE"/>
              </w:rPr>
              <w:tab/>
            </w:r>
            <w:r>
              <w:rPr>
                <w:szCs w:val="26"/>
                <w:lang w:val="de-DE"/>
              </w:rPr>
              <w:t xml:space="preserve">   </w:t>
            </w:r>
          </w:p>
          <w:p>
            <w:pPr>
              <w:spacing w:before="40" w:after="40" w:line="264" w:lineRule="auto"/>
              <w:rPr>
                <w:szCs w:val="26"/>
                <w:lang w:val="de-DE"/>
              </w:rPr>
            </w:pPr>
            <w:r>
              <w:rPr>
                <w:szCs w:val="26"/>
                <w:lang w:val="de-DE"/>
              </w:rPr>
              <w:t>1.1. Giao tiếp là gì?</w:t>
            </w:r>
          </w:p>
          <w:p>
            <w:pPr>
              <w:spacing w:before="40" w:after="40" w:line="264" w:lineRule="auto"/>
              <w:rPr>
                <w:szCs w:val="26"/>
                <w:lang w:val="de-DE"/>
              </w:rPr>
            </w:pPr>
            <w:r>
              <w:rPr>
                <w:szCs w:val="26"/>
                <w:lang w:val="de-DE"/>
              </w:rPr>
              <w:t>1.2. Quá trình giao tiếp</w:t>
            </w:r>
          </w:p>
          <w:p>
            <w:pPr>
              <w:spacing w:before="40" w:after="40" w:line="264" w:lineRule="auto"/>
              <w:rPr>
                <w:szCs w:val="26"/>
                <w:lang w:val="de-DE"/>
              </w:rPr>
            </w:pPr>
            <w:r>
              <w:rPr>
                <w:szCs w:val="26"/>
                <w:lang w:val="de-DE"/>
              </w:rPr>
              <w:t>1.3. Các loại hình giao tiếp</w:t>
            </w:r>
          </w:p>
        </w:tc>
        <w:tc>
          <w:tcPr>
            <w:tcW w:w="969" w:type="dxa"/>
            <w:shd w:val="clear" w:color="auto" w:fill="auto"/>
          </w:tcPr>
          <w:p>
            <w:pPr>
              <w:spacing w:before="40" w:after="40" w:line="264" w:lineRule="auto"/>
              <w:jc w:val="center"/>
              <w:rPr>
                <w:szCs w:val="26"/>
                <w:lang w:val="de-DE"/>
              </w:rPr>
            </w:pPr>
            <w:r>
              <w:rPr>
                <w:szCs w:val="26"/>
                <w:lang w:val="de-DE"/>
              </w:rPr>
              <w:t>4</w:t>
            </w:r>
          </w:p>
        </w:tc>
        <w:tc>
          <w:tcPr>
            <w:tcW w:w="1106" w:type="dxa"/>
            <w:shd w:val="clear" w:color="auto" w:fill="auto"/>
          </w:tcPr>
          <w:p>
            <w:pPr>
              <w:spacing w:before="40" w:after="40" w:line="264" w:lineRule="auto"/>
              <w:jc w:val="center"/>
              <w:rPr>
                <w:szCs w:val="26"/>
                <w:lang w:val="de-DE"/>
              </w:rPr>
            </w:pPr>
            <w:r>
              <w:rPr>
                <w:szCs w:val="26"/>
                <w:lang w:val="de-DE"/>
              </w:rPr>
              <w:t>3.5</w:t>
            </w:r>
          </w:p>
        </w:tc>
        <w:tc>
          <w:tcPr>
            <w:tcW w:w="1877" w:type="dxa"/>
            <w:shd w:val="clear" w:color="auto" w:fill="auto"/>
          </w:tcPr>
          <w:p>
            <w:pPr>
              <w:spacing w:before="40" w:after="40" w:line="264" w:lineRule="auto"/>
              <w:jc w:val="center"/>
              <w:rPr>
                <w:szCs w:val="26"/>
                <w:lang w:val="de-DE"/>
              </w:rPr>
            </w:pPr>
            <w:r>
              <w:rPr>
                <w:szCs w:val="26"/>
                <w:lang w:val="de-DE"/>
              </w:rPr>
              <w:t>0.5</w:t>
            </w:r>
          </w:p>
        </w:tc>
        <w:tc>
          <w:tcPr>
            <w:tcW w:w="839" w:type="dxa"/>
            <w:shd w:val="clear" w:color="auto" w:fill="auto"/>
          </w:tcPr>
          <w:p>
            <w:pPr>
              <w:spacing w:before="40" w:after="40" w:line="264" w:lineRule="auto"/>
              <w:jc w:val="center"/>
              <w:rPr>
                <w:szCs w:val="26"/>
                <w:lang w:val="de-DE"/>
              </w:rPr>
            </w:pPr>
            <w:r>
              <w:rPr>
                <w:szCs w:val="26"/>
                <w:lang w:val="de-DE"/>
              </w:rPr>
              <w:t>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54" w:hRule="atLeast"/>
        </w:trPr>
        <w:tc>
          <w:tcPr>
            <w:tcW w:w="613" w:type="dxa"/>
            <w:shd w:val="clear" w:color="auto" w:fill="auto"/>
          </w:tcPr>
          <w:p>
            <w:pPr>
              <w:spacing w:before="40" w:after="40" w:line="264" w:lineRule="auto"/>
              <w:jc w:val="center"/>
              <w:rPr>
                <w:b/>
                <w:szCs w:val="26"/>
                <w:lang w:val="de-DE"/>
              </w:rPr>
            </w:pPr>
          </w:p>
        </w:tc>
        <w:tc>
          <w:tcPr>
            <w:tcW w:w="4203" w:type="dxa"/>
            <w:shd w:val="clear" w:color="auto" w:fill="auto"/>
          </w:tcPr>
          <w:p>
            <w:pPr>
              <w:spacing w:before="40" w:after="40" w:line="264" w:lineRule="auto"/>
              <w:rPr>
                <w:szCs w:val="26"/>
                <w:lang w:val="de-DE"/>
              </w:rPr>
            </w:pPr>
            <w:r>
              <w:rPr>
                <w:szCs w:val="26"/>
                <w:lang w:val="de-DE"/>
              </w:rPr>
              <w:t>2. Kỹ năng sử dụng ngôn ngữ trong giao tiếp</w:t>
            </w:r>
          </w:p>
          <w:p>
            <w:pPr>
              <w:spacing w:before="40" w:after="40" w:line="264" w:lineRule="auto"/>
              <w:rPr>
                <w:szCs w:val="26"/>
                <w:lang w:val="de-DE"/>
              </w:rPr>
            </w:pPr>
            <w:r>
              <w:rPr>
                <w:szCs w:val="26"/>
                <w:lang w:val="de-DE"/>
              </w:rPr>
              <w:t>2.1. Ngôn ngữ nói</w:t>
            </w:r>
          </w:p>
          <w:p>
            <w:pPr>
              <w:spacing w:before="40" w:after="40" w:line="264" w:lineRule="auto"/>
              <w:rPr>
                <w:szCs w:val="26"/>
                <w:lang w:val="de-DE"/>
              </w:rPr>
            </w:pPr>
            <w:r>
              <w:rPr>
                <w:szCs w:val="26"/>
                <w:lang w:val="de-DE"/>
              </w:rPr>
              <w:t>2.2. Ngôn ngữ viết</w:t>
            </w:r>
          </w:p>
          <w:p>
            <w:pPr>
              <w:spacing w:before="40" w:after="40" w:line="264" w:lineRule="auto"/>
              <w:rPr>
                <w:szCs w:val="26"/>
                <w:lang w:val="de-DE"/>
              </w:rPr>
            </w:pPr>
            <w:r>
              <w:rPr>
                <w:szCs w:val="26"/>
                <w:lang w:val="de-DE"/>
              </w:rPr>
              <w:t>2.3. Ngôn ngữ biểu cảm</w:t>
            </w:r>
          </w:p>
        </w:tc>
        <w:tc>
          <w:tcPr>
            <w:tcW w:w="969" w:type="dxa"/>
            <w:shd w:val="clear" w:color="auto" w:fill="auto"/>
          </w:tcPr>
          <w:p>
            <w:pPr>
              <w:spacing w:before="40" w:after="40" w:line="264" w:lineRule="auto"/>
              <w:jc w:val="center"/>
              <w:rPr>
                <w:szCs w:val="26"/>
                <w:lang w:val="de-DE"/>
              </w:rPr>
            </w:pPr>
            <w:r>
              <w:rPr>
                <w:szCs w:val="26"/>
                <w:lang w:val="de-DE"/>
              </w:rPr>
              <w:t>7</w:t>
            </w:r>
          </w:p>
        </w:tc>
        <w:tc>
          <w:tcPr>
            <w:tcW w:w="1106" w:type="dxa"/>
            <w:shd w:val="clear" w:color="auto" w:fill="auto"/>
          </w:tcPr>
          <w:p>
            <w:pPr>
              <w:spacing w:before="40" w:after="40" w:line="264" w:lineRule="auto"/>
              <w:jc w:val="center"/>
              <w:rPr>
                <w:szCs w:val="26"/>
                <w:lang w:val="de-DE"/>
              </w:rPr>
            </w:pPr>
            <w:r>
              <w:rPr>
                <w:szCs w:val="26"/>
                <w:lang w:val="de-DE"/>
              </w:rPr>
              <w:t>3.5</w:t>
            </w:r>
          </w:p>
        </w:tc>
        <w:tc>
          <w:tcPr>
            <w:tcW w:w="1877" w:type="dxa"/>
            <w:shd w:val="clear" w:color="auto" w:fill="auto"/>
          </w:tcPr>
          <w:p>
            <w:pPr>
              <w:spacing w:before="40" w:after="40" w:line="264" w:lineRule="auto"/>
              <w:jc w:val="center"/>
              <w:rPr>
                <w:szCs w:val="26"/>
                <w:lang w:val="de-DE"/>
              </w:rPr>
            </w:pPr>
            <w:r>
              <w:rPr>
                <w:szCs w:val="26"/>
                <w:lang w:val="de-DE"/>
              </w:rPr>
              <w:t>3.5</w:t>
            </w:r>
          </w:p>
        </w:tc>
        <w:tc>
          <w:tcPr>
            <w:tcW w:w="839" w:type="dxa"/>
            <w:shd w:val="clear" w:color="auto" w:fill="auto"/>
          </w:tcPr>
          <w:p>
            <w:pPr>
              <w:spacing w:before="40" w:after="40" w:line="264" w:lineRule="auto"/>
              <w:jc w:val="center"/>
              <w:rPr>
                <w:szCs w:val="26"/>
                <w:lang w:val="de-DE"/>
              </w:rPr>
            </w:pPr>
            <w:r>
              <w:rPr>
                <w:szCs w:val="26"/>
                <w:lang w:val="de-DE"/>
              </w:rPr>
              <w:t>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13" w:type="dxa"/>
            <w:shd w:val="clear" w:color="auto" w:fill="auto"/>
          </w:tcPr>
          <w:p>
            <w:pPr>
              <w:spacing w:before="40" w:after="40" w:line="264" w:lineRule="auto"/>
              <w:jc w:val="center"/>
              <w:rPr>
                <w:b/>
                <w:szCs w:val="26"/>
                <w:lang w:val="de-DE"/>
              </w:rPr>
            </w:pPr>
          </w:p>
        </w:tc>
        <w:tc>
          <w:tcPr>
            <w:tcW w:w="4203" w:type="dxa"/>
            <w:shd w:val="clear" w:color="auto" w:fill="auto"/>
          </w:tcPr>
          <w:p>
            <w:pPr>
              <w:spacing w:before="40" w:after="40" w:line="264" w:lineRule="auto"/>
              <w:rPr>
                <w:szCs w:val="26"/>
                <w:lang w:val="de-DE"/>
              </w:rPr>
            </w:pPr>
            <w:r>
              <w:rPr>
                <w:szCs w:val="26"/>
                <w:lang w:val="de-DE"/>
              </w:rPr>
              <w:t>3. Một số đặc điểm cơ bản của tâm lý con người trong giao tiếp</w:t>
            </w:r>
          </w:p>
          <w:p>
            <w:pPr>
              <w:spacing w:before="40" w:after="40" w:line="264" w:lineRule="auto"/>
              <w:rPr>
                <w:szCs w:val="26"/>
                <w:lang w:val="de-DE"/>
              </w:rPr>
            </w:pPr>
            <w:r>
              <w:rPr>
                <w:szCs w:val="26"/>
                <w:lang w:val="de-DE"/>
              </w:rPr>
              <w:t>3.1.Thích được giao tiếp với người khác</w:t>
            </w:r>
          </w:p>
          <w:p>
            <w:pPr>
              <w:spacing w:before="40" w:after="40" w:line="264" w:lineRule="auto"/>
              <w:rPr>
                <w:szCs w:val="26"/>
                <w:lang w:val="de-DE"/>
              </w:rPr>
            </w:pPr>
            <w:r>
              <w:rPr>
                <w:szCs w:val="26"/>
                <w:lang w:val="de-DE"/>
              </w:rPr>
              <w:t>3.2. Thích được người khác khen và quan tâm đến mình</w:t>
            </w:r>
          </w:p>
          <w:p>
            <w:pPr>
              <w:spacing w:before="40" w:after="40" w:line="264" w:lineRule="auto"/>
              <w:rPr>
                <w:szCs w:val="26"/>
                <w:lang w:val="de-DE"/>
              </w:rPr>
            </w:pPr>
            <w:r>
              <w:rPr>
                <w:szCs w:val="26"/>
                <w:lang w:val="de-DE"/>
              </w:rPr>
              <w:t>3.3. Con người ai cũng thích cái đẹp</w:t>
            </w:r>
          </w:p>
          <w:p>
            <w:pPr>
              <w:spacing w:before="40" w:after="40" w:line="264" w:lineRule="auto"/>
              <w:rPr>
                <w:szCs w:val="26"/>
                <w:lang w:val="de-DE"/>
              </w:rPr>
            </w:pPr>
            <w:r>
              <w:rPr>
                <w:szCs w:val="26"/>
                <w:lang w:val="de-DE"/>
              </w:rPr>
              <w:t>3.4. Thích tò mò, thích điều mới lạ, thích những cái mà mình không có, có một rồi lại muốn có hai.</w:t>
            </w:r>
          </w:p>
          <w:p>
            <w:pPr>
              <w:spacing w:before="40" w:after="40" w:line="264" w:lineRule="auto"/>
              <w:rPr>
                <w:szCs w:val="26"/>
                <w:lang w:val="de-DE"/>
              </w:rPr>
            </w:pPr>
            <w:r>
              <w:rPr>
                <w:szCs w:val="26"/>
                <w:lang w:val="de-DE"/>
              </w:rPr>
              <w:t>3.5. Con người luôn sống bằng biểu tượng và yêu thích kỷ niệm</w:t>
            </w:r>
          </w:p>
          <w:p>
            <w:pPr>
              <w:spacing w:before="40" w:after="40" w:line="264" w:lineRule="auto"/>
              <w:rPr>
                <w:szCs w:val="26"/>
                <w:lang w:val="de-DE"/>
              </w:rPr>
            </w:pPr>
            <w:r>
              <w:rPr>
                <w:szCs w:val="26"/>
                <w:lang w:val="de-DE"/>
              </w:rPr>
              <w:t>3.6. Con người luôn đặt niềm tin và hi vọng vào điều mình đang theo đuổi</w:t>
            </w:r>
          </w:p>
          <w:p>
            <w:pPr>
              <w:spacing w:before="40" w:after="40" w:line="264" w:lineRule="auto"/>
              <w:rPr>
                <w:szCs w:val="26"/>
                <w:lang w:val="de-DE"/>
              </w:rPr>
            </w:pPr>
            <w:r>
              <w:rPr>
                <w:szCs w:val="26"/>
                <w:lang w:val="de-DE"/>
              </w:rPr>
              <w:t>3.7. Con người luôn luôn tự mâu thuẫn với chính mình</w:t>
            </w:r>
          </w:p>
          <w:p>
            <w:pPr>
              <w:spacing w:before="40" w:after="40" w:line="264" w:lineRule="auto"/>
              <w:rPr>
                <w:szCs w:val="26"/>
                <w:lang w:val="de-DE"/>
              </w:rPr>
            </w:pPr>
            <w:r>
              <w:rPr>
                <w:szCs w:val="26"/>
                <w:lang w:val="de-DE"/>
              </w:rPr>
              <w:t>3.8. Con người thích tự khẳng định mình, thích được người khác đánh giá về mình, thích tranh đua.</w:t>
            </w:r>
          </w:p>
        </w:tc>
        <w:tc>
          <w:tcPr>
            <w:tcW w:w="969" w:type="dxa"/>
            <w:shd w:val="clear" w:color="auto" w:fill="auto"/>
          </w:tcPr>
          <w:p>
            <w:pPr>
              <w:spacing w:before="40" w:after="40" w:line="264" w:lineRule="auto"/>
              <w:jc w:val="center"/>
              <w:rPr>
                <w:szCs w:val="26"/>
                <w:lang w:val="de-DE"/>
              </w:rPr>
            </w:pPr>
            <w:r>
              <w:rPr>
                <w:szCs w:val="26"/>
                <w:lang w:val="de-DE"/>
              </w:rPr>
              <w:t>1</w:t>
            </w:r>
          </w:p>
        </w:tc>
        <w:tc>
          <w:tcPr>
            <w:tcW w:w="1106" w:type="dxa"/>
            <w:shd w:val="clear" w:color="auto" w:fill="auto"/>
          </w:tcPr>
          <w:p>
            <w:pPr>
              <w:spacing w:before="40" w:after="40" w:line="264" w:lineRule="auto"/>
              <w:jc w:val="center"/>
              <w:rPr>
                <w:szCs w:val="26"/>
                <w:lang w:val="de-DE"/>
              </w:rPr>
            </w:pPr>
            <w:r>
              <w:rPr>
                <w:szCs w:val="26"/>
                <w:lang w:val="de-DE"/>
              </w:rPr>
              <w:t>0</w:t>
            </w:r>
          </w:p>
        </w:tc>
        <w:tc>
          <w:tcPr>
            <w:tcW w:w="1877" w:type="dxa"/>
            <w:shd w:val="clear" w:color="auto" w:fill="auto"/>
          </w:tcPr>
          <w:p>
            <w:pPr>
              <w:spacing w:before="40" w:after="40" w:line="264" w:lineRule="auto"/>
              <w:jc w:val="center"/>
              <w:rPr>
                <w:szCs w:val="26"/>
                <w:lang w:val="de-DE"/>
              </w:rPr>
            </w:pPr>
            <w:r>
              <w:rPr>
                <w:szCs w:val="26"/>
                <w:lang w:val="de-DE"/>
              </w:rPr>
              <w:t>1</w:t>
            </w:r>
          </w:p>
        </w:tc>
        <w:tc>
          <w:tcPr>
            <w:tcW w:w="839" w:type="dxa"/>
            <w:shd w:val="clear" w:color="auto" w:fill="auto"/>
          </w:tcPr>
          <w:p>
            <w:pPr>
              <w:spacing w:before="40" w:after="40" w:line="264" w:lineRule="auto"/>
              <w:jc w:val="center"/>
              <w:rPr>
                <w:szCs w:val="26"/>
                <w:lang w:val="de-DE"/>
              </w:rPr>
            </w:pPr>
            <w:r>
              <w:rPr>
                <w:szCs w:val="26"/>
                <w:lang w:val="de-DE"/>
              </w:rPr>
              <w:t>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13" w:type="dxa"/>
            <w:shd w:val="clear" w:color="auto" w:fill="auto"/>
          </w:tcPr>
          <w:p>
            <w:pPr>
              <w:spacing w:before="40" w:after="40" w:line="264" w:lineRule="auto"/>
              <w:jc w:val="center"/>
              <w:rPr>
                <w:b/>
                <w:szCs w:val="26"/>
                <w:lang w:val="de-DE"/>
              </w:rPr>
            </w:pPr>
          </w:p>
        </w:tc>
        <w:tc>
          <w:tcPr>
            <w:tcW w:w="4203" w:type="dxa"/>
            <w:shd w:val="clear" w:color="auto" w:fill="auto"/>
          </w:tcPr>
          <w:p>
            <w:pPr>
              <w:spacing w:before="40" w:after="40" w:line="264" w:lineRule="auto"/>
              <w:rPr>
                <w:szCs w:val="26"/>
              </w:rPr>
            </w:pPr>
            <w:r>
              <w:rPr>
                <w:szCs w:val="26"/>
              </w:rPr>
              <w:t>Bài kiểm tra số 1</w:t>
            </w:r>
          </w:p>
        </w:tc>
        <w:tc>
          <w:tcPr>
            <w:tcW w:w="969" w:type="dxa"/>
            <w:shd w:val="clear" w:color="auto" w:fill="auto"/>
            <w:vAlign w:val="center"/>
          </w:tcPr>
          <w:p>
            <w:pPr>
              <w:spacing w:before="40" w:after="40" w:line="264" w:lineRule="auto"/>
              <w:jc w:val="center"/>
              <w:rPr>
                <w:szCs w:val="26"/>
                <w:lang w:val="de-DE"/>
              </w:rPr>
            </w:pPr>
            <w:r>
              <w:rPr>
                <w:szCs w:val="26"/>
                <w:lang w:val="de-DE"/>
              </w:rPr>
              <w:t>1</w:t>
            </w:r>
          </w:p>
        </w:tc>
        <w:tc>
          <w:tcPr>
            <w:tcW w:w="1106" w:type="dxa"/>
            <w:shd w:val="clear" w:color="auto" w:fill="auto"/>
            <w:vAlign w:val="center"/>
          </w:tcPr>
          <w:p>
            <w:pPr>
              <w:spacing w:before="40" w:after="40" w:line="264" w:lineRule="auto"/>
              <w:jc w:val="center"/>
              <w:rPr>
                <w:szCs w:val="26"/>
                <w:lang w:val="de-DE"/>
              </w:rPr>
            </w:pPr>
          </w:p>
        </w:tc>
        <w:tc>
          <w:tcPr>
            <w:tcW w:w="1877" w:type="dxa"/>
            <w:shd w:val="clear" w:color="auto" w:fill="auto"/>
            <w:vAlign w:val="center"/>
          </w:tcPr>
          <w:p>
            <w:pPr>
              <w:spacing w:before="40" w:after="40" w:line="264" w:lineRule="auto"/>
              <w:jc w:val="center"/>
              <w:rPr>
                <w:szCs w:val="26"/>
                <w:lang w:val="de-DE"/>
              </w:rPr>
            </w:pPr>
          </w:p>
        </w:tc>
        <w:tc>
          <w:tcPr>
            <w:tcW w:w="839" w:type="dxa"/>
            <w:shd w:val="clear" w:color="auto" w:fill="auto"/>
            <w:vAlign w:val="center"/>
          </w:tcPr>
          <w:p>
            <w:pPr>
              <w:spacing w:before="40" w:after="40" w:line="264" w:lineRule="auto"/>
              <w:jc w:val="center"/>
              <w:rPr>
                <w:szCs w:val="26"/>
                <w:lang w:val="de-DE"/>
              </w:rPr>
            </w:pPr>
            <w:r>
              <w:rPr>
                <w:szCs w:val="26"/>
                <w:lang w:val="de-DE"/>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13" w:type="dxa"/>
            <w:shd w:val="clear" w:color="auto" w:fill="auto"/>
          </w:tcPr>
          <w:p>
            <w:pPr>
              <w:spacing w:before="40" w:after="40" w:line="264" w:lineRule="auto"/>
              <w:jc w:val="center"/>
              <w:rPr>
                <w:b/>
                <w:szCs w:val="26"/>
                <w:lang w:val="de-DE"/>
              </w:rPr>
            </w:pPr>
            <w:r>
              <w:rPr>
                <w:b/>
                <w:szCs w:val="26"/>
                <w:lang w:val="de-DE"/>
              </w:rPr>
              <w:t>2</w:t>
            </w:r>
          </w:p>
        </w:tc>
        <w:tc>
          <w:tcPr>
            <w:tcW w:w="4203" w:type="dxa"/>
            <w:shd w:val="clear" w:color="auto" w:fill="auto"/>
          </w:tcPr>
          <w:p>
            <w:pPr>
              <w:spacing w:before="40" w:after="40" w:line="264" w:lineRule="auto"/>
              <w:rPr>
                <w:b/>
                <w:szCs w:val="26"/>
                <w:lang w:val="de-DE"/>
              </w:rPr>
            </w:pPr>
            <w:r>
              <w:rPr>
                <w:b/>
                <w:szCs w:val="26"/>
                <w:lang w:val="de-DE"/>
              </w:rPr>
              <w:t>Chương 2: Nghi thức giao tiếp xã giao</w:t>
            </w:r>
          </w:p>
        </w:tc>
        <w:tc>
          <w:tcPr>
            <w:tcW w:w="969" w:type="dxa"/>
            <w:shd w:val="clear" w:color="auto" w:fill="auto"/>
            <w:vAlign w:val="center"/>
          </w:tcPr>
          <w:p>
            <w:pPr>
              <w:spacing w:before="40" w:after="40" w:line="264" w:lineRule="auto"/>
              <w:jc w:val="center"/>
              <w:rPr>
                <w:b/>
                <w:szCs w:val="26"/>
                <w:lang w:val="de-DE"/>
              </w:rPr>
            </w:pPr>
            <w:r>
              <w:rPr>
                <w:b/>
                <w:szCs w:val="26"/>
                <w:lang w:val="de-DE"/>
              </w:rPr>
              <w:t>9</w:t>
            </w:r>
          </w:p>
        </w:tc>
        <w:tc>
          <w:tcPr>
            <w:tcW w:w="1106" w:type="dxa"/>
            <w:shd w:val="clear" w:color="auto" w:fill="auto"/>
            <w:vAlign w:val="center"/>
          </w:tcPr>
          <w:p>
            <w:pPr>
              <w:spacing w:before="40" w:after="40" w:line="264" w:lineRule="auto"/>
              <w:jc w:val="center"/>
              <w:rPr>
                <w:b/>
                <w:szCs w:val="26"/>
                <w:lang w:val="de-DE"/>
              </w:rPr>
            </w:pPr>
            <w:r>
              <w:rPr>
                <w:b/>
                <w:szCs w:val="26"/>
                <w:lang w:val="de-DE"/>
              </w:rPr>
              <w:t>4</w:t>
            </w:r>
          </w:p>
        </w:tc>
        <w:tc>
          <w:tcPr>
            <w:tcW w:w="1877" w:type="dxa"/>
            <w:shd w:val="clear" w:color="auto" w:fill="auto"/>
            <w:vAlign w:val="center"/>
          </w:tcPr>
          <w:p>
            <w:pPr>
              <w:spacing w:before="40" w:after="40" w:line="264" w:lineRule="auto"/>
              <w:jc w:val="center"/>
              <w:rPr>
                <w:b/>
                <w:szCs w:val="26"/>
                <w:lang w:val="de-DE"/>
              </w:rPr>
            </w:pPr>
            <w:r>
              <w:rPr>
                <w:b/>
                <w:szCs w:val="26"/>
                <w:lang w:val="de-DE"/>
              </w:rPr>
              <w:t>5</w:t>
            </w:r>
          </w:p>
        </w:tc>
        <w:tc>
          <w:tcPr>
            <w:tcW w:w="839" w:type="dxa"/>
            <w:shd w:val="clear" w:color="auto" w:fill="auto"/>
            <w:vAlign w:val="center"/>
          </w:tcPr>
          <w:p>
            <w:pPr>
              <w:spacing w:before="40" w:after="40" w:line="264" w:lineRule="auto"/>
              <w:jc w:val="center"/>
              <w:rPr>
                <w:b/>
                <w:szCs w:val="26"/>
                <w:lang w:val="de-DE"/>
              </w:rPr>
            </w:pPr>
            <w:r>
              <w:rPr>
                <w:b/>
                <w:szCs w:val="26"/>
                <w:lang w:val="de-DE"/>
              </w:rPr>
              <w:t>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13" w:type="dxa"/>
            <w:shd w:val="clear" w:color="auto" w:fill="auto"/>
          </w:tcPr>
          <w:p>
            <w:pPr>
              <w:spacing w:before="40" w:after="40" w:line="264" w:lineRule="auto"/>
              <w:jc w:val="center"/>
              <w:rPr>
                <w:b/>
                <w:szCs w:val="26"/>
                <w:lang w:val="de-DE"/>
              </w:rPr>
            </w:pPr>
          </w:p>
        </w:tc>
        <w:tc>
          <w:tcPr>
            <w:tcW w:w="4203" w:type="dxa"/>
            <w:shd w:val="clear" w:color="auto" w:fill="auto"/>
          </w:tcPr>
          <w:p>
            <w:pPr>
              <w:spacing w:before="40" w:after="40" w:line="264" w:lineRule="auto"/>
              <w:rPr>
                <w:szCs w:val="26"/>
                <w:lang w:val="de-DE"/>
              </w:rPr>
            </w:pPr>
            <w:r>
              <w:rPr>
                <w:szCs w:val="26"/>
                <w:lang w:val="de-DE"/>
              </w:rPr>
              <w:t>1.Nghi thức gặp gỡ, làm quen</w:t>
            </w:r>
          </w:p>
          <w:p>
            <w:pPr>
              <w:spacing w:before="40" w:after="40" w:line="264" w:lineRule="auto"/>
              <w:rPr>
                <w:szCs w:val="26"/>
                <w:lang w:val="de-DE"/>
              </w:rPr>
            </w:pPr>
            <w:r>
              <w:rPr>
                <w:szCs w:val="26"/>
                <w:lang w:val="de-DE"/>
              </w:rPr>
              <w:t>1.1. Chào hỏi</w:t>
            </w:r>
          </w:p>
          <w:p>
            <w:pPr>
              <w:spacing w:before="40" w:after="40" w:line="264" w:lineRule="auto"/>
              <w:rPr>
                <w:szCs w:val="26"/>
                <w:lang w:val="de-DE"/>
              </w:rPr>
            </w:pPr>
            <w:r>
              <w:rPr>
                <w:szCs w:val="26"/>
                <w:lang w:val="de-DE"/>
              </w:rPr>
              <w:t>1.2. Giới thiệu làm quen</w:t>
            </w:r>
          </w:p>
          <w:p>
            <w:pPr>
              <w:spacing w:before="40" w:after="40" w:line="264" w:lineRule="auto"/>
              <w:rPr>
                <w:szCs w:val="26"/>
              </w:rPr>
            </w:pPr>
            <w:r>
              <w:rPr>
                <w:szCs w:val="26"/>
              </w:rPr>
              <w:t>1.3. Bắt tay</w:t>
            </w:r>
          </w:p>
          <w:p>
            <w:pPr>
              <w:spacing w:before="40" w:after="40" w:line="264" w:lineRule="auto"/>
              <w:rPr>
                <w:szCs w:val="26"/>
              </w:rPr>
            </w:pPr>
            <w:r>
              <w:rPr>
                <w:szCs w:val="26"/>
              </w:rPr>
              <w:t>1.4. Danh thiếp</w:t>
            </w:r>
          </w:p>
          <w:p>
            <w:pPr>
              <w:spacing w:before="40" w:after="40" w:line="264" w:lineRule="auto"/>
              <w:rPr>
                <w:szCs w:val="26"/>
              </w:rPr>
            </w:pPr>
            <w:r>
              <w:rPr>
                <w:szCs w:val="26"/>
              </w:rPr>
              <w:t>1.5. Ôm hôn</w:t>
            </w:r>
          </w:p>
          <w:p>
            <w:pPr>
              <w:spacing w:before="40" w:after="40" w:line="264" w:lineRule="auto"/>
              <w:rPr>
                <w:szCs w:val="26"/>
              </w:rPr>
            </w:pPr>
            <w:r>
              <w:rPr>
                <w:szCs w:val="26"/>
              </w:rPr>
              <w:t>1.6. Tặng hoa</w:t>
            </w:r>
          </w:p>
          <w:p>
            <w:pPr>
              <w:spacing w:before="40" w:after="40" w:line="264" w:lineRule="auto"/>
              <w:rPr>
                <w:szCs w:val="26"/>
              </w:rPr>
            </w:pPr>
            <w:r>
              <w:rPr>
                <w:szCs w:val="26"/>
              </w:rPr>
              <w:t>1.7. Khoát tay</w:t>
            </w:r>
          </w:p>
          <w:p>
            <w:pPr>
              <w:spacing w:before="40" w:after="40" w:line="264" w:lineRule="auto"/>
              <w:rPr>
                <w:szCs w:val="26"/>
              </w:rPr>
            </w:pPr>
            <w:r>
              <w:rPr>
                <w:szCs w:val="26"/>
              </w:rPr>
              <w:t>1.8. Mời nhảy</w:t>
            </w:r>
          </w:p>
        </w:tc>
        <w:tc>
          <w:tcPr>
            <w:tcW w:w="969" w:type="dxa"/>
            <w:shd w:val="clear" w:color="auto" w:fill="auto"/>
          </w:tcPr>
          <w:p>
            <w:pPr>
              <w:spacing w:before="40" w:after="40" w:line="264" w:lineRule="auto"/>
              <w:jc w:val="center"/>
              <w:rPr>
                <w:szCs w:val="26"/>
                <w:lang w:val="de-DE"/>
              </w:rPr>
            </w:pPr>
            <w:r>
              <w:rPr>
                <w:szCs w:val="26"/>
                <w:lang w:val="de-DE"/>
              </w:rPr>
              <w:t>5</w:t>
            </w:r>
          </w:p>
        </w:tc>
        <w:tc>
          <w:tcPr>
            <w:tcW w:w="1106" w:type="dxa"/>
            <w:shd w:val="clear" w:color="auto" w:fill="auto"/>
          </w:tcPr>
          <w:p>
            <w:pPr>
              <w:spacing w:before="40" w:after="40" w:line="264" w:lineRule="auto"/>
              <w:jc w:val="center"/>
              <w:rPr>
                <w:szCs w:val="26"/>
                <w:lang w:val="de-DE"/>
              </w:rPr>
            </w:pPr>
            <w:r>
              <w:rPr>
                <w:szCs w:val="26"/>
                <w:lang w:val="de-DE"/>
              </w:rPr>
              <w:t>2</w:t>
            </w:r>
          </w:p>
        </w:tc>
        <w:tc>
          <w:tcPr>
            <w:tcW w:w="1877" w:type="dxa"/>
            <w:shd w:val="clear" w:color="auto" w:fill="auto"/>
          </w:tcPr>
          <w:p>
            <w:pPr>
              <w:spacing w:before="40" w:after="40" w:line="264" w:lineRule="auto"/>
              <w:jc w:val="center"/>
              <w:rPr>
                <w:szCs w:val="26"/>
                <w:lang w:val="de-DE"/>
              </w:rPr>
            </w:pPr>
            <w:r>
              <w:rPr>
                <w:szCs w:val="26"/>
                <w:lang w:val="de-DE"/>
              </w:rPr>
              <w:t>3</w:t>
            </w:r>
          </w:p>
        </w:tc>
        <w:tc>
          <w:tcPr>
            <w:tcW w:w="839" w:type="dxa"/>
            <w:shd w:val="clear" w:color="auto" w:fill="auto"/>
          </w:tcPr>
          <w:p>
            <w:pPr>
              <w:spacing w:before="40" w:after="40" w:line="264" w:lineRule="auto"/>
              <w:jc w:val="center"/>
              <w:rPr>
                <w:szCs w:val="26"/>
                <w:lang w:val="de-DE"/>
              </w:rPr>
            </w:pPr>
            <w:r>
              <w:rPr>
                <w:szCs w:val="26"/>
                <w:lang w:val="de-DE"/>
              </w:rPr>
              <w:t>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13" w:type="dxa"/>
            <w:shd w:val="clear" w:color="auto" w:fill="auto"/>
          </w:tcPr>
          <w:p>
            <w:pPr>
              <w:spacing w:before="40" w:after="40" w:line="264" w:lineRule="auto"/>
              <w:jc w:val="center"/>
              <w:rPr>
                <w:b/>
                <w:szCs w:val="26"/>
                <w:lang w:val="de-DE"/>
              </w:rPr>
            </w:pPr>
          </w:p>
        </w:tc>
        <w:tc>
          <w:tcPr>
            <w:tcW w:w="4203" w:type="dxa"/>
            <w:shd w:val="clear" w:color="auto" w:fill="auto"/>
          </w:tcPr>
          <w:p>
            <w:pPr>
              <w:spacing w:before="40" w:after="40" w:line="264" w:lineRule="auto"/>
              <w:rPr>
                <w:szCs w:val="26"/>
              </w:rPr>
            </w:pPr>
            <w:r>
              <w:rPr>
                <w:szCs w:val="26"/>
              </w:rPr>
              <w:t>2. Nghi thức xử sự trong giao tiếp</w:t>
            </w:r>
          </w:p>
          <w:p>
            <w:pPr>
              <w:spacing w:before="40" w:after="40" w:line="264" w:lineRule="auto"/>
              <w:rPr>
                <w:szCs w:val="26"/>
              </w:rPr>
            </w:pPr>
            <w:r>
              <w:rPr>
                <w:szCs w:val="26"/>
              </w:rPr>
              <w:t>2.1. Ra vào cửa</w:t>
            </w:r>
          </w:p>
          <w:p>
            <w:pPr>
              <w:spacing w:before="40" w:after="40" w:line="264" w:lineRule="auto"/>
              <w:rPr>
                <w:szCs w:val="26"/>
              </w:rPr>
            </w:pPr>
            <w:r>
              <w:rPr>
                <w:szCs w:val="26"/>
              </w:rPr>
              <w:t>2.2. Lên xuống cầu thang</w:t>
            </w:r>
          </w:p>
          <w:p>
            <w:pPr>
              <w:spacing w:before="40" w:after="40" w:line="264" w:lineRule="auto"/>
              <w:rPr>
                <w:szCs w:val="26"/>
              </w:rPr>
            </w:pPr>
            <w:r>
              <w:rPr>
                <w:szCs w:val="26"/>
              </w:rPr>
              <w:t>2.3. Sử dụng thang máy</w:t>
            </w:r>
          </w:p>
          <w:p>
            <w:pPr>
              <w:spacing w:before="40" w:after="40" w:line="264" w:lineRule="auto"/>
              <w:rPr>
                <w:szCs w:val="26"/>
              </w:rPr>
            </w:pPr>
            <w:r>
              <w:rPr>
                <w:szCs w:val="26"/>
              </w:rPr>
              <w:t>2.4. Áo khoác ngoài</w:t>
            </w:r>
          </w:p>
          <w:p>
            <w:pPr>
              <w:spacing w:before="40" w:after="40" w:line="264" w:lineRule="auto"/>
              <w:rPr>
                <w:szCs w:val="26"/>
              </w:rPr>
            </w:pPr>
            <w:r>
              <w:rPr>
                <w:szCs w:val="26"/>
              </w:rPr>
              <w:t>2.5. Châm thuốc xã giao</w:t>
            </w:r>
          </w:p>
          <w:p>
            <w:pPr>
              <w:spacing w:before="40" w:after="40" w:line="264" w:lineRule="auto"/>
              <w:rPr>
                <w:szCs w:val="26"/>
              </w:rPr>
            </w:pPr>
            <w:r>
              <w:rPr>
                <w:szCs w:val="26"/>
              </w:rPr>
              <w:t>2.6. Quà tặng</w:t>
            </w:r>
          </w:p>
          <w:p>
            <w:pPr>
              <w:spacing w:before="40" w:after="40" w:line="264" w:lineRule="auto"/>
              <w:rPr>
                <w:szCs w:val="26"/>
              </w:rPr>
            </w:pPr>
            <w:r>
              <w:rPr>
                <w:szCs w:val="26"/>
              </w:rPr>
              <w:t>2.7. Tiếp xúc nơi công cộng</w:t>
            </w:r>
          </w:p>
        </w:tc>
        <w:tc>
          <w:tcPr>
            <w:tcW w:w="969" w:type="dxa"/>
            <w:shd w:val="clear" w:color="auto" w:fill="auto"/>
          </w:tcPr>
          <w:p>
            <w:pPr>
              <w:spacing w:before="40" w:after="40" w:line="264" w:lineRule="auto"/>
              <w:jc w:val="center"/>
              <w:rPr>
                <w:szCs w:val="26"/>
                <w:lang w:val="de-DE"/>
              </w:rPr>
            </w:pPr>
            <w:r>
              <w:rPr>
                <w:szCs w:val="26"/>
                <w:lang w:val="de-DE"/>
              </w:rPr>
              <w:t>4</w:t>
            </w:r>
          </w:p>
        </w:tc>
        <w:tc>
          <w:tcPr>
            <w:tcW w:w="1106" w:type="dxa"/>
            <w:shd w:val="clear" w:color="auto" w:fill="auto"/>
          </w:tcPr>
          <w:p>
            <w:pPr>
              <w:spacing w:before="40" w:after="40" w:line="264" w:lineRule="auto"/>
              <w:jc w:val="center"/>
              <w:rPr>
                <w:szCs w:val="26"/>
                <w:lang w:val="de-DE"/>
              </w:rPr>
            </w:pPr>
            <w:r>
              <w:rPr>
                <w:szCs w:val="26"/>
                <w:lang w:val="de-DE"/>
              </w:rPr>
              <w:t>2</w:t>
            </w:r>
          </w:p>
        </w:tc>
        <w:tc>
          <w:tcPr>
            <w:tcW w:w="1877" w:type="dxa"/>
            <w:shd w:val="clear" w:color="auto" w:fill="auto"/>
          </w:tcPr>
          <w:p>
            <w:pPr>
              <w:spacing w:before="40" w:after="40" w:line="264" w:lineRule="auto"/>
              <w:jc w:val="center"/>
              <w:rPr>
                <w:szCs w:val="26"/>
                <w:lang w:val="de-DE"/>
              </w:rPr>
            </w:pPr>
            <w:r>
              <w:rPr>
                <w:szCs w:val="26"/>
                <w:lang w:val="de-DE"/>
              </w:rPr>
              <w:t>2</w:t>
            </w:r>
          </w:p>
        </w:tc>
        <w:tc>
          <w:tcPr>
            <w:tcW w:w="839" w:type="dxa"/>
            <w:shd w:val="clear" w:color="auto" w:fill="auto"/>
          </w:tcPr>
          <w:p>
            <w:pPr>
              <w:spacing w:before="40" w:after="40" w:line="264" w:lineRule="auto"/>
              <w:jc w:val="center"/>
              <w:rPr>
                <w:szCs w:val="26"/>
                <w:lang w:val="de-DE"/>
              </w:rPr>
            </w:pPr>
            <w:r>
              <w:rPr>
                <w:szCs w:val="26"/>
                <w:lang w:val="de-DE"/>
              </w:rPr>
              <w:t>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54" w:hRule="atLeast"/>
        </w:trPr>
        <w:tc>
          <w:tcPr>
            <w:tcW w:w="613" w:type="dxa"/>
            <w:shd w:val="clear" w:color="auto" w:fill="auto"/>
          </w:tcPr>
          <w:p>
            <w:pPr>
              <w:spacing w:before="40" w:after="40" w:line="264" w:lineRule="auto"/>
              <w:jc w:val="center"/>
              <w:rPr>
                <w:b/>
                <w:szCs w:val="26"/>
                <w:lang w:val="de-DE"/>
              </w:rPr>
            </w:pPr>
            <w:r>
              <w:rPr>
                <w:b/>
                <w:szCs w:val="26"/>
                <w:lang w:val="de-DE"/>
              </w:rPr>
              <w:t>3</w:t>
            </w:r>
          </w:p>
        </w:tc>
        <w:tc>
          <w:tcPr>
            <w:tcW w:w="4203" w:type="dxa"/>
            <w:shd w:val="clear" w:color="auto" w:fill="auto"/>
          </w:tcPr>
          <w:p>
            <w:pPr>
              <w:spacing w:before="40" w:after="40" w:line="264" w:lineRule="auto"/>
              <w:rPr>
                <w:b/>
                <w:szCs w:val="26"/>
                <w:lang w:val="de-DE"/>
              </w:rPr>
            </w:pPr>
            <w:r>
              <w:rPr>
                <w:b/>
                <w:szCs w:val="26"/>
                <w:lang w:val="de-DE"/>
              </w:rPr>
              <w:t>Chương 3: Các kỹ năng giao tiếp trong du lịch</w:t>
            </w:r>
          </w:p>
        </w:tc>
        <w:tc>
          <w:tcPr>
            <w:tcW w:w="969" w:type="dxa"/>
            <w:shd w:val="clear" w:color="auto" w:fill="auto"/>
            <w:vAlign w:val="center"/>
          </w:tcPr>
          <w:p>
            <w:pPr>
              <w:spacing w:before="40" w:after="40" w:line="264" w:lineRule="auto"/>
              <w:jc w:val="center"/>
              <w:rPr>
                <w:b/>
                <w:szCs w:val="26"/>
                <w:lang w:val="de-DE"/>
              </w:rPr>
            </w:pPr>
            <w:r>
              <w:rPr>
                <w:b/>
                <w:szCs w:val="26"/>
                <w:lang w:val="de-DE"/>
              </w:rPr>
              <w:t>24</w:t>
            </w:r>
          </w:p>
        </w:tc>
        <w:tc>
          <w:tcPr>
            <w:tcW w:w="1106" w:type="dxa"/>
            <w:shd w:val="clear" w:color="auto" w:fill="auto"/>
            <w:vAlign w:val="center"/>
          </w:tcPr>
          <w:p>
            <w:pPr>
              <w:spacing w:before="40" w:after="40" w:line="264" w:lineRule="auto"/>
              <w:jc w:val="center"/>
              <w:rPr>
                <w:b/>
                <w:szCs w:val="26"/>
                <w:lang w:val="de-DE"/>
              </w:rPr>
            </w:pPr>
            <w:r>
              <w:rPr>
                <w:b/>
                <w:szCs w:val="26"/>
                <w:lang w:val="de-DE"/>
              </w:rPr>
              <w:t>11</w:t>
            </w:r>
          </w:p>
        </w:tc>
        <w:tc>
          <w:tcPr>
            <w:tcW w:w="1877" w:type="dxa"/>
            <w:shd w:val="clear" w:color="auto" w:fill="auto"/>
            <w:vAlign w:val="center"/>
          </w:tcPr>
          <w:p>
            <w:pPr>
              <w:spacing w:before="40" w:after="40" w:line="264" w:lineRule="auto"/>
              <w:jc w:val="center"/>
              <w:rPr>
                <w:b/>
                <w:szCs w:val="26"/>
                <w:lang w:val="de-DE"/>
              </w:rPr>
            </w:pPr>
            <w:r>
              <w:rPr>
                <w:b/>
                <w:szCs w:val="26"/>
                <w:lang w:val="de-DE"/>
              </w:rPr>
              <w:t>12</w:t>
            </w:r>
          </w:p>
        </w:tc>
        <w:tc>
          <w:tcPr>
            <w:tcW w:w="839" w:type="dxa"/>
            <w:shd w:val="clear" w:color="auto" w:fill="auto"/>
            <w:vAlign w:val="center"/>
          </w:tcPr>
          <w:p>
            <w:pPr>
              <w:spacing w:before="40" w:after="40" w:line="264" w:lineRule="auto"/>
              <w:jc w:val="center"/>
              <w:rPr>
                <w:b/>
                <w:szCs w:val="26"/>
                <w:lang w:val="de-DE"/>
              </w:rPr>
            </w:pPr>
            <w:r>
              <w:rPr>
                <w:b/>
                <w:szCs w:val="26"/>
                <w:lang w:val="de-DE"/>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54" w:hRule="atLeast"/>
        </w:trPr>
        <w:tc>
          <w:tcPr>
            <w:tcW w:w="613" w:type="dxa"/>
            <w:shd w:val="clear" w:color="auto" w:fill="auto"/>
          </w:tcPr>
          <w:p>
            <w:pPr>
              <w:spacing w:before="40" w:after="40" w:line="264" w:lineRule="auto"/>
              <w:jc w:val="center"/>
              <w:rPr>
                <w:b/>
                <w:szCs w:val="26"/>
                <w:lang w:val="de-DE"/>
              </w:rPr>
            </w:pPr>
          </w:p>
        </w:tc>
        <w:tc>
          <w:tcPr>
            <w:tcW w:w="4203" w:type="dxa"/>
            <w:shd w:val="clear" w:color="auto" w:fill="auto"/>
          </w:tcPr>
          <w:p>
            <w:pPr>
              <w:spacing w:before="40" w:after="40" w:line="264" w:lineRule="auto"/>
              <w:rPr>
                <w:szCs w:val="26"/>
                <w:lang w:val="de-DE"/>
              </w:rPr>
            </w:pPr>
            <w:r>
              <w:rPr>
                <w:szCs w:val="26"/>
                <w:lang w:val="de-DE"/>
              </w:rPr>
              <w:t>1. Kỹ năng tạo ấn tượng ban đầu</w:t>
            </w:r>
          </w:p>
          <w:p>
            <w:pPr>
              <w:spacing w:before="40" w:after="40" w:line="264" w:lineRule="auto"/>
              <w:rPr>
                <w:szCs w:val="26"/>
                <w:lang w:val="de-DE"/>
              </w:rPr>
            </w:pPr>
            <w:r>
              <w:rPr>
                <w:szCs w:val="26"/>
                <w:lang w:val="de-DE"/>
              </w:rPr>
              <w:t>1.1. Diện mạo con người</w:t>
            </w:r>
          </w:p>
          <w:p>
            <w:pPr>
              <w:spacing w:before="40" w:after="40" w:line="264" w:lineRule="auto"/>
              <w:rPr>
                <w:szCs w:val="26"/>
                <w:lang w:val="de-DE"/>
              </w:rPr>
            </w:pPr>
            <w:r>
              <w:rPr>
                <w:szCs w:val="26"/>
                <w:lang w:val="de-DE"/>
              </w:rPr>
              <w:t>1.2. Mỉm cười/Nụ cười</w:t>
            </w:r>
          </w:p>
          <w:p>
            <w:pPr>
              <w:spacing w:before="40" w:after="40" w:line="264" w:lineRule="auto"/>
              <w:rPr>
                <w:szCs w:val="26"/>
                <w:lang w:val="de-DE"/>
              </w:rPr>
            </w:pPr>
            <w:r>
              <w:rPr>
                <w:szCs w:val="26"/>
                <w:lang w:val="de-DE"/>
              </w:rPr>
              <w:t>1.3. Tự tin</w:t>
            </w:r>
          </w:p>
          <w:p>
            <w:pPr>
              <w:spacing w:before="40" w:after="40" w:line="264" w:lineRule="auto"/>
              <w:rPr>
                <w:szCs w:val="26"/>
                <w:lang w:val="de-DE"/>
              </w:rPr>
            </w:pPr>
            <w:r>
              <w:rPr>
                <w:szCs w:val="26"/>
                <w:lang w:val="de-DE"/>
              </w:rPr>
              <w:t>1.4. Chủ động/cá tính</w:t>
            </w:r>
          </w:p>
        </w:tc>
        <w:tc>
          <w:tcPr>
            <w:tcW w:w="969" w:type="dxa"/>
            <w:shd w:val="clear" w:color="auto" w:fill="auto"/>
          </w:tcPr>
          <w:p>
            <w:pPr>
              <w:spacing w:before="40" w:after="40" w:line="264" w:lineRule="auto"/>
              <w:jc w:val="center"/>
              <w:rPr>
                <w:szCs w:val="26"/>
                <w:lang w:val="de-DE"/>
              </w:rPr>
            </w:pPr>
            <w:r>
              <w:rPr>
                <w:szCs w:val="26"/>
                <w:lang w:val="de-DE"/>
              </w:rPr>
              <w:t>4</w:t>
            </w:r>
          </w:p>
        </w:tc>
        <w:tc>
          <w:tcPr>
            <w:tcW w:w="1106" w:type="dxa"/>
            <w:shd w:val="clear" w:color="auto" w:fill="auto"/>
          </w:tcPr>
          <w:p>
            <w:pPr>
              <w:spacing w:before="40" w:after="40" w:line="264" w:lineRule="auto"/>
              <w:jc w:val="center"/>
              <w:rPr>
                <w:szCs w:val="26"/>
                <w:lang w:val="de-DE"/>
              </w:rPr>
            </w:pPr>
            <w:r>
              <w:rPr>
                <w:szCs w:val="26"/>
                <w:lang w:val="de-DE"/>
              </w:rPr>
              <w:t>1.5</w:t>
            </w:r>
          </w:p>
        </w:tc>
        <w:tc>
          <w:tcPr>
            <w:tcW w:w="1877" w:type="dxa"/>
            <w:shd w:val="clear" w:color="auto" w:fill="auto"/>
          </w:tcPr>
          <w:p>
            <w:pPr>
              <w:spacing w:before="40" w:after="40" w:line="264" w:lineRule="auto"/>
              <w:jc w:val="center"/>
              <w:rPr>
                <w:szCs w:val="26"/>
                <w:lang w:val="de-DE"/>
              </w:rPr>
            </w:pPr>
            <w:r>
              <w:rPr>
                <w:szCs w:val="26"/>
                <w:lang w:val="de-DE"/>
              </w:rPr>
              <w:t>2.5</w:t>
            </w:r>
          </w:p>
        </w:tc>
        <w:tc>
          <w:tcPr>
            <w:tcW w:w="839" w:type="dxa"/>
            <w:shd w:val="clear" w:color="auto" w:fill="auto"/>
          </w:tcPr>
          <w:p>
            <w:pPr>
              <w:spacing w:before="40" w:after="40" w:line="264" w:lineRule="auto"/>
              <w:jc w:val="center"/>
              <w:rPr>
                <w:szCs w:val="26"/>
                <w:lang w:val="de-DE"/>
              </w:rPr>
            </w:pPr>
            <w:r>
              <w:rPr>
                <w:szCs w:val="26"/>
                <w:lang w:val="de-DE"/>
              </w:rPr>
              <w:t>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13" w:type="dxa"/>
            <w:shd w:val="clear" w:color="auto" w:fill="auto"/>
          </w:tcPr>
          <w:p>
            <w:pPr>
              <w:spacing w:before="40" w:after="40" w:line="264" w:lineRule="auto"/>
              <w:jc w:val="center"/>
              <w:rPr>
                <w:b/>
                <w:szCs w:val="26"/>
                <w:lang w:val="de-DE"/>
              </w:rPr>
            </w:pPr>
          </w:p>
        </w:tc>
        <w:tc>
          <w:tcPr>
            <w:tcW w:w="4203" w:type="dxa"/>
            <w:shd w:val="clear" w:color="auto" w:fill="auto"/>
          </w:tcPr>
          <w:p>
            <w:pPr>
              <w:spacing w:before="40" w:after="40" w:line="264" w:lineRule="auto"/>
              <w:rPr>
                <w:szCs w:val="26"/>
                <w:lang w:val="de-DE"/>
              </w:rPr>
            </w:pPr>
            <w:r>
              <w:rPr>
                <w:szCs w:val="26"/>
                <w:lang w:val="de-DE"/>
              </w:rPr>
              <w:t>2. Kỹ năng nói trước đám đông</w:t>
            </w:r>
          </w:p>
          <w:p>
            <w:pPr>
              <w:spacing w:before="40" w:after="40" w:line="264" w:lineRule="auto"/>
              <w:rPr>
                <w:szCs w:val="26"/>
                <w:lang w:val="de-DE"/>
              </w:rPr>
            </w:pPr>
            <w:r>
              <w:rPr>
                <w:szCs w:val="26"/>
                <w:lang w:val="de-DE"/>
              </w:rPr>
              <w:t>2.1. Chuẩn bị</w:t>
            </w:r>
          </w:p>
          <w:p>
            <w:pPr>
              <w:spacing w:before="40" w:after="40" w:line="264" w:lineRule="auto"/>
              <w:rPr>
                <w:szCs w:val="26"/>
                <w:lang w:val="de-DE"/>
              </w:rPr>
            </w:pPr>
            <w:r>
              <w:rPr>
                <w:szCs w:val="26"/>
                <w:lang w:val="de-DE"/>
              </w:rPr>
              <w:t>2.2. Thực hiện bài nói</w:t>
            </w:r>
          </w:p>
          <w:p>
            <w:pPr>
              <w:spacing w:before="40" w:after="40" w:line="264" w:lineRule="auto"/>
              <w:rPr>
                <w:szCs w:val="26"/>
              </w:rPr>
            </w:pPr>
            <w:r>
              <w:rPr>
                <w:szCs w:val="26"/>
              </w:rPr>
              <w:t>2.3. Kết thúc bài nói</w:t>
            </w:r>
          </w:p>
        </w:tc>
        <w:tc>
          <w:tcPr>
            <w:tcW w:w="969" w:type="dxa"/>
            <w:shd w:val="clear" w:color="auto" w:fill="auto"/>
          </w:tcPr>
          <w:p>
            <w:pPr>
              <w:spacing w:before="40" w:after="40" w:line="264" w:lineRule="auto"/>
              <w:jc w:val="center"/>
              <w:rPr>
                <w:szCs w:val="26"/>
                <w:lang w:val="de-DE"/>
              </w:rPr>
            </w:pPr>
            <w:r>
              <w:rPr>
                <w:szCs w:val="26"/>
                <w:lang w:val="de-DE"/>
              </w:rPr>
              <w:t>5</w:t>
            </w:r>
          </w:p>
        </w:tc>
        <w:tc>
          <w:tcPr>
            <w:tcW w:w="1106" w:type="dxa"/>
            <w:shd w:val="clear" w:color="auto" w:fill="auto"/>
          </w:tcPr>
          <w:p>
            <w:pPr>
              <w:spacing w:before="40" w:after="40" w:line="264" w:lineRule="auto"/>
              <w:jc w:val="center"/>
              <w:rPr>
                <w:szCs w:val="26"/>
                <w:lang w:val="de-DE"/>
              </w:rPr>
            </w:pPr>
            <w:r>
              <w:rPr>
                <w:szCs w:val="26"/>
                <w:lang w:val="de-DE"/>
              </w:rPr>
              <w:t>2.5</w:t>
            </w:r>
          </w:p>
        </w:tc>
        <w:tc>
          <w:tcPr>
            <w:tcW w:w="1877" w:type="dxa"/>
            <w:shd w:val="clear" w:color="auto" w:fill="auto"/>
          </w:tcPr>
          <w:p>
            <w:pPr>
              <w:spacing w:before="40" w:after="40" w:line="264" w:lineRule="auto"/>
              <w:jc w:val="center"/>
              <w:rPr>
                <w:szCs w:val="26"/>
                <w:lang w:val="de-DE"/>
              </w:rPr>
            </w:pPr>
            <w:r>
              <w:rPr>
                <w:szCs w:val="26"/>
                <w:lang w:val="de-DE"/>
              </w:rPr>
              <w:t>2.5</w:t>
            </w:r>
          </w:p>
        </w:tc>
        <w:tc>
          <w:tcPr>
            <w:tcW w:w="839" w:type="dxa"/>
            <w:shd w:val="clear" w:color="auto" w:fill="auto"/>
          </w:tcPr>
          <w:p>
            <w:pPr>
              <w:spacing w:before="40" w:after="40" w:line="264" w:lineRule="auto"/>
              <w:jc w:val="center"/>
              <w:rPr>
                <w:szCs w:val="26"/>
                <w:lang w:val="de-DE"/>
              </w:rPr>
            </w:pPr>
            <w:r>
              <w:rPr>
                <w:szCs w:val="26"/>
                <w:lang w:val="de-DE"/>
              </w:rPr>
              <w:t>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13" w:type="dxa"/>
            <w:shd w:val="clear" w:color="auto" w:fill="auto"/>
          </w:tcPr>
          <w:p>
            <w:pPr>
              <w:spacing w:before="40" w:after="40" w:line="264" w:lineRule="auto"/>
              <w:jc w:val="center"/>
              <w:rPr>
                <w:b/>
                <w:szCs w:val="26"/>
                <w:lang w:val="de-DE"/>
              </w:rPr>
            </w:pPr>
          </w:p>
        </w:tc>
        <w:tc>
          <w:tcPr>
            <w:tcW w:w="4203" w:type="dxa"/>
            <w:shd w:val="clear" w:color="auto" w:fill="auto"/>
          </w:tcPr>
          <w:p>
            <w:pPr>
              <w:spacing w:before="40" w:after="40" w:line="264" w:lineRule="auto"/>
              <w:rPr>
                <w:szCs w:val="26"/>
                <w:lang w:val="de-DE"/>
              </w:rPr>
            </w:pPr>
            <w:r>
              <w:rPr>
                <w:szCs w:val="26"/>
                <w:lang w:val="de-DE"/>
              </w:rPr>
              <w:t>3. Kỹ năng trả lời phỏng vấn xin việc</w:t>
            </w:r>
          </w:p>
          <w:p>
            <w:pPr>
              <w:spacing w:before="40" w:after="40" w:line="264" w:lineRule="auto"/>
              <w:rPr>
                <w:szCs w:val="26"/>
                <w:lang w:val="de-DE"/>
              </w:rPr>
            </w:pPr>
            <w:r>
              <w:rPr>
                <w:szCs w:val="26"/>
                <w:lang w:val="de-DE"/>
              </w:rPr>
              <w:t>3.1. Trước khi đi phỏng vấn</w:t>
            </w:r>
          </w:p>
          <w:p>
            <w:pPr>
              <w:spacing w:before="40" w:after="40" w:line="264" w:lineRule="auto"/>
              <w:rPr>
                <w:szCs w:val="26"/>
                <w:lang w:val="de-DE"/>
              </w:rPr>
            </w:pPr>
            <w:r>
              <w:rPr>
                <w:szCs w:val="26"/>
                <w:lang w:val="de-DE"/>
              </w:rPr>
              <w:t>3.2. Khi đi phỏng vấn</w:t>
            </w:r>
          </w:p>
          <w:p>
            <w:pPr>
              <w:spacing w:before="40" w:after="40" w:line="264" w:lineRule="auto"/>
              <w:rPr>
                <w:szCs w:val="26"/>
              </w:rPr>
            </w:pPr>
            <w:r>
              <w:rPr>
                <w:szCs w:val="26"/>
              </w:rPr>
              <w:t>3.3. Sau khi phỏng vấn</w:t>
            </w:r>
          </w:p>
        </w:tc>
        <w:tc>
          <w:tcPr>
            <w:tcW w:w="969" w:type="dxa"/>
            <w:shd w:val="clear" w:color="auto" w:fill="auto"/>
          </w:tcPr>
          <w:p>
            <w:pPr>
              <w:spacing w:before="40" w:after="40" w:line="264" w:lineRule="auto"/>
              <w:jc w:val="center"/>
              <w:rPr>
                <w:szCs w:val="26"/>
                <w:lang w:val="de-DE"/>
              </w:rPr>
            </w:pPr>
            <w:r>
              <w:rPr>
                <w:szCs w:val="26"/>
                <w:lang w:val="de-DE"/>
              </w:rPr>
              <w:t>4</w:t>
            </w:r>
          </w:p>
        </w:tc>
        <w:tc>
          <w:tcPr>
            <w:tcW w:w="1106" w:type="dxa"/>
            <w:shd w:val="clear" w:color="auto" w:fill="auto"/>
          </w:tcPr>
          <w:p>
            <w:pPr>
              <w:spacing w:before="40" w:after="40" w:line="264" w:lineRule="auto"/>
              <w:jc w:val="center"/>
              <w:rPr>
                <w:szCs w:val="26"/>
                <w:lang w:val="de-DE"/>
              </w:rPr>
            </w:pPr>
            <w:r>
              <w:rPr>
                <w:szCs w:val="26"/>
                <w:lang w:val="de-DE"/>
              </w:rPr>
              <w:t>1.5</w:t>
            </w:r>
          </w:p>
        </w:tc>
        <w:tc>
          <w:tcPr>
            <w:tcW w:w="1877" w:type="dxa"/>
            <w:shd w:val="clear" w:color="auto" w:fill="auto"/>
          </w:tcPr>
          <w:p>
            <w:pPr>
              <w:spacing w:before="40" w:after="40" w:line="264" w:lineRule="auto"/>
              <w:jc w:val="center"/>
              <w:rPr>
                <w:szCs w:val="26"/>
                <w:lang w:val="de-DE"/>
              </w:rPr>
            </w:pPr>
            <w:r>
              <w:rPr>
                <w:szCs w:val="26"/>
                <w:lang w:val="de-DE"/>
              </w:rPr>
              <w:t>2.5</w:t>
            </w:r>
          </w:p>
        </w:tc>
        <w:tc>
          <w:tcPr>
            <w:tcW w:w="839" w:type="dxa"/>
            <w:shd w:val="clear" w:color="auto" w:fill="auto"/>
          </w:tcPr>
          <w:p>
            <w:pPr>
              <w:spacing w:before="40" w:after="40" w:line="264" w:lineRule="auto"/>
              <w:jc w:val="center"/>
              <w:rPr>
                <w:szCs w:val="26"/>
                <w:lang w:val="de-DE"/>
              </w:rPr>
            </w:pPr>
            <w:r>
              <w:rPr>
                <w:szCs w:val="26"/>
                <w:lang w:val="de-DE"/>
              </w:rPr>
              <w:t>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13" w:type="dxa"/>
            <w:shd w:val="clear" w:color="auto" w:fill="auto"/>
          </w:tcPr>
          <w:p>
            <w:pPr>
              <w:spacing w:before="40" w:after="40" w:line="264" w:lineRule="auto"/>
              <w:jc w:val="center"/>
              <w:rPr>
                <w:b/>
                <w:szCs w:val="26"/>
                <w:lang w:val="de-DE"/>
              </w:rPr>
            </w:pPr>
          </w:p>
        </w:tc>
        <w:tc>
          <w:tcPr>
            <w:tcW w:w="4203" w:type="dxa"/>
            <w:shd w:val="clear" w:color="auto" w:fill="auto"/>
          </w:tcPr>
          <w:p>
            <w:pPr>
              <w:spacing w:before="40" w:after="40" w:line="264" w:lineRule="auto"/>
              <w:rPr>
                <w:szCs w:val="26"/>
                <w:lang w:val="de-DE"/>
              </w:rPr>
            </w:pPr>
            <w:r>
              <w:rPr>
                <w:szCs w:val="26"/>
                <w:lang w:val="de-DE"/>
              </w:rPr>
              <w:t>4 . Kỹ năng giao tiếp quan điện thoại</w:t>
            </w:r>
          </w:p>
          <w:p>
            <w:pPr>
              <w:spacing w:before="40" w:after="40" w:line="264" w:lineRule="auto"/>
              <w:rPr>
                <w:szCs w:val="26"/>
                <w:lang w:val="de-DE"/>
              </w:rPr>
            </w:pPr>
            <w:r>
              <w:rPr>
                <w:szCs w:val="26"/>
                <w:lang w:val="de-DE"/>
              </w:rPr>
              <w:t>4.1. Người gọi điện thoại</w:t>
            </w:r>
          </w:p>
          <w:p>
            <w:pPr>
              <w:spacing w:before="40" w:after="40" w:line="264" w:lineRule="auto"/>
              <w:rPr>
                <w:szCs w:val="26"/>
                <w:lang w:val="de-DE"/>
              </w:rPr>
            </w:pPr>
            <w:r>
              <w:rPr>
                <w:szCs w:val="26"/>
                <w:lang w:val="de-DE"/>
              </w:rPr>
              <w:t>4.2. Người nhận điện thoại</w:t>
            </w:r>
          </w:p>
        </w:tc>
        <w:tc>
          <w:tcPr>
            <w:tcW w:w="969" w:type="dxa"/>
            <w:shd w:val="clear" w:color="auto" w:fill="auto"/>
          </w:tcPr>
          <w:p>
            <w:pPr>
              <w:spacing w:before="40" w:after="40" w:line="264" w:lineRule="auto"/>
              <w:jc w:val="center"/>
              <w:rPr>
                <w:szCs w:val="26"/>
                <w:lang w:val="de-DE"/>
              </w:rPr>
            </w:pPr>
            <w:r>
              <w:rPr>
                <w:szCs w:val="26"/>
                <w:lang w:val="de-DE"/>
              </w:rPr>
              <w:t>4</w:t>
            </w:r>
          </w:p>
        </w:tc>
        <w:tc>
          <w:tcPr>
            <w:tcW w:w="1106" w:type="dxa"/>
            <w:shd w:val="clear" w:color="auto" w:fill="auto"/>
          </w:tcPr>
          <w:p>
            <w:pPr>
              <w:spacing w:before="40" w:after="40" w:line="264" w:lineRule="auto"/>
              <w:jc w:val="center"/>
              <w:rPr>
                <w:szCs w:val="26"/>
                <w:lang w:val="de-DE"/>
              </w:rPr>
            </w:pPr>
            <w:r>
              <w:rPr>
                <w:szCs w:val="26"/>
                <w:lang w:val="de-DE"/>
              </w:rPr>
              <w:t>1.5</w:t>
            </w:r>
          </w:p>
        </w:tc>
        <w:tc>
          <w:tcPr>
            <w:tcW w:w="1877" w:type="dxa"/>
            <w:shd w:val="clear" w:color="auto" w:fill="auto"/>
          </w:tcPr>
          <w:p>
            <w:pPr>
              <w:spacing w:before="40" w:after="40" w:line="264" w:lineRule="auto"/>
              <w:jc w:val="center"/>
              <w:rPr>
                <w:szCs w:val="26"/>
                <w:lang w:val="de-DE"/>
              </w:rPr>
            </w:pPr>
            <w:r>
              <w:rPr>
                <w:szCs w:val="26"/>
                <w:lang w:val="de-DE"/>
              </w:rPr>
              <w:t>2.5</w:t>
            </w:r>
          </w:p>
        </w:tc>
        <w:tc>
          <w:tcPr>
            <w:tcW w:w="839" w:type="dxa"/>
            <w:shd w:val="clear" w:color="auto" w:fill="auto"/>
          </w:tcPr>
          <w:p>
            <w:pPr>
              <w:spacing w:before="40" w:after="40" w:line="264" w:lineRule="auto"/>
              <w:jc w:val="center"/>
              <w:rPr>
                <w:szCs w:val="26"/>
                <w:lang w:val="de-DE"/>
              </w:rPr>
            </w:pPr>
            <w:r>
              <w:rPr>
                <w:szCs w:val="26"/>
                <w:lang w:val="de-DE"/>
              </w:rPr>
              <w:t>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13" w:type="dxa"/>
            <w:shd w:val="clear" w:color="auto" w:fill="auto"/>
          </w:tcPr>
          <w:p>
            <w:pPr>
              <w:spacing w:before="40" w:after="40" w:line="264" w:lineRule="auto"/>
              <w:jc w:val="center"/>
              <w:rPr>
                <w:b/>
                <w:szCs w:val="26"/>
                <w:lang w:val="de-DE"/>
              </w:rPr>
            </w:pPr>
          </w:p>
        </w:tc>
        <w:tc>
          <w:tcPr>
            <w:tcW w:w="4203" w:type="dxa"/>
            <w:shd w:val="clear" w:color="auto" w:fill="auto"/>
          </w:tcPr>
          <w:p>
            <w:pPr>
              <w:spacing w:before="40" w:after="40" w:line="264" w:lineRule="auto"/>
              <w:rPr>
                <w:szCs w:val="26"/>
                <w:lang w:val="de-DE"/>
              </w:rPr>
            </w:pPr>
            <w:r>
              <w:rPr>
                <w:szCs w:val="26"/>
                <w:lang w:val="de-DE"/>
              </w:rPr>
              <w:t>5. Kỹ năng nghe có hiệu quả trong giao tiếp</w:t>
            </w:r>
          </w:p>
          <w:p>
            <w:pPr>
              <w:spacing w:before="40" w:after="40" w:line="264" w:lineRule="auto"/>
              <w:rPr>
                <w:szCs w:val="26"/>
                <w:lang w:val="de-DE"/>
              </w:rPr>
            </w:pPr>
            <w:r>
              <w:rPr>
                <w:szCs w:val="26"/>
                <w:lang w:val="de-DE"/>
              </w:rPr>
              <w:t>5.1. Lợi ích của việc biết lắng nghe người khác</w:t>
            </w:r>
          </w:p>
          <w:p>
            <w:pPr>
              <w:spacing w:before="40" w:after="40" w:line="264" w:lineRule="auto"/>
              <w:rPr>
                <w:szCs w:val="26"/>
              </w:rPr>
            </w:pPr>
            <w:r>
              <w:rPr>
                <w:szCs w:val="26"/>
              </w:rPr>
              <w:t>5.2. Lắng nghe hiệu quả trong giao tiếp</w:t>
            </w:r>
          </w:p>
        </w:tc>
        <w:tc>
          <w:tcPr>
            <w:tcW w:w="969" w:type="dxa"/>
            <w:shd w:val="clear" w:color="auto" w:fill="auto"/>
          </w:tcPr>
          <w:p>
            <w:pPr>
              <w:spacing w:before="40" w:after="40" w:line="264" w:lineRule="auto"/>
              <w:jc w:val="center"/>
              <w:rPr>
                <w:szCs w:val="26"/>
                <w:lang w:val="de-DE"/>
              </w:rPr>
            </w:pPr>
            <w:r>
              <w:rPr>
                <w:szCs w:val="26"/>
                <w:lang w:val="de-DE"/>
              </w:rPr>
              <w:t>3</w:t>
            </w:r>
          </w:p>
        </w:tc>
        <w:tc>
          <w:tcPr>
            <w:tcW w:w="1106" w:type="dxa"/>
            <w:shd w:val="clear" w:color="auto" w:fill="auto"/>
          </w:tcPr>
          <w:p>
            <w:pPr>
              <w:spacing w:before="40" w:after="40" w:line="264" w:lineRule="auto"/>
              <w:jc w:val="center"/>
              <w:rPr>
                <w:szCs w:val="26"/>
                <w:lang w:val="de-DE"/>
              </w:rPr>
            </w:pPr>
            <w:r>
              <w:rPr>
                <w:szCs w:val="26"/>
                <w:lang w:val="de-DE"/>
              </w:rPr>
              <w:t>2</w:t>
            </w:r>
          </w:p>
        </w:tc>
        <w:tc>
          <w:tcPr>
            <w:tcW w:w="1877" w:type="dxa"/>
            <w:shd w:val="clear" w:color="auto" w:fill="auto"/>
          </w:tcPr>
          <w:p>
            <w:pPr>
              <w:spacing w:before="40" w:after="40" w:line="264" w:lineRule="auto"/>
              <w:jc w:val="center"/>
              <w:rPr>
                <w:szCs w:val="26"/>
                <w:lang w:val="de-DE"/>
              </w:rPr>
            </w:pPr>
            <w:r>
              <w:rPr>
                <w:szCs w:val="26"/>
                <w:lang w:val="de-DE"/>
              </w:rPr>
              <w:t>1</w:t>
            </w:r>
          </w:p>
        </w:tc>
        <w:tc>
          <w:tcPr>
            <w:tcW w:w="839" w:type="dxa"/>
            <w:shd w:val="clear" w:color="auto" w:fill="auto"/>
          </w:tcPr>
          <w:p>
            <w:pPr>
              <w:spacing w:before="40" w:after="40" w:line="264" w:lineRule="auto"/>
              <w:jc w:val="center"/>
              <w:rPr>
                <w:szCs w:val="26"/>
                <w:lang w:val="de-DE"/>
              </w:rPr>
            </w:pPr>
            <w:r>
              <w:rPr>
                <w:szCs w:val="26"/>
                <w:lang w:val="de-DE"/>
              </w:rPr>
              <w:t>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13" w:type="dxa"/>
            <w:shd w:val="clear" w:color="auto" w:fill="auto"/>
          </w:tcPr>
          <w:p>
            <w:pPr>
              <w:spacing w:before="40" w:after="40" w:line="264" w:lineRule="auto"/>
              <w:jc w:val="center"/>
              <w:rPr>
                <w:b/>
                <w:szCs w:val="26"/>
                <w:lang w:val="de-DE"/>
              </w:rPr>
            </w:pPr>
          </w:p>
        </w:tc>
        <w:tc>
          <w:tcPr>
            <w:tcW w:w="4203" w:type="dxa"/>
            <w:shd w:val="clear" w:color="auto" w:fill="auto"/>
          </w:tcPr>
          <w:p>
            <w:pPr>
              <w:spacing w:before="40" w:after="40" w:line="264" w:lineRule="auto"/>
              <w:rPr>
                <w:szCs w:val="26"/>
                <w:lang w:val="de-DE"/>
              </w:rPr>
            </w:pPr>
            <w:r>
              <w:rPr>
                <w:szCs w:val="26"/>
                <w:lang w:val="de-DE"/>
              </w:rPr>
              <w:t>6. Kỹ năng viết thư tín trong kinh doanh du lịch</w:t>
            </w:r>
          </w:p>
          <w:p>
            <w:pPr>
              <w:spacing w:before="40" w:after="40" w:line="264" w:lineRule="auto"/>
              <w:rPr>
                <w:szCs w:val="26"/>
                <w:lang w:val="de-DE"/>
              </w:rPr>
            </w:pPr>
            <w:r>
              <w:rPr>
                <w:szCs w:val="26"/>
                <w:lang w:val="de-DE"/>
              </w:rPr>
              <w:t>6.1. Phân loại thư tín</w:t>
            </w:r>
          </w:p>
          <w:p>
            <w:pPr>
              <w:spacing w:before="40" w:after="40" w:line="264" w:lineRule="auto"/>
              <w:rPr>
                <w:szCs w:val="26"/>
                <w:lang w:val="de-DE"/>
              </w:rPr>
            </w:pPr>
            <w:r>
              <w:rPr>
                <w:szCs w:val="26"/>
                <w:lang w:val="de-DE"/>
              </w:rPr>
              <w:t>6.2. Kết cấu thư tín</w:t>
            </w:r>
          </w:p>
          <w:p>
            <w:pPr>
              <w:spacing w:before="40" w:after="40" w:line="264" w:lineRule="auto"/>
              <w:rPr>
                <w:szCs w:val="26"/>
                <w:lang w:val="de-DE"/>
              </w:rPr>
            </w:pPr>
            <w:r>
              <w:rPr>
                <w:szCs w:val="26"/>
                <w:lang w:val="de-DE"/>
              </w:rPr>
              <w:t>6.3. Nguyên tắc và cách thức viết thư</w:t>
            </w:r>
          </w:p>
        </w:tc>
        <w:tc>
          <w:tcPr>
            <w:tcW w:w="969" w:type="dxa"/>
            <w:shd w:val="clear" w:color="auto" w:fill="auto"/>
          </w:tcPr>
          <w:p>
            <w:pPr>
              <w:spacing w:before="40" w:after="40" w:line="264" w:lineRule="auto"/>
              <w:jc w:val="center"/>
              <w:rPr>
                <w:szCs w:val="26"/>
                <w:lang w:val="de-DE"/>
              </w:rPr>
            </w:pPr>
            <w:r>
              <w:rPr>
                <w:szCs w:val="26"/>
                <w:lang w:val="de-DE"/>
              </w:rPr>
              <w:t>3</w:t>
            </w:r>
          </w:p>
        </w:tc>
        <w:tc>
          <w:tcPr>
            <w:tcW w:w="1106" w:type="dxa"/>
            <w:shd w:val="clear" w:color="auto" w:fill="auto"/>
          </w:tcPr>
          <w:p>
            <w:pPr>
              <w:spacing w:before="40" w:after="40" w:line="264" w:lineRule="auto"/>
              <w:jc w:val="center"/>
              <w:rPr>
                <w:szCs w:val="26"/>
                <w:lang w:val="de-DE"/>
              </w:rPr>
            </w:pPr>
            <w:r>
              <w:rPr>
                <w:szCs w:val="26"/>
                <w:lang w:val="de-DE"/>
              </w:rPr>
              <w:t>2</w:t>
            </w:r>
          </w:p>
        </w:tc>
        <w:tc>
          <w:tcPr>
            <w:tcW w:w="1877" w:type="dxa"/>
            <w:shd w:val="clear" w:color="auto" w:fill="auto"/>
          </w:tcPr>
          <w:p>
            <w:pPr>
              <w:spacing w:before="40" w:after="40" w:line="264" w:lineRule="auto"/>
              <w:jc w:val="center"/>
              <w:rPr>
                <w:szCs w:val="26"/>
                <w:lang w:val="de-DE"/>
              </w:rPr>
            </w:pPr>
            <w:r>
              <w:rPr>
                <w:szCs w:val="26"/>
                <w:lang w:val="de-DE"/>
              </w:rPr>
              <w:t>1</w:t>
            </w:r>
          </w:p>
        </w:tc>
        <w:tc>
          <w:tcPr>
            <w:tcW w:w="839" w:type="dxa"/>
            <w:shd w:val="clear" w:color="auto" w:fill="auto"/>
          </w:tcPr>
          <w:p>
            <w:pPr>
              <w:spacing w:before="40" w:after="40" w:line="264" w:lineRule="auto"/>
              <w:jc w:val="center"/>
              <w:rPr>
                <w:szCs w:val="26"/>
                <w:lang w:val="de-DE"/>
              </w:rPr>
            </w:pPr>
            <w:r>
              <w:rPr>
                <w:szCs w:val="26"/>
                <w:lang w:val="de-DE"/>
              </w:rPr>
              <w:t>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54" w:hRule="atLeast"/>
        </w:trPr>
        <w:tc>
          <w:tcPr>
            <w:tcW w:w="613" w:type="dxa"/>
            <w:shd w:val="clear" w:color="auto" w:fill="auto"/>
          </w:tcPr>
          <w:p>
            <w:pPr>
              <w:spacing w:before="40" w:after="40" w:line="264" w:lineRule="auto"/>
              <w:jc w:val="center"/>
              <w:rPr>
                <w:b/>
                <w:szCs w:val="26"/>
                <w:lang w:val="de-DE"/>
              </w:rPr>
            </w:pPr>
          </w:p>
        </w:tc>
        <w:tc>
          <w:tcPr>
            <w:tcW w:w="4203" w:type="dxa"/>
            <w:shd w:val="clear" w:color="auto" w:fill="auto"/>
          </w:tcPr>
          <w:p>
            <w:pPr>
              <w:spacing w:before="40" w:after="40" w:line="264" w:lineRule="auto"/>
              <w:rPr>
                <w:szCs w:val="26"/>
              </w:rPr>
            </w:pPr>
            <w:r>
              <w:rPr>
                <w:szCs w:val="26"/>
              </w:rPr>
              <w:t>Bài kiểm tra số 2</w:t>
            </w:r>
          </w:p>
        </w:tc>
        <w:tc>
          <w:tcPr>
            <w:tcW w:w="969" w:type="dxa"/>
            <w:shd w:val="clear" w:color="auto" w:fill="auto"/>
            <w:vAlign w:val="center"/>
          </w:tcPr>
          <w:p>
            <w:pPr>
              <w:spacing w:before="40" w:after="40" w:line="264" w:lineRule="auto"/>
              <w:jc w:val="center"/>
              <w:rPr>
                <w:szCs w:val="26"/>
                <w:lang w:val="de-DE"/>
              </w:rPr>
            </w:pPr>
            <w:r>
              <w:rPr>
                <w:szCs w:val="26"/>
                <w:lang w:val="de-DE"/>
              </w:rPr>
              <w:t>1</w:t>
            </w:r>
          </w:p>
        </w:tc>
        <w:tc>
          <w:tcPr>
            <w:tcW w:w="1106" w:type="dxa"/>
            <w:shd w:val="clear" w:color="auto" w:fill="auto"/>
            <w:vAlign w:val="center"/>
          </w:tcPr>
          <w:p>
            <w:pPr>
              <w:spacing w:before="40" w:after="40" w:line="264" w:lineRule="auto"/>
              <w:jc w:val="center"/>
              <w:rPr>
                <w:szCs w:val="26"/>
                <w:lang w:val="de-DE"/>
              </w:rPr>
            </w:pPr>
          </w:p>
        </w:tc>
        <w:tc>
          <w:tcPr>
            <w:tcW w:w="1877" w:type="dxa"/>
            <w:shd w:val="clear" w:color="auto" w:fill="auto"/>
            <w:vAlign w:val="center"/>
          </w:tcPr>
          <w:p>
            <w:pPr>
              <w:spacing w:before="40" w:after="40" w:line="264" w:lineRule="auto"/>
              <w:jc w:val="center"/>
              <w:rPr>
                <w:szCs w:val="26"/>
                <w:lang w:val="de-DE"/>
              </w:rPr>
            </w:pPr>
          </w:p>
        </w:tc>
        <w:tc>
          <w:tcPr>
            <w:tcW w:w="839" w:type="dxa"/>
            <w:shd w:val="clear" w:color="auto" w:fill="auto"/>
            <w:vAlign w:val="center"/>
          </w:tcPr>
          <w:p>
            <w:pPr>
              <w:spacing w:before="40" w:after="40" w:line="264" w:lineRule="auto"/>
              <w:jc w:val="center"/>
              <w:rPr>
                <w:szCs w:val="26"/>
                <w:lang w:val="de-DE"/>
              </w:rPr>
            </w:pPr>
            <w:r>
              <w:rPr>
                <w:szCs w:val="26"/>
                <w:lang w:val="de-DE"/>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13" w:type="dxa"/>
            <w:shd w:val="clear" w:color="auto" w:fill="auto"/>
          </w:tcPr>
          <w:p>
            <w:pPr>
              <w:spacing w:before="40" w:after="40" w:line="264" w:lineRule="auto"/>
              <w:jc w:val="center"/>
              <w:rPr>
                <w:b/>
                <w:szCs w:val="26"/>
                <w:lang w:val="de-DE"/>
              </w:rPr>
            </w:pPr>
            <w:r>
              <w:rPr>
                <w:b/>
                <w:szCs w:val="26"/>
                <w:lang w:val="de-DE"/>
              </w:rPr>
              <w:t>4</w:t>
            </w:r>
          </w:p>
        </w:tc>
        <w:tc>
          <w:tcPr>
            <w:tcW w:w="4203" w:type="dxa"/>
            <w:shd w:val="clear" w:color="auto" w:fill="auto"/>
          </w:tcPr>
          <w:p>
            <w:pPr>
              <w:spacing w:before="40" w:after="40" w:line="264" w:lineRule="auto"/>
              <w:rPr>
                <w:b/>
                <w:szCs w:val="26"/>
                <w:lang w:val="de-DE"/>
              </w:rPr>
            </w:pPr>
            <w:r>
              <w:rPr>
                <w:b/>
                <w:szCs w:val="26"/>
                <w:lang w:val="de-DE"/>
              </w:rPr>
              <w:t>Chương 4: Tập quán giao tiếp tiêu  biểu trên thế giới</w:t>
            </w:r>
          </w:p>
        </w:tc>
        <w:tc>
          <w:tcPr>
            <w:tcW w:w="969" w:type="dxa"/>
            <w:shd w:val="clear" w:color="auto" w:fill="auto"/>
            <w:vAlign w:val="center"/>
          </w:tcPr>
          <w:p>
            <w:pPr>
              <w:spacing w:before="40" w:after="40" w:line="264" w:lineRule="auto"/>
              <w:jc w:val="center"/>
              <w:rPr>
                <w:b/>
                <w:szCs w:val="26"/>
                <w:lang w:val="de-DE"/>
              </w:rPr>
            </w:pPr>
            <w:r>
              <w:rPr>
                <w:b/>
                <w:szCs w:val="26"/>
                <w:lang w:val="de-DE"/>
              </w:rPr>
              <w:t>14</w:t>
            </w:r>
          </w:p>
        </w:tc>
        <w:tc>
          <w:tcPr>
            <w:tcW w:w="1106" w:type="dxa"/>
            <w:shd w:val="clear" w:color="auto" w:fill="auto"/>
            <w:vAlign w:val="center"/>
          </w:tcPr>
          <w:p>
            <w:pPr>
              <w:spacing w:before="40" w:after="40" w:line="264" w:lineRule="auto"/>
              <w:jc w:val="center"/>
              <w:rPr>
                <w:b/>
                <w:szCs w:val="26"/>
                <w:lang w:val="de-DE"/>
              </w:rPr>
            </w:pPr>
            <w:r>
              <w:rPr>
                <w:b/>
                <w:szCs w:val="26"/>
                <w:lang w:val="de-DE"/>
              </w:rPr>
              <w:t>6</w:t>
            </w:r>
          </w:p>
        </w:tc>
        <w:tc>
          <w:tcPr>
            <w:tcW w:w="1877" w:type="dxa"/>
            <w:shd w:val="clear" w:color="auto" w:fill="auto"/>
            <w:vAlign w:val="center"/>
          </w:tcPr>
          <w:p>
            <w:pPr>
              <w:spacing w:before="40" w:after="40" w:line="264" w:lineRule="auto"/>
              <w:jc w:val="center"/>
              <w:rPr>
                <w:b/>
                <w:szCs w:val="26"/>
                <w:lang w:val="de-DE"/>
              </w:rPr>
            </w:pPr>
            <w:r>
              <w:rPr>
                <w:b/>
                <w:szCs w:val="26"/>
                <w:lang w:val="de-DE"/>
              </w:rPr>
              <w:t>8</w:t>
            </w:r>
          </w:p>
        </w:tc>
        <w:tc>
          <w:tcPr>
            <w:tcW w:w="839" w:type="dxa"/>
            <w:shd w:val="clear" w:color="auto" w:fill="auto"/>
            <w:vAlign w:val="center"/>
          </w:tcPr>
          <w:p>
            <w:pPr>
              <w:spacing w:before="40" w:after="40" w:line="264" w:lineRule="auto"/>
              <w:jc w:val="center"/>
              <w:rPr>
                <w:b/>
                <w:szCs w:val="26"/>
                <w:lang w:val="de-DE"/>
              </w:rPr>
            </w:pPr>
            <w:r>
              <w:rPr>
                <w:b/>
                <w:szCs w:val="26"/>
                <w:lang w:val="de-DE"/>
              </w:rPr>
              <w:t>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13" w:type="dxa"/>
            <w:shd w:val="clear" w:color="auto" w:fill="auto"/>
          </w:tcPr>
          <w:p>
            <w:pPr>
              <w:spacing w:before="40" w:after="40" w:line="264" w:lineRule="auto"/>
              <w:jc w:val="center"/>
              <w:rPr>
                <w:b/>
                <w:szCs w:val="26"/>
                <w:lang w:val="de-DE"/>
              </w:rPr>
            </w:pPr>
          </w:p>
        </w:tc>
        <w:tc>
          <w:tcPr>
            <w:tcW w:w="4203" w:type="dxa"/>
            <w:shd w:val="clear" w:color="auto" w:fill="auto"/>
          </w:tcPr>
          <w:p>
            <w:pPr>
              <w:spacing w:before="40" w:after="40" w:line="264" w:lineRule="auto"/>
              <w:jc w:val="both"/>
              <w:rPr>
                <w:szCs w:val="26"/>
                <w:lang w:val="pt-BR"/>
              </w:rPr>
            </w:pPr>
            <w:r>
              <w:rPr>
                <w:szCs w:val="26"/>
                <w:lang w:val="pt-BR"/>
              </w:rPr>
              <w:t>1. Tập quán giao tiếp theo tôn giáo</w:t>
            </w:r>
          </w:p>
          <w:p>
            <w:pPr>
              <w:spacing w:before="40" w:after="40" w:line="264" w:lineRule="auto"/>
              <w:jc w:val="both"/>
              <w:rPr>
                <w:szCs w:val="26"/>
                <w:lang w:val="pt-BR"/>
              </w:rPr>
            </w:pPr>
            <w:r>
              <w:rPr>
                <w:szCs w:val="26"/>
                <w:lang w:val="pt-BR"/>
              </w:rPr>
              <w:t xml:space="preserve">1.1. Phật giáo </w:t>
            </w:r>
          </w:p>
          <w:p>
            <w:pPr>
              <w:spacing w:before="40" w:after="40" w:line="264" w:lineRule="auto"/>
              <w:jc w:val="both"/>
              <w:rPr>
                <w:szCs w:val="26"/>
                <w:lang w:val="pt-BR"/>
              </w:rPr>
            </w:pPr>
            <w:r>
              <w:rPr>
                <w:szCs w:val="26"/>
                <w:lang w:val="pt-BR"/>
              </w:rPr>
              <w:t xml:space="preserve">1.2. Hồi giáo </w:t>
            </w:r>
          </w:p>
          <w:p>
            <w:pPr>
              <w:spacing w:before="40" w:after="40" w:line="264" w:lineRule="auto"/>
              <w:jc w:val="both"/>
              <w:rPr>
                <w:szCs w:val="26"/>
                <w:lang w:val="pt-BR"/>
              </w:rPr>
            </w:pPr>
            <w:r>
              <w:rPr>
                <w:szCs w:val="26"/>
                <w:lang w:val="pt-BR"/>
              </w:rPr>
              <w:t xml:space="preserve">1.3. Cơ đốc giáo </w:t>
            </w:r>
          </w:p>
        </w:tc>
        <w:tc>
          <w:tcPr>
            <w:tcW w:w="969" w:type="dxa"/>
            <w:shd w:val="clear" w:color="auto" w:fill="auto"/>
          </w:tcPr>
          <w:p>
            <w:pPr>
              <w:spacing w:before="40" w:after="40" w:line="264" w:lineRule="auto"/>
              <w:jc w:val="center"/>
              <w:rPr>
                <w:szCs w:val="26"/>
                <w:lang w:val="de-DE"/>
              </w:rPr>
            </w:pPr>
            <w:r>
              <w:rPr>
                <w:szCs w:val="26"/>
                <w:lang w:val="de-DE"/>
              </w:rPr>
              <w:t>5</w:t>
            </w:r>
          </w:p>
        </w:tc>
        <w:tc>
          <w:tcPr>
            <w:tcW w:w="1106" w:type="dxa"/>
            <w:shd w:val="clear" w:color="auto" w:fill="auto"/>
          </w:tcPr>
          <w:p>
            <w:pPr>
              <w:spacing w:before="40" w:after="40" w:line="264" w:lineRule="auto"/>
              <w:jc w:val="center"/>
              <w:rPr>
                <w:szCs w:val="26"/>
                <w:lang w:val="de-DE"/>
              </w:rPr>
            </w:pPr>
            <w:r>
              <w:rPr>
                <w:szCs w:val="26"/>
                <w:lang w:val="de-DE"/>
              </w:rPr>
              <w:t>3.5</w:t>
            </w:r>
          </w:p>
        </w:tc>
        <w:tc>
          <w:tcPr>
            <w:tcW w:w="1877" w:type="dxa"/>
            <w:shd w:val="clear" w:color="auto" w:fill="auto"/>
          </w:tcPr>
          <w:p>
            <w:pPr>
              <w:spacing w:before="40" w:after="40" w:line="264" w:lineRule="auto"/>
              <w:jc w:val="center"/>
              <w:rPr>
                <w:szCs w:val="26"/>
                <w:lang w:val="de-DE"/>
              </w:rPr>
            </w:pPr>
            <w:r>
              <w:rPr>
                <w:szCs w:val="26"/>
                <w:lang w:val="de-DE"/>
              </w:rPr>
              <w:t>1.5</w:t>
            </w:r>
          </w:p>
        </w:tc>
        <w:tc>
          <w:tcPr>
            <w:tcW w:w="839" w:type="dxa"/>
            <w:shd w:val="clear" w:color="auto" w:fill="auto"/>
          </w:tcPr>
          <w:p>
            <w:pPr>
              <w:spacing w:before="40" w:after="40" w:line="264" w:lineRule="auto"/>
              <w:jc w:val="center"/>
              <w:rPr>
                <w:szCs w:val="26"/>
                <w:lang w:val="de-DE"/>
              </w:rPr>
            </w:pPr>
            <w:r>
              <w:rPr>
                <w:szCs w:val="26"/>
                <w:lang w:val="de-DE"/>
              </w:rPr>
              <w:t>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13" w:type="dxa"/>
            <w:shd w:val="clear" w:color="auto" w:fill="auto"/>
          </w:tcPr>
          <w:p>
            <w:pPr>
              <w:spacing w:before="40" w:after="40" w:line="264" w:lineRule="auto"/>
              <w:jc w:val="center"/>
              <w:rPr>
                <w:szCs w:val="26"/>
                <w:lang w:val="de-DE"/>
              </w:rPr>
            </w:pPr>
          </w:p>
        </w:tc>
        <w:tc>
          <w:tcPr>
            <w:tcW w:w="4203" w:type="dxa"/>
            <w:shd w:val="clear" w:color="auto" w:fill="auto"/>
          </w:tcPr>
          <w:p>
            <w:pPr>
              <w:spacing w:before="40" w:after="40" w:line="264" w:lineRule="auto"/>
              <w:jc w:val="both"/>
              <w:rPr>
                <w:szCs w:val="26"/>
                <w:lang w:val="pt-BR"/>
              </w:rPr>
            </w:pPr>
            <w:r>
              <w:rPr>
                <w:szCs w:val="26"/>
                <w:lang w:val="pt-BR"/>
              </w:rPr>
              <w:t>2. Tập quán giao tiếp theo vùng lãnh thổ</w:t>
            </w:r>
          </w:p>
          <w:p>
            <w:pPr>
              <w:spacing w:before="40" w:after="40" w:line="264" w:lineRule="auto"/>
              <w:jc w:val="both"/>
              <w:rPr>
                <w:szCs w:val="26"/>
                <w:lang w:val="pt-BR"/>
              </w:rPr>
            </w:pPr>
            <w:r>
              <w:rPr>
                <w:szCs w:val="26"/>
                <w:lang w:val="pt-BR"/>
              </w:rPr>
              <w:t>2.1.Tập quán giao tiếp người Châu Á</w:t>
            </w:r>
          </w:p>
          <w:p>
            <w:pPr>
              <w:spacing w:before="40" w:after="40" w:line="264" w:lineRule="auto"/>
              <w:jc w:val="both"/>
              <w:rPr>
                <w:szCs w:val="26"/>
                <w:lang w:val="pt-BR"/>
              </w:rPr>
            </w:pPr>
            <w:r>
              <w:rPr>
                <w:szCs w:val="26"/>
                <w:lang w:val="pt-BR"/>
              </w:rPr>
              <w:t>2.2.Tập quán giao tiếp người Châu Âu</w:t>
            </w:r>
          </w:p>
        </w:tc>
        <w:tc>
          <w:tcPr>
            <w:tcW w:w="969" w:type="dxa"/>
            <w:shd w:val="clear" w:color="auto" w:fill="auto"/>
          </w:tcPr>
          <w:p>
            <w:pPr>
              <w:spacing w:before="40" w:after="40" w:line="264" w:lineRule="auto"/>
              <w:jc w:val="center"/>
              <w:rPr>
                <w:szCs w:val="26"/>
                <w:lang w:val="de-DE"/>
              </w:rPr>
            </w:pPr>
            <w:r>
              <w:rPr>
                <w:szCs w:val="26"/>
                <w:lang w:val="de-DE"/>
              </w:rPr>
              <w:t>9</w:t>
            </w:r>
          </w:p>
        </w:tc>
        <w:tc>
          <w:tcPr>
            <w:tcW w:w="1106" w:type="dxa"/>
            <w:shd w:val="clear" w:color="auto" w:fill="auto"/>
          </w:tcPr>
          <w:p>
            <w:pPr>
              <w:spacing w:before="40" w:after="40" w:line="264" w:lineRule="auto"/>
              <w:jc w:val="center"/>
              <w:rPr>
                <w:szCs w:val="26"/>
                <w:lang w:val="de-DE"/>
              </w:rPr>
            </w:pPr>
            <w:r>
              <w:rPr>
                <w:szCs w:val="26"/>
                <w:lang w:val="de-DE"/>
              </w:rPr>
              <w:t>2.5</w:t>
            </w:r>
          </w:p>
        </w:tc>
        <w:tc>
          <w:tcPr>
            <w:tcW w:w="1877" w:type="dxa"/>
            <w:shd w:val="clear" w:color="auto" w:fill="auto"/>
          </w:tcPr>
          <w:p>
            <w:pPr>
              <w:spacing w:before="40" w:after="40" w:line="264" w:lineRule="auto"/>
              <w:jc w:val="center"/>
              <w:rPr>
                <w:szCs w:val="26"/>
                <w:lang w:val="de-DE"/>
              </w:rPr>
            </w:pPr>
            <w:r>
              <w:rPr>
                <w:szCs w:val="26"/>
                <w:lang w:val="de-DE"/>
              </w:rPr>
              <w:t>6.5</w:t>
            </w:r>
          </w:p>
        </w:tc>
        <w:tc>
          <w:tcPr>
            <w:tcW w:w="839" w:type="dxa"/>
            <w:shd w:val="clear" w:color="auto" w:fill="auto"/>
          </w:tcPr>
          <w:p>
            <w:pPr>
              <w:spacing w:before="40" w:after="40" w:line="264" w:lineRule="auto"/>
              <w:jc w:val="center"/>
              <w:rPr>
                <w:szCs w:val="26"/>
                <w:lang w:val="de-DE"/>
              </w:rPr>
            </w:pPr>
            <w:r>
              <w:rPr>
                <w:szCs w:val="26"/>
                <w:lang w:val="de-DE"/>
              </w:rPr>
              <w:t>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816" w:type="dxa"/>
            <w:gridSpan w:val="2"/>
            <w:shd w:val="clear" w:color="auto" w:fill="auto"/>
          </w:tcPr>
          <w:p>
            <w:pPr>
              <w:spacing w:before="40" w:after="40" w:line="264" w:lineRule="auto"/>
              <w:ind w:firstLine="16"/>
              <w:jc w:val="center"/>
              <w:rPr>
                <w:rFonts w:eastAsia="MS Mincho"/>
                <w:b/>
                <w:szCs w:val="26"/>
                <w:lang w:val="de-DE"/>
              </w:rPr>
            </w:pPr>
            <w:r>
              <w:rPr>
                <w:rFonts w:eastAsia="Times New Roman"/>
                <w:b/>
                <w:szCs w:val="26"/>
              </w:rPr>
              <w:t>Tổng cộng</w:t>
            </w:r>
          </w:p>
        </w:tc>
        <w:tc>
          <w:tcPr>
            <w:tcW w:w="969" w:type="dxa"/>
            <w:shd w:val="clear" w:color="auto" w:fill="auto"/>
          </w:tcPr>
          <w:p>
            <w:pPr>
              <w:spacing w:before="40" w:after="40" w:line="264" w:lineRule="auto"/>
              <w:jc w:val="center"/>
              <w:rPr>
                <w:b/>
                <w:szCs w:val="26"/>
                <w:lang w:val="de-DE"/>
              </w:rPr>
            </w:pPr>
            <w:r>
              <w:rPr>
                <w:b/>
                <w:szCs w:val="26"/>
                <w:lang w:val="de-DE"/>
              </w:rPr>
              <w:t>60</w:t>
            </w:r>
          </w:p>
        </w:tc>
        <w:tc>
          <w:tcPr>
            <w:tcW w:w="1106" w:type="dxa"/>
            <w:shd w:val="clear" w:color="auto" w:fill="auto"/>
          </w:tcPr>
          <w:p>
            <w:pPr>
              <w:spacing w:before="40" w:after="40" w:line="264" w:lineRule="auto"/>
              <w:jc w:val="center"/>
              <w:rPr>
                <w:b/>
                <w:szCs w:val="26"/>
                <w:lang w:val="de-DE"/>
              </w:rPr>
            </w:pPr>
            <w:r>
              <w:rPr>
                <w:b/>
                <w:szCs w:val="26"/>
                <w:lang w:val="de-DE"/>
              </w:rPr>
              <w:t>28</w:t>
            </w:r>
          </w:p>
        </w:tc>
        <w:tc>
          <w:tcPr>
            <w:tcW w:w="1877" w:type="dxa"/>
            <w:shd w:val="clear" w:color="auto" w:fill="auto"/>
          </w:tcPr>
          <w:p>
            <w:pPr>
              <w:spacing w:before="40" w:after="40" w:line="264" w:lineRule="auto"/>
              <w:jc w:val="center"/>
              <w:rPr>
                <w:b/>
                <w:szCs w:val="26"/>
                <w:lang w:val="de-DE"/>
              </w:rPr>
            </w:pPr>
            <w:r>
              <w:rPr>
                <w:b/>
                <w:szCs w:val="26"/>
                <w:lang w:val="de-DE"/>
              </w:rPr>
              <w:t>30</w:t>
            </w:r>
          </w:p>
        </w:tc>
        <w:tc>
          <w:tcPr>
            <w:tcW w:w="839" w:type="dxa"/>
            <w:shd w:val="clear" w:color="auto" w:fill="auto"/>
          </w:tcPr>
          <w:p>
            <w:pPr>
              <w:spacing w:before="40" w:after="40" w:line="264" w:lineRule="auto"/>
              <w:jc w:val="center"/>
              <w:rPr>
                <w:b/>
                <w:szCs w:val="26"/>
                <w:lang w:val="de-DE"/>
              </w:rPr>
            </w:pPr>
            <w:r>
              <w:rPr>
                <w:b/>
                <w:szCs w:val="26"/>
                <w:lang w:val="de-DE"/>
              </w:rPr>
              <w:t>2</w:t>
            </w:r>
          </w:p>
        </w:tc>
      </w:tr>
    </w:tbl>
    <w:p>
      <w:pPr>
        <w:numPr>
          <w:ilvl w:val="0"/>
          <w:numId w:val="9"/>
        </w:numPr>
        <w:tabs>
          <w:tab w:val="left" w:pos="709"/>
        </w:tabs>
        <w:spacing w:before="40" w:after="40" w:line="264" w:lineRule="auto"/>
        <w:ind w:left="0" w:firstLine="426"/>
        <w:jc w:val="both"/>
        <w:rPr>
          <w:rFonts w:eastAsia="Times New Roman"/>
          <w:b/>
          <w:iCs/>
          <w:szCs w:val="26"/>
          <w:lang w:val="sv-SE"/>
        </w:rPr>
      </w:pPr>
      <w:r>
        <w:rPr>
          <w:rFonts w:eastAsia="Times New Roman"/>
          <w:b/>
          <w:szCs w:val="26"/>
          <w:lang w:val="pt-BR"/>
        </w:rPr>
        <w:t>Nội</w:t>
      </w:r>
      <w:r>
        <w:rPr>
          <w:rFonts w:eastAsia="Times New Roman"/>
          <w:b/>
          <w:iCs/>
          <w:szCs w:val="26"/>
          <w:lang w:val="sv-SE"/>
        </w:rPr>
        <w:t xml:space="preserve"> dung chi tiết:</w:t>
      </w:r>
    </w:p>
    <w:p>
      <w:pPr>
        <w:spacing w:before="40" w:after="40" w:line="264" w:lineRule="auto"/>
        <w:jc w:val="both"/>
        <w:rPr>
          <w:rFonts w:eastAsia="Times New Roman"/>
          <w:b/>
          <w:szCs w:val="26"/>
          <w:lang w:val="sv-SE"/>
        </w:rPr>
      </w:pPr>
      <w:r>
        <w:rPr>
          <w:rFonts w:eastAsia="Times New Roman"/>
          <w:b/>
          <w:szCs w:val="26"/>
          <w:lang w:val="sv-SE"/>
        </w:rPr>
        <w:t>Bài mở đầu: Giới thiệu môn học</w:t>
      </w:r>
    </w:p>
    <w:p>
      <w:pPr>
        <w:tabs>
          <w:tab w:val="left" w:pos="5670"/>
        </w:tabs>
        <w:spacing w:before="40" w:after="40" w:line="264" w:lineRule="auto"/>
        <w:jc w:val="both"/>
        <w:rPr>
          <w:rFonts w:eastAsia="Times New Roman"/>
          <w:szCs w:val="26"/>
          <w:lang w:val="pt-BR"/>
        </w:rPr>
      </w:pPr>
      <w:r>
        <w:rPr>
          <w:rFonts w:eastAsia="Times New Roman"/>
          <w:b/>
          <w:szCs w:val="26"/>
          <w:lang w:val="sv-SE"/>
        </w:rPr>
        <w:t xml:space="preserve">Chương 1: </w:t>
      </w:r>
      <w:r>
        <w:rPr>
          <w:b/>
          <w:bCs/>
          <w:szCs w:val="26"/>
          <w:lang w:val="de-DE"/>
        </w:rPr>
        <w:t>Khái quát về hoạt động giao tiếp</w:t>
      </w:r>
      <w:r>
        <w:rPr>
          <w:rFonts w:eastAsia="Times New Roman"/>
          <w:b/>
          <w:szCs w:val="26"/>
          <w:lang w:val="sv-SE"/>
        </w:rPr>
        <w:t xml:space="preserve">                              </w:t>
      </w:r>
      <w:r>
        <w:rPr>
          <w:rFonts w:eastAsia="Times New Roman"/>
          <w:i/>
          <w:iCs/>
          <w:szCs w:val="26"/>
          <w:lang w:val="pt-BR"/>
        </w:rPr>
        <w:t>Thời gian: 13 giờ</w:t>
      </w:r>
    </w:p>
    <w:p>
      <w:pPr>
        <w:numPr>
          <w:ilvl w:val="0"/>
          <w:numId w:val="10"/>
        </w:numPr>
        <w:spacing w:before="40" w:after="40" w:line="264" w:lineRule="auto"/>
        <w:ind w:left="0" w:firstLine="426"/>
        <w:jc w:val="both"/>
        <w:rPr>
          <w:szCs w:val="26"/>
          <w:lang w:val="pt-BR"/>
        </w:rPr>
      </w:pPr>
      <w:r>
        <w:rPr>
          <w:rFonts w:eastAsia="Times New Roman"/>
          <w:iCs/>
          <w:szCs w:val="26"/>
          <w:lang w:val="sv-SE"/>
        </w:rPr>
        <w:t xml:space="preserve">Mục tiêu: </w:t>
      </w:r>
    </w:p>
    <w:p>
      <w:pPr>
        <w:spacing w:before="40" w:after="40" w:line="264" w:lineRule="auto"/>
        <w:ind w:firstLine="426"/>
        <w:jc w:val="both"/>
        <w:rPr>
          <w:szCs w:val="26"/>
          <w:lang w:val="de-DE"/>
        </w:rPr>
      </w:pPr>
      <w:r>
        <w:rPr>
          <w:szCs w:val="26"/>
          <w:lang w:val="de-DE"/>
        </w:rPr>
        <w:t>- Trình bày được khái niệm của giao tiếp, kỹ năng giao tiếp</w:t>
      </w:r>
    </w:p>
    <w:p>
      <w:pPr>
        <w:spacing w:before="40" w:after="40" w:line="264" w:lineRule="auto"/>
        <w:ind w:firstLine="426"/>
        <w:jc w:val="both"/>
        <w:rPr>
          <w:szCs w:val="26"/>
          <w:lang w:val="de-DE"/>
        </w:rPr>
      </w:pPr>
      <w:r>
        <w:rPr>
          <w:szCs w:val="26"/>
          <w:lang w:val="de-DE"/>
        </w:rPr>
        <w:t>- Xác định được các vai trò trong giao tiếp và các loại hình giao tiếp.</w:t>
      </w:r>
    </w:p>
    <w:p>
      <w:pPr>
        <w:spacing w:before="40" w:after="40" w:line="264" w:lineRule="auto"/>
        <w:ind w:firstLine="426"/>
        <w:jc w:val="both"/>
        <w:rPr>
          <w:szCs w:val="26"/>
          <w:lang w:val="de-DE"/>
        </w:rPr>
      </w:pPr>
      <w:r>
        <w:rPr>
          <w:szCs w:val="26"/>
          <w:lang w:val="de-DE"/>
        </w:rPr>
        <w:t>- Xác định các yêu cầu cơ bản khi sử dụng ngôn ngữ trong giao tiếp.</w:t>
      </w:r>
    </w:p>
    <w:p>
      <w:pPr>
        <w:spacing w:before="40" w:after="40" w:line="264" w:lineRule="auto"/>
        <w:ind w:firstLine="426"/>
        <w:jc w:val="both"/>
        <w:rPr>
          <w:szCs w:val="26"/>
          <w:lang w:val="de-DE"/>
        </w:rPr>
      </w:pPr>
      <w:r>
        <w:rPr>
          <w:szCs w:val="26"/>
          <w:lang w:val="de-DE"/>
        </w:rPr>
        <w:t>- Giải thích được một số đặc điểm cơ bản của tâm lý con người trong giao tiếp</w:t>
      </w:r>
    </w:p>
    <w:p>
      <w:pPr>
        <w:spacing w:before="40" w:after="40" w:line="264" w:lineRule="auto"/>
        <w:ind w:firstLine="426"/>
        <w:jc w:val="both"/>
        <w:rPr>
          <w:szCs w:val="26"/>
          <w:lang w:val="de-DE"/>
        </w:rPr>
      </w:pPr>
      <w:r>
        <w:rPr>
          <w:szCs w:val="26"/>
          <w:lang w:val="de-DE"/>
        </w:rPr>
        <w:t>- Tích cực, chủ động, hợp tác trong giao tiếp</w:t>
      </w:r>
    </w:p>
    <w:p>
      <w:pPr>
        <w:spacing w:before="40" w:after="40" w:line="264" w:lineRule="auto"/>
        <w:ind w:firstLine="426"/>
        <w:jc w:val="both"/>
        <w:rPr>
          <w:rFonts w:eastAsia="Times New Roman"/>
          <w:szCs w:val="26"/>
          <w:lang w:val="sv-SE"/>
        </w:rPr>
      </w:pPr>
      <w:r>
        <w:rPr>
          <w:rFonts w:eastAsia="Times New Roman"/>
          <w:szCs w:val="26"/>
          <w:lang w:val="sv-SE"/>
        </w:rPr>
        <w:t>2. Nội dung chương:</w:t>
      </w:r>
    </w:p>
    <w:p>
      <w:pPr>
        <w:spacing w:before="40" w:after="40" w:line="264" w:lineRule="auto"/>
        <w:ind w:firstLine="426"/>
        <w:rPr>
          <w:szCs w:val="26"/>
          <w:lang w:val="de-DE"/>
        </w:rPr>
      </w:pPr>
      <w:r>
        <w:rPr>
          <w:szCs w:val="26"/>
          <w:lang w:val="de-DE"/>
        </w:rPr>
        <w:t>1. Bản chất của giao tiếp</w:t>
      </w:r>
      <w:r>
        <w:rPr>
          <w:szCs w:val="26"/>
          <w:lang w:val="de-DE"/>
        </w:rPr>
        <w:tab/>
      </w:r>
      <w:r>
        <w:rPr>
          <w:szCs w:val="26"/>
          <w:lang w:val="de-DE"/>
        </w:rPr>
        <w:t xml:space="preserve">    </w:t>
      </w:r>
      <w:r>
        <w:rPr>
          <w:szCs w:val="26"/>
          <w:lang w:val="de-DE"/>
        </w:rPr>
        <w:tab/>
      </w:r>
      <w:r>
        <w:rPr>
          <w:szCs w:val="26"/>
          <w:lang w:val="de-DE"/>
        </w:rPr>
        <w:tab/>
      </w:r>
      <w:r>
        <w:rPr>
          <w:szCs w:val="26"/>
          <w:lang w:val="de-DE"/>
        </w:rPr>
        <w:tab/>
      </w:r>
      <w:r>
        <w:rPr>
          <w:szCs w:val="26"/>
          <w:lang w:val="de-DE"/>
        </w:rPr>
        <w:tab/>
      </w:r>
      <w:r>
        <w:rPr>
          <w:szCs w:val="26"/>
          <w:lang w:val="de-DE"/>
        </w:rPr>
        <w:tab/>
      </w:r>
    </w:p>
    <w:p>
      <w:pPr>
        <w:spacing w:before="40" w:after="40" w:line="264" w:lineRule="auto"/>
        <w:ind w:firstLine="426"/>
        <w:rPr>
          <w:szCs w:val="26"/>
          <w:lang w:val="de-DE"/>
        </w:rPr>
      </w:pPr>
      <w:r>
        <w:rPr>
          <w:szCs w:val="26"/>
          <w:lang w:val="de-DE"/>
        </w:rPr>
        <w:t>1.1. Khái niệm giao tiếp và kỹ năng giao tiếp</w:t>
      </w:r>
    </w:p>
    <w:p>
      <w:pPr>
        <w:spacing w:before="40" w:after="40" w:line="264" w:lineRule="auto"/>
        <w:ind w:firstLine="426"/>
        <w:rPr>
          <w:szCs w:val="26"/>
          <w:lang w:val="de-DE"/>
        </w:rPr>
      </w:pPr>
      <w:r>
        <w:rPr>
          <w:szCs w:val="26"/>
          <w:lang w:val="de-DE"/>
        </w:rPr>
        <w:t>1.1.1. Khái niệm giao tiếp</w:t>
      </w:r>
    </w:p>
    <w:p>
      <w:pPr>
        <w:spacing w:before="40" w:after="40" w:line="264" w:lineRule="auto"/>
        <w:ind w:firstLine="426"/>
        <w:rPr>
          <w:szCs w:val="26"/>
          <w:lang w:val="de-DE"/>
        </w:rPr>
      </w:pPr>
      <w:r>
        <w:rPr>
          <w:szCs w:val="26"/>
          <w:lang w:val="de-DE"/>
        </w:rPr>
        <w:t>1.1.2. Khái niệm kỹ năng giao tiêp</w:t>
      </w:r>
    </w:p>
    <w:p>
      <w:pPr>
        <w:spacing w:before="40" w:after="40" w:line="264" w:lineRule="auto"/>
        <w:ind w:firstLine="426"/>
        <w:rPr>
          <w:szCs w:val="26"/>
          <w:lang w:val="de-DE"/>
        </w:rPr>
      </w:pPr>
      <w:r>
        <w:rPr>
          <w:szCs w:val="26"/>
          <w:lang w:val="de-DE"/>
        </w:rPr>
        <w:t>1.2. Quá trình giao tiếp</w:t>
      </w:r>
    </w:p>
    <w:p>
      <w:pPr>
        <w:spacing w:before="40" w:after="40" w:line="264" w:lineRule="auto"/>
        <w:ind w:firstLine="426"/>
        <w:rPr>
          <w:szCs w:val="26"/>
          <w:lang w:val="de-DE"/>
        </w:rPr>
      </w:pPr>
      <w:r>
        <w:rPr>
          <w:szCs w:val="26"/>
          <w:lang w:val="de-DE"/>
        </w:rPr>
        <w:t>1.2.1. Sơ đồ của quá trình giao tiếp</w:t>
      </w:r>
    </w:p>
    <w:p>
      <w:pPr>
        <w:spacing w:before="40" w:after="40" w:line="264" w:lineRule="auto"/>
        <w:ind w:firstLine="426"/>
        <w:rPr>
          <w:szCs w:val="26"/>
          <w:lang w:val="de-DE"/>
        </w:rPr>
      </w:pPr>
      <w:r>
        <w:rPr>
          <w:szCs w:val="26"/>
          <w:lang w:val="de-DE"/>
        </w:rPr>
        <w:t>1.2.2. Các yếu tố của quá trình giao tiếp</w:t>
      </w:r>
    </w:p>
    <w:p>
      <w:pPr>
        <w:spacing w:before="40" w:after="40" w:line="264" w:lineRule="auto"/>
        <w:ind w:firstLine="426"/>
        <w:rPr>
          <w:szCs w:val="26"/>
          <w:lang w:val="de-DE"/>
        </w:rPr>
      </w:pPr>
      <w:r>
        <w:rPr>
          <w:szCs w:val="26"/>
          <w:lang w:val="de-DE"/>
        </w:rPr>
        <w:t>1.3. Các loại hình giao tiếp</w:t>
      </w:r>
    </w:p>
    <w:p>
      <w:pPr>
        <w:spacing w:before="40" w:after="40" w:line="264" w:lineRule="auto"/>
        <w:ind w:firstLine="426"/>
        <w:rPr>
          <w:szCs w:val="26"/>
          <w:lang w:val="de-DE"/>
        </w:rPr>
      </w:pPr>
      <w:r>
        <w:rPr>
          <w:szCs w:val="26"/>
          <w:lang w:val="de-DE"/>
        </w:rPr>
        <w:t>1.3.1. Phân loại giao tiếp theo tính chất của giao tiếp</w:t>
      </w:r>
    </w:p>
    <w:p>
      <w:pPr>
        <w:spacing w:before="40" w:after="40" w:line="264" w:lineRule="auto"/>
        <w:ind w:firstLine="426"/>
        <w:rPr>
          <w:szCs w:val="26"/>
          <w:lang w:val="de-DE"/>
        </w:rPr>
      </w:pPr>
      <w:r>
        <w:rPr>
          <w:szCs w:val="26"/>
          <w:lang w:val="de-DE"/>
        </w:rPr>
        <w:t>1.3.2. Phân loại giao tiếp theo quy cách giao tiếp</w:t>
      </w:r>
    </w:p>
    <w:p>
      <w:pPr>
        <w:spacing w:before="40" w:after="40" w:line="264" w:lineRule="auto"/>
        <w:ind w:firstLine="426"/>
        <w:rPr>
          <w:szCs w:val="26"/>
          <w:lang w:val="de-DE"/>
        </w:rPr>
      </w:pPr>
      <w:r>
        <w:rPr>
          <w:szCs w:val="26"/>
          <w:lang w:val="de-DE"/>
        </w:rPr>
        <w:t>1.3.3. Phân loại giao tiếp theo vị thế</w:t>
      </w:r>
    </w:p>
    <w:p>
      <w:pPr>
        <w:spacing w:before="40" w:after="40" w:line="264" w:lineRule="auto"/>
        <w:ind w:firstLine="426"/>
        <w:rPr>
          <w:szCs w:val="26"/>
          <w:lang w:val="de-DE"/>
        </w:rPr>
      </w:pPr>
      <w:r>
        <w:rPr>
          <w:szCs w:val="26"/>
          <w:lang w:val="de-DE"/>
        </w:rPr>
        <w:t>1.3.4. Phân loại giao tiếp theo số lượng người tham gia giao tiếp và tính chất mối quan hệ giữa họ.</w:t>
      </w:r>
    </w:p>
    <w:p>
      <w:pPr>
        <w:spacing w:before="40" w:after="40" w:line="264" w:lineRule="auto"/>
        <w:ind w:firstLine="426"/>
        <w:rPr>
          <w:szCs w:val="26"/>
          <w:lang w:val="de-DE"/>
        </w:rPr>
      </w:pPr>
      <w:r>
        <w:rPr>
          <w:szCs w:val="26"/>
          <w:lang w:val="de-DE"/>
        </w:rPr>
        <w:t>2. Kỹ năng sử dụng ngôn ngữ trong giao tiếp</w:t>
      </w:r>
    </w:p>
    <w:p>
      <w:pPr>
        <w:spacing w:before="40" w:after="40" w:line="264" w:lineRule="auto"/>
        <w:ind w:firstLine="426"/>
        <w:rPr>
          <w:szCs w:val="26"/>
          <w:lang w:val="de-DE"/>
        </w:rPr>
      </w:pPr>
      <w:r>
        <w:rPr>
          <w:szCs w:val="26"/>
          <w:lang w:val="de-DE"/>
        </w:rPr>
        <w:t>2.1. Ngôn ngữ nói</w:t>
      </w:r>
    </w:p>
    <w:p>
      <w:pPr>
        <w:spacing w:before="40" w:after="40" w:line="264" w:lineRule="auto"/>
        <w:ind w:firstLine="426"/>
        <w:rPr>
          <w:szCs w:val="26"/>
          <w:lang w:val="de-DE"/>
        </w:rPr>
      </w:pPr>
      <w:r>
        <w:rPr>
          <w:szCs w:val="26"/>
          <w:lang w:val="de-DE"/>
        </w:rPr>
        <w:t>2.1.1. Âm giọng</w:t>
      </w:r>
    </w:p>
    <w:p>
      <w:pPr>
        <w:spacing w:before="40" w:after="40" w:line="264" w:lineRule="auto"/>
        <w:ind w:firstLine="426"/>
        <w:rPr>
          <w:szCs w:val="26"/>
          <w:lang w:val="de-DE"/>
        </w:rPr>
      </w:pPr>
      <w:r>
        <w:rPr>
          <w:szCs w:val="26"/>
          <w:lang w:val="de-DE"/>
        </w:rPr>
        <w:t>2.1.2. Ngôn từ</w:t>
      </w:r>
    </w:p>
    <w:p>
      <w:pPr>
        <w:spacing w:before="40" w:after="40" w:line="264" w:lineRule="auto"/>
        <w:ind w:firstLine="426"/>
        <w:rPr>
          <w:szCs w:val="26"/>
          <w:lang w:val="de-DE"/>
        </w:rPr>
      </w:pPr>
      <w:r>
        <w:rPr>
          <w:szCs w:val="26"/>
          <w:lang w:val="de-DE"/>
        </w:rPr>
        <w:t>2.2. Ngôn ngữ viết</w:t>
      </w:r>
    </w:p>
    <w:p>
      <w:pPr>
        <w:spacing w:before="40" w:after="40" w:line="264" w:lineRule="auto"/>
        <w:ind w:firstLine="426"/>
        <w:rPr>
          <w:szCs w:val="26"/>
          <w:lang w:val="de-DE"/>
        </w:rPr>
      </w:pPr>
      <w:r>
        <w:rPr>
          <w:szCs w:val="26"/>
          <w:lang w:val="de-DE"/>
        </w:rPr>
        <w:t>2.3. Ngôn ngữ biểu cảm</w:t>
      </w:r>
    </w:p>
    <w:p>
      <w:pPr>
        <w:spacing w:before="40" w:after="40" w:line="264" w:lineRule="auto"/>
        <w:ind w:firstLine="426"/>
        <w:rPr>
          <w:szCs w:val="26"/>
          <w:lang w:val="de-DE"/>
        </w:rPr>
      </w:pPr>
      <w:r>
        <w:rPr>
          <w:szCs w:val="26"/>
          <w:lang w:val="de-DE"/>
        </w:rPr>
        <w:t>2.3.1. Ánh mắt, nét mặt, nụ cười</w:t>
      </w:r>
    </w:p>
    <w:p>
      <w:pPr>
        <w:spacing w:before="40" w:after="40" w:line="264" w:lineRule="auto"/>
        <w:ind w:firstLine="426"/>
        <w:rPr>
          <w:szCs w:val="26"/>
          <w:lang w:val="de-DE"/>
        </w:rPr>
      </w:pPr>
      <w:r>
        <w:rPr>
          <w:szCs w:val="26"/>
          <w:lang w:val="de-DE"/>
        </w:rPr>
        <w:t>2.3.2. Trang phục, trang điểm và trang sức</w:t>
      </w:r>
    </w:p>
    <w:p>
      <w:pPr>
        <w:spacing w:before="40" w:after="40" w:line="264" w:lineRule="auto"/>
        <w:ind w:firstLine="426"/>
        <w:rPr>
          <w:szCs w:val="26"/>
          <w:lang w:val="de-DE"/>
        </w:rPr>
      </w:pPr>
      <w:r>
        <w:rPr>
          <w:szCs w:val="26"/>
          <w:lang w:val="de-DE"/>
        </w:rPr>
        <w:t>2.3.3. Tư thế, động tác</w:t>
      </w:r>
    </w:p>
    <w:p>
      <w:pPr>
        <w:spacing w:before="40" w:after="40" w:line="264" w:lineRule="auto"/>
        <w:ind w:firstLine="426"/>
        <w:rPr>
          <w:szCs w:val="26"/>
          <w:lang w:val="de-DE"/>
        </w:rPr>
      </w:pPr>
      <w:r>
        <w:rPr>
          <w:szCs w:val="26"/>
          <w:lang w:val="de-DE"/>
        </w:rPr>
        <w:t>2.3.4. Khoảng cách, vị trí</w:t>
      </w:r>
    </w:p>
    <w:p>
      <w:pPr>
        <w:spacing w:before="40" w:after="40" w:line="264" w:lineRule="auto"/>
        <w:ind w:firstLine="426"/>
        <w:rPr>
          <w:szCs w:val="26"/>
          <w:lang w:val="de-DE"/>
        </w:rPr>
      </w:pPr>
      <w:r>
        <w:rPr>
          <w:szCs w:val="26"/>
          <w:lang w:val="de-DE"/>
        </w:rPr>
        <w:t>3. Một số đặc điểm cơ bản của tâm lý con người trong giao tiếp</w:t>
      </w:r>
      <w:r>
        <w:rPr>
          <w:szCs w:val="26"/>
          <w:lang w:val="de-DE"/>
        </w:rPr>
        <w:tab/>
      </w:r>
      <w:r>
        <w:rPr>
          <w:szCs w:val="26"/>
          <w:lang w:val="de-DE"/>
        </w:rPr>
        <w:tab/>
      </w:r>
    </w:p>
    <w:p>
      <w:pPr>
        <w:spacing w:before="40" w:after="40" w:line="264" w:lineRule="auto"/>
        <w:ind w:firstLine="426"/>
        <w:rPr>
          <w:szCs w:val="26"/>
          <w:lang w:val="de-DE"/>
        </w:rPr>
      </w:pPr>
      <w:r>
        <w:rPr>
          <w:szCs w:val="26"/>
          <w:lang w:val="de-DE"/>
        </w:rPr>
        <w:t>3.1. Thích được giao tiếp với người khác</w:t>
      </w:r>
    </w:p>
    <w:p>
      <w:pPr>
        <w:spacing w:before="40" w:after="40" w:line="264" w:lineRule="auto"/>
        <w:ind w:firstLine="426"/>
        <w:rPr>
          <w:szCs w:val="26"/>
          <w:lang w:val="de-DE"/>
        </w:rPr>
      </w:pPr>
      <w:r>
        <w:rPr>
          <w:szCs w:val="26"/>
          <w:lang w:val="de-DE"/>
        </w:rPr>
        <w:t>3.2. Thích được người khác khen và quan tâm đến mình</w:t>
      </w:r>
    </w:p>
    <w:p>
      <w:pPr>
        <w:spacing w:before="40" w:after="40" w:line="264" w:lineRule="auto"/>
        <w:ind w:firstLine="426"/>
        <w:rPr>
          <w:szCs w:val="26"/>
          <w:lang w:val="de-DE"/>
        </w:rPr>
      </w:pPr>
      <w:r>
        <w:rPr>
          <w:szCs w:val="26"/>
          <w:lang w:val="de-DE"/>
        </w:rPr>
        <w:t>3.3. Con người ai cũng thích cái đẹp</w:t>
      </w:r>
    </w:p>
    <w:p>
      <w:pPr>
        <w:spacing w:before="40" w:after="40" w:line="264" w:lineRule="auto"/>
        <w:ind w:firstLine="426"/>
        <w:rPr>
          <w:szCs w:val="26"/>
          <w:lang w:val="de-DE"/>
        </w:rPr>
      </w:pPr>
      <w:r>
        <w:rPr>
          <w:szCs w:val="26"/>
          <w:lang w:val="de-DE"/>
        </w:rPr>
        <w:t>3.4. Thích tò mò, thích điều mới lạ, thích những cái mà mình không có, có một lại muốn có hai</w:t>
      </w:r>
    </w:p>
    <w:p>
      <w:pPr>
        <w:spacing w:before="40" w:after="40" w:line="264" w:lineRule="auto"/>
        <w:ind w:firstLine="426"/>
        <w:rPr>
          <w:szCs w:val="26"/>
          <w:lang w:val="de-DE"/>
        </w:rPr>
      </w:pPr>
      <w:r>
        <w:rPr>
          <w:szCs w:val="26"/>
          <w:lang w:val="de-DE"/>
        </w:rPr>
        <w:t>3.5. Con người luôn sống bằng biểu tượng và yêu thích kỷ niệm</w:t>
      </w:r>
    </w:p>
    <w:p>
      <w:pPr>
        <w:spacing w:before="40" w:after="40" w:line="264" w:lineRule="auto"/>
        <w:ind w:firstLine="426"/>
        <w:rPr>
          <w:szCs w:val="26"/>
          <w:lang w:val="de-DE"/>
        </w:rPr>
      </w:pPr>
      <w:r>
        <w:rPr>
          <w:szCs w:val="26"/>
          <w:lang w:val="de-DE"/>
        </w:rPr>
        <w:t>3.6. Con người luôn đặt niềm tin và hi vọng vào điều mình đang theo đuổi</w:t>
      </w:r>
    </w:p>
    <w:p>
      <w:pPr>
        <w:spacing w:before="40" w:after="40" w:line="264" w:lineRule="auto"/>
        <w:ind w:firstLine="426"/>
        <w:rPr>
          <w:szCs w:val="26"/>
          <w:lang w:val="de-DE"/>
        </w:rPr>
      </w:pPr>
      <w:r>
        <w:rPr>
          <w:szCs w:val="26"/>
          <w:lang w:val="de-DE"/>
        </w:rPr>
        <w:t>3.7. Con người luôn luôn tự mâu thuẫn với chính mình</w:t>
      </w:r>
    </w:p>
    <w:p>
      <w:pPr>
        <w:spacing w:before="40" w:after="40" w:line="264" w:lineRule="auto"/>
        <w:ind w:firstLine="426"/>
        <w:rPr>
          <w:szCs w:val="26"/>
          <w:lang w:val="pt-BR"/>
        </w:rPr>
      </w:pPr>
      <w:r>
        <w:rPr>
          <w:szCs w:val="26"/>
          <w:lang w:val="de-DE"/>
        </w:rPr>
        <w:t>3.8. Con người thích tự khẳng định mình, thích được người khác đánh giá về mình, thích tranh đua.</w:t>
      </w:r>
      <w:r>
        <w:rPr>
          <w:szCs w:val="26"/>
          <w:lang w:val="pt-BR"/>
        </w:rPr>
        <w:tab/>
      </w:r>
    </w:p>
    <w:p>
      <w:pPr>
        <w:spacing w:before="40" w:after="40" w:line="264" w:lineRule="auto"/>
        <w:ind w:firstLine="426"/>
        <w:rPr>
          <w:szCs w:val="26"/>
          <w:lang w:val="de-DE"/>
        </w:rPr>
      </w:pPr>
      <w:r>
        <w:rPr>
          <w:szCs w:val="26"/>
          <w:lang w:val="pt-BR"/>
        </w:rPr>
        <w:t>Bài kiểm tra số 1</w:t>
      </w:r>
      <w:r>
        <w:rPr>
          <w:szCs w:val="26"/>
          <w:lang w:val="pt-BR"/>
        </w:rPr>
        <w:tab/>
      </w:r>
    </w:p>
    <w:p>
      <w:pPr>
        <w:spacing w:before="40" w:after="40" w:line="264" w:lineRule="auto"/>
        <w:rPr>
          <w:i/>
          <w:iCs/>
          <w:szCs w:val="26"/>
          <w:lang w:val="pt-BR"/>
        </w:rPr>
      </w:pPr>
      <w:r>
        <w:rPr>
          <w:rFonts w:eastAsia="Times New Roman"/>
          <w:b/>
          <w:szCs w:val="26"/>
          <w:lang w:val="sv-SE"/>
        </w:rPr>
        <w:t xml:space="preserve">Chương 2: </w:t>
      </w:r>
      <w:r>
        <w:rPr>
          <w:b/>
          <w:szCs w:val="26"/>
          <w:lang w:val="pt-BR"/>
        </w:rPr>
        <w:t xml:space="preserve">Nghi </w:t>
      </w:r>
      <w:r>
        <w:rPr>
          <w:b/>
          <w:bCs/>
          <w:szCs w:val="26"/>
          <w:lang w:val="pt-BR"/>
        </w:rPr>
        <w:t>thức giao tiếp xã giao</w:t>
      </w:r>
      <w:r>
        <w:rPr>
          <w:i/>
          <w:iCs/>
          <w:szCs w:val="26"/>
          <w:lang w:val="pt-BR"/>
        </w:rPr>
        <w:tab/>
      </w:r>
      <w:r>
        <w:rPr>
          <w:i/>
          <w:iCs/>
          <w:szCs w:val="26"/>
          <w:lang w:val="pt-BR"/>
        </w:rPr>
        <w:tab/>
      </w:r>
      <w:r>
        <w:rPr>
          <w:i/>
          <w:iCs/>
          <w:szCs w:val="26"/>
          <w:lang w:val="pt-BR"/>
        </w:rPr>
        <w:tab/>
      </w:r>
      <w:r>
        <w:rPr>
          <w:i/>
          <w:iCs/>
          <w:szCs w:val="26"/>
          <w:lang w:val="pt-BR"/>
        </w:rPr>
        <w:t xml:space="preserve">  </w:t>
      </w:r>
      <w:r>
        <w:rPr>
          <w:i/>
          <w:iCs/>
          <w:szCs w:val="26"/>
          <w:lang w:val="pt-BR"/>
        </w:rPr>
        <w:tab/>
      </w:r>
      <w:r>
        <w:rPr>
          <w:i/>
          <w:iCs/>
          <w:szCs w:val="26"/>
          <w:lang w:val="pt-BR"/>
        </w:rPr>
        <w:t xml:space="preserve">  Thời gian: 9 giờ</w:t>
      </w:r>
    </w:p>
    <w:p>
      <w:pPr>
        <w:numPr>
          <w:ilvl w:val="0"/>
          <w:numId w:val="11"/>
        </w:numPr>
        <w:spacing w:before="40" w:after="40" w:line="264" w:lineRule="auto"/>
        <w:ind w:left="0" w:firstLine="426"/>
        <w:jc w:val="both"/>
        <w:rPr>
          <w:rFonts w:eastAsia="Times New Roman"/>
          <w:iCs/>
          <w:szCs w:val="26"/>
          <w:lang w:val="sv-SE"/>
        </w:rPr>
      </w:pPr>
      <w:r>
        <w:rPr>
          <w:rFonts w:eastAsia="Times New Roman"/>
          <w:iCs/>
          <w:szCs w:val="26"/>
          <w:lang w:val="sv-SE"/>
        </w:rPr>
        <w:t xml:space="preserve">Mục tiêu: </w:t>
      </w:r>
    </w:p>
    <w:p>
      <w:pPr>
        <w:spacing w:before="40" w:after="40" w:line="264" w:lineRule="auto"/>
        <w:ind w:firstLine="426"/>
        <w:jc w:val="both"/>
        <w:rPr>
          <w:szCs w:val="26"/>
          <w:lang w:val="sv-SE"/>
        </w:rPr>
      </w:pPr>
      <w:r>
        <w:rPr>
          <w:szCs w:val="26"/>
          <w:lang w:val="sv-SE"/>
        </w:rPr>
        <w:t>- Trình bày được nội dung các nguyên tắc trong các nghi thức giao tiếp cơ bản: nghi thức gặp gỡ làm quen, nghi thức xử sự trong giao tiếp, nghi thức tổ chức tiếp xúc và chiêu đãi, trang phục khi giao tiếp.</w:t>
      </w:r>
    </w:p>
    <w:p>
      <w:pPr>
        <w:spacing w:before="40" w:after="40" w:line="264" w:lineRule="auto"/>
        <w:ind w:firstLine="426"/>
        <w:jc w:val="both"/>
        <w:rPr>
          <w:szCs w:val="26"/>
          <w:lang w:val="sv-SE"/>
        </w:rPr>
      </w:pPr>
      <w:r>
        <w:rPr>
          <w:szCs w:val="26"/>
          <w:lang w:val="sv-SE"/>
        </w:rPr>
        <w:t>- Vận dụng các nguyên tắc trong các nghi thức gặp gỡ, làm quen; nghi thức xử sự trong giao tiếp.</w:t>
      </w:r>
    </w:p>
    <w:p>
      <w:pPr>
        <w:spacing w:before="40" w:after="40" w:line="264" w:lineRule="auto"/>
        <w:ind w:firstLine="426"/>
        <w:jc w:val="both"/>
        <w:rPr>
          <w:rFonts w:eastAsia="Times New Roman"/>
          <w:szCs w:val="26"/>
          <w:lang w:val="sv-SE"/>
        </w:rPr>
      </w:pPr>
      <w:r>
        <w:rPr>
          <w:rFonts w:eastAsia="Times New Roman"/>
          <w:szCs w:val="26"/>
          <w:lang w:val="sv-SE"/>
        </w:rPr>
        <w:t>2. Nội dung chương:</w:t>
      </w:r>
    </w:p>
    <w:p>
      <w:pPr>
        <w:spacing w:before="40" w:after="40" w:line="264" w:lineRule="auto"/>
        <w:ind w:firstLine="426"/>
        <w:rPr>
          <w:szCs w:val="26"/>
          <w:lang w:val="sv-SE"/>
        </w:rPr>
      </w:pPr>
      <w:r>
        <w:rPr>
          <w:szCs w:val="26"/>
          <w:lang w:val="sv-SE"/>
        </w:rPr>
        <w:t>1. Nghi thức gặp gỡ, làm quen</w:t>
      </w:r>
      <w:r>
        <w:rPr>
          <w:szCs w:val="26"/>
          <w:lang w:val="sv-SE"/>
        </w:rPr>
        <w:tab/>
      </w:r>
      <w:r>
        <w:rPr>
          <w:szCs w:val="26"/>
          <w:lang w:val="sv-SE"/>
        </w:rPr>
        <w:tab/>
      </w:r>
      <w:r>
        <w:rPr>
          <w:szCs w:val="26"/>
          <w:lang w:val="sv-SE"/>
        </w:rPr>
        <w:tab/>
      </w:r>
      <w:r>
        <w:rPr>
          <w:szCs w:val="26"/>
          <w:lang w:val="sv-SE"/>
        </w:rPr>
        <w:tab/>
      </w:r>
    </w:p>
    <w:p>
      <w:pPr>
        <w:spacing w:before="40" w:after="40" w:line="264" w:lineRule="auto"/>
        <w:ind w:firstLine="426"/>
        <w:rPr>
          <w:szCs w:val="26"/>
          <w:lang w:val="sv-SE"/>
        </w:rPr>
      </w:pPr>
      <w:r>
        <w:rPr>
          <w:szCs w:val="26"/>
          <w:lang w:val="sv-SE"/>
        </w:rPr>
        <w:t>1.1. Chào hỏi</w:t>
      </w:r>
    </w:p>
    <w:p>
      <w:pPr>
        <w:spacing w:before="40" w:after="40" w:line="264" w:lineRule="auto"/>
        <w:ind w:firstLine="426"/>
        <w:rPr>
          <w:szCs w:val="26"/>
          <w:lang w:val="sv-SE"/>
        </w:rPr>
      </w:pPr>
      <w:r>
        <w:rPr>
          <w:szCs w:val="26"/>
          <w:lang w:val="sv-SE"/>
        </w:rPr>
        <w:t>1.2. Giới thiệu làm quen</w:t>
      </w:r>
    </w:p>
    <w:p>
      <w:pPr>
        <w:spacing w:before="40" w:after="40" w:line="264" w:lineRule="auto"/>
        <w:ind w:firstLine="426"/>
        <w:rPr>
          <w:szCs w:val="26"/>
        </w:rPr>
      </w:pPr>
      <w:r>
        <w:rPr>
          <w:szCs w:val="26"/>
        </w:rPr>
        <w:t>1.3. Bắt tay</w:t>
      </w:r>
    </w:p>
    <w:p>
      <w:pPr>
        <w:spacing w:before="40" w:after="40" w:line="264" w:lineRule="auto"/>
        <w:ind w:firstLine="426"/>
        <w:rPr>
          <w:szCs w:val="26"/>
        </w:rPr>
      </w:pPr>
      <w:r>
        <w:rPr>
          <w:szCs w:val="26"/>
        </w:rPr>
        <w:t>1.4. Danh thiếp</w:t>
      </w:r>
    </w:p>
    <w:p>
      <w:pPr>
        <w:spacing w:before="40" w:after="40" w:line="264" w:lineRule="auto"/>
        <w:ind w:firstLine="426"/>
        <w:rPr>
          <w:szCs w:val="26"/>
        </w:rPr>
      </w:pPr>
      <w:r>
        <w:rPr>
          <w:szCs w:val="26"/>
        </w:rPr>
        <w:t>1.5. Ôm hôn</w:t>
      </w:r>
    </w:p>
    <w:p>
      <w:pPr>
        <w:spacing w:before="40" w:after="40" w:line="264" w:lineRule="auto"/>
        <w:ind w:firstLine="426"/>
        <w:rPr>
          <w:szCs w:val="26"/>
        </w:rPr>
      </w:pPr>
      <w:r>
        <w:rPr>
          <w:szCs w:val="26"/>
        </w:rPr>
        <w:t>1.6. Tặng hoa</w:t>
      </w:r>
    </w:p>
    <w:p>
      <w:pPr>
        <w:spacing w:before="40" w:after="40" w:line="264" w:lineRule="auto"/>
        <w:ind w:firstLine="426"/>
        <w:rPr>
          <w:szCs w:val="26"/>
        </w:rPr>
      </w:pPr>
      <w:r>
        <w:rPr>
          <w:szCs w:val="26"/>
        </w:rPr>
        <w:t>1.7. Khoát tay</w:t>
      </w:r>
    </w:p>
    <w:p>
      <w:pPr>
        <w:spacing w:before="40" w:after="40" w:line="264" w:lineRule="auto"/>
        <w:ind w:firstLine="426"/>
        <w:rPr>
          <w:szCs w:val="26"/>
        </w:rPr>
      </w:pPr>
      <w:r>
        <w:rPr>
          <w:szCs w:val="26"/>
        </w:rPr>
        <w:t>1.8. Mời nhảy</w:t>
      </w:r>
    </w:p>
    <w:p>
      <w:pPr>
        <w:spacing w:before="40" w:after="40" w:line="264" w:lineRule="auto"/>
        <w:ind w:firstLine="426"/>
        <w:rPr>
          <w:szCs w:val="26"/>
        </w:rPr>
      </w:pPr>
      <w:r>
        <w:rPr>
          <w:szCs w:val="26"/>
        </w:rPr>
        <w:t>2. Nghi thức xử sự trong giao tiếp</w:t>
      </w:r>
      <w:r>
        <w:rPr>
          <w:szCs w:val="26"/>
        </w:rPr>
        <w:tab/>
      </w:r>
      <w:r>
        <w:rPr>
          <w:szCs w:val="26"/>
        </w:rPr>
        <w:tab/>
      </w:r>
      <w:r>
        <w:rPr>
          <w:szCs w:val="26"/>
        </w:rPr>
        <w:tab/>
      </w:r>
      <w:r>
        <w:rPr>
          <w:szCs w:val="26"/>
        </w:rPr>
        <w:tab/>
      </w:r>
      <w:r>
        <w:rPr>
          <w:szCs w:val="26"/>
        </w:rPr>
        <w:tab/>
      </w:r>
    </w:p>
    <w:p>
      <w:pPr>
        <w:spacing w:before="40" w:after="40" w:line="264" w:lineRule="auto"/>
        <w:ind w:firstLine="426"/>
        <w:rPr>
          <w:szCs w:val="26"/>
        </w:rPr>
      </w:pPr>
      <w:r>
        <w:rPr>
          <w:szCs w:val="26"/>
        </w:rPr>
        <w:t>2.1. Ra vào cửa</w:t>
      </w:r>
    </w:p>
    <w:p>
      <w:pPr>
        <w:spacing w:before="40" w:after="40" w:line="264" w:lineRule="auto"/>
        <w:ind w:firstLine="426"/>
        <w:rPr>
          <w:szCs w:val="26"/>
        </w:rPr>
      </w:pPr>
      <w:r>
        <w:rPr>
          <w:szCs w:val="26"/>
        </w:rPr>
        <w:t>2.2. Lên xuống cầu thang</w:t>
      </w:r>
    </w:p>
    <w:p>
      <w:pPr>
        <w:spacing w:before="40" w:after="40" w:line="264" w:lineRule="auto"/>
        <w:ind w:firstLine="426"/>
        <w:rPr>
          <w:szCs w:val="26"/>
        </w:rPr>
      </w:pPr>
      <w:r>
        <w:rPr>
          <w:szCs w:val="26"/>
        </w:rPr>
        <w:t>2.3. Sử dụng thang máy</w:t>
      </w:r>
    </w:p>
    <w:p>
      <w:pPr>
        <w:spacing w:before="40" w:after="40" w:line="264" w:lineRule="auto"/>
        <w:ind w:firstLine="426"/>
        <w:rPr>
          <w:szCs w:val="26"/>
        </w:rPr>
      </w:pPr>
      <w:r>
        <w:rPr>
          <w:szCs w:val="26"/>
        </w:rPr>
        <w:t>2.4. Áo khoác ngoài</w:t>
      </w:r>
    </w:p>
    <w:p>
      <w:pPr>
        <w:spacing w:before="40" w:after="40" w:line="264" w:lineRule="auto"/>
        <w:ind w:firstLine="426"/>
        <w:rPr>
          <w:szCs w:val="26"/>
        </w:rPr>
      </w:pPr>
      <w:r>
        <w:rPr>
          <w:szCs w:val="26"/>
        </w:rPr>
        <w:t>2.5. Châm thuốc xã giao</w:t>
      </w:r>
    </w:p>
    <w:p>
      <w:pPr>
        <w:spacing w:before="40" w:after="40" w:line="264" w:lineRule="auto"/>
        <w:ind w:firstLine="426"/>
        <w:rPr>
          <w:szCs w:val="26"/>
        </w:rPr>
      </w:pPr>
      <w:r>
        <w:rPr>
          <w:szCs w:val="26"/>
        </w:rPr>
        <w:t>2.6. Quà tặng</w:t>
      </w:r>
    </w:p>
    <w:p>
      <w:pPr>
        <w:spacing w:before="40" w:after="40" w:line="264" w:lineRule="auto"/>
        <w:ind w:firstLine="426"/>
        <w:rPr>
          <w:szCs w:val="26"/>
        </w:rPr>
      </w:pPr>
      <w:r>
        <w:rPr>
          <w:szCs w:val="26"/>
        </w:rPr>
        <w:t>2.7. Tiếp xúc nơi công cộng</w:t>
      </w:r>
    </w:p>
    <w:p>
      <w:pPr>
        <w:spacing w:before="40" w:after="40" w:line="264" w:lineRule="auto"/>
        <w:rPr>
          <w:b/>
          <w:i/>
          <w:iCs/>
          <w:szCs w:val="26"/>
          <w:lang w:val="pt-BR"/>
        </w:rPr>
      </w:pPr>
      <w:r>
        <w:rPr>
          <w:b/>
          <w:szCs w:val="26"/>
          <w:lang w:val="de-DE"/>
        </w:rPr>
        <w:t>Chương 3:</w:t>
      </w:r>
      <w:r>
        <w:rPr>
          <w:szCs w:val="26"/>
          <w:lang w:val="de-DE"/>
        </w:rPr>
        <w:t xml:space="preserve"> </w:t>
      </w:r>
      <w:r>
        <w:rPr>
          <w:b/>
          <w:bCs/>
          <w:szCs w:val="26"/>
          <w:lang w:val="pt-BR"/>
        </w:rPr>
        <w:t>Các kỹ năng giao tiếp trong du lịch</w:t>
      </w:r>
      <w:r>
        <w:rPr>
          <w:b/>
          <w:i/>
          <w:iCs/>
          <w:szCs w:val="26"/>
          <w:lang w:val="pt-BR"/>
        </w:rPr>
        <w:t xml:space="preserve"> </w:t>
      </w:r>
      <w:r>
        <w:rPr>
          <w:b/>
          <w:i/>
          <w:iCs/>
          <w:szCs w:val="26"/>
          <w:lang w:val="pt-BR"/>
        </w:rPr>
        <w:tab/>
      </w:r>
      <w:r>
        <w:rPr>
          <w:b/>
          <w:i/>
          <w:iCs/>
          <w:szCs w:val="26"/>
          <w:lang w:val="pt-BR"/>
        </w:rPr>
        <w:t xml:space="preserve">   </w:t>
      </w:r>
      <w:r>
        <w:rPr>
          <w:b/>
          <w:i/>
          <w:iCs/>
          <w:szCs w:val="26"/>
          <w:lang w:val="pt-BR"/>
        </w:rPr>
        <w:tab/>
      </w:r>
      <w:r>
        <w:rPr>
          <w:b/>
          <w:i/>
          <w:iCs/>
          <w:szCs w:val="26"/>
          <w:lang w:val="pt-BR"/>
        </w:rPr>
        <w:t xml:space="preserve">          </w:t>
      </w:r>
      <w:r>
        <w:rPr>
          <w:i/>
          <w:iCs/>
          <w:szCs w:val="26"/>
          <w:lang w:val="pt-BR"/>
        </w:rPr>
        <w:t>Thời gian: 24 giờ</w:t>
      </w:r>
      <w:r>
        <w:rPr>
          <w:iCs/>
          <w:szCs w:val="26"/>
          <w:lang w:val="pt-BR"/>
        </w:rPr>
        <w:t xml:space="preserve"> </w:t>
      </w:r>
    </w:p>
    <w:p>
      <w:pPr>
        <w:numPr>
          <w:ilvl w:val="0"/>
          <w:numId w:val="12"/>
        </w:numPr>
        <w:spacing w:before="40" w:after="40" w:line="264" w:lineRule="auto"/>
        <w:ind w:left="0" w:firstLine="426"/>
        <w:rPr>
          <w:szCs w:val="26"/>
          <w:lang w:val="pt-BR"/>
        </w:rPr>
      </w:pPr>
      <w:r>
        <w:rPr>
          <w:iCs/>
          <w:szCs w:val="26"/>
          <w:lang w:val="pt-BR"/>
        </w:rPr>
        <w:t>Mục tiêu</w:t>
      </w:r>
      <w:r>
        <w:rPr>
          <w:i/>
          <w:iCs/>
          <w:szCs w:val="26"/>
          <w:lang w:val="pt-BR"/>
        </w:rPr>
        <w:t xml:space="preserve">: </w:t>
      </w:r>
    </w:p>
    <w:p>
      <w:pPr>
        <w:spacing w:before="40" w:after="40" w:line="264" w:lineRule="auto"/>
        <w:ind w:firstLine="426"/>
        <w:jc w:val="both"/>
        <w:rPr>
          <w:szCs w:val="26"/>
          <w:lang w:val="pt-BR"/>
        </w:rPr>
      </w:pPr>
      <w:r>
        <w:rPr>
          <w:szCs w:val="26"/>
          <w:lang w:val="pt-BR"/>
        </w:rPr>
        <w:t>- Trình bày được những yêu cầu thực hiện kỹ năng tạo ấn tượng ban đầu, nghe, nói, viết, trả lời phỏng vấn xin việc, giao tiếp qua điện thoại hiệu quả trong môi trường kinh doanh du lịch.</w:t>
      </w:r>
    </w:p>
    <w:p>
      <w:pPr>
        <w:spacing w:before="40" w:after="40" w:line="264" w:lineRule="auto"/>
        <w:ind w:firstLine="426"/>
        <w:jc w:val="both"/>
        <w:rPr>
          <w:szCs w:val="26"/>
          <w:lang w:val="pt-BR"/>
        </w:rPr>
      </w:pPr>
      <w:r>
        <w:rPr>
          <w:szCs w:val="26"/>
          <w:lang w:val="pt-BR"/>
        </w:rPr>
        <w:t>- Tạo ấn tượng ban đầu khi giao tiếp với khách hàng</w:t>
      </w:r>
    </w:p>
    <w:p>
      <w:pPr>
        <w:spacing w:before="40" w:after="40" w:line="264" w:lineRule="auto"/>
        <w:ind w:firstLine="426"/>
        <w:jc w:val="both"/>
        <w:rPr>
          <w:szCs w:val="26"/>
          <w:lang w:val="pt-BR"/>
        </w:rPr>
      </w:pPr>
      <w:r>
        <w:rPr>
          <w:szCs w:val="26"/>
          <w:lang w:val="pt-BR"/>
        </w:rPr>
        <w:t>- Phân tích được lợi ích của việc lắng nghe, những thói quen xấu trong lắng nghe cần tránh.</w:t>
      </w:r>
    </w:p>
    <w:p>
      <w:pPr>
        <w:spacing w:before="40" w:after="40" w:line="264" w:lineRule="auto"/>
        <w:ind w:firstLine="426"/>
        <w:jc w:val="both"/>
        <w:rPr>
          <w:szCs w:val="26"/>
          <w:lang w:val="pt-BR"/>
        </w:rPr>
      </w:pPr>
      <w:r>
        <w:rPr>
          <w:szCs w:val="26"/>
          <w:lang w:val="pt-BR"/>
        </w:rPr>
        <w:t>- Thực hiện tốt các kỹ năng nói, nghe, trả lời phỏng vấn, giao tiếp điện thoại và viết thư tín hiệu quả trong kinh doanh.</w:t>
      </w:r>
    </w:p>
    <w:p>
      <w:pPr>
        <w:spacing w:before="40" w:after="40" w:line="264" w:lineRule="auto"/>
        <w:ind w:firstLine="426"/>
        <w:jc w:val="both"/>
        <w:rPr>
          <w:szCs w:val="26"/>
          <w:lang w:val="pt-BR"/>
        </w:rPr>
      </w:pPr>
      <w:r>
        <w:rPr>
          <w:szCs w:val="26"/>
          <w:lang w:val="pt-BR"/>
        </w:rPr>
        <w:t>- Luôn tự giác, chủ động rèn luyện kỹ năng nghe, nói, viết, trả lời phỏng vấn hiệu quả.</w:t>
      </w:r>
    </w:p>
    <w:p>
      <w:pPr>
        <w:spacing w:before="40" w:after="40" w:line="264" w:lineRule="auto"/>
        <w:ind w:firstLine="426"/>
        <w:jc w:val="both"/>
        <w:rPr>
          <w:rFonts w:eastAsia="Times New Roman"/>
          <w:szCs w:val="26"/>
          <w:lang w:val="sv-SE"/>
        </w:rPr>
      </w:pPr>
      <w:r>
        <w:rPr>
          <w:rFonts w:eastAsia="Times New Roman"/>
          <w:szCs w:val="26"/>
          <w:lang w:val="sv-SE"/>
        </w:rPr>
        <w:t>2. Nội dung chương:</w:t>
      </w:r>
    </w:p>
    <w:p>
      <w:pPr>
        <w:spacing w:before="40" w:after="40" w:line="264" w:lineRule="auto"/>
        <w:ind w:firstLine="426"/>
        <w:rPr>
          <w:szCs w:val="26"/>
          <w:lang w:val="pt-BR"/>
        </w:rPr>
      </w:pPr>
      <w:r>
        <w:rPr>
          <w:szCs w:val="26"/>
          <w:lang w:val="pt-BR"/>
        </w:rPr>
        <w:t>1. Kỹ năng tạo ấn tượng ban đầu</w:t>
      </w:r>
    </w:p>
    <w:p>
      <w:pPr>
        <w:spacing w:before="40" w:after="40" w:line="264" w:lineRule="auto"/>
        <w:ind w:firstLine="426"/>
        <w:rPr>
          <w:szCs w:val="26"/>
          <w:lang w:val="pt-BR"/>
        </w:rPr>
      </w:pPr>
      <w:r>
        <w:rPr>
          <w:szCs w:val="26"/>
          <w:lang w:val="pt-BR"/>
        </w:rPr>
        <w:t>1.1. Diện mạo con người</w:t>
      </w:r>
    </w:p>
    <w:p>
      <w:pPr>
        <w:spacing w:before="40" w:after="40" w:line="264" w:lineRule="auto"/>
        <w:ind w:firstLine="426"/>
        <w:rPr>
          <w:szCs w:val="26"/>
          <w:lang w:val="pt-BR"/>
        </w:rPr>
      </w:pPr>
      <w:r>
        <w:rPr>
          <w:szCs w:val="26"/>
          <w:lang w:val="pt-BR"/>
        </w:rPr>
        <w:t>1.2. Mỉm cười/Nụ cười</w:t>
      </w:r>
    </w:p>
    <w:p>
      <w:pPr>
        <w:spacing w:before="40" w:after="40" w:line="264" w:lineRule="auto"/>
        <w:ind w:firstLine="426"/>
        <w:rPr>
          <w:szCs w:val="26"/>
          <w:lang w:val="pt-BR"/>
        </w:rPr>
      </w:pPr>
      <w:r>
        <w:rPr>
          <w:szCs w:val="26"/>
          <w:lang w:val="pt-BR"/>
        </w:rPr>
        <w:t>1.3. Tự tin</w:t>
      </w:r>
    </w:p>
    <w:p>
      <w:pPr>
        <w:spacing w:before="40" w:after="40" w:line="264" w:lineRule="auto"/>
        <w:ind w:firstLine="426"/>
        <w:rPr>
          <w:szCs w:val="26"/>
          <w:lang w:val="pt-BR"/>
        </w:rPr>
      </w:pPr>
      <w:r>
        <w:rPr>
          <w:szCs w:val="26"/>
          <w:lang w:val="pt-BR"/>
        </w:rPr>
        <w:t>1.4. Chủ động/cá tính</w:t>
      </w:r>
    </w:p>
    <w:p>
      <w:pPr>
        <w:spacing w:before="40" w:after="40" w:line="264" w:lineRule="auto"/>
        <w:ind w:firstLine="426"/>
        <w:rPr>
          <w:szCs w:val="26"/>
          <w:lang w:val="pt-BR"/>
        </w:rPr>
      </w:pPr>
      <w:r>
        <w:rPr>
          <w:szCs w:val="26"/>
          <w:lang w:val="pt-BR"/>
        </w:rPr>
        <w:t>2. Kỹ năng nói trước đám đông</w:t>
      </w:r>
    </w:p>
    <w:p>
      <w:pPr>
        <w:spacing w:before="40" w:after="40" w:line="264" w:lineRule="auto"/>
        <w:ind w:firstLine="426"/>
        <w:rPr>
          <w:szCs w:val="26"/>
          <w:lang w:val="pt-BR"/>
        </w:rPr>
      </w:pPr>
      <w:r>
        <w:rPr>
          <w:szCs w:val="26"/>
          <w:lang w:val="pt-BR"/>
        </w:rPr>
        <w:t>2.1. Chuẩn bị</w:t>
      </w:r>
    </w:p>
    <w:p>
      <w:pPr>
        <w:spacing w:before="40" w:after="40" w:line="264" w:lineRule="auto"/>
        <w:ind w:firstLine="426"/>
        <w:rPr>
          <w:szCs w:val="26"/>
          <w:lang w:val="pt-BR"/>
        </w:rPr>
      </w:pPr>
      <w:r>
        <w:rPr>
          <w:szCs w:val="26"/>
          <w:lang w:val="pt-BR"/>
        </w:rPr>
        <w:t>2.1.1. Phân tích khán giả</w:t>
      </w:r>
    </w:p>
    <w:p>
      <w:pPr>
        <w:spacing w:before="40" w:after="40" w:line="264" w:lineRule="auto"/>
        <w:ind w:firstLine="426"/>
        <w:rPr>
          <w:szCs w:val="26"/>
          <w:lang w:val="pt-BR"/>
        </w:rPr>
      </w:pPr>
      <w:r>
        <w:rPr>
          <w:szCs w:val="26"/>
          <w:lang w:val="pt-BR"/>
        </w:rPr>
        <w:t xml:space="preserve">2.1.2. Chuẩn bị nội dung </w:t>
      </w:r>
    </w:p>
    <w:p>
      <w:pPr>
        <w:spacing w:before="40" w:after="40" w:line="264" w:lineRule="auto"/>
        <w:ind w:firstLine="426"/>
        <w:rPr>
          <w:szCs w:val="26"/>
          <w:lang w:val="pt-BR"/>
        </w:rPr>
      </w:pPr>
      <w:r>
        <w:rPr>
          <w:szCs w:val="26"/>
          <w:lang w:val="pt-BR"/>
        </w:rPr>
        <w:t>2.1.3. Tập luyện</w:t>
      </w:r>
    </w:p>
    <w:p>
      <w:pPr>
        <w:spacing w:before="40" w:after="40" w:line="264" w:lineRule="auto"/>
        <w:ind w:firstLine="426"/>
        <w:rPr>
          <w:szCs w:val="26"/>
          <w:lang w:val="pt-BR"/>
        </w:rPr>
      </w:pPr>
      <w:r>
        <w:rPr>
          <w:szCs w:val="26"/>
          <w:lang w:val="pt-BR"/>
        </w:rPr>
        <w:t>2.2. Thực hiện bài nói</w:t>
      </w:r>
    </w:p>
    <w:p>
      <w:pPr>
        <w:spacing w:before="40" w:after="40" w:line="264" w:lineRule="auto"/>
        <w:ind w:firstLine="426"/>
        <w:rPr>
          <w:szCs w:val="26"/>
          <w:lang w:val="pt-BR"/>
        </w:rPr>
      </w:pPr>
      <w:r>
        <w:rPr>
          <w:szCs w:val="26"/>
          <w:lang w:val="pt-BR"/>
        </w:rPr>
        <w:t>2.2.1. Mở đầu ấn tượng</w:t>
      </w:r>
    </w:p>
    <w:p>
      <w:pPr>
        <w:spacing w:before="40" w:after="40" w:line="264" w:lineRule="auto"/>
        <w:ind w:firstLine="426"/>
        <w:rPr>
          <w:szCs w:val="26"/>
          <w:lang w:val="pt-BR"/>
        </w:rPr>
      </w:pPr>
      <w:r>
        <w:rPr>
          <w:szCs w:val="26"/>
          <w:lang w:val="pt-BR"/>
        </w:rPr>
        <w:t>2.2.2. Sử dụng ngôn ngữ cơ thể</w:t>
      </w:r>
    </w:p>
    <w:p>
      <w:pPr>
        <w:spacing w:before="40" w:after="40" w:line="264" w:lineRule="auto"/>
        <w:ind w:firstLine="426"/>
        <w:rPr>
          <w:szCs w:val="26"/>
          <w:lang w:val="pt-BR"/>
        </w:rPr>
      </w:pPr>
      <w:r>
        <w:rPr>
          <w:szCs w:val="26"/>
          <w:lang w:val="pt-BR"/>
        </w:rPr>
        <w:t>2.2.2. Những điều cần lưu ý khi nói trước đám đông</w:t>
      </w:r>
    </w:p>
    <w:p>
      <w:pPr>
        <w:spacing w:before="40" w:after="40" w:line="264" w:lineRule="auto"/>
        <w:ind w:firstLine="426"/>
        <w:rPr>
          <w:szCs w:val="26"/>
          <w:lang w:val="pt-BR"/>
        </w:rPr>
      </w:pPr>
      <w:r>
        <w:rPr>
          <w:szCs w:val="26"/>
          <w:lang w:val="pt-BR"/>
        </w:rPr>
        <w:t>2.3. Kết thúc bài nói</w:t>
      </w:r>
    </w:p>
    <w:p>
      <w:pPr>
        <w:spacing w:before="40" w:after="40" w:line="264" w:lineRule="auto"/>
        <w:ind w:firstLine="426"/>
        <w:rPr>
          <w:szCs w:val="26"/>
          <w:lang w:val="pt-BR"/>
        </w:rPr>
      </w:pPr>
      <w:r>
        <w:rPr>
          <w:szCs w:val="26"/>
          <w:lang w:val="pt-BR"/>
        </w:rPr>
        <w:t>3. Kỹ năng trả lời phỏng vấn xin việc</w:t>
      </w:r>
    </w:p>
    <w:p>
      <w:pPr>
        <w:spacing w:before="40" w:after="40" w:line="264" w:lineRule="auto"/>
        <w:ind w:firstLine="426"/>
        <w:rPr>
          <w:szCs w:val="26"/>
          <w:lang w:val="pt-BR"/>
        </w:rPr>
      </w:pPr>
      <w:r>
        <w:rPr>
          <w:szCs w:val="26"/>
          <w:lang w:val="pt-BR"/>
        </w:rPr>
        <w:t>3.1. Trước khi đi phỏng vấn</w:t>
      </w:r>
    </w:p>
    <w:p>
      <w:pPr>
        <w:spacing w:before="40" w:after="40" w:line="264" w:lineRule="auto"/>
        <w:ind w:firstLine="426"/>
        <w:rPr>
          <w:szCs w:val="26"/>
          <w:lang w:val="pt-BR"/>
        </w:rPr>
      </w:pPr>
      <w:r>
        <w:rPr>
          <w:szCs w:val="26"/>
          <w:lang w:val="pt-BR"/>
        </w:rPr>
        <w:t>3.1.1. Chuẩn bị hồ sơ</w:t>
      </w:r>
    </w:p>
    <w:p>
      <w:pPr>
        <w:spacing w:before="40" w:after="40" w:line="264" w:lineRule="auto"/>
        <w:ind w:firstLine="426"/>
        <w:rPr>
          <w:szCs w:val="26"/>
          <w:lang w:val="pt-BR"/>
        </w:rPr>
      </w:pPr>
      <w:r>
        <w:rPr>
          <w:szCs w:val="26"/>
          <w:lang w:val="pt-BR"/>
        </w:rPr>
        <w:t>3.1.2. Tìm hiểu thông tin về công ty mình ứng tuyển</w:t>
      </w:r>
    </w:p>
    <w:p>
      <w:pPr>
        <w:spacing w:before="40" w:after="40" w:line="264" w:lineRule="auto"/>
        <w:ind w:firstLine="426"/>
        <w:rPr>
          <w:szCs w:val="26"/>
          <w:lang w:val="pt-BR"/>
        </w:rPr>
      </w:pPr>
      <w:r>
        <w:rPr>
          <w:szCs w:val="26"/>
          <w:lang w:val="pt-BR"/>
        </w:rPr>
        <w:t>3.1.3. Dự đoán các câu hỏi có thể gặp phải trong quá trình phỏng vấn</w:t>
      </w:r>
    </w:p>
    <w:p>
      <w:pPr>
        <w:spacing w:before="40" w:after="40" w:line="264" w:lineRule="auto"/>
        <w:ind w:firstLine="426"/>
        <w:rPr>
          <w:szCs w:val="26"/>
          <w:lang w:val="pt-BR"/>
        </w:rPr>
      </w:pPr>
      <w:r>
        <w:rPr>
          <w:szCs w:val="26"/>
          <w:lang w:val="pt-BR"/>
        </w:rPr>
        <w:t>3.1.4. Trang phục</w:t>
      </w:r>
    </w:p>
    <w:p>
      <w:pPr>
        <w:spacing w:before="40" w:after="40" w:line="264" w:lineRule="auto"/>
        <w:ind w:firstLine="426"/>
        <w:rPr>
          <w:szCs w:val="26"/>
          <w:lang w:val="pt-BR"/>
        </w:rPr>
      </w:pPr>
      <w:r>
        <w:rPr>
          <w:szCs w:val="26"/>
          <w:lang w:val="pt-BR"/>
        </w:rPr>
        <w:t>3.2. Khi đi phỏng vấn</w:t>
      </w:r>
    </w:p>
    <w:p>
      <w:pPr>
        <w:spacing w:before="40" w:after="40" w:line="264" w:lineRule="auto"/>
        <w:ind w:firstLine="426"/>
        <w:rPr>
          <w:szCs w:val="26"/>
          <w:lang w:val="pt-BR"/>
        </w:rPr>
      </w:pPr>
      <w:r>
        <w:rPr>
          <w:szCs w:val="26"/>
          <w:lang w:val="pt-BR"/>
        </w:rPr>
        <w:t>3.3. Sau khi phỏng vấn</w:t>
      </w:r>
    </w:p>
    <w:p>
      <w:pPr>
        <w:spacing w:before="40" w:after="40" w:line="264" w:lineRule="auto"/>
        <w:ind w:firstLine="426"/>
        <w:rPr>
          <w:szCs w:val="26"/>
          <w:lang w:val="pt-BR"/>
        </w:rPr>
      </w:pPr>
      <w:r>
        <w:rPr>
          <w:szCs w:val="26"/>
          <w:lang w:val="pt-BR"/>
        </w:rPr>
        <w:t>4. Kỹ năng giao tiếp quan điện thoại</w:t>
      </w:r>
    </w:p>
    <w:p>
      <w:pPr>
        <w:spacing w:before="40" w:after="40" w:line="264" w:lineRule="auto"/>
        <w:ind w:firstLine="426"/>
        <w:rPr>
          <w:szCs w:val="26"/>
          <w:lang w:val="pt-BR"/>
        </w:rPr>
      </w:pPr>
      <w:r>
        <w:rPr>
          <w:szCs w:val="26"/>
          <w:lang w:val="pt-BR"/>
        </w:rPr>
        <w:t>4.1. Người gọi điện thoại</w:t>
      </w:r>
    </w:p>
    <w:p>
      <w:pPr>
        <w:spacing w:before="40" w:after="40" w:line="264" w:lineRule="auto"/>
        <w:ind w:firstLine="426"/>
        <w:rPr>
          <w:szCs w:val="26"/>
          <w:lang w:val="pt-BR"/>
        </w:rPr>
      </w:pPr>
      <w:r>
        <w:rPr>
          <w:szCs w:val="26"/>
          <w:lang w:val="pt-BR"/>
        </w:rPr>
        <w:t>4.1.1. Chuẩn bị gọi điện thoại</w:t>
      </w:r>
    </w:p>
    <w:p>
      <w:pPr>
        <w:spacing w:before="40" w:after="40" w:line="264" w:lineRule="auto"/>
        <w:ind w:firstLine="426"/>
        <w:rPr>
          <w:szCs w:val="26"/>
          <w:lang w:val="pt-BR"/>
        </w:rPr>
      </w:pPr>
      <w:r>
        <w:rPr>
          <w:szCs w:val="26"/>
          <w:lang w:val="pt-BR"/>
        </w:rPr>
        <w:t>4.1.2. Khi gọi điện thoại</w:t>
      </w:r>
    </w:p>
    <w:p>
      <w:pPr>
        <w:spacing w:before="40" w:after="40" w:line="264" w:lineRule="auto"/>
        <w:ind w:firstLine="426"/>
        <w:rPr>
          <w:szCs w:val="26"/>
          <w:lang w:val="pt-BR"/>
        </w:rPr>
      </w:pPr>
      <w:r>
        <w:rPr>
          <w:szCs w:val="26"/>
          <w:lang w:val="pt-BR"/>
        </w:rPr>
        <w:t>4.1.3. Kết thúc cuộc gọi</w:t>
      </w:r>
    </w:p>
    <w:p>
      <w:pPr>
        <w:spacing w:before="40" w:after="40" w:line="264" w:lineRule="auto"/>
        <w:ind w:firstLine="426"/>
        <w:rPr>
          <w:szCs w:val="26"/>
          <w:lang w:val="pt-BR"/>
        </w:rPr>
      </w:pPr>
      <w:r>
        <w:rPr>
          <w:szCs w:val="26"/>
          <w:lang w:val="pt-BR"/>
        </w:rPr>
        <w:t>4.2. Người nhận điện thoại</w:t>
      </w:r>
    </w:p>
    <w:p>
      <w:pPr>
        <w:spacing w:before="40" w:after="40" w:line="264" w:lineRule="auto"/>
        <w:ind w:firstLine="426"/>
        <w:rPr>
          <w:szCs w:val="26"/>
          <w:lang w:val="pt-BR"/>
        </w:rPr>
      </w:pPr>
      <w:r>
        <w:rPr>
          <w:szCs w:val="26"/>
          <w:lang w:val="pt-BR"/>
        </w:rPr>
        <w:t>5. Kỹ năng nghe có hiệu quả trong giao tiếp</w:t>
      </w:r>
    </w:p>
    <w:p>
      <w:pPr>
        <w:spacing w:before="40" w:after="40" w:line="264" w:lineRule="auto"/>
        <w:ind w:firstLine="426"/>
        <w:rPr>
          <w:szCs w:val="26"/>
          <w:lang w:val="pt-BR"/>
        </w:rPr>
      </w:pPr>
      <w:r>
        <w:rPr>
          <w:szCs w:val="26"/>
          <w:lang w:val="pt-BR"/>
        </w:rPr>
        <w:t>5.1. Lợi ích của việc biết lắng nghe người khác</w:t>
      </w:r>
    </w:p>
    <w:p>
      <w:pPr>
        <w:spacing w:before="40" w:after="40" w:line="264" w:lineRule="auto"/>
        <w:ind w:firstLine="426"/>
        <w:rPr>
          <w:szCs w:val="26"/>
        </w:rPr>
      </w:pPr>
      <w:r>
        <w:rPr>
          <w:szCs w:val="26"/>
        </w:rPr>
        <w:t>5.2. Lắng nghe hiệu quả trong giao tiếp</w:t>
      </w:r>
    </w:p>
    <w:p>
      <w:pPr>
        <w:spacing w:before="40" w:after="40" w:line="264" w:lineRule="auto"/>
        <w:ind w:firstLine="426"/>
        <w:rPr>
          <w:szCs w:val="26"/>
        </w:rPr>
      </w:pPr>
      <w:r>
        <w:rPr>
          <w:szCs w:val="26"/>
        </w:rPr>
        <w:t>6. Kỹ năng viết thư tín trong kinh doanh du lịch</w:t>
      </w:r>
    </w:p>
    <w:p>
      <w:pPr>
        <w:spacing w:before="40" w:after="40" w:line="264" w:lineRule="auto"/>
        <w:ind w:firstLine="426"/>
        <w:rPr>
          <w:szCs w:val="26"/>
        </w:rPr>
      </w:pPr>
      <w:r>
        <w:rPr>
          <w:szCs w:val="26"/>
        </w:rPr>
        <w:t>6.1. Phân loại thư tín</w:t>
      </w:r>
    </w:p>
    <w:p>
      <w:pPr>
        <w:spacing w:before="40" w:after="40" w:line="264" w:lineRule="auto"/>
        <w:ind w:firstLine="426"/>
        <w:rPr>
          <w:szCs w:val="26"/>
        </w:rPr>
      </w:pPr>
      <w:r>
        <w:rPr>
          <w:szCs w:val="26"/>
        </w:rPr>
        <w:t>6.1.1. Khái niệm</w:t>
      </w:r>
    </w:p>
    <w:p>
      <w:pPr>
        <w:spacing w:before="40" w:after="40" w:line="264" w:lineRule="auto"/>
        <w:ind w:firstLine="426"/>
        <w:rPr>
          <w:szCs w:val="26"/>
        </w:rPr>
      </w:pPr>
      <w:r>
        <w:rPr>
          <w:szCs w:val="26"/>
        </w:rPr>
        <w:t>6.1.2. Phân loại</w:t>
      </w:r>
    </w:p>
    <w:p>
      <w:pPr>
        <w:spacing w:before="40" w:after="40" w:line="264" w:lineRule="auto"/>
        <w:ind w:firstLine="426"/>
        <w:rPr>
          <w:szCs w:val="26"/>
        </w:rPr>
      </w:pPr>
      <w:r>
        <w:rPr>
          <w:szCs w:val="26"/>
        </w:rPr>
        <w:t>6.2. Kết cấu thư tín</w:t>
      </w:r>
    </w:p>
    <w:p>
      <w:pPr>
        <w:spacing w:before="40" w:after="40" w:line="264" w:lineRule="auto"/>
        <w:ind w:firstLine="426"/>
        <w:rPr>
          <w:szCs w:val="26"/>
        </w:rPr>
      </w:pPr>
      <w:r>
        <w:rPr>
          <w:szCs w:val="26"/>
        </w:rPr>
        <w:t>6.2.1. Nội dung</w:t>
      </w:r>
    </w:p>
    <w:p>
      <w:pPr>
        <w:spacing w:before="40" w:after="40" w:line="264" w:lineRule="auto"/>
        <w:ind w:firstLine="426"/>
        <w:rPr>
          <w:szCs w:val="26"/>
        </w:rPr>
      </w:pPr>
      <w:r>
        <w:rPr>
          <w:szCs w:val="26"/>
        </w:rPr>
        <w:t>6.2.2. Hình thức</w:t>
      </w:r>
    </w:p>
    <w:p>
      <w:pPr>
        <w:spacing w:before="40" w:after="40" w:line="264" w:lineRule="auto"/>
        <w:ind w:firstLine="426"/>
        <w:jc w:val="both"/>
        <w:rPr>
          <w:szCs w:val="26"/>
        </w:rPr>
      </w:pPr>
      <w:r>
        <w:rPr>
          <w:szCs w:val="26"/>
        </w:rPr>
        <w:t>6.3. Nguyên tắc và cách thức viết thư</w:t>
      </w:r>
    </w:p>
    <w:p>
      <w:pPr>
        <w:spacing w:before="40" w:after="40" w:line="264" w:lineRule="auto"/>
        <w:ind w:firstLine="426"/>
        <w:jc w:val="both"/>
        <w:rPr>
          <w:szCs w:val="26"/>
        </w:rPr>
      </w:pPr>
      <w:r>
        <w:rPr>
          <w:szCs w:val="26"/>
        </w:rPr>
        <w:t>6.3.1. Nguyên tắc viết thư tín</w:t>
      </w:r>
    </w:p>
    <w:p>
      <w:pPr>
        <w:spacing w:before="40" w:after="40" w:line="264" w:lineRule="auto"/>
        <w:ind w:firstLine="426"/>
        <w:jc w:val="both"/>
        <w:rPr>
          <w:szCs w:val="26"/>
        </w:rPr>
      </w:pPr>
      <w:r>
        <w:rPr>
          <w:szCs w:val="26"/>
        </w:rPr>
        <w:t>6.3.2. Cách thức viết thư tín</w:t>
      </w:r>
    </w:p>
    <w:p>
      <w:pPr>
        <w:spacing w:before="40" w:after="40" w:line="264" w:lineRule="auto"/>
        <w:ind w:firstLine="426"/>
        <w:rPr>
          <w:szCs w:val="26"/>
          <w:lang w:val="de-DE"/>
        </w:rPr>
      </w:pPr>
      <w:r>
        <w:rPr>
          <w:szCs w:val="26"/>
        </w:rPr>
        <w:t>Bài kiểm tra số 2</w:t>
      </w:r>
      <w:r>
        <w:rPr>
          <w:szCs w:val="26"/>
          <w:lang w:val="de-DE"/>
        </w:rPr>
        <w:tab/>
      </w:r>
      <w:r>
        <w:rPr>
          <w:szCs w:val="26"/>
          <w:lang w:val="de-DE"/>
        </w:rPr>
        <w:tab/>
      </w:r>
      <w:r>
        <w:rPr>
          <w:szCs w:val="26"/>
          <w:lang w:val="de-DE"/>
        </w:rPr>
        <w:tab/>
      </w:r>
      <w:r>
        <w:rPr>
          <w:szCs w:val="26"/>
          <w:lang w:val="de-DE"/>
        </w:rPr>
        <w:tab/>
      </w:r>
      <w:r>
        <w:rPr>
          <w:szCs w:val="26"/>
          <w:lang w:val="de-DE"/>
        </w:rPr>
        <w:tab/>
      </w:r>
      <w:r>
        <w:rPr>
          <w:szCs w:val="26"/>
          <w:lang w:val="de-DE"/>
        </w:rPr>
        <w:tab/>
      </w:r>
      <w:r>
        <w:rPr>
          <w:szCs w:val="26"/>
          <w:lang w:val="de-DE"/>
        </w:rPr>
        <w:tab/>
      </w:r>
    </w:p>
    <w:p>
      <w:pPr>
        <w:spacing w:before="40" w:after="40" w:line="264" w:lineRule="auto"/>
        <w:rPr>
          <w:i/>
          <w:iCs/>
          <w:szCs w:val="26"/>
          <w:lang w:val="pt-BR"/>
        </w:rPr>
      </w:pPr>
      <w:r>
        <w:rPr>
          <w:b/>
          <w:szCs w:val="26"/>
          <w:lang w:val="de-DE"/>
        </w:rPr>
        <w:t>Chương 4</w:t>
      </w:r>
      <w:r>
        <w:rPr>
          <w:szCs w:val="26"/>
          <w:lang w:val="de-DE"/>
        </w:rPr>
        <w:t>:</w:t>
      </w:r>
      <w:r>
        <w:rPr>
          <w:b/>
          <w:bCs/>
          <w:szCs w:val="26"/>
          <w:lang w:val="de-DE"/>
        </w:rPr>
        <w:t xml:space="preserve"> </w:t>
      </w:r>
      <w:r>
        <w:rPr>
          <w:b/>
          <w:bCs/>
          <w:szCs w:val="26"/>
          <w:lang w:val="pt-BR"/>
        </w:rPr>
        <w:t>Tập quán giao tiếp tiêu biểu trên thế giới</w:t>
      </w:r>
      <w:r>
        <w:rPr>
          <w:i/>
          <w:iCs/>
          <w:szCs w:val="26"/>
          <w:lang w:val="pt-BR"/>
        </w:rPr>
        <w:tab/>
      </w:r>
      <w:r>
        <w:rPr>
          <w:i/>
          <w:iCs/>
          <w:szCs w:val="26"/>
          <w:lang w:val="pt-BR"/>
        </w:rPr>
        <w:t xml:space="preserve">            Thời gian: 14 giờ </w:t>
      </w:r>
    </w:p>
    <w:p>
      <w:pPr>
        <w:spacing w:before="40" w:after="40" w:line="264" w:lineRule="auto"/>
        <w:ind w:firstLine="426"/>
        <w:rPr>
          <w:i/>
          <w:iCs/>
          <w:szCs w:val="26"/>
          <w:lang w:val="pt-BR"/>
        </w:rPr>
      </w:pPr>
      <w:r>
        <w:rPr>
          <w:iCs/>
          <w:szCs w:val="26"/>
          <w:lang w:val="pt-BR"/>
        </w:rPr>
        <w:t>1. Mục tiêu:</w:t>
      </w:r>
      <w:r>
        <w:rPr>
          <w:i/>
          <w:iCs/>
          <w:szCs w:val="26"/>
          <w:lang w:val="pt-BR"/>
        </w:rPr>
        <w:t xml:space="preserve"> </w:t>
      </w:r>
    </w:p>
    <w:p>
      <w:pPr>
        <w:spacing w:before="40" w:after="40" w:line="264" w:lineRule="auto"/>
        <w:ind w:firstLine="426"/>
        <w:jc w:val="both"/>
        <w:rPr>
          <w:szCs w:val="26"/>
          <w:lang w:val="pt-BR"/>
        </w:rPr>
      </w:pPr>
      <w:r>
        <w:rPr>
          <w:szCs w:val="26"/>
          <w:lang w:val="pt-BR"/>
        </w:rPr>
        <w:t>- Trình bày được đặc điểm của các các kỹ năng giao tiếp tiêu biểu theo tôn giáo và theo vùng lãnh thổ.</w:t>
      </w:r>
    </w:p>
    <w:p>
      <w:pPr>
        <w:spacing w:before="40" w:after="40" w:line="264" w:lineRule="auto"/>
        <w:ind w:firstLine="426"/>
        <w:jc w:val="both"/>
        <w:rPr>
          <w:szCs w:val="26"/>
          <w:lang w:val="pt-BR"/>
        </w:rPr>
      </w:pPr>
      <w:r>
        <w:rPr>
          <w:szCs w:val="26"/>
          <w:lang w:val="pt-BR"/>
        </w:rPr>
        <w:t>- Phân biệt được tập quán giao tiếp của người theo Phật giáo, Hồi giáo và Cơ đốc giáo.</w:t>
      </w:r>
    </w:p>
    <w:p>
      <w:pPr>
        <w:spacing w:before="40" w:after="40" w:line="264" w:lineRule="auto"/>
        <w:ind w:firstLine="426"/>
        <w:jc w:val="both"/>
        <w:rPr>
          <w:szCs w:val="26"/>
          <w:lang w:val="pt-BR"/>
        </w:rPr>
      </w:pPr>
      <w:r>
        <w:rPr>
          <w:szCs w:val="26"/>
          <w:lang w:val="pt-BR"/>
        </w:rPr>
        <w:t>- So sánh và chỉ ra sự khác biệt trong tập quán giao tiếp của người Châu Á, Châu Âu, Mỹ và Nam Mỹ.</w:t>
      </w:r>
    </w:p>
    <w:p>
      <w:pPr>
        <w:spacing w:before="40" w:after="40" w:line="264" w:lineRule="auto"/>
        <w:ind w:firstLine="426"/>
        <w:jc w:val="both"/>
        <w:rPr>
          <w:szCs w:val="26"/>
          <w:lang w:val="pt-BR"/>
        </w:rPr>
      </w:pPr>
      <w:r>
        <w:rPr>
          <w:szCs w:val="26"/>
          <w:lang w:val="pt-BR"/>
        </w:rPr>
        <w:t>- Nhận thức đúng đắn về ứng xử chuyên nghiệp và linh hoạt trong giao tiếp với khách du lịch đến từng các vùng lãnh thổ khác nhau hoặc theo các tôn giáo khác nhau.</w:t>
      </w:r>
    </w:p>
    <w:p>
      <w:pPr>
        <w:spacing w:before="40" w:after="40" w:line="264" w:lineRule="auto"/>
        <w:ind w:firstLine="426"/>
        <w:rPr>
          <w:rFonts w:eastAsia="Times New Roman"/>
          <w:szCs w:val="26"/>
          <w:lang w:val="sv-SE"/>
        </w:rPr>
      </w:pPr>
      <w:r>
        <w:rPr>
          <w:rFonts w:eastAsia="Times New Roman"/>
          <w:szCs w:val="26"/>
          <w:lang w:val="sv-SE"/>
        </w:rPr>
        <w:t>2. Nội dung chương:</w:t>
      </w:r>
    </w:p>
    <w:p>
      <w:pPr>
        <w:spacing w:before="40" w:after="40" w:line="264" w:lineRule="auto"/>
        <w:ind w:firstLine="426"/>
        <w:rPr>
          <w:szCs w:val="26"/>
          <w:lang w:val="pt-BR"/>
        </w:rPr>
      </w:pPr>
      <w:r>
        <w:rPr>
          <w:szCs w:val="26"/>
          <w:lang w:val="pt-BR"/>
        </w:rPr>
        <w:t>1. Tập quán giao tiếp theo tôn giáo</w:t>
      </w:r>
    </w:p>
    <w:p>
      <w:pPr>
        <w:spacing w:before="40" w:after="40" w:line="264" w:lineRule="auto"/>
        <w:ind w:firstLine="426"/>
        <w:rPr>
          <w:szCs w:val="26"/>
          <w:lang w:val="pt-BR"/>
        </w:rPr>
      </w:pPr>
      <w:r>
        <w:rPr>
          <w:szCs w:val="26"/>
          <w:lang w:val="pt-BR"/>
        </w:rPr>
        <w:t xml:space="preserve">1.1. Phật giáo </w:t>
      </w:r>
    </w:p>
    <w:p>
      <w:pPr>
        <w:spacing w:before="40" w:after="40" w:line="264" w:lineRule="auto"/>
        <w:ind w:firstLine="426"/>
        <w:rPr>
          <w:szCs w:val="26"/>
          <w:lang w:val="pt-BR"/>
        </w:rPr>
      </w:pPr>
      <w:r>
        <w:rPr>
          <w:szCs w:val="26"/>
          <w:lang w:val="pt-BR"/>
        </w:rPr>
        <w:t xml:space="preserve">1.2. Hồi giáo </w:t>
      </w:r>
    </w:p>
    <w:p>
      <w:pPr>
        <w:spacing w:before="40" w:after="40" w:line="264" w:lineRule="auto"/>
        <w:ind w:firstLine="426"/>
        <w:rPr>
          <w:szCs w:val="26"/>
          <w:lang w:val="pt-BR"/>
        </w:rPr>
      </w:pPr>
      <w:r>
        <w:rPr>
          <w:szCs w:val="26"/>
          <w:lang w:val="pt-BR"/>
        </w:rPr>
        <w:t xml:space="preserve">1.3. Cơ đốc giáo </w:t>
      </w:r>
    </w:p>
    <w:p>
      <w:pPr>
        <w:spacing w:before="40" w:after="40" w:line="264" w:lineRule="auto"/>
        <w:ind w:firstLine="426"/>
        <w:rPr>
          <w:szCs w:val="26"/>
          <w:lang w:val="pt-BR"/>
        </w:rPr>
      </w:pPr>
      <w:r>
        <w:rPr>
          <w:szCs w:val="26"/>
          <w:lang w:val="pt-BR"/>
        </w:rPr>
        <w:t>2. Tập quán giao tiếp theo vùng lãnh thổ</w:t>
      </w:r>
      <w:r>
        <w:rPr>
          <w:szCs w:val="26"/>
          <w:lang w:val="pt-BR"/>
        </w:rPr>
        <w:tab/>
      </w:r>
      <w:r>
        <w:rPr>
          <w:szCs w:val="26"/>
          <w:lang w:val="pt-BR"/>
        </w:rPr>
        <w:tab/>
      </w:r>
      <w:r>
        <w:rPr>
          <w:szCs w:val="26"/>
          <w:lang w:val="pt-BR"/>
        </w:rPr>
        <w:tab/>
      </w:r>
    </w:p>
    <w:p>
      <w:pPr>
        <w:tabs>
          <w:tab w:val="left" w:pos="990"/>
        </w:tabs>
        <w:spacing w:before="40" w:after="40" w:line="264" w:lineRule="auto"/>
        <w:ind w:firstLine="426"/>
        <w:rPr>
          <w:szCs w:val="26"/>
          <w:lang w:val="pt-BR"/>
        </w:rPr>
      </w:pPr>
      <w:r>
        <w:rPr>
          <w:szCs w:val="26"/>
          <w:lang w:val="pt-BR"/>
        </w:rPr>
        <w:t>2.1. Tập quán giao tiếp người Châu Á</w:t>
      </w:r>
    </w:p>
    <w:p>
      <w:pPr>
        <w:tabs>
          <w:tab w:val="left" w:pos="1080"/>
        </w:tabs>
        <w:spacing w:before="40" w:after="40" w:line="264" w:lineRule="auto"/>
        <w:ind w:firstLine="426"/>
        <w:rPr>
          <w:iCs/>
          <w:szCs w:val="26"/>
          <w:lang w:val="pt-BR"/>
        </w:rPr>
      </w:pPr>
      <w:r>
        <w:rPr>
          <w:iCs/>
          <w:szCs w:val="26"/>
          <w:lang w:val="pt-BR"/>
        </w:rPr>
        <w:t>2.1.1.</w:t>
      </w:r>
      <w:r>
        <w:rPr>
          <w:iCs/>
          <w:szCs w:val="26"/>
          <w:lang w:val="pt-BR"/>
        </w:rPr>
        <w:tab/>
      </w:r>
      <w:r>
        <w:rPr>
          <w:iCs/>
          <w:szCs w:val="26"/>
          <w:lang w:val="pt-BR"/>
        </w:rPr>
        <w:t>Đặc điểm chung về tập quán giao tiếp người Châu Á</w:t>
      </w:r>
    </w:p>
    <w:p>
      <w:pPr>
        <w:tabs>
          <w:tab w:val="left" w:pos="1080"/>
        </w:tabs>
        <w:spacing w:before="40" w:after="40" w:line="264" w:lineRule="auto"/>
        <w:ind w:firstLine="426"/>
        <w:rPr>
          <w:iCs/>
          <w:szCs w:val="26"/>
          <w:lang w:val="pt-BR"/>
        </w:rPr>
      </w:pPr>
      <w:r>
        <w:rPr>
          <w:iCs/>
          <w:szCs w:val="26"/>
          <w:lang w:val="pt-BR"/>
        </w:rPr>
        <w:t>2.1.2.</w:t>
      </w:r>
      <w:r>
        <w:rPr>
          <w:iCs/>
          <w:szCs w:val="26"/>
          <w:lang w:val="pt-BR"/>
        </w:rPr>
        <w:tab/>
      </w:r>
      <w:r>
        <w:rPr>
          <w:iCs/>
          <w:szCs w:val="26"/>
          <w:lang w:val="pt-BR"/>
        </w:rPr>
        <w:t>Tập quán giao tiếp một số nước tiêu biểu</w:t>
      </w:r>
    </w:p>
    <w:p>
      <w:pPr>
        <w:tabs>
          <w:tab w:val="left" w:pos="990"/>
        </w:tabs>
        <w:spacing w:before="40" w:after="40" w:line="264" w:lineRule="auto"/>
        <w:ind w:firstLine="426"/>
        <w:rPr>
          <w:szCs w:val="26"/>
          <w:lang w:val="pt-BR"/>
        </w:rPr>
      </w:pPr>
      <w:r>
        <w:rPr>
          <w:szCs w:val="26"/>
          <w:lang w:val="pt-BR"/>
        </w:rPr>
        <w:t>2.2. Tập quán giao tiếp người Châu Âu</w:t>
      </w:r>
    </w:p>
    <w:p>
      <w:pPr>
        <w:tabs>
          <w:tab w:val="left" w:pos="1080"/>
        </w:tabs>
        <w:spacing w:before="40" w:after="40" w:line="264" w:lineRule="auto"/>
        <w:ind w:firstLine="426"/>
        <w:rPr>
          <w:iCs/>
          <w:szCs w:val="26"/>
          <w:lang w:val="pt-BR"/>
        </w:rPr>
      </w:pPr>
      <w:r>
        <w:rPr>
          <w:iCs/>
          <w:szCs w:val="26"/>
          <w:lang w:val="pt-BR"/>
        </w:rPr>
        <w:t>2.2.1.</w:t>
      </w:r>
      <w:r>
        <w:rPr>
          <w:iCs/>
          <w:szCs w:val="26"/>
          <w:lang w:val="pt-BR"/>
        </w:rPr>
        <w:tab/>
      </w:r>
      <w:r>
        <w:rPr>
          <w:iCs/>
          <w:szCs w:val="26"/>
          <w:lang w:val="pt-BR"/>
        </w:rPr>
        <w:t>Đặc điểm chung về tập quán giao tiếp người Châu Âu</w:t>
      </w:r>
    </w:p>
    <w:p>
      <w:pPr>
        <w:tabs>
          <w:tab w:val="left" w:pos="1080"/>
        </w:tabs>
        <w:spacing w:before="40" w:after="40" w:line="264" w:lineRule="auto"/>
        <w:ind w:firstLine="426"/>
        <w:rPr>
          <w:iCs/>
          <w:szCs w:val="26"/>
          <w:lang w:val="pt-BR"/>
        </w:rPr>
      </w:pPr>
      <w:r>
        <w:rPr>
          <w:iCs/>
          <w:szCs w:val="26"/>
          <w:lang w:val="pt-BR"/>
        </w:rPr>
        <w:t>2.2.2.</w:t>
      </w:r>
      <w:r>
        <w:rPr>
          <w:iCs/>
          <w:szCs w:val="26"/>
          <w:lang w:val="pt-BR"/>
        </w:rPr>
        <w:tab/>
      </w:r>
      <w:r>
        <w:rPr>
          <w:iCs/>
          <w:szCs w:val="26"/>
          <w:lang w:val="pt-BR"/>
        </w:rPr>
        <w:t>Tập quán giao tiếp một số nước tiêu biểu</w:t>
      </w:r>
    </w:p>
    <w:p>
      <w:pPr>
        <w:spacing w:before="40" w:after="40" w:line="264" w:lineRule="auto"/>
        <w:ind w:firstLine="426"/>
        <w:rPr>
          <w:szCs w:val="26"/>
          <w:lang w:val="pt-BR"/>
        </w:rPr>
      </w:pPr>
      <w:r>
        <w:rPr>
          <w:szCs w:val="26"/>
          <w:lang w:val="pt-BR"/>
        </w:rPr>
        <w:t>2.3. Tập quán giao tiếp các nước Nam Mỹ và người Mỹ</w:t>
      </w:r>
    </w:p>
    <w:p>
      <w:pPr>
        <w:spacing w:before="40" w:after="40" w:line="264" w:lineRule="auto"/>
        <w:ind w:firstLine="426"/>
        <w:rPr>
          <w:iCs/>
          <w:szCs w:val="26"/>
          <w:lang w:val="pt-BR"/>
        </w:rPr>
      </w:pPr>
      <w:r>
        <w:rPr>
          <w:iCs/>
          <w:szCs w:val="26"/>
          <w:lang w:val="pt-BR"/>
        </w:rPr>
        <w:t>2.3.1. Tập quán giao tiếp một số nước Nam Mỹ</w:t>
      </w:r>
    </w:p>
    <w:p>
      <w:pPr>
        <w:spacing w:before="40" w:after="40" w:line="264" w:lineRule="auto"/>
        <w:ind w:firstLine="426"/>
        <w:rPr>
          <w:bCs/>
          <w:szCs w:val="26"/>
          <w:lang w:val="nb-NO"/>
        </w:rPr>
      </w:pPr>
      <w:r>
        <w:rPr>
          <w:iCs/>
          <w:szCs w:val="26"/>
          <w:lang w:val="pt-BR"/>
        </w:rPr>
        <w:t>2.3.2. Tập quán giao tiếp người Mỹ</w:t>
      </w:r>
      <w:r>
        <w:rPr>
          <w:szCs w:val="26"/>
          <w:lang w:val="de-DE"/>
        </w:rPr>
        <w:tab/>
      </w:r>
      <w:r>
        <w:rPr>
          <w:szCs w:val="26"/>
          <w:lang w:val="de-DE"/>
        </w:rPr>
        <w:tab/>
      </w:r>
      <w:r>
        <w:rPr>
          <w:szCs w:val="26"/>
          <w:lang w:val="de-DE"/>
        </w:rPr>
        <w:tab/>
      </w:r>
    </w:p>
    <w:p>
      <w:pPr>
        <w:spacing w:before="40" w:after="40" w:line="264" w:lineRule="auto"/>
        <w:jc w:val="both"/>
        <w:rPr>
          <w:rFonts w:eastAsia="Times New Roman"/>
          <w:b/>
          <w:szCs w:val="26"/>
          <w:lang w:val="sv-SE"/>
        </w:rPr>
      </w:pPr>
      <w:r>
        <w:rPr>
          <w:rFonts w:eastAsia="Times New Roman"/>
          <w:b/>
          <w:szCs w:val="26"/>
          <w:lang w:val="sv-SE"/>
        </w:rPr>
        <w:t>IV. Điều kiện thực hiện:</w:t>
      </w:r>
    </w:p>
    <w:p>
      <w:pPr>
        <w:spacing w:before="40" w:after="40" w:line="264" w:lineRule="auto"/>
        <w:ind w:firstLine="284"/>
        <w:jc w:val="both"/>
        <w:rPr>
          <w:spacing w:val="-14"/>
          <w:szCs w:val="26"/>
          <w:lang w:val="sv-SE"/>
        </w:rPr>
      </w:pPr>
      <w:r>
        <w:rPr>
          <w:rFonts w:eastAsia="Times New Roman"/>
          <w:szCs w:val="26"/>
          <w:lang w:val="sv-SE"/>
        </w:rPr>
        <w:t xml:space="preserve">1. Phòng học chuyên môn hóa/nhà xưởng: </w:t>
      </w:r>
      <w:r>
        <w:rPr>
          <w:spacing w:val="-14"/>
          <w:szCs w:val="26"/>
          <w:lang w:val="sv-SE"/>
        </w:rPr>
        <w:t>Phòng học lý thuyết</w:t>
      </w:r>
    </w:p>
    <w:p>
      <w:pPr>
        <w:spacing w:before="40" w:after="40" w:line="264" w:lineRule="auto"/>
        <w:ind w:firstLine="284"/>
        <w:jc w:val="both"/>
        <w:outlineLvl w:val="0"/>
        <w:rPr>
          <w:rFonts w:eastAsia="Times New Roman"/>
          <w:szCs w:val="26"/>
          <w:lang w:val="sv-SE"/>
        </w:rPr>
      </w:pPr>
      <w:r>
        <w:rPr>
          <w:rFonts w:eastAsia="Times New Roman"/>
          <w:szCs w:val="26"/>
          <w:lang w:val="sv-SE"/>
        </w:rPr>
        <w:t xml:space="preserve">2. Trang thiết bị máy móc: </w:t>
      </w:r>
      <w:r>
        <w:rPr>
          <w:szCs w:val="26"/>
          <w:lang w:val="sv-SE"/>
        </w:rPr>
        <w:t>Máy tính, máy chiếu, màn chiếu, tivi, đầu DVD, loa trợ giảng</w:t>
      </w:r>
    </w:p>
    <w:p>
      <w:pPr>
        <w:spacing w:before="40" w:after="40" w:line="264" w:lineRule="auto"/>
        <w:ind w:firstLine="284"/>
        <w:jc w:val="both"/>
        <w:outlineLvl w:val="0"/>
        <w:rPr>
          <w:rFonts w:eastAsia="Times New Roman"/>
          <w:szCs w:val="26"/>
          <w:lang w:val="sv-SE"/>
        </w:rPr>
      </w:pPr>
      <w:r>
        <w:rPr>
          <w:rFonts w:eastAsia="Times New Roman"/>
          <w:szCs w:val="26"/>
          <w:lang w:val="sv-SE"/>
        </w:rPr>
        <w:t xml:space="preserve">3. Học liệu, dụng cụ, nguyên vật liệu: </w:t>
      </w:r>
    </w:p>
    <w:p>
      <w:pPr>
        <w:spacing w:before="40" w:after="40" w:line="264" w:lineRule="auto"/>
        <w:ind w:firstLine="426"/>
        <w:jc w:val="both"/>
        <w:rPr>
          <w:szCs w:val="26"/>
        </w:rPr>
      </w:pPr>
      <w:r>
        <w:rPr>
          <w:szCs w:val="26"/>
        </w:rPr>
        <w:t>- Giáo trình Giao tiếp trong du lịch</w:t>
      </w:r>
    </w:p>
    <w:p>
      <w:pPr>
        <w:spacing w:before="40" w:after="40" w:line="264" w:lineRule="auto"/>
        <w:ind w:firstLine="426"/>
        <w:rPr>
          <w:szCs w:val="26"/>
        </w:rPr>
      </w:pPr>
      <w:r>
        <w:rPr>
          <w:szCs w:val="26"/>
        </w:rPr>
        <w:t>- Các loại biểu mẫu, tranh ảnh</w:t>
      </w:r>
    </w:p>
    <w:p>
      <w:pPr>
        <w:spacing w:before="40" w:after="40" w:line="264" w:lineRule="auto"/>
        <w:ind w:firstLine="426"/>
        <w:rPr>
          <w:szCs w:val="26"/>
        </w:rPr>
      </w:pPr>
      <w:r>
        <w:rPr>
          <w:szCs w:val="26"/>
        </w:rPr>
        <w:t>- Đĩa DVD, bảng lật, máy chiếu, màn chiếu, máy tính xách tay</w:t>
      </w:r>
    </w:p>
    <w:p>
      <w:pPr>
        <w:spacing w:before="40" w:after="40" w:line="264" w:lineRule="auto"/>
        <w:ind w:firstLine="426"/>
        <w:rPr>
          <w:szCs w:val="26"/>
        </w:rPr>
      </w:pPr>
      <w:r>
        <w:rPr>
          <w:szCs w:val="26"/>
        </w:rPr>
        <w:t>- Phòng học với các trang thiết bị phương tiện dạy học tiêu chuẩn</w:t>
      </w:r>
    </w:p>
    <w:p>
      <w:pPr>
        <w:spacing w:before="40" w:after="40" w:line="264" w:lineRule="auto"/>
        <w:ind w:firstLine="426"/>
        <w:rPr>
          <w:szCs w:val="26"/>
        </w:rPr>
      </w:pPr>
      <w:r>
        <w:rPr>
          <w:szCs w:val="26"/>
        </w:rPr>
        <w:t>- Giáo án, tư liệu, tài liệu minh họa, ...</w:t>
      </w:r>
    </w:p>
    <w:p>
      <w:pPr>
        <w:spacing w:before="40" w:after="40" w:line="264" w:lineRule="auto"/>
        <w:ind w:firstLine="426"/>
        <w:jc w:val="both"/>
        <w:rPr>
          <w:szCs w:val="26"/>
        </w:rPr>
      </w:pPr>
      <w:r>
        <w:rPr>
          <w:szCs w:val="26"/>
        </w:rPr>
        <w:t>- Bút dạ, clip chart, giấy khổ A3- A4</w:t>
      </w:r>
    </w:p>
    <w:p>
      <w:pPr>
        <w:spacing w:before="40" w:after="40" w:line="264" w:lineRule="auto"/>
        <w:jc w:val="both"/>
        <w:outlineLvl w:val="0"/>
        <w:rPr>
          <w:rFonts w:eastAsia="Times New Roman"/>
          <w:szCs w:val="26"/>
          <w:lang w:val="sv-SE"/>
        </w:rPr>
      </w:pPr>
      <w:r>
        <w:rPr>
          <w:rFonts w:eastAsia="Times New Roman"/>
          <w:szCs w:val="26"/>
          <w:lang w:val="sv-SE"/>
        </w:rPr>
        <w:t>4. Các điều kiện khác:</w:t>
      </w:r>
    </w:p>
    <w:p>
      <w:pPr>
        <w:tabs>
          <w:tab w:val="left" w:pos="720"/>
        </w:tabs>
        <w:spacing w:before="40" w:after="40" w:line="264" w:lineRule="auto"/>
        <w:ind w:firstLine="426"/>
        <w:jc w:val="both"/>
        <w:rPr>
          <w:szCs w:val="26"/>
        </w:rPr>
      </w:pPr>
      <w:r>
        <w:rPr>
          <w:szCs w:val="26"/>
        </w:rPr>
        <w:t>- Điều kiện tự học tập và thực tiễn nghề nghiệp:</w:t>
      </w:r>
    </w:p>
    <w:p>
      <w:pPr>
        <w:tabs>
          <w:tab w:val="left" w:pos="720"/>
        </w:tabs>
        <w:spacing w:before="40" w:after="40" w:line="264" w:lineRule="auto"/>
        <w:ind w:firstLine="426"/>
        <w:jc w:val="both"/>
        <w:rPr>
          <w:szCs w:val="26"/>
        </w:rPr>
      </w:pPr>
      <w:r>
        <w:rPr>
          <w:szCs w:val="26"/>
        </w:rPr>
        <w:t>+ Thư viện nhà trường</w:t>
      </w:r>
    </w:p>
    <w:p>
      <w:pPr>
        <w:tabs>
          <w:tab w:val="left" w:pos="720"/>
        </w:tabs>
        <w:spacing w:before="40" w:after="40" w:line="264" w:lineRule="auto"/>
        <w:ind w:firstLine="426"/>
        <w:jc w:val="both"/>
        <w:rPr>
          <w:szCs w:val="26"/>
        </w:rPr>
      </w:pPr>
      <w:r>
        <w:rPr>
          <w:szCs w:val="26"/>
        </w:rPr>
        <w:t>- Điều kiện kiểm tra hết môn học:</w:t>
      </w:r>
    </w:p>
    <w:p>
      <w:pPr>
        <w:tabs>
          <w:tab w:val="left" w:pos="720"/>
        </w:tabs>
        <w:spacing w:before="40" w:after="40" w:line="264" w:lineRule="auto"/>
        <w:ind w:firstLine="426"/>
        <w:jc w:val="both"/>
        <w:rPr>
          <w:szCs w:val="26"/>
        </w:rPr>
      </w:pPr>
      <w:r>
        <w:rPr>
          <w:szCs w:val="26"/>
        </w:rPr>
        <w:t>+ Đối với giáo viên: công bố danh sách sinh viên đủ điều kiện dự thi, không đủ điều kiện dự thi; hướng dẫn sinh viên ôn thi và đề cương ôn thi đảm bảo đúng các nội dung đã học</w:t>
      </w:r>
    </w:p>
    <w:p>
      <w:pPr>
        <w:tabs>
          <w:tab w:val="left" w:pos="720"/>
        </w:tabs>
        <w:spacing w:before="40" w:after="40" w:line="264" w:lineRule="auto"/>
        <w:ind w:firstLine="426"/>
        <w:jc w:val="both"/>
        <w:rPr>
          <w:szCs w:val="26"/>
        </w:rPr>
      </w:pPr>
      <w:r>
        <w:rPr>
          <w:szCs w:val="26"/>
        </w:rPr>
        <w:t xml:space="preserve">+ Đối với sinh viên: Tham dự đầy đủ thời gian qui định của MH ; hoàn thành đủ số chương kiểm tra định kỳ; </w:t>
      </w:r>
    </w:p>
    <w:p>
      <w:pPr>
        <w:spacing w:before="40" w:after="40" w:line="264" w:lineRule="auto"/>
        <w:jc w:val="both"/>
        <w:rPr>
          <w:rFonts w:eastAsia="Times New Roman"/>
          <w:b/>
          <w:szCs w:val="26"/>
          <w:lang w:val="sv-SE"/>
        </w:rPr>
      </w:pPr>
      <w:r>
        <w:rPr>
          <w:rFonts w:eastAsia="Times New Roman"/>
          <w:b/>
          <w:szCs w:val="26"/>
          <w:lang w:val="sv-SE"/>
        </w:rPr>
        <w:t xml:space="preserve">V. Nội dung và phương pháp, đánh giá: </w:t>
      </w:r>
    </w:p>
    <w:p>
      <w:pPr>
        <w:spacing w:before="40" w:after="40" w:line="264" w:lineRule="auto"/>
        <w:ind w:firstLine="284"/>
        <w:jc w:val="both"/>
        <w:outlineLvl w:val="0"/>
        <w:rPr>
          <w:rFonts w:eastAsia="Times New Roman"/>
          <w:szCs w:val="26"/>
          <w:lang w:val="sv-SE"/>
        </w:rPr>
      </w:pPr>
      <w:r>
        <w:rPr>
          <w:rFonts w:eastAsia="Times New Roman"/>
          <w:szCs w:val="26"/>
          <w:lang w:val="sv-SE"/>
        </w:rPr>
        <w:t>1. Nội dung:</w:t>
      </w:r>
    </w:p>
    <w:p>
      <w:pPr>
        <w:spacing w:before="40" w:after="40" w:line="264" w:lineRule="auto"/>
        <w:ind w:firstLine="426"/>
        <w:jc w:val="both"/>
        <w:rPr>
          <w:rFonts w:eastAsia="Times New Roman"/>
          <w:szCs w:val="26"/>
          <w:lang w:val="sv-SE"/>
        </w:rPr>
      </w:pPr>
      <w:r>
        <w:rPr>
          <w:rFonts w:eastAsia="Times New Roman"/>
          <w:szCs w:val="26"/>
          <w:lang w:val="sv-SE"/>
        </w:rPr>
        <w:t>- Kiến thức:</w:t>
      </w:r>
    </w:p>
    <w:p>
      <w:pPr>
        <w:spacing w:before="40" w:after="40" w:line="264" w:lineRule="auto"/>
        <w:ind w:firstLine="426"/>
        <w:jc w:val="both"/>
        <w:rPr>
          <w:szCs w:val="26"/>
          <w:lang w:val="sv-SE"/>
        </w:rPr>
      </w:pPr>
      <w:r>
        <w:rPr>
          <w:szCs w:val="26"/>
          <w:lang w:val="sv-SE"/>
        </w:rPr>
        <w:t xml:space="preserve">+ Trình bày được bản chất của giao tiếp, kỹ năng sử dụng ngôn ngữ trong giao tiếp, một số đặc điểm cơ bản của tâm lý con người trong giao tiếp. </w:t>
      </w:r>
    </w:p>
    <w:p>
      <w:pPr>
        <w:spacing w:before="40" w:after="40" w:line="264" w:lineRule="auto"/>
        <w:ind w:firstLine="426"/>
        <w:jc w:val="both"/>
        <w:rPr>
          <w:szCs w:val="26"/>
          <w:lang w:val="sv-SE"/>
        </w:rPr>
      </w:pPr>
      <w:r>
        <w:rPr>
          <w:szCs w:val="26"/>
          <w:lang w:val="sv-SE"/>
        </w:rPr>
        <w:t>+ Trình bày được các nguyên tắc, cách thức trong nghi thức giao tiếp xã giao</w:t>
      </w:r>
    </w:p>
    <w:p>
      <w:pPr>
        <w:spacing w:before="40" w:after="40" w:line="264" w:lineRule="auto"/>
        <w:ind w:firstLine="426"/>
        <w:jc w:val="both"/>
        <w:rPr>
          <w:szCs w:val="26"/>
          <w:lang w:val="sv-SE"/>
        </w:rPr>
      </w:pPr>
      <w:r>
        <w:rPr>
          <w:szCs w:val="26"/>
          <w:lang w:val="sv-SE"/>
        </w:rPr>
        <w:t>+ Mô tả được tập quán giao tiếp tiêu biểu trên thế giới</w:t>
      </w:r>
    </w:p>
    <w:p>
      <w:pPr>
        <w:spacing w:before="40" w:after="40" w:line="264" w:lineRule="auto"/>
        <w:ind w:firstLine="426"/>
        <w:jc w:val="both"/>
        <w:rPr>
          <w:rFonts w:eastAsia="Times New Roman"/>
          <w:szCs w:val="26"/>
          <w:lang w:val="sv-SE"/>
        </w:rPr>
      </w:pPr>
      <w:r>
        <w:rPr>
          <w:rFonts w:eastAsia="Times New Roman"/>
          <w:szCs w:val="26"/>
          <w:lang w:val="sv-SE"/>
        </w:rPr>
        <w:t>- Kỹ năng:</w:t>
      </w:r>
    </w:p>
    <w:p>
      <w:pPr>
        <w:spacing w:before="40" w:after="40" w:line="264" w:lineRule="auto"/>
        <w:ind w:firstLine="426"/>
        <w:jc w:val="both"/>
        <w:rPr>
          <w:szCs w:val="26"/>
          <w:lang w:val="sv-SE"/>
        </w:rPr>
      </w:pPr>
      <w:r>
        <w:rPr>
          <w:szCs w:val="26"/>
          <w:lang w:val="it-IT"/>
        </w:rPr>
        <w:t>+</w:t>
      </w:r>
      <w:r>
        <w:rPr>
          <w:szCs w:val="26"/>
          <w:lang w:val="sv-SE"/>
        </w:rPr>
        <w:t xml:space="preserve"> Hiểu và vận dụng các nguyên tắc, cách thức trong nghi thức giao tiếp xã giao.</w:t>
      </w:r>
    </w:p>
    <w:p>
      <w:pPr>
        <w:spacing w:before="40" w:after="40" w:line="264" w:lineRule="auto"/>
        <w:ind w:firstLine="426"/>
        <w:jc w:val="both"/>
        <w:rPr>
          <w:szCs w:val="26"/>
          <w:lang w:val="sv-SE"/>
        </w:rPr>
      </w:pPr>
      <w:r>
        <w:rPr>
          <w:szCs w:val="26"/>
          <w:lang w:val="sv-SE"/>
        </w:rPr>
        <w:t>+ Hiểu và vận dụng những kỹ năng tạo ấn tượng ban đầu, kỹ năng nghe, nói, viết, phỏng vấn xin việc một cách hiệu quả.</w:t>
      </w:r>
    </w:p>
    <w:p>
      <w:pPr>
        <w:spacing w:before="40" w:after="40" w:line="264" w:lineRule="auto"/>
        <w:ind w:firstLine="426"/>
        <w:jc w:val="both"/>
        <w:rPr>
          <w:szCs w:val="26"/>
          <w:lang w:val="sv-SE"/>
        </w:rPr>
      </w:pPr>
      <w:r>
        <w:rPr>
          <w:szCs w:val="26"/>
          <w:lang w:val="sv-SE"/>
        </w:rPr>
        <w:t>+ Hiểu được các tập quán giao tiếp tiêu biểu trên thế giới và vận dụng được trong một số tình huống giao tiếp.</w:t>
      </w:r>
    </w:p>
    <w:p>
      <w:pPr>
        <w:spacing w:before="40" w:after="40" w:line="264" w:lineRule="auto"/>
        <w:ind w:firstLine="426"/>
        <w:jc w:val="both"/>
        <w:rPr>
          <w:szCs w:val="26"/>
          <w:lang w:val="sv-SE"/>
        </w:rPr>
      </w:pPr>
      <w:r>
        <w:rPr>
          <w:szCs w:val="26"/>
          <w:lang w:val="sv-SE"/>
        </w:rPr>
        <w:t>+ Từng bước rèn luyện để hình thành được phong cách giao tiếp văn minh lịch sự của người làm du lịch nói chung và trong lĩnh vực hướng dân du lịch nói riêng.</w:t>
      </w:r>
    </w:p>
    <w:p>
      <w:pPr>
        <w:spacing w:before="40" w:after="40" w:line="264" w:lineRule="auto"/>
        <w:ind w:firstLine="426"/>
        <w:jc w:val="both"/>
        <w:rPr>
          <w:rFonts w:eastAsia="Times New Roman"/>
          <w:szCs w:val="26"/>
          <w:lang w:val="sv-SE"/>
        </w:rPr>
      </w:pPr>
      <w:r>
        <w:rPr>
          <w:rFonts w:eastAsia="Times New Roman"/>
          <w:szCs w:val="26"/>
          <w:lang w:val="sv-SE"/>
        </w:rPr>
        <w:t>- Năng lực tự chủ và trách nhiệm:</w:t>
      </w:r>
    </w:p>
    <w:p>
      <w:pPr>
        <w:spacing w:before="40" w:after="40" w:line="264" w:lineRule="auto"/>
        <w:ind w:firstLine="426"/>
        <w:jc w:val="both"/>
        <w:rPr>
          <w:rFonts w:eastAsia="MS Mincho"/>
          <w:spacing w:val="-16"/>
          <w:szCs w:val="26"/>
          <w:lang w:val="sv-SE"/>
        </w:rPr>
      </w:pPr>
      <w:r>
        <w:rPr>
          <w:rFonts w:eastAsia="MS Mincho"/>
          <w:spacing w:val="-16"/>
          <w:szCs w:val="26"/>
          <w:lang w:val="sv-SE"/>
        </w:rPr>
        <w:t>+ Tôn trọng sự khác  biệt về văn hóa khi giao tiếp với những đối tượng khác nhau</w:t>
      </w:r>
    </w:p>
    <w:p>
      <w:pPr>
        <w:spacing w:before="40" w:after="40" w:line="264" w:lineRule="auto"/>
        <w:ind w:firstLine="426"/>
        <w:jc w:val="both"/>
        <w:rPr>
          <w:rFonts w:eastAsia="MS Mincho"/>
          <w:szCs w:val="26"/>
          <w:lang w:val="sv-SE"/>
        </w:rPr>
      </w:pPr>
      <w:r>
        <w:rPr>
          <w:rFonts w:eastAsia="MS Mincho"/>
          <w:szCs w:val="26"/>
          <w:lang w:val="sv-SE"/>
        </w:rPr>
        <w:t>+ Làm việc độc lập, làm việc theo nhóm</w:t>
      </w:r>
    </w:p>
    <w:p>
      <w:pPr>
        <w:spacing w:before="40" w:after="40" w:line="264" w:lineRule="auto"/>
        <w:ind w:firstLine="426"/>
        <w:jc w:val="both"/>
        <w:rPr>
          <w:rFonts w:eastAsia="MS Mincho"/>
          <w:spacing w:val="-18"/>
          <w:szCs w:val="26"/>
          <w:lang w:val="sv-SE"/>
        </w:rPr>
      </w:pPr>
      <w:r>
        <w:rPr>
          <w:rFonts w:eastAsia="MS Mincho"/>
          <w:spacing w:val="-18"/>
          <w:szCs w:val="26"/>
          <w:lang w:val="sv-SE"/>
        </w:rPr>
        <w:t>+ Tìm hiểu, nghiên cứu tỉ mỉ về văn hóa giao tiếp của từng nước</w:t>
      </w:r>
    </w:p>
    <w:p>
      <w:pPr>
        <w:spacing w:before="40" w:after="40" w:line="264" w:lineRule="auto"/>
        <w:ind w:firstLine="426"/>
        <w:rPr>
          <w:rFonts w:eastAsia="MS Mincho"/>
          <w:spacing w:val="-16"/>
          <w:szCs w:val="26"/>
          <w:lang w:val="sv-SE"/>
        </w:rPr>
      </w:pPr>
      <w:r>
        <w:rPr>
          <w:rFonts w:eastAsia="MS Mincho"/>
          <w:spacing w:val="-16"/>
          <w:szCs w:val="26"/>
          <w:lang w:val="sv-SE"/>
        </w:rPr>
        <w:t>+ Tuân thủ các quy tắc, lễ nghi trong quá trình giao tiếp với khách hàng</w:t>
      </w:r>
    </w:p>
    <w:p>
      <w:pPr>
        <w:spacing w:before="40" w:after="40" w:line="264" w:lineRule="auto"/>
        <w:ind w:firstLine="426"/>
        <w:rPr>
          <w:szCs w:val="26"/>
          <w:lang w:val="it-IT"/>
        </w:rPr>
      </w:pPr>
      <w:r>
        <w:rPr>
          <w:rFonts w:eastAsia="MS Mincho"/>
          <w:spacing w:val="-16"/>
          <w:szCs w:val="26"/>
          <w:lang w:val="sv-SE"/>
        </w:rPr>
        <w:t>+ Nhanh nhẹn, linh hoạt khi giao tiếp với khách hàng</w:t>
      </w:r>
    </w:p>
    <w:p>
      <w:pPr>
        <w:numPr>
          <w:ilvl w:val="0"/>
          <w:numId w:val="12"/>
        </w:numPr>
        <w:tabs>
          <w:tab w:val="left" w:pos="426"/>
        </w:tabs>
        <w:spacing w:before="40" w:after="40" w:line="264" w:lineRule="auto"/>
        <w:ind w:left="0" w:firstLine="284"/>
        <w:jc w:val="both"/>
        <w:outlineLvl w:val="0"/>
        <w:rPr>
          <w:rFonts w:eastAsia="Times New Roman"/>
          <w:szCs w:val="26"/>
          <w:lang w:val="sv-SE"/>
        </w:rPr>
      </w:pPr>
      <w:r>
        <w:rPr>
          <w:rFonts w:eastAsia="Times New Roman"/>
          <w:szCs w:val="26"/>
          <w:lang w:val="sv-SE"/>
        </w:rPr>
        <w:t xml:space="preserve">Phương pháp: </w:t>
      </w:r>
    </w:p>
    <w:tbl>
      <w:tblPr>
        <w:tblStyle w:val="21"/>
        <w:tblW w:w="6703" w:type="dxa"/>
        <w:tblInd w:w="9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167"/>
        <w:gridCol w:w="2693"/>
        <w:gridCol w:w="184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67" w:type="dxa"/>
            <w:tcBorders>
              <w:top w:val="single" w:color="auto" w:sz="4" w:space="0"/>
              <w:left w:val="single" w:color="auto" w:sz="4" w:space="0"/>
              <w:bottom w:val="single" w:color="auto" w:sz="4" w:space="0"/>
              <w:right w:val="single" w:color="auto" w:sz="4" w:space="0"/>
            </w:tcBorders>
            <w:shd w:val="clear" w:color="auto" w:fill="auto"/>
          </w:tcPr>
          <w:p>
            <w:pPr>
              <w:tabs>
                <w:tab w:val="left" w:pos="720"/>
              </w:tabs>
              <w:spacing w:before="40" w:after="40" w:line="264" w:lineRule="auto"/>
              <w:ind w:firstLine="426"/>
              <w:jc w:val="center"/>
              <w:rPr>
                <w:szCs w:val="26"/>
              </w:rPr>
            </w:pPr>
            <w:r>
              <w:rPr>
                <w:szCs w:val="26"/>
              </w:rPr>
              <w:t>Bài kiểm tra</w:t>
            </w:r>
          </w:p>
        </w:tc>
        <w:tc>
          <w:tcPr>
            <w:tcW w:w="2693" w:type="dxa"/>
            <w:tcBorders>
              <w:top w:val="single" w:color="auto" w:sz="4" w:space="0"/>
              <w:left w:val="single" w:color="auto" w:sz="4" w:space="0"/>
              <w:bottom w:val="single" w:color="auto" w:sz="4" w:space="0"/>
              <w:right w:val="single" w:color="auto" w:sz="4" w:space="0"/>
            </w:tcBorders>
            <w:shd w:val="clear" w:color="auto" w:fill="auto"/>
          </w:tcPr>
          <w:p>
            <w:pPr>
              <w:tabs>
                <w:tab w:val="left" w:pos="720"/>
              </w:tabs>
              <w:spacing w:before="40" w:after="40" w:line="264" w:lineRule="auto"/>
              <w:ind w:firstLine="426"/>
              <w:jc w:val="center"/>
              <w:rPr>
                <w:szCs w:val="26"/>
              </w:rPr>
            </w:pPr>
            <w:r>
              <w:rPr>
                <w:szCs w:val="26"/>
              </w:rPr>
              <w:t>Phương pháp</w:t>
            </w:r>
          </w:p>
        </w:tc>
        <w:tc>
          <w:tcPr>
            <w:tcW w:w="1843" w:type="dxa"/>
            <w:tcBorders>
              <w:top w:val="single" w:color="auto" w:sz="4" w:space="0"/>
              <w:left w:val="single" w:color="auto" w:sz="4" w:space="0"/>
              <w:bottom w:val="single" w:color="auto" w:sz="4" w:space="0"/>
              <w:right w:val="single" w:color="auto" w:sz="4" w:space="0"/>
            </w:tcBorders>
          </w:tcPr>
          <w:p>
            <w:pPr>
              <w:tabs>
                <w:tab w:val="left" w:pos="720"/>
              </w:tabs>
              <w:spacing w:before="40" w:after="40" w:line="264" w:lineRule="auto"/>
              <w:ind w:firstLine="426"/>
              <w:jc w:val="center"/>
              <w:rPr>
                <w:szCs w:val="26"/>
              </w:rPr>
            </w:pPr>
            <w:r>
              <w:rPr>
                <w:szCs w:val="26"/>
              </w:rPr>
              <w:t>Thời gian</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67" w:type="dxa"/>
            <w:tcBorders>
              <w:top w:val="single" w:color="auto" w:sz="4" w:space="0"/>
              <w:left w:val="single" w:color="auto" w:sz="4" w:space="0"/>
              <w:bottom w:val="single" w:color="auto" w:sz="4" w:space="0"/>
              <w:right w:val="single" w:color="auto" w:sz="4" w:space="0"/>
            </w:tcBorders>
            <w:shd w:val="clear" w:color="auto" w:fill="auto"/>
          </w:tcPr>
          <w:p>
            <w:pPr>
              <w:tabs>
                <w:tab w:val="left" w:pos="720"/>
              </w:tabs>
              <w:spacing w:before="40" w:after="40" w:line="264" w:lineRule="auto"/>
              <w:ind w:firstLine="426"/>
              <w:jc w:val="center"/>
              <w:rPr>
                <w:szCs w:val="26"/>
              </w:rPr>
            </w:pPr>
            <w:r>
              <w:rPr>
                <w:szCs w:val="26"/>
              </w:rPr>
              <w:t>1</w:t>
            </w:r>
          </w:p>
        </w:tc>
        <w:tc>
          <w:tcPr>
            <w:tcW w:w="2693" w:type="dxa"/>
            <w:tcBorders>
              <w:top w:val="single" w:color="auto" w:sz="4" w:space="0"/>
              <w:left w:val="single" w:color="auto" w:sz="4" w:space="0"/>
              <w:bottom w:val="single" w:color="auto" w:sz="4" w:space="0"/>
              <w:right w:val="single" w:color="auto" w:sz="4" w:space="0"/>
            </w:tcBorders>
            <w:shd w:val="clear" w:color="auto" w:fill="auto"/>
          </w:tcPr>
          <w:p>
            <w:pPr>
              <w:tabs>
                <w:tab w:val="left" w:pos="720"/>
              </w:tabs>
              <w:spacing w:before="40" w:after="40" w:line="264" w:lineRule="auto"/>
              <w:jc w:val="center"/>
              <w:rPr>
                <w:szCs w:val="26"/>
              </w:rPr>
            </w:pPr>
            <w:r>
              <w:rPr>
                <w:szCs w:val="26"/>
              </w:rPr>
              <w:t>Kiểm tra lý thuyết</w:t>
            </w:r>
          </w:p>
        </w:tc>
        <w:tc>
          <w:tcPr>
            <w:tcW w:w="1843" w:type="dxa"/>
            <w:tcBorders>
              <w:top w:val="single" w:color="auto" w:sz="4" w:space="0"/>
              <w:left w:val="single" w:color="auto" w:sz="4" w:space="0"/>
              <w:bottom w:val="single" w:color="auto" w:sz="4" w:space="0"/>
              <w:right w:val="single" w:color="auto" w:sz="4" w:space="0"/>
            </w:tcBorders>
          </w:tcPr>
          <w:p>
            <w:pPr>
              <w:tabs>
                <w:tab w:val="left" w:pos="720"/>
              </w:tabs>
              <w:spacing w:before="40" w:after="40" w:line="264" w:lineRule="auto"/>
              <w:ind w:firstLine="426"/>
              <w:rPr>
                <w:szCs w:val="26"/>
              </w:rPr>
            </w:pPr>
            <w:r>
              <w:rPr>
                <w:szCs w:val="26"/>
              </w:rPr>
              <w:t xml:space="preserve"> 1 giờ</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67" w:type="dxa"/>
            <w:tcBorders>
              <w:top w:val="single" w:color="auto" w:sz="4" w:space="0"/>
              <w:left w:val="single" w:color="auto" w:sz="4" w:space="0"/>
              <w:bottom w:val="single" w:color="auto" w:sz="4" w:space="0"/>
              <w:right w:val="single" w:color="auto" w:sz="4" w:space="0"/>
            </w:tcBorders>
            <w:shd w:val="clear" w:color="auto" w:fill="auto"/>
          </w:tcPr>
          <w:p>
            <w:pPr>
              <w:tabs>
                <w:tab w:val="left" w:pos="720"/>
              </w:tabs>
              <w:spacing w:before="40" w:after="40" w:line="264" w:lineRule="auto"/>
              <w:ind w:firstLine="426"/>
              <w:jc w:val="center"/>
              <w:rPr>
                <w:szCs w:val="26"/>
              </w:rPr>
            </w:pPr>
            <w:r>
              <w:rPr>
                <w:szCs w:val="26"/>
              </w:rPr>
              <w:t>2</w:t>
            </w:r>
          </w:p>
        </w:tc>
        <w:tc>
          <w:tcPr>
            <w:tcW w:w="2693" w:type="dxa"/>
            <w:tcBorders>
              <w:top w:val="single" w:color="auto" w:sz="4" w:space="0"/>
              <w:left w:val="single" w:color="auto" w:sz="4" w:space="0"/>
              <w:bottom w:val="single" w:color="auto" w:sz="4" w:space="0"/>
              <w:right w:val="single" w:color="auto" w:sz="4" w:space="0"/>
            </w:tcBorders>
            <w:shd w:val="clear" w:color="auto" w:fill="auto"/>
          </w:tcPr>
          <w:p>
            <w:pPr>
              <w:tabs>
                <w:tab w:val="left" w:pos="720"/>
              </w:tabs>
              <w:spacing w:before="40" w:after="40" w:line="264" w:lineRule="auto"/>
              <w:jc w:val="center"/>
              <w:rPr>
                <w:szCs w:val="26"/>
              </w:rPr>
            </w:pPr>
            <w:r>
              <w:rPr>
                <w:szCs w:val="26"/>
              </w:rPr>
              <w:t>Kiểm tra lý thuyết</w:t>
            </w:r>
          </w:p>
        </w:tc>
        <w:tc>
          <w:tcPr>
            <w:tcW w:w="1843" w:type="dxa"/>
            <w:tcBorders>
              <w:top w:val="single" w:color="auto" w:sz="4" w:space="0"/>
              <w:left w:val="single" w:color="auto" w:sz="4" w:space="0"/>
              <w:bottom w:val="single" w:color="auto" w:sz="4" w:space="0"/>
              <w:right w:val="single" w:color="auto" w:sz="4" w:space="0"/>
            </w:tcBorders>
          </w:tcPr>
          <w:p>
            <w:pPr>
              <w:tabs>
                <w:tab w:val="left" w:pos="720"/>
              </w:tabs>
              <w:spacing w:before="40" w:after="40" w:line="264" w:lineRule="auto"/>
              <w:ind w:firstLine="426"/>
              <w:rPr>
                <w:szCs w:val="26"/>
              </w:rPr>
            </w:pPr>
            <w:r>
              <w:rPr>
                <w:szCs w:val="26"/>
              </w:rPr>
              <w:t xml:space="preserve"> 1 giờ</w:t>
            </w:r>
          </w:p>
        </w:tc>
      </w:tr>
    </w:tbl>
    <w:p>
      <w:pPr>
        <w:spacing w:before="40" w:after="40" w:line="264" w:lineRule="auto"/>
        <w:jc w:val="both"/>
        <w:rPr>
          <w:rFonts w:eastAsia="Times New Roman"/>
          <w:b/>
          <w:szCs w:val="26"/>
          <w:lang w:val="sv-SE"/>
        </w:rPr>
      </w:pPr>
      <w:r>
        <w:rPr>
          <w:rFonts w:eastAsia="Times New Roman"/>
          <w:b/>
          <w:szCs w:val="26"/>
          <w:lang w:val="sv-SE"/>
        </w:rPr>
        <w:t>VI. Hướng dẫn thực hiện:</w:t>
      </w:r>
    </w:p>
    <w:p>
      <w:pPr>
        <w:spacing w:before="40" w:after="40" w:line="264" w:lineRule="auto"/>
        <w:ind w:firstLine="284"/>
        <w:jc w:val="both"/>
        <w:rPr>
          <w:szCs w:val="26"/>
          <w:lang w:val="sv-SE"/>
        </w:rPr>
      </w:pPr>
      <w:r>
        <w:rPr>
          <w:rFonts w:eastAsia="Times New Roman"/>
          <w:szCs w:val="26"/>
          <w:lang w:val="sv-SE"/>
        </w:rPr>
        <w:t xml:space="preserve">1. Phạm vi áp dụng: </w:t>
      </w:r>
      <w:r>
        <w:rPr>
          <w:szCs w:val="26"/>
          <w:lang w:val="sv-SE"/>
        </w:rPr>
        <w:t>Chương trình áp dụng cho người học trình độ Trung cấp Quản trị lữ hành.</w:t>
      </w:r>
    </w:p>
    <w:p>
      <w:pPr>
        <w:spacing w:before="40" w:after="40" w:line="264" w:lineRule="auto"/>
        <w:ind w:firstLine="284"/>
        <w:jc w:val="both"/>
        <w:rPr>
          <w:rFonts w:eastAsia="Times New Roman"/>
          <w:szCs w:val="26"/>
          <w:lang w:val="sv-SE"/>
        </w:rPr>
      </w:pPr>
      <w:r>
        <w:rPr>
          <w:rFonts w:eastAsia="Times New Roman"/>
          <w:szCs w:val="26"/>
          <w:lang w:val="sv-SE"/>
        </w:rPr>
        <w:t>2. Hướng dẫn về phương pháp giảng dạy, học tập môn học:</w:t>
      </w:r>
    </w:p>
    <w:p>
      <w:pPr>
        <w:spacing w:before="40" w:after="40" w:line="264" w:lineRule="auto"/>
        <w:ind w:firstLine="426"/>
        <w:jc w:val="both"/>
        <w:rPr>
          <w:i/>
          <w:iCs/>
          <w:szCs w:val="26"/>
          <w:lang w:val="pt-BR"/>
        </w:rPr>
      </w:pPr>
      <w:r>
        <w:rPr>
          <w:i/>
          <w:iCs/>
          <w:szCs w:val="26"/>
          <w:lang w:val="pt-BR"/>
        </w:rPr>
        <w:t xml:space="preserve">- Phương pháp giảng dạy: </w:t>
      </w:r>
    </w:p>
    <w:p>
      <w:pPr>
        <w:spacing w:before="40" w:after="40" w:line="264" w:lineRule="auto"/>
        <w:ind w:firstLine="426"/>
        <w:jc w:val="both"/>
        <w:rPr>
          <w:szCs w:val="26"/>
          <w:lang w:val="pt-BR"/>
        </w:rPr>
      </w:pPr>
      <w:r>
        <w:rPr>
          <w:szCs w:val="26"/>
          <w:lang w:val="pt-BR"/>
        </w:rPr>
        <w:t>+ Trong khi giảng dạy giáo viên có thể áp dụng kết hợp các phương pháp giảng dạy lý thuyết như: diễn giảng, quy nạp, nêu vấn đề, có sơ đồ hình vẽ minh hoạ.</w:t>
      </w:r>
    </w:p>
    <w:p>
      <w:pPr>
        <w:spacing w:before="40" w:after="40" w:line="264" w:lineRule="auto"/>
        <w:ind w:firstLine="426"/>
        <w:jc w:val="both"/>
        <w:rPr>
          <w:szCs w:val="26"/>
          <w:lang w:val="pt-BR"/>
        </w:rPr>
      </w:pPr>
      <w:r>
        <w:rPr>
          <w:szCs w:val="26"/>
          <w:lang w:val="pt-BR"/>
        </w:rPr>
        <w:t>+ Kết hợp dạy lý thuyết với rèn luyện kỹ năng thực hành các nghi thức, tổ chức thảo luận theo nhóm các bài tập xử lý tình huống.</w:t>
      </w:r>
    </w:p>
    <w:p>
      <w:pPr>
        <w:spacing w:before="40" w:after="40" w:line="264" w:lineRule="auto"/>
        <w:ind w:firstLine="426"/>
        <w:jc w:val="both"/>
        <w:rPr>
          <w:i/>
          <w:iCs/>
          <w:szCs w:val="26"/>
          <w:lang w:val="pt-BR"/>
        </w:rPr>
      </w:pPr>
      <w:r>
        <w:rPr>
          <w:i/>
          <w:iCs/>
          <w:szCs w:val="26"/>
          <w:lang w:val="pt-BR"/>
        </w:rPr>
        <w:t>- Đối với giáo viên:</w:t>
      </w:r>
    </w:p>
    <w:p>
      <w:pPr>
        <w:tabs>
          <w:tab w:val="left" w:pos="-909"/>
        </w:tabs>
        <w:spacing w:before="40" w:after="40" w:line="264" w:lineRule="auto"/>
        <w:ind w:firstLine="426"/>
        <w:jc w:val="both"/>
        <w:rPr>
          <w:szCs w:val="26"/>
          <w:lang w:val="pt-BR"/>
        </w:rPr>
      </w:pPr>
      <w:r>
        <w:rPr>
          <w:szCs w:val="26"/>
          <w:lang w:val="pt-BR"/>
        </w:rPr>
        <w:t>+ Trên cơ sở chương trình môn học phải nghiên cứu tài liệu để viết bài giảng.</w:t>
      </w:r>
    </w:p>
    <w:p>
      <w:pPr>
        <w:tabs>
          <w:tab w:val="left" w:pos="-909"/>
        </w:tabs>
        <w:spacing w:before="40" w:after="40" w:line="264" w:lineRule="auto"/>
        <w:ind w:firstLine="426"/>
        <w:jc w:val="both"/>
        <w:rPr>
          <w:szCs w:val="26"/>
          <w:lang w:val="pt-BR"/>
        </w:rPr>
      </w:pPr>
      <w:r>
        <w:rPr>
          <w:szCs w:val="26"/>
          <w:lang w:val="pt-BR"/>
        </w:rPr>
        <w:t xml:space="preserve">+ Chuẩn bị sưu tầm sơ đồ, tranh ảnh, hình họa để minh hoạ nội dung bài giảng. </w:t>
      </w:r>
    </w:p>
    <w:p>
      <w:pPr>
        <w:tabs>
          <w:tab w:val="left" w:pos="-909"/>
        </w:tabs>
        <w:spacing w:before="40" w:after="40" w:line="264" w:lineRule="auto"/>
        <w:ind w:firstLine="426"/>
        <w:jc w:val="both"/>
        <w:rPr>
          <w:szCs w:val="26"/>
          <w:lang w:val="pt-BR"/>
        </w:rPr>
      </w:pPr>
      <w:r>
        <w:rPr>
          <w:szCs w:val="26"/>
          <w:lang w:val="pt-BR"/>
        </w:rPr>
        <w:t>+ Xây dựng những bài tập tình huống để sinh viên thực hành và rèn luyện kỹ năng xử lý tình huống.</w:t>
      </w:r>
    </w:p>
    <w:p>
      <w:pPr>
        <w:spacing w:before="40" w:after="40" w:line="264" w:lineRule="auto"/>
        <w:ind w:firstLine="426"/>
        <w:jc w:val="both"/>
        <w:rPr>
          <w:szCs w:val="26"/>
          <w:lang w:val="pt-BR"/>
        </w:rPr>
      </w:pPr>
      <w:r>
        <w:rPr>
          <w:szCs w:val="26"/>
          <w:lang w:val="pt-BR"/>
        </w:rPr>
        <w:t xml:space="preserve">- </w:t>
      </w:r>
      <w:r>
        <w:rPr>
          <w:i/>
          <w:iCs/>
          <w:szCs w:val="26"/>
          <w:lang w:val="pt-BR"/>
        </w:rPr>
        <w:t xml:space="preserve">Đối với người học: </w:t>
      </w:r>
      <w:r>
        <w:rPr>
          <w:szCs w:val="26"/>
          <w:lang w:val="pt-BR"/>
        </w:rPr>
        <w:t>Để tiếp thu tốt những kiến thức chung về hoạt động giao tiếp, ứng xử, sinh viên phải:</w:t>
      </w:r>
    </w:p>
    <w:p>
      <w:pPr>
        <w:spacing w:before="40" w:after="40" w:line="264" w:lineRule="auto"/>
        <w:ind w:firstLine="426"/>
        <w:jc w:val="both"/>
        <w:rPr>
          <w:szCs w:val="26"/>
          <w:lang w:val="pt-BR"/>
        </w:rPr>
      </w:pPr>
      <w:r>
        <w:rPr>
          <w:szCs w:val="26"/>
          <w:lang w:val="pt-BR"/>
        </w:rPr>
        <w:t>+ Tìm tòi, nghiên cứu tài liệu, tích cực tham gia xây dựng bài giảng, giải quyết những tình huống trong bài tập do giáo viên hay sinh viên trong lớp đưa ra.</w:t>
      </w:r>
    </w:p>
    <w:p>
      <w:pPr>
        <w:spacing w:before="40" w:after="40" w:line="264" w:lineRule="auto"/>
        <w:ind w:firstLine="426"/>
        <w:jc w:val="both"/>
        <w:rPr>
          <w:szCs w:val="26"/>
          <w:lang w:val="pt-BR"/>
        </w:rPr>
      </w:pPr>
      <w:r>
        <w:rPr>
          <w:szCs w:val="26"/>
          <w:lang w:val="pt-BR"/>
        </w:rPr>
        <w:t>+ Tự quan sát, tạo môi trường thuận lợi, vận dụng những kiến thức đã học trong thực tế cuộc sống và công việc.</w:t>
      </w:r>
    </w:p>
    <w:p>
      <w:pPr>
        <w:spacing w:before="40" w:after="40" w:line="264" w:lineRule="auto"/>
        <w:ind w:firstLine="426"/>
        <w:jc w:val="both"/>
        <w:rPr>
          <w:spacing w:val="-4"/>
          <w:szCs w:val="26"/>
          <w:lang w:val="pt-BR"/>
        </w:rPr>
      </w:pPr>
      <w:r>
        <w:rPr>
          <w:szCs w:val="26"/>
          <w:lang w:val="pt-BR"/>
        </w:rPr>
        <w:t>+ Từng bước hình thành kỹ năng giao tiếp thông thường và kỹ năng giao tiếp trong kinh doanh.</w:t>
      </w:r>
    </w:p>
    <w:p>
      <w:pPr>
        <w:spacing w:before="40" w:after="40" w:line="264" w:lineRule="auto"/>
        <w:ind w:firstLine="284"/>
        <w:jc w:val="both"/>
        <w:rPr>
          <w:szCs w:val="26"/>
          <w:lang w:val="pt-BR"/>
        </w:rPr>
      </w:pPr>
      <w:r>
        <w:rPr>
          <w:rFonts w:eastAsia="Times New Roman"/>
          <w:szCs w:val="26"/>
          <w:lang w:val="sv-SE"/>
        </w:rPr>
        <w:t xml:space="preserve">3. Những trọng tâm cần chú ý: </w:t>
      </w:r>
      <w:r>
        <w:rPr>
          <w:szCs w:val="26"/>
          <w:lang w:val="pt-BR"/>
        </w:rPr>
        <w:t>Chương 1 (phần 1,2), chương 2, 3, 4.</w:t>
      </w:r>
    </w:p>
    <w:p>
      <w:pPr>
        <w:spacing w:before="40" w:after="40" w:line="264" w:lineRule="auto"/>
        <w:ind w:firstLine="284"/>
        <w:jc w:val="both"/>
        <w:rPr>
          <w:rFonts w:eastAsia="Times New Roman"/>
          <w:szCs w:val="26"/>
          <w:lang w:val="sv-SE"/>
        </w:rPr>
      </w:pPr>
      <w:r>
        <w:rPr>
          <w:rFonts w:eastAsia="Times New Roman"/>
          <w:szCs w:val="26"/>
          <w:lang w:val="sv-SE"/>
        </w:rPr>
        <w:t>4. Tài liệu tham khảo:</w:t>
      </w:r>
    </w:p>
    <w:p>
      <w:pPr>
        <w:spacing w:before="40" w:after="40" w:line="264" w:lineRule="auto"/>
        <w:ind w:firstLine="426"/>
        <w:jc w:val="both"/>
        <w:rPr>
          <w:rFonts w:eastAsia="Times New Roman"/>
          <w:szCs w:val="26"/>
          <w:lang w:val="sv-SE"/>
        </w:rPr>
      </w:pPr>
      <w:r>
        <w:rPr>
          <w:szCs w:val="26"/>
          <w:lang w:val="de-DE"/>
        </w:rPr>
        <w:t xml:space="preserve">- Dương Thị Liễu, </w:t>
      </w:r>
      <w:r>
        <w:rPr>
          <w:i/>
          <w:szCs w:val="26"/>
          <w:lang w:val="de-DE"/>
        </w:rPr>
        <w:t>Bài Giảng Kỹ năng thuyết trình</w:t>
      </w:r>
      <w:r>
        <w:rPr>
          <w:szCs w:val="26"/>
          <w:lang w:val="de-DE"/>
        </w:rPr>
        <w:t>, NXB Đại học Kinh tế quốc dân, 2008.</w:t>
      </w:r>
    </w:p>
    <w:p>
      <w:pPr>
        <w:spacing w:before="40" w:after="40" w:line="264" w:lineRule="auto"/>
        <w:ind w:firstLine="426"/>
        <w:jc w:val="both"/>
        <w:rPr>
          <w:szCs w:val="26"/>
          <w:lang w:val="de-DE"/>
        </w:rPr>
      </w:pPr>
      <w:r>
        <w:rPr>
          <w:szCs w:val="26"/>
          <w:lang w:val="de-DE"/>
        </w:rPr>
        <w:t xml:space="preserve">- Chu Văn Đức, </w:t>
      </w:r>
      <w:r>
        <w:rPr>
          <w:i/>
          <w:szCs w:val="26"/>
          <w:lang w:val="de-DE"/>
        </w:rPr>
        <w:t>Giáo trình Kỹ năng giao tiếp</w:t>
      </w:r>
      <w:r>
        <w:rPr>
          <w:szCs w:val="26"/>
          <w:lang w:val="de-DE"/>
        </w:rPr>
        <w:t>, NXB Hà Nội, 2005</w:t>
      </w:r>
    </w:p>
    <w:p>
      <w:pPr>
        <w:spacing w:before="40" w:after="40" w:line="264" w:lineRule="auto"/>
        <w:ind w:firstLine="426"/>
        <w:jc w:val="both"/>
        <w:rPr>
          <w:szCs w:val="26"/>
          <w:lang w:val="de-DE"/>
        </w:rPr>
      </w:pPr>
      <w:r>
        <w:rPr>
          <w:szCs w:val="26"/>
          <w:lang w:val="de-DE"/>
        </w:rPr>
        <w:t xml:space="preserve">- Trần Thị Thu Hà, </w:t>
      </w:r>
      <w:r>
        <w:rPr>
          <w:i/>
          <w:szCs w:val="26"/>
          <w:lang w:val="de-DE"/>
        </w:rPr>
        <w:t>Giáo trình Giao tiếp trong kinh doanh</w:t>
      </w:r>
      <w:r>
        <w:rPr>
          <w:szCs w:val="26"/>
          <w:lang w:val="de-DE"/>
        </w:rPr>
        <w:t>, NXB Hà Nội, 2006.</w:t>
      </w:r>
    </w:p>
    <w:p>
      <w:pPr>
        <w:spacing w:before="40" w:after="40" w:line="264" w:lineRule="auto"/>
        <w:ind w:firstLine="426"/>
        <w:jc w:val="both"/>
        <w:rPr>
          <w:szCs w:val="26"/>
          <w:lang w:val="de-DE"/>
        </w:rPr>
      </w:pPr>
      <w:r>
        <w:rPr>
          <w:szCs w:val="26"/>
          <w:lang w:val="de-DE"/>
        </w:rPr>
        <w:t xml:space="preserve">- Vũ Thị Phượng, </w:t>
      </w:r>
      <w:r>
        <w:rPr>
          <w:i/>
          <w:szCs w:val="26"/>
          <w:lang w:val="de-DE"/>
        </w:rPr>
        <w:t>Giao tiếp trong kinh doanh</w:t>
      </w:r>
      <w:r>
        <w:rPr>
          <w:szCs w:val="26"/>
          <w:lang w:val="de-DE"/>
        </w:rPr>
        <w:t>, NXB Tài Chính, 2004.</w:t>
      </w:r>
    </w:p>
    <w:p>
      <w:pPr>
        <w:spacing w:before="40" w:after="40" w:line="264" w:lineRule="auto"/>
        <w:ind w:firstLine="426"/>
        <w:jc w:val="both"/>
        <w:rPr>
          <w:szCs w:val="26"/>
          <w:lang w:val="de-DE"/>
        </w:rPr>
      </w:pPr>
      <w:r>
        <w:rPr>
          <w:szCs w:val="26"/>
          <w:lang w:val="de-DE"/>
        </w:rPr>
        <w:t xml:space="preserve">- Đinh Văn Đáng, </w:t>
      </w:r>
      <w:r>
        <w:rPr>
          <w:i/>
          <w:szCs w:val="26"/>
          <w:lang w:val="de-DE"/>
        </w:rPr>
        <w:t>Kỹ năng giao tiếp</w:t>
      </w:r>
      <w:r>
        <w:rPr>
          <w:szCs w:val="26"/>
          <w:lang w:val="de-DE"/>
        </w:rPr>
        <w:t>, NXB Lao động Xã hội, 2006.</w:t>
      </w:r>
    </w:p>
    <w:p>
      <w:pPr>
        <w:tabs>
          <w:tab w:val="left" w:pos="1843"/>
        </w:tabs>
        <w:spacing w:before="40" w:after="40" w:line="264" w:lineRule="auto"/>
        <w:ind w:firstLine="426"/>
        <w:jc w:val="both"/>
        <w:rPr>
          <w:szCs w:val="26"/>
          <w:lang w:val="pt-BR"/>
        </w:rPr>
      </w:pPr>
      <w:r>
        <w:rPr>
          <w:szCs w:val="26"/>
          <w:lang w:val="pt-BR"/>
        </w:rPr>
        <w:t xml:space="preserve">- Trịnh Xuân Dũng, Đinh Văn Đáng, </w:t>
      </w:r>
      <w:r>
        <w:rPr>
          <w:i/>
          <w:szCs w:val="26"/>
          <w:lang w:val="pt-BR"/>
        </w:rPr>
        <w:t>Kỹ năng giao tiếp</w:t>
      </w:r>
      <w:r>
        <w:rPr>
          <w:szCs w:val="26"/>
          <w:lang w:val="pt-BR"/>
        </w:rPr>
        <w:t>, NXB Đại học Quốc gia Hà Nội, 2000.</w:t>
      </w:r>
    </w:p>
    <w:p>
      <w:pPr>
        <w:spacing w:before="40" w:after="40" w:line="264" w:lineRule="auto"/>
        <w:ind w:firstLine="426"/>
        <w:jc w:val="both"/>
        <w:rPr>
          <w:szCs w:val="26"/>
          <w:lang w:val="de-DE"/>
        </w:rPr>
      </w:pPr>
      <w:r>
        <w:rPr>
          <w:szCs w:val="26"/>
          <w:lang w:val="de-DE"/>
        </w:rPr>
        <w:t xml:space="preserve">- Lê Đăng Lăng, </w:t>
      </w:r>
      <w:r>
        <w:rPr>
          <w:i/>
          <w:szCs w:val="26"/>
          <w:lang w:val="de-DE"/>
        </w:rPr>
        <w:t>Kỹ năng quản trị bán hàng</w:t>
      </w:r>
      <w:r>
        <w:rPr>
          <w:szCs w:val="26"/>
          <w:lang w:val="de-DE"/>
        </w:rPr>
        <w:t>, NXB Thống Kê, 2009.</w:t>
      </w:r>
    </w:p>
    <w:p>
      <w:pPr>
        <w:spacing w:before="40" w:after="40" w:line="264" w:lineRule="auto"/>
        <w:ind w:firstLine="426"/>
        <w:jc w:val="both"/>
        <w:rPr>
          <w:szCs w:val="26"/>
          <w:lang w:val="de-DE"/>
        </w:rPr>
      </w:pPr>
      <w:r>
        <w:rPr>
          <w:szCs w:val="26"/>
          <w:lang w:val="de-DE"/>
        </w:rPr>
        <w:t xml:space="preserve">- Phạm Mai Hương, </w:t>
      </w:r>
      <w:r>
        <w:rPr>
          <w:i/>
          <w:szCs w:val="26"/>
          <w:lang w:val="de-DE"/>
        </w:rPr>
        <w:t>Nghệ thuật kinh doanh và ứng xử văn hóa một số nước trên thế giới</w:t>
      </w:r>
      <w:r>
        <w:rPr>
          <w:szCs w:val="26"/>
          <w:lang w:val="de-DE"/>
        </w:rPr>
        <w:t>, NXB Văn hóa Thông tin, 2005.</w:t>
      </w:r>
    </w:p>
    <w:p>
      <w:pPr>
        <w:spacing w:before="40" w:after="40" w:line="264" w:lineRule="auto"/>
        <w:ind w:firstLine="426"/>
        <w:jc w:val="both"/>
        <w:rPr>
          <w:szCs w:val="26"/>
          <w:lang w:val="de-DE"/>
        </w:rPr>
      </w:pPr>
      <w:r>
        <w:rPr>
          <w:szCs w:val="26"/>
          <w:lang w:val="de-DE"/>
        </w:rPr>
        <w:t xml:space="preserve">- Tùng Linh, </w:t>
      </w:r>
      <w:r>
        <w:rPr>
          <w:i/>
          <w:szCs w:val="26"/>
          <w:lang w:val="de-DE"/>
        </w:rPr>
        <w:t>Nghệ thuật chăm sóc khách hàng</w:t>
      </w:r>
      <w:r>
        <w:rPr>
          <w:szCs w:val="26"/>
          <w:lang w:val="de-DE"/>
        </w:rPr>
        <w:t>, NXB Từ điển Bách khoa, 2005.</w:t>
      </w:r>
    </w:p>
    <w:p>
      <w:pPr>
        <w:spacing w:before="40" w:after="40" w:line="264" w:lineRule="auto"/>
        <w:ind w:firstLine="426"/>
        <w:jc w:val="both"/>
        <w:rPr>
          <w:szCs w:val="26"/>
          <w:lang w:val="de-DE"/>
        </w:rPr>
      </w:pPr>
      <w:r>
        <w:rPr>
          <w:szCs w:val="26"/>
          <w:lang w:val="de-DE"/>
        </w:rPr>
        <w:t xml:space="preserve">- Dương Minh Hào, Triệu Anh Ba, </w:t>
      </w:r>
      <w:r>
        <w:rPr>
          <w:i/>
          <w:szCs w:val="26"/>
          <w:lang w:val="de-DE"/>
        </w:rPr>
        <w:t>Tài hùng biện của các nguyên thủ quốc gia</w:t>
      </w:r>
      <w:r>
        <w:rPr>
          <w:szCs w:val="26"/>
          <w:lang w:val="de-DE"/>
        </w:rPr>
        <w:t>, NXB Thanh Niên, 2009.</w:t>
      </w:r>
    </w:p>
    <w:p>
      <w:pPr>
        <w:spacing w:before="40" w:after="40" w:line="264" w:lineRule="auto"/>
        <w:ind w:firstLine="426"/>
        <w:jc w:val="both"/>
        <w:rPr>
          <w:szCs w:val="26"/>
          <w:lang w:val="de-DE"/>
        </w:rPr>
      </w:pPr>
      <w:r>
        <w:rPr>
          <w:szCs w:val="26"/>
          <w:lang w:val="de-DE"/>
        </w:rPr>
        <w:t xml:space="preserve">- Đỗ Thị Thu Hoài, </w:t>
      </w:r>
      <w:r>
        <w:rPr>
          <w:i/>
          <w:szCs w:val="26"/>
          <w:lang w:val="de-DE"/>
        </w:rPr>
        <w:t>Văn hóa doanh nghiệp</w:t>
      </w:r>
      <w:r>
        <w:rPr>
          <w:szCs w:val="26"/>
          <w:lang w:val="de-DE"/>
        </w:rPr>
        <w:t>, NXB Tài chính, 2009.</w:t>
      </w:r>
    </w:p>
    <w:p>
      <w:pPr>
        <w:spacing w:before="40" w:after="40" w:line="264" w:lineRule="auto"/>
        <w:ind w:firstLine="426"/>
        <w:jc w:val="both"/>
        <w:rPr>
          <w:szCs w:val="26"/>
          <w:lang w:val="de-DE"/>
        </w:rPr>
      </w:pPr>
      <w:r>
        <w:rPr>
          <w:szCs w:val="26"/>
          <w:lang w:val="de-DE"/>
        </w:rPr>
        <w:t xml:space="preserve">- </w:t>
      </w:r>
      <w:r>
        <w:fldChar w:fldCharType="begin"/>
      </w:r>
      <w:r>
        <w:instrText xml:space="preserve"> HYPERLINK "http://www.tailieu.vn" </w:instrText>
      </w:r>
      <w:r>
        <w:fldChar w:fldCharType="separate"/>
      </w:r>
      <w:r>
        <w:rPr>
          <w:rStyle w:val="19"/>
          <w:szCs w:val="26"/>
          <w:lang w:val="de-DE"/>
        </w:rPr>
        <w:t>www.tailieu.vn</w:t>
      </w:r>
      <w:r>
        <w:rPr>
          <w:rStyle w:val="19"/>
          <w:szCs w:val="26"/>
          <w:lang w:val="de-DE"/>
        </w:rPr>
        <w:fldChar w:fldCharType="end"/>
      </w:r>
    </w:p>
    <w:p>
      <w:pPr>
        <w:spacing w:before="40" w:after="40" w:line="264" w:lineRule="auto"/>
        <w:ind w:firstLine="284"/>
        <w:rPr>
          <w:rFonts w:eastAsia="Times New Roman"/>
          <w:szCs w:val="26"/>
          <w:lang w:val="sv-SE"/>
        </w:rPr>
      </w:pPr>
      <w:r>
        <w:rPr>
          <w:rFonts w:eastAsia="Times New Roman"/>
          <w:szCs w:val="26"/>
          <w:lang w:val="sv-SE"/>
        </w:rPr>
        <w:t>5. Ghi chú và giải thích (nếu có):</w:t>
      </w:r>
    </w:p>
    <w:p>
      <w:pPr>
        <w:tabs>
          <w:tab w:val="center" w:pos="7088"/>
        </w:tabs>
        <w:spacing w:before="40" w:after="40" w:line="264" w:lineRule="auto"/>
        <w:ind w:firstLine="425"/>
        <w:rPr>
          <w:rFonts w:eastAsia="Times New Roman"/>
          <w:i/>
          <w:szCs w:val="26"/>
          <w:lang w:val="sv-SE"/>
        </w:rPr>
      </w:pPr>
      <w:r>
        <w:rPr>
          <w:rFonts w:eastAsia="Times New Roman"/>
          <w:i/>
          <w:szCs w:val="26"/>
          <w:lang w:val="sv-SE"/>
        </w:rPr>
        <w:tab/>
      </w:r>
      <w:r>
        <w:rPr>
          <w:rFonts w:eastAsia="Times New Roman"/>
          <w:i/>
          <w:szCs w:val="26"/>
          <w:lang w:val="sv-SE"/>
        </w:rPr>
        <w:t>TP. Hồ Chí Minh, ngày        tháng        năm 2020</w:t>
      </w:r>
    </w:p>
    <w:p>
      <w:pPr>
        <w:tabs>
          <w:tab w:val="center" w:pos="7088"/>
        </w:tabs>
        <w:spacing w:before="40" w:after="40" w:line="264" w:lineRule="auto"/>
        <w:ind w:firstLine="425"/>
        <w:rPr>
          <w:rFonts w:eastAsia="Times New Roman"/>
          <w:b/>
          <w:szCs w:val="26"/>
          <w:lang w:val="sv-SE"/>
        </w:rPr>
      </w:pPr>
      <w:r>
        <w:rPr>
          <w:rFonts w:eastAsia="Times New Roman"/>
          <w:b/>
          <w:szCs w:val="26"/>
          <w:lang w:val="sv-SE"/>
        </w:rPr>
        <w:tab/>
      </w:r>
      <w:r>
        <w:rPr>
          <w:rFonts w:eastAsia="Times New Roman"/>
          <w:b/>
          <w:szCs w:val="26"/>
          <w:lang w:val="sv-SE"/>
        </w:rPr>
        <w:t>TRƯỞNG KHOA</w:t>
      </w:r>
    </w:p>
    <w:p>
      <w:pPr>
        <w:tabs>
          <w:tab w:val="center" w:pos="7088"/>
        </w:tabs>
        <w:spacing w:before="40" w:after="40" w:line="264" w:lineRule="auto"/>
        <w:ind w:firstLine="425"/>
        <w:rPr>
          <w:rFonts w:eastAsia="Times New Roman"/>
          <w:b/>
          <w:szCs w:val="26"/>
          <w:lang w:val="sv-SE"/>
        </w:rPr>
      </w:pPr>
    </w:p>
    <w:p>
      <w:pPr>
        <w:tabs>
          <w:tab w:val="center" w:pos="7088"/>
        </w:tabs>
        <w:spacing w:before="40" w:after="40" w:line="264" w:lineRule="auto"/>
        <w:ind w:firstLine="425"/>
        <w:rPr>
          <w:rFonts w:eastAsia="Times New Roman"/>
          <w:b/>
          <w:szCs w:val="26"/>
          <w:lang w:val="sv-SE"/>
        </w:rPr>
      </w:pPr>
    </w:p>
    <w:p>
      <w:pPr>
        <w:tabs>
          <w:tab w:val="center" w:pos="7088"/>
        </w:tabs>
        <w:spacing w:before="40" w:after="40" w:line="264" w:lineRule="auto"/>
        <w:ind w:firstLine="425"/>
        <w:rPr>
          <w:rFonts w:eastAsia="Times New Roman"/>
          <w:b/>
          <w:szCs w:val="26"/>
          <w:lang w:val="sv-SE"/>
        </w:rPr>
      </w:pPr>
    </w:p>
    <w:p>
      <w:pPr>
        <w:tabs>
          <w:tab w:val="center" w:pos="7088"/>
        </w:tabs>
        <w:spacing w:before="40" w:after="40" w:line="264" w:lineRule="auto"/>
        <w:ind w:firstLine="425"/>
        <w:rPr>
          <w:rFonts w:eastAsia="Times New Roman"/>
          <w:b/>
          <w:szCs w:val="26"/>
          <w:lang w:val="sv-SE"/>
        </w:rPr>
      </w:pPr>
    </w:p>
    <w:p>
      <w:pPr>
        <w:tabs>
          <w:tab w:val="center" w:pos="7088"/>
        </w:tabs>
        <w:spacing w:before="40" w:after="40" w:line="264" w:lineRule="auto"/>
        <w:ind w:firstLine="425"/>
        <w:rPr>
          <w:rFonts w:eastAsia="Times New Roman"/>
          <w:b/>
          <w:szCs w:val="26"/>
          <w:lang w:val="sv-SE"/>
        </w:rPr>
      </w:pPr>
      <w:r>
        <w:rPr>
          <w:rFonts w:eastAsia="Times New Roman"/>
          <w:b/>
          <w:szCs w:val="26"/>
          <w:lang w:val="sv-SE"/>
        </w:rPr>
        <w:tab/>
      </w:r>
      <w:r>
        <w:rPr>
          <w:rFonts w:eastAsia="Times New Roman"/>
          <w:b/>
          <w:szCs w:val="26"/>
          <w:lang w:val="sv-SE"/>
        </w:rPr>
        <w:t>Nguyễn Trọng Nghĩa</w:t>
      </w:r>
    </w:p>
    <w:p>
      <w:pPr>
        <w:spacing w:before="40" w:after="40" w:line="264" w:lineRule="auto"/>
        <w:rPr>
          <w:rFonts w:eastAsia="Times New Roman"/>
          <w:i/>
          <w:iCs/>
          <w:szCs w:val="26"/>
          <w:lang w:val="pt-BR"/>
        </w:rPr>
      </w:pPr>
    </w:p>
    <w:p>
      <w:pPr>
        <w:spacing w:before="40" w:after="40" w:line="264" w:lineRule="auto"/>
        <w:jc w:val="center"/>
        <w:rPr>
          <w:rFonts w:eastAsia="Times New Roman"/>
          <w:i/>
          <w:iCs/>
          <w:szCs w:val="26"/>
          <w:lang w:val="pt-BR"/>
        </w:rPr>
      </w:pPr>
    </w:p>
    <w:p>
      <w:pPr>
        <w:spacing w:before="40" w:after="40" w:line="264" w:lineRule="auto"/>
        <w:jc w:val="center"/>
        <w:rPr>
          <w:rFonts w:eastAsia="Times New Roman"/>
          <w:i/>
          <w:iCs/>
          <w:szCs w:val="26"/>
          <w:lang w:val="pt-BR"/>
        </w:rPr>
      </w:pPr>
    </w:p>
    <w:p>
      <w:pPr>
        <w:spacing w:before="40" w:after="40" w:line="264" w:lineRule="auto"/>
        <w:jc w:val="center"/>
        <w:rPr>
          <w:rFonts w:eastAsia="Times New Roman"/>
          <w:i/>
          <w:iCs/>
          <w:szCs w:val="26"/>
          <w:lang w:val="pt-BR"/>
        </w:rPr>
      </w:pPr>
    </w:p>
    <w:p>
      <w:pPr>
        <w:spacing w:before="40" w:after="40" w:line="264" w:lineRule="auto"/>
        <w:jc w:val="center"/>
        <w:rPr>
          <w:rFonts w:eastAsia="Times New Roman"/>
          <w:i/>
          <w:iCs/>
          <w:szCs w:val="26"/>
          <w:lang w:val="pt-BR"/>
        </w:rPr>
      </w:pPr>
    </w:p>
    <w:p>
      <w:pPr>
        <w:spacing w:before="40" w:after="40" w:line="264" w:lineRule="auto"/>
        <w:jc w:val="center"/>
        <w:rPr>
          <w:rFonts w:eastAsia="Times New Roman"/>
          <w:i/>
          <w:iCs/>
          <w:szCs w:val="26"/>
          <w:lang w:val="pt-BR"/>
        </w:rPr>
      </w:pPr>
    </w:p>
    <w:p>
      <w:pPr>
        <w:spacing w:before="40" w:after="40" w:line="264" w:lineRule="auto"/>
        <w:jc w:val="center"/>
        <w:rPr>
          <w:rFonts w:eastAsia="Times New Roman"/>
          <w:i/>
          <w:iCs/>
          <w:szCs w:val="26"/>
          <w:lang w:val="pt-BR"/>
        </w:rPr>
      </w:pPr>
    </w:p>
    <w:p>
      <w:pPr>
        <w:spacing w:before="40" w:after="40" w:line="264" w:lineRule="auto"/>
        <w:jc w:val="center"/>
        <w:rPr>
          <w:rFonts w:eastAsia="Times New Roman"/>
          <w:i/>
          <w:iCs/>
          <w:szCs w:val="26"/>
          <w:lang w:val="pt-BR"/>
        </w:rPr>
      </w:pPr>
    </w:p>
    <w:p>
      <w:pPr>
        <w:spacing w:before="40" w:after="40" w:line="264" w:lineRule="auto"/>
        <w:jc w:val="center"/>
        <w:rPr>
          <w:rFonts w:eastAsia="Times New Roman"/>
          <w:i/>
          <w:iCs/>
          <w:szCs w:val="26"/>
          <w:lang w:val="pt-BR"/>
        </w:rPr>
      </w:pPr>
    </w:p>
    <w:p>
      <w:pPr>
        <w:spacing w:before="40" w:after="40" w:line="264" w:lineRule="auto"/>
        <w:jc w:val="center"/>
        <w:rPr>
          <w:rFonts w:eastAsia="Times New Roman"/>
          <w:i/>
          <w:iCs/>
          <w:szCs w:val="26"/>
          <w:lang w:val="pt-BR"/>
        </w:rPr>
      </w:pPr>
    </w:p>
    <w:p>
      <w:pPr>
        <w:spacing w:before="40" w:after="40" w:line="264" w:lineRule="auto"/>
        <w:jc w:val="center"/>
        <w:rPr>
          <w:rFonts w:eastAsia="Times New Roman"/>
          <w:i/>
          <w:iCs/>
          <w:szCs w:val="26"/>
          <w:lang w:val="pt-BR"/>
        </w:rPr>
      </w:pPr>
    </w:p>
    <w:p>
      <w:pPr>
        <w:spacing w:before="40" w:after="40" w:line="264" w:lineRule="auto"/>
        <w:rPr>
          <w:rFonts w:eastAsia="Times New Roman"/>
          <w:i/>
          <w:iCs/>
          <w:szCs w:val="26"/>
          <w:lang w:val="pt-BR"/>
        </w:rPr>
      </w:pPr>
    </w:p>
    <w:p>
      <w:pPr>
        <w:spacing w:before="40" w:after="40" w:line="264" w:lineRule="auto"/>
        <w:rPr>
          <w:rFonts w:eastAsia="Times New Roman"/>
          <w:i/>
          <w:iCs/>
          <w:szCs w:val="26"/>
          <w:lang w:val="pt-BR"/>
        </w:rPr>
      </w:pPr>
    </w:p>
    <w:p>
      <w:pPr>
        <w:spacing w:before="40" w:after="40" w:line="264" w:lineRule="auto"/>
        <w:rPr>
          <w:rFonts w:eastAsia="Times New Roman"/>
          <w:i/>
          <w:iCs/>
          <w:szCs w:val="26"/>
          <w:lang w:val="pt-BR"/>
        </w:rPr>
      </w:pPr>
    </w:p>
    <w:p>
      <w:pPr>
        <w:spacing w:before="40" w:after="40" w:line="264" w:lineRule="auto"/>
        <w:rPr>
          <w:rFonts w:eastAsia="Times New Roman"/>
          <w:i/>
          <w:iCs/>
          <w:szCs w:val="26"/>
          <w:lang w:val="pt-BR"/>
        </w:rPr>
      </w:pPr>
    </w:p>
    <w:p>
      <w:pPr>
        <w:spacing w:before="40" w:after="40" w:line="264" w:lineRule="auto"/>
        <w:rPr>
          <w:rFonts w:eastAsia="Times New Roman"/>
          <w:i/>
          <w:iCs/>
          <w:szCs w:val="26"/>
          <w:lang w:val="pt-BR"/>
        </w:rPr>
      </w:pPr>
    </w:p>
    <w:p>
      <w:pPr>
        <w:spacing w:before="40" w:after="40" w:line="264" w:lineRule="auto"/>
        <w:rPr>
          <w:rFonts w:eastAsia="Times New Roman"/>
          <w:i/>
          <w:iCs/>
          <w:szCs w:val="26"/>
          <w:lang w:val="pt-BR"/>
        </w:rPr>
      </w:pPr>
    </w:p>
    <w:p>
      <w:pPr>
        <w:spacing w:before="40" w:after="40" w:line="264" w:lineRule="auto"/>
        <w:jc w:val="center"/>
        <w:rPr>
          <w:rFonts w:eastAsia="Times New Roman"/>
          <w:b/>
          <w:iCs/>
          <w:szCs w:val="26"/>
          <w:lang w:val="pt-BR"/>
        </w:rPr>
      </w:pPr>
      <w:r>
        <w:rPr>
          <w:rFonts w:eastAsia="Times New Roman"/>
          <w:b/>
          <w:iCs/>
          <w:szCs w:val="26"/>
          <w:lang w:val="pt-BR"/>
        </w:rPr>
        <w:t>CHƯƠNG TRÌNH MÔN HỌC</w:t>
      </w:r>
    </w:p>
    <w:p>
      <w:pPr>
        <w:spacing w:before="40" w:after="40" w:line="264" w:lineRule="auto"/>
        <w:jc w:val="both"/>
        <w:outlineLvl w:val="0"/>
        <w:rPr>
          <w:rFonts w:eastAsia="Times New Roman"/>
          <w:b/>
          <w:bCs/>
          <w:szCs w:val="26"/>
          <w:lang w:val="pt-BR"/>
        </w:rPr>
      </w:pPr>
    </w:p>
    <w:p>
      <w:pPr>
        <w:spacing w:before="40" w:after="40" w:line="264" w:lineRule="auto"/>
        <w:jc w:val="both"/>
        <w:outlineLvl w:val="0"/>
        <w:rPr>
          <w:rFonts w:eastAsia="Times New Roman"/>
          <w:b/>
          <w:bCs/>
          <w:szCs w:val="26"/>
          <w:lang w:val="pt-BR"/>
        </w:rPr>
      </w:pPr>
      <w:r>
        <w:rPr>
          <w:rFonts w:eastAsia="Times New Roman"/>
          <w:b/>
          <w:bCs/>
          <w:szCs w:val="26"/>
          <w:lang w:val="pt-BR"/>
        </w:rPr>
        <w:t>Tên môn học</w:t>
      </w:r>
      <w:r>
        <w:rPr>
          <w:rFonts w:eastAsia="Times New Roman"/>
          <w:b/>
          <w:szCs w:val="26"/>
          <w:lang w:val="pt-BR"/>
        </w:rPr>
        <w:t>: Văn hóa Việt Nam</w:t>
      </w:r>
    </w:p>
    <w:p>
      <w:pPr>
        <w:spacing w:before="40" w:after="40" w:line="264" w:lineRule="auto"/>
        <w:jc w:val="both"/>
        <w:outlineLvl w:val="0"/>
        <w:rPr>
          <w:rFonts w:eastAsia="Times New Roman"/>
          <w:szCs w:val="26"/>
          <w:lang w:val="pt-BR"/>
        </w:rPr>
      </w:pPr>
      <w:r>
        <w:rPr>
          <w:rFonts w:eastAsia="Times New Roman"/>
          <w:b/>
          <w:bCs/>
          <w:szCs w:val="26"/>
          <w:lang w:val="pt-BR"/>
        </w:rPr>
        <w:t>Mã môn học</w:t>
      </w:r>
      <w:r>
        <w:rPr>
          <w:rFonts w:eastAsia="Times New Roman"/>
          <w:szCs w:val="26"/>
          <w:lang w:val="pt-BR"/>
        </w:rPr>
        <w:t>: KTT4229</w:t>
      </w:r>
    </w:p>
    <w:p>
      <w:pPr>
        <w:spacing w:before="40" w:after="40" w:line="264" w:lineRule="auto"/>
        <w:jc w:val="both"/>
        <w:rPr>
          <w:rFonts w:eastAsia="Times New Roman"/>
          <w:szCs w:val="26"/>
          <w:lang w:val="pt-BR"/>
        </w:rPr>
      </w:pPr>
      <w:r>
        <w:rPr>
          <w:rFonts w:eastAsia="Times New Roman"/>
          <w:b/>
          <w:bCs/>
          <w:szCs w:val="26"/>
          <w:lang w:val="pt-BR"/>
        </w:rPr>
        <w:t>Thời gian thực hiện môn học: 45</w:t>
      </w:r>
      <w:r>
        <w:rPr>
          <w:rFonts w:eastAsia="Times New Roman"/>
          <w:bCs/>
          <w:szCs w:val="26"/>
          <w:lang w:val="pt-BR"/>
        </w:rPr>
        <w:t xml:space="preserve"> giờ; (Lý thuyết: 13 giờ; Thực hành, thí nghiệm, thảo luận, bài tập: 30 giờ; Kiểm tra: 2 giờ)</w:t>
      </w:r>
    </w:p>
    <w:p>
      <w:pPr>
        <w:numPr>
          <w:ilvl w:val="0"/>
          <w:numId w:val="13"/>
        </w:numPr>
        <w:tabs>
          <w:tab w:val="left" w:pos="426"/>
        </w:tabs>
        <w:spacing w:before="40" w:after="40" w:line="264" w:lineRule="auto"/>
        <w:ind w:left="0" w:firstLine="0"/>
        <w:jc w:val="both"/>
        <w:rPr>
          <w:rFonts w:eastAsia="Times New Roman"/>
          <w:b/>
          <w:bCs/>
          <w:szCs w:val="26"/>
          <w:lang w:val="pt-BR"/>
        </w:rPr>
      </w:pPr>
      <w:r>
        <w:rPr>
          <w:rFonts w:eastAsia="Times New Roman"/>
          <w:b/>
          <w:bCs/>
          <w:szCs w:val="26"/>
          <w:lang w:val="pt-BR"/>
        </w:rPr>
        <w:t>Vị trí, tính chất của môn học:</w:t>
      </w:r>
    </w:p>
    <w:p>
      <w:pPr>
        <w:numPr>
          <w:ilvl w:val="0"/>
          <w:numId w:val="3"/>
        </w:numPr>
        <w:tabs>
          <w:tab w:val="left" w:pos="709"/>
        </w:tabs>
        <w:spacing w:before="40" w:after="40" w:line="264" w:lineRule="auto"/>
        <w:ind w:left="0" w:firstLine="450"/>
        <w:jc w:val="both"/>
        <w:rPr>
          <w:rFonts w:eastAsia="Times New Roman"/>
          <w:bCs/>
          <w:szCs w:val="26"/>
          <w:lang w:val="pt-BR"/>
        </w:rPr>
      </w:pPr>
      <w:r>
        <w:rPr>
          <w:rFonts w:eastAsia="Times New Roman"/>
          <w:bCs/>
          <w:szCs w:val="26"/>
          <w:lang w:val="pt-BR"/>
        </w:rPr>
        <w:t xml:space="preserve">Vị trí: </w:t>
      </w:r>
      <w:r>
        <w:rPr>
          <w:szCs w:val="26"/>
          <w:lang w:val="pt-BR"/>
        </w:rPr>
        <w:t>Văn hóa Việt Nam là môn học thuộc nhóm các môn học chuyên môn nghề trong cơ sở chương trình khung trình độ đào tạo Trung cấp Quản trị lữ hành.</w:t>
      </w:r>
    </w:p>
    <w:p>
      <w:pPr>
        <w:numPr>
          <w:ilvl w:val="0"/>
          <w:numId w:val="3"/>
        </w:numPr>
        <w:tabs>
          <w:tab w:val="left" w:pos="709"/>
        </w:tabs>
        <w:spacing w:before="40" w:after="40" w:line="264" w:lineRule="auto"/>
        <w:ind w:left="0" w:firstLine="426"/>
        <w:jc w:val="both"/>
        <w:rPr>
          <w:rFonts w:eastAsia="Times New Roman"/>
          <w:bCs/>
          <w:szCs w:val="26"/>
          <w:lang w:val="pt-BR"/>
        </w:rPr>
      </w:pPr>
      <w:r>
        <w:rPr>
          <w:rFonts w:eastAsia="Times New Roman"/>
          <w:bCs/>
          <w:szCs w:val="26"/>
          <w:lang w:val="pt-BR"/>
        </w:rPr>
        <w:t xml:space="preserve">Tính chất: </w:t>
      </w:r>
    </w:p>
    <w:p>
      <w:pPr>
        <w:tabs>
          <w:tab w:val="left" w:pos="1040"/>
        </w:tabs>
        <w:spacing w:before="40" w:after="40" w:line="264" w:lineRule="auto"/>
        <w:ind w:firstLine="426"/>
        <w:jc w:val="both"/>
        <w:rPr>
          <w:szCs w:val="26"/>
          <w:lang w:val="de-DE"/>
        </w:rPr>
      </w:pPr>
      <w:r>
        <w:rPr>
          <w:szCs w:val="26"/>
          <w:lang w:val="pt-BR"/>
        </w:rPr>
        <w:t xml:space="preserve">+ Văn </w:t>
      </w:r>
      <w:r>
        <w:rPr>
          <w:szCs w:val="26"/>
          <w:lang w:val="de-DE"/>
        </w:rPr>
        <w:t>hoá Việt Nam giới thiệu những nét đặc sắc của nền văn hoá Việt Nam và vận dụng kiến thức, hiểu biết về văn hóa trong quá trình điều hành thực hiện chương trình du lịch</w:t>
      </w:r>
    </w:p>
    <w:p>
      <w:pPr>
        <w:spacing w:before="40" w:after="40" w:line="264" w:lineRule="auto"/>
        <w:ind w:firstLine="426"/>
        <w:jc w:val="both"/>
        <w:rPr>
          <w:b/>
          <w:szCs w:val="26"/>
          <w:lang w:val="pt-BR"/>
        </w:rPr>
      </w:pPr>
      <w:r>
        <w:rPr>
          <w:szCs w:val="26"/>
          <w:lang w:val="pt-BR"/>
        </w:rPr>
        <w:t xml:space="preserve">+ </w:t>
      </w:r>
      <w:r>
        <w:rPr>
          <w:szCs w:val="26"/>
          <w:lang w:val="de-DE"/>
        </w:rPr>
        <w:t xml:space="preserve">Văn hóa Việt Nam </w:t>
      </w:r>
      <w:r>
        <w:rPr>
          <w:szCs w:val="26"/>
          <w:lang w:val="pt-BR"/>
        </w:rPr>
        <w:t>là môn học tích hợp lý thuyết và thực hành</w:t>
      </w:r>
    </w:p>
    <w:p>
      <w:pPr>
        <w:spacing w:before="40" w:after="40" w:line="264" w:lineRule="auto"/>
        <w:ind w:firstLine="426"/>
        <w:jc w:val="both"/>
        <w:rPr>
          <w:szCs w:val="26"/>
          <w:lang w:val="it-IT"/>
        </w:rPr>
      </w:pPr>
      <w:r>
        <w:rPr>
          <w:szCs w:val="26"/>
          <w:lang w:val="it-IT"/>
        </w:rPr>
        <w:t>+ Đánh giá kết thúc môn học bằng hình thức kiểm tra hết môn học.</w:t>
      </w:r>
    </w:p>
    <w:p>
      <w:pPr>
        <w:numPr>
          <w:ilvl w:val="0"/>
          <w:numId w:val="13"/>
        </w:numPr>
        <w:tabs>
          <w:tab w:val="left" w:pos="397"/>
        </w:tabs>
        <w:spacing w:before="40" w:after="40" w:line="264" w:lineRule="auto"/>
        <w:ind w:left="0" w:firstLine="0"/>
        <w:jc w:val="both"/>
        <w:rPr>
          <w:rFonts w:eastAsia="Times New Roman"/>
          <w:b/>
          <w:bCs/>
          <w:szCs w:val="26"/>
          <w:lang w:val="pt-BR"/>
        </w:rPr>
      </w:pPr>
      <w:r>
        <w:rPr>
          <w:rFonts w:eastAsia="Times New Roman"/>
          <w:b/>
          <w:bCs/>
          <w:szCs w:val="26"/>
          <w:lang w:val="pt-BR"/>
        </w:rPr>
        <w:t>Mục tiêu môn học:</w:t>
      </w:r>
    </w:p>
    <w:p>
      <w:pPr>
        <w:numPr>
          <w:ilvl w:val="0"/>
          <w:numId w:val="3"/>
        </w:numPr>
        <w:tabs>
          <w:tab w:val="left" w:pos="709"/>
        </w:tabs>
        <w:spacing w:before="40" w:after="40" w:line="264" w:lineRule="auto"/>
        <w:ind w:left="0" w:firstLine="426"/>
        <w:jc w:val="both"/>
        <w:rPr>
          <w:rFonts w:eastAsia="Times New Roman"/>
          <w:bCs/>
          <w:szCs w:val="26"/>
          <w:lang w:val="pt-BR"/>
        </w:rPr>
      </w:pPr>
      <w:r>
        <w:rPr>
          <w:rFonts w:eastAsia="Times New Roman"/>
          <w:bCs/>
          <w:szCs w:val="26"/>
          <w:lang w:val="pt-BR"/>
        </w:rPr>
        <w:t xml:space="preserve">Kiến thức: </w:t>
      </w:r>
    </w:p>
    <w:p>
      <w:pPr>
        <w:pStyle w:val="7"/>
        <w:tabs>
          <w:tab w:val="left" w:pos="709"/>
        </w:tabs>
        <w:spacing w:before="40" w:after="40" w:line="264" w:lineRule="auto"/>
        <w:ind w:firstLine="426"/>
        <w:jc w:val="both"/>
        <w:rPr>
          <w:szCs w:val="26"/>
          <w:lang w:val="de-DE"/>
        </w:rPr>
      </w:pPr>
      <w:r>
        <w:rPr>
          <w:szCs w:val="26"/>
          <w:lang w:val="de-DE"/>
        </w:rPr>
        <w:t>+ Trình bày được những thành tựu văn hóa trong tiến trình lịch sử văn hóa Việt Nam.</w:t>
      </w:r>
    </w:p>
    <w:p>
      <w:pPr>
        <w:pStyle w:val="7"/>
        <w:tabs>
          <w:tab w:val="left" w:pos="709"/>
        </w:tabs>
        <w:spacing w:before="40" w:after="40" w:line="264" w:lineRule="auto"/>
        <w:ind w:firstLine="426"/>
        <w:jc w:val="both"/>
        <w:rPr>
          <w:szCs w:val="26"/>
          <w:lang w:val="de-DE"/>
        </w:rPr>
      </w:pPr>
      <w:r>
        <w:rPr>
          <w:szCs w:val="26"/>
          <w:lang w:val="de-DE"/>
        </w:rPr>
        <w:t>+ Trình bày được đặc điểm cơ bản của một số tín ngưỡng, tôn giáo tiêu biểu ở Việt Nam.</w:t>
      </w:r>
    </w:p>
    <w:p>
      <w:pPr>
        <w:pStyle w:val="7"/>
        <w:tabs>
          <w:tab w:val="left" w:pos="709"/>
        </w:tabs>
        <w:spacing w:before="40" w:after="40" w:line="264" w:lineRule="auto"/>
        <w:ind w:firstLine="426"/>
        <w:jc w:val="both"/>
        <w:rPr>
          <w:szCs w:val="26"/>
          <w:lang w:val="de-DE"/>
        </w:rPr>
      </w:pPr>
      <w:r>
        <w:rPr>
          <w:szCs w:val="26"/>
          <w:lang w:val="de-DE"/>
        </w:rPr>
        <w:t>+ Xác định được những ảnh hưởng của tôn giáo, tín ngưỡng tới văn hoá Việt Nam;</w:t>
      </w:r>
    </w:p>
    <w:p>
      <w:pPr>
        <w:numPr>
          <w:ilvl w:val="0"/>
          <w:numId w:val="3"/>
        </w:numPr>
        <w:tabs>
          <w:tab w:val="left" w:pos="709"/>
        </w:tabs>
        <w:spacing w:before="40" w:after="40" w:line="264" w:lineRule="auto"/>
        <w:ind w:left="0" w:firstLine="426"/>
        <w:jc w:val="both"/>
        <w:rPr>
          <w:rFonts w:eastAsia="Times New Roman"/>
          <w:bCs/>
          <w:szCs w:val="26"/>
          <w:lang w:val="pt-BR"/>
        </w:rPr>
      </w:pPr>
      <w:r>
        <w:rPr>
          <w:rFonts w:eastAsia="Times New Roman"/>
          <w:bCs/>
          <w:szCs w:val="26"/>
          <w:lang w:val="pt-BR"/>
        </w:rPr>
        <w:t xml:space="preserve">Kỹ năng: </w:t>
      </w:r>
    </w:p>
    <w:p>
      <w:pPr>
        <w:pStyle w:val="7"/>
        <w:tabs>
          <w:tab w:val="left" w:pos="709"/>
        </w:tabs>
        <w:spacing w:before="40" w:after="40" w:line="264" w:lineRule="auto"/>
        <w:ind w:firstLine="426"/>
        <w:jc w:val="both"/>
        <w:rPr>
          <w:szCs w:val="26"/>
          <w:lang w:val="de-DE"/>
        </w:rPr>
      </w:pPr>
      <w:r>
        <w:rPr>
          <w:szCs w:val="26"/>
          <w:lang w:val="de-DE"/>
        </w:rPr>
        <w:t>+ Phân biệt được khái niệm văn hóa và các khái niệm liên quan.</w:t>
      </w:r>
    </w:p>
    <w:p>
      <w:pPr>
        <w:pStyle w:val="7"/>
        <w:tabs>
          <w:tab w:val="left" w:pos="709"/>
        </w:tabs>
        <w:spacing w:before="40" w:after="40" w:line="264" w:lineRule="auto"/>
        <w:ind w:firstLine="426"/>
        <w:jc w:val="both"/>
        <w:rPr>
          <w:szCs w:val="26"/>
          <w:lang w:val="de-DE"/>
        </w:rPr>
      </w:pPr>
      <w:r>
        <w:rPr>
          <w:szCs w:val="26"/>
          <w:lang w:val="de-DE"/>
        </w:rPr>
        <w:t>+ Giải thích được tính chất của văn hóa.</w:t>
      </w:r>
    </w:p>
    <w:p>
      <w:pPr>
        <w:pStyle w:val="7"/>
        <w:tabs>
          <w:tab w:val="left" w:pos="709"/>
        </w:tabs>
        <w:spacing w:before="40" w:after="40" w:line="264" w:lineRule="auto"/>
        <w:ind w:firstLine="426"/>
        <w:jc w:val="both"/>
        <w:rPr>
          <w:szCs w:val="26"/>
          <w:lang w:val="de-DE"/>
        </w:rPr>
      </w:pPr>
      <w:r>
        <w:rPr>
          <w:szCs w:val="26"/>
          <w:lang w:val="de-DE"/>
        </w:rPr>
        <w:t xml:space="preserve">+ Vận dụng được đặc trưng tiêu biểu của văn hoá Việt Nam vào quá trình điều hành </w:t>
      </w:r>
      <w:r>
        <w:rPr>
          <w:szCs w:val="26"/>
          <w:lang w:val="vi-VN"/>
        </w:rPr>
        <w:t>thực hiện chương trình du lịch</w:t>
      </w:r>
      <w:r>
        <w:rPr>
          <w:szCs w:val="26"/>
          <w:lang w:val="de-DE"/>
        </w:rPr>
        <w:t>:</w:t>
      </w:r>
    </w:p>
    <w:p>
      <w:pPr>
        <w:pStyle w:val="7"/>
        <w:numPr>
          <w:ilvl w:val="0"/>
          <w:numId w:val="14"/>
        </w:numPr>
        <w:tabs>
          <w:tab w:val="left" w:pos="851"/>
        </w:tabs>
        <w:spacing w:before="40" w:after="40" w:line="264" w:lineRule="auto"/>
        <w:ind w:left="0" w:firstLine="567"/>
        <w:jc w:val="both"/>
        <w:rPr>
          <w:szCs w:val="26"/>
          <w:lang w:val="de-DE"/>
        </w:rPr>
      </w:pPr>
      <w:r>
        <w:rPr>
          <w:szCs w:val="26"/>
          <w:lang w:val="de-DE"/>
        </w:rPr>
        <w:t>Xây dựng và cập nhật thông tin điểm đến.</w:t>
      </w:r>
    </w:p>
    <w:p>
      <w:pPr>
        <w:pStyle w:val="7"/>
        <w:numPr>
          <w:ilvl w:val="0"/>
          <w:numId w:val="14"/>
        </w:numPr>
        <w:tabs>
          <w:tab w:val="left" w:pos="851"/>
        </w:tabs>
        <w:spacing w:before="40" w:after="40" w:line="264" w:lineRule="auto"/>
        <w:ind w:left="0" w:firstLine="567"/>
        <w:jc w:val="both"/>
        <w:rPr>
          <w:szCs w:val="26"/>
          <w:lang w:val="de-DE"/>
        </w:rPr>
      </w:pPr>
      <w:r>
        <w:rPr>
          <w:szCs w:val="26"/>
          <w:lang w:val="de-DE"/>
        </w:rPr>
        <w:t>Tư vấn về điểm đến cho khách du lịch.</w:t>
      </w:r>
    </w:p>
    <w:p>
      <w:pPr>
        <w:pStyle w:val="7"/>
        <w:numPr>
          <w:ilvl w:val="0"/>
          <w:numId w:val="14"/>
        </w:numPr>
        <w:tabs>
          <w:tab w:val="left" w:pos="851"/>
        </w:tabs>
        <w:spacing w:before="40" w:after="40" w:line="264" w:lineRule="auto"/>
        <w:ind w:left="0" w:firstLine="567"/>
        <w:jc w:val="both"/>
        <w:rPr>
          <w:szCs w:val="26"/>
          <w:lang w:val="de-DE"/>
        </w:rPr>
      </w:pPr>
      <w:r>
        <w:rPr>
          <w:szCs w:val="26"/>
          <w:lang w:val="de-DE"/>
        </w:rPr>
        <w:t>Thuyết minh giới thiệu về văn hóa.</w:t>
      </w:r>
    </w:p>
    <w:p>
      <w:pPr>
        <w:numPr>
          <w:ilvl w:val="0"/>
          <w:numId w:val="3"/>
        </w:numPr>
        <w:tabs>
          <w:tab w:val="left" w:pos="709"/>
        </w:tabs>
        <w:spacing w:before="40" w:after="40" w:line="264" w:lineRule="auto"/>
        <w:ind w:left="0" w:firstLine="426"/>
        <w:jc w:val="both"/>
        <w:rPr>
          <w:rFonts w:eastAsia="Times New Roman"/>
          <w:bCs/>
          <w:szCs w:val="26"/>
          <w:lang w:val="pt-BR"/>
        </w:rPr>
      </w:pPr>
      <w:r>
        <w:rPr>
          <w:rFonts w:eastAsia="Times New Roman"/>
          <w:bCs/>
          <w:szCs w:val="26"/>
          <w:lang w:val="pt-BR"/>
        </w:rPr>
        <w:t xml:space="preserve">Năng lực tự chủ và trách nhiệm: </w:t>
      </w:r>
    </w:p>
    <w:p>
      <w:pPr>
        <w:tabs>
          <w:tab w:val="left" w:pos="709"/>
        </w:tabs>
        <w:spacing w:before="40" w:after="40" w:line="264" w:lineRule="auto"/>
        <w:ind w:firstLine="426"/>
        <w:jc w:val="both"/>
        <w:rPr>
          <w:rFonts w:eastAsia="MS Mincho"/>
          <w:spacing w:val="-16"/>
          <w:szCs w:val="26"/>
          <w:lang w:val="pt-BR"/>
        </w:rPr>
      </w:pPr>
      <w:r>
        <w:rPr>
          <w:rFonts w:eastAsia="MS Mincho"/>
          <w:spacing w:val="-16"/>
          <w:szCs w:val="26"/>
          <w:lang w:val="pt-BR"/>
        </w:rPr>
        <w:t>+ Có ý thức trách nhiệm trong việc tôn trọng và giữ gìn bản sắc văn hóa Việt Nam</w:t>
      </w:r>
    </w:p>
    <w:p>
      <w:pPr>
        <w:tabs>
          <w:tab w:val="left" w:pos="709"/>
        </w:tabs>
        <w:spacing w:before="40" w:after="40" w:line="264" w:lineRule="auto"/>
        <w:ind w:firstLine="426"/>
        <w:jc w:val="both"/>
        <w:rPr>
          <w:szCs w:val="26"/>
          <w:lang w:val="de-DE"/>
        </w:rPr>
      </w:pPr>
      <w:r>
        <w:rPr>
          <w:szCs w:val="26"/>
          <w:lang w:val="de-DE"/>
        </w:rPr>
        <w:t>+ Ứng xử phù hợp trong giao tiếp với khách du lịch</w:t>
      </w:r>
    </w:p>
    <w:p>
      <w:pPr>
        <w:numPr>
          <w:ilvl w:val="0"/>
          <w:numId w:val="13"/>
        </w:numPr>
        <w:tabs>
          <w:tab w:val="left" w:pos="567"/>
        </w:tabs>
        <w:spacing w:before="40" w:after="40" w:line="264" w:lineRule="auto"/>
        <w:ind w:left="0" w:firstLine="0"/>
        <w:jc w:val="both"/>
        <w:rPr>
          <w:rFonts w:eastAsia="Times New Roman"/>
          <w:b/>
          <w:szCs w:val="26"/>
          <w:lang w:val="pt-BR"/>
        </w:rPr>
      </w:pPr>
      <w:r>
        <w:rPr>
          <w:rFonts w:eastAsia="Times New Roman"/>
          <w:b/>
          <w:bCs/>
          <w:szCs w:val="26"/>
          <w:lang w:val="pt-BR"/>
        </w:rPr>
        <w:t>Nội dung môn học:</w:t>
      </w:r>
    </w:p>
    <w:p>
      <w:pPr>
        <w:numPr>
          <w:ilvl w:val="0"/>
          <w:numId w:val="15"/>
        </w:numPr>
        <w:tabs>
          <w:tab w:val="left" w:pos="709"/>
        </w:tabs>
        <w:spacing w:before="40" w:after="40" w:line="264" w:lineRule="auto"/>
        <w:ind w:left="0" w:firstLine="426"/>
        <w:jc w:val="both"/>
        <w:rPr>
          <w:rFonts w:eastAsia="Times New Roman"/>
          <w:b/>
          <w:szCs w:val="26"/>
          <w:lang w:val="pt-BR"/>
        </w:rPr>
      </w:pPr>
      <w:r>
        <w:rPr>
          <w:rFonts w:eastAsia="Times New Roman"/>
          <w:b/>
          <w:szCs w:val="26"/>
          <w:lang w:val="pt-BR"/>
        </w:rPr>
        <w:t>Nội dung tổng quát và phân bổ thời gian:</w:t>
      </w:r>
    </w:p>
    <w:p>
      <w:pPr>
        <w:tabs>
          <w:tab w:val="left" w:pos="709"/>
        </w:tabs>
        <w:spacing w:before="40" w:after="40" w:line="264" w:lineRule="auto"/>
        <w:jc w:val="both"/>
        <w:rPr>
          <w:rFonts w:eastAsia="Times New Roman"/>
          <w:b/>
          <w:szCs w:val="26"/>
          <w:lang w:val="pt-BR"/>
        </w:rPr>
      </w:pPr>
    </w:p>
    <w:p>
      <w:pPr>
        <w:tabs>
          <w:tab w:val="left" w:pos="709"/>
        </w:tabs>
        <w:spacing w:before="40" w:after="40" w:line="264" w:lineRule="auto"/>
        <w:jc w:val="both"/>
        <w:rPr>
          <w:rFonts w:eastAsia="Times New Roman"/>
          <w:b/>
          <w:szCs w:val="26"/>
          <w:lang w:val="pt-BR"/>
        </w:rPr>
      </w:pPr>
    </w:p>
    <w:tbl>
      <w:tblPr>
        <w:tblStyle w:val="21"/>
        <w:tblW w:w="9654" w:type="dxa"/>
        <w:tblInd w:w="9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21"/>
        <w:gridCol w:w="4356"/>
        <w:gridCol w:w="992"/>
        <w:gridCol w:w="992"/>
        <w:gridCol w:w="1843"/>
        <w:gridCol w:w="85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blHeader/>
        </w:trPr>
        <w:tc>
          <w:tcPr>
            <w:tcW w:w="621" w:type="dxa"/>
            <w:vMerge w:val="restart"/>
            <w:shd w:val="clear" w:color="auto" w:fill="auto"/>
            <w:vAlign w:val="center"/>
          </w:tcPr>
          <w:p>
            <w:pPr>
              <w:spacing w:before="40" w:after="40" w:line="264" w:lineRule="auto"/>
              <w:rPr>
                <w:rFonts w:eastAsia="Times New Roman"/>
                <w:szCs w:val="26"/>
              </w:rPr>
            </w:pPr>
            <w:r>
              <w:rPr>
                <w:rFonts w:eastAsia="Times New Roman"/>
                <w:szCs w:val="26"/>
              </w:rPr>
              <w:t>Số TT</w:t>
            </w:r>
          </w:p>
        </w:tc>
        <w:tc>
          <w:tcPr>
            <w:tcW w:w="4356" w:type="dxa"/>
            <w:vMerge w:val="restart"/>
            <w:shd w:val="clear" w:color="auto" w:fill="auto"/>
            <w:vAlign w:val="center"/>
          </w:tcPr>
          <w:p>
            <w:pPr>
              <w:spacing w:before="40" w:after="40" w:line="264" w:lineRule="auto"/>
              <w:jc w:val="center"/>
              <w:rPr>
                <w:rFonts w:eastAsia="Times New Roman"/>
                <w:szCs w:val="26"/>
              </w:rPr>
            </w:pPr>
            <w:r>
              <w:rPr>
                <w:rFonts w:eastAsia="Times New Roman"/>
                <w:szCs w:val="26"/>
              </w:rPr>
              <w:t>Tên các bài trong môn học</w:t>
            </w:r>
          </w:p>
        </w:tc>
        <w:tc>
          <w:tcPr>
            <w:tcW w:w="4677" w:type="dxa"/>
            <w:gridSpan w:val="4"/>
            <w:shd w:val="clear" w:color="auto" w:fill="auto"/>
            <w:vAlign w:val="center"/>
          </w:tcPr>
          <w:p>
            <w:pPr>
              <w:spacing w:before="40" w:after="40" w:line="264" w:lineRule="auto"/>
              <w:jc w:val="center"/>
              <w:rPr>
                <w:rFonts w:eastAsia="Times New Roman"/>
                <w:szCs w:val="26"/>
              </w:rPr>
            </w:pPr>
            <w:r>
              <w:rPr>
                <w:rFonts w:eastAsia="Times New Roman"/>
                <w:szCs w:val="26"/>
              </w:rPr>
              <w:t>Thời gian (giờ)</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30" w:hRule="atLeast"/>
          <w:tblHeader/>
        </w:trPr>
        <w:tc>
          <w:tcPr>
            <w:tcW w:w="621" w:type="dxa"/>
            <w:vMerge w:val="continue"/>
            <w:shd w:val="clear" w:color="auto" w:fill="auto"/>
          </w:tcPr>
          <w:p>
            <w:pPr>
              <w:spacing w:before="40" w:after="40" w:line="264" w:lineRule="auto"/>
              <w:rPr>
                <w:rFonts w:eastAsia="Times New Roman"/>
                <w:szCs w:val="26"/>
              </w:rPr>
            </w:pPr>
          </w:p>
        </w:tc>
        <w:tc>
          <w:tcPr>
            <w:tcW w:w="4356" w:type="dxa"/>
            <w:vMerge w:val="continue"/>
            <w:shd w:val="clear" w:color="auto" w:fill="auto"/>
            <w:vAlign w:val="center"/>
          </w:tcPr>
          <w:p>
            <w:pPr>
              <w:spacing w:before="40" w:after="40" w:line="264" w:lineRule="auto"/>
              <w:rPr>
                <w:rFonts w:eastAsia="Times New Roman"/>
                <w:szCs w:val="26"/>
              </w:rPr>
            </w:pPr>
          </w:p>
        </w:tc>
        <w:tc>
          <w:tcPr>
            <w:tcW w:w="992" w:type="dxa"/>
            <w:shd w:val="clear" w:color="auto" w:fill="auto"/>
            <w:vAlign w:val="center"/>
          </w:tcPr>
          <w:p>
            <w:pPr>
              <w:spacing w:before="40" w:after="40" w:line="264" w:lineRule="auto"/>
              <w:jc w:val="center"/>
              <w:rPr>
                <w:rFonts w:eastAsia="Times New Roman"/>
                <w:szCs w:val="26"/>
              </w:rPr>
            </w:pPr>
            <w:r>
              <w:rPr>
                <w:rFonts w:eastAsia="Times New Roman"/>
                <w:szCs w:val="26"/>
              </w:rPr>
              <w:t>Tổng</w:t>
            </w:r>
          </w:p>
          <w:p>
            <w:pPr>
              <w:spacing w:before="40" w:after="40" w:line="264" w:lineRule="auto"/>
              <w:jc w:val="center"/>
              <w:rPr>
                <w:rFonts w:eastAsia="Times New Roman"/>
                <w:szCs w:val="26"/>
              </w:rPr>
            </w:pPr>
            <w:r>
              <w:rPr>
                <w:rFonts w:eastAsia="Times New Roman"/>
                <w:szCs w:val="26"/>
              </w:rPr>
              <w:t>số</w:t>
            </w:r>
          </w:p>
        </w:tc>
        <w:tc>
          <w:tcPr>
            <w:tcW w:w="992" w:type="dxa"/>
            <w:shd w:val="clear" w:color="auto" w:fill="auto"/>
            <w:vAlign w:val="center"/>
          </w:tcPr>
          <w:p>
            <w:pPr>
              <w:spacing w:before="40" w:after="40" w:line="264" w:lineRule="auto"/>
              <w:jc w:val="center"/>
              <w:rPr>
                <w:rFonts w:eastAsia="Times New Roman"/>
                <w:szCs w:val="26"/>
              </w:rPr>
            </w:pPr>
            <w:r>
              <w:rPr>
                <w:rFonts w:eastAsia="Times New Roman"/>
                <w:szCs w:val="26"/>
              </w:rPr>
              <w:t>Lý thuyết</w:t>
            </w:r>
          </w:p>
        </w:tc>
        <w:tc>
          <w:tcPr>
            <w:tcW w:w="1843" w:type="dxa"/>
            <w:shd w:val="clear" w:color="auto" w:fill="auto"/>
            <w:vAlign w:val="center"/>
          </w:tcPr>
          <w:p>
            <w:pPr>
              <w:spacing w:before="40" w:after="40" w:line="264" w:lineRule="auto"/>
              <w:jc w:val="center"/>
              <w:rPr>
                <w:rFonts w:eastAsia="Times New Roman"/>
                <w:szCs w:val="26"/>
              </w:rPr>
            </w:pPr>
            <w:r>
              <w:rPr>
                <w:rFonts w:eastAsia="Times New Roman"/>
                <w:szCs w:val="26"/>
              </w:rPr>
              <w:t>Thực hành / thực tập/ thí nghiệm/ bài tập/ thảo luận</w:t>
            </w:r>
          </w:p>
        </w:tc>
        <w:tc>
          <w:tcPr>
            <w:tcW w:w="850" w:type="dxa"/>
            <w:shd w:val="clear" w:color="auto" w:fill="auto"/>
            <w:vAlign w:val="center"/>
          </w:tcPr>
          <w:p>
            <w:pPr>
              <w:spacing w:before="40" w:after="40" w:line="264" w:lineRule="auto"/>
              <w:jc w:val="center"/>
              <w:rPr>
                <w:rFonts w:eastAsia="Times New Roman"/>
                <w:szCs w:val="26"/>
              </w:rPr>
            </w:pPr>
            <w:r>
              <w:rPr>
                <w:rFonts w:eastAsia="Times New Roman"/>
                <w:szCs w:val="26"/>
              </w:rPr>
              <w:t>Kiểm</w:t>
            </w:r>
          </w:p>
          <w:p>
            <w:pPr>
              <w:spacing w:before="40" w:after="40" w:line="264" w:lineRule="auto"/>
              <w:jc w:val="center"/>
              <w:rPr>
                <w:rFonts w:eastAsia="Times New Roman"/>
                <w:szCs w:val="26"/>
              </w:rPr>
            </w:pPr>
            <w:r>
              <w:rPr>
                <w:rFonts w:eastAsia="Times New Roman"/>
                <w:szCs w:val="26"/>
              </w:rPr>
              <w:t>tra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1" w:type="dxa"/>
            <w:shd w:val="clear" w:color="auto" w:fill="auto"/>
          </w:tcPr>
          <w:p>
            <w:pPr>
              <w:spacing w:before="40" w:after="40" w:line="264" w:lineRule="auto"/>
              <w:jc w:val="center"/>
              <w:rPr>
                <w:rFonts w:eastAsia="MS Mincho"/>
                <w:b/>
                <w:szCs w:val="26"/>
                <w:lang w:val="de-DE"/>
              </w:rPr>
            </w:pPr>
          </w:p>
        </w:tc>
        <w:tc>
          <w:tcPr>
            <w:tcW w:w="4356" w:type="dxa"/>
            <w:shd w:val="clear" w:color="auto" w:fill="auto"/>
          </w:tcPr>
          <w:p>
            <w:pPr>
              <w:widowControl w:val="0"/>
              <w:spacing w:before="40" w:after="40" w:line="264" w:lineRule="auto"/>
              <w:jc w:val="both"/>
              <w:rPr>
                <w:b/>
                <w:szCs w:val="26"/>
                <w:lang w:val="de-DE"/>
              </w:rPr>
            </w:pPr>
            <w:r>
              <w:rPr>
                <w:b/>
                <w:bCs/>
                <w:szCs w:val="26"/>
                <w:lang w:val="de-DE"/>
              </w:rPr>
              <w:t xml:space="preserve">Bài mở đầu: Giới thiệu môn học </w:t>
            </w:r>
          </w:p>
        </w:tc>
        <w:tc>
          <w:tcPr>
            <w:tcW w:w="992" w:type="dxa"/>
            <w:shd w:val="clear" w:color="auto" w:fill="auto"/>
            <w:vAlign w:val="center"/>
          </w:tcPr>
          <w:p>
            <w:pPr>
              <w:spacing w:before="40" w:after="40" w:line="264" w:lineRule="auto"/>
              <w:jc w:val="center"/>
              <w:rPr>
                <w:b/>
                <w:szCs w:val="26"/>
                <w:lang w:val="de-DE"/>
              </w:rPr>
            </w:pPr>
          </w:p>
        </w:tc>
        <w:tc>
          <w:tcPr>
            <w:tcW w:w="992" w:type="dxa"/>
            <w:shd w:val="clear" w:color="auto" w:fill="auto"/>
            <w:vAlign w:val="center"/>
          </w:tcPr>
          <w:p>
            <w:pPr>
              <w:spacing w:before="40" w:after="40" w:line="264" w:lineRule="auto"/>
              <w:jc w:val="center"/>
              <w:rPr>
                <w:b/>
                <w:szCs w:val="26"/>
                <w:lang w:val="de-DE"/>
              </w:rPr>
            </w:pPr>
          </w:p>
        </w:tc>
        <w:tc>
          <w:tcPr>
            <w:tcW w:w="1843" w:type="dxa"/>
            <w:shd w:val="clear" w:color="auto" w:fill="auto"/>
            <w:vAlign w:val="center"/>
          </w:tcPr>
          <w:p>
            <w:pPr>
              <w:spacing w:before="40" w:after="40" w:line="264" w:lineRule="auto"/>
              <w:jc w:val="center"/>
              <w:rPr>
                <w:b/>
                <w:szCs w:val="26"/>
                <w:lang w:val="de-DE"/>
              </w:rPr>
            </w:pPr>
          </w:p>
        </w:tc>
        <w:tc>
          <w:tcPr>
            <w:tcW w:w="850" w:type="dxa"/>
            <w:shd w:val="clear" w:color="auto" w:fill="auto"/>
            <w:vAlign w:val="center"/>
          </w:tcPr>
          <w:p>
            <w:pPr>
              <w:spacing w:before="40" w:after="40" w:line="264" w:lineRule="auto"/>
              <w:jc w:val="center"/>
              <w:rPr>
                <w:b/>
                <w:szCs w:val="26"/>
                <w:lang w:val="de-D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1" w:type="dxa"/>
            <w:shd w:val="clear" w:color="auto" w:fill="auto"/>
          </w:tcPr>
          <w:p>
            <w:pPr>
              <w:spacing w:before="40" w:after="40" w:line="264" w:lineRule="auto"/>
              <w:jc w:val="center"/>
              <w:rPr>
                <w:b/>
                <w:szCs w:val="26"/>
                <w:lang w:val="de-DE"/>
              </w:rPr>
            </w:pPr>
            <w:r>
              <w:rPr>
                <w:b/>
                <w:szCs w:val="26"/>
                <w:lang w:val="de-DE"/>
              </w:rPr>
              <w:t>1</w:t>
            </w:r>
          </w:p>
        </w:tc>
        <w:tc>
          <w:tcPr>
            <w:tcW w:w="4356" w:type="dxa"/>
            <w:shd w:val="clear" w:color="auto" w:fill="auto"/>
          </w:tcPr>
          <w:p>
            <w:pPr>
              <w:widowControl w:val="0"/>
              <w:spacing w:before="40" w:after="40" w:line="264" w:lineRule="auto"/>
              <w:jc w:val="both"/>
              <w:rPr>
                <w:b/>
                <w:bCs/>
                <w:szCs w:val="26"/>
                <w:lang w:val="de-DE"/>
              </w:rPr>
            </w:pPr>
            <w:r>
              <w:rPr>
                <w:b/>
                <w:szCs w:val="26"/>
                <w:lang w:val="de-DE"/>
              </w:rPr>
              <w:t>Chương 1: Khái quát chung về văn hóa</w:t>
            </w:r>
          </w:p>
        </w:tc>
        <w:tc>
          <w:tcPr>
            <w:tcW w:w="992" w:type="dxa"/>
            <w:shd w:val="clear" w:color="auto" w:fill="auto"/>
            <w:vAlign w:val="center"/>
          </w:tcPr>
          <w:p>
            <w:pPr>
              <w:spacing w:before="40" w:after="40" w:line="264" w:lineRule="auto"/>
              <w:jc w:val="center"/>
              <w:rPr>
                <w:b/>
                <w:szCs w:val="26"/>
                <w:lang w:val="de-DE"/>
              </w:rPr>
            </w:pPr>
            <w:r>
              <w:rPr>
                <w:b/>
                <w:szCs w:val="26"/>
                <w:lang w:val="de-DE"/>
              </w:rPr>
              <w:t>8</w:t>
            </w:r>
          </w:p>
        </w:tc>
        <w:tc>
          <w:tcPr>
            <w:tcW w:w="992" w:type="dxa"/>
            <w:shd w:val="clear" w:color="auto" w:fill="auto"/>
            <w:vAlign w:val="center"/>
          </w:tcPr>
          <w:p>
            <w:pPr>
              <w:spacing w:before="40" w:after="40" w:line="264" w:lineRule="auto"/>
              <w:jc w:val="center"/>
              <w:rPr>
                <w:b/>
                <w:szCs w:val="26"/>
              </w:rPr>
            </w:pPr>
            <w:r>
              <w:rPr>
                <w:b/>
                <w:szCs w:val="26"/>
              </w:rPr>
              <w:t>6</w:t>
            </w:r>
          </w:p>
        </w:tc>
        <w:tc>
          <w:tcPr>
            <w:tcW w:w="1843" w:type="dxa"/>
            <w:shd w:val="clear" w:color="auto" w:fill="auto"/>
            <w:vAlign w:val="center"/>
          </w:tcPr>
          <w:p>
            <w:pPr>
              <w:spacing w:before="40" w:after="40" w:line="264" w:lineRule="auto"/>
              <w:jc w:val="center"/>
              <w:rPr>
                <w:b/>
                <w:szCs w:val="26"/>
              </w:rPr>
            </w:pPr>
            <w:r>
              <w:rPr>
                <w:b/>
                <w:szCs w:val="26"/>
              </w:rPr>
              <w:t>1</w:t>
            </w:r>
          </w:p>
        </w:tc>
        <w:tc>
          <w:tcPr>
            <w:tcW w:w="850" w:type="dxa"/>
            <w:shd w:val="clear" w:color="auto" w:fill="auto"/>
            <w:vAlign w:val="center"/>
          </w:tcPr>
          <w:p>
            <w:pPr>
              <w:spacing w:before="40" w:after="40" w:line="264" w:lineRule="auto"/>
              <w:jc w:val="center"/>
              <w:rPr>
                <w:b/>
                <w:szCs w:val="26"/>
              </w:rPr>
            </w:pPr>
            <w:r>
              <w:rPr>
                <w:b/>
                <w:szCs w:val="26"/>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1" w:type="dxa"/>
            <w:shd w:val="clear" w:color="auto" w:fill="auto"/>
          </w:tcPr>
          <w:p>
            <w:pPr>
              <w:spacing w:before="40" w:after="40" w:line="264" w:lineRule="auto"/>
              <w:jc w:val="center"/>
              <w:rPr>
                <w:b/>
                <w:szCs w:val="26"/>
                <w:lang w:val="de-DE"/>
              </w:rPr>
            </w:pPr>
          </w:p>
        </w:tc>
        <w:tc>
          <w:tcPr>
            <w:tcW w:w="4356" w:type="dxa"/>
            <w:shd w:val="clear" w:color="auto" w:fill="auto"/>
          </w:tcPr>
          <w:p>
            <w:pPr>
              <w:spacing w:before="40" w:after="40" w:line="264" w:lineRule="auto"/>
              <w:rPr>
                <w:szCs w:val="26"/>
                <w:lang w:val="de-DE"/>
              </w:rPr>
            </w:pPr>
            <w:r>
              <w:rPr>
                <w:szCs w:val="26"/>
                <w:lang w:val="de-DE"/>
              </w:rPr>
              <w:t xml:space="preserve">1. Khái niệm văn hóa và một số khái niệm liên quan </w:t>
            </w:r>
            <w:r>
              <w:rPr>
                <w:szCs w:val="26"/>
                <w:lang w:val="de-DE"/>
              </w:rPr>
              <w:tab/>
            </w:r>
            <w:r>
              <w:rPr>
                <w:szCs w:val="26"/>
                <w:lang w:val="de-DE"/>
              </w:rPr>
              <w:tab/>
            </w:r>
          </w:p>
          <w:p>
            <w:pPr>
              <w:spacing w:before="40" w:after="40" w:line="264" w:lineRule="auto"/>
              <w:rPr>
                <w:szCs w:val="26"/>
                <w:lang w:val="pt-BR"/>
              </w:rPr>
            </w:pPr>
            <w:r>
              <w:rPr>
                <w:szCs w:val="26"/>
                <w:lang w:val="pt-BR"/>
              </w:rPr>
              <w:t xml:space="preserve">1.1. Khái niệm văn hóa </w:t>
            </w:r>
          </w:p>
          <w:p>
            <w:pPr>
              <w:spacing w:before="40" w:after="40" w:line="264" w:lineRule="auto"/>
              <w:rPr>
                <w:szCs w:val="26"/>
                <w:lang w:val="pt-BR"/>
              </w:rPr>
            </w:pPr>
            <w:r>
              <w:rPr>
                <w:szCs w:val="26"/>
                <w:lang w:val="pt-BR"/>
              </w:rPr>
              <w:t xml:space="preserve">1.2. Khái niệm văn minh </w:t>
            </w:r>
          </w:p>
          <w:p>
            <w:pPr>
              <w:spacing w:before="40" w:after="40" w:line="264" w:lineRule="auto"/>
              <w:rPr>
                <w:szCs w:val="26"/>
                <w:lang w:val="pt-BR"/>
              </w:rPr>
            </w:pPr>
            <w:r>
              <w:rPr>
                <w:szCs w:val="26"/>
                <w:lang w:val="pt-BR"/>
              </w:rPr>
              <w:t xml:space="preserve">1.3.  Khái niệm văn hiến </w:t>
            </w:r>
          </w:p>
          <w:p>
            <w:pPr>
              <w:spacing w:before="40" w:after="40" w:line="264" w:lineRule="auto"/>
              <w:rPr>
                <w:szCs w:val="26"/>
                <w:lang w:val="sv-SE"/>
              </w:rPr>
            </w:pPr>
            <w:r>
              <w:rPr>
                <w:szCs w:val="26"/>
                <w:lang w:val="sv-SE"/>
              </w:rPr>
              <w:t xml:space="preserve">1.4.   Khái niệm văn vật </w:t>
            </w:r>
          </w:p>
        </w:tc>
        <w:tc>
          <w:tcPr>
            <w:tcW w:w="992" w:type="dxa"/>
            <w:shd w:val="clear" w:color="auto" w:fill="auto"/>
          </w:tcPr>
          <w:p>
            <w:pPr>
              <w:spacing w:before="40" w:after="40" w:line="264" w:lineRule="auto"/>
              <w:jc w:val="center"/>
              <w:rPr>
                <w:szCs w:val="26"/>
              </w:rPr>
            </w:pPr>
            <w:r>
              <w:rPr>
                <w:szCs w:val="26"/>
              </w:rPr>
              <w:t>1</w:t>
            </w:r>
          </w:p>
        </w:tc>
        <w:tc>
          <w:tcPr>
            <w:tcW w:w="992" w:type="dxa"/>
            <w:shd w:val="clear" w:color="auto" w:fill="auto"/>
          </w:tcPr>
          <w:p>
            <w:pPr>
              <w:spacing w:before="40" w:after="40" w:line="264" w:lineRule="auto"/>
              <w:jc w:val="center"/>
              <w:rPr>
                <w:szCs w:val="26"/>
              </w:rPr>
            </w:pPr>
            <w:r>
              <w:rPr>
                <w:szCs w:val="26"/>
              </w:rPr>
              <w:t>1</w:t>
            </w:r>
          </w:p>
        </w:tc>
        <w:tc>
          <w:tcPr>
            <w:tcW w:w="1843" w:type="dxa"/>
            <w:shd w:val="clear" w:color="auto" w:fill="auto"/>
          </w:tcPr>
          <w:p>
            <w:pPr>
              <w:spacing w:before="40" w:after="40" w:line="264" w:lineRule="auto"/>
              <w:jc w:val="center"/>
              <w:rPr>
                <w:szCs w:val="26"/>
              </w:rPr>
            </w:pPr>
            <w:r>
              <w:rPr>
                <w:szCs w:val="26"/>
              </w:rPr>
              <w:t>0</w:t>
            </w:r>
          </w:p>
        </w:tc>
        <w:tc>
          <w:tcPr>
            <w:tcW w:w="850" w:type="dxa"/>
            <w:shd w:val="clear" w:color="auto" w:fill="auto"/>
          </w:tcPr>
          <w:p>
            <w:pPr>
              <w:spacing w:before="40" w:after="40" w:line="264" w:lineRule="auto"/>
              <w:jc w:val="center"/>
              <w:rPr>
                <w:szCs w:val="26"/>
              </w:rPr>
            </w:pPr>
            <w:r>
              <w:rPr>
                <w:szCs w:val="26"/>
              </w:rPr>
              <w:t>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1" w:type="dxa"/>
            <w:shd w:val="clear" w:color="auto" w:fill="auto"/>
          </w:tcPr>
          <w:p>
            <w:pPr>
              <w:spacing w:before="40" w:after="40" w:line="264" w:lineRule="auto"/>
              <w:jc w:val="center"/>
              <w:rPr>
                <w:b/>
                <w:szCs w:val="26"/>
                <w:lang w:val="de-DE"/>
              </w:rPr>
            </w:pPr>
          </w:p>
        </w:tc>
        <w:tc>
          <w:tcPr>
            <w:tcW w:w="4356" w:type="dxa"/>
            <w:shd w:val="clear" w:color="auto" w:fill="auto"/>
          </w:tcPr>
          <w:p>
            <w:pPr>
              <w:spacing w:before="40" w:after="40" w:line="264" w:lineRule="auto"/>
              <w:rPr>
                <w:szCs w:val="26"/>
                <w:lang w:val="pt-BR"/>
              </w:rPr>
            </w:pPr>
            <w:r>
              <w:rPr>
                <w:szCs w:val="26"/>
                <w:lang w:val="pt-BR"/>
              </w:rPr>
              <w:t xml:space="preserve">2. Cơ cấu của văn hóa </w:t>
            </w:r>
            <w:r>
              <w:rPr>
                <w:szCs w:val="26"/>
                <w:lang w:val="pt-BR"/>
              </w:rPr>
              <w:tab/>
            </w:r>
          </w:p>
          <w:p>
            <w:pPr>
              <w:spacing w:before="40" w:after="40" w:line="264" w:lineRule="auto"/>
              <w:rPr>
                <w:szCs w:val="26"/>
                <w:lang w:val="pt-BR"/>
              </w:rPr>
            </w:pPr>
            <w:r>
              <w:rPr>
                <w:szCs w:val="26"/>
                <w:lang w:val="pt-BR"/>
              </w:rPr>
              <w:t>2.1.Văn hóa vật chất</w:t>
            </w:r>
          </w:p>
          <w:p>
            <w:pPr>
              <w:spacing w:before="40" w:after="40" w:line="264" w:lineRule="auto"/>
              <w:rPr>
                <w:szCs w:val="26"/>
                <w:lang w:val="pt-BR"/>
              </w:rPr>
            </w:pPr>
            <w:r>
              <w:rPr>
                <w:szCs w:val="26"/>
                <w:lang w:val="pt-BR"/>
              </w:rPr>
              <w:t xml:space="preserve">2.2. Văn hóa tinh thần </w:t>
            </w:r>
          </w:p>
          <w:p>
            <w:pPr>
              <w:spacing w:before="40" w:after="40" w:line="264" w:lineRule="auto"/>
              <w:rPr>
                <w:bCs/>
                <w:szCs w:val="26"/>
                <w:lang w:val="de-DE"/>
              </w:rPr>
            </w:pPr>
            <w:r>
              <w:rPr>
                <w:bCs/>
                <w:szCs w:val="26"/>
                <w:lang w:val="de-DE"/>
              </w:rPr>
              <w:t>2.3. Văn hóa làng xã trong văn hóa Việt Nam</w:t>
            </w:r>
          </w:p>
        </w:tc>
        <w:tc>
          <w:tcPr>
            <w:tcW w:w="992" w:type="dxa"/>
            <w:shd w:val="clear" w:color="auto" w:fill="auto"/>
          </w:tcPr>
          <w:p>
            <w:pPr>
              <w:spacing w:before="40" w:after="40" w:line="264" w:lineRule="auto"/>
              <w:jc w:val="center"/>
              <w:rPr>
                <w:szCs w:val="26"/>
              </w:rPr>
            </w:pPr>
            <w:r>
              <w:rPr>
                <w:szCs w:val="26"/>
              </w:rPr>
              <w:t>6</w:t>
            </w:r>
          </w:p>
        </w:tc>
        <w:tc>
          <w:tcPr>
            <w:tcW w:w="992" w:type="dxa"/>
            <w:shd w:val="clear" w:color="auto" w:fill="auto"/>
          </w:tcPr>
          <w:p>
            <w:pPr>
              <w:spacing w:before="40" w:after="40" w:line="264" w:lineRule="auto"/>
              <w:jc w:val="center"/>
              <w:rPr>
                <w:szCs w:val="26"/>
              </w:rPr>
            </w:pPr>
            <w:r>
              <w:rPr>
                <w:szCs w:val="26"/>
              </w:rPr>
              <w:t>5</w:t>
            </w:r>
          </w:p>
        </w:tc>
        <w:tc>
          <w:tcPr>
            <w:tcW w:w="1843" w:type="dxa"/>
            <w:shd w:val="clear" w:color="auto" w:fill="auto"/>
          </w:tcPr>
          <w:p>
            <w:pPr>
              <w:spacing w:before="40" w:after="40" w:line="264" w:lineRule="auto"/>
              <w:jc w:val="center"/>
              <w:rPr>
                <w:szCs w:val="26"/>
              </w:rPr>
            </w:pPr>
            <w:r>
              <w:rPr>
                <w:szCs w:val="26"/>
              </w:rPr>
              <w:t>1</w:t>
            </w:r>
          </w:p>
        </w:tc>
        <w:tc>
          <w:tcPr>
            <w:tcW w:w="850" w:type="dxa"/>
            <w:shd w:val="clear" w:color="auto" w:fill="auto"/>
          </w:tcPr>
          <w:p>
            <w:pPr>
              <w:spacing w:before="40" w:after="40" w:line="264" w:lineRule="auto"/>
              <w:jc w:val="center"/>
              <w:rPr>
                <w:szCs w:val="26"/>
              </w:rPr>
            </w:pPr>
            <w:r>
              <w:rPr>
                <w:szCs w:val="26"/>
              </w:rPr>
              <w:t>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1" w:type="dxa"/>
            <w:shd w:val="clear" w:color="auto" w:fill="auto"/>
          </w:tcPr>
          <w:p>
            <w:pPr>
              <w:spacing w:before="40" w:after="40" w:line="264" w:lineRule="auto"/>
              <w:jc w:val="center"/>
              <w:rPr>
                <w:b/>
                <w:szCs w:val="26"/>
                <w:lang w:val="de-DE"/>
              </w:rPr>
            </w:pPr>
          </w:p>
        </w:tc>
        <w:tc>
          <w:tcPr>
            <w:tcW w:w="4356" w:type="dxa"/>
            <w:shd w:val="clear" w:color="auto" w:fill="auto"/>
          </w:tcPr>
          <w:p>
            <w:pPr>
              <w:spacing w:before="40" w:after="40" w:line="264" w:lineRule="auto"/>
              <w:rPr>
                <w:szCs w:val="26"/>
              </w:rPr>
            </w:pPr>
            <w:r>
              <w:rPr>
                <w:szCs w:val="26"/>
              </w:rPr>
              <w:t>Bài kiểm tra số 1</w:t>
            </w:r>
          </w:p>
        </w:tc>
        <w:tc>
          <w:tcPr>
            <w:tcW w:w="992" w:type="dxa"/>
            <w:shd w:val="clear" w:color="auto" w:fill="auto"/>
          </w:tcPr>
          <w:p>
            <w:pPr>
              <w:spacing w:before="40" w:after="40" w:line="264" w:lineRule="auto"/>
              <w:jc w:val="center"/>
              <w:rPr>
                <w:szCs w:val="26"/>
              </w:rPr>
            </w:pPr>
            <w:r>
              <w:rPr>
                <w:szCs w:val="26"/>
              </w:rPr>
              <w:t>1</w:t>
            </w:r>
          </w:p>
        </w:tc>
        <w:tc>
          <w:tcPr>
            <w:tcW w:w="992" w:type="dxa"/>
            <w:shd w:val="clear" w:color="auto" w:fill="auto"/>
          </w:tcPr>
          <w:p>
            <w:pPr>
              <w:spacing w:before="40" w:after="40" w:line="264" w:lineRule="auto"/>
              <w:jc w:val="center"/>
              <w:rPr>
                <w:szCs w:val="26"/>
              </w:rPr>
            </w:pPr>
          </w:p>
        </w:tc>
        <w:tc>
          <w:tcPr>
            <w:tcW w:w="1843" w:type="dxa"/>
            <w:shd w:val="clear" w:color="auto" w:fill="auto"/>
          </w:tcPr>
          <w:p>
            <w:pPr>
              <w:spacing w:before="40" w:after="40" w:line="264" w:lineRule="auto"/>
              <w:jc w:val="center"/>
              <w:rPr>
                <w:szCs w:val="26"/>
              </w:rPr>
            </w:pPr>
          </w:p>
        </w:tc>
        <w:tc>
          <w:tcPr>
            <w:tcW w:w="850" w:type="dxa"/>
            <w:shd w:val="clear" w:color="auto" w:fill="auto"/>
          </w:tcPr>
          <w:p>
            <w:pPr>
              <w:spacing w:before="40" w:after="40" w:line="264" w:lineRule="auto"/>
              <w:jc w:val="center"/>
              <w:rPr>
                <w:szCs w:val="26"/>
              </w:rPr>
            </w:pPr>
            <w:r>
              <w:rPr>
                <w:szCs w:val="26"/>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1" w:type="dxa"/>
            <w:shd w:val="clear" w:color="auto" w:fill="auto"/>
          </w:tcPr>
          <w:p>
            <w:pPr>
              <w:spacing w:before="40" w:after="40" w:line="264" w:lineRule="auto"/>
              <w:jc w:val="center"/>
              <w:rPr>
                <w:b/>
                <w:szCs w:val="26"/>
                <w:lang w:val="de-DE"/>
              </w:rPr>
            </w:pPr>
            <w:r>
              <w:rPr>
                <w:b/>
                <w:szCs w:val="26"/>
                <w:lang w:val="de-DE"/>
              </w:rPr>
              <w:t>2</w:t>
            </w:r>
          </w:p>
        </w:tc>
        <w:tc>
          <w:tcPr>
            <w:tcW w:w="4356" w:type="dxa"/>
            <w:shd w:val="clear" w:color="auto" w:fill="auto"/>
          </w:tcPr>
          <w:p>
            <w:pPr>
              <w:spacing w:before="40" w:after="40" w:line="264" w:lineRule="auto"/>
              <w:rPr>
                <w:b/>
                <w:szCs w:val="26"/>
                <w:lang w:val="de-DE"/>
              </w:rPr>
            </w:pPr>
            <w:r>
              <w:rPr>
                <w:b/>
                <w:szCs w:val="26"/>
                <w:lang w:val="nl-NL"/>
              </w:rPr>
              <w:t>Chương 2: Tiến trình hình thành và phát triển của văn hóa Việt Nam</w:t>
            </w:r>
          </w:p>
        </w:tc>
        <w:tc>
          <w:tcPr>
            <w:tcW w:w="992" w:type="dxa"/>
            <w:shd w:val="clear" w:color="auto" w:fill="auto"/>
            <w:vAlign w:val="center"/>
          </w:tcPr>
          <w:p>
            <w:pPr>
              <w:spacing w:before="40" w:after="40" w:line="264" w:lineRule="auto"/>
              <w:jc w:val="center"/>
              <w:rPr>
                <w:b/>
                <w:szCs w:val="26"/>
                <w:lang w:val="de-DE"/>
              </w:rPr>
            </w:pPr>
            <w:r>
              <w:rPr>
                <w:b/>
                <w:szCs w:val="26"/>
                <w:lang w:val="de-DE"/>
              </w:rPr>
              <w:t>22</w:t>
            </w:r>
          </w:p>
        </w:tc>
        <w:tc>
          <w:tcPr>
            <w:tcW w:w="992" w:type="dxa"/>
            <w:shd w:val="clear" w:color="auto" w:fill="auto"/>
            <w:vAlign w:val="center"/>
          </w:tcPr>
          <w:p>
            <w:pPr>
              <w:spacing w:before="40" w:after="40" w:line="264" w:lineRule="auto"/>
              <w:jc w:val="center"/>
              <w:rPr>
                <w:b/>
                <w:szCs w:val="26"/>
              </w:rPr>
            </w:pPr>
            <w:r>
              <w:rPr>
                <w:b/>
                <w:szCs w:val="26"/>
              </w:rPr>
              <w:t>5</w:t>
            </w:r>
          </w:p>
        </w:tc>
        <w:tc>
          <w:tcPr>
            <w:tcW w:w="1843" w:type="dxa"/>
            <w:shd w:val="clear" w:color="auto" w:fill="auto"/>
            <w:vAlign w:val="center"/>
          </w:tcPr>
          <w:p>
            <w:pPr>
              <w:spacing w:before="40" w:after="40" w:line="264" w:lineRule="auto"/>
              <w:jc w:val="center"/>
              <w:rPr>
                <w:b/>
                <w:szCs w:val="26"/>
              </w:rPr>
            </w:pPr>
            <w:r>
              <w:rPr>
                <w:b/>
                <w:szCs w:val="26"/>
              </w:rPr>
              <w:t>17</w:t>
            </w:r>
          </w:p>
        </w:tc>
        <w:tc>
          <w:tcPr>
            <w:tcW w:w="850" w:type="dxa"/>
            <w:shd w:val="clear" w:color="auto" w:fill="auto"/>
            <w:vAlign w:val="center"/>
          </w:tcPr>
          <w:p>
            <w:pPr>
              <w:spacing w:before="40" w:after="40" w:line="264" w:lineRule="auto"/>
              <w:jc w:val="center"/>
              <w:rPr>
                <w:b/>
                <w:szCs w:val="26"/>
                <w:lang w:val="de-DE"/>
              </w:rPr>
            </w:pPr>
            <w:r>
              <w:rPr>
                <w:b/>
                <w:szCs w:val="26"/>
                <w:lang w:val="de-DE"/>
              </w:rPr>
              <w:t>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1" w:type="dxa"/>
            <w:shd w:val="clear" w:color="auto" w:fill="auto"/>
          </w:tcPr>
          <w:p>
            <w:pPr>
              <w:spacing w:before="40" w:after="40" w:line="264" w:lineRule="auto"/>
              <w:jc w:val="center"/>
              <w:rPr>
                <w:b/>
                <w:szCs w:val="26"/>
                <w:lang w:val="de-DE"/>
              </w:rPr>
            </w:pPr>
          </w:p>
        </w:tc>
        <w:tc>
          <w:tcPr>
            <w:tcW w:w="4356" w:type="dxa"/>
            <w:shd w:val="clear" w:color="auto" w:fill="auto"/>
          </w:tcPr>
          <w:p>
            <w:pPr>
              <w:spacing w:before="40" w:after="40" w:line="264" w:lineRule="auto"/>
              <w:rPr>
                <w:szCs w:val="26"/>
                <w:lang w:val="nl-NL"/>
              </w:rPr>
            </w:pPr>
            <w:r>
              <w:rPr>
                <w:szCs w:val="26"/>
                <w:lang w:val="nl-NL"/>
              </w:rPr>
              <w:t xml:space="preserve">1. Văn hóa Việt Nam thời tiền sử và sơ sử </w:t>
            </w:r>
            <w:r>
              <w:rPr>
                <w:szCs w:val="26"/>
                <w:lang w:val="nl-NL"/>
              </w:rPr>
              <w:tab/>
            </w:r>
            <w:r>
              <w:rPr>
                <w:szCs w:val="26"/>
                <w:lang w:val="nl-NL"/>
              </w:rPr>
              <w:tab/>
            </w:r>
            <w:r>
              <w:rPr>
                <w:szCs w:val="26"/>
                <w:lang w:val="nl-NL"/>
              </w:rPr>
              <w:tab/>
            </w:r>
          </w:p>
          <w:p>
            <w:pPr>
              <w:spacing w:before="40" w:after="40" w:line="264" w:lineRule="auto"/>
              <w:rPr>
                <w:szCs w:val="26"/>
                <w:lang w:val="nl-NL"/>
              </w:rPr>
            </w:pPr>
            <w:r>
              <w:rPr>
                <w:szCs w:val="26"/>
                <w:lang w:val="nl-NL"/>
              </w:rPr>
              <w:t xml:space="preserve">1.1.Văn hóa thời tiền sử </w:t>
            </w:r>
          </w:p>
          <w:p>
            <w:pPr>
              <w:spacing w:before="40" w:after="40" w:line="264" w:lineRule="auto"/>
              <w:rPr>
                <w:b/>
                <w:szCs w:val="26"/>
                <w:lang w:val="nl-NL"/>
              </w:rPr>
            </w:pPr>
            <w:r>
              <w:rPr>
                <w:szCs w:val="26"/>
                <w:lang w:val="pt-BR"/>
              </w:rPr>
              <w:t>1.2. Văn hóa thời sơ sử</w:t>
            </w:r>
          </w:p>
        </w:tc>
        <w:tc>
          <w:tcPr>
            <w:tcW w:w="992" w:type="dxa"/>
            <w:shd w:val="clear" w:color="auto" w:fill="auto"/>
          </w:tcPr>
          <w:p>
            <w:pPr>
              <w:spacing w:before="40" w:after="40" w:line="264" w:lineRule="auto"/>
              <w:jc w:val="center"/>
              <w:rPr>
                <w:szCs w:val="26"/>
              </w:rPr>
            </w:pPr>
            <w:r>
              <w:rPr>
                <w:szCs w:val="26"/>
              </w:rPr>
              <w:t>2</w:t>
            </w:r>
          </w:p>
        </w:tc>
        <w:tc>
          <w:tcPr>
            <w:tcW w:w="992" w:type="dxa"/>
            <w:shd w:val="clear" w:color="auto" w:fill="auto"/>
          </w:tcPr>
          <w:p>
            <w:pPr>
              <w:spacing w:before="40" w:after="40" w:line="264" w:lineRule="auto"/>
              <w:jc w:val="center"/>
              <w:rPr>
                <w:szCs w:val="26"/>
              </w:rPr>
            </w:pPr>
            <w:r>
              <w:rPr>
                <w:szCs w:val="26"/>
              </w:rPr>
              <w:t>1</w:t>
            </w:r>
          </w:p>
        </w:tc>
        <w:tc>
          <w:tcPr>
            <w:tcW w:w="1843" w:type="dxa"/>
            <w:shd w:val="clear" w:color="auto" w:fill="auto"/>
          </w:tcPr>
          <w:p>
            <w:pPr>
              <w:spacing w:before="40" w:after="40" w:line="264" w:lineRule="auto"/>
              <w:jc w:val="center"/>
              <w:rPr>
                <w:szCs w:val="26"/>
              </w:rPr>
            </w:pPr>
            <w:r>
              <w:rPr>
                <w:szCs w:val="26"/>
              </w:rPr>
              <w:t>1</w:t>
            </w:r>
          </w:p>
        </w:tc>
        <w:tc>
          <w:tcPr>
            <w:tcW w:w="850" w:type="dxa"/>
            <w:shd w:val="clear" w:color="auto" w:fill="auto"/>
          </w:tcPr>
          <w:p>
            <w:pPr>
              <w:spacing w:before="40" w:after="40" w:line="264" w:lineRule="auto"/>
              <w:jc w:val="center"/>
              <w:rPr>
                <w:szCs w:val="26"/>
              </w:rPr>
            </w:pPr>
            <w:r>
              <w:rPr>
                <w:szCs w:val="26"/>
              </w:rPr>
              <w:t>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1" w:type="dxa"/>
            <w:shd w:val="clear" w:color="auto" w:fill="auto"/>
          </w:tcPr>
          <w:p>
            <w:pPr>
              <w:spacing w:before="40" w:after="40" w:line="264" w:lineRule="auto"/>
              <w:jc w:val="center"/>
              <w:rPr>
                <w:b/>
                <w:szCs w:val="26"/>
              </w:rPr>
            </w:pPr>
          </w:p>
        </w:tc>
        <w:tc>
          <w:tcPr>
            <w:tcW w:w="4356" w:type="dxa"/>
            <w:shd w:val="clear" w:color="auto" w:fill="auto"/>
          </w:tcPr>
          <w:p>
            <w:pPr>
              <w:spacing w:before="40" w:after="40" w:line="264" w:lineRule="auto"/>
              <w:rPr>
                <w:szCs w:val="26"/>
                <w:lang w:val="sv-SE"/>
              </w:rPr>
            </w:pPr>
            <w:r>
              <w:rPr>
                <w:szCs w:val="26"/>
                <w:lang w:val="sv-SE"/>
              </w:rPr>
              <w:t xml:space="preserve">2. Văn hóa Việt Nam thời kỳ Bắc thuộc </w:t>
            </w:r>
          </w:p>
          <w:p>
            <w:pPr>
              <w:spacing w:before="40" w:after="40" w:line="264" w:lineRule="auto"/>
              <w:rPr>
                <w:szCs w:val="26"/>
                <w:lang w:val="pt-BR"/>
              </w:rPr>
            </w:pPr>
            <w:r>
              <w:rPr>
                <w:szCs w:val="26"/>
                <w:lang w:val="pt-BR"/>
              </w:rPr>
              <w:t xml:space="preserve">2.1. Văn hóa bản địa </w:t>
            </w:r>
          </w:p>
          <w:p>
            <w:pPr>
              <w:spacing w:before="40" w:after="40" w:line="264" w:lineRule="auto"/>
              <w:rPr>
                <w:szCs w:val="26"/>
                <w:lang w:val="pt-BR"/>
              </w:rPr>
            </w:pPr>
            <w:r>
              <w:rPr>
                <w:szCs w:val="26"/>
                <w:lang w:val="pt-BR"/>
              </w:rPr>
              <w:t>2.2. Giao lưu và tiếp biến văn hóa Việt Hán, Việt Ấn.</w:t>
            </w:r>
          </w:p>
        </w:tc>
        <w:tc>
          <w:tcPr>
            <w:tcW w:w="992" w:type="dxa"/>
            <w:shd w:val="clear" w:color="auto" w:fill="auto"/>
          </w:tcPr>
          <w:p>
            <w:pPr>
              <w:spacing w:before="40" w:after="40" w:line="264" w:lineRule="auto"/>
              <w:jc w:val="center"/>
              <w:rPr>
                <w:szCs w:val="26"/>
              </w:rPr>
            </w:pPr>
            <w:r>
              <w:rPr>
                <w:szCs w:val="26"/>
              </w:rPr>
              <w:t>2</w:t>
            </w:r>
          </w:p>
        </w:tc>
        <w:tc>
          <w:tcPr>
            <w:tcW w:w="992" w:type="dxa"/>
            <w:shd w:val="clear" w:color="auto" w:fill="auto"/>
          </w:tcPr>
          <w:p>
            <w:pPr>
              <w:spacing w:before="40" w:after="40" w:line="264" w:lineRule="auto"/>
              <w:jc w:val="center"/>
              <w:rPr>
                <w:szCs w:val="26"/>
              </w:rPr>
            </w:pPr>
            <w:r>
              <w:rPr>
                <w:szCs w:val="26"/>
              </w:rPr>
              <w:t>1</w:t>
            </w:r>
          </w:p>
        </w:tc>
        <w:tc>
          <w:tcPr>
            <w:tcW w:w="1843" w:type="dxa"/>
            <w:shd w:val="clear" w:color="auto" w:fill="auto"/>
          </w:tcPr>
          <w:p>
            <w:pPr>
              <w:spacing w:before="40" w:after="40" w:line="264" w:lineRule="auto"/>
              <w:jc w:val="center"/>
              <w:rPr>
                <w:szCs w:val="26"/>
              </w:rPr>
            </w:pPr>
            <w:r>
              <w:rPr>
                <w:szCs w:val="26"/>
              </w:rPr>
              <w:t>1</w:t>
            </w:r>
          </w:p>
        </w:tc>
        <w:tc>
          <w:tcPr>
            <w:tcW w:w="850" w:type="dxa"/>
            <w:shd w:val="clear" w:color="auto" w:fill="auto"/>
          </w:tcPr>
          <w:p>
            <w:pPr>
              <w:spacing w:before="40" w:after="40" w:line="264" w:lineRule="auto"/>
              <w:jc w:val="center"/>
              <w:rPr>
                <w:szCs w:val="26"/>
              </w:rPr>
            </w:pPr>
            <w:r>
              <w:rPr>
                <w:szCs w:val="26"/>
              </w:rPr>
              <w:t>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1" w:type="dxa"/>
            <w:shd w:val="clear" w:color="auto" w:fill="auto"/>
          </w:tcPr>
          <w:p>
            <w:pPr>
              <w:spacing w:before="40" w:after="40" w:line="264" w:lineRule="auto"/>
              <w:jc w:val="center"/>
              <w:rPr>
                <w:b/>
                <w:szCs w:val="26"/>
              </w:rPr>
            </w:pPr>
          </w:p>
        </w:tc>
        <w:tc>
          <w:tcPr>
            <w:tcW w:w="4356" w:type="dxa"/>
            <w:shd w:val="clear" w:color="auto" w:fill="auto"/>
          </w:tcPr>
          <w:p>
            <w:pPr>
              <w:spacing w:before="40" w:after="40" w:line="264" w:lineRule="auto"/>
              <w:rPr>
                <w:szCs w:val="26"/>
                <w:lang w:val="pt-BR"/>
              </w:rPr>
            </w:pPr>
            <w:r>
              <w:rPr>
                <w:szCs w:val="26"/>
                <w:lang w:val="pt-BR"/>
              </w:rPr>
              <w:t>3.</w:t>
            </w:r>
            <w:r>
              <w:rPr>
                <w:szCs w:val="26"/>
              </w:rPr>
              <w:t xml:space="preserve"> </w:t>
            </w:r>
            <w:r>
              <w:rPr>
                <w:szCs w:val="26"/>
                <w:lang w:val="pt-BR"/>
              </w:rPr>
              <w:t>Văn hóa Việt Nam thời Đại Việt</w:t>
            </w:r>
          </w:p>
          <w:p>
            <w:pPr>
              <w:spacing w:before="40" w:after="40" w:line="264" w:lineRule="auto"/>
              <w:rPr>
                <w:i/>
                <w:szCs w:val="26"/>
                <w:lang w:val="pt-BR"/>
              </w:rPr>
            </w:pPr>
            <w:r>
              <w:rPr>
                <w:szCs w:val="26"/>
                <w:lang w:val="pt-BR"/>
              </w:rPr>
              <w:t>3.1.  Thành tựu văn hóa triều đại nhà Ngô- Đinh- Tiền Lê</w:t>
            </w:r>
          </w:p>
          <w:p>
            <w:pPr>
              <w:spacing w:before="40" w:after="40" w:line="264" w:lineRule="auto"/>
              <w:rPr>
                <w:szCs w:val="26"/>
                <w:lang w:val="pt-BR"/>
              </w:rPr>
            </w:pPr>
            <w:r>
              <w:rPr>
                <w:szCs w:val="26"/>
                <w:lang w:val="pt-BR"/>
              </w:rPr>
              <w:t xml:space="preserve">3.2.  Thành tựu văn hóa triều đại nhà Lý </w:t>
            </w:r>
          </w:p>
          <w:p>
            <w:pPr>
              <w:spacing w:before="40" w:after="40" w:line="264" w:lineRule="auto"/>
              <w:rPr>
                <w:szCs w:val="26"/>
                <w:lang w:val="pt-BR"/>
              </w:rPr>
            </w:pPr>
            <w:r>
              <w:rPr>
                <w:szCs w:val="26"/>
                <w:lang w:val="pt-BR"/>
              </w:rPr>
              <w:t xml:space="preserve">3.3. Thành tựu văn hóa triều đại nhà Trần, Hồ </w:t>
            </w:r>
          </w:p>
          <w:p>
            <w:pPr>
              <w:spacing w:before="40" w:after="40" w:line="264" w:lineRule="auto"/>
              <w:rPr>
                <w:szCs w:val="26"/>
                <w:lang w:val="pt-BR"/>
              </w:rPr>
            </w:pPr>
            <w:r>
              <w:rPr>
                <w:szCs w:val="26"/>
                <w:lang w:val="pt-BR"/>
              </w:rPr>
              <w:t>3.4.  Thành tựu văn hóa triều đại nhà Hậu Lê</w:t>
            </w:r>
          </w:p>
          <w:p>
            <w:pPr>
              <w:spacing w:before="40" w:after="40" w:line="264" w:lineRule="auto"/>
              <w:rPr>
                <w:szCs w:val="26"/>
                <w:lang w:val="pt-BR"/>
              </w:rPr>
            </w:pPr>
            <w:r>
              <w:rPr>
                <w:szCs w:val="26"/>
                <w:lang w:val="pt-BR"/>
              </w:rPr>
              <w:t xml:space="preserve">3.5. Thành tựu văn hóa triều đại nhà Tây Sơn - Nguyễn </w:t>
            </w:r>
          </w:p>
        </w:tc>
        <w:tc>
          <w:tcPr>
            <w:tcW w:w="992" w:type="dxa"/>
            <w:shd w:val="clear" w:color="auto" w:fill="auto"/>
          </w:tcPr>
          <w:p>
            <w:pPr>
              <w:spacing w:before="40" w:after="40" w:line="264" w:lineRule="auto"/>
              <w:jc w:val="center"/>
              <w:rPr>
                <w:szCs w:val="26"/>
              </w:rPr>
            </w:pPr>
            <w:r>
              <w:rPr>
                <w:szCs w:val="26"/>
              </w:rPr>
              <w:t>7</w:t>
            </w:r>
          </w:p>
        </w:tc>
        <w:tc>
          <w:tcPr>
            <w:tcW w:w="992" w:type="dxa"/>
            <w:shd w:val="clear" w:color="auto" w:fill="auto"/>
          </w:tcPr>
          <w:p>
            <w:pPr>
              <w:spacing w:before="40" w:after="40" w:line="264" w:lineRule="auto"/>
              <w:jc w:val="center"/>
              <w:rPr>
                <w:szCs w:val="26"/>
              </w:rPr>
            </w:pPr>
            <w:r>
              <w:rPr>
                <w:szCs w:val="26"/>
              </w:rPr>
              <w:t>0</w:t>
            </w:r>
          </w:p>
        </w:tc>
        <w:tc>
          <w:tcPr>
            <w:tcW w:w="1843" w:type="dxa"/>
            <w:shd w:val="clear" w:color="auto" w:fill="auto"/>
          </w:tcPr>
          <w:p>
            <w:pPr>
              <w:spacing w:before="40" w:after="40" w:line="264" w:lineRule="auto"/>
              <w:jc w:val="center"/>
              <w:rPr>
                <w:szCs w:val="26"/>
              </w:rPr>
            </w:pPr>
            <w:r>
              <w:rPr>
                <w:szCs w:val="26"/>
              </w:rPr>
              <w:t>7</w:t>
            </w:r>
          </w:p>
        </w:tc>
        <w:tc>
          <w:tcPr>
            <w:tcW w:w="850" w:type="dxa"/>
            <w:shd w:val="clear" w:color="auto" w:fill="auto"/>
          </w:tcPr>
          <w:p>
            <w:pPr>
              <w:spacing w:before="40" w:after="40" w:line="264" w:lineRule="auto"/>
              <w:jc w:val="center"/>
              <w:rPr>
                <w:szCs w:val="26"/>
              </w:rPr>
            </w:pPr>
            <w:r>
              <w:rPr>
                <w:szCs w:val="26"/>
              </w:rPr>
              <w:t>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1" w:type="dxa"/>
            <w:shd w:val="clear" w:color="auto" w:fill="auto"/>
          </w:tcPr>
          <w:p>
            <w:pPr>
              <w:spacing w:before="40" w:after="40" w:line="264" w:lineRule="auto"/>
              <w:jc w:val="center"/>
              <w:rPr>
                <w:b/>
                <w:szCs w:val="26"/>
              </w:rPr>
            </w:pPr>
          </w:p>
        </w:tc>
        <w:tc>
          <w:tcPr>
            <w:tcW w:w="4356" w:type="dxa"/>
            <w:shd w:val="clear" w:color="auto" w:fill="auto"/>
          </w:tcPr>
          <w:p>
            <w:pPr>
              <w:spacing w:before="40" w:after="40" w:line="264" w:lineRule="auto"/>
              <w:rPr>
                <w:szCs w:val="26"/>
                <w:lang w:val="pt-BR"/>
              </w:rPr>
            </w:pPr>
            <w:r>
              <w:rPr>
                <w:szCs w:val="26"/>
                <w:lang w:val="pt-BR"/>
              </w:rPr>
              <w:t>4. Văn hóa Việt Nam từ 1858 đến 1945</w:t>
            </w:r>
          </w:p>
          <w:p>
            <w:pPr>
              <w:spacing w:before="40" w:after="40" w:line="264" w:lineRule="auto"/>
              <w:rPr>
                <w:szCs w:val="26"/>
                <w:lang w:val="pt-BR"/>
              </w:rPr>
            </w:pPr>
            <w:r>
              <w:rPr>
                <w:szCs w:val="26"/>
                <w:lang w:val="pt-BR"/>
              </w:rPr>
              <w:t xml:space="preserve">4.1. Văn hóa vật chất </w:t>
            </w:r>
          </w:p>
          <w:p>
            <w:pPr>
              <w:spacing w:before="40" w:after="40" w:line="264" w:lineRule="auto"/>
              <w:rPr>
                <w:szCs w:val="26"/>
                <w:lang w:val="pt-BR"/>
              </w:rPr>
            </w:pPr>
            <w:r>
              <w:rPr>
                <w:szCs w:val="26"/>
                <w:lang w:val="pt-BR"/>
              </w:rPr>
              <w:t xml:space="preserve">4.2. Văn hóa tinh thần </w:t>
            </w:r>
          </w:p>
        </w:tc>
        <w:tc>
          <w:tcPr>
            <w:tcW w:w="992" w:type="dxa"/>
            <w:shd w:val="clear" w:color="auto" w:fill="auto"/>
          </w:tcPr>
          <w:p>
            <w:pPr>
              <w:spacing w:before="40" w:after="40" w:line="264" w:lineRule="auto"/>
              <w:jc w:val="center"/>
              <w:rPr>
                <w:szCs w:val="26"/>
              </w:rPr>
            </w:pPr>
            <w:r>
              <w:rPr>
                <w:szCs w:val="26"/>
              </w:rPr>
              <w:t>2</w:t>
            </w:r>
          </w:p>
        </w:tc>
        <w:tc>
          <w:tcPr>
            <w:tcW w:w="992" w:type="dxa"/>
            <w:shd w:val="clear" w:color="auto" w:fill="auto"/>
          </w:tcPr>
          <w:p>
            <w:pPr>
              <w:spacing w:before="40" w:after="40" w:line="264" w:lineRule="auto"/>
              <w:jc w:val="center"/>
              <w:rPr>
                <w:szCs w:val="26"/>
              </w:rPr>
            </w:pPr>
            <w:r>
              <w:rPr>
                <w:szCs w:val="26"/>
              </w:rPr>
              <w:t>1</w:t>
            </w:r>
          </w:p>
        </w:tc>
        <w:tc>
          <w:tcPr>
            <w:tcW w:w="1843" w:type="dxa"/>
            <w:shd w:val="clear" w:color="auto" w:fill="auto"/>
          </w:tcPr>
          <w:p>
            <w:pPr>
              <w:spacing w:before="40" w:after="40" w:line="264" w:lineRule="auto"/>
              <w:jc w:val="center"/>
              <w:rPr>
                <w:szCs w:val="26"/>
              </w:rPr>
            </w:pPr>
            <w:r>
              <w:rPr>
                <w:szCs w:val="26"/>
              </w:rPr>
              <w:t>1</w:t>
            </w:r>
          </w:p>
        </w:tc>
        <w:tc>
          <w:tcPr>
            <w:tcW w:w="850" w:type="dxa"/>
            <w:shd w:val="clear" w:color="auto" w:fill="auto"/>
          </w:tcPr>
          <w:p>
            <w:pPr>
              <w:spacing w:before="40" w:after="40" w:line="264" w:lineRule="auto"/>
              <w:jc w:val="center"/>
              <w:rPr>
                <w:szCs w:val="26"/>
              </w:rPr>
            </w:pPr>
            <w:r>
              <w:rPr>
                <w:szCs w:val="26"/>
              </w:rPr>
              <w:t>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1" w:type="dxa"/>
            <w:shd w:val="clear" w:color="auto" w:fill="auto"/>
          </w:tcPr>
          <w:p>
            <w:pPr>
              <w:spacing w:before="40" w:after="40" w:line="264" w:lineRule="auto"/>
              <w:jc w:val="center"/>
              <w:rPr>
                <w:b/>
                <w:szCs w:val="26"/>
              </w:rPr>
            </w:pPr>
          </w:p>
        </w:tc>
        <w:tc>
          <w:tcPr>
            <w:tcW w:w="4356" w:type="dxa"/>
            <w:shd w:val="clear" w:color="auto" w:fill="auto"/>
          </w:tcPr>
          <w:p>
            <w:pPr>
              <w:spacing w:before="40" w:after="40" w:line="264" w:lineRule="auto"/>
              <w:rPr>
                <w:szCs w:val="26"/>
                <w:lang w:val="pt-BR"/>
              </w:rPr>
            </w:pPr>
            <w:r>
              <w:rPr>
                <w:szCs w:val="26"/>
                <w:lang w:val="pt-BR"/>
              </w:rPr>
              <w:t xml:space="preserve">5. Văn hóa Việt Nam từ 1945 đến nay </w:t>
            </w:r>
          </w:p>
          <w:p>
            <w:pPr>
              <w:spacing w:before="40" w:after="40" w:line="264" w:lineRule="auto"/>
              <w:rPr>
                <w:szCs w:val="26"/>
                <w:lang w:val="pt-BR"/>
              </w:rPr>
            </w:pPr>
            <w:r>
              <w:rPr>
                <w:szCs w:val="26"/>
                <w:lang w:val="pt-BR"/>
              </w:rPr>
              <w:t xml:space="preserve">5.1. Văn hóa vật chất </w:t>
            </w:r>
          </w:p>
          <w:p>
            <w:pPr>
              <w:spacing w:before="40" w:after="40" w:line="264" w:lineRule="auto"/>
              <w:rPr>
                <w:szCs w:val="26"/>
                <w:lang w:val="pt-BR"/>
              </w:rPr>
            </w:pPr>
            <w:r>
              <w:rPr>
                <w:szCs w:val="26"/>
                <w:lang w:val="pt-BR"/>
              </w:rPr>
              <w:t xml:space="preserve">5.2. Văn hóa tinh thần </w:t>
            </w:r>
          </w:p>
        </w:tc>
        <w:tc>
          <w:tcPr>
            <w:tcW w:w="992" w:type="dxa"/>
            <w:shd w:val="clear" w:color="auto" w:fill="auto"/>
          </w:tcPr>
          <w:p>
            <w:pPr>
              <w:spacing w:before="40" w:after="40" w:line="264" w:lineRule="auto"/>
              <w:jc w:val="center"/>
              <w:rPr>
                <w:szCs w:val="26"/>
              </w:rPr>
            </w:pPr>
            <w:r>
              <w:rPr>
                <w:szCs w:val="26"/>
              </w:rPr>
              <w:t>2</w:t>
            </w:r>
          </w:p>
        </w:tc>
        <w:tc>
          <w:tcPr>
            <w:tcW w:w="992" w:type="dxa"/>
            <w:shd w:val="clear" w:color="auto" w:fill="auto"/>
          </w:tcPr>
          <w:p>
            <w:pPr>
              <w:spacing w:before="40" w:after="40" w:line="264" w:lineRule="auto"/>
              <w:jc w:val="center"/>
              <w:rPr>
                <w:szCs w:val="26"/>
              </w:rPr>
            </w:pPr>
            <w:r>
              <w:rPr>
                <w:szCs w:val="26"/>
              </w:rPr>
              <w:t>1</w:t>
            </w:r>
          </w:p>
        </w:tc>
        <w:tc>
          <w:tcPr>
            <w:tcW w:w="1843" w:type="dxa"/>
            <w:shd w:val="clear" w:color="auto" w:fill="auto"/>
          </w:tcPr>
          <w:p>
            <w:pPr>
              <w:spacing w:before="40" w:after="40" w:line="264" w:lineRule="auto"/>
              <w:jc w:val="center"/>
              <w:rPr>
                <w:szCs w:val="26"/>
              </w:rPr>
            </w:pPr>
            <w:r>
              <w:rPr>
                <w:szCs w:val="26"/>
              </w:rPr>
              <w:t>1</w:t>
            </w:r>
          </w:p>
        </w:tc>
        <w:tc>
          <w:tcPr>
            <w:tcW w:w="850" w:type="dxa"/>
            <w:shd w:val="clear" w:color="auto" w:fill="auto"/>
          </w:tcPr>
          <w:p>
            <w:pPr>
              <w:spacing w:before="40" w:after="40" w:line="264" w:lineRule="auto"/>
              <w:jc w:val="center"/>
              <w:rPr>
                <w:szCs w:val="26"/>
              </w:rPr>
            </w:pPr>
            <w:r>
              <w:rPr>
                <w:szCs w:val="26"/>
              </w:rPr>
              <w:t>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1" w:type="dxa"/>
            <w:shd w:val="clear" w:color="auto" w:fill="auto"/>
          </w:tcPr>
          <w:p>
            <w:pPr>
              <w:spacing w:before="40" w:after="40" w:line="264" w:lineRule="auto"/>
              <w:jc w:val="center"/>
              <w:rPr>
                <w:b/>
                <w:szCs w:val="26"/>
              </w:rPr>
            </w:pPr>
          </w:p>
        </w:tc>
        <w:tc>
          <w:tcPr>
            <w:tcW w:w="4356" w:type="dxa"/>
            <w:shd w:val="clear" w:color="auto" w:fill="auto"/>
          </w:tcPr>
          <w:p>
            <w:pPr>
              <w:spacing w:before="40" w:after="40" w:line="264" w:lineRule="auto"/>
              <w:rPr>
                <w:szCs w:val="26"/>
                <w:lang w:val="pt-BR"/>
              </w:rPr>
            </w:pPr>
            <w:r>
              <w:rPr>
                <w:szCs w:val="26"/>
                <w:lang w:val="pt-BR"/>
              </w:rPr>
              <w:t xml:space="preserve">6. Tổng kết </w:t>
            </w:r>
            <w:r>
              <w:rPr>
                <w:szCs w:val="26"/>
                <w:lang w:val="pt-BR"/>
              </w:rPr>
              <w:tab/>
            </w:r>
          </w:p>
        </w:tc>
        <w:tc>
          <w:tcPr>
            <w:tcW w:w="992" w:type="dxa"/>
            <w:shd w:val="clear" w:color="auto" w:fill="auto"/>
          </w:tcPr>
          <w:p>
            <w:pPr>
              <w:spacing w:before="40" w:after="40" w:line="264" w:lineRule="auto"/>
              <w:jc w:val="center"/>
              <w:rPr>
                <w:szCs w:val="26"/>
              </w:rPr>
            </w:pPr>
            <w:r>
              <w:rPr>
                <w:szCs w:val="26"/>
              </w:rPr>
              <w:t>1</w:t>
            </w:r>
          </w:p>
        </w:tc>
        <w:tc>
          <w:tcPr>
            <w:tcW w:w="992" w:type="dxa"/>
            <w:shd w:val="clear" w:color="auto" w:fill="auto"/>
          </w:tcPr>
          <w:p>
            <w:pPr>
              <w:spacing w:before="40" w:after="40" w:line="264" w:lineRule="auto"/>
              <w:jc w:val="center"/>
              <w:rPr>
                <w:szCs w:val="26"/>
              </w:rPr>
            </w:pPr>
            <w:r>
              <w:rPr>
                <w:szCs w:val="26"/>
              </w:rPr>
              <w:t>1</w:t>
            </w:r>
          </w:p>
        </w:tc>
        <w:tc>
          <w:tcPr>
            <w:tcW w:w="1843" w:type="dxa"/>
            <w:shd w:val="clear" w:color="auto" w:fill="auto"/>
          </w:tcPr>
          <w:p>
            <w:pPr>
              <w:spacing w:before="40" w:after="40" w:line="264" w:lineRule="auto"/>
              <w:jc w:val="center"/>
              <w:rPr>
                <w:szCs w:val="26"/>
              </w:rPr>
            </w:pPr>
            <w:r>
              <w:rPr>
                <w:szCs w:val="26"/>
              </w:rPr>
              <w:t>0</w:t>
            </w:r>
          </w:p>
        </w:tc>
        <w:tc>
          <w:tcPr>
            <w:tcW w:w="850" w:type="dxa"/>
            <w:shd w:val="clear" w:color="auto" w:fill="auto"/>
          </w:tcPr>
          <w:p>
            <w:pPr>
              <w:spacing w:before="40" w:after="40" w:line="264" w:lineRule="auto"/>
              <w:jc w:val="center"/>
              <w:rPr>
                <w:szCs w:val="26"/>
              </w:rPr>
            </w:pPr>
            <w:r>
              <w:rPr>
                <w:szCs w:val="26"/>
              </w:rPr>
              <w:t>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1" w:type="dxa"/>
            <w:shd w:val="clear" w:color="auto" w:fill="auto"/>
          </w:tcPr>
          <w:p>
            <w:pPr>
              <w:spacing w:before="40" w:after="40" w:line="264" w:lineRule="auto"/>
              <w:jc w:val="center"/>
              <w:rPr>
                <w:b/>
                <w:szCs w:val="26"/>
                <w:lang w:val="de-DE"/>
              </w:rPr>
            </w:pPr>
          </w:p>
        </w:tc>
        <w:tc>
          <w:tcPr>
            <w:tcW w:w="4356" w:type="dxa"/>
            <w:shd w:val="clear" w:color="auto" w:fill="auto"/>
          </w:tcPr>
          <w:p>
            <w:pPr>
              <w:spacing w:before="40" w:after="40" w:line="264" w:lineRule="auto"/>
              <w:rPr>
                <w:szCs w:val="26"/>
                <w:lang w:val="pt-BR"/>
              </w:rPr>
            </w:pPr>
            <w:r>
              <w:rPr>
                <w:szCs w:val="26"/>
                <w:lang w:val="pt-BR"/>
              </w:rPr>
              <w:t>7. Thực hành qua băng hình hoặc tham quan thực tế</w:t>
            </w:r>
            <w:r>
              <w:rPr>
                <w:szCs w:val="26"/>
                <w:lang w:val="pt-BR"/>
              </w:rPr>
              <w:tab/>
            </w:r>
            <w:r>
              <w:rPr>
                <w:szCs w:val="26"/>
                <w:lang w:val="pt-BR"/>
              </w:rPr>
              <w:tab/>
            </w:r>
          </w:p>
        </w:tc>
        <w:tc>
          <w:tcPr>
            <w:tcW w:w="992" w:type="dxa"/>
            <w:shd w:val="clear" w:color="auto" w:fill="auto"/>
          </w:tcPr>
          <w:p>
            <w:pPr>
              <w:spacing w:before="40" w:after="40" w:line="264" w:lineRule="auto"/>
              <w:jc w:val="center"/>
              <w:rPr>
                <w:szCs w:val="26"/>
              </w:rPr>
            </w:pPr>
            <w:r>
              <w:rPr>
                <w:szCs w:val="26"/>
              </w:rPr>
              <w:t>6</w:t>
            </w:r>
          </w:p>
        </w:tc>
        <w:tc>
          <w:tcPr>
            <w:tcW w:w="992" w:type="dxa"/>
            <w:shd w:val="clear" w:color="auto" w:fill="auto"/>
          </w:tcPr>
          <w:p>
            <w:pPr>
              <w:spacing w:before="40" w:after="40" w:line="264" w:lineRule="auto"/>
              <w:jc w:val="center"/>
              <w:rPr>
                <w:szCs w:val="26"/>
              </w:rPr>
            </w:pPr>
            <w:r>
              <w:rPr>
                <w:szCs w:val="26"/>
              </w:rPr>
              <w:t>0</w:t>
            </w:r>
          </w:p>
        </w:tc>
        <w:tc>
          <w:tcPr>
            <w:tcW w:w="1843" w:type="dxa"/>
            <w:shd w:val="clear" w:color="auto" w:fill="auto"/>
          </w:tcPr>
          <w:p>
            <w:pPr>
              <w:spacing w:before="40" w:after="40" w:line="264" w:lineRule="auto"/>
              <w:jc w:val="center"/>
              <w:rPr>
                <w:szCs w:val="26"/>
              </w:rPr>
            </w:pPr>
            <w:r>
              <w:rPr>
                <w:szCs w:val="26"/>
              </w:rPr>
              <w:t>6</w:t>
            </w:r>
          </w:p>
        </w:tc>
        <w:tc>
          <w:tcPr>
            <w:tcW w:w="850" w:type="dxa"/>
            <w:shd w:val="clear" w:color="auto" w:fill="auto"/>
          </w:tcPr>
          <w:p>
            <w:pPr>
              <w:spacing w:before="40" w:after="40" w:line="264" w:lineRule="auto"/>
              <w:jc w:val="center"/>
              <w:rPr>
                <w:szCs w:val="26"/>
              </w:rPr>
            </w:pPr>
            <w:r>
              <w:rPr>
                <w:szCs w:val="26"/>
              </w:rPr>
              <w:t>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1" w:type="dxa"/>
            <w:shd w:val="clear" w:color="auto" w:fill="auto"/>
          </w:tcPr>
          <w:p>
            <w:pPr>
              <w:spacing w:before="40" w:after="40" w:line="264" w:lineRule="auto"/>
              <w:jc w:val="center"/>
              <w:rPr>
                <w:b/>
                <w:szCs w:val="26"/>
                <w:lang w:val="de-DE"/>
              </w:rPr>
            </w:pPr>
            <w:r>
              <w:rPr>
                <w:b/>
                <w:szCs w:val="26"/>
                <w:lang w:val="de-DE"/>
              </w:rPr>
              <w:t>3</w:t>
            </w:r>
          </w:p>
        </w:tc>
        <w:tc>
          <w:tcPr>
            <w:tcW w:w="4356" w:type="dxa"/>
            <w:shd w:val="clear" w:color="auto" w:fill="auto"/>
          </w:tcPr>
          <w:p>
            <w:pPr>
              <w:spacing w:before="40" w:after="40" w:line="264" w:lineRule="auto"/>
              <w:rPr>
                <w:b/>
                <w:szCs w:val="26"/>
                <w:lang w:val="de-DE"/>
              </w:rPr>
            </w:pPr>
            <w:r>
              <w:rPr>
                <w:b/>
                <w:szCs w:val="26"/>
                <w:lang w:val="pt-BR"/>
              </w:rPr>
              <w:t>Chương 3: Tín ngưỡng và tôn giáo trong văn hóa Việt Nam</w:t>
            </w:r>
          </w:p>
        </w:tc>
        <w:tc>
          <w:tcPr>
            <w:tcW w:w="992" w:type="dxa"/>
            <w:shd w:val="clear" w:color="auto" w:fill="auto"/>
            <w:vAlign w:val="center"/>
          </w:tcPr>
          <w:p>
            <w:pPr>
              <w:spacing w:before="40" w:after="40" w:line="264" w:lineRule="auto"/>
              <w:jc w:val="center"/>
              <w:rPr>
                <w:b/>
                <w:szCs w:val="26"/>
                <w:lang w:val="de-DE"/>
              </w:rPr>
            </w:pPr>
            <w:r>
              <w:rPr>
                <w:b/>
                <w:szCs w:val="26"/>
                <w:lang w:val="de-DE"/>
              </w:rPr>
              <w:t>15</w:t>
            </w:r>
          </w:p>
        </w:tc>
        <w:tc>
          <w:tcPr>
            <w:tcW w:w="992" w:type="dxa"/>
            <w:shd w:val="clear" w:color="auto" w:fill="auto"/>
            <w:vAlign w:val="center"/>
          </w:tcPr>
          <w:p>
            <w:pPr>
              <w:spacing w:before="40" w:after="40" w:line="264" w:lineRule="auto"/>
              <w:jc w:val="center"/>
              <w:rPr>
                <w:b/>
                <w:szCs w:val="26"/>
              </w:rPr>
            </w:pPr>
            <w:r>
              <w:rPr>
                <w:b/>
                <w:szCs w:val="26"/>
              </w:rPr>
              <w:t>2</w:t>
            </w:r>
          </w:p>
        </w:tc>
        <w:tc>
          <w:tcPr>
            <w:tcW w:w="1843" w:type="dxa"/>
            <w:shd w:val="clear" w:color="auto" w:fill="auto"/>
            <w:vAlign w:val="center"/>
          </w:tcPr>
          <w:p>
            <w:pPr>
              <w:spacing w:before="40" w:after="40" w:line="264" w:lineRule="auto"/>
              <w:jc w:val="center"/>
              <w:rPr>
                <w:b/>
                <w:szCs w:val="26"/>
              </w:rPr>
            </w:pPr>
            <w:r>
              <w:rPr>
                <w:b/>
                <w:szCs w:val="26"/>
              </w:rPr>
              <w:t>12</w:t>
            </w:r>
          </w:p>
        </w:tc>
        <w:tc>
          <w:tcPr>
            <w:tcW w:w="850" w:type="dxa"/>
            <w:shd w:val="clear" w:color="auto" w:fill="auto"/>
            <w:vAlign w:val="center"/>
          </w:tcPr>
          <w:p>
            <w:pPr>
              <w:spacing w:before="40" w:after="40" w:line="264" w:lineRule="auto"/>
              <w:jc w:val="center"/>
              <w:rPr>
                <w:b/>
                <w:szCs w:val="26"/>
              </w:rPr>
            </w:pPr>
            <w:r>
              <w:rPr>
                <w:b/>
                <w:szCs w:val="26"/>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1" w:type="dxa"/>
            <w:shd w:val="clear" w:color="auto" w:fill="auto"/>
          </w:tcPr>
          <w:p>
            <w:pPr>
              <w:spacing w:before="40" w:after="40" w:line="264" w:lineRule="auto"/>
              <w:jc w:val="center"/>
              <w:rPr>
                <w:b/>
                <w:szCs w:val="26"/>
                <w:lang w:val="de-DE"/>
              </w:rPr>
            </w:pPr>
          </w:p>
        </w:tc>
        <w:tc>
          <w:tcPr>
            <w:tcW w:w="4356" w:type="dxa"/>
            <w:shd w:val="clear" w:color="auto" w:fill="auto"/>
          </w:tcPr>
          <w:p>
            <w:pPr>
              <w:spacing w:before="40" w:after="40" w:line="264" w:lineRule="auto"/>
              <w:rPr>
                <w:szCs w:val="26"/>
                <w:lang w:val="de-DE"/>
              </w:rPr>
            </w:pPr>
            <w:r>
              <w:rPr>
                <w:szCs w:val="26"/>
                <w:lang w:val="de-DE"/>
              </w:rPr>
              <w:t xml:space="preserve">1. Tín ngưỡng </w:t>
            </w:r>
            <w:r>
              <w:rPr>
                <w:szCs w:val="26"/>
                <w:lang w:val="de-DE"/>
              </w:rPr>
              <w:tab/>
            </w:r>
            <w:r>
              <w:rPr>
                <w:szCs w:val="26"/>
                <w:lang w:val="de-DE"/>
              </w:rPr>
              <w:tab/>
            </w:r>
          </w:p>
          <w:p>
            <w:pPr>
              <w:spacing w:before="40" w:after="40" w:line="264" w:lineRule="auto"/>
              <w:rPr>
                <w:szCs w:val="26"/>
                <w:lang w:val="de-DE"/>
              </w:rPr>
            </w:pPr>
            <w:r>
              <w:rPr>
                <w:szCs w:val="26"/>
                <w:lang w:val="de-DE"/>
              </w:rPr>
              <w:t>1.1. Khái niệm tín ngưỡng</w:t>
            </w:r>
          </w:p>
          <w:p>
            <w:pPr>
              <w:spacing w:before="40" w:after="40" w:line="264" w:lineRule="auto"/>
              <w:rPr>
                <w:szCs w:val="26"/>
                <w:lang w:val="de-DE"/>
              </w:rPr>
            </w:pPr>
            <w:r>
              <w:rPr>
                <w:szCs w:val="26"/>
                <w:lang w:val="de-DE"/>
              </w:rPr>
              <w:t>1.2. Đặc điểm chung của tín ngưỡng</w:t>
            </w:r>
          </w:p>
          <w:p>
            <w:pPr>
              <w:spacing w:before="40" w:after="40" w:line="264" w:lineRule="auto"/>
              <w:rPr>
                <w:szCs w:val="26"/>
                <w:lang w:val="de-DE"/>
              </w:rPr>
            </w:pPr>
            <w:r>
              <w:rPr>
                <w:szCs w:val="26"/>
                <w:lang w:val="de-DE"/>
              </w:rPr>
              <w:t xml:space="preserve">1.3. Một số tín ngưỡng tiêu biểu ở Việt Nam </w:t>
            </w:r>
          </w:p>
        </w:tc>
        <w:tc>
          <w:tcPr>
            <w:tcW w:w="992" w:type="dxa"/>
            <w:shd w:val="clear" w:color="auto" w:fill="auto"/>
          </w:tcPr>
          <w:p>
            <w:pPr>
              <w:spacing w:before="40" w:after="40" w:line="264" w:lineRule="auto"/>
              <w:jc w:val="center"/>
              <w:rPr>
                <w:szCs w:val="26"/>
              </w:rPr>
            </w:pPr>
            <w:r>
              <w:rPr>
                <w:szCs w:val="26"/>
              </w:rPr>
              <w:t>4</w:t>
            </w:r>
          </w:p>
        </w:tc>
        <w:tc>
          <w:tcPr>
            <w:tcW w:w="992" w:type="dxa"/>
            <w:shd w:val="clear" w:color="auto" w:fill="auto"/>
          </w:tcPr>
          <w:p>
            <w:pPr>
              <w:spacing w:before="40" w:after="40" w:line="264" w:lineRule="auto"/>
              <w:jc w:val="center"/>
              <w:rPr>
                <w:szCs w:val="26"/>
              </w:rPr>
            </w:pPr>
            <w:r>
              <w:rPr>
                <w:szCs w:val="26"/>
              </w:rPr>
              <w:t>1</w:t>
            </w:r>
          </w:p>
        </w:tc>
        <w:tc>
          <w:tcPr>
            <w:tcW w:w="1843" w:type="dxa"/>
            <w:shd w:val="clear" w:color="auto" w:fill="auto"/>
          </w:tcPr>
          <w:p>
            <w:pPr>
              <w:spacing w:before="40" w:after="40" w:line="264" w:lineRule="auto"/>
              <w:jc w:val="center"/>
              <w:rPr>
                <w:szCs w:val="26"/>
              </w:rPr>
            </w:pPr>
            <w:r>
              <w:rPr>
                <w:szCs w:val="26"/>
              </w:rPr>
              <w:t>3</w:t>
            </w:r>
          </w:p>
        </w:tc>
        <w:tc>
          <w:tcPr>
            <w:tcW w:w="850" w:type="dxa"/>
            <w:shd w:val="clear" w:color="auto" w:fill="auto"/>
          </w:tcPr>
          <w:p>
            <w:pPr>
              <w:spacing w:before="40" w:after="40" w:line="264" w:lineRule="auto"/>
              <w:jc w:val="center"/>
              <w:rPr>
                <w:szCs w:val="26"/>
              </w:rPr>
            </w:pPr>
            <w:r>
              <w:rPr>
                <w:szCs w:val="26"/>
              </w:rPr>
              <w:t>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1" w:type="dxa"/>
            <w:shd w:val="clear" w:color="auto" w:fill="auto"/>
          </w:tcPr>
          <w:p>
            <w:pPr>
              <w:spacing w:before="40" w:after="40" w:line="264" w:lineRule="auto"/>
              <w:jc w:val="center"/>
              <w:rPr>
                <w:b/>
                <w:szCs w:val="26"/>
                <w:lang w:val="de-DE"/>
              </w:rPr>
            </w:pPr>
          </w:p>
        </w:tc>
        <w:tc>
          <w:tcPr>
            <w:tcW w:w="4356" w:type="dxa"/>
            <w:shd w:val="clear" w:color="auto" w:fill="auto"/>
          </w:tcPr>
          <w:p>
            <w:pPr>
              <w:spacing w:before="40" w:after="40" w:line="264" w:lineRule="auto"/>
              <w:rPr>
                <w:szCs w:val="26"/>
                <w:lang w:val="de-DE"/>
              </w:rPr>
            </w:pPr>
            <w:r>
              <w:rPr>
                <w:szCs w:val="26"/>
                <w:lang w:val="de-DE"/>
              </w:rPr>
              <w:t xml:space="preserve">2. Tôn giáo </w:t>
            </w:r>
            <w:r>
              <w:rPr>
                <w:szCs w:val="26"/>
                <w:lang w:val="de-DE"/>
              </w:rPr>
              <w:tab/>
            </w:r>
            <w:r>
              <w:rPr>
                <w:szCs w:val="26"/>
                <w:lang w:val="de-DE"/>
              </w:rPr>
              <w:tab/>
            </w:r>
            <w:r>
              <w:rPr>
                <w:szCs w:val="26"/>
                <w:lang w:val="de-DE"/>
              </w:rPr>
              <w:tab/>
            </w:r>
          </w:p>
          <w:p>
            <w:pPr>
              <w:spacing w:before="40" w:after="40" w:line="264" w:lineRule="auto"/>
              <w:rPr>
                <w:szCs w:val="26"/>
                <w:lang w:val="de-DE"/>
              </w:rPr>
            </w:pPr>
            <w:r>
              <w:rPr>
                <w:szCs w:val="26"/>
                <w:lang w:val="de-DE"/>
              </w:rPr>
              <w:t xml:space="preserve">2.1. Khái niệm tôn giáo </w:t>
            </w:r>
          </w:p>
          <w:p>
            <w:pPr>
              <w:spacing w:before="40" w:after="40" w:line="264" w:lineRule="auto"/>
              <w:rPr>
                <w:szCs w:val="26"/>
                <w:lang w:val="de-DE"/>
              </w:rPr>
            </w:pPr>
            <w:r>
              <w:rPr>
                <w:szCs w:val="26"/>
                <w:lang w:val="de-DE"/>
              </w:rPr>
              <w:t>2.2. Đặc điểm chung của tôn giáo</w:t>
            </w:r>
          </w:p>
          <w:p>
            <w:pPr>
              <w:spacing w:before="40" w:after="40" w:line="264" w:lineRule="auto"/>
              <w:rPr>
                <w:szCs w:val="26"/>
                <w:lang w:val="de-DE"/>
              </w:rPr>
            </w:pPr>
            <w:r>
              <w:rPr>
                <w:szCs w:val="26"/>
                <w:lang w:val="de-DE"/>
              </w:rPr>
              <w:t>2.3. Một số tôn giáo tiêu biểu ở Việt Nam</w:t>
            </w:r>
            <w:r>
              <w:rPr>
                <w:szCs w:val="26"/>
                <w:lang w:val="pt-BR"/>
              </w:rPr>
              <w:tab/>
            </w:r>
          </w:p>
        </w:tc>
        <w:tc>
          <w:tcPr>
            <w:tcW w:w="992" w:type="dxa"/>
            <w:shd w:val="clear" w:color="auto" w:fill="auto"/>
          </w:tcPr>
          <w:p>
            <w:pPr>
              <w:spacing w:before="40" w:after="40" w:line="264" w:lineRule="auto"/>
              <w:jc w:val="center"/>
              <w:rPr>
                <w:szCs w:val="26"/>
              </w:rPr>
            </w:pPr>
            <w:r>
              <w:rPr>
                <w:szCs w:val="26"/>
              </w:rPr>
              <w:t>5</w:t>
            </w:r>
          </w:p>
        </w:tc>
        <w:tc>
          <w:tcPr>
            <w:tcW w:w="992" w:type="dxa"/>
            <w:shd w:val="clear" w:color="auto" w:fill="auto"/>
          </w:tcPr>
          <w:p>
            <w:pPr>
              <w:spacing w:before="40" w:after="40" w:line="264" w:lineRule="auto"/>
              <w:jc w:val="center"/>
              <w:rPr>
                <w:szCs w:val="26"/>
              </w:rPr>
            </w:pPr>
            <w:r>
              <w:rPr>
                <w:szCs w:val="26"/>
              </w:rPr>
              <w:t>1</w:t>
            </w:r>
          </w:p>
        </w:tc>
        <w:tc>
          <w:tcPr>
            <w:tcW w:w="1843" w:type="dxa"/>
            <w:shd w:val="clear" w:color="auto" w:fill="auto"/>
          </w:tcPr>
          <w:p>
            <w:pPr>
              <w:spacing w:before="40" w:after="40" w:line="264" w:lineRule="auto"/>
              <w:jc w:val="center"/>
              <w:rPr>
                <w:szCs w:val="26"/>
              </w:rPr>
            </w:pPr>
            <w:r>
              <w:rPr>
                <w:szCs w:val="26"/>
              </w:rPr>
              <w:t>4</w:t>
            </w:r>
          </w:p>
        </w:tc>
        <w:tc>
          <w:tcPr>
            <w:tcW w:w="850" w:type="dxa"/>
            <w:shd w:val="clear" w:color="auto" w:fill="auto"/>
          </w:tcPr>
          <w:p>
            <w:pPr>
              <w:spacing w:before="40" w:after="40" w:line="264" w:lineRule="auto"/>
              <w:jc w:val="center"/>
              <w:rPr>
                <w:szCs w:val="26"/>
              </w:rPr>
            </w:pPr>
            <w:r>
              <w:rPr>
                <w:szCs w:val="26"/>
              </w:rPr>
              <w:t>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1" w:type="dxa"/>
            <w:shd w:val="clear" w:color="auto" w:fill="auto"/>
          </w:tcPr>
          <w:p>
            <w:pPr>
              <w:spacing w:before="40" w:after="40" w:line="264" w:lineRule="auto"/>
              <w:jc w:val="center"/>
              <w:rPr>
                <w:b/>
                <w:szCs w:val="26"/>
                <w:lang w:val="de-DE"/>
              </w:rPr>
            </w:pPr>
          </w:p>
        </w:tc>
        <w:tc>
          <w:tcPr>
            <w:tcW w:w="4356" w:type="dxa"/>
            <w:shd w:val="clear" w:color="auto" w:fill="auto"/>
          </w:tcPr>
          <w:p>
            <w:pPr>
              <w:spacing w:before="40" w:after="40" w:line="264" w:lineRule="auto"/>
              <w:rPr>
                <w:szCs w:val="26"/>
                <w:lang w:val="de-DE"/>
              </w:rPr>
            </w:pPr>
            <w:r>
              <w:rPr>
                <w:szCs w:val="26"/>
                <w:lang w:val="pt-BR"/>
              </w:rPr>
              <w:t>3. Thực hành qua băng hình hoặc tham quan thực tế</w:t>
            </w:r>
          </w:p>
        </w:tc>
        <w:tc>
          <w:tcPr>
            <w:tcW w:w="992" w:type="dxa"/>
            <w:shd w:val="clear" w:color="auto" w:fill="auto"/>
          </w:tcPr>
          <w:p>
            <w:pPr>
              <w:spacing w:before="40" w:after="40" w:line="264" w:lineRule="auto"/>
              <w:jc w:val="center"/>
              <w:rPr>
                <w:szCs w:val="26"/>
              </w:rPr>
            </w:pPr>
            <w:r>
              <w:rPr>
                <w:szCs w:val="26"/>
              </w:rPr>
              <w:t>5</w:t>
            </w:r>
          </w:p>
        </w:tc>
        <w:tc>
          <w:tcPr>
            <w:tcW w:w="992" w:type="dxa"/>
            <w:shd w:val="clear" w:color="auto" w:fill="auto"/>
          </w:tcPr>
          <w:p>
            <w:pPr>
              <w:spacing w:before="40" w:after="40" w:line="264" w:lineRule="auto"/>
              <w:jc w:val="center"/>
              <w:rPr>
                <w:szCs w:val="26"/>
              </w:rPr>
            </w:pPr>
            <w:r>
              <w:rPr>
                <w:szCs w:val="26"/>
              </w:rPr>
              <w:t>0</w:t>
            </w:r>
          </w:p>
        </w:tc>
        <w:tc>
          <w:tcPr>
            <w:tcW w:w="1843" w:type="dxa"/>
            <w:shd w:val="clear" w:color="auto" w:fill="auto"/>
          </w:tcPr>
          <w:p>
            <w:pPr>
              <w:spacing w:before="40" w:after="40" w:line="264" w:lineRule="auto"/>
              <w:jc w:val="center"/>
              <w:rPr>
                <w:szCs w:val="26"/>
              </w:rPr>
            </w:pPr>
            <w:r>
              <w:rPr>
                <w:szCs w:val="26"/>
              </w:rPr>
              <w:t>5</w:t>
            </w:r>
          </w:p>
        </w:tc>
        <w:tc>
          <w:tcPr>
            <w:tcW w:w="850" w:type="dxa"/>
            <w:shd w:val="clear" w:color="auto" w:fill="auto"/>
          </w:tcPr>
          <w:p>
            <w:pPr>
              <w:spacing w:before="40" w:after="40" w:line="264" w:lineRule="auto"/>
              <w:jc w:val="center"/>
              <w:rPr>
                <w:szCs w:val="26"/>
              </w:rPr>
            </w:pPr>
            <w:r>
              <w:rPr>
                <w:szCs w:val="26"/>
              </w:rPr>
              <w:t>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1" w:type="dxa"/>
            <w:shd w:val="clear" w:color="auto" w:fill="auto"/>
          </w:tcPr>
          <w:p>
            <w:pPr>
              <w:spacing w:before="40" w:after="40" w:line="264" w:lineRule="auto"/>
              <w:jc w:val="center"/>
              <w:rPr>
                <w:b/>
                <w:szCs w:val="26"/>
                <w:lang w:val="de-DE"/>
              </w:rPr>
            </w:pPr>
          </w:p>
        </w:tc>
        <w:tc>
          <w:tcPr>
            <w:tcW w:w="4356" w:type="dxa"/>
            <w:shd w:val="clear" w:color="auto" w:fill="auto"/>
          </w:tcPr>
          <w:p>
            <w:pPr>
              <w:spacing w:before="40" w:after="40" w:line="264" w:lineRule="auto"/>
              <w:rPr>
                <w:szCs w:val="26"/>
              </w:rPr>
            </w:pPr>
            <w:r>
              <w:rPr>
                <w:szCs w:val="26"/>
              </w:rPr>
              <w:t>Bài kiểm tra số 2</w:t>
            </w:r>
          </w:p>
        </w:tc>
        <w:tc>
          <w:tcPr>
            <w:tcW w:w="992" w:type="dxa"/>
            <w:shd w:val="clear" w:color="auto" w:fill="auto"/>
          </w:tcPr>
          <w:p>
            <w:pPr>
              <w:spacing w:before="40" w:after="40" w:line="264" w:lineRule="auto"/>
              <w:jc w:val="center"/>
              <w:rPr>
                <w:szCs w:val="26"/>
              </w:rPr>
            </w:pPr>
            <w:r>
              <w:rPr>
                <w:szCs w:val="26"/>
              </w:rPr>
              <w:t>1</w:t>
            </w:r>
          </w:p>
        </w:tc>
        <w:tc>
          <w:tcPr>
            <w:tcW w:w="992" w:type="dxa"/>
            <w:shd w:val="clear" w:color="auto" w:fill="auto"/>
          </w:tcPr>
          <w:p>
            <w:pPr>
              <w:spacing w:before="40" w:after="40" w:line="264" w:lineRule="auto"/>
              <w:jc w:val="center"/>
              <w:rPr>
                <w:szCs w:val="26"/>
              </w:rPr>
            </w:pPr>
          </w:p>
        </w:tc>
        <w:tc>
          <w:tcPr>
            <w:tcW w:w="1843" w:type="dxa"/>
            <w:shd w:val="clear" w:color="auto" w:fill="auto"/>
          </w:tcPr>
          <w:p>
            <w:pPr>
              <w:spacing w:before="40" w:after="40" w:line="264" w:lineRule="auto"/>
              <w:jc w:val="center"/>
              <w:rPr>
                <w:szCs w:val="26"/>
              </w:rPr>
            </w:pPr>
          </w:p>
        </w:tc>
        <w:tc>
          <w:tcPr>
            <w:tcW w:w="850" w:type="dxa"/>
            <w:shd w:val="clear" w:color="auto" w:fill="auto"/>
          </w:tcPr>
          <w:p>
            <w:pPr>
              <w:spacing w:before="40" w:after="40" w:line="264" w:lineRule="auto"/>
              <w:jc w:val="center"/>
              <w:rPr>
                <w:szCs w:val="26"/>
              </w:rPr>
            </w:pPr>
            <w:r>
              <w:rPr>
                <w:szCs w:val="26"/>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977" w:type="dxa"/>
            <w:gridSpan w:val="2"/>
            <w:shd w:val="clear" w:color="auto" w:fill="auto"/>
          </w:tcPr>
          <w:p>
            <w:pPr>
              <w:spacing w:before="40" w:after="40" w:line="264" w:lineRule="auto"/>
              <w:ind w:firstLine="16"/>
              <w:jc w:val="center"/>
              <w:rPr>
                <w:rFonts w:eastAsia="MS Mincho"/>
                <w:b/>
                <w:szCs w:val="26"/>
                <w:lang w:val="de-DE"/>
              </w:rPr>
            </w:pPr>
            <w:r>
              <w:rPr>
                <w:b/>
                <w:szCs w:val="26"/>
                <w:lang w:val="de-DE"/>
              </w:rPr>
              <w:t>Tổng cộng</w:t>
            </w:r>
          </w:p>
        </w:tc>
        <w:tc>
          <w:tcPr>
            <w:tcW w:w="992" w:type="dxa"/>
            <w:shd w:val="clear" w:color="auto" w:fill="auto"/>
          </w:tcPr>
          <w:p>
            <w:pPr>
              <w:spacing w:before="40" w:after="40" w:line="264" w:lineRule="auto"/>
              <w:jc w:val="center"/>
              <w:rPr>
                <w:b/>
                <w:szCs w:val="26"/>
                <w:lang w:val="de-DE"/>
              </w:rPr>
            </w:pPr>
            <w:r>
              <w:rPr>
                <w:b/>
                <w:szCs w:val="26"/>
                <w:lang w:val="de-DE"/>
              </w:rPr>
              <w:t>45</w:t>
            </w:r>
          </w:p>
        </w:tc>
        <w:tc>
          <w:tcPr>
            <w:tcW w:w="992" w:type="dxa"/>
            <w:shd w:val="clear" w:color="auto" w:fill="auto"/>
          </w:tcPr>
          <w:p>
            <w:pPr>
              <w:spacing w:before="40" w:after="40" w:line="264" w:lineRule="auto"/>
              <w:jc w:val="center"/>
              <w:rPr>
                <w:b/>
                <w:szCs w:val="26"/>
                <w:lang w:val="de-DE"/>
              </w:rPr>
            </w:pPr>
            <w:r>
              <w:rPr>
                <w:b/>
                <w:szCs w:val="26"/>
                <w:lang w:val="de-DE"/>
              </w:rPr>
              <w:t>13</w:t>
            </w:r>
          </w:p>
        </w:tc>
        <w:tc>
          <w:tcPr>
            <w:tcW w:w="1843" w:type="dxa"/>
            <w:shd w:val="clear" w:color="auto" w:fill="auto"/>
          </w:tcPr>
          <w:p>
            <w:pPr>
              <w:spacing w:before="40" w:after="40" w:line="264" w:lineRule="auto"/>
              <w:jc w:val="center"/>
              <w:rPr>
                <w:b/>
                <w:szCs w:val="26"/>
                <w:lang w:val="de-DE"/>
              </w:rPr>
            </w:pPr>
            <w:r>
              <w:rPr>
                <w:b/>
                <w:szCs w:val="26"/>
                <w:lang w:val="de-DE"/>
              </w:rPr>
              <w:t>30</w:t>
            </w:r>
          </w:p>
        </w:tc>
        <w:tc>
          <w:tcPr>
            <w:tcW w:w="850" w:type="dxa"/>
            <w:shd w:val="clear" w:color="auto" w:fill="auto"/>
          </w:tcPr>
          <w:p>
            <w:pPr>
              <w:spacing w:before="40" w:after="40" w:line="264" w:lineRule="auto"/>
              <w:jc w:val="center"/>
              <w:rPr>
                <w:b/>
                <w:szCs w:val="26"/>
                <w:lang w:val="de-DE"/>
              </w:rPr>
            </w:pPr>
            <w:r>
              <w:rPr>
                <w:b/>
                <w:szCs w:val="26"/>
                <w:lang w:val="de-DE"/>
              </w:rPr>
              <w:t>2</w:t>
            </w:r>
          </w:p>
        </w:tc>
      </w:tr>
    </w:tbl>
    <w:p>
      <w:pPr>
        <w:numPr>
          <w:ilvl w:val="0"/>
          <w:numId w:val="15"/>
        </w:numPr>
        <w:tabs>
          <w:tab w:val="left" w:pos="709"/>
        </w:tabs>
        <w:spacing w:before="40" w:after="40" w:line="264" w:lineRule="auto"/>
        <w:ind w:left="0" w:firstLine="426"/>
        <w:jc w:val="both"/>
        <w:rPr>
          <w:rFonts w:eastAsia="Times New Roman"/>
          <w:b/>
          <w:iCs/>
          <w:szCs w:val="26"/>
          <w:lang w:val="sv-SE"/>
        </w:rPr>
      </w:pPr>
      <w:r>
        <w:rPr>
          <w:rFonts w:eastAsia="Times New Roman"/>
          <w:b/>
          <w:szCs w:val="26"/>
          <w:lang w:val="pt-BR"/>
        </w:rPr>
        <w:t>Nội</w:t>
      </w:r>
      <w:r>
        <w:rPr>
          <w:rFonts w:eastAsia="Times New Roman"/>
          <w:b/>
          <w:iCs/>
          <w:szCs w:val="26"/>
          <w:lang w:val="sv-SE"/>
        </w:rPr>
        <w:t xml:space="preserve"> dung chi tiết:</w:t>
      </w:r>
    </w:p>
    <w:p>
      <w:pPr>
        <w:widowControl w:val="0"/>
        <w:spacing w:before="40" w:after="40" w:line="264" w:lineRule="auto"/>
        <w:rPr>
          <w:i/>
          <w:iCs/>
          <w:szCs w:val="26"/>
          <w:lang w:val="it-IT"/>
        </w:rPr>
      </w:pPr>
      <w:r>
        <w:rPr>
          <w:b/>
          <w:szCs w:val="26"/>
          <w:lang w:val="it-IT"/>
        </w:rPr>
        <w:t>Bài mở đầu:</w:t>
      </w:r>
      <w:r>
        <w:rPr>
          <w:b/>
          <w:bCs/>
          <w:szCs w:val="26"/>
          <w:lang w:val="it-IT"/>
        </w:rPr>
        <w:t xml:space="preserve"> Giới thiệu môn học</w:t>
      </w:r>
      <w:r>
        <w:rPr>
          <w:i/>
          <w:iCs/>
          <w:szCs w:val="26"/>
          <w:lang w:val="it-IT"/>
        </w:rPr>
        <w:tab/>
      </w:r>
      <w:r>
        <w:rPr>
          <w:i/>
          <w:iCs/>
          <w:szCs w:val="26"/>
          <w:lang w:val="it-IT"/>
        </w:rPr>
        <w:tab/>
      </w:r>
      <w:r>
        <w:rPr>
          <w:i/>
          <w:iCs/>
          <w:szCs w:val="26"/>
          <w:lang w:val="it-IT"/>
        </w:rPr>
        <w:t xml:space="preserve"> </w:t>
      </w:r>
    </w:p>
    <w:p>
      <w:pPr>
        <w:widowControl w:val="0"/>
        <w:numPr>
          <w:ilvl w:val="0"/>
          <w:numId w:val="16"/>
        </w:numPr>
        <w:spacing w:before="40" w:after="40" w:line="264" w:lineRule="auto"/>
        <w:ind w:left="0" w:firstLine="426"/>
        <w:jc w:val="both"/>
        <w:rPr>
          <w:iCs/>
          <w:szCs w:val="26"/>
          <w:lang w:val="it-IT"/>
        </w:rPr>
      </w:pPr>
      <w:r>
        <w:rPr>
          <w:iCs/>
          <w:szCs w:val="26"/>
          <w:lang w:val="it-IT"/>
        </w:rPr>
        <w:t xml:space="preserve">Mục tiêu </w:t>
      </w:r>
    </w:p>
    <w:p>
      <w:pPr>
        <w:numPr>
          <w:ilvl w:val="0"/>
          <w:numId w:val="5"/>
        </w:numPr>
        <w:spacing w:before="40" w:after="40" w:line="264" w:lineRule="auto"/>
        <w:ind w:left="0" w:firstLine="426"/>
        <w:jc w:val="both"/>
        <w:rPr>
          <w:iCs/>
          <w:szCs w:val="26"/>
          <w:lang w:val="it-IT"/>
        </w:rPr>
      </w:pPr>
      <w:r>
        <w:rPr>
          <w:iCs/>
          <w:szCs w:val="26"/>
          <w:lang w:val="it-IT"/>
        </w:rPr>
        <w:t>Trình bày được đối tượng nghiên cứu của môn học và phương pháp nghiên cứu môn học.</w:t>
      </w:r>
    </w:p>
    <w:p>
      <w:pPr>
        <w:numPr>
          <w:ilvl w:val="0"/>
          <w:numId w:val="5"/>
        </w:numPr>
        <w:spacing w:before="40" w:after="40" w:line="264" w:lineRule="auto"/>
        <w:ind w:left="0" w:firstLine="426"/>
        <w:jc w:val="both"/>
        <w:rPr>
          <w:iCs/>
          <w:szCs w:val="26"/>
          <w:lang w:val="it-IT"/>
        </w:rPr>
      </w:pPr>
      <w:r>
        <w:rPr>
          <w:iCs/>
          <w:szCs w:val="26"/>
          <w:lang w:val="it-IT"/>
        </w:rPr>
        <w:t>Xác định được kết cấu và nội dung của môn học</w:t>
      </w:r>
    </w:p>
    <w:p>
      <w:pPr>
        <w:numPr>
          <w:ilvl w:val="0"/>
          <w:numId w:val="5"/>
        </w:numPr>
        <w:spacing w:before="40" w:after="40" w:line="264" w:lineRule="auto"/>
        <w:ind w:left="0" w:firstLine="426"/>
        <w:jc w:val="both"/>
        <w:rPr>
          <w:iCs/>
          <w:szCs w:val="26"/>
          <w:lang w:val="it-IT"/>
        </w:rPr>
      </w:pPr>
      <w:r>
        <w:rPr>
          <w:iCs/>
          <w:szCs w:val="26"/>
          <w:lang w:val="it-IT"/>
        </w:rPr>
        <w:t>Chủ động trong quá trình áp dụng các phương pháp nghiên cứu môn học trong học tập.</w:t>
      </w:r>
    </w:p>
    <w:p>
      <w:pPr>
        <w:spacing w:before="40" w:after="40" w:line="264" w:lineRule="auto"/>
        <w:ind w:firstLine="426"/>
        <w:jc w:val="both"/>
        <w:rPr>
          <w:iCs/>
          <w:szCs w:val="26"/>
          <w:lang w:val="it-IT"/>
        </w:rPr>
      </w:pPr>
      <w:r>
        <w:rPr>
          <w:iCs/>
          <w:szCs w:val="26"/>
          <w:lang w:val="it-IT"/>
        </w:rPr>
        <w:t>2. Nội dung chương:</w:t>
      </w:r>
    </w:p>
    <w:p>
      <w:pPr>
        <w:spacing w:before="40" w:after="40" w:line="264" w:lineRule="auto"/>
        <w:ind w:firstLine="426"/>
        <w:jc w:val="both"/>
        <w:rPr>
          <w:szCs w:val="26"/>
          <w:lang w:val="it-IT"/>
        </w:rPr>
      </w:pPr>
      <w:r>
        <w:rPr>
          <w:szCs w:val="26"/>
          <w:lang w:val="it-IT"/>
        </w:rPr>
        <w:t>1. Đối tượng nghiên cứu của môn học</w:t>
      </w:r>
    </w:p>
    <w:p>
      <w:pPr>
        <w:spacing w:before="40" w:after="40" w:line="264" w:lineRule="auto"/>
        <w:ind w:firstLine="426"/>
        <w:jc w:val="both"/>
        <w:rPr>
          <w:szCs w:val="26"/>
          <w:lang w:val="it-IT"/>
        </w:rPr>
      </w:pPr>
      <w:r>
        <w:rPr>
          <w:szCs w:val="26"/>
          <w:lang w:val="it-IT"/>
        </w:rPr>
        <w:t>2. Kết cấu và nội dung của môn học</w:t>
      </w:r>
    </w:p>
    <w:p>
      <w:pPr>
        <w:spacing w:before="40" w:after="40" w:line="264" w:lineRule="auto"/>
        <w:ind w:firstLine="426"/>
        <w:jc w:val="both"/>
        <w:rPr>
          <w:szCs w:val="26"/>
          <w:lang w:val="it-IT"/>
        </w:rPr>
      </w:pPr>
      <w:r>
        <w:rPr>
          <w:szCs w:val="26"/>
          <w:lang w:val="it-IT"/>
        </w:rPr>
        <w:t>3. Phương pháp nghiên cứu môn học</w:t>
      </w:r>
      <w:r>
        <w:rPr>
          <w:b/>
          <w:bCs/>
          <w:iCs/>
          <w:szCs w:val="26"/>
          <w:lang w:val="pt-BR"/>
        </w:rPr>
        <w:t xml:space="preserve">   </w:t>
      </w:r>
    </w:p>
    <w:p>
      <w:pPr>
        <w:spacing w:before="40" w:after="40" w:line="264" w:lineRule="auto"/>
        <w:jc w:val="both"/>
        <w:rPr>
          <w:b/>
          <w:szCs w:val="26"/>
          <w:lang w:val="de-DE"/>
        </w:rPr>
      </w:pPr>
      <w:r>
        <w:rPr>
          <w:b/>
          <w:szCs w:val="26"/>
          <w:lang w:val="de-DE"/>
        </w:rPr>
        <w:t>Chương 1:</w:t>
      </w:r>
      <w:r>
        <w:rPr>
          <w:szCs w:val="26"/>
          <w:lang w:val="de-DE"/>
        </w:rPr>
        <w:t xml:space="preserve"> </w:t>
      </w:r>
      <w:r>
        <w:rPr>
          <w:b/>
          <w:szCs w:val="26"/>
          <w:lang w:val="de-DE"/>
        </w:rPr>
        <w:t>Khái quát chung về văn hóa</w:t>
      </w:r>
      <w:r>
        <w:rPr>
          <w:b/>
          <w:szCs w:val="26"/>
          <w:lang w:val="de-DE"/>
        </w:rPr>
        <w:tab/>
      </w:r>
      <w:r>
        <w:rPr>
          <w:b/>
          <w:szCs w:val="26"/>
          <w:lang w:val="de-DE"/>
        </w:rPr>
        <w:tab/>
      </w:r>
      <w:r>
        <w:rPr>
          <w:b/>
          <w:szCs w:val="26"/>
          <w:lang w:val="de-DE"/>
        </w:rPr>
        <w:tab/>
      </w:r>
      <w:r>
        <w:rPr>
          <w:b/>
          <w:szCs w:val="26"/>
          <w:lang w:val="de-DE"/>
        </w:rPr>
        <w:tab/>
      </w:r>
      <w:r>
        <w:rPr>
          <w:bCs/>
          <w:i/>
          <w:iCs/>
          <w:szCs w:val="26"/>
          <w:lang w:val="pt-BR"/>
        </w:rPr>
        <w:t>Thời gian: 8 giờ</w:t>
      </w:r>
      <w:r>
        <w:rPr>
          <w:b/>
          <w:szCs w:val="26"/>
          <w:lang w:val="it-IT"/>
        </w:rPr>
        <w:t xml:space="preserve">                                     </w:t>
      </w:r>
    </w:p>
    <w:p>
      <w:pPr>
        <w:spacing w:before="40" w:after="40" w:line="264" w:lineRule="auto"/>
        <w:ind w:firstLine="426"/>
        <w:rPr>
          <w:iCs/>
          <w:szCs w:val="26"/>
          <w:lang w:val="de-DE"/>
        </w:rPr>
      </w:pPr>
      <w:r>
        <w:rPr>
          <w:iCs/>
          <w:szCs w:val="26"/>
          <w:lang w:val="de-DE"/>
        </w:rPr>
        <w:t>1. Mục tiêu:</w:t>
      </w:r>
    </w:p>
    <w:p>
      <w:pPr>
        <w:pStyle w:val="11"/>
        <w:tabs>
          <w:tab w:val="left" w:pos="567"/>
        </w:tabs>
        <w:spacing w:before="40" w:after="40" w:line="264" w:lineRule="auto"/>
        <w:ind w:firstLine="426"/>
        <w:jc w:val="both"/>
        <w:rPr>
          <w:rFonts w:ascii="Times New Roman" w:hAnsi="Times New Roman"/>
          <w:sz w:val="26"/>
          <w:szCs w:val="26"/>
          <w:lang w:val="nb-NO"/>
        </w:rPr>
      </w:pPr>
      <w:r>
        <w:rPr>
          <w:rFonts w:ascii="Times New Roman" w:hAnsi="Times New Roman"/>
          <w:sz w:val="26"/>
          <w:szCs w:val="26"/>
          <w:lang w:val="nb-NO"/>
        </w:rPr>
        <w:tab/>
      </w:r>
      <w:r>
        <w:rPr>
          <w:rFonts w:ascii="Times New Roman" w:hAnsi="Times New Roman"/>
          <w:sz w:val="26"/>
          <w:szCs w:val="26"/>
          <w:lang w:val="nb-NO"/>
        </w:rPr>
        <w:t>- Trình bày và phân biệt được khái niệm văn hóa, văn minh, văn hiến, văn vật.</w:t>
      </w:r>
    </w:p>
    <w:p>
      <w:pPr>
        <w:tabs>
          <w:tab w:val="left" w:pos="567"/>
        </w:tabs>
        <w:spacing w:before="40" w:after="40" w:line="264" w:lineRule="auto"/>
        <w:ind w:firstLine="426"/>
        <w:jc w:val="both"/>
        <w:rPr>
          <w:iCs/>
          <w:szCs w:val="26"/>
          <w:lang w:val="de-DE"/>
        </w:rPr>
      </w:pPr>
      <w:r>
        <w:rPr>
          <w:iCs/>
          <w:szCs w:val="26"/>
          <w:lang w:val="de-DE"/>
        </w:rPr>
        <w:tab/>
      </w:r>
      <w:r>
        <w:rPr>
          <w:iCs/>
          <w:szCs w:val="26"/>
          <w:lang w:val="de-DE"/>
        </w:rPr>
        <w:t>- Giải thích được tính chất của văn hóa.</w:t>
      </w:r>
    </w:p>
    <w:p>
      <w:pPr>
        <w:pStyle w:val="11"/>
        <w:tabs>
          <w:tab w:val="left" w:pos="567"/>
        </w:tabs>
        <w:spacing w:before="40" w:after="40" w:line="264" w:lineRule="auto"/>
        <w:ind w:firstLine="426"/>
        <w:jc w:val="both"/>
        <w:rPr>
          <w:rFonts w:ascii="Times New Roman" w:hAnsi="Times New Roman"/>
          <w:sz w:val="26"/>
          <w:szCs w:val="26"/>
          <w:lang w:val="nb-NO"/>
        </w:rPr>
      </w:pPr>
      <w:r>
        <w:rPr>
          <w:rFonts w:ascii="Times New Roman" w:hAnsi="Times New Roman"/>
          <w:sz w:val="26"/>
          <w:szCs w:val="26"/>
          <w:lang w:val="nb-NO"/>
        </w:rPr>
        <w:tab/>
      </w:r>
      <w:r>
        <w:rPr>
          <w:rFonts w:ascii="Times New Roman" w:hAnsi="Times New Roman"/>
          <w:sz w:val="26"/>
          <w:szCs w:val="26"/>
          <w:lang w:val="nb-NO"/>
        </w:rPr>
        <w:t>- Xác định được cơ cấu của văn hóa.</w:t>
      </w:r>
    </w:p>
    <w:p>
      <w:pPr>
        <w:tabs>
          <w:tab w:val="left" w:pos="567"/>
          <w:tab w:val="left" w:pos="7920"/>
        </w:tabs>
        <w:spacing w:before="40" w:after="40" w:line="264" w:lineRule="auto"/>
        <w:ind w:firstLine="426"/>
        <w:jc w:val="both"/>
        <w:rPr>
          <w:szCs w:val="26"/>
          <w:lang w:val="pt-BR"/>
        </w:rPr>
      </w:pPr>
      <w:r>
        <w:rPr>
          <w:bCs/>
          <w:szCs w:val="26"/>
          <w:lang w:val="nb-NO"/>
        </w:rPr>
        <w:tab/>
      </w:r>
      <w:r>
        <w:rPr>
          <w:bCs/>
          <w:szCs w:val="26"/>
          <w:lang w:val="nb-NO"/>
        </w:rPr>
        <w:t>- Phân tích được đặc điểm của một số thành tố trong cơ cấu nền văn hóa Việt Nam.</w:t>
      </w:r>
    </w:p>
    <w:p>
      <w:pPr>
        <w:tabs>
          <w:tab w:val="left" w:pos="567"/>
          <w:tab w:val="left" w:pos="7920"/>
        </w:tabs>
        <w:spacing w:before="40" w:after="40" w:line="264" w:lineRule="auto"/>
        <w:ind w:firstLine="426"/>
        <w:jc w:val="both"/>
        <w:rPr>
          <w:bCs/>
          <w:szCs w:val="26"/>
          <w:lang w:val="nb-NO"/>
        </w:rPr>
      </w:pPr>
      <w:r>
        <w:rPr>
          <w:bCs/>
          <w:szCs w:val="26"/>
          <w:lang w:val="nb-NO"/>
        </w:rPr>
        <w:tab/>
      </w:r>
      <w:r>
        <w:rPr>
          <w:bCs/>
          <w:szCs w:val="26"/>
          <w:lang w:val="nb-NO"/>
        </w:rPr>
        <w:t>- Phân tích được các chức năng, tính chất và quy luật của văn hóa.</w:t>
      </w:r>
    </w:p>
    <w:p>
      <w:pPr>
        <w:tabs>
          <w:tab w:val="left" w:pos="567"/>
        </w:tabs>
        <w:spacing w:before="40" w:after="40" w:line="264" w:lineRule="auto"/>
        <w:ind w:firstLine="426"/>
        <w:jc w:val="both"/>
        <w:rPr>
          <w:iCs/>
          <w:szCs w:val="26"/>
          <w:lang w:val="de-DE"/>
        </w:rPr>
      </w:pPr>
      <w:r>
        <w:rPr>
          <w:iCs/>
          <w:szCs w:val="26"/>
          <w:lang w:val="de-DE"/>
        </w:rPr>
        <w:tab/>
      </w:r>
      <w:r>
        <w:rPr>
          <w:iCs/>
          <w:szCs w:val="26"/>
          <w:lang w:val="de-DE"/>
        </w:rPr>
        <w:t>- Nhận thức đúng về vai trò của của văn hóa Việt Nam trong hoạt động du lịch.</w:t>
      </w:r>
    </w:p>
    <w:p>
      <w:pPr>
        <w:tabs>
          <w:tab w:val="left" w:pos="567"/>
          <w:tab w:val="left" w:pos="7920"/>
        </w:tabs>
        <w:spacing w:before="40" w:after="40" w:line="264" w:lineRule="auto"/>
        <w:ind w:firstLine="426"/>
        <w:jc w:val="both"/>
        <w:rPr>
          <w:szCs w:val="26"/>
          <w:lang w:val="nb-NO"/>
        </w:rPr>
      </w:pPr>
      <w:r>
        <w:rPr>
          <w:szCs w:val="26"/>
          <w:lang w:val="nb-NO"/>
        </w:rPr>
        <w:tab/>
      </w:r>
      <w:r>
        <w:rPr>
          <w:szCs w:val="26"/>
          <w:lang w:val="nb-NO"/>
        </w:rPr>
        <w:t>- Hình thành thái độ tôn trọng nền văn hóa Việt Nam.</w:t>
      </w:r>
    </w:p>
    <w:p>
      <w:pPr>
        <w:tabs>
          <w:tab w:val="left" w:pos="567"/>
          <w:tab w:val="left" w:pos="7920"/>
        </w:tabs>
        <w:spacing w:before="40" w:after="40" w:line="264" w:lineRule="auto"/>
        <w:ind w:firstLine="426"/>
        <w:jc w:val="both"/>
        <w:rPr>
          <w:szCs w:val="26"/>
          <w:lang w:val="nb-NO"/>
        </w:rPr>
      </w:pPr>
      <w:r>
        <w:rPr>
          <w:szCs w:val="26"/>
          <w:lang w:val="nb-NO"/>
        </w:rPr>
        <w:tab/>
      </w:r>
      <w:r>
        <w:rPr>
          <w:szCs w:val="26"/>
          <w:lang w:val="nb-NO"/>
        </w:rPr>
        <w:t>- Có ý thức vận dụng kiến thức văn hóa vào quá trình xây dựng bài thuyết minh và ứng xử phù hợp với phong tục tập quán của cư dân các địa phương có tuyến điểm du lịch</w:t>
      </w:r>
    </w:p>
    <w:p>
      <w:pPr>
        <w:tabs>
          <w:tab w:val="left" w:pos="567"/>
          <w:tab w:val="left" w:pos="7920"/>
        </w:tabs>
        <w:spacing w:before="40" w:after="40" w:line="264" w:lineRule="auto"/>
        <w:ind w:firstLine="426"/>
        <w:jc w:val="both"/>
        <w:rPr>
          <w:szCs w:val="26"/>
          <w:lang w:val="nb-NO"/>
        </w:rPr>
      </w:pPr>
      <w:r>
        <w:rPr>
          <w:szCs w:val="26"/>
          <w:lang w:val="nb-NO"/>
        </w:rPr>
        <w:t>2. Nội dung chương:</w:t>
      </w:r>
    </w:p>
    <w:p>
      <w:pPr>
        <w:spacing w:before="40" w:after="40" w:line="264" w:lineRule="auto"/>
        <w:ind w:firstLine="426"/>
        <w:rPr>
          <w:szCs w:val="26"/>
          <w:lang w:val="de-DE"/>
        </w:rPr>
      </w:pPr>
      <w:r>
        <w:rPr>
          <w:szCs w:val="26"/>
          <w:lang w:val="de-DE"/>
        </w:rPr>
        <w:t xml:space="preserve">1. Khái niệm văn hóa và một số khái niệm liên quan </w:t>
      </w:r>
      <w:r>
        <w:rPr>
          <w:szCs w:val="26"/>
          <w:lang w:val="de-DE"/>
        </w:rPr>
        <w:tab/>
      </w:r>
      <w:r>
        <w:rPr>
          <w:szCs w:val="26"/>
          <w:lang w:val="de-DE"/>
        </w:rPr>
        <w:tab/>
      </w:r>
    </w:p>
    <w:p>
      <w:pPr>
        <w:spacing w:before="40" w:after="40" w:line="264" w:lineRule="auto"/>
        <w:ind w:firstLine="426"/>
        <w:rPr>
          <w:szCs w:val="26"/>
          <w:lang w:val="pt-BR"/>
        </w:rPr>
      </w:pPr>
      <w:r>
        <w:rPr>
          <w:szCs w:val="26"/>
          <w:lang w:val="pt-BR"/>
        </w:rPr>
        <w:t xml:space="preserve">1.1. Khái niệm văn hóa </w:t>
      </w:r>
    </w:p>
    <w:p>
      <w:pPr>
        <w:spacing w:before="40" w:after="40" w:line="264" w:lineRule="auto"/>
        <w:ind w:firstLine="426"/>
        <w:rPr>
          <w:szCs w:val="26"/>
          <w:lang w:val="pt-BR"/>
        </w:rPr>
      </w:pPr>
      <w:r>
        <w:rPr>
          <w:szCs w:val="26"/>
          <w:lang w:val="pt-BR"/>
        </w:rPr>
        <w:t xml:space="preserve">1.2. Khái niệm văn minh </w:t>
      </w:r>
    </w:p>
    <w:p>
      <w:pPr>
        <w:spacing w:before="40" w:after="40" w:line="264" w:lineRule="auto"/>
        <w:ind w:firstLine="426"/>
        <w:rPr>
          <w:szCs w:val="26"/>
          <w:lang w:val="pt-BR"/>
        </w:rPr>
      </w:pPr>
      <w:r>
        <w:rPr>
          <w:szCs w:val="26"/>
          <w:lang w:val="pt-BR"/>
        </w:rPr>
        <w:t xml:space="preserve">1.3.  Khái niệm văn hiến </w:t>
      </w:r>
    </w:p>
    <w:p>
      <w:pPr>
        <w:spacing w:before="40" w:after="40" w:line="264" w:lineRule="auto"/>
        <w:ind w:firstLine="426"/>
        <w:rPr>
          <w:szCs w:val="26"/>
          <w:lang w:val="sv-SE"/>
        </w:rPr>
      </w:pPr>
      <w:r>
        <w:rPr>
          <w:szCs w:val="26"/>
          <w:lang w:val="sv-SE"/>
        </w:rPr>
        <w:t xml:space="preserve">1.4.   Khái niệm văn vật </w:t>
      </w:r>
    </w:p>
    <w:p>
      <w:pPr>
        <w:spacing w:before="40" w:after="40" w:line="264" w:lineRule="auto"/>
        <w:ind w:firstLine="426"/>
        <w:rPr>
          <w:szCs w:val="26"/>
          <w:lang w:val="pt-BR"/>
        </w:rPr>
      </w:pPr>
      <w:r>
        <w:rPr>
          <w:szCs w:val="26"/>
          <w:lang w:val="pt-BR"/>
        </w:rPr>
        <w:t xml:space="preserve">2. Cơ cấu của văn hóa </w:t>
      </w:r>
      <w:r>
        <w:rPr>
          <w:szCs w:val="26"/>
          <w:lang w:val="pt-BR"/>
        </w:rPr>
        <w:tab/>
      </w:r>
      <w:r>
        <w:rPr>
          <w:szCs w:val="26"/>
          <w:lang w:val="pt-BR"/>
        </w:rPr>
        <w:tab/>
      </w:r>
      <w:r>
        <w:rPr>
          <w:szCs w:val="26"/>
          <w:lang w:val="pt-BR"/>
        </w:rPr>
        <w:tab/>
      </w:r>
      <w:r>
        <w:rPr>
          <w:szCs w:val="26"/>
          <w:lang w:val="pt-BR"/>
        </w:rPr>
        <w:tab/>
      </w:r>
      <w:r>
        <w:rPr>
          <w:szCs w:val="26"/>
          <w:lang w:val="pt-BR"/>
        </w:rPr>
        <w:tab/>
      </w:r>
      <w:r>
        <w:rPr>
          <w:szCs w:val="26"/>
          <w:lang w:val="pt-BR"/>
        </w:rPr>
        <w:tab/>
      </w:r>
    </w:p>
    <w:p>
      <w:pPr>
        <w:spacing w:before="40" w:after="40" w:line="264" w:lineRule="auto"/>
        <w:ind w:firstLine="426"/>
        <w:rPr>
          <w:szCs w:val="26"/>
          <w:lang w:val="pt-BR"/>
        </w:rPr>
      </w:pPr>
      <w:r>
        <w:rPr>
          <w:szCs w:val="26"/>
          <w:lang w:val="pt-BR"/>
        </w:rPr>
        <w:t>2.1.Văn hóa vật chất</w:t>
      </w:r>
    </w:p>
    <w:p>
      <w:pPr>
        <w:spacing w:before="40" w:after="40" w:line="264" w:lineRule="auto"/>
        <w:ind w:firstLine="426"/>
        <w:rPr>
          <w:szCs w:val="26"/>
          <w:lang w:val="pt-BR"/>
        </w:rPr>
      </w:pPr>
      <w:r>
        <w:rPr>
          <w:szCs w:val="26"/>
          <w:lang w:val="pt-BR"/>
        </w:rPr>
        <w:t>2.1.1. Ăn</w:t>
      </w:r>
    </w:p>
    <w:p>
      <w:pPr>
        <w:spacing w:before="40" w:after="40" w:line="264" w:lineRule="auto"/>
        <w:ind w:firstLine="426"/>
        <w:rPr>
          <w:szCs w:val="26"/>
          <w:lang w:val="pt-BR"/>
        </w:rPr>
      </w:pPr>
      <w:r>
        <w:rPr>
          <w:szCs w:val="26"/>
          <w:lang w:val="pt-BR"/>
        </w:rPr>
        <w:t>2.1.2. Mặc</w:t>
      </w:r>
    </w:p>
    <w:p>
      <w:pPr>
        <w:spacing w:before="40" w:after="40" w:line="264" w:lineRule="auto"/>
        <w:ind w:firstLine="426"/>
        <w:rPr>
          <w:szCs w:val="26"/>
          <w:lang w:val="pt-BR"/>
        </w:rPr>
      </w:pPr>
      <w:r>
        <w:rPr>
          <w:szCs w:val="26"/>
          <w:lang w:val="pt-BR"/>
        </w:rPr>
        <w:t>2.1.3.Ở</w:t>
      </w:r>
    </w:p>
    <w:p>
      <w:pPr>
        <w:spacing w:before="40" w:after="40" w:line="264" w:lineRule="auto"/>
        <w:ind w:firstLine="426"/>
        <w:rPr>
          <w:szCs w:val="26"/>
          <w:lang w:val="pt-BR"/>
        </w:rPr>
      </w:pPr>
      <w:r>
        <w:rPr>
          <w:szCs w:val="26"/>
          <w:lang w:val="pt-BR"/>
        </w:rPr>
        <w:t xml:space="preserve">2.2. Văn hóa tinh thần </w:t>
      </w:r>
    </w:p>
    <w:p>
      <w:pPr>
        <w:spacing w:before="40" w:after="40" w:line="264" w:lineRule="auto"/>
        <w:ind w:firstLine="426"/>
        <w:rPr>
          <w:szCs w:val="26"/>
          <w:lang w:val="pt-BR"/>
        </w:rPr>
      </w:pPr>
      <w:r>
        <w:rPr>
          <w:szCs w:val="26"/>
          <w:lang w:val="pt-BR"/>
        </w:rPr>
        <w:t>2.2.1. Phong tục tập quán</w:t>
      </w:r>
    </w:p>
    <w:p>
      <w:pPr>
        <w:spacing w:before="40" w:after="40" w:line="264" w:lineRule="auto"/>
        <w:ind w:firstLine="426"/>
        <w:rPr>
          <w:szCs w:val="26"/>
          <w:lang w:val="pt-BR"/>
        </w:rPr>
      </w:pPr>
      <w:r>
        <w:rPr>
          <w:szCs w:val="26"/>
          <w:lang w:val="pt-BR"/>
        </w:rPr>
        <w:t>2.2.2. Lễ hội</w:t>
      </w:r>
    </w:p>
    <w:p>
      <w:pPr>
        <w:spacing w:before="40" w:after="40" w:line="264" w:lineRule="auto"/>
        <w:ind w:firstLine="426"/>
        <w:rPr>
          <w:szCs w:val="26"/>
          <w:lang w:val="pt-BR"/>
        </w:rPr>
      </w:pPr>
      <w:r>
        <w:rPr>
          <w:szCs w:val="26"/>
          <w:lang w:val="pt-BR"/>
        </w:rPr>
        <w:t>2.2.3. Tôn giáo tín ngưỡng</w:t>
      </w:r>
    </w:p>
    <w:p>
      <w:pPr>
        <w:spacing w:before="40" w:after="40" w:line="264" w:lineRule="auto"/>
        <w:ind w:firstLine="426"/>
        <w:rPr>
          <w:szCs w:val="26"/>
          <w:lang w:val="pt-BR"/>
        </w:rPr>
      </w:pPr>
      <w:r>
        <w:rPr>
          <w:szCs w:val="26"/>
          <w:lang w:val="pt-BR"/>
        </w:rPr>
        <w:t>2.3. Văn hóa làng xã trong văn hóa Việt Nam</w:t>
      </w:r>
    </w:p>
    <w:p>
      <w:pPr>
        <w:spacing w:before="40" w:after="40" w:line="264" w:lineRule="auto"/>
        <w:ind w:firstLine="426"/>
        <w:rPr>
          <w:szCs w:val="26"/>
          <w:lang w:val="pt-BR"/>
        </w:rPr>
      </w:pPr>
      <w:r>
        <w:rPr>
          <w:szCs w:val="26"/>
          <w:lang w:val="pt-BR"/>
        </w:rPr>
        <w:t>Bài kiểm tra số 1</w:t>
      </w:r>
    </w:p>
    <w:p>
      <w:pPr>
        <w:spacing w:before="40" w:after="40" w:line="264" w:lineRule="auto"/>
        <w:rPr>
          <w:b/>
          <w:szCs w:val="26"/>
          <w:lang w:val="pt-BR"/>
        </w:rPr>
      </w:pPr>
      <w:r>
        <w:rPr>
          <w:b/>
          <w:szCs w:val="26"/>
          <w:lang w:val="pt-BR"/>
        </w:rPr>
        <w:t>Chương 2: Tiến trình hình thành và phát triển của văn hóa Việt Nam</w:t>
      </w:r>
    </w:p>
    <w:p>
      <w:pPr>
        <w:spacing w:before="40" w:after="40" w:line="264" w:lineRule="auto"/>
        <w:rPr>
          <w:i/>
          <w:szCs w:val="26"/>
          <w:lang w:val="pt-BR"/>
        </w:rPr>
      </w:pPr>
      <w:r>
        <w:rPr>
          <w:szCs w:val="26"/>
          <w:lang w:val="pt-BR"/>
        </w:rPr>
        <w:t xml:space="preserve">                                                                                                     </w:t>
      </w:r>
      <w:r>
        <w:rPr>
          <w:i/>
          <w:szCs w:val="26"/>
          <w:lang w:val="pt-BR"/>
        </w:rPr>
        <w:t>Thời gian: 22 giờ</w:t>
      </w:r>
    </w:p>
    <w:p>
      <w:pPr>
        <w:spacing w:before="40" w:after="40" w:line="264" w:lineRule="auto"/>
        <w:ind w:firstLine="426"/>
        <w:jc w:val="both"/>
        <w:rPr>
          <w:iCs/>
          <w:szCs w:val="26"/>
          <w:lang w:val="nl-NL"/>
        </w:rPr>
      </w:pPr>
      <w:r>
        <w:rPr>
          <w:iCs/>
          <w:szCs w:val="26"/>
          <w:lang w:val="nl-NL"/>
        </w:rPr>
        <w:t xml:space="preserve">1. Mục tiêu: </w:t>
      </w:r>
    </w:p>
    <w:p>
      <w:pPr>
        <w:spacing w:before="40" w:after="40" w:line="264" w:lineRule="auto"/>
        <w:ind w:firstLine="426"/>
        <w:jc w:val="both"/>
        <w:rPr>
          <w:iCs/>
          <w:szCs w:val="26"/>
          <w:lang w:val="nl-NL"/>
        </w:rPr>
      </w:pPr>
      <w:r>
        <w:rPr>
          <w:iCs/>
          <w:szCs w:val="26"/>
          <w:lang w:val="nl-NL"/>
        </w:rPr>
        <w:t>- Trình bày được các đặc trưng văn hóa Việt Nam thời tiền sử, sơ sử, Đại Việt, từ 1958 – 1945, từ 1945 đến nay.</w:t>
      </w:r>
    </w:p>
    <w:p>
      <w:pPr>
        <w:spacing w:before="40" w:after="40" w:line="264" w:lineRule="auto"/>
        <w:ind w:firstLine="426"/>
        <w:jc w:val="both"/>
        <w:rPr>
          <w:iCs/>
          <w:szCs w:val="26"/>
          <w:lang w:val="nl-NL"/>
        </w:rPr>
      </w:pPr>
      <w:r>
        <w:rPr>
          <w:iCs/>
          <w:szCs w:val="26"/>
          <w:lang w:val="nl-NL"/>
        </w:rPr>
        <w:t>- Giải thích được sự phát triển văn hóa Việt Nam qua các thời kỳ: thời tiền sử, sơ sử, Đại Việt, từ 1958 – 1945, từ 1945 đến nay.</w:t>
      </w:r>
    </w:p>
    <w:p>
      <w:pPr>
        <w:spacing w:before="40" w:after="40" w:line="264" w:lineRule="auto"/>
        <w:ind w:firstLine="426"/>
        <w:jc w:val="both"/>
        <w:rPr>
          <w:szCs w:val="26"/>
          <w:lang w:val="nl-NL"/>
        </w:rPr>
      </w:pPr>
      <w:r>
        <w:rPr>
          <w:szCs w:val="26"/>
          <w:lang w:val="nl-NL"/>
        </w:rPr>
        <w:t>- Giới thiệu được một số thành tựu văn hóa tiêu biểu theo tiến trình lịch sử phát triển của văn hóa.</w:t>
      </w:r>
    </w:p>
    <w:p>
      <w:pPr>
        <w:tabs>
          <w:tab w:val="left" w:pos="567"/>
          <w:tab w:val="left" w:pos="7920"/>
        </w:tabs>
        <w:spacing w:before="40" w:after="40" w:line="264" w:lineRule="auto"/>
        <w:ind w:firstLine="426"/>
        <w:jc w:val="both"/>
        <w:rPr>
          <w:szCs w:val="26"/>
          <w:lang w:val="nb-NO"/>
        </w:rPr>
      </w:pPr>
      <w:r>
        <w:rPr>
          <w:szCs w:val="26"/>
          <w:lang w:val="nb-NO"/>
        </w:rPr>
        <w:tab/>
      </w:r>
      <w:r>
        <w:rPr>
          <w:szCs w:val="26"/>
          <w:lang w:val="nb-NO"/>
        </w:rPr>
        <w:t>- Hình thành thái độ tôn trọng nền văn hóa Việt Nam</w:t>
      </w:r>
      <w:r>
        <w:rPr>
          <w:iCs/>
          <w:szCs w:val="26"/>
          <w:lang w:val="nl-NL"/>
        </w:rPr>
        <w:t>qua các thời kỳ</w:t>
      </w:r>
    </w:p>
    <w:p>
      <w:pPr>
        <w:tabs>
          <w:tab w:val="left" w:pos="567"/>
          <w:tab w:val="left" w:pos="7920"/>
        </w:tabs>
        <w:spacing w:before="40" w:after="40" w:line="264" w:lineRule="auto"/>
        <w:ind w:firstLine="426"/>
        <w:jc w:val="both"/>
        <w:rPr>
          <w:szCs w:val="26"/>
          <w:lang w:val="nb-NO"/>
        </w:rPr>
      </w:pPr>
      <w:r>
        <w:rPr>
          <w:szCs w:val="26"/>
          <w:lang w:val="nb-NO"/>
        </w:rPr>
        <w:tab/>
      </w:r>
      <w:r>
        <w:rPr>
          <w:szCs w:val="26"/>
          <w:lang w:val="nb-NO"/>
        </w:rPr>
        <w:t xml:space="preserve">- Có ý thức vận dụng kiến thức văn hóaViệt Nam </w:t>
      </w:r>
      <w:r>
        <w:rPr>
          <w:iCs/>
          <w:szCs w:val="26"/>
          <w:lang w:val="nl-NL"/>
        </w:rPr>
        <w:t>qua các thời kỳ</w:t>
      </w:r>
      <w:r>
        <w:rPr>
          <w:szCs w:val="26"/>
          <w:lang w:val="nb-NO"/>
        </w:rPr>
        <w:t xml:space="preserve"> vào quá trình xây dựng bài thuyết minh và thuyết minh.</w:t>
      </w:r>
    </w:p>
    <w:p>
      <w:pPr>
        <w:tabs>
          <w:tab w:val="left" w:pos="567"/>
          <w:tab w:val="left" w:pos="7920"/>
        </w:tabs>
        <w:spacing w:before="40" w:after="40" w:line="264" w:lineRule="auto"/>
        <w:ind w:firstLine="426"/>
        <w:jc w:val="both"/>
        <w:rPr>
          <w:szCs w:val="26"/>
          <w:lang w:val="nb-NO"/>
        </w:rPr>
      </w:pPr>
      <w:r>
        <w:rPr>
          <w:szCs w:val="26"/>
          <w:lang w:val="nb-NO"/>
        </w:rPr>
        <w:t>2. Nội dung chương:</w:t>
      </w:r>
    </w:p>
    <w:p>
      <w:pPr>
        <w:spacing w:before="40" w:after="40" w:line="264" w:lineRule="auto"/>
        <w:ind w:firstLine="426"/>
        <w:rPr>
          <w:szCs w:val="26"/>
          <w:lang w:val="nl-NL"/>
        </w:rPr>
      </w:pPr>
      <w:r>
        <w:rPr>
          <w:szCs w:val="26"/>
          <w:lang w:val="nl-NL"/>
        </w:rPr>
        <w:t xml:space="preserve">1. Văn hóa Việt Nam thời tiền sử và sơ sử </w:t>
      </w:r>
      <w:r>
        <w:rPr>
          <w:szCs w:val="26"/>
          <w:lang w:val="nl-NL"/>
        </w:rPr>
        <w:tab/>
      </w:r>
      <w:r>
        <w:rPr>
          <w:szCs w:val="26"/>
          <w:lang w:val="nl-NL"/>
        </w:rPr>
        <w:tab/>
      </w:r>
      <w:r>
        <w:rPr>
          <w:szCs w:val="26"/>
          <w:lang w:val="nl-NL"/>
        </w:rPr>
        <w:tab/>
      </w:r>
    </w:p>
    <w:p>
      <w:pPr>
        <w:spacing w:before="40" w:after="40" w:line="264" w:lineRule="auto"/>
        <w:ind w:firstLine="426"/>
        <w:rPr>
          <w:szCs w:val="26"/>
          <w:lang w:val="nl-NL"/>
        </w:rPr>
      </w:pPr>
      <w:r>
        <w:rPr>
          <w:szCs w:val="26"/>
          <w:lang w:val="nl-NL"/>
        </w:rPr>
        <w:t xml:space="preserve">1.1.Văn hóa thời tiền sử </w:t>
      </w:r>
    </w:p>
    <w:p>
      <w:pPr>
        <w:spacing w:before="40" w:after="40" w:line="264" w:lineRule="auto"/>
        <w:ind w:firstLine="426"/>
        <w:rPr>
          <w:szCs w:val="26"/>
          <w:lang w:val="nl-NL"/>
        </w:rPr>
      </w:pPr>
      <w:r>
        <w:rPr>
          <w:szCs w:val="26"/>
          <w:lang w:val="nl-NL"/>
        </w:rPr>
        <w:t>1.1.1. Văn hóa  Sơn Vi</w:t>
      </w:r>
    </w:p>
    <w:p>
      <w:pPr>
        <w:spacing w:before="40" w:after="40" w:line="264" w:lineRule="auto"/>
        <w:ind w:firstLine="426"/>
        <w:rPr>
          <w:szCs w:val="26"/>
          <w:lang w:val="nl-NL"/>
        </w:rPr>
      </w:pPr>
      <w:r>
        <w:rPr>
          <w:szCs w:val="26"/>
          <w:lang w:val="nl-NL"/>
        </w:rPr>
        <w:t>1.1.2. Văn hóa  Hòa Bình</w:t>
      </w:r>
    </w:p>
    <w:p>
      <w:pPr>
        <w:spacing w:before="40" w:after="40" w:line="264" w:lineRule="auto"/>
        <w:ind w:firstLine="426"/>
        <w:rPr>
          <w:szCs w:val="26"/>
          <w:lang w:val="nl-NL"/>
        </w:rPr>
      </w:pPr>
      <w:r>
        <w:rPr>
          <w:szCs w:val="26"/>
          <w:lang w:val="nl-NL"/>
        </w:rPr>
        <w:t>1.1.3. Văn hóa  Bắc Sơn</w:t>
      </w:r>
    </w:p>
    <w:p>
      <w:pPr>
        <w:spacing w:before="40" w:after="40" w:line="264" w:lineRule="auto"/>
        <w:ind w:firstLine="426"/>
        <w:rPr>
          <w:szCs w:val="26"/>
          <w:lang w:val="pt-BR"/>
        </w:rPr>
      </w:pPr>
      <w:r>
        <w:rPr>
          <w:szCs w:val="26"/>
          <w:lang w:val="pt-BR"/>
        </w:rPr>
        <w:t xml:space="preserve">1.2. Văn hóa thời sơ sử </w:t>
      </w:r>
    </w:p>
    <w:p>
      <w:pPr>
        <w:spacing w:before="40" w:after="40" w:line="264" w:lineRule="auto"/>
        <w:ind w:firstLine="426"/>
        <w:rPr>
          <w:szCs w:val="26"/>
          <w:lang w:val="pt-BR"/>
        </w:rPr>
      </w:pPr>
      <w:r>
        <w:rPr>
          <w:szCs w:val="26"/>
          <w:lang w:val="pt-BR"/>
        </w:rPr>
        <w:t xml:space="preserve">1.2.1. Từ văn hóa tiền Đông Sơn đến văn hóa Đông Sơn </w:t>
      </w:r>
    </w:p>
    <w:p>
      <w:pPr>
        <w:spacing w:before="40" w:after="40" w:line="264" w:lineRule="auto"/>
        <w:ind w:firstLine="426"/>
        <w:rPr>
          <w:szCs w:val="26"/>
          <w:lang w:val="sv-SE"/>
        </w:rPr>
      </w:pPr>
      <w:r>
        <w:rPr>
          <w:szCs w:val="26"/>
          <w:lang w:val="sv-SE"/>
        </w:rPr>
        <w:t xml:space="preserve">1.2.2. Văn hóa Sa Huỳnh </w:t>
      </w:r>
    </w:p>
    <w:p>
      <w:pPr>
        <w:spacing w:before="40" w:after="40" w:line="264" w:lineRule="auto"/>
        <w:ind w:firstLine="426"/>
        <w:rPr>
          <w:szCs w:val="26"/>
          <w:lang w:val="sv-SE"/>
        </w:rPr>
      </w:pPr>
      <w:r>
        <w:rPr>
          <w:szCs w:val="26"/>
          <w:lang w:val="sv-SE"/>
        </w:rPr>
        <w:t xml:space="preserve">1.2.3. Văn hóa Đồng Nai </w:t>
      </w:r>
    </w:p>
    <w:p>
      <w:pPr>
        <w:spacing w:before="40" w:after="40" w:line="264" w:lineRule="auto"/>
        <w:ind w:firstLine="426"/>
        <w:rPr>
          <w:szCs w:val="26"/>
          <w:lang w:val="sv-SE"/>
        </w:rPr>
      </w:pPr>
      <w:r>
        <w:rPr>
          <w:szCs w:val="26"/>
          <w:lang w:val="sv-SE"/>
        </w:rPr>
        <w:t xml:space="preserve">2. Văn hóa Việt Nam thời kỳ Bắc thuộc </w:t>
      </w:r>
      <w:r>
        <w:rPr>
          <w:szCs w:val="26"/>
          <w:lang w:val="sv-SE"/>
        </w:rPr>
        <w:tab/>
      </w:r>
      <w:r>
        <w:rPr>
          <w:szCs w:val="26"/>
          <w:lang w:val="sv-SE"/>
        </w:rPr>
        <w:tab/>
      </w:r>
      <w:r>
        <w:rPr>
          <w:szCs w:val="26"/>
          <w:lang w:val="sv-SE"/>
        </w:rPr>
        <w:tab/>
      </w:r>
      <w:r>
        <w:rPr>
          <w:szCs w:val="26"/>
          <w:lang w:val="sv-SE"/>
        </w:rPr>
        <w:tab/>
      </w:r>
    </w:p>
    <w:p>
      <w:pPr>
        <w:spacing w:before="40" w:after="40" w:line="264" w:lineRule="auto"/>
        <w:ind w:firstLine="426"/>
        <w:rPr>
          <w:szCs w:val="26"/>
          <w:lang w:val="pt-BR"/>
        </w:rPr>
      </w:pPr>
      <w:r>
        <w:rPr>
          <w:szCs w:val="26"/>
          <w:lang w:val="pt-BR"/>
        </w:rPr>
        <w:t xml:space="preserve">2.1. Văn hóa bản địa </w:t>
      </w:r>
    </w:p>
    <w:p>
      <w:pPr>
        <w:spacing w:before="40" w:after="40" w:line="264" w:lineRule="auto"/>
        <w:ind w:firstLine="426"/>
        <w:rPr>
          <w:szCs w:val="26"/>
          <w:lang w:val="pt-BR"/>
        </w:rPr>
      </w:pPr>
      <w:r>
        <w:rPr>
          <w:szCs w:val="26"/>
          <w:lang w:val="pt-BR"/>
        </w:rPr>
        <w:t>2.2. Giao lưu và tiếp biến văn hóa Việt Hán, Việt Ấn.</w:t>
      </w:r>
    </w:p>
    <w:p>
      <w:pPr>
        <w:spacing w:before="40" w:after="40" w:line="264" w:lineRule="auto"/>
        <w:ind w:firstLine="426"/>
        <w:rPr>
          <w:i/>
          <w:szCs w:val="26"/>
          <w:lang w:val="pt-BR"/>
        </w:rPr>
      </w:pPr>
      <w:r>
        <w:rPr>
          <w:szCs w:val="26"/>
          <w:lang w:val="pt-BR"/>
        </w:rPr>
        <w:t xml:space="preserve">3. Văn hóa Việt Nam thời Đại Việt </w:t>
      </w:r>
      <w:r>
        <w:rPr>
          <w:szCs w:val="26"/>
          <w:lang w:val="pt-BR"/>
        </w:rPr>
        <w:tab/>
      </w:r>
      <w:r>
        <w:rPr>
          <w:szCs w:val="26"/>
          <w:lang w:val="pt-BR"/>
        </w:rPr>
        <w:tab/>
      </w:r>
      <w:r>
        <w:rPr>
          <w:szCs w:val="26"/>
          <w:lang w:val="pt-BR"/>
        </w:rPr>
        <w:tab/>
      </w:r>
      <w:r>
        <w:rPr>
          <w:szCs w:val="26"/>
          <w:lang w:val="pt-BR"/>
        </w:rPr>
        <w:tab/>
      </w:r>
    </w:p>
    <w:p>
      <w:pPr>
        <w:spacing w:before="40" w:after="40" w:line="264" w:lineRule="auto"/>
        <w:ind w:firstLine="426"/>
        <w:rPr>
          <w:szCs w:val="26"/>
          <w:lang w:val="pt-BR"/>
        </w:rPr>
      </w:pPr>
      <w:r>
        <w:rPr>
          <w:szCs w:val="26"/>
          <w:lang w:val="pt-BR"/>
        </w:rPr>
        <w:t>3.1.  Thành tựu văn hóa triều đại nhà Ngô- Đinh- Tiền Lê</w:t>
      </w:r>
    </w:p>
    <w:p>
      <w:pPr>
        <w:spacing w:before="40" w:after="40" w:line="264" w:lineRule="auto"/>
        <w:ind w:firstLine="426"/>
        <w:rPr>
          <w:szCs w:val="26"/>
          <w:lang w:val="pt-BR"/>
        </w:rPr>
      </w:pPr>
      <w:r>
        <w:rPr>
          <w:szCs w:val="26"/>
          <w:lang w:val="pt-BR"/>
        </w:rPr>
        <w:t xml:space="preserve">3.2.  Thành tựu văn hóa triều đại nhà Lý </w:t>
      </w:r>
    </w:p>
    <w:p>
      <w:pPr>
        <w:spacing w:before="40" w:after="40" w:line="264" w:lineRule="auto"/>
        <w:ind w:firstLine="426"/>
        <w:rPr>
          <w:szCs w:val="26"/>
          <w:lang w:val="pt-BR"/>
        </w:rPr>
      </w:pPr>
      <w:r>
        <w:rPr>
          <w:szCs w:val="26"/>
          <w:lang w:val="pt-BR"/>
        </w:rPr>
        <w:t xml:space="preserve">3.3. Thành tựu văn hóa triều đại nhà Trần, Hồ </w:t>
      </w:r>
    </w:p>
    <w:p>
      <w:pPr>
        <w:spacing w:before="40" w:after="40" w:line="264" w:lineRule="auto"/>
        <w:ind w:firstLine="426"/>
        <w:rPr>
          <w:szCs w:val="26"/>
          <w:lang w:val="pt-BR"/>
        </w:rPr>
      </w:pPr>
      <w:r>
        <w:rPr>
          <w:szCs w:val="26"/>
          <w:lang w:val="pt-BR"/>
        </w:rPr>
        <w:t>3.4.  Thành tựu văn hóa triều đại nhà Hậu Lê</w:t>
      </w:r>
    </w:p>
    <w:p>
      <w:pPr>
        <w:spacing w:before="40" w:after="40" w:line="264" w:lineRule="auto"/>
        <w:ind w:firstLine="426"/>
        <w:rPr>
          <w:szCs w:val="26"/>
          <w:lang w:val="pt-BR"/>
        </w:rPr>
      </w:pPr>
      <w:r>
        <w:rPr>
          <w:szCs w:val="26"/>
          <w:lang w:val="pt-BR"/>
        </w:rPr>
        <w:t>3.5. Thành tựu văn hóa triều đại nhà Tây Sơn - Nguyễn</w:t>
      </w:r>
    </w:p>
    <w:p>
      <w:pPr>
        <w:spacing w:before="40" w:after="40" w:line="264" w:lineRule="auto"/>
        <w:ind w:firstLine="426"/>
        <w:rPr>
          <w:szCs w:val="26"/>
          <w:lang w:val="pt-BR"/>
        </w:rPr>
      </w:pPr>
      <w:r>
        <w:rPr>
          <w:szCs w:val="26"/>
          <w:lang w:val="pt-BR"/>
        </w:rPr>
        <w:t>4. Văn hóa Việt Nam từ 1858 đến 1945</w:t>
      </w:r>
    </w:p>
    <w:p>
      <w:pPr>
        <w:spacing w:before="40" w:after="40" w:line="264" w:lineRule="auto"/>
        <w:ind w:firstLine="426"/>
        <w:rPr>
          <w:szCs w:val="26"/>
          <w:lang w:val="pt-BR"/>
        </w:rPr>
      </w:pPr>
      <w:r>
        <w:rPr>
          <w:szCs w:val="26"/>
          <w:lang w:val="pt-BR"/>
        </w:rPr>
        <w:t xml:space="preserve">4.1. Văn hóa vật chất </w:t>
      </w:r>
    </w:p>
    <w:p>
      <w:pPr>
        <w:spacing w:before="40" w:after="40" w:line="264" w:lineRule="auto"/>
        <w:ind w:firstLine="426"/>
        <w:rPr>
          <w:szCs w:val="26"/>
          <w:lang w:val="pt-BR"/>
        </w:rPr>
      </w:pPr>
      <w:r>
        <w:rPr>
          <w:szCs w:val="26"/>
          <w:lang w:val="pt-BR"/>
        </w:rPr>
        <w:t xml:space="preserve">4.2. Văn hóa tinh thần </w:t>
      </w:r>
    </w:p>
    <w:p>
      <w:pPr>
        <w:spacing w:before="40" w:after="40" w:line="264" w:lineRule="auto"/>
        <w:ind w:firstLine="426"/>
        <w:rPr>
          <w:szCs w:val="26"/>
          <w:lang w:val="pt-BR"/>
        </w:rPr>
      </w:pPr>
      <w:r>
        <w:rPr>
          <w:szCs w:val="26"/>
          <w:lang w:val="pt-BR"/>
        </w:rPr>
        <w:t xml:space="preserve">5. Văn hóa Việt Nam từ 1945 đến nay </w:t>
      </w:r>
      <w:r>
        <w:rPr>
          <w:szCs w:val="26"/>
          <w:lang w:val="pt-BR"/>
        </w:rPr>
        <w:tab/>
      </w:r>
      <w:r>
        <w:rPr>
          <w:szCs w:val="26"/>
          <w:lang w:val="pt-BR"/>
        </w:rPr>
        <w:tab/>
      </w:r>
      <w:r>
        <w:rPr>
          <w:szCs w:val="26"/>
          <w:lang w:val="pt-BR"/>
        </w:rPr>
        <w:tab/>
      </w:r>
      <w:r>
        <w:rPr>
          <w:szCs w:val="26"/>
          <w:lang w:val="pt-BR"/>
        </w:rPr>
        <w:tab/>
      </w:r>
    </w:p>
    <w:p>
      <w:pPr>
        <w:spacing w:before="40" w:after="40" w:line="264" w:lineRule="auto"/>
        <w:ind w:firstLine="426"/>
        <w:rPr>
          <w:szCs w:val="26"/>
          <w:lang w:val="pt-BR"/>
        </w:rPr>
      </w:pPr>
      <w:r>
        <w:rPr>
          <w:szCs w:val="26"/>
          <w:lang w:val="pt-BR"/>
        </w:rPr>
        <w:t xml:space="preserve">5.1. Văn hóa vật chất </w:t>
      </w:r>
    </w:p>
    <w:p>
      <w:pPr>
        <w:spacing w:before="40" w:after="40" w:line="264" w:lineRule="auto"/>
        <w:ind w:firstLine="426"/>
        <w:rPr>
          <w:szCs w:val="26"/>
          <w:lang w:val="pt-BR"/>
        </w:rPr>
      </w:pPr>
      <w:r>
        <w:rPr>
          <w:szCs w:val="26"/>
          <w:lang w:val="pt-BR"/>
        </w:rPr>
        <w:t xml:space="preserve">5.2. Văn hóa tinh thần </w:t>
      </w:r>
    </w:p>
    <w:p>
      <w:pPr>
        <w:spacing w:before="40" w:after="40" w:line="264" w:lineRule="auto"/>
        <w:ind w:firstLine="426"/>
        <w:rPr>
          <w:szCs w:val="26"/>
          <w:lang w:val="pt-BR"/>
        </w:rPr>
      </w:pPr>
      <w:r>
        <w:rPr>
          <w:szCs w:val="26"/>
          <w:lang w:val="pt-BR"/>
        </w:rPr>
        <w:t xml:space="preserve">6. Tổng kết </w:t>
      </w:r>
      <w:r>
        <w:rPr>
          <w:szCs w:val="26"/>
          <w:lang w:val="pt-BR"/>
        </w:rPr>
        <w:tab/>
      </w:r>
      <w:r>
        <w:rPr>
          <w:szCs w:val="26"/>
          <w:lang w:val="pt-BR"/>
        </w:rPr>
        <w:tab/>
      </w:r>
      <w:r>
        <w:rPr>
          <w:szCs w:val="26"/>
          <w:lang w:val="pt-BR"/>
        </w:rPr>
        <w:tab/>
      </w:r>
      <w:r>
        <w:rPr>
          <w:szCs w:val="26"/>
          <w:lang w:val="pt-BR"/>
        </w:rPr>
        <w:tab/>
      </w:r>
      <w:r>
        <w:rPr>
          <w:szCs w:val="26"/>
          <w:lang w:val="pt-BR"/>
        </w:rPr>
        <w:tab/>
      </w:r>
      <w:r>
        <w:rPr>
          <w:szCs w:val="26"/>
          <w:lang w:val="pt-BR"/>
        </w:rPr>
        <w:tab/>
      </w:r>
      <w:r>
        <w:rPr>
          <w:szCs w:val="26"/>
          <w:lang w:val="pt-BR"/>
        </w:rPr>
        <w:tab/>
      </w:r>
      <w:r>
        <w:rPr>
          <w:szCs w:val="26"/>
          <w:lang w:val="pt-BR"/>
        </w:rPr>
        <w:tab/>
      </w:r>
    </w:p>
    <w:p>
      <w:pPr>
        <w:spacing w:before="40" w:after="40" w:line="264" w:lineRule="auto"/>
        <w:ind w:firstLine="426"/>
        <w:rPr>
          <w:szCs w:val="26"/>
          <w:lang w:val="pt-BR"/>
        </w:rPr>
      </w:pPr>
      <w:r>
        <w:rPr>
          <w:szCs w:val="26"/>
          <w:lang w:val="pt-BR"/>
        </w:rPr>
        <w:t>7. Thực hành qua băng hình hoặc tham quan thực tế</w:t>
      </w:r>
      <w:r>
        <w:rPr>
          <w:szCs w:val="26"/>
          <w:lang w:val="pt-BR"/>
        </w:rPr>
        <w:tab/>
      </w:r>
      <w:r>
        <w:rPr>
          <w:szCs w:val="26"/>
          <w:lang w:val="pt-BR"/>
        </w:rPr>
        <w:tab/>
      </w:r>
    </w:p>
    <w:p>
      <w:pPr>
        <w:spacing w:before="40" w:after="40" w:line="264" w:lineRule="auto"/>
        <w:rPr>
          <w:b/>
          <w:szCs w:val="26"/>
          <w:lang w:val="pt-BR"/>
        </w:rPr>
      </w:pPr>
      <w:r>
        <w:rPr>
          <w:b/>
          <w:szCs w:val="26"/>
          <w:lang w:val="pt-BR"/>
        </w:rPr>
        <w:t>Chương 3: Tín ngưỡng và tôn giáo trong văn hóa Việt Nam</w:t>
      </w:r>
      <w:r>
        <w:rPr>
          <w:b/>
          <w:szCs w:val="26"/>
          <w:lang w:val="pt-BR"/>
        </w:rPr>
        <w:tab/>
      </w:r>
      <w:r>
        <w:rPr>
          <w:i/>
          <w:iCs/>
          <w:szCs w:val="26"/>
          <w:lang w:val="pt-BR"/>
        </w:rPr>
        <w:t>Thời gian: 15 giờ</w:t>
      </w:r>
    </w:p>
    <w:p>
      <w:pPr>
        <w:spacing w:before="40" w:after="40" w:line="264" w:lineRule="auto"/>
        <w:ind w:firstLine="426"/>
        <w:jc w:val="both"/>
        <w:rPr>
          <w:iCs/>
          <w:szCs w:val="26"/>
          <w:lang w:val="pt-BR"/>
        </w:rPr>
      </w:pPr>
      <w:r>
        <w:rPr>
          <w:iCs/>
          <w:szCs w:val="26"/>
          <w:lang w:val="pt-BR"/>
        </w:rPr>
        <w:t xml:space="preserve">1. Mục tiêu: </w:t>
      </w:r>
    </w:p>
    <w:p>
      <w:pPr>
        <w:tabs>
          <w:tab w:val="left" w:pos="567"/>
        </w:tabs>
        <w:spacing w:before="40" w:after="40" w:line="264" w:lineRule="auto"/>
        <w:ind w:firstLine="426"/>
        <w:jc w:val="both"/>
        <w:rPr>
          <w:iCs/>
          <w:szCs w:val="26"/>
          <w:lang w:val="nl-NL"/>
        </w:rPr>
      </w:pPr>
      <w:r>
        <w:rPr>
          <w:iCs/>
          <w:szCs w:val="26"/>
          <w:lang w:val="nl-NL"/>
        </w:rPr>
        <w:t>- Liệt kê được một số tín ngưỡng, tôn giáo tiêu biểu ở việt Nam.</w:t>
      </w:r>
    </w:p>
    <w:p>
      <w:pPr>
        <w:tabs>
          <w:tab w:val="left" w:pos="567"/>
        </w:tabs>
        <w:spacing w:before="40" w:after="40" w:line="264" w:lineRule="auto"/>
        <w:ind w:firstLine="426"/>
        <w:jc w:val="both"/>
        <w:rPr>
          <w:iCs/>
          <w:szCs w:val="26"/>
          <w:lang w:val="nl-NL"/>
        </w:rPr>
      </w:pPr>
      <w:r>
        <w:rPr>
          <w:iCs/>
          <w:szCs w:val="26"/>
          <w:lang w:val="nl-NL"/>
        </w:rPr>
        <w:t>- Trình bày được nguồn gốc và đặc trưng của một số tín ngưỡng tiêu biểu ở việt Nam.</w:t>
      </w:r>
    </w:p>
    <w:p>
      <w:pPr>
        <w:tabs>
          <w:tab w:val="left" w:pos="567"/>
        </w:tabs>
        <w:spacing w:before="40" w:after="40" w:line="264" w:lineRule="auto"/>
        <w:ind w:firstLine="426"/>
        <w:jc w:val="both"/>
        <w:rPr>
          <w:szCs w:val="26"/>
          <w:lang w:val="pt-BR"/>
        </w:rPr>
      </w:pPr>
      <w:r>
        <w:rPr>
          <w:iCs/>
          <w:szCs w:val="26"/>
          <w:lang w:val="nl-NL"/>
        </w:rPr>
        <w:t xml:space="preserve">- Trình bày được </w:t>
      </w:r>
      <w:r>
        <w:rPr>
          <w:szCs w:val="26"/>
          <w:lang w:val="pt-BR"/>
        </w:rPr>
        <w:t>sự hình thành, nội dung cơ bản và</w:t>
      </w:r>
      <w:r>
        <w:rPr>
          <w:szCs w:val="26"/>
          <w:lang w:val="nl-NL"/>
        </w:rPr>
        <w:t xml:space="preserve"> </w:t>
      </w:r>
      <w:r>
        <w:rPr>
          <w:szCs w:val="26"/>
          <w:lang w:val="pt-BR"/>
        </w:rPr>
        <w:t xml:space="preserve">sự ảnh hưởng của </w:t>
      </w:r>
      <w:r>
        <w:rPr>
          <w:iCs/>
          <w:szCs w:val="26"/>
          <w:lang w:val="nl-NL"/>
        </w:rPr>
        <w:t xml:space="preserve">một số tôn giáo tiêu biểu </w:t>
      </w:r>
      <w:r>
        <w:rPr>
          <w:szCs w:val="26"/>
          <w:lang w:val="pt-BR"/>
        </w:rPr>
        <w:t>đến văn hóa Việt Nam.</w:t>
      </w:r>
    </w:p>
    <w:p>
      <w:pPr>
        <w:spacing w:before="40" w:after="40" w:line="264" w:lineRule="auto"/>
        <w:ind w:firstLine="426"/>
        <w:jc w:val="both"/>
        <w:rPr>
          <w:szCs w:val="26"/>
          <w:lang w:val="nb-NO"/>
        </w:rPr>
      </w:pPr>
      <w:r>
        <w:rPr>
          <w:szCs w:val="26"/>
          <w:lang w:val="nb-NO"/>
        </w:rPr>
        <w:t>- Hình thành thái độ tôn trọng tín ngưỡng, tôn giáo</w:t>
      </w:r>
      <w:r>
        <w:rPr>
          <w:szCs w:val="26"/>
          <w:lang w:val="pt-BR"/>
        </w:rPr>
        <w:t xml:space="preserve"> </w:t>
      </w:r>
      <w:r>
        <w:rPr>
          <w:szCs w:val="26"/>
          <w:lang w:val="nb-NO"/>
        </w:rPr>
        <w:t>ở Việt Nam.</w:t>
      </w:r>
    </w:p>
    <w:p>
      <w:pPr>
        <w:spacing w:before="40" w:after="40" w:line="264" w:lineRule="auto"/>
        <w:ind w:firstLine="426"/>
        <w:jc w:val="both"/>
        <w:rPr>
          <w:bCs/>
          <w:szCs w:val="26"/>
          <w:lang w:val="nb-NO"/>
        </w:rPr>
      </w:pPr>
      <w:r>
        <w:rPr>
          <w:bCs/>
          <w:szCs w:val="26"/>
          <w:lang w:val="nb-NO"/>
        </w:rPr>
        <w:t>- Vận dụng kiến thức trên trong quá trình nghiên cứu tín ngưỡng, tôn giáo trong văn hóa Việt Nam phục vụ việc xây dựng chương trình du lịch và thuyết minh hướng dẫn khách du lịch; ứng xử phù hợp với khách và dân địa phương trong quá trình giao tiếp.</w:t>
      </w:r>
    </w:p>
    <w:p>
      <w:pPr>
        <w:spacing w:before="40" w:after="40" w:line="264" w:lineRule="auto"/>
        <w:ind w:firstLine="426"/>
        <w:jc w:val="both"/>
        <w:rPr>
          <w:bCs/>
          <w:szCs w:val="26"/>
          <w:lang w:val="nb-NO"/>
        </w:rPr>
      </w:pPr>
      <w:r>
        <w:rPr>
          <w:bCs/>
          <w:szCs w:val="26"/>
          <w:lang w:val="nb-NO"/>
        </w:rPr>
        <w:t>- Có ý thức tôn trọng những nét riêng trong văn hóa tín ngưỡng tôn giáo của Việt Nam.</w:t>
      </w:r>
    </w:p>
    <w:p>
      <w:pPr>
        <w:tabs>
          <w:tab w:val="left" w:pos="567"/>
          <w:tab w:val="left" w:pos="720"/>
          <w:tab w:val="left" w:pos="7920"/>
        </w:tabs>
        <w:spacing w:before="40" w:after="40" w:line="264" w:lineRule="auto"/>
        <w:ind w:firstLine="426"/>
        <w:jc w:val="both"/>
        <w:rPr>
          <w:bCs/>
          <w:szCs w:val="26"/>
          <w:lang w:val="nb-NO"/>
        </w:rPr>
      </w:pPr>
      <w:r>
        <w:rPr>
          <w:bCs/>
          <w:szCs w:val="26"/>
          <w:lang w:val="nb-NO"/>
        </w:rPr>
        <w:t>2. Nội dung chương:</w:t>
      </w:r>
    </w:p>
    <w:p>
      <w:pPr>
        <w:spacing w:before="40" w:after="40" w:line="264" w:lineRule="auto"/>
        <w:ind w:firstLine="426"/>
        <w:rPr>
          <w:szCs w:val="26"/>
          <w:lang w:val="nb-NO"/>
        </w:rPr>
      </w:pPr>
      <w:r>
        <w:rPr>
          <w:szCs w:val="26"/>
          <w:lang w:val="nb-NO"/>
        </w:rPr>
        <w:t xml:space="preserve">1. Tín ngưỡng </w:t>
      </w:r>
      <w:r>
        <w:rPr>
          <w:szCs w:val="26"/>
          <w:lang w:val="nb-NO"/>
        </w:rPr>
        <w:tab/>
      </w:r>
      <w:r>
        <w:rPr>
          <w:szCs w:val="26"/>
          <w:lang w:val="nb-NO"/>
        </w:rPr>
        <w:tab/>
      </w:r>
      <w:r>
        <w:rPr>
          <w:szCs w:val="26"/>
          <w:lang w:val="nb-NO"/>
        </w:rPr>
        <w:tab/>
      </w:r>
      <w:r>
        <w:rPr>
          <w:szCs w:val="26"/>
          <w:lang w:val="nb-NO"/>
        </w:rPr>
        <w:tab/>
      </w:r>
      <w:r>
        <w:rPr>
          <w:szCs w:val="26"/>
          <w:lang w:val="nb-NO"/>
        </w:rPr>
        <w:tab/>
      </w:r>
      <w:r>
        <w:rPr>
          <w:szCs w:val="26"/>
          <w:lang w:val="nb-NO"/>
        </w:rPr>
        <w:tab/>
      </w:r>
      <w:r>
        <w:rPr>
          <w:szCs w:val="26"/>
          <w:lang w:val="nb-NO"/>
        </w:rPr>
        <w:tab/>
      </w:r>
      <w:r>
        <w:rPr>
          <w:szCs w:val="26"/>
          <w:lang w:val="nb-NO"/>
        </w:rPr>
        <w:tab/>
      </w:r>
    </w:p>
    <w:p>
      <w:pPr>
        <w:spacing w:before="40" w:after="40" w:line="264" w:lineRule="auto"/>
        <w:ind w:firstLine="426"/>
        <w:rPr>
          <w:szCs w:val="26"/>
          <w:lang w:val="nb-NO"/>
        </w:rPr>
      </w:pPr>
      <w:r>
        <w:rPr>
          <w:szCs w:val="26"/>
          <w:lang w:val="nb-NO"/>
        </w:rPr>
        <w:t>1.1. Khái niệm tín ngưỡng</w:t>
      </w:r>
    </w:p>
    <w:p>
      <w:pPr>
        <w:spacing w:before="40" w:after="40" w:line="264" w:lineRule="auto"/>
        <w:ind w:firstLine="426"/>
        <w:rPr>
          <w:szCs w:val="26"/>
          <w:lang w:val="nb-NO"/>
        </w:rPr>
      </w:pPr>
      <w:r>
        <w:rPr>
          <w:szCs w:val="26"/>
          <w:lang w:val="nb-NO"/>
        </w:rPr>
        <w:t>1.2. Đặc điểm chung của tín ngưỡng</w:t>
      </w:r>
    </w:p>
    <w:p>
      <w:pPr>
        <w:spacing w:before="40" w:after="40" w:line="264" w:lineRule="auto"/>
        <w:ind w:firstLine="426"/>
        <w:rPr>
          <w:szCs w:val="26"/>
          <w:lang w:val="nb-NO"/>
        </w:rPr>
      </w:pPr>
      <w:r>
        <w:rPr>
          <w:szCs w:val="26"/>
          <w:lang w:val="nb-NO"/>
        </w:rPr>
        <w:t xml:space="preserve">1.3. Một số tín ngưỡng tiêu biểu ở Việt Nam </w:t>
      </w:r>
    </w:p>
    <w:p>
      <w:pPr>
        <w:spacing w:before="40" w:after="40" w:line="264" w:lineRule="auto"/>
        <w:ind w:firstLine="426"/>
        <w:rPr>
          <w:szCs w:val="26"/>
          <w:lang w:val="nb-NO"/>
        </w:rPr>
      </w:pPr>
      <w:r>
        <w:rPr>
          <w:szCs w:val="26"/>
          <w:lang w:val="nb-NO"/>
        </w:rPr>
        <w:t xml:space="preserve">1.3.1.Tín ngưỡng thờ cúng tổ tiên </w:t>
      </w:r>
    </w:p>
    <w:p>
      <w:pPr>
        <w:spacing w:before="40" w:after="40" w:line="264" w:lineRule="auto"/>
        <w:ind w:firstLine="426"/>
        <w:rPr>
          <w:szCs w:val="26"/>
          <w:lang w:val="nb-NO"/>
        </w:rPr>
      </w:pPr>
      <w:r>
        <w:rPr>
          <w:szCs w:val="26"/>
          <w:lang w:val="nb-NO"/>
        </w:rPr>
        <w:t>1.3.1.1. Nguồn gốc</w:t>
      </w:r>
    </w:p>
    <w:p>
      <w:pPr>
        <w:spacing w:before="40" w:after="40" w:line="264" w:lineRule="auto"/>
        <w:ind w:firstLine="426"/>
        <w:rPr>
          <w:szCs w:val="26"/>
          <w:lang w:val="nb-NO"/>
        </w:rPr>
      </w:pPr>
      <w:r>
        <w:rPr>
          <w:szCs w:val="26"/>
          <w:lang w:val="nb-NO"/>
        </w:rPr>
        <w:t>1.3.1.2. Đặc trưng của tín ngưỡng thờ cúng tổ tiên</w:t>
      </w:r>
    </w:p>
    <w:p>
      <w:pPr>
        <w:spacing w:before="40" w:after="40" w:line="264" w:lineRule="auto"/>
        <w:ind w:firstLine="426"/>
        <w:rPr>
          <w:szCs w:val="26"/>
          <w:lang w:val="nb-NO"/>
        </w:rPr>
      </w:pPr>
      <w:r>
        <w:rPr>
          <w:szCs w:val="26"/>
          <w:lang w:val="nb-NO"/>
        </w:rPr>
        <w:t>1.3.2.Tín ngưỡng thờ Mẫu</w:t>
      </w:r>
    </w:p>
    <w:p>
      <w:pPr>
        <w:spacing w:before="40" w:after="40" w:line="264" w:lineRule="auto"/>
        <w:ind w:firstLine="426"/>
        <w:rPr>
          <w:szCs w:val="26"/>
          <w:lang w:val="nb-NO"/>
        </w:rPr>
      </w:pPr>
      <w:r>
        <w:rPr>
          <w:szCs w:val="26"/>
          <w:lang w:val="nb-NO"/>
        </w:rPr>
        <w:t>1.3.2.1. Nguồn gốc</w:t>
      </w:r>
    </w:p>
    <w:p>
      <w:pPr>
        <w:spacing w:before="40" w:after="40" w:line="264" w:lineRule="auto"/>
        <w:ind w:firstLine="426"/>
        <w:rPr>
          <w:szCs w:val="26"/>
          <w:lang w:val="nb-NO"/>
        </w:rPr>
      </w:pPr>
      <w:r>
        <w:rPr>
          <w:szCs w:val="26"/>
          <w:lang w:val="nb-NO"/>
        </w:rPr>
        <w:t>1.3.2.2. Đặc trưng của tín ngưỡng thờ Mẫu</w:t>
      </w:r>
    </w:p>
    <w:p>
      <w:pPr>
        <w:spacing w:before="40" w:after="40" w:line="264" w:lineRule="auto"/>
        <w:ind w:firstLine="426"/>
        <w:rPr>
          <w:szCs w:val="26"/>
          <w:lang w:val="nb-NO"/>
        </w:rPr>
      </w:pPr>
      <w:r>
        <w:rPr>
          <w:szCs w:val="26"/>
          <w:lang w:val="nb-NO"/>
        </w:rPr>
        <w:t xml:space="preserve">1.3.3.Tín ngưỡng thờ Thành hoàng </w:t>
      </w:r>
    </w:p>
    <w:p>
      <w:pPr>
        <w:spacing w:before="40" w:after="40" w:line="264" w:lineRule="auto"/>
        <w:ind w:firstLine="426"/>
        <w:rPr>
          <w:szCs w:val="26"/>
          <w:lang w:val="nb-NO"/>
        </w:rPr>
      </w:pPr>
      <w:r>
        <w:rPr>
          <w:szCs w:val="26"/>
          <w:lang w:val="nb-NO"/>
        </w:rPr>
        <w:t>1.3.3.1. Nguồn gốc</w:t>
      </w:r>
    </w:p>
    <w:p>
      <w:pPr>
        <w:spacing w:before="40" w:after="40" w:line="264" w:lineRule="auto"/>
        <w:ind w:firstLine="426"/>
        <w:rPr>
          <w:szCs w:val="26"/>
          <w:lang w:val="nb-NO"/>
        </w:rPr>
      </w:pPr>
      <w:r>
        <w:rPr>
          <w:szCs w:val="26"/>
          <w:lang w:val="nb-NO"/>
        </w:rPr>
        <w:t>1.3.3.2. Đặc trưng của tín ngưỡng thờ Thành hoàng</w:t>
      </w:r>
    </w:p>
    <w:p>
      <w:pPr>
        <w:spacing w:before="40" w:after="40" w:line="264" w:lineRule="auto"/>
        <w:ind w:firstLine="426"/>
        <w:rPr>
          <w:szCs w:val="26"/>
          <w:lang w:val="nb-NO"/>
        </w:rPr>
      </w:pPr>
      <w:r>
        <w:rPr>
          <w:szCs w:val="26"/>
          <w:lang w:val="nb-NO"/>
        </w:rPr>
        <w:t>1.3.4.Tín ngưỡng phồn thực</w:t>
      </w:r>
    </w:p>
    <w:p>
      <w:pPr>
        <w:spacing w:before="40" w:after="40" w:line="264" w:lineRule="auto"/>
        <w:ind w:firstLine="426"/>
        <w:rPr>
          <w:szCs w:val="26"/>
          <w:lang w:val="nb-NO"/>
        </w:rPr>
      </w:pPr>
      <w:r>
        <w:rPr>
          <w:szCs w:val="26"/>
          <w:lang w:val="nb-NO"/>
        </w:rPr>
        <w:t>1.3.4.1. Nguồn gốc</w:t>
      </w:r>
    </w:p>
    <w:p>
      <w:pPr>
        <w:spacing w:before="40" w:after="40" w:line="264" w:lineRule="auto"/>
        <w:ind w:firstLine="426"/>
        <w:rPr>
          <w:szCs w:val="26"/>
          <w:lang w:val="nb-NO"/>
        </w:rPr>
      </w:pPr>
      <w:r>
        <w:rPr>
          <w:szCs w:val="26"/>
          <w:lang w:val="nb-NO"/>
        </w:rPr>
        <w:t>1.3.4.2. Đặc trưng của tín ngưỡng phồn thực</w:t>
      </w:r>
    </w:p>
    <w:p>
      <w:pPr>
        <w:spacing w:before="40" w:after="40" w:line="264" w:lineRule="auto"/>
        <w:ind w:firstLine="426"/>
        <w:rPr>
          <w:szCs w:val="26"/>
          <w:lang w:val="nb-NO"/>
        </w:rPr>
      </w:pPr>
      <w:r>
        <w:rPr>
          <w:szCs w:val="26"/>
          <w:lang w:val="nb-NO"/>
        </w:rPr>
        <w:t xml:space="preserve">2. Tôn giáo </w:t>
      </w:r>
      <w:r>
        <w:rPr>
          <w:szCs w:val="26"/>
          <w:lang w:val="nb-NO"/>
        </w:rPr>
        <w:tab/>
      </w:r>
      <w:r>
        <w:rPr>
          <w:szCs w:val="26"/>
          <w:lang w:val="nb-NO"/>
        </w:rPr>
        <w:tab/>
      </w:r>
      <w:r>
        <w:rPr>
          <w:szCs w:val="26"/>
          <w:lang w:val="nb-NO"/>
        </w:rPr>
        <w:tab/>
      </w:r>
      <w:r>
        <w:rPr>
          <w:szCs w:val="26"/>
          <w:lang w:val="nb-NO"/>
        </w:rPr>
        <w:tab/>
      </w:r>
      <w:r>
        <w:rPr>
          <w:szCs w:val="26"/>
          <w:lang w:val="nb-NO"/>
        </w:rPr>
        <w:tab/>
      </w:r>
      <w:r>
        <w:rPr>
          <w:szCs w:val="26"/>
          <w:lang w:val="nb-NO"/>
        </w:rPr>
        <w:tab/>
      </w:r>
      <w:r>
        <w:rPr>
          <w:szCs w:val="26"/>
          <w:lang w:val="nb-NO"/>
        </w:rPr>
        <w:tab/>
      </w:r>
      <w:r>
        <w:rPr>
          <w:szCs w:val="26"/>
          <w:lang w:val="nb-NO"/>
        </w:rPr>
        <w:tab/>
      </w:r>
    </w:p>
    <w:p>
      <w:pPr>
        <w:spacing w:before="40" w:after="40" w:line="264" w:lineRule="auto"/>
        <w:ind w:firstLine="426"/>
        <w:rPr>
          <w:szCs w:val="26"/>
          <w:lang w:val="nb-NO"/>
        </w:rPr>
      </w:pPr>
      <w:r>
        <w:rPr>
          <w:szCs w:val="26"/>
          <w:lang w:val="nb-NO"/>
        </w:rPr>
        <w:t xml:space="preserve">2.1. Khái niệm tôn giáo </w:t>
      </w:r>
    </w:p>
    <w:p>
      <w:pPr>
        <w:spacing w:before="40" w:after="40" w:line="264" w:lineRule="auto"/>
        <w:ind w:firstLine="426"/>
        <w:rPr>
          <w:szCs w:val="26"/>
          <w:lang w:val="nb-NO"/>
        </w:rPr>
      </w:pPr>
      <w:r>
        <w:rPr>
          <w:szCs w:val="26"/>
          <w:lang w:val="nb-NO"/>
        </w:rPr>
        <w:t>2.2. Đặc điểm chung của tôn giáo</w:t>
      </w:r>
    </w:p>
    <w:p>
      <w:pPr>
        <w:spacing w:before="40" w:after="40" w:line="264" w:lineRule="auto"/>
        <w:ind w:firstLine="426"/>
        <w:rPr>
          <w:szCs w:val="26"/>
          <w:lang w:val="nb-NO"/>
        </w:rPr>
      </w:pPr>
      <w:r>
        <w:rPr>
          <w:szCs w:val="26"/>
          <w:lang w:val="nb-NO"/>
        </w:rPr>
        <w:t>2.3. Một số tôn giáotiêu biểu ở Việt Nam</w:t>
      </w:r>
    </w:p>
    <w:p>
      <w:pPr>
        <w:spacing w:before="40" w:after="40" w:line="264" w:lineRule="auto"/>
        <w:ind w:firstLine="426"/>
        <w:rPr>
          <w:szCs w:val="26"/>
          <w:lang w:val="pt-BR"/>
        </w:rPr>
      </w:pPr>
      <w:r>
        <w:rPr>
          <w:szCs w:val="26"/>
          <w:lang w:val="pt-BR"/>
        </w:rPr>
        <w:t>2.3.1.Nho giáo</w:t>
      </w:r>
    </w:p>
    <w:p>
      <w:pPr>
        <w:spacing w:before="40" w:after="40" w:line="264" w:lineRule="auto"/>
        <w:ind w:firstLine="426"/>
        <w:rPr>
          <w:szCs w:val="26"/>
          <w:lang w:val="pt-BR"/>
        </w:rPr>
      </w:pPr>
      <w:r>
        <w:rPr>
          <w:szCs w:val="26"/>
          <w:lang w:val="pt-BR"/>
        </w:rPr>
        <w:t>2.3.1.1. Sự hình thành Nho giáo</w:t>
      </w:r>
    </w:p>
    <w:p>
      <w:pPr>
        <w:spacing w:before="40" w:after="40" w:line="264" w:lineRule="auto"/>
        <w:ind w:firstLine="426"/>
        <w:rPr>
          <w:szCs w:val="26"/>
          <w:lang w:val="pt-BR"/>
        </w:rPr>
      </w:pPr>
      <w:r>
        <w:rPr>
          <w:szCs w:val="26"/>
          <w:lang w:val="pt-BR"/>
        </w:rPr>
        <w:t>2.3.1.2. Nội dung cơ bản của Nho giáo</w:t>
      </w:r>
    </w:p>
    <w:p>
      <w:pPr>
        <w:spacing w:before="40" w:after="40" w:line="264" w:lineRule="auto"/>
        <w:ind w:firstLine="426"/>
        <w:rPr>
          <w:szCs w:val="26"/>
          <w:lang w:val="pt-BR"/>
        </w:rPr>
      </w:pPr>
      <w:r>
        <w:rPr>
          <w:szCs w:val="26"/>
          <w:lang w:val="pt-BR"/>
        </w:rPr>
        <w:t>2.3.1.3. Sự ảnh hưởng của Nho giáo đến văn hóa Việt Nam</w:t>
      </w:r>
    </w:p>
    <w:p>
      <w:pPr>
        <w:spacing w:before="40" w:after="40" w:line="264" w:lineRule="auto"/>
        <w:ind w:firstLine="426"/>
        <w:rPr>
          <w:szCs w:val="26"/>
          <w:lang w:val="pt-BR"/>
        </w:rPr>
      </w:pPr>
      <w:r>
        <w:rPr>
          <w:szCs w:val="26"/>
          <w:lang w:val="pt-BR"/>
        </w:rPr>
        <w:t>2.3.2.Phật giáo</w:t>
      </w:r>
    </w:p>
    <w:p>
      <w:pPr>
        <w:spacing w:before="40" w:after="40" w:line="264" w:lineRule="auto"/>
        <w:ind w:firstLine="426"/>
        <w:rPr>
          <w:szCs w:val="26"/>
          <w:lang w:val="pt-BR"/>
        </w:rPr>
      </w:pPr>
      <w:r>
        <w:rPr>
          <w:szCs w:val="26"/>
          <w:lang w:val="pt-BR"/>
        </w:rPr>
        <w:t>2.3.2.1. Sự hình thành Phật giáo</w:t>
      </w:r>
    </w:p>
    <w:p>
      <w:pPr>
        <w:spacing w:before="40" w:after="40" w:line="264" w:lineRule="auto"/>
        <w:ind w:firstLine="426"/>
        <w:rPr>
          <w:szCs w:val="26"/>
          <w:lang w:val="pt-BR"/>
        </w:rPr>
      </w:pPr>
      <w:r>
        <w:rPr>
          <w:szCs w:val="26"/>
          <w:lang w:val="pt-BR"/>
        </w:rPr>
        <w:t>2.3.2.2. Nội dung cơ bản của Phật giáo</w:t>
      </w:r>
    </w:p>
    <w:p>
      <w:pPr>
        <w:spacing w:before="40" w:after="40" w:line="264" w:lineRule="auto"/>
        <w:ind w:firstLine="426"/>
        <w:rPr>
          <w:szCs w:val="26"/>
          <w:lang w:val="pt-BR"/>
        </w:rPr>
      </w:pPr>
      <w:r>
        <w:rPr>
          <w:szCs w:val="26"/>
          <w:lang w:val="pt-BR"/>
        </w:rPr>
        <w:t>2.3.2.3. Sự ảnh hưởng của Phật giáo đến văn hóa Việt Nam</w:t>
      </w:r>
    </w:p>
    <w:p>
      <w:pPr>
        <w:spacing w:before="40" w:after="40" w:line="264" w:lineRule="auto"/>
        <w:ind w:firstLine="426"/>
        <w:rPr>
          <w:szCs w:val="26"/>
          <w:lang w:val="pt-BR"/>
        </w:rPr>
      </w:pPr>
      <w:r>
        <w:rPr>
          <w:szCs w:val="26"/>
          <w:lang w:val="pt-BR"/>
        </w:rPr>
        <w:t xml:space="preserve">2.3.3.Đạo giáo </w:t>
      </w:r>
    </w:p>
    <w:p>
      <w:pPr>
        <w:spacing w:before="40" w:after="40" w:line="264" w:lineRule="auto"/>
        <w:ind w:firstLine="426"/>
        <w:rPr>
          <w:szCs w:val="26"/>
          <w:lang w:val="pt-BR"/>
        </w:rPr>
      </w:pPr>
      <w:r>
        <w:rPr>
          <w:szCs w:val="26"/>
          <w:lang w:val="pt-BR"/>
        </w:rPr>
        <w:t>2.3.3.1. Sự hình thành Đạo giáo</w:t>
      </w:r>
    </w:p>
    <w:p>
      <w:pPr>
        <w:spacing w:before="40" w:after="40" w:line="264" w:lineRule="auto"/>
        <w:ind w:firstLine="426"/>
        <w:rPr>
          <w:szCs w:val="26"/>
          <w:lang w:val="pt-BR"/>
        </w:rPr>
      </w:pPr>
      <w:r>
        <w:rPr>
          <w:szCs w:val="26"/>
          <w:lang w:val="pt-BR"/>
        </w:rPr>
        <w:t>2.3.3.2. Nội dung cơ bản của Đạo giáo</w:t>
      </w:r>
    </w:p>
    <w:p>
      <w:pPr>
        <w:spacing w:before="40" w:after="40" w:line="264" w:lineRule="auto"/>
        <w:ind w:firstLine="426"/>
        <w:rPr>
          <w:szCs w:val="26"/>
          <w:lang w:val="pt-BR"/>
        </w:rPr>
      </w:pPr>
      <w:r>
        <w:rPr>
          <w:szCs w:val="26"/>
          <w:lang w:val="pt-BR"/>
        </w:rPr>
        <w:t>2.3.3.3. Sự ảnh hưởng của Đạo giáo đến văn hóa Việt Nam</w:t>
      </w:r>
    </w:p>
    <w:p>
      <w:pPr>
        <w:spacing w:before="40" w:after="40" w:line="264" w:lineRule="auto"/>
        <w:ind w:firstLine="426"/>
        <w:rPr>
          <w:szCs w:val="26"/>
          <w:lang w:val="pt-BR"/>
        </w:rPr>
      </w:pPr>
      <w:r>
        <w:rPr>
          <w:szCs w:val="26"/>
          <w:lang w:val="pt-BR"/>
        </w:rPr>
        <w:t>2.3.4. Kitô giáo</w:t>
      </w:r>
    </w:p>
    <w:p>
      <w:pPr>
        <w:spacing w:before="40" w:after="40" w:line="264" w:lineRule="auto"/>
        <w:ind w:firstLine="426"/>
        <w:rPr>
          <w:szCs w:val="26"/>
          <w:lang w:val="pt-BR"/>
        </w:rPr>
      </w:pPr>
      <w:r>
        <w:rPr>
          <w:szCs w:val="26"/>
          <w:lang w:val="pt-BR"/>
        </w:rPr>
        <w:t>2.3.4.1. Sự hình thành Kitô giáo</w:t>
      </w:r>
    </w:p>
    <w:p>
      <w:pPr>
        <w:spacing w:before="40" w:after="40" w:line="264" w:lineRule="auto"/>
        <w:ind w:firstLine="426"/>
        <w:rPr>
          <w:szCs w:val="26"/>
          <w:lang w:val="pt-BR"/>
        </w:rPr>
      </w:pPr>
      <w:r>
        <w:rPr>
          <w:szCs w:val="26"/>
          <w:lang w:val="pt-BR"/>
        </w:rPr>
        <w:t>2.3.4.2. Nội dung cơ bản củaKitô giáo</w:t>
      </w:r>
    </w:p>
    <w:p>
      <w:pPr>
        <w:spacing w:before="40" w:after="40" w:line="264" w:lineRule="auto"/>
        <w:ind w:firstLine="426"/>
        <w:rPr>
          <w:szCs w:val="26"/>
          <w:lang w:val="pt-BR"/>
        </w:rPr>
      </w:pPr>
      <w:r>
        <w:rPr>
          <w:szCs w:val="26"/>
          <w:lang w:val="pt-BR"/>
        </w:rPr>
        <w:t>2.3.4.3. Sự ảnh hưởng của Kitô giáo đến văn hóa Việt Nam</w:t>
      </w:r>
    </w:p>
    <w:p>
      <w:pPr>
        <w:spacing w:before="40" w:after="40" w:line="264" w:lineRule="auto"/>
        <w:ind w:firstLine="426"/>
        <w:rPr>
          <w:szCs w:val="26"/>
          <w:lang w:val="nb-NO"/>
        </w:rPr>
      </w:pPr>
      <w:r>
        <w:rPr>
          <w:szCs w:val="26"/>
          <w:lang w:val="pt-BR"/>
        </w:rPr>
        <w:t xml:space="preserve">2.3.5. </w:t>
      </w:r>
      <w:r>
        <w:rPr>
          <w:szCs w:val="26"/>
          <w:lang w:val="nb-NO"/>
        </w:rPr>
        <w:t>Tin lành giáo</w:t>
      </w:r>
    </w:p>
    <w:p>
      <w:pPr>
        <w:spacing w:before="40" w:after="40" w:line="264" w:lineRule="auto"/>
        <w:ind w:firstLine="426"/>
        <w:rPr>
          <w:szCs w:val="26"/>
          <w:lang w:val="pt-BR"/>
        </w:rPr>
      </w:pPr>
      <w:r>
        <w:rPr>
          <w:szCs w:val="26"/>
          <w:lang w:val="pt-BR"/>
        </w:rPr>
        <w:t xml:space="preserve">2.3.5.1. Sự hình thành </w:t>
      </w:r>
      <w:r>
        <w:rPr>
          <w:szCs w:val="26"/>
          <w:lang w:val="nb-NO"/>
        </w:rPr>
        <w:t>Tin lành giáo</w:t>
      </w:r>
    </w:p>
    <w:p>
      <w:pPr>
        <w:spacing w:before="40" w:after="40" w:line="264" w:lineRule="auto"/>
        <w:ind w:firstLine="426"/>
        <w:rPr>
          <w:szCs w:val="26"/>
          <w:lang w:val="pt-BR"/>
        </w:rPr>
      </w:pPr>
      <w:r>
        <w:rPr>
          <w:szCs w:val="26"/>
          <w:lang w:val="pt-BR"/>
        </w:rPr>
        <w:t xml:space="preserve">2.3.5.2. Nội dung cơ bản của </w:t>
      </w:r>
      <w:r>
        <w:rPr>
          <w:szCs w:val="26"/>
          <w:lang w:val="nb-NO"/>
        </w:rPr>
        <w:t>Tin lànhgiáo</w:t>
      </w:r>
    </w:p>
    <w:p>
      <w:pPr>
        <w:spacing w:before="40" w:after="40" w:line="264" w:lineRule="auto"/>
        <w:ind w:firstLine="426"/>
        <w:rPr>
          <w:szCs w:val="26"/>
          <w:lang w:val="pt-BR"/>
        </w:rPr>
      </w:pPr>
      <w:r>
        <w:rPr>
          <w:szCs w:val="26"/>
          <w:lang w:val="pt-BR"/>
        </w:rPr>
        <w:t xml:space="preserve">2.3.5.3. Sự ảnh hưởng của </w:t>
      </w:r>
      <w:r>
        <w:rPr>
          <w:szCs w:val="26"/>
          <w:lang w:val="nb-NO"/>
        </w:rPr>
        <w:t>Tin lành</w:t>
      </w:r>
      <w:r>
        <w:rPr>
          <w:szCs w:val="26"/>
          <w:lang w:val="pt-BR"/>
        </w:rPr>
        <w:t xml:space="preserve"> giáo đến văn hóa Việt Nam</w:t>
      </w:r>
    </w:p>
    <w:p>
      <w:pPr>
        <w:spacing w:before="40" w:after="40" w:line="264" w:lineRule="auto"/>
        <w:ind w:firstLine="426"/>
        <w:rPr>
          <w:szCs w:val="26"/>
          <w:lang w:val="nb-NO"/>
        </w:rPr>
      </w:pPr>
      <w:r>
        <w:rPr>
          <w:szCs w:val="26"/>
          <w:lang w:val="nb-NO"/>
        </w:rPr>
        <w:t>2.3.6. Hồi giáo</w:t>
      </w:r>
    </w:p>
    <w:p>
      <w:pPr>
        <w:spacing w:before="40" w:after="40" w:line="264" w:lineRule="auto"/>
        <w:ind w:firstLine="426"/>
        <w:rPr>
          <w:szCs w:val="26"/>
          <w:lang w:val="pt-BR"/>
        </w:rPr>
      </w:pPr>
      <w:r>
        <w:rPr>
          <w:szCs w:val="26"/>
          <w:lang w:val="pt-BR"/>
        </w:rPr>
        <w:t xml:space="preserve">2.3.6.1. Sự hình thành </w:t>
      </w:r>
      <w:r>
        <w:rPr>
          <w:szCs w:val="26"/>
          <w:lang w:val="nb-NO"/>
        </w:rPr>
        <w:t>Hồi</w:t>
      </w:r>
      <w:r>
        <w:rPr>
          <w:szCs w:val="26"/>
          <w:lang w:val="pt-BR"/>
        </w:rPr>
        <w:t xml:space="preserve"> giáo</w:t>
      </w:r>
    </w:p>
    <w:p>
      <w:pPr>
        <w:spacing w:before="40" w:after="40" w:line="264" w:lineRule="auto"/>
        <w:ind w:firstLine="426"/>
        <w:rPr>
          <w:szCs w:val="26"/>
          <w:lang w:val="pt-BR"/>
        </w:rPr>
      </w:pPr>
      <w:r>
        <w:rPr>
          <w:szCs w:val="26"/>
          <w:lang w:val="pt-BR"/>
        </w:rPr>
        <w:t xml:space="preserve">2.3.6.2. Nội dung cơ bản của </w:t>
      </w:r>
      <w:r>
        <w:rPr>
          <w:szCs w:val="26"/>
          <w:lang w:val="nb-NO"/>
        </w:rPr>
        <w:t>Hồi</w:t>
      </w:r>
      <w:r>
        <w:rPr>
          <w:szCs w:val="26"/>
          <w:lang w:val="pt-BR"/>
        </w:rPr>
        <w:t xml:space="preserve"> giáo</w:t>
      </w:r>
    </w:p>
    <w:p>
      <w:pPr>
        <w:spacing w:before="40" w:after="40" w:line="264" w:lineRule="auto"/>
        <w:ind w:firstLine="426"/>
        <w:rPr>
          <w:szCs w:val="26"/>
          <w:lang w:val="pt-BR"/>
        </w:rPr>
      </w:pPr>
      <w:r>
        <w:rPr>
          <w:szCs w:val="26"/>
          <w:lang w:val="pt-BR"/>
        </w:rPr>
        <w:t xml:space="preserve">2.3.6.3. Sự ảnh hưởng của </w:t>
      </w:r>
      <w:r>
        <w:rPr>
          <w:szCs w:val="26"/>
          <w:lang w:val="nb-NO"/>
        </w:rPr>
        <w:t>Hồi</w:t>
      </w:r>
      <w:r>
        <w:rPr>
          <w:szCs w:val="26"/>
          <w:lang w:val="pt-BR"/>
        </w:rPr>
        <w:t xml:space="preserve"> giáo đến văn hóa Việt Nam</w:t>
      </w:r>
    </w:p>
    <w:p>
      <w:pPr>
        <w:spacing w:before="40" w:after="40" w:line="264" w:lineRule="auto"/>
        <w:ind w:firstLine="426"/>
        <w:rPr>
          <w:szCs w:val="26"/>
          <w:lang w:val="pt-BR"/>
        </w:rPr>
      </w:pPr>
      <w:r>
        <w:rPr>
          <w:szCs w:val="26"/>
          <w:lang w:val="nb-NO"/>
        </w:rPr>
        <w:t xml:space="preserve">2.3.7. </w:t>
      </w:r>
      <w:r>
        <w:rPr>
          <w:szCs w:val="26"/>
          <w:lang w:val="pt-BR"/>
        </w:rPr>
        <w:t>Các tôn giáo có nguồn gốc ở Việt Nam</w:t>
      </w:r>
    </w:p>
    <w:p>
      <w:pPr>
        <w:spacing w:before="40" w:after="40" w:line="264" w:lineRule="auto"/>
        <w:ind w:firstLine="426"/>
        <w:rPr>
          <w:szCs w:val="26"/>
          <w:lang w:val="pt-BR"/>
        </w:rPr>
      </w:pPr>
      <w:r>
        <w:rPr>
          <w:szCs w:val="26"/>
          <w:lang w:val="pt-BR"/>
        </w:rPr>
        <w:t>2.3.7.1. Đạo Cao Đài</w:t>
      </w:r>
    </w:p>
    <w:p>
      <w:pPr>
        <w:spacing w:before="40" w:after="40" w:line="264" w:lineRule="auto"/>
        <w:ind w:firstLine="426"/>
        <w:rPr>
          <w:szCs w:val="26"/>
          <w:lang w:val="pt-BR"/>
        </w:rPr>
      </w:pPr>
      <w:r>
        <w:rPr>
          <w:szCs w:val="26"/>
          <w:lang w:val="pt-BR"/>
        </w:rPr>
        <w:t>2.3.7.2. Đạo Hòa Hảo</w:t>
      </w:r>
    </w:p>
    <w:p>
      <w:pPr>
        <w:spacing w:before="40" w:after="40" w:line="264" w:lineRule="auto"/>
        <w:ind w:firstLine="426"/>
        <w:rPr>
          <w:szCs w:val="26"/>
          <w:lang w:val="pt-BR"/>
        </w:rPr>
      </w:pPr>
      <w:r>
        <w:rPr>
          <w:szCs w:val="26"/>
          <w:lang w:val="pt-BR"/>
        </w:rPr>
        <w:t>3. Thực hành qua băng hình hoặc tham quan thực tế</w:t>
      </w:r>
      <w:r>
        <w:rPr>
          <w:szCs w:val="26"/>
          <w:lang w:val="pt-BR"/>
        </w:rPr>
        <w:tab/>
      </w:r>
      <w:r>
        <w:rPr>
          <w:szCs w:val="26"/>
          <w:lang w:val="pt-BR"/>
        </w:rPr>
        <w:tab/>
      </w:r>
      <w:r>
        <w:rPr>
          <w:szCs w:val="26"/>
          <w:lang w:val="pt-BR"/>
        </w:rPr>
        <w:tab/>
      </w:r>
      <w:r>
        <w:rPr>
          <w:szCs w:val="26"/>
          <w:lang w:val="pt-BR"/>
        </w:rPr>
        <w:tab/>
      </w:r>
    </w:p>
    <w:p>
      <w:pPr>
        <w:spacing w:before="40" w:after="40" w:line="264" w:lineRule="auto"/>
        <w:ind w:firstLine="426"/>
        <w:rPr>
          <w:szCs w:val="26"/>
          <w:lang w:val="de-DE"/>
        </w:rPr>
      </w:pPr>
      <w:r>
        <w:rPr>
          <w:bCs/>
          <w:szCs w:val="26"/>
          <w:lang w:val="pt-BR"/>
        </w:rPr>
        <w:t>Bài kiểm tra số 2</w:t>
      </w:r>
      <w:r>
        <w:rPr>
          <w:bCs/>
          <w:szCs w:val="26"/>
          <w:lang w:val="nb-NO"/>
        </w:rPr>
        <w:tab/>
      </w:r>
      <w:r>
        <w:rPr>
          <w:bCs/>
          <w:szCs w:val="26"/>
          <w:lang w:val="nb-NO"/>
        </w:rPr>
        <w:tab/>
      </w:r>
      <w:r>
        <w:rPr>
          <w:szCs w:val="26"/>
          <w:lang w:val="de-DE"/>
        </w:rPr>
        <w:tab/>
      </w:r>
      <w:r>
        <w:rPr>
          <w:szCs w:val="26"/>
          <w:lang w:val="de-DE"/>
        </w:rPr>
        <w:tab/>
      </w:r>
      <w:r>
        <w:rPr>
          <w:szCs w:val="26"/>
          <w:lang w:val="de-DE"/>
        </w:rPr>
        <w:tab/>
      </w:r>
      <w:r>
        <w:rPr>
          <w:szCs w:val="26"/>
          <w:lang w:val="de-DE"/>
        </w:rPr>
        <w:tab/>
      </w:r>
      <w:r>
        <w:rPr>
          <w:szCs w:val="26"/>
          <w:lang w:val="de-DE"/>
        </w:rPr>
        <w:tab/>
      </w:r>
      <w:r>
        <w:rPr>
          <w:szCs w:val="26"/>
          <w:lang w:val="de-DE"/>
        </w:rPr>
        <w:tab/>
      </w:r>
      <w:r>
        <w:rPr>
          <w:szCs w:val="26"/>
          <w:lang w:val="de-DE"/>
        </w:rPr>
        <w:tab/>
      </w:r>
    </w:p>
    <w:p>
      <w:pPr>
        <w:spacing w:before="40" w:after="40" w:line="264" w:lineRule="auto"/>
        <w:jc w:val="both"/>
        <w:rPr>
          <w:rFonts w:eastAsia="Times New Roman"/>
          <w:b/>
          <w:szCs w:val="26"/>
          <w:lang w:val="sv-SE"/>
        </w:rPr>
      </w:pPr>
      <w:r>
        <w:rPr>
          <w:rFonts w:eastAsia="Times New Roman"/>
          <w:b/>
          <w:szCs w:val="26"/>
          <w:lang w:val="sv-SE"/>
        </w:rPr>
        <w:t>IV. Điều kiện thực hiện:</w:t>
      </w:r>
    </w:p>
    <w:p>
      <w:pPr>
        <w:spacing w:before="40" w:after="40" w:line="264" w:lineRule="auto"/>
        <w:ind w:firstLine="284"/>
        <w:jc w:val="both"/>
        <w:outlineLvl w:val="0"/>
        <w:rPr>
          <w:rFonts w:eastAsia="Times New Roman"/>
          <w:szCs w:val="26"/>
          <w:lang w:val="sv-SE"/>
        </w:rPr>
      </w:pPr>
      <w:r>
        <w:rPr>
          <w:rFonts w:eastAsia="Times New Roman"/>
          <w:szCs w:val="26"/>
          <w:lang w:val="sv-SE"/>
        </w:rPr>
        <w:t xml:space="preserve">1. Phòng học chuyên môn hóa/nhà xưởng: </w:t>
      </w:r>
      <w:r>
        <w:rPr>
          <w:spacing w:val="-14"/>
          <w:szCs w:val="26"/>
          <w:lang w:val="sv-SE"/>
        </w:rPr>
        <w:t>Phòng học lý thuyết</w:t>
      </w:r>
    </w:p>
    <w:p>
      <w:pPr>
        <w:spacing w:before="40" w:after="40" w:line="264" w:lineRule="auto"/>
        <w:ind w:firstLine="284"/>
        <w:jc w:val="both"/>
        <w:outlineLvl w:val="0"/>
        <w:rPr>
          <w:rFonts w:eastAsia="Times New Roman"/>
          <w:szCs w:val="26"/>
          <w:lang w:val="sv-SE"/>
        </w:rPr>
      </w:pPr>
      <w:r>
        <w:rPr>
          <w:rFonts w:eastAsia="Times New Roman"/>
          <w:szCs w:val="26"/>
          <w:lang w:val="sv-SE"/>
        </w:rPr>
        <w:t xml:space="preserve">2. Trang thiết bị máy móc: </w:t>
      </w:r>
      <w:r>
        <w:rPr>
          <w:szCs w:val="26"/>
          <w:lang w:val="sv-SE"/>
        </w:rPr>
        <w:t>Máy tính, máy chiếu, màn chiếu, tivi, đầu DVD, loa trợ giảng</w:t>
      </w:r>
    </w:p>
    <w:p>
      <w:pPr>
        <w:spacing w:before="40" w:after="40" w:line="264" w:lineRule="auto"/>
        <w:ind w:firstLine="284"/>
        <w:jc w:val="both"/>
        <w:outlineLvl w:val="0"/>
        <w:rPr>
          <w:szCs w:val="26"/>
          <w:lang w:val="pt-BR"/>
        </w:rPr>
      </w:pPr>
      <w:r>
        <w:rPr>
          <w:rFonts w:eastAsia="Times New Roman"/>
          <w:szCs w:val="26"/>
          <w:lang w:val="sv-SE"/>
        </w:rPr>
        <w:t xml:space="preserve">3. Học liệu, dụng cụ, nguyên vật liệu: </w:t>
      </w:r>
    </w:p>
    <w:p>
      <w:pPr>
        <w:tabs>
          <w:tab w:val="left" w:pos="567"/>
        </w:tabs>
        <w:spacing w:before="40" w:after="40" w:line="264" w:lineRule="auto"/>
        <w:ind w:firstLine="426"/>
        <w:jc w:val="both"/>
        <w:rPr>
          <w:szCs w:val="26"/>
          <w:lang w:val="pt-BR"/>
        </w:rPr>
      </w:pPr>
      <w:r>
        <w:rPr>
          <w:szCs w:val="26"/>
          <w:lang w:val="pt-BR"/>
        </w:rPr>
        <w:t>- Giáo trình Văn hóa Việt Nam</w:t>
      </w:r>
    </w:p>
    <w:p>
      <w:pPr>
        <w:tabs>
          <w:tab w:val="left" w:pos="567"/>
        </w:tabs>
        <w:spacing w:before="40" w:after="40" w:line="264" w:lineRule="auto"/>
        <w:ind w:firstLine="426"/>
        <w:rPr>
          <w:szCs w:val="26"/>
          <w:lang w:val="pt-BR"/>
        </w:rPr>
      </w:pPr>
      <w:r>
        <w:rPr>
          <w:szCs w:val="26"/>
          <w:lang w:val="pt-BR"/>
        </w:rPr>
        <w:t>- Các loại biểu mẫu, tranh ảnh</w:t>
      </w:r>
    </w:p>
    <w:p>
      <w:pPr>
        <w:tabs>
          <w:tab w:val="left" w:pos="567"/>
        </w:tabs>
        <w:spacing w:before="40" w:after="40" w:line="264" w:lineRule="auto"/>
        <w:ind w:firstLine="426"/>
        <w:rPr>
          <w:szCs w:val="26"/>
          <w:lang w:val="pt-BR"/>
        </w:rPr>
      </w:pPr>
      <w:r>
        <w:rPr>
          <w:szCs w:val="26"/>
          <w:lang w:val="pt-BR"/>
        </w:rPr>
        <w:t>- Đĩa DVD, bảng lật, máy chiếu, màn chiếu, máy tính xách tay</w:t>
      </w:r>
    </w:p>
    <w:p>
      <w:pPr>
        <w:tabs>
          <w:tab w:val="left" w:pos="567"/>
        </w:tabs>
        <w:spacing w:before="40" w:after="40" w:line="264" w:lineRule="auto"/>
        <w:ind w:firstLine="426"/>
        <w:rPr>
          <w:szCs w:val="26"/>
          <w:lang w:val="pt-BR"/>
        </w:rPr>
      </w:pPr>
      <w:r>
        <w:rPr>
          <w:szCs w:val="26"/>
          <w:lang w:val="pt-BR"/>
        </w:rPr>
        <w:t>- Phòng học với các trang thiết bị phương tiện dạy học tiêu chuẩn</w:t>
      </w:r>
    </w:p>
    <w:p>
      <w:pPr>
        <w:tabs>
          <w:tab w:val="left" w:pos="567"/>
        </w:tabs>
        <w:spacing w:before="40" w:after="40" w:line="264" w:lineRule="auto"/>
        <w:ind w:firstLine="426"/>
        <w:rPr>
          <w:szCs w:val="26"/>
          <w:lang w:val="pt-BR"/>
        </w:rPr>
      </w:pPr>
      <w:r>
        <w:rPr>
          <w:szCs w:val="26"/>
          <w:lang w:val="pt-BR"/>
        </w:rPr>
        <w:t>- Giáo án, tư liệu, tài liệu minh họa, ...</w:t>
      </w:r>
    </w:p>
    <w:p>
      <w:pPr>
        <w:tabs>
          <w:tab w:val="left" w:pos="567"/>
        </w:tabs>
        <w:spacing w:before="40" w:after="40" w:line="264" w:lineRule="auto"/>
        <w:ind w:firstLine="426"/>
        <w:jc w:val="both"/>
        <w:rPr>
          <w:szCs w:val="26"/>
        </w:rPr>
      </w:pPr>
      <w:r>
        <w:rPr>
          <w:szCs w:val="26"/>
        </w:rPr>
        <w:t>- Bút dạ, clip chart, giấy khổ A3- A4</w:t>
      </w:r>
    </w:p>
    <w:p>
      <w:pPr>
        <w:spacing w:before="40" w:after="40" w:line="264" w:lineRule="auto"/>
        <w:ind w:firstLine="284"/>
        <w:jc w:val="both"/>
        <w:outlineLvl w:val="0"/>
        <w:rPr>
          <w:rFonts w:eastAsia="Times New Roman"/>
          <w:szCs w:val="26"/>
          <w:lang w:val="sv-SE"/>
        </w:rPr>
      </w:pPr>
      <w:r>
        <w:rPr>
          <w:rFonts w:eastAsia="Times New Roman"/>
          <w:szCs w:val="26"/>
          <w:lang w:val="sv-SE"/>
        </w:rPr>
        <w:t>4. Các điều kiện khác:</w:t>
      </w:r>
    </w:p>
    <w:p>
      <w:pPr>
        <w:tabs>
          <w:tab w:val="left" w:pos="567"/>
        </w:tabs>
        <w:spacing w:before="40" w:after="40" w:line="264" w:lineRule="auto"/>
        <w:ind w:firstLine="426"/>
        <w:jc w:val="both"/>
        <w:rPr>
          <w:szCs w:val="26"/>
        </w:rPr>
      </w:pPr>
      <w:r>
        <w:rPr>
          <w:szCs w:val="26"/>
        </w:rPr>
        <w:t>- Điều kiện tự học tập và thực tiễn nghề nghiệp:</w:t>
      </w:r>
    </w:p>
    <w:p>
      <w:pPr>
        <w:tabs>
          <w:tab w:val="left" w:pos="567"/>
        </w:tabs>
        <w:spacing w:before="40" w:after="40" w:line="264" w:lineRule="auto"/>
        <w:ind w:firstLine="426"/>
        <w:jc w:val="both"/>
        <w:rPr>
          <w:szCs w:val="26"/>
        </w:rPr>
      </w:pPr>
      <w:r>
        <w:rPr>
          <w:szCs w:val="26"/>
        </w:rPr>
        <w:t>+ Thư viện nhà trường</w:t>
      </w:r>
    </w:p>
    <w:p>
      <w:pPr>
        <w:tabs>
          <w:tab w:val="left" w:pos="567"/>
        </w:tabs>
        <w:spacing w:before="40" w:after="40" w:line="264" w:lineRule="auto"/>
        <w:ind w:firstLine="426"/>
        <w:jc w:val="both"/>
        <w:rPr>
          <w:szCs w:val="26"/>
        </w:rPr>
      </w:pPr>
      <w:r>
        <w:rPr>
          <w:szCs w:val="26"/>
        </w:rPr>
        <w:t>+ Thực tế tại các địa phương là điểm du lịch</w:t>
      </w:r>
    </w:p>
    <w:p>
      <w:pPr>
        <w:tabs>
          <w:tab w:val="left" w:pos="567"/>
        </w:tabs>
        <w:spacing w:before="40" w:after="40" w:line="264" w:lineRule="auto"/>
        <w:ind w:firstLine="426"/>
        <w:jc w:val="both"/>
        <w:rPr>
          <w:szCs w:val="26"/>
        </w:rPr>
      </w:pPr>
      <w:r>
        <w:rPr>
          <w:szCs w:val="26"/>
        </w:rPr>
        <w:t>- Điều kiện kiểm tra hết môn học:</w:t>
      </w:r>
    </w:p>
    <w:p>
      <w:pPr>
        <w:tabs>
          <w:tab w:val="left" w:pos="567"/>
        </w:tabs>
        <w:spacing w:before="40" w:after="40" w:line="264" w:lineRule="auto"/>
        <w:ind w:firstLine="426"/>
        <w:jc w:val="both"/>
        <w:rPr>
          <w:szCs w:val="26"/>
        </w:rPr>
      </w:pPr>
      <w:r>
        <w:rPr>
          <w:szCs w:val="26"/>
        </w:rPr>
        <w:t>+ Đối với giáo viên: công bố danh sách sinh viên đủ điều kiện dự thi, không đủ điều kiện dự thi; hướng dẫn sinh viên ôn thi và đề cương ôn thi đảm bảo đúng các nội dung đã học</w:t>
      </w:r>
    </w:p>
    <w:p>
      <w:pPr>
        <w:tabs>
          <w:tab w:val="left" w:pos="567"/>
        </w:tabs>
        <w:spacing w:before="40" w:after="40" w:line="264" w:lineRule="auto"/>
        <w:ind w:firstLine="426"/>
        <w:jc w:val="both"/>
        <w:rPr>
          <w:szCs w:val="26"/>
        </w:rPr>
      </w:pPr>
      <w:r>
        <w:rPr>
          <w:szCs w:val="26"/>
        </w:rPr>
        <w:t xml:space="preserve">+ Đối với sinh viên: tham dự đầy đủ thời gian qui định của MH; </w:t>
      </w:r>
    </w:p>
    <w:p>
      <w:pPr>
        <w:spacing w:before="40" w:after="40" w:line="264" w:lineRule="auto"/>
        <w:jc w:val="both"/>
        <w:rPr>
          <w:rFonts w:eastAsia="Times New Roman"/>
          <w:b/>
          <w:szCs w:val="26"/>
          <w:lang w:val="sv-SE"/>
        </w:rPr>
      </w:pPr>
      <w:r>
        <w:rPr>
          <w:rFonts w:eastAsia="Times New Roman"/>
          <w:b/>
          <w:szCs w:val="26"/>
          <w:lang w:val="sv-SE"/>
        </w:rPr>
        <w:t xml:space="preserve">V. Nội dung và phương pháp, đánh giá: </w:t>
      </w:r>
    </w:p>
    <w:p>
      <w:pPr>
        <w:spacing w:before="40" w:after="40" w:line="264" w:lineRule="auto"/>
        <w:ind w:firstLine="284"/>
        <w:jc w:val="both"/>
        <w:outlineLvl w:val="0"/>
        <w:rPr>
          <w:rFonts w:eastAsia="Times New Roman"/>
          <w:szCs w:val="26"/>
          <w:lang w:val="sv-SE"/>
        </w:rPr>
      </w:pPr>
      <w:r>
        <w:rPr>
          <w:rFonts w:eastAsia="Times New Roman"/>
          <w:szCs w:val="26"/>
          <w:lang w:val="sv-SE"/>
        </w:rPr>
        <w:t>1. Nội dung:</w:t>
      </w:r>
    </w:p>
    <w:p>
      <w:pPr>
        <w:spacing w:before="40" w:after="40" w:line="264" w:lineRule="auto"/>
        <w:ind w:firstLine="426"/>
        <w:jc w:val="both"/>
        <w:rPr>
          <w:rFonts w:eastAsia="Times New Roman"/>
          <w:szCs w:val="26"/>
          <w:lang w:val="sv-SE"/>
        </w:rPr>
      </w:pPr>
      <w:r>
        <w:rPr>
          <w:rFonts w:eastAsia="Times New Roman"/>
          <w:szCs w:val="26"/>
          <w:lang w:val="sv-SE"/>
        </w:rPr>
        <w:t>- Kiến thức:</w:t>
      </w:r>
    </w:p>
    <w:p>
      <w:pPr>
        <w:pStyle w:val="7"/>
        <w:spacing w:before="40" w:after="40" w:line="264" w:lineRule="auto"/>
        <w:ind w:firstLine="426"/>
        <w:jc w:val="both"/>
        <w:rPr>
          <w:szCs w:val="26"/>
          <w:lang w:val="de-DE"/>
        </w:rPr>
      </w:pPr>
      <w:r>
        <w:rPr>
          <w:szCs w:val="26"/>
          <w:lang w:val="de-DE"/>
        </w:rPr>
        <w:t>+ Trình bày được những thành tựu văn hóa trong tiến trình lịch sử văn hóa Việt Nam.</w:t>
      </w:r>
    </w:p>
    <w:p>
      <w:pPr>
        <w:pStyle w:val="7"/>
        <w:spacing w:before="40" w:after="40" w:line="264" w:lineRule="auto"/>
        <w:ind w:firstLine="426"/>
        <w:jc w:val="both"/>
        <w:rPr>
          <w:szCs w:val="26"/>
          <w:lang w:val="de-DE"/>
        </w:rPr>
      </w:pPr>
      <w:r>
        <w:rPr>
          <w:szCs w:val="26"/>
          <w:lang w:val="de-DE"/>
        </w:rPr>
        <w:t>+ Trình bày được đặc điểm cơ bản của một số tín ngưỡng, tôn giáo tiêu biểu ở Việt Nam.</w:t>
      </w:r>
    </w:p>
    <w:p>
      <w:pPr>
        <w:pStyle w:val="7"/>
        <w:spacing w:before="40" w:after="40" w:line="264" w:lineRule="auto"/>
        <w:ind w:firstLine="426"/>
        <w:jc w:val="both"/>
        <w:rPr>
          <w:szCs w:val="26"/>
          <w:lang w:val="de-DE"/>
        </w:rPr>
      </w:pPr>
      <w:r>
        <w:rPr>
          <w:szCs w:val="26"/>
          <w:lang w:val="de-DE"/>
        </w:rPr>
        <w:t>+ Xác định được những ảnh hưởng của tôn giáo, tín ngưỡng tới văn hoá Việt Nam;</w:t>
      </w:r>
    </w:p>
    <w:p>
      <w:pPr>
        <w:spacing w:before="40" w:after="40" w:line="264" w:lineRule="auto"/>
        <w:ind w:firstLine="426"/>
        <w:jc w:val="both"/>
        <w:rPr>
          <w:rFonts w:eastAsia="Times New Roman"/>
          <w:szCs w:val="26"/>
          <w:lang w:val="sv-SE"/>
        </w:rPr>
      </w:pPr>
      <w:r>
        <w:rPr>
          <w:rFonts w:eastAsia="Times New Roman"/>
          <w:szCs w:val="26"/>
          <w:lang w:val="sv-SE"/>
        </w:rPr>
        <w:t>- Kỹ năng:</w:t>
      </w:r>
    </w:p>
    <w:p>
      <w:pPr>
        <w:pStyle w:val="7"/>
        <w:spacing w:before="40" w:after="40" w:line="264" w:lineRule="auto"/>
        <w:ind w:firstLine="426"/>
        <w:jc w:val="both"/>
        <w:rPr>
          <w:szCs w:val="26"/>
          <w:lang w:val="de-DE"/>
        </w:rPr>
      </w:pPr>
      <w:r>
        <w:rPr>
          <w:szCs w:val="26"/>
          <w:lang w:val="de-DE"/>
        </w:rPr>
        <w:t>+ Phân biệt được khái niệm văn hóa và các khái niệm liên quan.</w:t>
      </w:r>
    </w:p>
    <w:p>
      <w:pPr>
        <w:pStyle w:val="7"/>
        <w:spacing w:before="40" w:after="40" w:line="264" w:lineRule="auto"/>
        <w:ind w:firstLine="426"/>
        <w:jc w:val="both"/>
        <w:rPr>
          <w:szCs w:val="26"/>
          <w:lang w:val="de-DE"/>
        </w:rPr>
      </w:pPr>
      <w:r>
        <w:rPr>
          <w:szCs w:val="26"/>
          <w:lang w:val="de-DE"/>
        </w:rPr>
        <w:t>+ Giải thích được tính chất của văn hóa.</w:t>
      </w:r>
    </w:p>
    <w:p>
      <w:pPr>
        <w:pStyle w:val="7"/>
        <w:spacing w:before="40" w:after="40" w:line="264" w:lineRule="auto"/>
        <w:ind w:firstLine="426"/>
        <w:jc w:val="both"/>
        <w:rPr>
          <w:szCs w:val="26"/>
          <w:lang w:val="de-DE"/>
        </w:rPr>
      </w:pPr>
      <w:r>
        <w:rPr>
          <w:szCs w:val="26"/>
          <w:lang w:val="de-DE"/>
        </w:rPr>
        <w:t xml:space="preserve">+ Vận dụng được đặc trưng tiêu biểu của văn hoá Việt Nam vào quá trình điều hành </w:t>
      </w:r>
      <w:r>
        <w:rPr>
          <w:szCs w:val="26"/>
          <w:lang w:val="vi-VN"/>
        </w:rPr>
        <w:t>thực hiện chương trình du lịch</w:t>
      </w:r>
      <w:r>
        <w:rPr>
          <w:szCs w:val="26"/>
          <w:lang w:val="de-DE"/>
        </w:rPr>
        <w:t>:</w:t>
      </w:r>
    </w:p>
    <w:p>
      <w:pPr>
        <w:pStyle w:val="7"/>
        <w:numPr>
          <w:ilvl w:val="0"/>
          <w:numId w:val="14"/>
        </w:numPr>
        <w:tabs>
          <w:tab w:val="left" w:pos="851"/>
        </w:tabs>
        <w:spacing w:before="40" w:after="40" w:line="264" w:lineRule="auto"/>
        <w:ind w:left="0" w:firstLine="567"/>
        <w:jc w:val="both"/>
        <w:rPr>
          <w:szCs w:val="26"/>
          <w:lang w:val="de-DE"/>
        </w:rPr>
      </w:pPr>
      <w:r>
        <w:rPr>
          <w:szCs w:val="26"/>
          <w:lang w:val="de-DE"/>
        </w:rPr>
        <w:t>Xây dựng và cập nhật thông tin điểm đến.</w:t>
      </w:r>
    </w:p>
    <w:p>
      <w:pPr>
        <w:pStyle w:val="7"/>
        <w:numPr>
          <w:ilvl w:val="0"/>
          <w:numId w:val="14"/>
        </w:numPr>
        <w:tabs>
          <w:tab w:val="left" w:pos="851"/>
        </w:tabs>
        <w:spacing w:before="40" w:after="40" w:line="264" w:lineRule="auto"/>
        <w:ind w:left="0" w:firstLine="567"/>
        <w:jc w:val="both"/>
        <w:rPr>
          <w:szCs w:val="26"/>
          <w:lang w:val="de-DE"/>
        </w:rPr>
      </w:pPr>
      <w:r>
        <w:rPr>
          <w:szCs w:val="26"/>
          <w:lang w:val="de-DE"/>
        </w:rPr>
        <w:t>Tư vấn về điểm đến cho khách du lịch.</w:t>
      </w:r>
    </w:p>
    <w:p>
      <w:pPr>
        <w:pStyle w:val="7"/>
        <w:numPr>
          <w:ilvl w:val="0"/>
          <w:numId w:val="14"/>
        </w:numPr>
        <w:tabs>
          <w:tab w:val="left" w:pos="851"/>
        </w:tabs>
        <w:spacing w:before="40" w:after="40" w:line="264" w:lineRule="auto"/>
        <w:ind w:left="0" w:firstLine="567"/>
        <w:jc w:val="both"/>
        <w:rPr>
          <w:szCs w:val="26"/>
          <w:lang w:val="de-DE"/>
        </w:rPr>
      </w:pPr>
      <w:r>
        <w:rPr>
          <w:szCs w:val="26"/>
          <w:lang w:val="de-DE"/>
        </w:rPr>
        <w:t>Thuyết minh giới thiệu về văn hóa.</w:t>
      </w:r>
    </w:p>
    <w:p>
      <w:pPr>
        <w:spacing w:before="40" w:after="40" w:line="264" w:lineRule="auto"/>
        <w:ind w:firstLine="426"/>
        <w:jc w:val="both"/>
        <w:rPr>
          <w:rFonts w:eastAsia="Times New Roman"/>
          <w:szCs w:val="26"/>
          <w:lang w:val="sv-SE"/>
        </w:rPr>
      </w:pPr>
      <w:r>
        <w:rPr>
          <w:rFonts w:eastAsia="Times New Roman"/>
          <w:szCs w:val="26"/>
          <w:lang w:val="sv-SE"/>
        </w:rPr>
        <w:t>- Năng lực tự chủ và trách nhiệm:</w:t>
      </w:r>
    </w:p>
    <w:p>
      <w:pPr>
        <w:spacing w:before="40" w:after="40" w:line="264" w:lineRule="auto"/>
        <w:ind w:firstLine="426"/>
        <w:jc w:val="both"/>
        <w:rPr>
          <w:rFonts w:eastAsia="MS Mincho"/>
          <w:spacing w:val="-16"/>
          <w:szCs w:val="26"/>
          <w:lang w:val="sv-SE"/>
        </w:rPr>
      </w:pPr>
      <w:r>
        <w:rPr>
          <w:rFonts w:eastAsia="MS Mincho"/>
          <w:spacing w:val="-16"/>
          <w:szCs w:val="26"/>
          <w:lang w:val="sv-SE"/>
        </w:rPr>
        <w:t>+ Có ý thức trách nhiệm trong việc tôn trọng và giữ gìn bản sắc văn hóa Việt Nam</w:t>
      </w:r>
    </w:p>
    <w:p>
      <w:pPr>
        <w:spacing w:before="40" w:after="40" w:line="264" w:lineRule="auto"/>
        <w:ind w:firstLine="426"/>
        <w:rPr>
          <w:szCs w:val="26"/>
          <w:lang w:val="sv-SE"/>
        </w:rPr>
      </w:pPr>
      <w:r>
        <w:rPr>
          <w:szCs w:val="26"/>
          <w:lang w:val="de-DE"/>
        </w:rPr>
        <w:t>+ Ứng xử phù hợp trong giao tiếp với khách du lịch</w:t>
      </w:r>
    </w:p>
    <w:p>
      <w:pPr>
        <w:numPr>
          <w:ilvl w:val="0"/>
          <w:numId w:val="16"/>
        </w:numPr>
        <w:tabs>
          <w:tab w:val="left" w:pos="426"/>
        </w:tabs>
        <w:spacing w:before="40" w:after="40" w:line="264" w:lineRule="auto"/>
        <w:ind w:left="0" w:firstLine="284"/>
        <w:jc w:val="both"/>
        <w:outlineLvl w:val="0"/>
        <w:rPr>
          <w:rFonts w:eastAsia="Times New Roman"/>
          <w:szCs w:val="26"/>
          <w:lang w:val="sv-SE"/>
        </w:rPr>
      </w:pPr>
      <w:r>
        <w:rPr>
          <w:rFonts w:eastAsia="Times New Roman"/>
          <w:szCs w:val="26"/>
          <w:lang w:val="sv-SE"/>
        </w:rPr>
        <w:t xml:space="preserve">Phương pháp: </w:t>
      </w:r>
    </w:p>
    <w:tbl>
      <w:tblPr>
        <w:tblStyle w:val="21"/>
        <w:tblW w:w="7229" w:type="dxa"/>
        <w:tblInd w:w="95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410"/>
        <w:gridCol w:w="2835"/>
        <w:gridCol w:w="198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10" w:type="dxa"/>
            <w:shd w:val="clear" w:color="auto" w:fill="auto"/>
          </w:tcPr>
          <w:p>
            <w:pPr>
              <w:tabs>
                <w:tab w:val="left" w:pos="720"/>
              </w:tabs>
              <w:spacing w:before="40" w:after="40" w:line="264" w:lineRule="auto"/>
              <w:ind w:firstLine="426"/>
              <w:jc w:val="center"/>
              <w:rPr>
                <w:b/>
                <w:szCs w:val="26"/>
              </w:rPr>
            </w:pPr>
            <w:r>
              <w:rPr>
                <w:b/>
                <w:szCs w:val="26"/>
              </w:rPr>
              <w:t>Bài kiểm tra</w:t>
            </w:r>
          </w:p>
        </w:tc>
        <w:tc>
          <w:tcPr>
            <w:tcW w:w="2835" w:type="dxa"/>
            <w:shd w:val="clear" w:color="auto" w:fill="auto"/>
          </w:tcPr>
          <w:p>
            <w:pPr>
              <w:tabs>
                <w:tab w:val="left" w:pos="720"/>
              </w:tabs>
              <w:spacing w:before="40" w:after="40" w:line="264" w:lineRule="auto"/>
              <w:jc w:val="center"/>
              <w:rPr>
                <w:b/>
                <w:szCs w:val="26"/>
              </w:rPr>
            </w:pPr>
            <w:r>
              <w:rPr>
                <w:b/>
                <w:szCs w:val="26"/>
              </w:rPr>
              <w:t>Phương pháp</w:t>
            </w:r>
          </w:p>
        </w:tc>
        <w:tc>
          <w:tcPr>
            <w:tcW w:w="1984" w:type="dxa"/>
          </w:tcPr>
          <w:p>
            <w:pPr>
              <w:tabs>
                <w:tab w:val="left" w:pos="720"/>
              </w:tabs>
              <w:spacing w:before="40" w:after="40" w:line="264" w:lineRule="auto"/>
              <w:jc w:val="center"/>
              <w:rPr>
                <w:b/>
                <w:szCs w:val="26"/>
              </w:rPr>
            </w:pPr>
            <w:r>
              <w:rPr>
                <w:b/>
                <w:szCs w:val="26"/>
              </w:rPr>
              <w:t>Thời gian</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10" w:type="dxa"/>
            <w:shd w:val="clear" w:color="auto" w:fill="auto"/>
          </w:tcPr>
          <w:p>
            <w:pPr>
              <w:tabs>
                <w:tab w:val="left" w:pos="720"/>
              </w:tabs>
              <w:spacing w:before="40" w:after="40" w:line="264" w:lineRule="auto"/>
              <w:ind w:firstLine="426"/>
              <w:jc w:val="center"/>
              <w:rPr>
                <w:szCs w:val="26"/>
              </w:rPr>
            </w:pPr>
            <w:r>
              <w:rPr>
                <w:szCs w:val="26"/>
              </w:rPr>
              <w:t>1</w:t>
            </w:r>
          </w:p>
        </w:tc>
        <w:tc>
          <w:tcPr>
            <w:tcW w:w="2835" w:type="dxa"/>
            <w:shd w:val="clear" w:color="auto" w:fill="auto"/>
          </w:tcPr>
          <w:p>
            <w:pPr>
              <w:tabs>
                <w:tab w:val="left" w:pos="720"/>
              </w:tabs>
              <w:spacing w:before="40" w:after="40" w:line="264" w:lineRule="auto"/>
              <w:jc w:val="both"/>
              <w:rPr>
                <w:szCs w:val="26"/>
              </w:rPr>
            </w:pPr>
            <w:r>
              <w:rPr>
                <w:szCs w:val="26"/>
              </w:rPr>
              <w:t>Kiểm tra lý thuyết</w:t>
            </w:r>
          </w:p>
        </w:tc>
        <w:tc>
          <w:tcPr>
            <w:tcW w:w="1984" w:type="dxa"/>
          </w:tcPr>
          <w:p>
            <w:pPr>
              <w:tabs>
                <w:tab w:val="left" w:pos="720"/>
              </w:tabs>
              <w:spacing w:before="40" w:after="40" w:line="264" w:lineRule="auto"/>
              <w:ind w:firstLine="426"/>
              <w:jc w:val="both"/>
              <w:rPr>
                <w:szCs w:val="26"/>
              </w:rPr>
            </w:pPr>
            <w:r>
              <w:rPr>
                <w:szCs w:val="26"/>
              </w:rPr>
              <w:t>1 giờ</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10" w:type="dxa"/>
            <w:shd w:val="clear" w:color="auto" w:fill="auto"/>
          </w:tcPr>
          <w:p>
            <w:pPr>
              <w:tabs>
                <w:tab w:val="left" w:pos="720"/>
              </w:tabs>
              <w:spacing w:before="40" w:after="40" w:line="264" w:lineRule="auto"/>
              <w:ind w:firstLine="426"/>
              <w:jc w:val="center"/>
              <w:rPr>
                <w:szCs w:val="26"/>
              </w:rPr>
            </w:pPr>
            <w:r>
              <w:rPr>
                <w:szCs w:val="26"/>
              </w:rPr>
              <w:t>2</w:t>
            </w:r>
          </w:p>
        </w:tc>
        <w:tc>
          <w:tcPr>
            <w:tcW w:w="2835" w:type="dxa"/>
            <w:shd w:val="clear" w:color="auto" w:fill="auto"/>
          </w:tcPr>
          <w:p>
            <w:pPr>
              <w:tabs>
                <w:tab w:val="left" w:pos="720"/>
              </w:tabs>
              <w:spacing w:before="40" w:after="40" w:line="264" w:lineRule="auto"/>
              <w:jc w:val="both"/>
              <w:rPr>
                <w:szCs w:val="26"/>
              </w:rPr>
            </w:pPr>
            <w:r>
              <w:rPr>
                <w:szCs w:val="26"/>
              </w:rPr>
              <w:t>Kiểm tra lý thuyết</w:t>
            </w:r>
          </w:p>
        </w:tc>
        <w:tc>
          <w:tcPr>
            <w:tcW w:w="1984" w:type="dxa"/>
          </w:tcPr>
          <w:p>
            <w:pPr>
              <w:tabs>
                <w:tab w:val="left" w:pos="720"/>
              </w:tabs>
              <w:spacing w:before="40" w:after="40" w:line="264" w:lineRule="auto"/>
              <w:ind w:firstLine="426"/>
              <w:jc w:val="both"/>
              <w:rPr>
                <w:szCs w:val="26"/>
              </w:rPr>
            </w:pPr>
            <w:r>
              <w:rPr>
                <w:szCs w:val="26"/>
              </w:rPr>
              <w:t>1 giờ</w:t>
            </w:r>
          </w:p>
        </w:tc>
      </w:tr>
    </w:tbl>
    <w:p>
      <w:pPr>
        <w:spacing w:before="40" w:after="40" w:line="264" w:lineRule="auto"/>
        <w:ind w:firstLine="426"/>
        <w:rPr>
          <w:szCs w:val="26"/>
          <w:lang w:val="de-DE"/>
        </w:rPr>
      </w:pPr>
      <w:r>
        <w:rPr>
          <w:szCs w:val="26"/>
          <w:lang w:val="de-DE"/>
        </w:rPr>
        <w:t>Nội dung đáng giá:</w:t>
      </w:r>
    </w:p>
    <w:p>
      <w:pPr>
        <w:numPr>
          <w:ilvl w:val="0"/>
          <w:numId w:val="14"/>
        </w:numPr>
        <w:spacing w:before="40" w:after="40" w:line="264" w:lineRule="auto"/>
        <w:ind w:left="0" w:firstLine="426"/>
        <w:rPr>
          <w:szCs w:val="26"/>
          <w:lang w:val="de-DE"/>
        </w:rPr>
      </w:pPr>
      <w:r>
        <w:rPr>
          <w:szCs w:val="26"/>
          <w:lang w:val="de-DE"/>
        </w:rPr>
        <w:t>Cơ cấu của văn hóa.</w:t>
      </w:r>
    </w:p>
    <w:p>
      <w:pPr>
        <w:numPr>
          <w:ilvl w:val="0"/>
          <w:numId w:val="14"/>
        </w:numPr>
        <w:spacing w:before="40" w:after="40" w:line="264" w:lineRule="auto"/>
        <w:ind w:left="0" w:firstLine="426"/>
        <w:rPr>
          <w:szCs w:val="26"/>
          <w:lang w:val="de-DE"/>
        </w:rPr>
      </w:pPr>
      <w:r>
        <w:rPr>
          <w:szCs w:val="26"/>
          <w:lang w:val="de-DE"/>
        </w:rPr>
        <w:t>Đặc trưng văn hóa theo tiến trình lịch sử văn hóa Việt Nam.</w:t>
      </w:r>
    </w:p>
    <w:p>
      <w:pPr>
        <w:numPr>
          <w:ilvl w:val="0"/>
          <w:numId w:val="14"/>
        </w:numPr>
        <w:spacing w:before="40" w:after="40" w:line="264" w:lineRule="auto"/>
        <w:ind w:left="0" w:firstLine="426"/>
        <w:rPr>
          <w:szCs w:val="26"/>
          <w:lang w:val="de-DE"/>
        </w:rPr>
      </w:pPr>
      <w:r>
        <w:rPr>
          <w:szCs w:val="26"/>
          <w:lang w:val="de-DE"/>
        </w:rPr>
        <w:t>Đặc điểm của tín ngưỡng thờ thành hoàng, thờ cúng tổ tiên, thờ Mẫu.</w:t>
      </w:r>
    </w:p>
    <w:p>
      <w:pPr>
        <w:numPr>
          <w:ilvl w:val="0"/>
          <w:numId w:val="14"/>
        </w:numPr>
        <w:spacing w:before="40" w:after="40" w:line="264" w:lineRule="auto"/>
        <w:ind w:left="0" w:firstLine="426"/>
        <w:rPr>
          <w:szCs w:val="26"/>
          <w:lang w:val="de-DE"/>
        </w:rPr>
      </w:pPr>
      <w:r>
        <w:rPr>
          <w:szCs w:val="26"/>
          <w:lang w:val="de-DE"/>
        </w:rPr>
        <w:t>Nội dung cơ bản của Nho giáo, Phật giáo, Đạo giáo và Kito giáo</w:t>
      </w:r>
    </w:p>
    <w:p>
      <w:pPr>
        <w:numPr>
          <w:ilvl w:val="0"/>
          <w:numId w:val="14"/>
        </w:numPr>
        <w:spacing w:before="40" w:after="40" w:line="264" w:lineRule="auto"/>
        <w:ind w:left="0" w:firstLine="426"/>
        <w:rPr>
          <w:szCs w:val="26"/>
          <w:lang w:val="de-DE"/>
        </w:rPr>
      </w:pPr>
      <w:r>
        <w:rPr>
          <w:szCs w:val="26"/>
          <w:lang w:val="de-DE"/>
        </w:rPr>
        <w:t>Sự ảnh hưởng của tôn giáo đến văn hóa Việt Nam.</w:t>
      </w:r>
    </w:p>
    <w:p>
      <w:pPr>
        <w:spacing w:before="40" w:after="40" w:line="264" w:lineRule="auto"/>
        <w:jc w:val="both"/>
        <w:rPr>
          <w:rFonts w:eastAsia="Times New Roman"/>
          <w:b/>
          <w:szCs w:val="26"/>
          <w:lang w:val="sv-SE"/>
        </w:rPr>
      </w:pPr>
      <w:r>
        <w:rPr>
          <w:rFonts w:eastAsia="Times New Roman"/>
          <w:b/>
          <w:szCs w:val="26"/>
          <w:lang w:val="sv-SE"/>
        </w:rPr>
        <w:t>VI. Hướng dẫn thực hiện:</w:t>
      </w:r>
    </w:p>
    <w:p>
      <w:pPr>
        <w:spacing w:before="40" w:after="40" w:line="264" w:lineRule="auto"/>
        <w:ind w:firstLine="284"/>
        <w:jc w:val="both"/>
        <w:rPr>
          <w:szCs w:val="26"/>
          <w:lang w:val="de-DE"/>
        </w:rPr>
      </w:pPr>
      <w:r>
        <w:rPr>
          <w:rFonts w:eastAsia="Times New Roman"/>
          <w:szCs w:val="26"/>
          <w:lang w:val="sv-SE"/>
        </w:rPr>
        <w:t xml:space="preserve">1. Phạm vi áp dụng: </w:t>
      </w:r>
      <w:r>
        <w:rPr>
          <w:spacing w:val="-4"/>
          <w:szCs w:val="26"/>
          <w:lang w:val="de-DE"/>
        </w:rPr>
        <w:t>Chương trình được áp dụng cho học sinh Trung cấp</w:t>
      </w:r>
      <w:r>
        <w:rPr>
          <w:szCs w:val="26"/>
          <w:lang w:val="de-DE"/>
        </w:rPr>
        <w:t xml:space="preserve"> </w:t>
      </w:r>
      <w:r>
        <w:rPr>
          <w:szCs w:val="26"/>
          <w:lang w:val="sv-SE"/>
        </w:rPr>
        <w:t>Quản trị lữ hành</w:t>
      </w:r>
      <w:r>
        <w:rPr>
          <w:szCs w:val="26"/>
          <w:lang w:val="de-DE"/>
        </w:rPr>
        <w:t xml:space="preserve">. </w:t>
      </w:r>
    </w:p>
    <w:p>
      <w:pPr>
        <w:spacing w:before="40" w:after="40" w:line="264" w:lineRule="auto"/>
        <w:ind w:firstLine="284"/>
        <w:jc w:val="both"/>
        <w:outlineLvl w:val="0"/>
        <w:rPr>
          <w:rFonts w:eastAsia="Times New Roman"/>
          <w:szCs w:val="26"/>
          <w:lang w:val="sv-SE"/>
        </w:rPr>
      </w:pPr>
      <w:r>
        <w:rPr>
          <w:rFonts w:eastAsia="Times New Roman"/>
          <w:szCs w:val="26"/>
          <w:lang w:val="sv-SE"/>
        </w:rPr>
        <w:t>2. Hướng dẫn về phương pháp giảng dạy, học tập môn học:</w:t>
      </w:r>
    </w:p>
    <w:p>
      <w:pPr>
        <w:tabs>
          <w:tab w:val="left" w:pos="0"/>
        </w:tabs>
        <w:spacing w:before="40" w:after="40" w:line="264" w:lineRule="auto"/>
        <w:ind w:firstLine="426"/>
        <w:jc w:val="both"/>
        <w:rPr>
          <w:i/>
          <w:iCs/>
          <w:szCs w:val="26"/>
          <w:lang w:val="de-DE"/>
        </w:rPr>
      </w:pPr>
      <w:r>
        <w:rPr>
          <w:i/>
          <w:iCs/>
          <w:szCs w:val="26"/>
          <w:lang w:val="de-DE"/>
        </w:rPr>
        <w:t>- Đối với giáo viên:</w:t>
      </w:r>
    </w:p>
    <w:p>
      <w:pPr>
        <w:tabs>
          <w:tab w:val="left" w:pos="0"/>
          <w:tab w:val="left" w:pos="567"/>
        </w:tabs>
        <w:spacing w:before="40" w:after="40" w:line="264" w:lineRule="auto"/>
        <w:ind w:firstLine="426"/>
        <w:jc w:val="both"/>
        <w:rPr>
          <w:szCs w:val="26"/>
          <w:lang w:val="de-DE"/>
        </w:rPr>
      </w:pPr>
      <w:r>
        <w:rPr>
          <w:szCs w:val="26"/>
          <w:lang w:val="de-DE"/>
        </w:rPr>
        <w:tab/>
      </w:r>
      <w:r>
        <w:rPr>
          <w:szCs w:val="26"/>
          <w:lang w:val="de-DE"/>
        </w:rPr>
        <w:t>+ Có trình độ đại học trở lên chuyên ngành du lịch, văn hoá, lịch sử;</w:t>
      </w:r>
    </w:p>
    <w:p>
      <w:pPr>
        <w:tabs>
          <w:tab w:val="left" w:pos="0"/>
          <w:tab w:val="left" w:pos="567"/>
        </w:tabs>
        <w:spacing w:before="40" w:after="40" w:line="264" w:lineRule="auto"/>
        <w:ind w:firstLine="426"/>
        <w:jc w:val="both"/>
        <w:rPr>
          <w:szCs w:val="26"/>
          <w:lang w:val="de-DE"/>
        </w:rPr>
      </w:pPr>
      <w:r>
        <w:rPr>
          <w:szCs w:val="26"/>
          <w:lang w:val="de-DE"/>
        </w:rPr>
        <w:tab/>
      </w:r>
      <w:r>
        <w:rPr>
          <w:szCs w:val="26"/>
          <w:lang w:val="de-DE"/>
        </w:rPr>
        <w:t>+ Có kiến thức chuyên sâu về văn hóa;</w:t>
      </w:r>
    </w:p>
    <w:p>
      <w:pPr>
        <w:tabs>
          <w:tab w:val="left" w:pos="0"/>
          <w:tab w:val="left" w:pos="567"/>
        </w:tabs>
        <w:spacing w:before="40" w:after="40" w:line="264" w:lineRule="auto"/>
        <w:ind w:firstLine="426"/>
        <w:jc w:val="both"/>
        <w:rPr>
          <w:szCs w:val="26"/>
          <w:lang w:val="de-DE"/>
        </w:rPr>
      </w:pPr>
      <w:r>
        <w:rPr>
          <w:szCs w:val="26"/>
          <w:lang w:val="de-DE"/>
        </w:rPr>
        <w:tab/>
      </w:r>
      <w:r>
        <w:rPr>
          <w:szCs w:val="26"/>
          <w:lang w:val="de-DE"/>
        </w:rPr>
        <w:t>+ Có kiến thức về một số môn liên quan như lịch sử, địa lý;</w:t>
      </w:r>
    </w:p>
    <w:p>
      <w:pPr>
        <w:tabs>
          <w:tab w:val="left" w:pos="0"/>
          <w:tab w:val="left" w:pos="567"/>
        </w:tabs>
        <w:spacing w:before="40" w:after="40" w:line="264" w:lineRule="auto"/>
        <w:ind w:firstLine="426"/>
        <w:jc w:val="both"/>
        <w:rPr>
          <w:szCs w:val="26"/>
          <w:lang w:val="de-DE"/>
        </w:rPr>
      </w:pPr>
      <w:r>
        <w:rPr>
          <w:szCs w:val="26"/>
          <w:lang w:val="de-DE"/>
        </w:rPr>
        <w:tab/>
      </w:r>
      <w:r>
        <w:rPr>
          <w:szCs w:val="26"/>
          <w:lang w:val="de-DE"/>
        </w:rPr>
        <w:t>+ Có trình độ sư phạm, biết vận dụng phương pháp phân tích nghề vào thực tế giảng dạy, chuẩn bị đầy đủ bài giảng, giáo án, câu hỏi thảo luận v.v...;</w:t>
      </w:r>
    </w:p>
    <w:p>
      <w:pPr>
        <w:tabs>
          <w:tab w:val="left" w:pos="0"/>
          <w:tab w:val="left" w:pos="567"/>
        </w:tabs>
        <w:spacing w:before="40" w:after="40" w:line="264" w:lineRule="auto"/>
        <w:ind w:firstLine="426"/>
        <w:jc w:val="both"/>
        <w:rPr>
          <w:szCs w:val="26"/>
          <w:lang w:val="de-DE"/>
        </w:rPr>
      </w:pPr>
      <w:r>
        <w:rPr>
          <w:szCs w:val="26"/>
          <w:lang w:val="de-DE"/>
        </w:rPr>
        <w:tab/>
      </w:r>
      <w:r>
        <w:rPr>
          <w:szCs w:val="26"/>
          <w:lang w:val="de-DE"/>
        </w:rPr>
        <w:t>+ Thường xuyên đọc các tài liệu tham khảo và cập nhật thông tin có liên quan;</w:t>
      </w:r>
    </w:p>
    <w:p>
      <w:pPr>
        <w:tabs>
          <w:tab w:val="left" w:pos="260"/>
          <w:tab w:val="left" w:pos="567"/>
        </w:tabs>
        <w:spacing w:before="40" w:after="40" w:line="264" w:lineRule="auto"/>
        <w:ind w:firstLine="426"/>
        <w:jc w:val="both"/>
        <w:rPr>
          <w:iCs/>
          <w:szCs w:val="26"/>
          <w:lang w:val="de-DE"/>
        </w:rPr>
      </w:pPr>
      <w:r>
        <w:rPr>
          <w:szCs w:val="26"/>
          <w:lang w:val="de-DE"/>
        </w:rPr>
        <w:tab/>
      </w:r>
      <w:r>
        <w:rPr>
          <w:szCs w:val="26"/>
          <w:lang w:val="de-DE"/>
        </w:rPr>
        <w:t>+ Tâm huyết nghề nghiệp, sáng tạo, trách nhiệm.</w:t>
      </w:r>
      <w:r>
        <w:rPr>
          <w:iCs/>
          <w:szCs w:val="26"/>
          <w:lang w:val="de-DE"/>
        </w:rPr>
        <w:t xml:space="preserve"> </w:t>
      </w:r>
    </w:p>
    <w:p>
      <w:pPr>
        <w:tabs>
          <w:tab w:val="left" w:pos="260"/>
          <w:tab w:val="left" w:pos="567"/>
        </w:tabs>
        <w:spacing w:before="40" w:after="40" w:line="264" w:lineRule="auto"/>
        <w:ind w:firstLine="426"/>
        <w:jc w:val="both"/>
        <w:rPr>
          <w:iCs/>
          <w:szCs w:val="26"/>
          <w:lang w:val="de-DE"/>
        </w:rPr>
      </w:pPr>
      <w:r>
        <w:rPr>
          <w:iCs/>
          <w:szCs w:val="26"/>
          <w:lang w:val="de-DE"/>
        </w:rPr>
        <w:tab/>
      </w:r>
      <w:r>
        <w:rPr>
          <w:iCs/>
          <w:szCs w:val="26"/>
          <w:lang w:val="de-DE"/>
        </w:rPr>
        <w:t>+ Trên cơ sở chương trình môn học soạn giáo án và bài giảng chi tiết để thực hiện việc giảng dạy theo đúng mục tiêu của môn học.</w:t>
      </w:r>
    </w:p>
    <w:p>
      <w:pPr>
        <w:tabs>
          <w:tab w:val="left" w:pos="260"/>
          <w:tab w:val="left" w:pos="567"/>
        </w:tabs>
        <w:spacing w:before="40" w:after="40" w:line="264" w:lineRule="auto"/>
        <w:ind w:firstLine="426"/>
        <w:jc w:val="both"/>
        <w:rPr>
          <w:iCs/>
          <w:szCs w:val="26"/>
          <w:lang w:val="de-DE"/>
        </w:rPr>
      </w:pPr>
      <w:r>
        <w:rPr>
          <w:iCs/>
          <w:szCs w:val="26"/>
          <w:lang w:val="de-DE"/>
        </w:rPr>
        <w:tab/>
      </w:r>
      <w:r>
        <w:rPr>
          <w:iCs/>
          <w:szCs w:val="26"/>
          <w:lang w:val="de-DE"/>
        </w:rPr>
        <w:t xml:space="preserve">+  Áp dụng các phương pháp giảng dạy lý thuyết: Nêu vấn đề; Phát vấn/ hoặc phân nhóm thảo luận; Tổng kết, đánh giá; </w:t>
      </w:r>
      <w:r>
        <w:rPr>
          <w:szCs w:val="26"/>
          <w:lang w:val="de-DE"/>
        </w:rPr>
        <w:t>Hướng dẫn tìm hiểu, nghiên cứu mở rộng kiến thức.</w:t>
      </w:r>
    </w:p>
    <w:p>
      <w:pPr>
        <w:tabs>
          <w:tab w:val="left" w:pos="260"/>
          <w:tab w:val="left" w:pos="567"/>
        </w:tabs>
        <w:spacing w:before="40" w:after="40" w:line="264" w:lineRule="auto"/>
        <w:ind w:firstLine="426"/>
        <w:jc w:val="both"/>
        <w:rPr>
          <w:szCs w:val="26"/>
          <w:lang w:val="de-DE"/>
        </w:rPr>
      </w:pPr>
      <w:r>
        <w:rPr>
          <w:szCs w:val="26"/>
          <w:lang w:val="de-DE"/>
        </w:rPr>
        <w:tab/>
      </w:r>
      <w:r>
        <w:rPr>
          <w:szCs w:val="26"/>
          <w:lang w:val="de-DE"/>
        </w:rPr>
        <w:t>+ Áp dụng phương pháp giảng dạy thực hành:</w:t>
      </w:r>
    </w:p>
    <w:p>
      <w:pPr>
        <w:tabs>
          <w:tab w:val="left" w:pos="0"/>
        </w:tabs>
        <w:spacing w:before="40" w:after="40" w:line="264" w:lineRule="auto"/>
        <w:ind w:firstLine="426"/>
        <w:jc w:val="both"/>
        <w:rPr>
          <w:szCs w:val="26"/>
          <w:lang w:val="de-DE"/>
        </w:rPr>
      </w:pPr>
      <w:r>
        <w:rPr>
          <w:szCs w:val="26"/>
          <w:lang w:val="de-DE"/>
        </w:rPr>
        <w:t>Đối với phần thực hành của chương 2: Thiết kế chương trình tham quan một số di tích lịch sử văn hóa gắn với một số triều đại trong tiến trình lịch sử phát triển của văn hóa hoặc lựa chọn hình ảnh, video ... để người học tìm hiểu thực tế về các thành tựu văn hóa tiêu biểu.</w:t>
      </w:r>
    </w:p>
    <w:p>
      <w:pPr>
        <w:tabs>
          <w:tab w:val="left" w:pos="0"/>
        </w:tabs>
        <w:spacing w:before="40" w:after="40" w:line="264" w:lineRule="auto"/>
        <w:ind w:firstLine="426"/>
        <w:jc w:val="both"/>
        <w:rPr>
          <w:szCs w:val="26"/>
          <w:lang w:val="de-DE"/>
        </w:rPr>
      </w:pPr>
      <w:r>
        <w:rPr>
          <w:szCs w:val="26"/>
          <w:lang w:val="de-DE"/>
        </w:rPr>
        <w:t>Đối với phần thực hành của chương 3: Thiết kế chương trình tham quan một số di tích lịch sử văn hóa gắn với một số tín ngưỡng, tôn giáo tiêu biểu hoặc lựa chọn hình ảnh, video ... để người học tìm hiểu thực tế về sự ảnh hưởng của tín ngưỡng tôn giáo đến văn hóa Việt Nam.</w:t>
      </w:r>
    </w:p>
    <w:p>
      <w:pPr>
        <w:tabs>
          <w:tab w:val="left" w:pos="0"/>
        </w:tabs>
        <w:spacing w:before="40" w:after="40" w:line="264" w:lineRule="auto"/>
        <w:ind w:firstLine="426"/>
        <w:jc w:val="both"/>
        <w:rPr>
          <w:szCs w:val="26"/>
          <w:lang w:val="de-DE"/>
        </w:rPr>
      </w:pPr>
      <w:r>
        <w:rPr>
          <w:szCs w:val="26"/>
          <w:lang w:val="de-DE"/>
        </w:rPr>
        <w:t>Đối với phần thực hành của chương 4: Thiết kế chương trình tham quan thực tế một số địa danh tiêu biểu của một số vùng văn hóa hoặc lựa chọn hình ảnh và video minh họa cho những nét văn hóa đặc trưng của vùng.</w:t>
      </w:r>
    </w:p>
    <w:p>
      <w:pPr>
        <w:tabs>
          <w:tab w:val="left" w:pos="0"/>
          <w:tab w:val="left" w:pos="567"/>
        </w:tabs>
        <w:spacing w:before="40" w:after="40" w:line="264" w:lineRule="auto"/>
        <w:ind w:firstLine="426"/>
        <w:jc w:val="both"/>
        <w:rPr>
          <w:szCs w:val="26"/>
          <w:lang w:val="de-DE"/>
        </w:rPr>
      </w:pPr>
      <w:r>
        <w:rPr>
          <w:szCs w:val="26"/>
          <w:lang w:val="de-DE"/>
        </w:rPr>
        <w:tab/>
      </w:r>
      <w:r>
        <w:rPr>
          <w:szCs w:val="26"/>
          <w:lang w:val="de-DE"/>
        </w:rPr>
        <w:t>+ Kết hợp hợp lý các giáo cụ trực quan cùng với bài giảng như: Đĩa VCD, DVD, overhead, máy chiếu, phim tư liệu v.v... (nếu có).</w:t>
      </w:r>
    </w:p>
    <w:p>
      <w:pPr>
        <w:tabs>
          <w:tab w:val="left" w:pos="0"/>
          <w:tab w:val="left" w:pos="567"/>
        </w:tabs>
        <w:spacing w:before="40" w:after="40" w:line="264" w:lineRule="auto"/>
        <w:ind w:firstLine="426"/>
        <w:jc w:val="both"/>
        <w:rPr>
          <w:szCs w:val="26"/>
          <w:lang w:val="de-DE"/>
        </w:rPr>
      </w:pPr>
      <w:r>
        <w:rPr>
          <w:szCs w:val="26"/>
          <w:lang w:val="de-DE"/>
        </w:rPr>
        <w:tab/>
      </w:r>
      <w:r>
        <w:rPr>
          <w:szCs w:val="26"/>
          <w:lang w:val="de-DE"/>
        </w:rPr>
        <w:t>+ Trong quá trình giảng bài lưu ý liên hệ với các môn học khác cũng như với thực tế để người học ngoài việc nắm bắt được kiến thức còn có khả năng tự liên hệ được với thực tế nghề nghiệp sau này.</w:t>
      </w:r>
    </w:p>
    <w:p>
      <w:pPr>
        <w:tabs>
          <w:tab w:val="left" w:pos="0"/>
        </w:tabs>
        <w:spacing w:before="40" w:after="40" w:line="264" w:lineRule="auto"/>
        <w:ind w:firstLine="426"/>
        <w:jc w:val="both"/>
        <w:rPr>
          <w:i/>
          <w:iCs/>
          <w:szCs w:val="26"/>
          <w:lang w:val="de-DE"/>
        </w:rPr>
      </w:pPr>
      <w:r>
        <w:rPr>
          <w:i/>
          <w:iCs/>
          <w:szCs w:val="26"/>
          <w:lang w:val="de-DE"/>
        </w:rPr>
        <w:t>- Đối với người học:</w:t>
      </w:r>
    </w:p>
    <w:p>
      <w:pPr>
        <w:tabs>
          <w:tab w:val="left" w:pos="0"/>
          <w:tab w:val="left" w:pos="567"/>
        </w:tabs>
        <w:spacing w:before="40" w:after="40" w:line="264" w:lineRule="auto"/>
        <w:ind w:firstLine="426"/>
        <w:jc w:val="both"/>
        <w:rPr>
          <w:szCs w:val="26"/>
          <w:lang w:val="de-DE"/>
        </w:rPr>
      </w:pPr>
      <w:r>
        <w:rPr>
          <w:szCs w:val="26"/>
          <w:lang w:val="de-DE"/>
        </w:rPr>
        <w:tab/>
      </w:r>
      <w:r>
        <w:rPr>
          <w:szCs w:val="26"/>
          <w:lang w:val="de-DE"/>
        </w:rPr>
        <w:t>+ Có đầy đủ thiết bị phục vụ học tập;</w:t>
      </w:r>
    </w:p>
    <w:p>
      <w:pPr>
        <w:tabs>
          <w:tab w:val="left" w:pos="0"/>
          <w:tab w:val="left" w:pos="567"/>
        </w:tabs>
        <w:spacing w:before="40" w:after="40" w:line="264" w:lineRule="auto"/>
        <w:ind w:firstLine="426"/>
        <w:jc w:val="both"/>
        <w:rPr>
          <w:szCs w:val="26"/>
          <w:lang w:val="de-DE"/>
        </w:rPr>
      </w:pPr>
      <w:r>
        <w:rPr>
          <w:szCs w:val="26"/>
          <w:lang w:val="de-DE"/>
        </w:rPr>
        <w:tab/>
      </w:r>
      <w:r>
        <w:rPr>
          <w:szCs w:val="26"/>
          <w:lang w:val="de-DE"/>
        </w:rPr>
        <w:t>+ Có ý thức học tập tốt;</w:t>
      </w:r>
    </w:p>
    <w:p>
      <w:pPr>
        <w:tabs>
          <w:tab w:val="left" w:pos="0"/>
          <w:tab w:val="left" w:pos="567"/>
        </w:tabs>
        <w:spacing w:before="40" w:after="40" w:line="264" w:lineRule="auto"/>
        <w:ind w:firstLine="426"/>
        <w:jc w:val="both"/>
        <w:rPr>
          <w:szCs w:val="26"/>
          <w:lang w:val="de-DE"/>
        </w:rPr>
      </w:pPr>
      <w:r>
        <w:rPr>
          <w:szCs w:val="26"/>
          <w:lang w:val="de-DE"/>
        </w:rPr>
        <w:tab/>
      </w:r>
      <w:r>
        <w:rPr>
          <w:szCs w:val="26"/>
          <w:lang w:val="de-DE"/>
        </w:rPr>
        <w:t>+ Tích cực chủ động tham gia và thực hiện đầy đủ các hoạt động giảng dạy của giáo viên; tham gia thảo luận nhóm;</w:t>
      </w:r>
    </w:p>
    <w:p>
      <w:pPr>
        <w:tabs>
          <w:tab w:val="left" w:pos="0"/>
          <w:tab w:val="left" w:pos="567"/>
        </w:tabs>
        <w:spacing w:before="40" w:after="40" w:line="264" w:lineRule="auto"/>
        <w:ind w:firstLine="426"/>
        <w:jc w:val="both"/>
        <w:rPr>
          <w:szCs w:val="26"/>
          <w:lang w:val="de-DE"/>
        </w:rPr>
      </w:pPr>
      <w:r>
        <w:rPr>
          <w:szCs w:val="26"/>
          <w:lang w:val="de-DE"/>
        </w:rPr>
        <w:tab/>
      </w:r>
      <w:r>
        <w:rPr>
          <w:szCs w:val="26"/>
          <w:lang w:val="de-DE"/>
        </w:rPr>
        <w:t>+ Thường xuyên đọc các tài liệu tham khảo, cập nhật thông tin, làm các bài tập có liên quan nhằm tiếp thu kiến thức bổ trợ cho nghề nghiệp.</w:t>
      </w:r>
    </w:p>
    <w:p>
      <w:pPr>
        <w:tabs>
          <w:tab w:val="left" w:pos="0"/>
          <w:tab w:val="left" w:pos="567"/>
        </w:tabs>
        <w:spacing w:before="40" w:after="40" w:line="264" w:lineRule="auto"/>
        <w:ind w:firstLine="426"/>
        <w:jc w:val="both"/>
        <w:rPr>
          <w:szCs w:val="26"/>
          <w:lang w:val="de-DE"/>
        </w:rPr>
      </w:pPr>
      <w:r>
        <w:rPr>
          <w:szCs w:val="26"/>
          <w:lang w:val="de-DE"/>
        </w:rPr>
        <w:tab/>
      </w:r>
      <w:r>
        <w:rPr>
          <w:szCs w:val="26"/>
          <w:lang w:val="de-DE"/>
        </w:rPr>
        <w:t>+ Làm bài tập ở nhà.</w:t>
      </w:r>
    </w:p>
    <w:p>
      <w:pPr>
        <w:spacing w:before="40" w:after="40" w:line="264" w:lineRule="auto"/>
        <w:ind w:firstLine="284"/>
        <w:jc w:val="both"/>
        <w:rPr>
          <w:szCs w:val="26"/>
          <w:lang w:val="pt-BR"/>
        </w:rPr>
      </w:pPr>
      <w:r>
        <w:rPr>
          <w:rFonts w:eastAsia="Times New Roman"/>
          <w:szCs w:val="26"/>
          <w:lang w:val="sv-SE"/>
        </w:rPr>
        <w:t xml:space="preserve">3. Những trọng tâm cần chú ý: </w:t>
      </w:r>
      <w:r>
        <w:rPr>
          <w:szCs w:val="26"/>
          <w:lang w:val="pt-BR"/>
        </w:rPr>
        <w:t>Chương 2, Chương 3.</w:t>
      </w:r>
    </w:p>
    <w:p>
      <w:pPr>
        <w:spacing w:before="40" w:after="40" w:line="264" w:lineRule="auto"/>
        <w:ind w:firstLine="284"/>
        <w:jc w:val="both"/>
        <w:rPr>
          <w:rFonts w:eastAsia="Times New Roman"/>
          <w:szCs w:val="26"/>
          <w:lang w:val="sv-SE"/>
        </w:rPr>
      </w:pPr>
      <w:r>
        <w:rPr>
          <w:rFonts w:eastAsia="Times New Roman"/>
          <w:szCs w:val="26"/>
          <w:lang w:val="sv-SE"/>
        </w:rPr>
        <w:t>4. Tài liệu tham khảo:</w:t>
      </w:r>
    </w:p>
    <w:p>
      <w:pPr>
        <w:spacing w:before="40" w:after="40" w:line="264" w:lineRule="auto"/>
        <w:ind w:firstLine="426"/>
        <w:jc w:val="both"/>
        <w:rPr>
          <w:szCs w:val="26"/>
          <w:lang w:val="pt-BR"/>
        </w:rPr>
      </w:pPr>
      <w:r>
        <w:rPr>
          <w:szCs w:val="26"/>
          <w:lang w:val="pt-BR"/>
        </w:rPr>
        <w:t xml:space="preserve">- Phan Ngọc, </w:t>
      </w:r>
      <w:r>
        <w:rPr>
          <w:i/>
          <w:szCs w:val="26"/>
          <w:lang w:val="pt-BR"/>
        </w:rPr>
        <w:t xml:space="preserve">Bản sắc văn hóa Việt Nam, </w:t>
      </w:r>
      <w:r>
        <w:rPr>
          <w:szCs w:val="26"/>
          <w:lang w:val="pt-BR"/>
        </w:rPr>
        <w:t>NXB Văn học, năm 2006</w:t>
      </w:r>
    </w:p>
    <w:p>
      <w:pPr>
        <w:spacing w:before="40" w:after="40" w:line="264" w:lineRule="auto"/>
        <w:ind w:firstLine="426"/>
        <w:rPr>
          <w:szCs w:val="26"/>
          <w:lang w:val="pt-BR"/>
        </w:rPr>
      </w:pPr>
      <w:r>
        <w:rPr>
          <w:szCs w:val="26"/>
          <w:lang w:val="pt-BR"/>
        </w:rPr>
        <w:t xml:space="preserve">- Đinh Văn Thiên, </w:t>
      </w:r>
      <w:r>
        <w:rPr>
          <w:i/>
          <w:szCs w:val="26"/>
          <w:lang w:val="pt-BR"/>
        </w:rPr>
        <w:t xml:space="preserve">Bắc Trung Bộ – vùng đất con người, </w:t>
      </w:r>
      <w:r>
        <w:rPr>
          <w:szCs w:val="26"/>
          <w:lang w:val="pt-BR"/>
        </w:rPr>
        <w:t>NXB Quân đội nhân dân, 2009.</w:t>
      </w:r>
    </w:p>
    <w:p>
      <w:pPr>
        <w:spacing w:before="40" w:after="40" w:line="264" w:lineRule="auto"/>
        <w:ind w:firstLine="426"/>
        <w:jc w:val="both"/>
        <w:rPr>
          <w:szCs w:val="26"/>
          <w:lang w:val="pt-BR"/>
        </w:rPr>
      </w:pPr>
      <w:r>
        <w:rPr>
          <w:szCs w:val="26"/>
          <w:lang w:val="pt-BR"/>
        </w:rPr>
        <w:t xml:space="preserve">- Hà Văn Tấn, </w:t>
      </w:r>
      <w:r>
        <w:rPr>
          <w:i/>
          <w:szCs w:val="26"/>
          <w:lang w:val="pt-BR"/>
        </w:rPr>
        <w:t>Chùa Việt Nam</w:t>
      </w:r>
      <w:r>
        <w:rPr>
          <w:szCs w:val="26"/>
          <w:lang w:val="pt-BR"/>
        </w:rPr>
        <w:t>, NXB Khoa học xã hội Hà Nội, 1993.</w:t>
      </w:r>
    </w:p>
    <w:p>
      <w:pPr>
        <w:spacing w:before="40" w:after="40" w:line="264" w:lineRule="auto"/>
        <w:ind w:firstLine="426"/>
        <w:rPr>
          <w:szCs w:val="26"/>
          <w:lang w:val="pt-BR"/>
        </w:rPr>
      </w:pPr>
      <w:r>
        <w:rPr>
          <w:szCs w:val="26"/>
          <w:lang w:val="pt-BR"/>
        </w:rPr>
        <w:t xml:space="preserve">- Trần Diễm Thuý, </w:t>
      </w:r>
      <w:r>
        <w:rPr>
          <w:i/>
          <w:szCs w:val="26"/>
          <w:lang w:val="pt-BR"/>
        </w:rPr>
        <w:t>Cơ sở văn hoá Việt Nam,</w:t>
      </w:r>
      <w:r>
        <w:rPr>
          <w:szCs w:val="26"/>
          <w:lang w:val="pt-BR"/>
        </w:rPr>
        <w:t xml:space="preserve"> NXB Văn hoá Thông tin, năm 2005.</w:t>
      </w:r>
    </w:p>
    <w:p>
      <w:pPr>
        <w:spacing w:before="40" w:after="40" w:line="264" w:lineRule="auto"/>
        <w:ind w:firstLine="426"/>
        <w:rPr>
          <w:szCs w:val="26"/>
          <w:lang w:val="pt-BR"/>
        </w:rPr>
      </w:pPr>
      <w:r>
        <w:rPr>
          <w:szCs w:val="26"/>
          <w:lang w:val="pt-BR"/>
        </w:rPr>
        <w:t xml:space="preserve">- Trần Quốc Vượng, </w:t>
      </w:r>
      <w:r>
        <w:rPr>
          <w:i/>
          <w:iCs/>
          <w:szCs w:val="26"/>
          <w:lang w:val="pt-BR"/>
        </w:rPr>
        <w:t>Cơ sở văn hoá Việt Nam,</w:t>
      </w:r>
      <w:r>
        <w:rPr>
          <w:szCs w:val="26"/>
          <w:lang w:val="pt-BR"/>
        </w:rPr>
        <w:t xml:space="preserve"> NXB Giáo Dục, năm 1999</w:t>
      </w:r>
    </w:p>
    <w:p>
      <w:pPr>
        <w:spacing w:before="40" w:after="40" w:line="264" w:lineRule="auto"/>
        <w:ind w:firstLine="426"/>
        <w:jc w:val="both"/>
        <w:rPr>
          <w:szCs w:val="26"/>
          <w:lang w:val="pt-BR"/>
        </w:rPr>
      </w:pPr>
      <w:r>
        <w:rPr>
          <w:szCs w:val="26"/>
          <w:lang w:val="pt-BR"/>
        </w:rPr>
        <w:t xml:space="preserve">- Hà Nguyễn, </w:t>
      </w:r>
      <w:r>
        <w:rPr>
          <w:i/>
          <w:szCs w:val="26"/>
          <w:lang w:val="pt-BR"/>
        </w:rPr>
        <w:t>Di tích lịch sử văn hóa Hà Nội</w:t>
      </w:r>
      <w:r>
        <w:rPr>
          <w:szCs w:val="26"/>
          <w:lang w:val="pt-BR"/>
        </w:rPr>
        <w:t>, NXB Thông tin và Truyền thông, 2010.</w:t>
      </w:r>
    </w:p>
    <w:p>
      <w:pPr>
        <w:spacing w:before="40" w:after="40" w:line="264" w:lineRule="auto"/>
        <w:ind w:firstLine="426"/>
        <w:jc w:val="both"/>
        <w:rPr>
          <w:szCs w:val="26"/>
          <w:lang w:val="pt-BR"/>
        </w:rPr>
      </w:pPr>
      <w:r>
        <w:rPr>
          <w:szCs w:val="26"/>
          <w:lang w:val="pt-BR"/>
        </w:rPr>
        <w:t xml:space="preserve">- Nguyễn Văn Trò, </w:t>
      </w:r>
      <w:r>
        <w:rPr>
          <w:i/>
          <w:szCs w:val="26"/>
          <w:lang w:val="pt-BR"/>
        </w:rPr>
        <w:t xml:space="preserve">Di tích lịch sử văn hoá Việt Nam, </w:t>
      </w:r>
      <w:r>
        <w:rPr>
          <w:szCs w:val="26"/>
          <w:lang w:val="pt-BR"/>
        </w:rPr>
        <w:t>NXB Văn hoá Dân Tộc, năm 2007.</w:t>
      </w:r>
    </w:p>
    <w:p>
      <w:pPr>
        <w:spacing w:before="40" w:after="40" w:line="264" w:lineRule="auto"/>
        <w:ind w:firstLine="426"/>
        <w:jc w:val="both"/>
        <w:rPr>
          <w:szCs w:val="26"/>
          <w:lang w:val="pt-BR"/>
        </w:rPr>
      </w:pPr>
      <w:r>
        <w:rPr>
          <w:szCs w:val="26"/>
          <w:lang w:val="pt-BR"/>
        </w:rPr>
        <w:t xml:space="preserve">- Hà Văn Tấn, </w:t>
      </w:r>
      <w:r>
        <w:rPr>
          <w:i/>
          <w:szCs w:val="26"/>
          <w:lang w:val="pt-BR"/>
        </w:rPr>
        <w:t xml:space="preserve">Đến với lịch sử văn hoá Việt Nam, </w:t>
      </w:r>
      <w:r>
        <w:rPr>
          <w:szCs w:val="26"/>
          <w:lang w:val="pt-BR"/>
        </w:rPr>
        <w:t>NXB Hội nhà văn, năm 2005.</w:t>
      </w:r>
    </w:p>
    <w:p>
      <w:pPr>
        <w:spacing w:before="40" w:after="40" w:line="264" w:lineRule="auto"/>
        <w:ind w:firstLine="426"/>
        <w:jc w:val="both"/>
        <w:rPr>
          <w:szCs w:val="26"/>
          <w:lang w:val="pt-BR"/>
        </w:rPr>
      </w:pPr>
      <w:r>
        <w:rPr>
          <w:szCs w:val="26"/>
          <w:lang w:val="pt-BR"/>
        </w:rPr>
        <w:t xml:space="preserve">- Hà Văn Tấn, Nguyễn Văn Cự, </w:t>
      </w:r>
      <w:r>
        <w:rPr>
          <w:i/>
          <w:szCs w:val="26"/>
          <w:lang w:val="pt-BR"/>
        </w:rPr>
        <w:t>Đình Việt Nam</w:t>
      </w:r>
      <w:r>
        <w:rPr>
          <w:szCs w:val="26"/>
          <w:lang w:val="pt-BR"/>
        </w:rPr>
        <w:t>, NXB TPHCM, 1998.</w:t>
      </w:r>
    </w:p>
    <w:p>
      <w:pPr>
        <w:spacing w:before="40" w:after="40" w:line="264" w:lineRule="auto"/>
        <w:ind w:firstLine="426"/>
        <w:rPr>
          <w:szCs w:val="26"/>
          <w:lang w:val="pt-BR"/>
        </w:rPr>
      </w:pPr>
      <w:r>
        <w:rPr>
          <w:szCs w:val="26"/>
          <w:lang w:val="pt-BR"/>
        </w:rPr>
        <w:t xml:space="preserve">- Đinh Văn Thiên, </w:t>
      </w:r>
      <w:r>
        <w:rPr>
          <w:i/>
          <w:szCs w:val="26"/>
          <w:lang w:val="pt-BR"/>
        </w:rPr>
        <w:t xml:space="preserve">Đồng Bằng sông Hồng – vùng đất con người, </w:t>
      </w:r>
      <w:r>
        <w:rPr>
          <w:szCs w:val="26"/>
          <w:lang w:val="pt-BR"/>
        </w:rPr>
        <w:t>NXB Quân đội nhân dân, 2009.</w:t>
      </w:r>
    </w:p>
    <w:p>
      <w:pPr>
        <w:spacing w:before="40" w:after="40" w:line="264" w:lineRule="auto"/>
        <w:ind w:firstLine="426"/>
        <w:rPr>
          <w:szCs w:val="26"/>
          <w:lang w:val="pt-BR"/>
        </w:rPr>
      </w:pPr>
      <w:r>
        <w:rPr>
          <w:szCs w:val="26"/>
          <w:lang w:val="pt-BR"/>
        </w:rPr>
        <w:t xml:space="preserve">- Đinh Văn Thiên, </w:t>
      </w:r>
      <w:r>
        <w:rPr>
          <w:i/>
          <w:szCs w:val="26"/>
          <w:lang w:val="pt-BR"/>
        </w:rPr>
        <w:t xml:space="preserve">Đông Bắc – vùng đất con người, </w:t>
      </w:r>
      <w:r>
        <w:rPr>
          <w:szCs w:val="26"/>
          <w:lang w:val="pt-BR"/>
        </w:rPr>
        <w:t>NXB Quân đội nhân dân, 2009.</w:t>
      </w:r>
    </w:p>
    <w:p>
      <w:pPr>
        <w:spacing w:before="40" w:after="40" w:line="264" w:lineRule="auto"/>
        <w:ind w:firstLine="426"/>
        <w:rPr>
          <w:szCs w:val="26"/>
          <w:lang w:val="pt-BR"/>
        </w:rPr>
      </w:pPr>
      <w:r>
        <w:rPr>
          <w:szCs w:val="26"/>
          <w:lang w:val="pt-BR"/>
        </w:rPr>
        <w:t xml:space="preserve">- Nguyễn Thị Thường, </w:t>
      </w:r>
      <w:r>
        <w:rPr>
          <w:i/>
          <w:szCs w:val="26"/>
          <w:lang w:val="pt-BR"/>
        </w:rPr>
        <w:t xml:space="preserve">Giáo trình Văn hóa học, </w:t>
      </w:r>
      <w:r>
        <w:rPr>
          <w:szCs w:val="26"/>
          <w:lang w:val="pt-BR"/>
        </w:rPr>
        <w:t xml:space="preserve"> NXB Đại học Sư phạm, 2008.</w:t>
      </w:r>
    </w:p>
    <w:p>
      <w:pPr>
        <w:spacing w:before="40" w:after="40" w:line="264" w:lineRule="auto"/>
        <w:ind w:firstLine="426"/>
        <w:rPr>
          <w:szCs w:val="26"/>
          <w:lang w:val="pt-BR"/>
        </w:rPr>
      </w:pPr>
      <w:r>
        <w:rPr>
          <w:szCs w:val="26"/>
          <w:lang w:val="pt-BR"/>
        </w:rPr>
        <w:t xml:space="preserve">- Trần Đăng Sinh, </w:t>
      </w:r>
      <w:r>
        <w:rPr>
          <w:i/>
          <w:szCs w:val="26"/>
          <w:lang w:val="pt-BR"/>
        </w:rPr>
        <w:t xml:space="preserve">Giáo trình Tôn giáo học, </w:t>
      </w:r>
      <w:r>
        <w:rPr>
          <w:szCs w:val="26"/>
          <w:lang w:val="pt-BR"/>
        </w:rPr>
        <w:t>NXB Đại học sư phạm, 2011.</w:t>
      </w:r>
    </w:p>
    <w:p>
      <w:pPr>
        <w:spacing w:before="40" w:after="40" w:line="264" w:lineRule="auto"/>
        <w:ind w:firstLine="426"/>
        <w:rPr>
          <w:szCs w:val="26"/>
          <w:lang w:val="pt-BR"/>
        </w:rPr>
      </w:pPr>
      <w:r>
        <w:rPr>
          <w:szCs w:val="26"/>
          <w:lang w:val="pt-BR"/>
        </w:rPr>
        <w:t xml:space="preserve">- </w:t>
      </w:r>
      <w:r>
        <w:rPr>
          <w:i/>
          <w:szCs w:val="26"/>
          <w:lang w:val="pt-BR"/>
        </w:rPr>
        <w:t xml:space="preserve">Hỏi đáp về 54 dân tộc anh em, </w:t>
      </w:r>
      <w:r>
        <w:rPr>
          <w:szCs w:val="26"/>
          <w:lang w:val="pt-BR"/>
        </w:rPr>
        <w:t>NXB Quân đội nhân dân, 2011.</w:t>
      </w:r>
    </w:p>
    <w:p>
      <w:pPr>
        <w:spacing w:before="40" w:after="40" w:line="264" w:lineRule="auto"/>
        <w:ind w:firstLine="426"/>
        <w:rPr>
          <w:szCs w:val="26"/>
          <w:lang w:val="pt-BR"/>
        </w:rPr>
      </w:pPr>
      <w:r>
        <w:rPr>
          <w:szCs w:val="26"/>
          <w:lang w:val="pt-BR"/>
        </w:rPr>
        <w:t xml:space="preserve">- </w:t>
      </w:r>
      <w:r>
        <w:rPr>
          <w:i/>
          <w:szCs w:val="26"/>
          <w:lang w:val="pt-BR"/>
        </w:rPr>
        <w:t xml:space="preserve">Hỏi đáp văn hóa độc đáo trong kiến trúc nhà ở các dân tộc Việt Nam, </w:t>
      </w:r>
      <w:r>
        <w:rPr>
          <w:szCs w:val="26"/>
          <w:lang w:val="pt-BR"/>
        </w:rPr>
        <w:t>NXB Quân đội nhân dân, 2011</w:t>
      </w:r>
    </w:p>
    <w:p>
      <w:pPr>
        <w:spacing w:before="40" w:after="40" w:line="264" w:lineRule="auto"/>
        <w:ind w:firstLine="426"/>
        <w:jc w:val="both"/>
        <w:rPr>
          <w:szCs w:val="26"/>
          <w:lang w:val="sv-SE"/>
        </w:rPr>
      </w:pPr>
      <w:r>
        <w:rPr>
          <w:szCs w:val="26"/>
          <w:lang w:val="sv-SE"/>
        </w:rPr>
        <w:t xml:space="preserve">- Phan Thuận An, </w:t>
      </w:r>
      <w:r>
        <w:rPr>
          <w:i/>
          <w:szCs w:val="26"/>
          <w:lang w:val="sv-SE"/>
        </w:rPr>
        <w:t>Huế xưa và nay: Di tích-Danh thắng</w:t>
      </w:r>
      <w:r>
        <w:rPr>
          <w:szCs w:val="26"/>
          <w:lang w:val="sv-SE"/>
        </w:rPr>
        <w:t>, NXB Văn hóa thông tin, 2008.</w:t>
      </w:r>
    </w:p>
    <w:p>
      <w:pPr>
        <w:spacing w:before="40" w:after="40" w:line="264" w:lineRule="auto"/>
        <w:ind w:firstLine="426"/>
        <w:jc w:val="both"/>
        <w:rPr>
          <w:szCs w:val="26"/>
          <w:lang w:val="pt-BR"/>
        </w:rPr>
      </w:pPr>
      <w:r>
        <w:rPr>
          <w:szCs w:val="26"/>
          <w:lang w:val="pt-BR"/>
        </w:rPr>
        <w:t xml:space="preserve">- Hà Văn Tấn, </w:t>
      </w:r>
      <w:r>
        <w:rPr>
          <w:i/>
          <w:szCs w:val="26"/>
          <w:lang w:val="pt-BR"/>
        </w:rPr>
        <w:t>Khảo cổ học Việt Nam</w:t>
      </w:r>
      <w:r>
        <w:rPr>
          <w:szCs w:val="26"/>
          <w:lang w:val="pt-BR"/>
        </w:rPr>
        <w:t>, 2 tập NXB Khoa học xã hội Hà Nội, 1998.</w:t>
      </w:r>
    </w:p>
    <w:p>
      <w:pPr>
        <w:spacing w:before="40" w:after="40" w:line="264" w:lineRule="auto"/>
        <w:ind w:firstLine="426"/>
        <w:jc w:val="both"/>
        <w:rPr>
          <w:szCs w:val="26"/>
          <w:lang w:val="pt-BR"/>
        </w:rPr>
      </w:pPr>
      <w:r>
        <w:rPr>
          <w:szCs w:val="26"/>
          <w:lang w:val="pt-BR"/>
        </w:rPr>
        <w:t xml:space="preserve">- Phạm Côn Sơn, </w:t>
      </w:r>
      <w:r>
        <w:rPr>
          <w:i/>
          <w:szCs w:val="26"/>
          <w:lang w:val="pt-BR"/>
        </w:rPr>
        <w:t xml:space="preserve">Làng nghề truyền thống Việt Nam, </w:t>
      </w:r>
      <w:r>
        <w:rPr>
          <w:szCs w:val="26"/>
          <w:lang w:val="pt-BR"/>
        </w:rPr>
        <w:t>NXB Văn hoá Dân Tộc, năm 2007.</w:t>
      </w:r>
    </w:p>
    <w:p>
      <w:pPr>
        <w:spacing w:before="40" w:after="40" w:line="264" w:lineRule="auto"/>
        <w:ind w:firstLine="426"/>
        <w:rPr>
          <w:szCs w:val="26"/>
          <w:lang w:val="pt-BR"/>
        </w:rPr>
      </w:pPr>
      <w:r>
        <w:rPr>
          <w:szCs w:val="26"/>
          <w:lang w:val="pt-BR"/>
        </w:rPr>
        <w:t xml:space="preserve">- Nguyễn Thanh Xuân, </w:t>
      </w:r>
      <w:r>
        <w:rPr>
          <w:i/>
          <w:szCs w:val="26"/>
          <w:lang w:val="pt-BR"/>
        </w:rPr>
        <w:t xml:space="preserve">Một số tôn giáo chính ở Việt Nam, </w:t>
      </w:r>
      <w:r>
        <w:rPr>
          <w:szCs w:val="26"/>
          <w:lang w:val="pt-BR"/>
        </w:rPr>
        <w:t>NXB Văn hóa thông tin, 2005.</w:t>
      </w:r>
    </w:p>
    <w:p>
      <w:pPr>
        <w:spacing w:before="40" w:after="40" w:line="264" w:lineRule="auto"/>
        <w:ind w:firstLine="426"/>
        <w:rPr>
          <w:szCs w:val="26"/>
          <w:lang w:val="pt-BR"/>
        </w:rPr>
      </w:pPr>
      <w:r>
        <w:rPr>
          <w:szCs w:val="26"/>
          <w:lang w:val="pt-BR"/>
        </w:rPr>
        <w:t xml:space="preserve">- Đinh Văn Thiên, </w:t>
      </w:r>
      <w:r>
        <w:rPr>
          <w:i/>
          <w:szCs w:val="26"/>
          <w:lang w:val="pt-BR"/>
        </w:rPr>
        <w:t xml:space="preserve">Nam Trung Bắc – vùng đất con người, </w:t>
      </w:r>
      <w:r>
        <w:rPr>
          <w:szCs w:val="26"/>
          <w:lang w:val="pt-BR"/>
        </w:rPr>
        <w:t>NXB Quân đội nhân dân, 2009.</w:t>
      </w:r>
    </w:p>
    <w:p>
      <w:pPr>
        <w:spacing w:before="40" w:after="40" w:line="264" w:lineRule="auto"/>
        <w:ind w:firstLine="426"/>
        <w:jc w:val="both"/>
        <w:rPr>
          <w:szCs w:val="26"/>
          <w:lang w:val="pt-BR"/>
        </w:rPr>
      </w:pPr>
      <w:r>
        <w:rPr>
          <w:szCs w:val="26"/>
          <w:lang w:val="pt-BR"/>
        </w:rPr>
        <w:t xml:space="preserve">- Phạm Côn Sơn, </w:t>
      </w:r>
      <w:r>
        <w:rPr>
          <w:i/>
          <w:szCs w:val="26"/>
          <w:lang w:val="pt-BR"/>
        </w:rPr>
        <w:t>Non nước Việt Nam</w:t>
      </w:r>
      <w:r>
        <w:rPr>
          <w:szCs w:val="26"/>
          <w:lang w:val="pt-BR"/>
        </w:rPr>
        <w:t>, NXB Văn hóa thông tin, 2009.</w:t>
      </w:r>
      <w:r>
        <w:rPr>
          <w:szCs w:val="26"/>
          <w:lang w:val="pt-BR"/>
        </w:rPr>
        <w:br w:type="textWrapping"/>
      </w:r>
      <w:r>
        <w:rPr>
          <w:szCs w:val="26"/>
          <w:lang w:val="pt-BR"/>
        </w:rPr>
        <w:t xml:space="preserve">- Thượng toạ Thích Thanh Duệ, </w:t>
      </w:r>
      <w:r>
        <w:rPr>
          <w:i/>
          <w:szCs w:val="26"/>
          <w:lang w:val="pt-BR"/>
        </w:rPr>
        <w:t xml:space="preserve">Tập tục và nghi lễ dâng hương, </w:t>
      </w:r>
      <w:r>
        <w:rPr>
          <w:szCs w:val="26"/>
          <w:lang w:val="pt-BR"/>
        </w:rPr>
        <w:t>NXB Văn hoá Dân Tộc, năm 2005.</w:t>
      </w:r>
    </w:p>
    <w:p>
      <w:pPr>
        <w:spacing w:before="40" w:after="40" w:line="264" w:lineRule="auto"/>
        <w:ind w:firstLine="426"/>
        <w:rPr>
          <w:szCs w:val="26"/>
          <w:lang w:val="pt-BR"/>
        </w:rPr>
      </w:pPr>
      <w:r>
        <w:rPr>
          <w:szCs w:val="26"/>
          <w:lang w:val="pt-BR"/>
        </w:rPr>
        <w:t xml:space="preserve">- Đinh Văn Thiên, </w:t>
      </w:r>
      <w:r>
        <w:rPr>
          <w:i/>
          <w:szCs w:val="26"/>
          <w:lang w:val="pt-BR"/>
        </w:rPr>
        <w:t xml:space="preserve">Tây Bắc – vùng đất con người, </w:t>
      </w:r>
      <w:r>
        <w:rPr>
          <w:szCs w:val="26"/>
          <w:lang w:val="pt-BR"/>
        </w:rPr>
        <w:t>NXB Quân đội nhân dân, 2009.</w:t>
      </w:r>
    </w:p>
    <w:p>
      <w:pPr>
        <w:spacing w:before="40" w:after="40" w:line="264" w:lineRule="auto"/>
        <w:ind w:firstLine="426"/>
        <w:jc w:val="both"/>
        <w:rPr>
          <w:szCs w:val="26"/>
          <w:lang w:val="sv-SE"/>
        </w:rPr>
      </w:pPr>
      <w:r>
        <w:rPr>
          <w:szCs w:val="26"/>
          <w:lang w:val="sv-SE"/>
        </w:rPr>
        <w:t xml:space="preserve">- Đỗ Văn Ninh, </w:t>
      </w:r>
      <w:r>
        <w:rPr>
          <w:i/>
          <w:szCs w:val="26"/>
          <w:lang w:val="sv-SE"/>
        </w:rPr>
        <w:t>Thành cổ Việt Nam</w:t>
      </w:r>
      <w:r>
        <w:rPr>
          <w:szCs w:val="26"/>
          <w:lang w:val="sv-SE"/>
        </w:rPr>
        <w:t>, NXB Khoa học xã hội Hà Nội, 1993.</w:t>
      </w:r>
    </w:p>
    <w:p>
      <w:pPr>
        <w:spacing w:before="40" w:after="40" w:line="264" w:lineRule="auto"/>
        <w:ind w:firstLine="426"/>
        <w:jc w:val="both"/>
        <w:rPr>
          <w:szCs w:val="26"/>
          <w:lang w:val="sv-SE"/>
        </w:rPr>
      </w:pPr>
      <w:r>
        <w:rPr>
          <w:szCs w:val="26"/>
          <w:lang w:val="sv-SE"/>
        </w:rPr>
        <w:t xml:space="preserve">- Nguyễn Duy Hinh, </w:t>
      </w:r>
      <w:r>
        <w:rPr>
          <w:i/>
          <w:szCs w:val="26"/>
          <w:lang w:val="sv-SE"/>
        </w:rPr>
        <w:t>Tháp cổ Việt Nam</w:t>
      </w:r>
      <w:r>
        <w:rPr>
          <w:szCs w:val="26"/>
          <w:lang w:val="sv-SE"/>
        </w:rPr>
        <w:t>, NXB Khoa học xã hội Hà Nội, 1992.</w:t>
      </w:r>
    </w:p>
    <w:p>
      <w:pPr>
        <w:spacing w:before="40" w:after="40" w:line="264" w:lineRule="auto"/>
        <w:ind w:firstLine="426"/>
        <w:rPr>
          <w:szCs w:val="26"/>
          <w:lang w:val="pt-BR"/>
        </w:rPr>
      </w:pPr>
      <w:r>
        <w:rPr>
          <w:szCs w:val="26"/>
          <w:lang w:val="pt-BR"/>
        </w:rPr>
        <w:t xml:space="preserve">- Ngô Đức Thịnh, </w:t>
      </w:r>
      <w:r>
        <w:rPr>
          <w:i/>
          <w:szCs w:val="26"/>
          <w:lang w:val="pt-BR"/>
        </w:rPr>
        <w:t>Tín ngưỡng và văn hóa tín ngưỡng ở Việt Nam</w:t>
      </w:r>
      <w:r>
        <w:rPr>
          <w:szCs w:val="26"/>
          <w:lang w:val="pt-BR"/>
        </w:rPr>
        <w:t xml:space="preserve">, NXB Trẻ, </w:t>
      </w:r>
    </w:p>
    <w:p>
      <w:pPr>
        <w:spacing w:before="40" w:after="40" w:line="264" w:lineRule="auto"/>
        <w:ind w:firstLine="426"/>
        <w:jc w:val="both"/>
        <w:rPr>
          <w:szCs w:val="26"/>
          <w:lang w:val="sv-SE"/>
        </w:rPr>
      </w:pPr>
      <w:r>
        <w:rPr>
          <w:szCs w:val="26"/>
          <w:lang w:val="sv-SE"/>
        </w:rPr>
        <w:t xml:space="preserve">- Ngô Đức Thọ, </w:t>
      </w:r>
      <w:r>
        <w:rPr>
          <w:i/>
          <w:szCs w:val="26"/>
          <w:lang w:val="sv-SE"/>
        </w:rPr>
        <w:t>Từ điển di tích Việt Nam</w:t>
      </w:r>
      <w:r>
        <w:rPr>
          <w:szCs w:val="26"/>
          <w:lang w:val="sv-SE"/>
        </w:rPr>
        <w:t>, NXB Từ điển Bách Khoa, 2008.</w:t>
      </w:r>
    </w:p>
    <w:p>
      <w:pPr>
        <w:spacing w:before="40" w:after="40" w:line="264" w:lineRule="auto"/>
        <w:ind w:firstLine="426"/>
        <w:jc w:val="both"/>
        <w:rPr>
          <w:szCs w:val="26"/>
          <w:lang w:val="pt-BR"/>
        </w:rPr>
      </w:pPr>
      <w:r>
        <w:rPr>
          <w:szCs w:val="26"/>
          <w:lang w:val="pt-BR"/>
        </w:rPr>
        <w:t xml:space="preserve">- Trần Ngọc Thêm, </w:t>
      </w:r>
      <w:r>
        <w:rPr>
          <w:i/>
          <w:iCs/>
          <w:szCs w:val="26"/>
          <w:lang w:val="pt-BR"/>
        </w:rPr>
        <w:t>Tìm về bản sắc văn hóa Việt Nam</w:t>
      </w:r>
      <w:r>
        <w:rPr>
          <w:szCs w:val="26"/>
          <w:lang w:val="pt-BR"/>
        </w:rPr>
        <w:t>, NXB TP Hồ Chí Minh, năm 1997.</w:t>
      </w:r>
    </w:p>
    <w:p>
      <w:pPr>
        <w:spacing w:before="40" w:after="40" w:line="264" w:lineRule="auto"/>
        <w:ind w:firstLine="426"/>
        <w:jc w:val="both"/>
        <w:rPr>
          <w:szCs w:val="26"/>
          <w:lang w:val="pt-BR"/>
        </w:rPr>
      </w:pPr>
      <w:r>
        <w:rPr>
          <w:szCs w:val="26"/>
          <w:lang w:val="pt-BR"/>
        </w:rPr>
        <w:t xml:space="preserve">- Đào Duy Anh, </w:t>
      </w:r>
      <w:r>
        <w:rPr>
          <w:i/>
          <w:szCs w:val="26"/>
          <w:lang w:val="pt-BR"/>
        </w:rPr>
        <w:t>Việt Nam văn hoá sử cương</w:t>
      </w:r>
      <w:r>
        <w:rPr>
          <w:szCs w:val="26"/>
          <w:lang w:val="pt-BR"/>
        </w:rPr>
        <w:t>, NXB Văn hoá Thông tin, năm 2002.</w:t>
      </w:r>
    </w:p>
    <w:p>
      <w:pPr>
        <w:spacing w:before="40" w:after="40" w:line="264" w:lineRule="auto"/>
        <w:ind w:firstLine="284"/>
        <w:rPr>
          <w:rFonts w:eastAsia="Times New Roman"/>
          <w:szCs w:val="26"/>
          <w:lang w:val="sv-SE"/>
        </w:rPr>
      </w:pPr>
      <w:r>
        <w:rPr>
          <w:rFonts w:eastAsia="Times New Roman"/>
          <w:szCs w:val="26"/>
          <w:lang w:val="sv-SE"/>
        </w:rPr>
        <w:t>5. Ghi chú và giải thích (nếu có):</w:t>
      </w:r>
    </w:p>
    <w:p>
      <w:pPr>
        <w:tabs>
          <w:tab w:val="center" w:pos="7088"/>
        </w:tabs>
        <w:spacing w:before="40" w:after="40" w:line="264" w:lineRule="auto"/>
        <w:ind w:firstLine="425"/>
        <w:rPr>
          <w:rFonts w:eastAsia="Times New Roman"/>
          <w:i/>
          <w:szCs w:val="26"/>
          <w:lang w:val="sv-SE"/>
        </w:rPr>
      </w:pPr>
      <w:r>
        <w:rPr>
          <w:rFonts w:eastAsia="Times New Roman"/>
          <w:i/>
          <w:szCs w:val="26"/>
          <w:lang w:val="sv-SE"/>
        </w:rPr>
        <w:tab/>
      </w:r>
      <w:r>
        <w:rPr>
          <w:rFonts w:eastAsia="Times New Roman"/>
          <w:i/>
          <w:szCs w:val="26"/>
          <w:lang w:val="sv-SE"/>
        </w:rPr>
        <w:t>TP. Hồ Chí Minh, ngày        tháng        năm 2020</w:t>
      </w:r>
    </w:p>
    <w:p>
      <w:pPr>
        <w:tabs>
          <w:tab w:val="center" w:pos="7088"/>
        </w:tabs>
        <w:spacing w:before="40" w:after="40" w:line="264" w:lineRule="auto"/>
        <w:ind w:firstLine="425"/>
        <w:rPr>
          <w:rFonts w:eastAsia="Times New Roman"/>
          <w:b/>
          <w:szCs w:val="26"/>
          <w:lang w:val="sv-SE"/>
        </w:rPr>
      </w:pPr>
      <w:r>
        <w:rPr>
          <w:rFonts w:eastAsia="Times New Roman"/>
          <w:b/>
          <w:szCs w:val="26"/>
          <w:lang w:val="sv-SE"/>
        </w:rPr>
        <w:tab/>
      </w:r>
      <w:r>
        <w:rPr>
          <w:rFonts w:eastAsia="Times New Roman"/>
          <w:b/>
          <w:szCs w:val="26"/>
          <w:lang w:val="sv-SE"/>
        </w:rPr>
        <w:t>TRƯỞNG KHOA</w:t>
      </w:r>
    </w:p>
    <w:p>
      <w:pPr>
        <w:tabs>
          <w:tab w:val="center" w:pos="7088"/>
        </w:tabs>
        <w:spacing w:before="40" w:after="40" w:line="264" w:lineRule="auto"/>
        <w:ind w:firstLine="425"/>
        <w:rPr>
          <w:rFonts w:eastAsia="Times New Roman"/>
          <w:b/>
          <w:szCs w:val="26"/>
          <w:lang w:val="sv-SE"/>
        </w:rPr>
      </w:pPr>
    </w:p>
    <w:p>
      <w:pPr>
        <w:tabs>
          <w:tab w:val="center" w:pos="7088"/>
        </w:tabs>
        <w:spacing w:before="40" w:after="40" w:line="264" w:lineRule="auto"/>
        <w:ind w:firstLine="425"/>
        <w:rPr>
          <w:rFonts w:eastAsia="Times New Roman"/>
          <w:b/>
          <w:szCs w:val="26"/>
          <w:lang w:val="sv-SE"/>
        </w:rPr>
      </w:pPr>
    </w:p>
    <w:p>
      <w:pPr>
        <w:tabs>
          <w:tab w:val="center" w:pos="7088"/>
        </w:tabs>
        <w:spacing w:before="40" w:after="40" w:line="264" w:lineRule="auto"/>
        <w:ind w:firstLine="425"/>
        <w:rPr>
          <w:rFonts w:eastAsia="Times New Roman"/>
          <w:b/>
          <w:szCs w:val="26"/>
          <w:lang w:val="sv-SE"/>
        </w:rPr>
      </w:pPr>
    </w:p>
    <w:p>
      <w:pPr>
        <w:tabs>
          <w:tab w:val="center" w:pos="7088"/>
        </w:tabs>
        <w:spacing w:before="40" w:after="40" w:line="264" w:lineRule="auto"/>
        <w:ind w:firstLine="425"/>
        <w:rPr>
          <w:rFonts w:eastAsia="Times New Roman"/>
          <w:b/>
          <w:szCs w:val="26"/>
          <w:lang w:val="sv-SE"/>
        </w:rPr>
      </w:pPr>
    </w:p>
    <w:p>
      <w:pPr>
        <w:tabs>
          <w:tab w:val="center" w:pos="7088"/>
        </w:tabs>
        <w:spacing w:before="40" w:after="40" w:line="264" w:lineRule="auto"/>
        <w:ind w:firstLine="425"/>
        <w:rPr>
          <w:rFonts w:eastAsia="Times New Roman"/>
          <w:b/>
          <w:szCs w:val="26"/>
          <w:lang w:val="sv-SE"/>
        </w:rPr>
      </w:pPr>
      <w:r>
        <w:rPr>
          <w:rFonts w:eastAsia="Times New Roman"/>
          <w:b/>
          <w:szCs w:val="26"/>
          <w:lang w:val="sv-SE"/>
        </w:rPr>
        <w:tab/>
      </w:r>
      <w:r>
        <w:rPr>
          <w:rFonts w:eastAsia="Times New Roman"/>
          <w:b/>
          <w:szCs w:val="26"/>
          <w:lang w:val="sv-SE"/>
        </w:rPr>
        <w:t>Nguyễn Trọng Nghĩa</w:t>
      </w:r>
    </w:p>
    <w:p>
      <w:pPr>
        <w:spacing w:before="40" w:after="40" w:line="264" w:lineRule="auto"/>
        <w:jc w:val="center"/>
        <w:rPr>
          <w:rFonts w:eastAsia="Times New Roman"/>
          <w:i/>
          <w:iCs/>
          <w:szCs w:val="26"/>
          <w:lang w:val="pt-BR"/>
        </w:rPr>
      </w:pPr>
    </w:p>
    <w:p>
      <w:pPr>
        <w:spacing w:before="40" w:after="40" w:line="264" w:lineRule="auto"/>
        <w:jc w:val="center"/>
        <w:rPr>
          <w:rFonts w:eastAsia="Times New Roman"/>
          <w:b/>
          <w:iCs/>
          <w:szCs w:val="26"/>
          <w:lang w:val="pt-BR"/>
        </w:rPr>
      </w:pPr>
      <w:r>
        <w:rPr>
          <w:rFonts w:eastAsia="Times New Roman"/>
          <w:i/>
          <w:iCs/>
          <w:szCs w:val="26"/>
          <w:lang w:val="pt-BR"/>
        </w:rPr>
        <w:br w:type="page"/>
      </w:r>
      <w:r>
        <w:rPr>
          <w:rFonts w:eastAsia="Times New Roman"/>
          <w:b/>
          <w:iCs/>
          <w:szCs w:val="26"/>
          <w:lang w:val="pt-BR"/>
        </w:rPr>
        <w:t>CHƯƠNG TRÌNH MÔN HỌC</w:t>
      </w:r>
    </w:p>
    <w:p>
      <w:pPr>
        <w:spacing w:before="40" w:after="40" w:line="264" w:lineRule="auto"/>
        <w:jc w:val="both"/>
        <w:outlineLvl w:val="0"/>
        <w:rPr>
          <w:rFonts w:eastAsia="Times New Roman"/>
          <w:b/>
          <w:bCs/>
          <w:szCs w:val="26"/>
          <w:lang w:val="pt-BR"/>
        </w:rPr>
      </w:pPr>
    </w:p>
    <w:p>
      <w:pPr>
        <w:spacing w:before="40" w:after="40" w:line="264" w:lineRule="auto"/>
        <w:jc w:val="both"/>
        <w:outlineLvl w:val="0"/>
        <w:rPr>
          <w:rFonts w:eastAsia="Times New Roman"/>
          <w:b/>
          <w:bCs/>
          <w:szCs w:val="26"/>
          <w:lang w:val="pt-BR"/>
        </w:rPr>
      </w:pPr>
      <w:r>
        <w:rPr>
          <w:rFonts w:eastAsia="Times New Roman"/>
          <w:b/>
          <w:bCs/>
          <w:szCs w:val="26"/>
          <w:lang w:val="pt-BR"/>
        </w:rPr>
        <w:t>Tên môn học</w:t>
      </w:r>
      <w:r>
        <w:rPr>
          <w:rFonts w:eastAsia="Times New Roman"/>
          <w:b/>
          <w:szCs w:val="26"/>
          <w:lang w:val="pt-BR"/>
        </w:rPr>
        <w:t>: Tâm lý khách du lịch</w:t>
      </w:r>
    </w:p>
    <w:p>
      <w:pPr>
        <w:spacing w:before="40" w:after="40" w:line="264" w:lineRule="auto"/>
        <w:jc w:val="both"/>
        <w:outlineLvl w:val="0"/>
        <w:rPr>
          <w:rFonts w:eastAsia="Times New Roman"/>
          <w:szCs w:val="26"/>
          <w:lang w:val="pt-BR"/>
        </w:rPr>
      </w:pPr>
      <w:r>
        <w:rPr>
          <w:rFonts w:eastAsia="Times New Roman"/>
          <w:b/>
          <w:bCs/>
          <w:szCs w:val="26"/>
          <w:lang w:val="pt-BR"/>
        </w:rPr>
        <w:t>Mã môn học</w:t>
      </w:r>
      <w:r>
        <w:rPr>
          <w:rFonts w:eastAsia="Times New Roman"/>
          <w:szCs w:val="26"/>
          <w:lang w:val="pt-BR"/>
        </w:rPr>
        <w:t>: KTT4201</w:t>
      </w:r>
    </w:p>
    <w:p>
      <w:pPr>
        <w:spacing w:before="40" w:after="40" w:line="264" w:lineRule="auto"/>
        <w:jc w:val="both"/>
        <w:rPr>
          <w:rFonts w:eastAsia="Times New Roman"/>
          <w:szCs w:val="26"/>
          <w:lang w:val="pt-BR"/>
        </w:rPr>
      </w:pPr>
      <w:r>
        <w:rPr>
          <w:rFonts w:eastAsia="Times New Roman"/>
          <w:b/>
          <w:bCs/>
          <w:szCs w:val="26"/>
          <w:lang w:val="pt-BR"/>
        </w:rPr>
        <w:t>Thời gian thực hiện môn học: 30</w:t>
      </w:r>
      <w:r>
        <w:rPr>
          <w:rFonts w:eastAsia="Times New Roman"/>
          <w:bCs/>
          <w:szCs w:val="26"/>
          <w:lang w:val="pt-BR"/>
        </w:rPr>
        <w:t xml:space="preserve"> giờ; (Lý thuyết: 28 giờ; Thực hành, thí nghiệm, thảo luận, bài tập: 0 giờ; Kiểm tra: 2 giờ)</w:t>
      </w:r>
    </w:p>
    <w:p>
      <w:pPr>
        <w:numPr>
          <w:ilvl w:val="0"/>
          <w:numId w:val="17"/>
        </w:numPr>
        <w:tabs>
          <w:tab w:val="left" w:pos="426"/>
        </w:tabs>
        <w:spacing w:before="40" w:after="40" w:line="264" w:lineRule="auto"/>
        <w:ind w:left="0" w:firstLine="0"/>
        <w:jc w:val="both"/>
        <w:rPr>
          <w:rFonts w:eastAsia="Times New Roman"/>
          <w:b/>
          <w:bCs/>
          <w:szCs w:val="26"/>
          <w:lang w:val="pt-BR"/>
        </w:rPr>
      </w:pPr>
      <w:r>
        <w:rPr>
          <w:rFonts w:eastAsia="Times New Roman"/>
          <w:b/>
          <w:bCs/>
          <w:szCs w:val="26"/>
          <w:lang w:val="pt-BR"/>
        </w:rPr>
        <w:t>Vị trí, tính chất của môn học:</w:t>
      </w:r>
    </w:p>
    <w:p>
      <w:pPr>
        <w:numPr>
          <w:ilvl w:val="0"/>
          <w:numId w:val="3"/>
        </w:numPr>
        <w:tabs>
          <w:tab w:val="left" w:pos="709"/>
        </w:tabs>
        <w:spacing w:before="40" w:after="40" w:line="264" w:lineRule="auto"/>
        <w:ind w:left="0" w:firstLine="450"/>
        <w:jc w:val="both"/>
        <w:rPr>
          <w:rFonts w:eastAsia="Times New Roman"/>
          <w:bCs/>
          <w:szCs w:val="26"/>
          <w:lang w:val="pt-BR"/>
        </w:rPr>
      </w:pPr>
      <w:r>
        <w:rPr>
          <w:rFonts w:eastAsia="Times New Roman"/>
          <w:bCs/>
          <w:szCs w:val="26"/>
          <w:lang w:val="pt-BR"/>
        </w:rPr>
        <w:t xml:space="preserve">Vị trí: </w:t>
      </w:r>
      <w:r>
        <w:rPr>
          <w:szCs w:val="26"/>
          <w:lang w:val="pt-BR"/>
        </w:rPr>
        <w:t xml:space="preserve">Tâm lý khách du lịch là môn học thuộc nhóm các môn học cơ sở </w:t>
      </w:r>
      <w:r>
        <w:rPr>
          <w:spacing w:val="-4"/>
          <w:szCs w:val="26"/>
          <w:lang w:val="pt-BR"/>
        </w:rPr>
        <w:t>trong chương trình đào tạo trình độ Trung cấp Quản trị lữ hành.</w:t>
      </w:r>
      <w:r>
        <w:rPr>
          <w:szCs w:val="26"/>
          <w:lang w:val="pt-BR"/>
        </w:rPr>
        <w:t xml:space="preserve"> </w:t>
      </w:r>
    </w:p>
    <w:p>
      <w:pPr>
        <w:numPr>
          <w:ilvl w:val="0"/>
          <w:numId w:val="3"/>
        </w:numPr>
        <w:tabs>
          <w:tab w:val="left" w:pos="709"/>
        </w:tabs>
        <w:spacing w:before="40" w:after="40" w:line="264" w:lineRule="auto"/>
        <w:ind w:left="0" w:firstLine="426"/>
        <w:jc w:val="both"/>
        <w:rPr>
          <w:rFonts w:eastAsia="Times New Roman"/>
          <w:bCs/>
          <w:szCs w:val="26"/>
          <w:lang w:val="pt-BR"/>
        </w:rPr>
      </w:pPr>
      <w:r>
        <w:rPr>
          <w:rFonts w:eastAsia="Times New Roman"/>
          <w:bCs/>
          <w:szCs w:val="26"/>
          <w:lang w:val="pt-BR"/>
        </w:rPr>
        <w:t xml:space="preserve">Tính chất: </w:t>
      </w:r>
      <w:r>
        <w:rPr>
          <w:szCs w:val="26"/>
          <w:lang w:val="pt-BR"/>
        </w:rPr>
        <w:t>Là môn học cơ bản phục vụ du lịch nói chung và nghề hướng dẫn du lịch nói riêng. Là mô đun lý thuyết kết hợp với thực hành, đánh giá kết thúc môn bằng hình thức kiểm tra</w:t>
      </w:r>
    </w:p>
    <w:p>
      <w:pPr>
        <w:numPr>
          <w:ilvl w:val="0"/>
          <w:numId w:val="17"/>
        </w:numPr>
        <w:tabs>
          <w:tab w:val="left" w:pos="426"/>
        </w:tabs>
        <w:spacing w:before="40" w:after="40" w:line="264" w:lineRule="auto"/>
        <w:ind w:left="0" w:firstLine="0"/>
        <w:jc w:val="both"/>
        <w:rPr>
          <w:rFonts w:eastAsia="Times New Roman"/>
          <w:b/>
          <w:bCs/>
          <w:szCs w:val="26"/>
          <w:lang w:val="pt-BR"/>
        </w:rPr>
      </w:pPr>
      <w:r>
        <w:rPr>
          <w:rFonts w:eastAsia="Times New Roman"/>
          <w:b/>
          <w:bCs/>
          <w:szCs w:val="26"/>
          <w:lang w:val="pt-BR"/>
        </w:rPr>
        <w:t>Mục tiêu môn học:</w:t>
      </w:r>
    </w:p>
    <w:p>
      <w:pPr>
        <w:numPr>
          <w:ilvl w:val="0"/>
          <w:numId w:val="3"/>
        </w:numPr>
        <w:tabs>
          <w:tab w:val="left" w:pos="709"/>
        </w:tabs>
        <w:spacing w:before="40" w:after="40" w:line="264" w:lineRule="auto"/>
        <w:ind w:left="0" w:firstLine="426"/>
        <w:jc w:val="both"/>
        <w:rPr>
          <w:rFonts w:eastAsia="Times New Roman"/>
          <w:bCs/>
          <w:szCs w:val="26"/>
          <w:lang w:val="pt-BR"/>
        </w:rPr>
      </w:pPr>
      <w:r>
        <w:rPr>
          <w:rFonts w:eastAsia="Times New Roman"/>
          <w:bCs/>
          <w:szCs w:val="26"/>
          <w:lang w:val="pt-BR"/>
        </w:rPr>
        <w:t xml:space="preserve">Kiến thức: </w:t>
      </w:r>
      <w:r>
        <w:rPr>
          <w:szCs w:val="26"/>
          <w:lang w:val="de-DE"/>
        </w:rPr>
        <w:t>Nhận biết, thông hiểu và vận dụng được một số kiến thức cơ bản về: bản chất hiện tượng tâm lý người; khái niệm và cấu trúc của nhân cách; khái niệm về tình cảm, các mức độ và các quy luật của tình cảm; một số vấn đề cơ bản của Tâm lý học xã hội và tâm lý du lịch</w:t>
      </w:r>
    </w:p>
    <w:p>
      <w:pPr>
        <w:numPr>
          <w:ilvl w:val="0"/>
          <w:numId w:val="3"/>
        </w:numPr>
        <w:tabs>
          <w:tab w:val="left" w:pos="709"/>
        </w:tabs>
        <w:spacing w:before="40" w:after="40" w:line="264" w:lineRule="auto"/>
        <w:ind w:left="0" w:firstLine="426"/>
        <w:jc w:val="both"/>
        <w:rPr>
          <w:rFonts w:eastAsia="Times New Roman"/>
          <w:bCs/>
          <w:szCs w:val="26"/>
          <w:lang w:val="pt-BR"/>
        </w:rPr>
      </w:pPr>
      <w:r>
        <w:rPr>
          <w:rFonts w:eastAsia="Times New Roman"/>
          <w:bCs/>
          <w:szCs w:val="26"/>
          <w:lang w:val="pt-BR"/>
        </w:rPr>
        <w:t xml:space="preserve">Kỹ năng: </w:t>
      </w:r>
    </w:p>
    <w:p>
      <w:pPr>
        <w:spacing w:before="40" w:after="40" w:line="264" w:lineRule="auto"/>
        <w:ind w:firstLine="426"/>
        <w:jc w:val="both"/>
        <w:rPr>
          <w:szCs w:val="26"/>
          <w:lang w:val="pt-BR"/>
        </w:rPr>
      </w:pPr>
      <w:r>
        <w:rPr>
          <w:szCs w:val="26"/>
          <w:lang w:val="pt-BR"/>
        </w:rPr>
        <w:t>+ Nhận biết, thông hiểu và vận dụng được những kiến thức cơ bản của Tâm lý học và tâm lý khách du lịch vào hoạt động Hướng dẫn .</w:t>
      </w:r>
    </w:p>
    <w:p>
      <w:pPr>
        <w:spacing w:before="40" w:after="40" w:line="264" w:lineRule="auto"/>
        <w:ind w:firstLine="426"/>
        <w:jc w:val="both"/>
        <w:rPr>
          <w:rFonts w:eastAsia="Times New Roman"/>
          <w:bCs/>
          <w:szCs w:val="26"/>
          <w:lang w:val="pt-BR"/>
        </w:rPr>
      </w:pPr>
      <w:r>
        <w:rPr>
          <w:szCs w:val="26"/>
          <w:lang w:val="pt-BR"/>
        </w:rPr>
        <w:t>+ Vận dụng và thực hiện được một số phương pháp nghiên cứu tâm lý khách du lịch</w:t>
      </w:r>
      <w:r>
        <w:rPr>
          <w:rFonts w:eastAsia="Times New Roman"/>
          <w:bCs/>
          <w:szCs w:val="26"/>
          <w:lang w:val="pt-BR"/>
        </w:rPr>
        <w:t xml:space="preserve"> </w:t>
      </w:r>
    </w:p>
    <w:p>
      <w:pPr>
        <w:numPr>
          <w:ilvl w:val="0"/>
          <w:numId w:val="3"/>
        </w:numPr>
        <w:tabs>
          <w:tab w:val="left" w:pos="709"/>
        </w:tabs>
        <w:spacing w:before="40" w:after="40" w:line="264" w:lineRule="auto"/>
        <w:ind w:left="0" w:firstLine="426"/>
        <w:jc w:val="both"/>
        <w:rPr>
          <w:rFonts w:eastAsia="Times New Roman"/>
          <w:bCs/>
          <w:szCs w:val="26"/>
          <w:lang w:val="pt-BR"/>
        </w:rPr>
      </w:pPr>
      <w:r>
        <w:rPr>
          <w:rFonts w:eastAsia="Times New Roman"/>
          <w:bCs/>
          <w:szCs w:val="26"/>
          <w:lang w:val="pt-BR"/>
        </w:rPr>
        <w:t xml:space="preserve">Năng lực tự chủ và trách nhiệm: </w:t>
      </w:r>
    </w:p>
    <w:p>
      <w:pPr>
        <w:spacing w:before="40" w:after="40" w:line="264" w:lineRule="auto"/>
        <w:ind w:firstLine="426"/>
        <w:jc w:val="both"/>
        <w:rPr>
          <w:szCs w:val="26"/>
          <w:lang w:val="pt-BR"/>
        </w:rPr>
      </w:pPr>
      <w:r>
        <w:rPr>
          <w:szCs w:val="26"/>
          <w:lang w:val="pt-BR"/>
        </w:rPr>
        <w:t xml:space="preserve">+ Hình thành thái độ làm việc: sáng tạo,cẩn thận, nghiêm túc, nhạy bén, năng động và trách nhiệm trong công việc. </w:t>
      </w:r>
    </w:p>
    <w:p>
      <w:pPr>
        <w:spacing w:before="40" w:after="40" w:line="264" w:lineRule="auto"/>
        <w:ind w:firstLine="426"/>
        <w:jc w:val="both"/>
        <w:rPr>
          <w:szCs w:val="26"/>
          <w:lang w:val="pt-BR"/>
        </w:rPr>
      </w:pPr>
      <w:r>
        <w:rPr>
          <w:szCs w:val="26"/>
          <w:lang w:val="pt-BR"/>
        </w:rPr>
        <w:t>+ Tự giác học tập, rèn luyện và nâng cao trình độ chuyên môn</w:t>
      </w:r>
    </w:p>
    <w:p>
      <w:pPr>
        <w:spacing w:before="40" w:after="40" w:line="264" w:lineRule="auto"/>
        <w:ind w:firstLine="426"/>
        <w:jc w:val="both"/>
        <w:rPr>
          <w:szCs w:val="26"/>
          <w:lang w:val="pt-BR"/>
        </w:rPr>
      </w:pPr>
      <w:r>
        <w:rPr>
          <w:szCs w:val="26"/>
          <w:lang w:val="pt-BR"/>
        </w:rPr>
        <w:t>+ Làm việc độc lập, làm việc theo nhóm</w:t>
      </w:r>
    </w:p>
    <w:p>
      <w:pPr>
        <w:numPr>
          <w:ilvl w:val="0"/>
          <w:numId w:val="17"/>
        </w:numPr>
        <w:spacing w:before="40" w:after="40" w:line="264" w:lineRule="auto"/>
        <w:ind w:left="0" w:firstLine="0"/>
        <w:jc w:val="both"/>
        <w:rPr>
          <w:rFonts w:eastAsia="Times New Roman"/>
          <w:b/>
          <w:szCs w:val="26"/>
          <w:lang w:val="pt-BR"/>
        </w:rPr>
      </w:pPr>
      <w:r>
        <w:rPr>
          <w:rFonts w:eastAsia="Times New Roman"/>
          <w:b/>
          <w:bCs/>
          <w:szCs w:val="26"/>
          <w:lang w:val="pt-BR"/>
        </w:rPr>
        <w:t>Nội dung môn học:</w:t>
      </w:r>
    </w:p>
    <w:p>
      <w:pPr>
        <w:numPr>
          <w:ilvl w:val="0"/>
          <w:numId w:val="18"/>
        </w:numPr>
        <w:tabs>
          <w:tab w:val="left" w:pos="567"/>
        </w:tabs>
        <w:spacing w:before="40" w:after="40" w:line="264" w:lineRule="auto"/>
        <w:ind w:left="0" w:firstLine="426"/>
        <w:jc w:val="both"/>
        <w:rPr>
          <w:rFonts w:eastAsia="Times New Roman"/>
          <w:b/>
          <w:szCs w:val="26"/>
          <w:lang w:val="pt-BR"/>
        </w:rPr>
      </w:pPr>
      <w:r>
        <w:rPr>
          <w:rFonts w:eastAsia="Times New Roman"/>
          <w:b/>
          <w:szCs w:val="26"/>
          <w:lang w:val="pt-BR"/>
        </w:rPr>
        <w:t>Nội dung tổng quát và phân bổ thời gian:</w:t>
      </w:r>
    </w:p>
    <w:tbl>
      <w:tblPr>
        <w:tblStyle w:val="21"/>
        <w:tblW w:w="9655" w:type="dxa"/>
        <w:tblInd w:w="9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21"/>
        <w:gridCol w:w="4072"/>
        <w:gridCol w:w="992"/>
        <w:gridCol w:w="993"/>
        <w:gridCol w:w="2126"/>
        <w:gridCol w:w="85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blHeader/>
        </w:trPr>
        <w:tc>
          <w:tcPr>
            <w:tcW w:w="621" w:type="dxa"/>
            <w:vMerge w:val="restart"/>
            <w:shd w:val="clear" w:color="auto" w:fill="auto"/>
            <w:vAlign w:val="center"/>
          </w:tcPr>
          <w:p>
            <w:pPr>
              <w:spacing w:before="40" w:after="40" w:line="264" w:lineRule="auto"/>
              <w:rPr>
                <w:rFonts w:eastAsia="Times New Roman"/>
                <w:szCs w:val="26"/>
              </w:rPr>
            </w:pPr>
            <w:r>
              <w:rPr>
                <w:rFonts w:eastAsia="Times New Roman"/>
                <w:szCs w:val="26"/>
              </w:rPr>
              <w:t>Số TT</w:t>
            </w:r>
          </w:p>
        </w:tc>
        <w:tc>
          <w:tcPr>
            <w:tcW w:w="4072" w:type="dxa"/>
            <w:vMerge w:val="restart"/>
            <w:shd w:val="clear" w:color="auto" w:fill="auto"/>
            <w:vAlign w:val="center"/>
          </w:tcPr>
          <w:p>
            <w:pPr>
              <w:spacing w:before="40" w:after="40" w:line="264" w:lineRule="auto"/>
              <w:jc w:val="center"/>
              <w:rPr>
                <w:rFonts w:eastAsia="Times New Roman"/>
                <w:szCs w:val="26"/>
              </w:rPr>
            </w:pPr>
            <w:r>
              <w:rPr>
                <w:rFonts w:eastAsia="Times New Roman"/>
                <w:szCs w:val="26"/>
              </w:rPr>
              <w:t>Tên các bài trong môn học</w:t>
            </w:r>
          </w:p>
        </w:tc>
        <w:tc>
          <w:tcPr>
            <w:tcW w:w="4962" w:type="dxa"/>
            <w:gridSpan w:val="4"/>
            <w:shd w:val="clear" w:color="auto" w:fill="auto"/>
            <w:vAlign w:val="center"/>
          </w:tcPr>
          <w:p>
            <w:pPr>
              <w:spacing w:before="40" w:after="40" w:line="264" w:lineRule="auto"/>
              <w:jc w:val="center"/>
              <w:rPr>
                <w:rFonts w:eastAsia="Times New Roman"/>
                <w:szCs w:val="26"/>
              </w:rPr>
            </w:pPr>
            <w:r>
              <w:rPr>
                <w:rFonts w:eastAsia="Times New Roman"/>
                <w:szCs w:val="26"/>
              </w:rPr>
              <w:t>Thời gian (giờ)</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30" w:hRule="atLeast"/>
          <w:tblHeader/>
        </w:trPr>
        <w:tc>
          <w:tcPr>
            <w:tcW w:w="621" w:type="dxa"/>
            <w:vMerge w:val="continue"/>
            <w:shd w:val="clear" w:color="auto" w:fill="auto"/>
          </w:tcPr>
          <w:p>
            <w:pPr>
              <w:spacing w:before="40" w:after="40" w:line="264" w:lineRule="auto"/>
              <w:rPr>
                <w:rFonts w:eastAsia="Times New Roman"/>
                <w:szCs w:val="26"/>
              </w:rPr>
            </w:pPr>
          </w:p>
        </w:tc>
        <w:tc>
          <w:tcPr>
            <w:tcW w:w="4072" w:type="dxa"/>
            <w:vMerge w:val="continue"/>
            <w:shd w:val="clear" w:color="auto" w:fill="auto"/>
            <w:vAlign w:val="center"/>
          </w:tcPr>
          <w:p>
            <w:pPr>
              <w:spacing w:before="40" w:after="40" w:line="264" w:lineRule="auto"/>
              <w:rPr>
                <w:rFonts w:eastAsia="Times New Roman"/>
                <w:szCs w:val="26"/>
              </w:rPr>
            </w:pPr>
          </w:p>
        </w:tc>
        <w:tc>
          <w:tcPr>
            <w:tcW w:w="992" w:type="dxa"/>
            <w:shd w:val="clear" w:color="auto" w:fill="auto"/>
            <w:vAlign w:val="center"/>
          </w:tcPr>
          <w:p>
            <w:pPr>
              <w:spacing w:before="40" w:after="40" w:line="264" w:lineRule="auto"/>
              <w:jc w:val="center"/>
              <w:rPr>
                <w:rFonts w:eastAsia="Times New Roman"/>
                <w:szCs w:val="26"/>
              </w:rPr>
            </w:pPr>
            <w:r>
              <w:rPr>
                <w:rFonts w:eastAsia="Times New Roman"/>
                <w:szCs w:val="26"/>
              </w:rPr>
              <w:t>Tổng</w:t>
            </w:r>
          </w:p>
          <w:p>
            <w:pPr>
              <w:spacing w:before="40" w:after="40" w:line="264" w:lineRule="auto"/>
              <w:jc w:val="center"/>
              <w:rPr>
                <w:rFonts w:eastAsia="Times New Roman"/>
                <w:szCs w:val="26"/>
              </w:rPr>
            </w:pPr>
            <w:r>
              <w:rPr>
                <w:rFonts w:eastAsia="Times New Roman"/>
                <w:szCs w:val="26"/>
              </w:rPr>
              <w:t>số</w:t>
            </w:r>
          </w:p>
        </w:tc>
        <w:tc>
          <w:tcPr>
            <w:tcW w:w="993" w:type="dxa"/>
            <w:shd w:val="clear" w:color="auto" w:fill="auto"/>
            <w:vAlign w:val="center"/>
          </w:tcPr>
          <w:p>
            <w:pPr>
              <w:spacing w:before="40" w:after="40" w:line="264" w:lineRule="auto"/>
              <w:jc w:val="center"/>
              <w:rPr>
                <w:rFonts w:eastAsia="Times New Roman"/>
                <w:szCs w:val="26"/>
              </w:rPr>
            </w:pPr>
            <w:r>
              <w:rPr>
                <w:rFonts w:eastAsia="Times New Roman"/>
                <w:szCs w:val="26"/>
              </w:rPr>
              <w:t>Lý thuyết</w:t>
            </w:r>
          </w:p>
        </w:tc>
        <w:tc>
          <w:tcPr>
            <w:tcW w:w="2126" w:type="dxa"/>
            <w:shd w:val="clear" w:color="auto" w:fill="auto"/>
            <w:vAlign w:val="center"/>
          </w:tcPr>
          <w:p>
            <w:pPr>
              <w:spacing w:before="40" w:after="40" w:line="264" w:lineRule="auto"/>
              <w:jc w:val="center"/>
              <w:rPr>
                <w:rFonts w:eastAsia="Times New Roman"/>
                <w:szCs w:val="26"/>
              </w:rPr>
            </w:pPr>
            <w:r>
              <w:rPr>
                <w:rFonts w:eastAsia="Times New Roman"/>
                <w:szCs w:val="26"/>
              </w:rPr>
              <w:t>Thực hành / thực tập/ thí nghiệm/ bài tập/ thảo luận</w:t>
            </w:r>
          </w:p>
        </w:tc>
        <w:tc>
          <w:tcPr>
            <w:tcW w:w="851" w:type="dxa"/>
            <w:shd w:val="clear" w:color="auto" w:fill="auto"/>
            <w:vAlign w:val="center"/>
          </w:tcPr>
          <w:p>
            <w:pPr>
              <w:spacing w:before="40" w:after="40" w:line="264" w:lineRule="auto"/>
              <w:jc w:val="center"/>
              <w:rPr>
                <w:rFonts w:eastAsia="Times New Roman"/>
                <w:szCs w:val="26"/>
              </w:rPr>
            </w:pPr>
            <w:r>
              <w:rPr>
                <w:rFonts w:eastAsia="Times New Roman"/>
                <w:szCs w:val="26"/>
              </w:rPr>
              <w:t>Kiểm</w:t>
            </w:r>
          </w:p>
          <w:p>
            <w:pPr>
              <w:spacing w:before="40" w:after="40" w:line="264" w:lineRule="auto"/>
              <w:jc w:val="center"/>
              <w:rPr>
                <w:rFonts w:eastAsia="Times New Roman"/>
                <w:szCs w:val="26"/>
              </w:rPr>
            </w:pPr>
            <w:r>
              <w:rPr>
                <w:rFonts w:eastAsia="Times New Roman"/>
                <w:szCs w:val="26"/>
              </w:rPr>
              <w:t>tra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1" w:type="dxa"/>
            <w:shd w:val="clear" w:color="auto" w:fill="auto"/>
          </w:tcPr>
          <w:p>
            <w:pPr>
              <w:numPr>
                <w:ilvl w:val="0"/>
                <w:numId w:val="19"/>
              </w:numPr>
              <w:suppressAutoHyphens/>
              <w:snapToGrid w:val="0"/>
              <w:spacing w:before="40" w:after="40" w:line="264" w:lineRule="auto"/>
              <w:jc w:val="center"/>
              <w:rPr>
                <w:szCs w:val="26"/>
                <w:lang w:val="de-DE"/>
              </w:rPr>
            </w:pPr>
          </w:p>
        </w:tc>
        <w:tc>
          <w:tcPr>
            <w:tcW w:w="4072" w:type="dxa"/>
            <w:shd w:val="clear" w:color="auto" w:fill="auto"/>
          </w:tcPr>
          <w:p>
            <w:pPr>
              <w:spacing w:before="40" w:after="40" w:line="264" w:lineRule="auto"/>
              <w:jc w:val="both"/>
              <w:rPr>
                <w:szCs w:val="26"/>
                <w:lang w:val="de-DE"/>
              </w:rPr>
            </w:pPr>
            <w:r>
              <w:rPr>
                <w:szCs w:val="26"/>
                <w:lang w:val="de-DE"/>
              </w:rPr>
              <w:t>Một số vấn đề cơ bản của tâm lý học</w:t>
            </w:r>
          </w:p>
        </w:tc>
        <w:tc>
          <w:tcPr>
            <w:tcW w:w="992" w:type="dxa"/>
            <w:shd w:val="clear" w:color="auto" w:fill="auto"/>
          </w:tcPr>
          <w:p>
            <w:pPr>
              <w:spacing w:before="40" w:after="40" w:line="264" w:lineRule="auto"/>
              <w:jc w:val="center"/>
              <w:rPr>
                <w:szCs w:val="26"/>
                <w:lang w:val="de-DE"/>
              </w:rPr>
            </w:pPr>
            <w:r>
              <w:rPr>
                <w:szCs w:val="26"/>
                <w:lang w:val="de-DE"/>
              </w:rPr>
              <w:t>8</w:t>
            </w:r>
          </w:p>
        </w:tc>
        <w:tc>
          <w:tcPr>
            <w:tcW w:w="993" w:type="dxa"/>
            <w:shd w:val="clear" w:color="auto" w:fill="auto"/>
          </w:tcPr>
          <w:p>
            <w:pPr>
              <w:spacing w:before="40" w:after="40" w:line="264" w:lineRule="auto"/>
              <w:jc w:val="center"/>
              <w:rPr>
                <w:szCs w:val="26"/>
                <w:lang w:val="de-DE"/>
              </w:rPr>
            </w:pPr>
            <w:r>
              <w:rPr>
                <w:szCs w:val="26"/>
                <w:lang w:val="de-DE"/>
              </w:rPr>
              <w:t>8</w:t>
            </w:r>
          </w:p>
        </w:tc>
        <w:tc>
          <w:tcPr>
            <w:tcW w:w="2126" w:type="dxa"/>
            <w:shd w:val="clear" w:color="auto" w:fill="auto"/>
          </w:tcPr>
          <w:p>
            <w:pPr>
              <w:spacing w:before="40" w:after="40" w:line="264" w:lineRule="auto"/>
              <w:jc w:val="center"/>
              <w:rPr>
                <w:szCs w:val="26"/>
                <w:lang w:val="de-DE"/>
              </w:rPr>
            </w:pPr>
            <w:r>
              <w:rPr>
                <w:szCs w:val="26"/>
                <w:lang w:val="de-DE"/>
              </w:rPr>
              <w:t>0</w:t>
            </w:r>
          </w:p>
        </w:tc>
        <w:tc>
          <w:tcPr>
            <w:tcW w:w="851" w:type="dxa"/>
            <w:shd w:val="clear" w:color="auto" w:fill="auto"/>
          </w:tcPr>
          <w:p>
            <w:pPr>
              <w:spacing w:before="40" w:after="40" w:line="264" w:lineRule="auto"/>
              <w:jc w:val="center"/>
              <w:rPr>
                <w:szCs w:val="26"/>
              </w:rPr>
            </w:pPr>
            <w:r>
              <w:rPr>
                <w:szCs w:val="26"/>
                <w:lang w:val="de-DE"/>
              </w:rPr>
              <w:t>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1" w:type="dxa"/>
            <w:shd w:val="clear" w:color="auto" w:fill="auto"/>
          </w:tcPr>
          <w:p>
            <w:pPr>
              <w:numPr>
                <w:ilvl w:val="0"/>
                <w:numId w:val="19"/>
              </w:numPr>
              <w:suppressAutoHyphens/>
              <w:snapToGrid w:val="0"/>
              <w:spacing w:before="40" w:after="40" w:line="264" w:lineRule="auto"/>
              <w:jc w:val="center"/>
              <w:rPr>
                <w:szCs w:val="26"/>
                <w:lang w:val="de-DE"/>
              </w:rPr>
            </w:pPr>
          </w:p>
        </w:tc>
        <w:tc>
          <w:tcPr>
            <w:tcW w:w="4072" w:type="dxa"/>
            <w:shd w:val="clear" w:color="auto" w:fill="auto"/>
          </w:tcPr>
          <w:p>
            <w:pPr>
              <w:spacing w:before="40" w:after="40" w:line="264" w:lineRule="auto"/>
              <w:jc w:val="both"/>
              <w:rPr>
                <w:szCs w:val="26"/>
                <w:lang w:val="de-DE"/>
              </w:rPr>
            </w:pPr>
            <w:r>
              <w:rPr>
                <w:szCs w:val="26"/>
                <w:lang w:val="de-DE"/>
              </w:rPr>
              <w:t>Những đặc điểm tâm lý chung của khách du lịch</w:t>
            </w:r>
          </w:p>
        </w:tc>
        <w:tc>
          <w:tcPr>
            <w:tcW w:w="992" w:type="dxa"/>
            <w:shd w:val="clear" w:color="auto" w:fill="auto"/>
          </w:tcPr>
          <w:p>
            <w:pPr>
              <w:spacing w:before="40" w:after="40" w:line="264" w:lineRule="auto"/>
              <w:jc w:val="center"/>
              <w:rPr>
                <w:szCs w:val="26"/>
                <w:lang w:val="de-DE"/>
              </w:rPr>
            </w:pPr>
            <w:r>
              <w:rPr>
                <w:szCs w:val="26"/>
                <w:lang w:val="de-DE"/>
              </w:rPr>
              <w:t>10</w:t>
            </w:r>
          </w:p>
        </w:tc>
        <w:tc>
          <w:tcPr>
            <w:tcW w:w="993" w:type="dxa"/>
            <w:shd w:val="clear" w:color="auto" w:fill="auto"/>
          </w:tcPr>
          <w:p>
            <w:pPr>
              <w:spacing w:before="40" w:after="40" w:line="264" w:lineRule="auto"/>
              <w:jc w:val="center"/>
              <w:rPr>
                <w:szCs w:val="26"/>
                <w:lang w:val="de-DE"/>
              </w:rPr>
            </w:pPr>
            <w:r>
              <w:rPr>
                <w:szCs w:val="26"/>
                <w:lang w:val="de-DE"/>
              </w:rPr>
              <w:t>9</w:t>
            </w:r>
          </w:p>
        </w:tc>
        <w:tc>
          <w:tcPr>
            <w:tcW w:w="2126" w:type="dxa"/>
            <w:shd w:val="clear" w:color="auto" w:fill="auto"/>
          </w:tcPr>
          <w:p>
            <w:pPr>
              <w:spacing w:before="40" w:after="40" w:line="264" w:lineRule="auto"/>
              <w:jc w:val="center"/>
              <w:rPr>
                <w:szCs w:val="26"/>
                <w:lang w:val="de-DE"/>
              </w:rPr>
            </w:pPr>
            <w:r>
              <w:rPr>
                <w:szCs w:val="26"/>
                <w:lang w:val="de-DE"/>
              </w:rPr>
              <w:t>0</w:t>
            </w:r>
          </w:p>
        </w:tc>
        <w:tc>
          <w:tcPr>
            <w:tcW w:w="851" w:type="dxa"/>
            <w:shd w:val="clear" w:color="auto" w:fill="auto"/>
          </w:tcPr>
          <w:p>
            <w:pPr>
              <w:spacing w:before="40" w:after="40" w:line="264" w:lineRule="auto"/>
              <w:jc w:val="center"/>
              <w:rPr>
                <w:szCs w:val="26"/>
              </w:rPr>
            </w:pPr>
            <w:r>
              <w:rPr>
                <w:szCs w:val="26"/>
                <w:lang w:val="de-DE"/>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1" w:type="dxa"/>
            <w:shd w:val="clear" w:color="auto" w:fill="auto"/>
          </w:tcPr>
          <w:p>
            <w:pPr>
              <w:numPr>
                <w:ilvl w:val="0"/>
                <w:numId w:val="19"/>
              </w:numPr>
              <w:suppressAutoHyphens/>
              <w:snapToGrid w:val="0"/>
              <w:spacing w:before="40" w:after="40" w:line="264" w:lineRule="auto"/>
              <w:jc w:val="center"/>
              <w:rPr>
                <w:szCs w:val="26"/>
                <w:lang w:val="de-DE"/>
              </w:rPr>
            </w:pPr>
          </w:p>
        </w:tc>
        <w:tc>
          <w:tcPr>
            <w:tcW w:w="4072" w:type="dxa"/>
            <w:shd w:val="clear" w:color="auto" w:fill="auto"/>
          </w:tcPr>
          <w:p>
            <w:pPr>
              <w:spacing w:before="40" w:after="40" w:line="264" w:lineRule="auto"/>
              <w:jc w:val="both"/>
              <w:rPr>
                <w:szCs w:val="26"/>
                <w:lang w:val="de-DE"/>
              </w:rPr>
            </w:pPr>
            <w:r>
              <w:rPr>
                <w:szCs w:val="26"/>
                <w:lang w:val="de-DE"/>
              </w:rPr>
              <w:t>Những đặc điểm tâm lý của khách du lịch theo dân tộc và nghề nghiệp</w:t>
            </w:r>
          </w:p>
        </w:tc>
        <w:tc>
          <w:tcPr>
            <w:tcW w:w="992" w:type="dxa"/>
            <w:shd w:val="clear" w:color="auto" w:fill="auto"/>
          </w:tcPr>
          <w:p>
            <w:pPr>
              <w:spacing w:before="40" w:after="40" w:line="264" w:lineRule="auto"/>
              <w:jc w:val="center"/>
              <w:rPr>
                <w:szCs w:val="26"/>
                <w:lang w:val="de-DE"/>
              </w:rPr>
            </w:pPr>
            <w:r>
              <w:rPr>
                <w:szCs w:val="26"/>
                <w:lang w:val="de-DE"/>
              </w:rPr>
              <w:t>12</w:t>
            </w:r>
          </w:p>
        </w:tc>
        <w:tc>
          <w:tcPr>
            <w:tcW w:w="993" w:type="dxa"/>
            <w:shd w:val="clear" w:color="auto" w:fill="auto"/>
          </w:tcPr>
          <w:p>
            <w:pPr>
              <w:spacing w:before="40" w:after="40" w:line="264" w:lineRule="auto"/>
              <w:jc w:val="center"/>
              <w:rPr>
                <w:szCs w:val="26"/>
                <w:lang w:val="de-DE"/>
              </w:rPr>
            </w:pPr>
            <w:r>
              <w:rPr>
                <w:szCs w:val="26"/>
                <w:lang w:val="de-DE"/>
              </w:rPr>
              <w:t>11</w:t>
            </w:r>
          </w:p>
        </w:tc>
        <w:tc>
          <w:tcPr>
            <w:tcW w:w="2126" w:type="dxa"/>
            <w:shd w:val="clear" w:color="auto" w:fill="auto"/>
          </w:tcPr>
          <w:p>
            <w:pPr>
              <w:spacing w:before="40" w:after="40" w:line="264" w:lineRule="auto"/>
              <w:jc w:val="center"/>
              <w:rPr>
                <w:szCs w:val="26"/>
                <w:lang w:val="de-DE"/>
              </w:rPr>
            </w:pPr>
            <w:r>
              <w:rPr>
                <w:szCs w:val="26"/>
                <w:lang w:val="de-DE"/>
              </w:rPr>
              <w:t>0</w:t>
            </w:r>
          </w:p>
        </w:tc>
        <w:tc>
          <w:tcPr>
            <w:tcW w:w="851" w:type="dxa"/>
            <w:shd w:val="clear" w:color="auto" w:fill="auto"/>
          </w:tcPr>
          <w:p>
            <w:pPr>
              <w:spacing w:before="40" w:after="40" w:line="264" w:lineRule="auto"/>
              <w:jc w:val="center"/>
              <w:rPr>
                <w:szCs w:val="26"/>
              </w:rPr>
            </w:pPr>
            <w:r>
              <w:rPr>
                <w:szCs w:val="26"/>
                <w:lang w:val="de-DE"/>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693" w:type="dxa"/>
            <w:gridSpan w:val="2"/>
            <w:shd w:val="clear" w:color="auto" w:fill="auto"/>
          </w:tcPr>
          <w:p>
            <w:pPr>
              <w:tabs>
                <w:tab w:val="left" w:pos="720"/>
              </w:tabs>
              <w:spacing w:before="40" w:after="40" w:line="264" w:lineRule="auto"/>
              <w:jc w:val="center"/>
              <w:rPr>
                <w:b/>
                <w:szCs w:val="26"/>
              </w:rPr>
            </w:pPr>
            <w:r>
              <w:rPr>
                <w:b/>
                <w:szCs w:val="26"/>
              </w:rPr>
              <w:t>Tổng cộng</w:t>
            </w:r>
          </w:p>
        </w:tc>
        <w:tc>
          <w:tcPr>
            <w:tcW w:w="992" w:type="dxa"/>
            <w:shd w:val="clear" w:color="auto" w:fill="auto"/>
          </w:tcPr>
          <w:p>
            <w:pPr>
              <w:tabs>
                <w:tab w:val="left" w:pos="720"/>
              </w:tabs>
              <w:spacing w:before="40" w:after="40" w:line="264" w:lineRule="auto"/>
              <w:jc w:val="center"/>
              <w:rPr>
                <w:b/>
                <w:szCs w:val="26"/>
                <w:lang w:val="de-DE"/>
              </w:rPr>
            </w:pPr>
            <w:r>
              <w:rPr>
                <w:b/>
                <w:szCs w:val="26"/>
                <w:lang w:val="de-DE"/>
              </w:rPr>
              <w:t>30</w:t>
            </w:r>
          </w:p>
        </w:tc>
        <w:tc>
          <w:tcPr>
            <w:tcW w:w="993" w:type="dxa"/>
            <w:shd w:val="clear" w:color="auto" w:fill="auto"/>
          </w:tcPr>
          <w:p>
            <w:pPr>
              <w:tabs>
                <w:tab w:val="left" w:pos="720"/>
              </w:tabs>
              <w:spacing w:before="40" w:after="40" w:line="264" w:lineRule="auto"/>
              <w:jc w:val="center"/>
              <w:rPr>
                <w:b/>
                <w:szCs w:val="26"/>
                <w:lang w:val="de-DE"/>
              </w:rPr>
            </w:pPr>
            <w:r>
              <w:rPr>
                <w:b/>
                <w:szCs w:val="26"/>
                <w:lang w:val="de-DE"/>
              </w:rPr>
              <w:t>28</w:t>
            </w:r>
          </w:p>
        </w:tc>
        <w:tc>
          <w:tcPr>
            <w:tcW w:w="2126" w:type="dxa"/>
            <w:shd w:val="clear" w:color="auto" w:fill="auto"/>
          </w:tcPr>
          <w:p>
            <w:pPr>
              <w:tabs>
                <w:tab w:val="left" w:pos="720"/>
              </w:tabs>
              <w:spacing w:before="40" w:after="40" w:line="264" w:lineRule="auto"/>
              <w:jc w:val="center"/>
              <w:rPr>
                <w:b/>
                <w:szCs w:val="26"/>
                <w:lang w:val="de-DE"/>
              </w:rPr>
            </w:pPr>
            <w:r>
              <w:rPr>
                <w:b/>
                <w:szCs w:val="26"/>
                <w:lang w:val="de-DE"/>
              </w:rPr>
              <w:t>0</w:t>
            </w:r>
          </w:p>
        </w:tc>
        <w:tc>
          <w:tcPr>
            <w:tcW w:w="851" w:type="dxa"/>
            <w:shd w:val="clear" w:color="auto" w:fill="auto"/>
          </w:tcPr>
          <w:p>
            <w:pPr>
              <w:tabs>
                <w:tab w:val="left" w:pos="720"/>
              </w:tabs>
              <w:spacing w:before="40" w:after="40" w:line="264" w:lineRule="auto"/>
              <w:jc w:val="center"/>
              <w:rPr>
                <w:b/>
                <w:szCs w:val="26"/>
                <w:lang w:val="de-DE"/>
              </w:rPr>
            </w:pPr>
            <w:r>
              <w:rPr>
                <w:b/>
                <w:szCs w:val="26"/>
                <w:lang w:val="de-DE"/>
              </w:rPr>
              <w:t>2</w:t>
            </w:r>
          </w:p>
        </w:tc>
      </w:tr>
    </w:tbl>
    <w:p>
      <w:pPr>
        <w:numPr>
          <w:ilvl w:val="0"/>
          <w:numId w:val="18"/>
        </w:numPr>
        <w:tabs>
          <w:tab w:val="left" w:pos="567"/>
        </w:tabs>
        <w:spacing w:before="40" w:after="40" w:line="264" w:lineRule="auto"/>
        <w:ind w:left="0" w:firstLine="426"/>
        <w:jc w:val="both"/>
        <w:rPr>
          <w:rFonts w:eastAsia="Times New Roman"/>
          <w:b/>
          <w:iCs/>
          <w:szCs w:val="26"/>
          <w:lang w:val="sv-SE"/>
        </w:rPr>
      </w:pPr>
      <w:r>
        <w:rPr>
          <w:rFonts w:eastAsia="Times New Roman"/>
          <w:b/>
          <w:szCs w:val="26"/>
          <w:lang w:val="pt-BR"/>
        </w:rPr>
        <w:t>Nội</w:t>
      </w:r>
      <w:r>
        <w:rPr>
          <w:rFonts w:eastAsia="Times New Roman"/>
          <w:b/>
          <w:iCs/>
          <w:szCs w:val="26"/>
          <w:lang w:val="sv-SE"/>
        </w:rPr>
        <w:t xml:space="preserve"> dung chi tiết:</w:t>
      </w:r>
    </w:p>
    <w:p>
      <w:pPr>
        <w:spacing w:before="40" w:after="40" w:line="264" w:lineRule="auto"/>
        <w:jc w:val="both"/>
        <w:rPr>
          <w:i/>
          <w:iCs/>
          <w:szCs w:val="26"/>
          <w:lang w:val="de-DE"/>
        </w:rPr>
      </w:pPr>
      <w:r>
        <w:rPr>
          <w:b/>
          <w:szCs w:val="26"/>
          <w:lang w:val="de-DE"/>
        </w:rPr>
        <w:t>Bài 1:</w:t>
      </w:r>
      <w:r>
        <w:rPr>
          <w:b/>
          <w:bCs/>
          <w:szCs w:val="26"/>
          <w:lang w:val="de-DE"/>
        </w:rPr>
        <w:t xml:space="preserve"> Một số vấn đề cơ bản của Tâm lý học</w:t>
      </w:r>
      <w:r>
        <w:rPr>
          <w:i/>
          <w:iCs/>
          <w:szCs w:val="26"/>
          <w:lang w:val="de-DE"/>
        </w:rPr>
        <w:t xml:space="preserve"> </w:t>
      </w:r>
      <w:r>
        <w:rPr>
          <w:i/>
          <w:iCs/>
          <w:szCs w:val="26"/>
          <w:lang w:val="de-DE"/>
        </w:rPr>
        <w:tab/>
      </w:r>
      <w:r>
        <w:rPr>
          <w:i/>
          <w:iCs/>
          <w:szCs w:val="26"/>
          <w:lang w:val="de-DE"/>
        </w:rPr>
        <w:tab/>
      </w:r>
      <w:r>
        <w:rPr>
          <w:i/>
          <w:iCs/>
          <w:szCs w:val="26"/>
          <w:lang w:val="de-DE"/>
        </w:rPr>
        <w:tab/>
      </w:r>
      <w:r>
        <w:rPr>
          <w:i/>
          <w:iCs/>
          <w:szCs w:val="26"/>
          <w:lang w:val="de-DE"/>
        </w:rPr>
        <w:t>Thời gian: 8 giờ</w:t>
      </w:r>
    </w:p>
    <w:p>
      <w:pPr>
        <w:numPr>
          <w:ilvl w:val="0"/>
          <w:numId w:val="20"/>
        </w:numPr>
        <w:spacing w:before="40" w:after="40" w:line="264" w:lineRule="auto"/>
        <w:ind w:left="0" w:firstLine="426"/>
        <w:jc w:val="both"/>
        <w:rPr>
          <w:szCs w:val="26"/>
          <w:lang w:val="de-DE"/>
        </w:rPr>
      </w:pPr>
      <w:r>
        <w:rPr>
          <w:iCs/>
          <w:szCs w:val="26"/>
          <w:lang w:val="de-DE"/>
        </w:rPr>
        <w:t xml:space="preserve">Mục tiêu: </w:t>
      </w:r>
      <w:r>
        <w:rPr>
          <w:szCs w:val="26"/>
          <w:lang w:val="de-DE"/>
        </w:rPr>
        <w:t>Học xong bài này, người học có khả năng nhận biết, thông hiểu và vận dụng được một số kiến thức cơ bản về: bản chất hiện tượng tâm lý người; khái niệm và cấu trúc của nhân cách; khái niệm về tình cảm, các mức độ và các quy luật của tình cảm; một số vấn đề cơ bản của Tâm lý học xã hội và tâm lý du lịch.</w:t>
      </w:r>
    </w:p>
    <w:p>
      <w:pPr>
        <w:numPr>
          <w:ilvl w:val="0"/>
          <w:numId w:val="20"/>
        </w:numPr>
        <w:spacing w:before="40" w:after="40" w:line="264" w:lineRule="auto"/>
        <w:ind w:left="0" w:firstLine="426"/>
        <w:jc w:val="both"/>
        <w:rPr>
          <w:szCs w:val="26"/>
          <w:lang w:val="de-DE"/>
        </w:rPr>
      </w:pPr>
      <w:r>
        <w:rPr>
          <w:szCs w:val="26"/>
          <w:lang w:val="de-DE"/>
        </w:rPr>
        <w:t xml:space="preserve"> Nội dung chương:</w:t>
      </w:r>
    </w:p>
    <w:p>
      <w:pPr>
        <w:spacing w:before="40" w:after="40" w:line="264" w:lineRule="auto"/>
        <w:ind w:firstLine="426"/>
        <w:jc w:val="both"/>
        <w:rPr>
          <w:szCs w:val="26"/>
          <w:lang w:val="de-DE"/>
        </w:rPr>
      </w:pPr>
      <w:r>
        <w:rPr>
          <w:szCs w:val="26"/>
          <w:lang w:val="de-DE"/>
        </w:rPr>
        <w:t>1.1</w:t>
      </w:r>
      <w:r>
        <w:rPr>
          <w:szCs w:val="26"/>
          <w:lang w:val="de-DE"/>
        </w:rPr>
        <w:tab/>
      </w:r>
      <w:r>
        <w:rPr>
          <w:szCs w:val="26"/>
          <w:lang w:val="de-DE"/>
        </w:rPr>
        <w:t xml:space="preserve">Bản chất hiện tượng tâm lý </w:t>
      </w:r>
      <w:r>
        <w:rPr>
          <w:szCs w:val="26"/>
          <w:lang w:val="de-DE"/>
        </w:rPr>
        <w:tab/>
      </w:r>
      <w:r>
        <w:rPr>
          <w:szCs w:val="26"/>
          <w:lang w:val="de-DE"/>
        </w:rPr>
        <w:t xml:space="preserve"> </w:t>
      </w:r>
      <w:r>
        <w:rPr>
          <w:szCs w:val="26"/>
          <w:lang w:val="de-DE"/>
        </w:rPr>
        <w:tab/>
      </w:r>
      <w:r>
        <w:rPr>
          <w:szCs w:val="26"/>
          <w:lang w:val="de-DE"/>
        </w:rPr>
        <w:tab/>
      </w:r>
      <w:r>
        <w:rPr>
          <w:szCs w:val="26"/>
          <w:lang w:val="de-DE"/>
        </w:rPr>
        <w:tab/>
      </w:r>
    </w:p>
    <w:p>
      <w:pPr>
        <w:spacing w:before="40" w:after="40" w:line="264" w:lineRule="auto"/>
        <w:ind w:firstLine="426"/>
        <w:jc w:val="both"/>
        <w:rPr>
          <w:szCs w:val="26"/>
          <w:lang w:val="de-DE"/>
        </w:rPr>
      </w:pPr>
      <w:r>
        <w:rPr>
          <w:szCs w:val="26"/>
          <w:lang w:val="de-DE"/>
        </w:rPr>
        <w:t>1.1.1</w:t>
      </w:r>
      <w:r>
        <w:rPr>
          <w:szCs w:val="26"/>
          <w:lang w:val="de-DE"/>
        </w:rPr>
        <w:tab/>
      </w:r>
      <w:r>
        <w:rPr>
          <w:szCs w:val="26"/>
          <w:lang w:val="de-DE"/>
        </w:rPr>
        <w:t>Đặc điểm hiện tượng tâm lý</w:t>
      </w:r>
    </w:p>
    <w:p>
      <w:pPr>
        <w:spacing w:before="40" w:after="40" w:line="264" w:lineRule="auto"/>
        <w:ind w:firstLine="426"/>
        <w:jc w:val="both"/>
        <w:rPr>
          <w:i/>
          <w:iCs/>
          <w:szCs w:val="26"/>
          <w:lang w:val="de-DE"/>
        </w:rPr>
      </w:pPr>
      <w:r>
        <w:rPr>
          <w:szCs w:val="26"/>
          <w:lang w:val="de-DE"/>
        </w:rPr>
        <w:t>1.1.2</w:t>
      </w:r>
      <w:r>
        <w:rPr>
          <w:szCs w:val="26"/>
          <w:lang w:val="de-DE"/>
        </w:rPr>
        <w:tab/>
      </w:r>
      <w:r>
        <w:rPr>
          <w:szCs w:val="26"/>
          <w:lang w:val="de-DE"/>
        </w:rPr>
        <w:t>Bản chất hiện tượng tâm lý</w:t>
      </w:r>
    </w:p>
    <w:p>
      <w:pPr>
        <w:spacing w:before="40" w:after="40" w:line="264" w:lineRule="auto"/>
        <w:ind w:firstLine="426"/>
        <w:jc w:val="both"/>
        <w:rPr>
          <w:iCs/>
          <w:szCs w:val="26"/>
          <w:lang w:val="de-DE"/>
        </w:rPr>
      </w:pPr>
      <w:r>
        <w:rPr>
          <w:iCs/>
          <w:szCs w:val="26"/>
          <w:lang w:val="de-DE"/>
        </w:rPr>
        <w:t>1.1.2.1 Quan niệm mác-xít về tâm lý</w:t>
      </w:r>
    </w:p>
    <w:p>
      <w:pPr>
        <w:spacing w:before="40" w:after="40" w:line="264" w:lineRule="auto"/>
        <w:ind w:firstLine="426"/>
        <w:jc w:val="both"/>
        <w:rPr>
          <w:iCs/>
          <w:szCs w:val="26"/>
          <w:lang w:val="pt-BR"/>
        </w:rPr>
      </w:pPr>
      <w:r>
        <w:rPr>
          <w:iCs/>
          <w:szCs w:val="26"/>
          <w:lang w:val="de-DE"/>
        </w:rPr>
        <w:t>1.1.2.2 Chức năng của tâm lý</w:t>
      </w:r>
    </w:p>
    <w:p>
      <w:pPr>
        <w:spacing w:before="40" w:after="40" w:line="264" w:lineRule="auto"/>
        <w:ind w:firstLine="426"/>
        <w:jc w:val="both"/>
        <w:rPr>
          <w:szCs w:val="26"/>
          <w:lang w:val="pt-BR"/>
        </w:rPr>
      </w:pPr>
      <w:r>
        <w:rPr>
          <w:iCs/>
          <w:szCs w:val="26"/>
          <w:lang w:val="pt-BR"/>
        </w:rPr>
        <w:t>1.1.2.3 Phân loại các hiện tượng tâm lý</w:t>
      </w:r>
    </w:p>
    <w:p>
      <w:pPr>
        <w:spacing w:before="40" w:after="40" w:line="264" w:lineRule="auto"/>
        <w:ind w:firstLine="426"/>
        <w:jc w:val="both"/>
        <w:rPr>
          <w:iCs/>
          <w:szCs w:val="26"/>
          <w:lang w:val="pt-BR"/>
        </w:rPr>
      </w:pPr>
      <w:r>
        <w:rPr>
          <w:szCs w:val="26"/>
          <w:lang w:val="pt-BR"/>
        </w:rPr>
        <w:t>1.1.3</w:t>
      </w:r>
      <w:r>
        <w:rPr>
          <w:szCs w:val="26"/>
          <w:lang w:val="pt-BR"/>
        </w:rPr>
        <w:tab/>
      </w:r>
      <w:r>
        <w:rPr>
          <w:szCs w:val="26"/>
          <w:lang w:val="pt-BR"/>
        </w:rPr>
        <w:t>Một số phương pháp nghiên cứu tâm lý</w:t>
      </w:r>
    </w:p>
    <w:p>
      <w:pPr>
        <w:spacing w:before="40" w:after="40" w:line="264" w:lineRule="auto"/>
        <w:ind w:firstLine="426"/>
        <w:jc w:val="both"/>
        <w:rPr>
          <w:iCs/>
          <w:szCs w:val="26"/>
          <w:lang w:val="pt-BR"/>
        </w:rPr>
      </w:pPr>
      <w:r>
        <w:rPr>
          <w:iCs/>
          <w:szCs w:val="26"/>
          <w:lang w:val="pt-BR"/>
        </w:rPr>
        <w:t>1.1.3.1 Phương pháp  quan sát</w:t>
      </w:r>
    </w:p>
    <w:p>
      <w:pPr>
        <w:spacing w:before="40" w:after="40" w:line="264" w:lineRule="auto"/>
        <w:ind w:firstLine="426"/>
        <w:jc w:val="both"/>
        <w:rPr>
          <w:iCs/>
          <w:szCs w:val="26"/>
          <w:lang w:val="pt-BR"/>
        </w:rPr>
      </w:pPr>
      <w:r>
        <w:rPr>
          <w:iCs/>
          <w:szCs w:val="26"/>
          <w:lang w:val="pt-BR"/>
        </w:rPr>
        <w:t>1.1.3.2 Phương pháp đàm thoại</w:t>
      </w:r>
    </w:p>
    <w:p>
      <w:pPr>
        <w:spacing w:before="40" w:after="40" w:line="264" w:lineRule="auto"/>
        <w:ind w:firstLine="426"/>
        <w:jc w:val="both"/>
        <w:rPr>
          <w:iCs/>
          <w:szCs w:val="26"/>
          <w:lang w:val="pt-BR"/>
        </w:rPr>
      </w:pPr>
      <w:r>
        <w:rPr>
          <w:iCs/>
          <w:szCs w:val="26"/>
          <w:lang w:val="pt-BR"/>
        </w:rPr>
        <w:t>1.1.3.3 Phương pháp thực nghiệm</w:t>
      </w:r>
    </w:p>
    <w:p>
      <w:pPr>
        <w:spacing w:before="40" w:after="40" w:line="264" w:lineRule="auto"/>
        <w:ind w:firstLine="426"/>
        <w:jc w:val="both"/>
        <w:rPr>
          <w:iCs/>
          <w:szCs w:val="26"/>
          <w:lang w:val="pt-BR"/>
        </w:rPr>
      </w:pPr>
      <w:r>
        <w:rPr>
          <w:iCs/>
          <w:szCs w:val="26"/>
          <w:lang w:val="pt-BR"/>
        </w:rPr>
        <w:t>1.1.3.4 Phương pháp dùng bảng hỏi</w:t>
      </w:r>
    </w:p>
    <w:p>
      <w:pPr>
        <w:spacing w:before="40" w:after="40" w:line="264" w:lineRule="auto"/>
        <w:ind w:firstLine="426"/>
        <w:jc w:val="both"/>
        <w:rPr>
          <w:iCs/>
          <w:szCs w:val="26"/>
          <w:lang w:val="pt-BR"/>
        </w:rPr>
      </w:pPr>
      <w:r>
        <w:rPr>
          <w:iCs/>
          <w:szCs w:val="26"/>
          <w:lang w:val="pt-BR"/>
        </w:rPr>
        <w:t>1.1.3.5 Phương pháp phân tích kết quả sản phẩm hoạt động</w:t>
      </w:r>
    </w:p>
    <w:p>
      <w:pPr>
        <w:spacing w:before="40" w:after="40" w:line="264" w:lineRule="auto"/>
        <w:ind w:firstLine="426"/>
        <w:jc w:val="both"/>
        <w:rPr>
          <w:iCs/>
          <w:szCs w:val="26"/>
          <w:lang w:val="de-DE"/>
        </w:rPr>
      </w:pPr>
      <w:r>
        <w:rPr>
          <w:iCs/>
          <w:szCs w:val="26"/>
          <w:lang w:val="pt-BR"/>
        </w:rPr>
        <w:t>1.1.3.6 Phương pháp phân tích tiểu sử cá nhân</w:t>
      </w:r>
    </w:p>
    <w:p>
      <w:pPr>
        <w:spacing w:before="40" w:after="40" w:line="264" w:lineRule="auto"/>
        <w:ind w:firstLine="426"/>
        <w:jc w:val="both"/>
        <w:rPr>
          <w:szCs w:val="26"/>
          <w:lang w:val="de-DE"/>
        </w:rPr>
      </w:pPr>
      <w:r>
        <w:rPr>
          <w:iCs/>
          <w:szCs w:val="26"/>
          <w:lang w:val="de-DE"/>
        </w:rPr>
        <w:t>1.1.3.7 Phương pháp nhập tâm</w:t>
      </w:r>
    </w:p>
    <w:p>
      <w:pPr>
        <w:spacing w:before="40" w:after="40" w:line="264" w:lineRule="auto"/>
        <w:ind w:firstLine="426"/>
        <w:jc w:val="both"/>
        <w:rPr>
          <w:szCs w:val="26"/>
          <w:lang w:val="de-DE"/>
        </w:rPr>
      </w:pPr>
      <w:r>
        <w:rPr>
          <w:szCs w:val="26"/>
          <w:lang w:val="de-DE"/>
        </w:rPr>
        <w:t>1.2</w:t>
      </w:r>
      <w:r>
        <w:rPr>
          <w:szCs w:val="26"/>
          <w:lang w:val="de-DE"/>
        </w:rPr>
        <w:tab/>
      </w:r>
      <w:r>
        <w:rPr>
          <w:szCs w:val="26"/>
          <w:lang w:val="de-DE"/>
        </w:rPr>
        <w:t>Nhân cách</w:t>
      </w:r>
      <w:r>
        <w:rPr>
          <w:szCs w:val="26"/>
          <w:lang w:val="de-DE"/>
        </w:rPr>
        <w:tab/>
      </w:r>
      <w:r>
        <w:rPr>
          <w:szCs w:val="26"/>
          <w:lang w:val="de-DE"/>
        </w:rPr>
        <w:tab/>
      </w:r>
      <w:r>
        <w:rPr>
          <w:szCs w:val="26"/>
          <w:lang w:val="de-DE"/>
        </w:rPr>
        <w:tab/>
      </w:r>
      <w:r>
        <w:rPr>
          <w:szCs w:val="26"/>
          <w:lang w:val="de-DE"/>
        </w:rPr>
        <w:tab/>
      </w:r>
      <w:r>
        <w:rPr>
          <w:szCs w:val="26"/>
          <w:lang w:val="de-DE"/>
        </w:rPr>
        <w:tab/>
      </w:r>
      <w:r>
        <w:rPr>
          <w:szCs w:val="26"/>
          <w:lang w:val="de-DE"/>
        </w:rPr>
        <w:tab/>
      </w:r>
      <w:r>
        <w:rPr>
          <w:szCs w:val="26"/>
          <w:lang w:val="de-DE"/>
        </w:rPr>
        <w:tab/>
      </w:r>
    </w:p>
    <w:p>
      <w:pPr>
        <w:spacing w:before="40" w:after="40" w:line="264" w:lineRule="auto"/>
        <w:ind w:firstLine="426"/>
        <w:jc w:val="both"/>
        <w:rPr>
          <w:szCs w:val="26"/>
          <w:lang w:val="de-DE"/>
        </w:rPr>
      </w:pPr>
      <w:r>
        <w:rPr>
          <w:szCs w:val="26"/>
          <w:lang w:val="de-DE"/>
        </w:rPr>
        <w:t>1.2.1</w:t>
      </w:r>
      <w:r>
        <w:rPr>
          <w:szCs w:val="26"/>
          <w:lang w:val="de-DE"/>
        </w:rPr>
        <w:tab/>
      </w:r>
      <w:r>
        <w:rPr>
          <w:szCs w:val="26"/>
          <w:lang w:val="de-DE"/>
        </w:rPr>
        <w:t>Khái niệm nhân cách</w:t>
      </w:r>
    </w:p>
    <w:p>
      <w:pPr>
        <w:spacing w:before="40" w:after="40" w:line="264" w:lineRule="auto"/>
        <w:ind w:firstLine="426"/>
        <w:jc w:val="both"/>
        <w:rPr>
          <w:szCs w:val="26"/>
          <w:lang w:val="de-DE"/>
        </w:rPr>
      </w:pPr>
      <w:r>
        <w:rPr>
          <w:szCs w:val="26"/>
          <w:lang w:val="de-DE"/>
        </w:rPr>
        <w:t>1.2.2</w:t>
      </w:r>
      <w:r>
        <w:rPr>
          <w:szCs w:val="26"/>
          <w:lang w:val="de-DE"/>
        </w:rPr>
        <w:tab/>
      </w:r>
      <w:r>
        <w:rPr>
          <w:szCs w:val="26"/>
          <w:lang w:val="de-DE"/>
        </w:rPr>
        <w:t>Cấu trúc của nhân cách</w:t>
      </w:r>
    </w:p>
    <w:p>
      <w:pPr>
        <w:spacing w:before="40" w:after="40" w:line="264" w:lineRule="auto"/>
        <w:ind w:firstLine="426"/>
        <w:jc w:val="both"/>
        <w:rPr>
          <w:szCs w:val="26"/>
          <w:lang w:val="de-DE"/>
        </w:rPr>
      </w:pPr>
      <w:r>
        <w:rPr>
          <w:szCs w:val="26"/>
          <w:lang w:val="de-DE"/>
        </w:rPr>
        <w:t>1.3</w:t>
      </w:r>
      <w:r>
        <w:rPr>
          <w:szCs w:val="26"/>
          <w:lang w:val="de-DE"/>
        </w:rPr>
        <w:tab/>
      </w:r>
      <w:r>
        <w:rPr>
          <w:szCs w:val="26"/>
          <w:lang w:val="de-DE"/>
        </w:rPr>
        <w:t>Tình cảm</w:t>
      </w:r>
      <w:r>
        <w:rPr>
          <w:szCs w:val="26"/>
          <w:lang w:val="de-DE"/>
        </w:rPr>
        <w:tab/>
      </w:r>
      <w:r>
        <w:rPr>
          <w:szCs w:val="26"/>
          <w:lang w:val="de-DE"/>
        </w:rPr>
        <w:tab/>
      </w:r>
      <w:r>
        <w:rPr>
          <w:szCs w:val="26"/>
          <w:lang w:val="de-DE"/>
        </w:rPr>
        <w:tab/>
      </w:r>
      <w:r>
        <w:rPr>
          <w:szCs w:val="26"/>
          <w:lang w:val="de-DE"/>
        </w:rPr>
        <w:tab/>
      </w:r>
      <w:r>
        <w:rPr>
          <w:szCs w:val="26"/>
          <w:lang w:val="de-DE"/>
        </w:rPr>
        <w:tab/>
      </w:r>
      <w:r>
        <w:rPr>
          <w:szCs w:val="26"/>
          <w:lang w:val="de-DE"/>
        </w:rPr>
        <w:tab/>
      </w:r>
      <w:r>
        <w:rPr>
          <w:szCs w:val="26"/>
          <w:lang w:val="de-DE"/>
        </w:rPr>
        <w:tab/>
      </w:r>
      <w:r>
        <w:rPr>
          <w:szCs w:val="26"/>
          <w:lang w:val="de-DE"/>
        </w:rPr>
        <w:tab/>
      </w:r>
    </w:p>
    <w:p>
      <w:pPr>
        <w:spacing w:before="40" w:after="40" w:line="264" w:lineRule="auto"/>
        <w:ind w:firstLine="426"/>
        <w:jc w:val="both"/>
        <w:rPr>
          <w:szCs w:val="26"/>
          <w:lang w:val="de-DE"/>
        </w:rPr>
      </w:pPr>
      <w:r>
        <w:rPr>
          <w:szCs w:val="26"/>
          <w:lang w:val="de-DE"/>
        </w:rPr>
        <w:t>1.3.1</w:t>
      </w:r>
      <w:r>
        <w:rPr>
          <w:szCs w:val="26"/>
          <w:lang w:val="de-DE"/>
        </w:rPr>
        <w:tab/>
      </w:r>
      <w:r>
        <w:rPr>
          <w:szCs w:val="26"/>
          <w:lang w:val="de-DE"/>
        </w:rPr>
        <w:t>Khái niệm</w:t>
      </w:r>
    </w:p>
    <w:p>
      <w:pPr>
        <w:spacing w:before="40" w:after="40" w:line="264" w:lineRule="auto"/>
        <w:ind w:firstLine="426"/>
        <w:jc w:val="both"/>
        <w:rPr>
          <w:szCs w:val="26"/>
          <w:lang w:val="de-DE"/>
        </w:rPr>
      </w:pPr>
      <w:r>
        <w:rPr>
          <w:szCs w:val="26"/>
          <w:lang w:val="de-DE"/>
        </w:rPr>
        <w:t>1.3.2</w:t>
      </w:r>
      <w:r>
        <w:rPr>
          <w:szCs w:val="26"/>
          <w:lang w:val="de-DE"/>
        </w:rPr>
        <w:tab/>
      </w:r>
      <w:r>
        <w:rPr>
          <w:szCs w:val="26"/>
          <w:lang w:val="de-DE"/>
        </w:rPr>
        <w:t>Các mức độ của tình cảm</w:t>
      </w:r>
    </w:p>
    <w:p>
      <w:pPr>
        <w:spacing w:before="40" w:after="40" w:line="264" w:lineRule="auto"/>
        <w:ind w:firstLine="426"/>
        <w:jc w:val="both"/>
        <w:rPr>
          <w:i/>
          <w:iCs/>
          <w:szCs w:val="26"/>
          <w:lang w:val="fr-FR"/>
        </w:rPr>
      </w:pPr>
      <w:r>
        <w:rPr>
          <w:szCs w:val="26"/>
          <w:lang w:val="fr-FR"/>
        </w:rPr>
        <w:t>1.3.3</w:t>
      </w:r>
      <w:r>
        <w:rPr>
          <w:szCs w:val="26"/>
          <w:lang w:val="fr-FR"/>
        </w:rPr>
        <w:tab/>
      </w:r>
      <w:r>
        <w:rPr>
          <w:szCs w:val="26"/>
          <w:lang w:val="fr-FR"/>
        </w:rPr>
        <w:t>Các qui luật tình cảm</w:t>
      </w:r>
    </w:p>
    <w:p>
      <w:pPr>
        <w:spacing w:before="40" w:after="40" w:line="264" w:lineRule="auto"/>
        <w:ind w:firstLine="426"/>
        <w:jc w:val="both"/>
        <w:rPr>
          <w:iCs/>
          <w:szCs w:val="26"/>
          <w:lang w:val="fr-FR"/>
        </w:rPr>
      </w:pPr>
      <w:r>
        <w:rPr>
          <w:iCs/>
          <w:szCs w:val="26"/>
          <w:lang w:val="fr-FR"/>
        </w:rPr>
        <w:t>1.3.3.1 Qui luật lây lan</w:t>
      </w:r>
    </w:p>
    <w:p>
      <w:pPr>
        <w:spacing w:before="40" w:after="40" w:line="264" w:lineRule="auto"/>
        <w:ind w:firstLine="426"/>
        <w:jc w:val="both"/>
        <w:rPr>
          <w:iCs/>
          <w:szCs w:val="26"/>
          <w:lang w:val="fr-FR"/>
        </w:rPr>
      </w:pPr>
      <w:r>
        <w:rPr>
          <w:iCs/>
          <w:szCs w:val="26"/>
          <w:lang w:val="fr-FR"/>
        </w:rPr>
        <w:t>1.3.3.2 Qui luật di chuyển</w:t>
      </w:r>
    </w:p>
    <w:p>
      <w:pPr>
        <w:spacing w:before="40" w:after="40" w:line="264" w:lineRule="auto"/>
        <w:ind w:firstLine="426"/>
        <w:jc w:val="both"/>
        <w:rPr>
          <w:iCs/>
          <w:szCs w:val="26"/>
          <w:lang w:val="fr-FR"/>
        </w:rPr>
      </w:pPr>
      <w:r>
        <w:rPr>
          <w:iCs/>
          <w:szCs w:val="26"/>
          <w:lang w:val="fr-FR"/>
        </w:rPr>
        <w:t>1.3.3.3 Qui luật thích ứng</w:t>
      </w:r>
    </w:p>
    <w:p>
      <w:pPr>
        <w:spacing w:before="40" w:after="40" w:line="264" w:lineRule="auto"/>
        <w:ind w:firstLine="426"/>
        <w:jc w:val="both"/>
        <w:rPr>
          <w:iCs/>
          <w:szCs w:val="26"/>
          <w:lang w:val="fr-FR"/>
        </w:rPr>
      </w:pPr>
      <w:r>
        <w:rPr>
          <w:iCs/>
          <w:szCs w:val="26"/>
          <w:lang w:val="fr-FR"/>
        </w:rPr>
        <w:t>1.3.3.4 Qui luật pha trộn</w:t>
      </w:r>
    </w:p>
    <w:p>
      <w:pPr>
        <w:spacing w:before="40" w:after="40" w:line="264" w:lineRule="auto"/>
        <w:ind w:firstLine="426"/>
        <w:jc w:val="both"/>
        <w:rPr>
          <w:iCs/>
          <w:szCs w:val="26"/>
          <w:lang w:val="fr-FR"/>
        </w:rPr>
      </w:pPr>
      <w:r>
        <w:rPr>
          <w:iCs/>
          <w:szCs w:val="26"/>
          <w:lang w:val="fr-FR"/>
        </w:rPr>
        <w:t>1.3.3.5 Qui luật tương phản</w:t>
      </w:r>
    </w:p>
    <w:p>
      <w:pPr>
        <w:spacing w:before="40" w:after="40" w:line="264" w:lineRule="auto"/>
        <w:ind w:firstLine="426"/>
        <w:jc w:val="both"/>
        <w:rPr>
          <w:szCs w:val="26"/>
          <w:lang w:val="fr-FR"/>
        </w:rPr>
      </w:pPr>
      <w:r>
        <w:rPr>
          <w:iCs/>
          <w:szCs w:val="26"/>
          <w:lang w:val="fr-FR"/>
        </w:rPr>
        <w:t>1.3.3.6 Qui luật hình thành tình cảm</w:t>
      </w:r>
    </w:p>
    <w:p>
      <w:pPr>
        <w:spacing w:before="40" w:after="40" w:line="264" w:lineRule="auto"/>
        <w:ind w:firstLine="426"/>
        <w:jc w:val="both"/>
        <w:rPr>
          <w:szCs w:val="26"/>
          <w:lang w:val="fr-FR"/>
        </w:rPr>
      </w:pPr>
      <w:r>
        <w:rPr>
          <w:szCs w:val="26"/>
          <w:lang w:val="fr-FR"/>
        </w:rPr>
        <w:t>1.4</w:t>
      </w:r>
      <w:r>
        <w:rPr>
          <w:szCs w:val="26"/>
          <w:lang w:val="fr-FR"/>
        </w:rPr>
        <w:tab/>
      </w:r>
      <w:r>
        <w:rPr>
          <w:szCs w:val="26"/>
          <w:lang w:val="fr-FR"/>
        </w:rPr>
        <w:t>Một số vấn đề cơ bản của Tâm lý học xã hội và tâm lý du lịch</w:t>
      </w:r>
      <w:r>
        <w:rPr>
          <w:szCs w:val="26"/>
          <w:lang w:val="fr-FR"/>
        </w:rPr>
        <w:tab/>
      </w:r>
    </w:p>
    <w:p>
      <w:pPr>
        <w:spacing w:before="40" w:after="40" w:line="264" w:lineRule="auto"/>
        <w:ind w:firstLine="426"/>
        <w:jc w:val="both"/>
        <w:rPr>
          <w:szCs w:val="26"/>
          <w:lang w:val="fr-FR"/>
        </w:rPr>
      </w:pPr>
      <w:r>
        <w:rPr>
          <w:szCs w:val="26"/>
          <w:lang w:val="fr-FR"/>
        </w:rPr>
        <w:t>1.4.1</w:t>
      </w:r>
      <w:r>
        <w:rPr>
          <w:szCs w:val="26"/>
          <w:lang w:val="fr-FR"/>
        </w:rPr>
        <w:tab/>
      </w:r>
      <w:r>
        <w:rPr>
          <w:szCs w:val="26"/>
          <w:lang w:val="fr-FR"/>
        </w:rPr>
        <w:t>Khái niệm Tâm lý học xã hội và Tâm lý du lịch và mối quan hệ giữa chúng</w:t>
      </w:r>
    </w:p>
    <w:p>
      <w:pPr>
        <w:spacing w:before="40" w:after="40" w:line="264" w:lineRule="auto"/>
        <w:ind w:firstLine="426"/>
        <w:jc w:val="both"/>
        <w:rPr>
          <w:i/>
          <w:iCs/>
          <w:szCs w:val="26"/>
          <w:lang w:val="fr-FR"/>
        </w:rPr>
      </w:pPr>
      <w:r>
        <w:rPr>
          <w:szCs w:val="26"/>
          <w:lang w:val="fr-FR"/>
        </w:rPr>
        <w:t>1.4.2</w:t>
      </w:r>
      <w:r>
        <w:rPr>
          <w:szCs w:val="26"/>
          <w:lang w:val="fr-FR"/>
        </w:rPr>
        <w:tab/>
      </w:r>
      <w:r>
        <w:rPr>
          <w:szCs w:val="26"/>
          <w:lang w:val="fr-FR"/>
        </w:rPr>
        <w:t>Ảnh hưởng của một số hiện tâm lý xã hội phổ biến trong du lịch</w:t>
      </w:r>
    </w:p>
    <w:p>
      <w:pPr>
        <w:spacing w:before="40" w:after="40" w:line="264" w:lineRule="auto"/>
        <w:ind w:firstLine="426"/>
        <w:jc w:val="both"/>
        <w:rPr>
          <w:iCs/>
          <w:szCs w:val="26"/>
          <w:lang w:val="fr-FR"/>
        </w:rPr>
      </w:pPr>
      <w:r>
        <w:rPr>
          <w:iCs/>
          <w:szCs w:val="26"/>
          <w:lang w:val="fr-FR"/>
        </w:rPr>
        <w:t>1.4.2.1 Phong tục tập quán</w:t>
      </w:r>
    </w:p>
    <w:p>
      <w:pPr>
        <w:spacing w:before="40" w:after="40" w:line="264" w:lineRule="auto"/>
        <w:ind w:firstLine="426"/>
        <w:jc w:val="both"/>
        <w:rPr>
          <w:iCs/>
          <w:szCs w:val="26"/>
          <w:lang w:val="pt-BR"/>
        </w:rPr>
      </w:pPr>
      <w:r>
        <w:rPr>
          <w:iCs/>
          <w:szCs w:val="26"/>
          <w:lang w:val="fr-FR"/>
        </w:rPr>
        <w:t>1.4.2.2 Truyền thống</w:t>
      </w:r>
    </w:p>
    <w:p>
      <w:pPr>
        <w:spacing w:before="40" w:after="40" w:line="264" w:lineRule="auto"/>
        <w:ind w:firstLine="426"/>
        <w:jc w:val="both"/>
        <w:rPr>
          <w:iCs/>
          <w:szCs w:val="26"/>
          <w:lang w:val="pt-BR"/>
        </w:rPr>
      </w:pPr>
      <w:r>
        <w:rPr>
          <w:iCs/>
          <w:szCs w:val="26"/>
          <w:lang w:val="pt-BR"/>
        </w:rPr>
        <w:t>1.4.2.3 Tôn giáo - tín ngưỡng</w:t>
      </w:r>
    </w:p>
    <w:p>
      <w:pPr>
        <w:spacing w:before="40" w:after="40" w:line="264" w:lineRule="auto"/>
        <w:ind w:firstLine="426"/>
        <w:jc w:val="both"/>
        <w:rPr>
          <w:iCs/>
          <w:szCs w:val="26"/>
          <w:lang w:val="pt-BR"/>
        </w:rPr>
      </w:pPr>
      <w:r>
        <w:rPr>
          <w:iCs/>
          <w:szCs w:val="26"/>
          <w:lang w:val="pt-BR"/>
        </w:rPr>
        <w:t>1.4.2.4 Tính cách dân tộc</w:t>
      </w:r>
    </w:p>
    <w:p>
      <w:pPr>
        <w:spacing w:before="40" w:after="40" w:line="264" w:lineRule="auto"/>
        <w:ind w:firstLine="426"/>
        <w:jc w:val="both"/>
        <w:rPr>
          <w:iCs/>
          <w:szCs w:val="26"/>
          <w:lang w:val="pt-BR"/>
        </w:rPr>
      </w:pPr>
      <w:r>
        <w:rPr>
          <w:iCs/>
          <w:szCs w:val="26"/>
          <w:lang w:val="pt-BR"/>
        </w:rPr>
        <w:t>1.4.2.5 Bầu không khí tâm lý xã hội</w:t>
      </w:r>
    </w:p>
    <w:p>
      <w:pPr>
        <w:spacing w:before="40" w:after="40" w:line="264" w:lineRule="auto"/>
        <w:ind w:firstLine="426"/>
        <w:jc w:val="both"/>
        <w:rPr>
          <w:b/>
          <w:bCs/>
          <w:szCs w:val="26"/>
          <w:lang w:val="pt-BR"/>
        </w:rPr>
      </w:pPr>
      <w:r>
        <w:rPr>
          <w:iCs/>
          <w:szCs w:val="26"/>
          <w:lang w:val="pt-BR"/>
        </w:rPr>
        <w:t>1.4.2.6 Dư luận xã hội</w:t>
      </w:r>
    </w:p>
    <w:p>
      <w:pPr>
        <w:spacing w:before="40" w:after="40" w:line="264" w:lineRule="auto"/>
        <w:jc w:val="both"/>
        <w:rPr>
          <w:i/>
          <w:iCs/>
          <w:szCs w:val="26"/>
          <w:lang w:val="pt-BR"/>
        </w:rPr>
      </w:pPr>
      <w:r>
        <w:rPr>
          <w:b/>
          <w:szCs w:val="26"/>
          <w:lang w:val="pt-BR"/>
        </w:rPr>
        <w:t>Bài 2:</w:t>
      </w:r>
      <w:r>
        <w:rPr>
          <w:b/>
          <w:bCs/>
          <w:szCs w:val="26"/>
          <w:lang w:val="pt-BR"/>
        </w:rPr>
        <w:t xml:space="preserve"> Những đặc điểm tâm lý chung của khách du lịch</w:t>
      </w:r>
      <w:r>
        <w:rPr>
          <w:b/>
          <w:bCs/>
          <w:szCs w:val="26"/>
          <w:lang w:val="pt-BR"/>
        </w:rPr>
        <w:tab/>
      </w:r>
      <w:r>
        <w:rPr>
          <w:i/>
          <w:iCs/>
          <w:szCs w:val="26"/>
          <w:lang w:val="de-DE"/>
        </w:rPr>
        <w:t>Thời gian: 10 giờ</w:t>
      </w:r>
    </w:p>
    <w:p>
      <w:pPr>
        <w:numPr>
          <w:ilvl w:val="0"/>
          <w:numId w:val="21"/>
        </w:numPr>
        <w:spacing w:before="40" w:after="40" w:line="264" w:lineRule="auto"/>
        <w:ind w:left="0" w:firstLine="426"/>
        <w:jc w:val="both"/>
        <w:rPr>
          <w:szCs w:val="26"/>
          <w:lang w:val="de-DE"/>
        </w:rPr>
      </w:pPr>
      <w:r>
        <w:rPr>
          <w:iCs/>
          <w:szCs w:val="26"/>
          <w:lang w:val="pt-BR"/>
        </w:rPr>
        <w:t xml:space="preserve">Mục tiêu: </w:t>
      </w:r>
      <w:r>
        <w:rPr>
          <w:szCs w:val="26"/>
          <w:lang w:val="de-DE"/>
        </w:rPr>
        <w:t>Học xong bài này, người học có khả năng:</w:t>
      </w:r>
    </w:p>
    <w:p>
      <w:pPr>
        <w:spacing w:before="40" w:after="40" w:line="264" w:lineRule="auto"/>
        <w:ind w:firstLine="426"/>
        <w:jc w:val="both"/>
        <w:rPr>
          <w:szCs w:val="26"/>
          <w:lang w:val="pt-BR"/>
        </w:rPr>
      </w:pPr>
      <w:r>
        <w:rPr>
          <w:szCs w:val="26"/>
          <w:lang w:val="de-DE"/>
        </w:rPr>
        <w:t xml:space="preserve">- Nhận biết, thông hiểu và vận dụng được những </w:t>
      </w:r>
      <w:r>
        <w:rPr>
          <w:szCs w:val="26"/>
          <w:lang w:val="pt-BR"/>
        </w:rPr>
        <w:t>kiến thức cơ bản về hành vi  của người tiêu dùng du lịch, động cơ và sở thích của khách du lịch, nhu cầu du lịch, tâm trạng và cảm xúc của khách du lịch.</w:t>
      </w:r>
    </w:p>
    <w:p>
      <w:pPr>
        <w:spacing w:before="40" w:after="40" w:line="264" w:lineRule="auto"/>
        <w:ind w:firstLine="426"/>
        <w:jc w:val="both"/>
        <w:rPr>
          <w:szCs w:val="26"/>
          <w:lang w:val="pt-BR"/>
        </w:rPr>
      </w:pPr>
      <w:r>
        <w:rPr>
          <w:szCs w:val="26"/>
          <w:lang w:val="pt-BR"/>
        </w:rPr>
        <w:t>- Có kỹ năng tìm hiểu và phán đoán được tương đối chính xác nhu cầu, tâm trạng, sở thích của khách du lịch.</w:t>
      </w:r>
    </w:p>
    <w:p>
      <w:pPr>
        <w:spacing w:before="40" w:after="40" w:line="264" w:lineRule="auto"/>
        <w:ind w:firstLine="426"/>
        <w:jc w:val="both"/>
        <w:rPr>
          <w:szCs w:val="26"/>
          <w:lang w:val="pt-BR"/>
        </w:rPr>
      </w:pPr>
      <w:r>
        <w:rPr>
          <w:szCs w:val="26"/>
          <w:lang w:val="pt-BR"/>
        </w:rPr>
        <w:t>2. Nội dung chương</w:t>
      </w:r>
    </w:p>
    <w:p>
      <w:pPr>
        <w:spacing w:before="40" w:after="40" w:line="264" w:lineRule="auto"/>
        <w:ind w:firstLine="426"/>
        <w:jc w:val="both"/>
        <w:rPr>
          <w:szCs w:val="26"/>
          <w:lang w:val="pt-BR"/>
        </w:rPr>
      </w:pPr>
      <w:r>
        <w:rPr>
          <w:szCs w:val="26"/>
          <w:lang w:val="pt-BR"/>
        </w:rPr>
        <w:t>2.1</w:t>
      </w:r>
      <w:r>
        <w:rPr>
          <w:szCs w:val="26"/>
          <w:lang w:val="pt-BR"/>
        </w:rPr>
        <w:tab/>
      </w:r>
      <w:r>
        <w:rPr>
          <w:szCs w:val="26"/>
          <w:lang w:val="pt-BR"/>
        </w:rPr>
        <w:t>Hành vi  của người tiêu dùng du lịch</w:t>
      </w:r>
      <w:r>
        <w:rPr>
          <w:szCs w:val="26"/>
          <w:lang w:val="pt-BR"/>
        </w:rPr>
        <w:tab/>
      </w:r>
      <w:r>
        <w:rPr>
          <w:szCs w:val="26"/>
          <w:lang w:val="pt-BR"/>
        </w:rPr>
        <w:tab/>
      </w:r>
      <w:r>
        <w:rPr>
          <w:szCs w:val="26"/>
          <w:lang w:val="pt-BR"/>
        </w:rPr>
        <w:tab/>
      </w:r>
      <w:r>
        <w:rPr>
          <w:szCs w:val="26"/>
          <w:lang w:val="pt-BR"/>
        </w:rPr>
        <w:tab/>
      </w:r>
    </w:p>
    <w:p>
      <w:pPr>
        <w:spacing w:before="40" w:after="40" w:line="264" w:lineRule="auto"/>
        <w:ind w:firstLine="426"/>
        <w:jc w:val="both"/>
        <w:rPr>
          <w:szCs w:val="26"/>
          <w:lang w:val="pt-BR"/>
        </w:rPr>
      </w:pPr>
      <w:r>
        <w:rPr>
          <w:szCs w:val="26"/>
          <w:lang w:val="pt-BR"/>
        </w:rPr>
        <w:t>2.1.1</w:t>
      </w:r>
      <w:r>
        <w:rPr>
          <w:szCs w:val="26"/>
          <w:lang w:val="pt-BR"/>
        </w:rPr>
        <w:tab/>
      </w:r>
      <w:r>
        <w:rPr>
          <w:szCs w:val="26"/>
          <w:lang w:val="pt-BR"/>
        </w:rPr>
        <w:t>Khái niệm hành vi tiêu dùng</w:t>
      </w:r>
    </w:p>
    <w:p>
      <w:pPr>
        <w:spacing w:before="40" w:after="40" w:line="264" w:lineRule="auto"/>
        <w:ind w:firstLine="426"/>
        <w:jc w:val="both"/>
        <w:rPr>
          <w:szCs w:val="26"/>
          <w:lang w:val="pt-BR"/>
        </w:rPr>
      </w:pPr>
      <w:r>
        <w:rPr>
          <w:szCs w:val="26"/>
          <w:lang w:val="pt-BR"/>
        </w:rPr>
        <w:t>2.1.2</w:t>
      </w:r>
      <w:r>
        <w:rPr>
          <w:szCs w:val="26"/>
          <w:lang w:val="pt-BR"/>
        </w:rPr>
        <w:tab/>
      </w:r>
      <w:r>
        <w:rPr>
          <w:szCs w:val="26"/>
          <w:lang w:val="pt-BR"/>
        </w:rPr>
        <w:t>Các yếu tố ảnh hưởng tới hành vi tiêu dùng</w:t>
      </w:r>
    </w:p>
    <w:p>
      <w:pPr>
        <w:spacing w:before="40" w:after="40" w:line="264" w:lineRule="auto"/>
        <w:ind w:firstLine="426"/>
        <w:jc w:val="both"/>
        <w:rPr>
          <w:szCs w:val="26"/>
          <w:lang w:val="pt-BR"/>
        </w:rPr>
      </w:pPr>
      <w:r>
        <w:rPr>
          <w:szCs w:val="26"/>
          <w:lang w:val="pt-BR"/>
        </w:rPr>
        <w:t>2.2</w:t>
      </w:r>
      <w:r>
        <w:rPr>
          <w:szCs w:val="26"/>
          <w:lang w:val="pt-BR"/>
        </w:rPr>
        <w:tab/>
      </w:r>
      <w:r>
        <w:rPr>
          <w:szCs w:val="26"/>
          <w:lang w:val="pt-BR"/>
        </w:rPr>
        <w:t>Động cơ và sở thích của khách du lịch</w:t>
      </w:r>
      <w:r>
        <w:rPr>
          <w:szCs w:val="26"/>
          <w:lang w:val="pt-BR"/>
        </w:rPr>
        <w:tab/>
      </w:r>
      <w:r>
        <w:rPr>
          <w:szCs w:val="26"/>
          <w:lang w:val="pt-BR"/>
        </w:rPr>
        <w:tab/>
      </w:r>
      <w:r>
        <w:rPr>
          <w:szCs w:val="26"/>
          <w:lang w:val="pt-BR"/>
        </w:rPr>
        <w:tab/>
      </w:r>
      <w:r>
        <w:rPr>
          <w:szCs w:val="26"/>
          <w:lang w:val="pt-BR"/>
        </w:rPr>
        <w:tab/>
      </w:r>
    </w:p>
    <w:p>
      <w:pPr>
        <w:spacing w:before="40" w:after="40" w:line="264" w:lineRule="auto"/>
        <w:ind w:firstLine="426"/>
        <w:jc w:val="both"/>
        <w:rPr>
          <w:szCs w:val="26"/>
          <w:lang w:val="pt-BR"/>
        </w:rPr>
      </w:pPr>
      <w:r>
        <w:rPr>
          <w:szCs w:val="26"/>
          <w:lang w:val="pt-BR"/>
        </w:rPr>
        <w:t>2.2.1</w:t>
      </w:r>
      <w:r>
        <w:rPr>
          <w:szCs w:val="26"/>
          <w:lang w:val="pt-BR"/>
        </w:rPr>
        <w:tab/>
      </w:r>
      <w:r>
        <w:rPr>
          <w:szCs w:val="26"/>
          <w:lang w:val="pt-BR"/>
        </w:rPr>
        <w:t>Động cơ đi du lịch của con người ngày nay</w:t>
      </w:r>
    </w:p>
    <w:p>
      <w:pPr>
        <w:spacing w:before="40" w:after="40" w:line="264" w:lineRule="auto"/>
        <w:ind w:firstLine="426"/>
        <w:jc w:val="both"/>
        <w:rPr>
          <w:szCs w:val="26"/>
          <w:lang w:val="pt-BR"/>
        </w:rPr>
      </w:pPr>
      <w:r>
        <w:rPr>
          <w:szCs w:val="26"/>
          <w:lang w:val="pt-BR"/>
        </w:rPr>
        <w:t>2.2.2</w:t>
      </w:r>
      <w:r>
        <w:rPr>
          <w:szCs w:val="26"/>
          <w:lang w:val="pt-BR"/>
        </w:rPr>
        <w:tab/>
      </w:r>
      <w:r>
        <w:rPr>
          <w:szCs w:val="26"/>
          <w:lang w:val="pt-BR"/>
        </w:rPr>
        <w:t>Những sở thích của khách du lịch</w:t>
      </w:r>
    </w:p>
    <w:p>
      <w:pPr>
        <w:spacing w:before="40" w:after="40" w:line="264" w:lineRule="auto"/>
        <w:ind w:firstLine="426"/>
        <w:jc w:val="both"/>
        <w:rPr>
          <w:szCs w:val="26"/>
          <w:lang w:val="pt-BR"/>
        </w:rPr>
      </w:pPr>
      <w:r>
        <w:rPr>
          <w:szCs w:val="26"/>
          <w:lang w:val="pt-BR"/>
        </w:rPr>
        <w:t>2.3</w:t>
      </w:r>
      <w:r>
        <w:rPr>
          <w:szCs w:val="26"/>
          <w:lang w:val="pt-BR"/>
        </w:rPr>
        <w:tab/>
      </w:r>
      <w:r>
        <w:rPr>
          <w:szCs w:val="26"/>
          <w:lang w:val="pt-BR"/>
        </w:rPr>
        <w:t>Nhu cầu du lịch</w:t>
      </w:r>
      <w:r>
        <w:rPr>
          <w:szCs w:val="26"/>
          <w:lang w:val="pt-BR"/>
        </w:rPr>
        <w:tab/>
      </w:r>
      <w:r>
        <w:rPr>
          <w:szCs w:val="26"/>
          <w:lang w:val="pt-BR"/>
        </w:rPr>
        <w:tab/>
      </w:r>
      <w:r>
        <w:rPr>
          <w:szCs w:val="26"/>
          <w:lang w:val="pt-BR"/>
        </w:rPr>
        <w:tab/>
      </w:r>
      <w:r>
        <w:rPr>
          <w:szCs w:val="26"/>
          <w:lang w:val="pt-BR"/>
        </w:rPr>
        <w:tab/>
      </w:r>
      <w:r>
        <w:rPr>
          <w:szCs w:val="26"/>
          <w:lang w:val="pt-BR"/>
        </w:rPr>
        <w:tab/>
      </w:r>
      <w:r>
        <w:rPr>
          <w:szCs w:val="26"/>
          <w:lang w:val="pt-BR"/>
        </w:rPr>
        <w:tab/>
      </w:r>
      <w:r>
        <w:rPr>
          <w:szCs w:val="26"/>
          <w:lang w:val="pt-BR"/>
        </w:rPr>
        <w:tab/>
      </w:r>
    </w:p>
    <w:p>
      <w:pPr>
        <w:spacing w:before="40" w:after="40" w:line="264" w:lineRule="auto"/>
        <w:ind w:firstLine="426"/>
        <w:jc w:val="both"/>
        <w:rPr>
          <w:szCs w:val="26"/>
          <w:lang w:val="pt-BR"/>
        </w:rPr>
      </w:pPr>
      <w:r>
        <w:rPr>
          <w:szCs w:val="26"/>
          <w:lang w:val="pt-BR"/>
        </w:rPr>
        <w:t>2.3.1</w:t>
      </w:r>
      <w:r>
        <w:rPr>
          <w:szCs w:val="26"/>
          <w:lang w:val="pt-BR"/>
        </w:rPr>
        <w:tab/>
      </w:r>
      <w:r>
        <w:rPr>
          <w:szCs w:val="26"/>
          <w:lang w:val="pt-BR"/>
        </w:rPr>
        <w:t>Khái niệm nhu cầu du lịch</w:t>
      </w:r>
    </w:p>
    <w:p>
      <w:pPr>
        <w:spacing w:before="40" w:after="40" w:line="264" w:lineRule="auto"/>
        <w:ind w:firstLine="426"/>
        <w:jc w:val="both"/>
        <w:rPr>
          <w:szCs w:val="26"/>
          <w:lang w:val="pt-BR"/>
        </w:rPr>
      </w:pPr>
      <w:r>
        <w:rPr>
          <w:szCs w:val="26"/>
          <w:lang w:val="fr-FR"/>
        </w:rPr>
        <w:t>2.3.2</w:t>
      </w:r>
      <w:r>
        <w:rPr>
          <w:szCs w:val="26"/>
          <w:lang w:val="fr-FR"/>
        </w:rPr>
        <w:tab/>
      </w:r>
      <w:r>
        <w:rPr>
          <w:szCs w:val="26"/>
          <w:lang w:val="fr-FR"/>
        </w:rPr>
        <w:t>Sự phát triển nhu cầu du lịch</w:t>
      </w:r>
    </w:p>
    <w:p>
      <w:pPr>
        <w:spacing w:before="40" w:after="40" w:line="264" w:lineRule="auto"/>
        <w:ind w:firstLine="426"/>
        <w:jc w:val="both"/>
        <w:rPr>
          <w:i/>
          <w:iCs/>
          <w:szCs w:val="26"/>
          <w:lang w:val="pt-BR"/>
        </w:rPr>
      </w:pPr>
      <w:r>
        <w:rPr>
          <w:szCs w:val="26"/>
          <w:lang w:val="pt-BR"/>
        </w:rPr>
        <w:t>2.3.3</w:t>
      </w:r>
      <w:r>
        <w:rPr>
          <w:szCs w:val="26"/>
          <w:lang w:val="pt-BR"/>
        </w:rPr>
        <w:tab/>
      </w:r>
      <w:r>
        <w:rPr>
          <w:szCs w:val="26"/>
          <w:lang w:val="pt-BR"/>
        </w:rPr>
        <w:t>Các loại nhu cầu du lịch</w:t>
      </w:r>
    </w:p>
    <w:p>
      <w:pPr>
        <w:spacing w:before="40" w:after="40" w:line="264" w:lineRule="auto"/>
        <w:ind w:firstLine="426"/>
        <w:jc w:val="both"/>
        <w:rPr>
          <w:iCs/>
          <w:szCs w:val="26"/>
          <w:lang w:val="pt-BR"/>
        </w:rPr>
      </w:pPr>
      <w:r>
        <w:rPr>
          <w:iCs/>
          <w:szCs w:val="26"/>
          <w:lang w:val="pt-BR"/>
        </w:rPr>
        <w:t>2.3.3.1 Nhu cầu vận chuyển</w:t>
      </w:r>
    </w:p>
    <w:p>
      <w:pPr>
        <w:spacing w:before="40" w:after="40" w:line="264" w:lineRule="auto"/>
        <w:ind w:firstLine="426"/>
        <w:jc w:val="both"/>
        <w:rPr>
          <w:iCs/>
          <w:szCs w:val="26"/>
          <w:lang w:val="pt-BR"/>
        </w:rPr>
      </w:pPr>
      <w:r>
        <w:rPr>
          <w:iCs/>
          <w:szCs w:val="26"/>
          <w:lang w:val="pt-BR"/>
        </w:rPr>
        <w:t>2.3.3.2 Nhu cầu lưu trú và ăn uống</w:t>
      </w:r>
    </w:p>
    <w:p>
      <w:pPr>
        <w:spacing w:before="40" w:after="40" w:line="264" w:lineRule="auto"/>
        <w:ind w:firstLine="426"/>
        <w:jc w:val="both"/>
        <w:rPr>
          <w:iCs/>
          <w:szCs w:val="26"/>
          <w:lang w:val="pt-BR"/>
        </w:rPr>
      </w:pPr>
      <w:r>
        <w:rPr>
          <w:iCs/>
          <w:szCs w:val="26"/>
          <w:lang w:val="pt-BR"/>
        </w:rPr>
        <w:t>2.3.3.3 Nhu cầu tham quan và giải trí</w:t>
      </w:r>
    </w:p>
    <w:p>
      <w:pPr>
        <w:spacing w:before="40" w:after="40" w:line="264" w:lineRule="auto"/>
        <w:ind w:firstLine="426"/>
        <w:jc w:val="both"/>
        <w:rPr>
          <w:szCs w:val="26"/>
          <w:lang w:val="pt-BR"/>
        </w:rPr>
      </w:pPr>
      <w:r>
        <w:rPr>
          <w:iCs/>
          <w:szCs w:val="26"/>
          <w:lang w:val="pt-BR"/>
        </w:rPr>
        <w:t>2.3.3.4 Những nhu cầu khác</w:t>
      </w:r>
    </w:p>
    <w:p>
      <w:pPr>
        <w:spacing w:before="40" w:after="40" w:line="264" w:lineRule="auto"/>
        <w:ind w:firstLine="426"/>
        <w:jc w:val="both"/>
        <w:rPr>
          <w:szCs w:val="26"/>
          <w:lang w:val="pt-BR"/>
        </w:rPr>
      </w:pPr>
      <w:r>
        <w:rPr>
          <w:szCs w:val="26"/>
          <w:lang w:val="pt-BR"/>
        </w:rPr>
        <w:t>2.4</w:t>
      </w:r>
      <w:r>
        <w:rPr>
          <w:szCs w:val="26"/>
          <w:lang w:val="pt-BR"/>
        </w:rPr>
        <w:tab/>
      </w:r>
      <w:r>
        <w:rPr>
          <w:szCs w:val="26"/>
          <w:lang w:val="pt-BR"/>
        </w:rPr>
        <w:t>Tâm trạng và cảm xúc của khách du lịch</w:t>
      </w:r>
      <w:r>
        <w:rPr>
          <w:szCs w:val="26"/>
          <w:lang w:val="pt-BR"/>
        </w:rPr>
        <w:tab/>
      </w:r>
      <w:r>
        <w:rPr>
          <w:szCs w:val="26"/>
          <w:lang w:val="pt-BR"/>
        </w:rPr>
        <w:tab/>
      </w:r>
      <w:r>
        <w:rPr>
          <w:szCs w:val="26"/>
          <w:lang w:val="pt-BR"/>
        </w:rPr>
        <w:tab/>
      </w:r>
    </w:p>
    <w:p>
      <w:pPr>
        <w:spacing w:before="40" w:after="40" w:line="264" w:lineRule="auto"/>
        <w:ind w:firstLine="426"/>
        <w:jc w:val="both"/>
        <w:rPr>
          <w:szCs w:val="26"/>
          <w:lang w:val="pt-BR"/>
        </w:rPr>
      </w:pPr>
      <w:r>
        <w:rPr>
          <w:szCs w:val="26"/>
          <w:lang w:val="pt-BR"/>
        </w:rPr>
        <w:t>2.4.1</w:t>
      </w:r>
      <w:r>
        <w:rPr>
          <w:szCs w:val="26"/>
          <w:lang w:val="pt-BR"/>
        </w:rPr>
        <w:tab/>
      </w:r>
      <w:r>
        <w:rPr>
          <w:szCs w:val="26"/>
          <w:lang w:val="pt-BR"/>
        </w:rPr>
        <w:t>Các loại tâm trạng  của khách du lịch</w:t>
      </w:r>
    </w:p>
    <w:p>
      <w:pPr>
        <w:spacing w:before="40" w:after="40" w:line="264" w:lineRule="auto"/>
        <w:ind w:firstLine="426"/>
        <w:jc w:val="both"/>
        <w:rPr>
          <w:szCs w:val="26"/>
          <w:lang w:val="pt-BR"/>
        </w:rPr>
      </w:pPr>
      <w:r>
        <w:rPr>
          <w:szCs w:val="26"/>
          <w:lang w:val="pt-BR"/>
        </w:rPr>
        <w:t>2.4.2</w:t>
      </w:r>
      <w:r>
        <w:rPr>
          <w:szCs w:val="26"/>
          <w:lang w:val="pt-BR"/>
        </w:rPr>
        <w:tab/>
      </w:r>
      <w:r>
        <w:rPr>
          <w:szCs w:val="26"/>
          <w:lang w:val="pt-BR"/>
        </w:rPr>
        <w:t>Một số loại cảm xúc thường gặp của khách du lịch</w:t>
      </w:r>
    </w:p>
    <w:p>
      <w:pPr>
        <w:spacing w:before="40" w:after="40" w:line="264" w:lineRule="auto"/>
        <w:ind w:firstLine="426"/>
        <w:jc w:val="both"/>
        <w:rPr>
          <w:szCs w:val="26"/>
          <w:lang w:val="pt-BR"/>
        </w:rPr>
      </w:pPr>
      <w:r>
        <w:rPr>
          <w:szCs w:val="26"/>
          <w:lang w:val="pt-BR"/>
        </w:rPr>
        <w:t>2.4.3</w:t>
      </w:r>
      <w:r>
        <w:rPr>
          <w:szCs w:val="26"/>
          <w:lang w:val="pt-BR"/>
        </w:rPr>
        <w:tab/>
      </w:r>
      <w:r>
        <w:rPr>
          <w:szCs w:val="26"/>
          <w:lang w:val="pt-BR"/>
        </w:rPr>
        <w:t>Các yếu tố ảnh hưởng tới tâm trạng và cảm xúc của khách dulịch</w:t>
      </w:r>
    </w:p>
    <w:p>
      <w:pPr>
        <w:spacing w:before="40" w:after="40" w:line="264" w:lineRule="auto"/>
        <w:ind w:firstLine="426"/>
        <w:jc w:val="both"/>
        <w:rPr>
          <w:szCs w:val="26"/>
          <w:lang w:val="pt-BR"/>
        </w:rPr>
      </w:pPr>
      <w:r>
        <w:rPr>
          <w:szCs w:val="26"/>
          <w:lang w:val="pt-BR"/>
        </w:rPr>
        <w:t>Kiểm tra</w:t>
      </w:r>
      <w:r>
        <w:rPr>
          <w:szCs w:val="26"/>
          <w:lang w:val="pt-BR"/>
        </w:rPr>
        <w:tab/>
      </w:r>
      <w:r>
        <w:rPr>
          <w:szCs w:val="26"/>
          <w:lang w:val="pt-BR"/>
        </w:rPr>
        <w:tab/>
      </w:r>
      <w:r>
        <w:rPr>
          <w:szCs w:val="26"/>
          <w:lang w:val="pt-BR"/>
        </w:rPr>
        <w:tab/>
      </w:r>
      <w:r>
        <w:rPr>
          <w:szCs w:val="26"/>
          <w:lang w:val="pt-BR"/>
        </w:rPr>
        <w:tab/>
      </w:r>
      <w:r>
        <w:rPr>
          <w:szCs w:val="26"/>
          <w:lang w:val="pt-BR"/>
        </w:rPr>
        <w:tab/>
      </w:r>
      <w:r>
        <w:rPr>
          <w:szCs w:val="26"/>
          <w:lang w:val="pt-BR"/>
        </w:rPr>
        <w:tab/>
      </w:r>
      <w:r>
        <w:rPr>
          <w:szCs w:val="26"/>
          <w:lang w:val="pt-BR"/>
        </w:rPr>
        <w:tab/>
      </w:r>
      <w:r>
        <w:rPr>
          <w:szCs w:val="26"/>
          <w:lang w:val="pt-BR"/>
        </w:rPr>
        <w:tab/>
      </w:r>
    </w:p>
    <w:p>
      <w:pPr>
        <w:spacing w:before="40" w:after="40" w:line="264" w:lineRule="auto"/>
        <w:jc w:val="both"/>
        <w:rPr>
          <w:i/>
          <w:iCs/>
          <w:szCs w:val="26"/>
          <w:lang w:val="pt-BR"/>
        </w:rPr>
      </w:pPr>
      <w:r>
        <w:rPr>
          <w:b/>
          <w:szCs w:val="26"/>
          <w:lang w:val="pt-BR"/>
        </w:rPr>
        <w:t>Bài 3:</w:t>
      </w:r>
      <w:r>
        <w:rPr>
          <w:b/>
          <w:bCs/>
          <w:szCs w:val="26"/>
          <w:lang w:val="pt-BR"/>
        </w:rPr>
        <w:t xml:space="preserve"> Những đặc điểm tâm lý của khách du lịch theo dân tộc và nghề nghiệp </w:t>
      </w:r>
      <w:r>
        <w:rPr>
          <w:b/>
          <w:bCs/>
          <w:szCs w:val="26"/>
          <w:lang w:val="pt-BR"/>
        </w:rPr>
        <w:tab/>
      </w:r>
      <w:r>
        <w:rPr>
          <w:b/>
          <w:bCs/>
          <w:szCs w:val="26"/>
          <w:lang w:val="pt-BR"/>
        </w:rPr>
        <w:tab/>
      </w:r>
      <w:r>
        <w:rPr>
          <w:b/>
          <w:bCs/>
          <w:szCs w:val="26"/>
          <w:lang w:val="pt-BR"/>
        </w:rPr>
        <w:tab/>
      </w:r>
      <w:r>
        <w:rPr>
          <w:b/>
          <w:bCs/>
          <w:szCs w:val="26"/>
          <w:lang w:val="pt-BR"/>
        </w:rPr>
        <w:tab/>
      </w:r>
      <w:r>
        <w:rPr>
          <w:b/>
          <w:bCs/>
          <w:szCs w:val="26"/>
          <w:lang w:val="pt-BR"/>
        </w:rPr>
        <w:tab/>
      </w:r>
      <w:r>
        <w:rPr>
          <w:b/>
          <w:bCs/>
          <w:szCs w:val="26"/>
          <w:lang w:val="pt-BR"/>
        </w:rPr>
        <w:tab/>
      </w:r>
      <w:r>
        <w:rPr>
          <w:b/>
          <w:bCs/>
          <w:szCs w:val="26"/>
          <w:lang w:val="pt-BR"/>
        </w:rPr>
        <w:tab/>
      </w:r>
      <w:r>
        <w:rPr>
          <w:b/>
          <w:bCs/>
          <w:szCs w:val="26"/>
          <w:lang w:val="pt-BR"/>
        </w:rPr>
        <w:tab/>
      </w:r>
      <w:r>
        <w:rPr>
          <w:b/>
          <w:bCs/>
          <w:szCs w:val="26"/>
          <w:lang w:val="pt-BR"/>
        </w:rPr>
        <w:tab/>
      </w:r>
      <w:r>
        <w:rPr>
          <w:b/>
          <w:bCs/>
          <w:szCs w:val="26"/>
          <w:lang w:val="pt-BR"/>
        </w:rPr>
        <w:tab/>
      </w:r>
      <w:r>
        <w:rPr>
          <w:i/>
          <w:iCs/>
          <w:szCs w:val="26"/>
          <w:lang w:val="de-DE"/>
        </w:rPr>
        <w:t>Thời gian: 12 giờ</w:t>
      </w:r>
    </w:p>
    <w:p>
      <w:pPr>
        <w:numPr>
          <w:ilvl w:val="0"/>
          <w:numId w:val="22"/>
        </w:numPr>
        <w:spacing w:before="40" w:after="40" w:line="264" w:lineRule="auto"/>
        <w:ind w:left="0" w:firstLine="426"/>
        <w:jc w:val="both"/>
        <w:rPr>
          <w:szCs w:val="26"/>
          <w:lang w:val="de-DE"/>
        </w:rPr>
      </w:pPr>
      <w:r>
        <w:rPr>
          <w:iCs/>
          <w:szCs w:val="26"/>
          <w:lang w:val="pt-BR"/>
        </w:rPr>
        <w:t xml:space="preserve">Mục tiêu: </w:t>
      </w:r>
      <w:r>
        <w:rPr>
          <w:szCs w:val="26"/>
          <w:lang w:val="de-DE"/>
        </w:rPr>
        <w:t>Học xong bài này, người học có khả năng:</w:t>
      </w:r>
    </w:p>
    <w:p>
      <w:pPr>
        <w:spacing w:before="40" w:after="40" w:line="264" w:lineRule="auto"/>
        <w:ind w:firstLine="426"/>
        <w:jc w:val="both"/>
        <w:rPr>
          <w:szCs w:val="26"/>
          <w:lang w:val="pt-BR"/>
        </w:rPr>
      </w:pPr>
      <w:r>
        <w:rPr>
          <w:szCs w:val="26"/>
          <w:lang w:val="de-DE"/>
        </w:rPr>
        <w:t>- Nhận biết, thông hiểu và vận dụng được</w:t>
      </w:r>
      <w:r>
        <w:rPr>
          <w:szCs w:val="26"/>
          <w:lang w:val="pt-BR"/>
        </w:rPr>
        <w:t xml:space="preserve"> một số kiến thức cơ bản về tâm lý khách du lịch theo châu lục, những đặc điểm tâm lý của khách du lịch theo dân tộc, những đặc điểm tâm lý của khách du lịch theo nghề nghiệp.</w:t>
      </w:r>
    </w:p>
    <w:p>
      <w:pPr>
        <w:spacing w:before="40" w:after="40" w:line="264" w:lineRule="auto"/>
        <w:ind w:firstLine="426"/>
        <w:jc w:val="both"/>
        <w:rPr>
          <w:szCs w:val="26"/>
          <w:lang w:val="pt-BR"/>
        </w:rPr>
      </w:pPr>
      <w:r>
        <w:rPr>
          <w:szCs w:val="26"/>
          <w:lang w:val="pt-BR"/>
        </w:rPr>
        <w:t>- Người học có thể đánh giá được những đặc điểm tâm lý cơ bản của khách căn cứ vào dân tộc hoặc nghề nghiệp.</w:t>
      </w:r>
    </w:p>
    <w:p>
      <w:pPr>
        <w:spacing w:before="40" w:after="40" w:line="264" w:lineRule="auto"/>
        <w:ind w:firstLine="426"/>
        <w:jc w:val="both"/>
        <w:rPr>
          <w:szCs w:val="26"/>
          <w:lang w:val="pt-BR"/>
        </w:rPr>
      </w:pPr>
      <w:r>
        <w:rPr>
          <w:szCs w:val="26"/>
          <w:lang w:val="pt-BR"/>
        </w:rPr>
        <w:t>2. Nội dung chương:</w:t>
      </w:r>
    </w:p>
    <w:p>
      <w:pPr>
        <w:spacing w:before="40" w:after="40" w:line="264" w:lineRule="auto"/>
        <w:ind w:firstLine="426"/>
        <w:jc w:val="both"/>
        <w:rPr>
          <w:szCs w:val="26"/>
          <w:lang w:val="pt-BR"/>
        </w:rPr>
      </w:pPr>
      <w:r>
        <w:rPr>
          <w:szCs w:val="26"/>
          <w:lang w:val="pt-BR"/>
        </w:rPr>
        <w:t>3.1</w:t>
      </w:r>
      <w:r>
        <w:rPr>
          <w:szCs w:val="26"/>
          <w:lang w:val="pt-BR"/>
        </w:rPr>
        <w:tab/>
      </w:r>
      <w:r>
        <w:rPr>
          <w:szCs w:val="26"/>
          <w:lang w:val="pt-BR"/>
        </w:rPr>
        <w:t>Tâm lý khách du lịch theo châu lục</w:t>
      </w:r>
      <w:r>
        <w:rPr>
          <w:szCs w:val="26"/>
          <w:lang w:val="pt-BR"/>
        </w:rPr>
        <w:tab/>
      </w:r>
      <w:r>
        <w:rPr>
          <w:szCs w:val="26"/>
          <w:lang w:val="pt-BR"/>
        </w:rPr>
        <w:tab/>
      </w:r>
      <w:r>
        <w:rPr>
          <w:szCs w:val="26"/>
          <w:lang w:val="pt-BR"/>
        </w:rPr>
        <w:tab/>
      </w:r>
      <w:r>
        <w:rPr>
          <w:szCs w:val="26"/>
          <w:lang w:val="pt-BR"/>
        </w:rPr>
        <w:tab/>
      </w:r>
    </w:p>
    <w:p>
      <w:pPr>
        <w:spacing w:before="40" w:after="40" w:line="264" w:lineRule="auto"/>
        <w:ind w:firstLine="426"/>
        <w:jc w:val="both"/>
        <w:rPr>
          <w:szCs w:val="26"/>
          <w:lang w:val="pt-BR"/>
        </w:rPr>
      </w:pPr>
      <w:r>
        <w:rPr>
          <w:szCs w:val="26"/>
          <w:lang w:val="pt-BR"/>
        </w:rPr>
        <w:t>3.1.1</w:t>
      </w:r>
      <w:r>
        <w:rPr>
          <w:szCs w:val="26"/>
          <w:lang w:val="pt-BR"/>
        </w:rPr>
        <w:tab/>
      </w:r>
      <w:r>
        <w:rPr>
          <w:szCs w:val="26"/>
          <w:lang w:val="pt-BR"/>
        </w:rPr>
        <w:t>Người châu Âu</w:t>
      </w:r>
    </w:p>
    <w:p>
      <w:pPr>
        <w:spacing w:before="40" w:after="40" w:line="264" w:lineRule="auto"/>
        <w:ind w:firstLine="426"/>
        <w:jc w:val="both"/>
        <w:rPr>
          <w:szCs w:val="26"/>
          <w:lang w:val="pt-BR"/>
        </w:rPr>
      </w:pPr>
      <w:r>
        <w:rPr>
          <w:szCs w:val="26"/>
          <w:lang w:val="pt-BR"/>
        </w:rPr>
        <w:t>3.1.2</w:t>
      </w:r>
      <w:r>
        <w:rPr>
          <w:szCs w:val="26"/>
          <w:lang w:val="pt-BR"/>
        </w:rPr>
        <w:tab/>
      </w:r>
      <w:r>
        <w:rPr>
          <w:szCs w:val="26"/>
          <w:lang w:val="pt-BR"/>
        </w:rPr>
        <w:t>Người châu Á</w:t>
      </w:r>
    </w:p>
    <w:p>
      <w:pPr>
        <w:spacing w:before="40" w:after="40" w:line="264" w:lineRule="auto"/>
        <w:ind w:firstLine="426"/>
        <w:jc w:val="both"/>
        <w:rPr>
          <w:szCs w:val="26"/>
          <w:lang w:val="pt-BR"/>
        </w:rPr>
      </w:pPr>
      <w:r>
        <w:rPr>
          <w:szCs w:val="26"/>
          <w:lang w:val="pt-BR"/>
        </w:rPr>
        <w:t>3.1.3</w:t>
      </w:r>
      <w:r>
        <w:rPr>
          <w:szCs w:val="26"/>
          <w:lang w:val="pt-BR"/>
        </w:rPr>
        <w:tab/>
      </w:r>
      <w:r>
        <w:rPr>
          <w:szCs w:val="26"/>
          <w:lang w:val="pt-BR"/>
        </w:rPr>
        <w:t>Người châu Phi</w:t>
      </w:r>
    </w:p>
    <w:p>
      <w:pPr>
        <w:spacing w:before="40" w:after="40" w:line="264" w:lineRule="auto"/>
        <w:ind w:firstLine="426"/>
        <w:jc w:val="both"/>
        <w:rPr>
          <w:szCs w:val="26"/>
          <w:lang w:val="pt-BR"/>
        </w:rPr>
      </w:pPr>
      <w:r>
        <w:rPr>
          <w:szCs w:val="26"/>
          <w:lang w:val="pt-BR"/>
        </w:rPr>
        <w:t>3.1.4</w:t>
      </w:r>
      <w:r>
        <w:rPr>
          <w:szCs w:val="26"/>
          <w:lang w:val="pt-BR"/>
        </w:rPr>
        <w:tab/>
      </w:r>
      <w:r>
        <w:rPr>
          <w:szCs w:val="26"/>
          <w:lang w:val="pt-BR"/>
        </w:rPr>
        <w:t>Người châu Mỹ-La tinh</w:t>
      </w:r>
    </w:p>
    <w:p>
      <w:pPr>
        <w:spacing w:before="40" w:after="40" w:line="264" w:lineRule="auto"/>
        <w:ind w:firstLine="426"/>
        <w:jc w:val="both"/>
        <w:rPr>
          <w:szCs w:val="26"/>
          <w:lang w:val="pt-BR"/>
        </w:rPr>
      </w:pPr>
      <w:r>
        <w:rPr>
          <w:szCs w:val="26"/>
          <w:lang w:val="pt-BR"/>
        </w:rPr>
        <w:t>3.2</w:t>
      </w:r>
      <w:r>
        <w:rPr>
          <w:szCs w:val="26"/>
          <w:lang w:val="pt-BR"/>
        </w:rPr>
        <w:tab/>
      </w:r>
      <w:r>
        <w:rPr>
          <w:szCs w:val="26"/>
          <w:lang w:val="pt-BR"/>
        </w:rPr>
        <w:t>Những đặc điểm tâm lý của khách du lịch theo dân tộc</w:t>
      </w:r>
      <w:r>
        <w:rPr>
          <w:szCs w:val="26"/>
          <w:lang w:val="pt-BR"/>
        </w:rPr>
        <w:tab/>
      </w:r>
      <w:r>
        <w:rPr>
          <w:szCs w:val="26"/>
          <w:lang w:val="pt-BR"/>
        </w:rPr>
        <w:tab/>
      </w:r>
    </w:p>
    <w:p>
      <w:pPr>
        <w:spacing w:before="40" w:after="40" w:line="264" w:lineRule="auto"/>
        <w:ind w:firstLine="426"/>
        <w:jc w:val="both"/>
        <w:rPr>
          <w:szCs w:val="26"/>
          <w:lang w:val="de-DE"/>
        </w:rPr>
      </w:pPr>
      <w:r>
        <w:rPr>
          <w:szCs w:val="26"/>
          <w:lang w:val="pt-BR"/>
        </w:rPr>
        <w:t>3.2.1</w:t>
      </w:r>
      <w:r>
        <w:rPr>
          <w:szCs w:val="26"/>
          <w:lang w:val="pt-BR"/>
        </w:rPr>
        <w:tab/>
      </w:r>
      <w:r>
        <w:rPr>
          <w:szCs w:val="26"/>
          <w:lang w:val="pt-BR"/>
        </w:rPr>
        <w:t>Khách du lịch là người Vương Quốc Anh</w:t>
      </w:r>
    </w:p>
    <w:p>
      <w:pPr>
        <w:spacing w:before="40" w:after="40" w:line="264" w:lineRule="auto"/>
        <w:ind w:firstLine="426"/>
        <w:jc w:val="both"/>
        <w:rPr>
          <w:szCs w:val="26"/>
          <w:lang w:val="de-DE"/>
        </w:rPr>
      </w:pPr>
      <w:r>
        <w:rPr>
          <w:szCs w:val="26"/>
          <w:lang w:val="de-DE"/>
        </w:rPr>
        <w:t>3.2.2</w:t>
      </w:r>
      <w:r>
        <w:rPr>
          <w:szCs w:val="26"/>
          <w:lang w:val="de-DE"/>
        </w:rPr>
        <w:tab/>
      </w:r>
      <w:r>
        <w:rPr>
          <w:szCs w:val="26"/>
          <w:lang w:val="de-DE"/>
        </w:rPr>
        <w:t>Khách du lịch là người Pháp</w:t>
      </w:r>
    </w:p>
    <w:p>
      <w:pPr>
        <w:spacing w:before="40" w:after="40" w:line="264" w:lineRule="auto"/>
        <w:ind w:firstLine="426"/>
        <w:jc w:val="both"/>
        <w:rPr>
          <w:szCs w:val="26"/>
          <w:lang w:val="de-DE"/>
        </w:rPr>
      </w:pPr>
      <w:r>
        <w:rPr>
          <w:szCs w:val="26"/>
          <w:lang w:val="de-DE"/>
        </w:rPr>
        <w:t>3.2.3</w:t>
      </w:r>
      <w:r>
        <w:rPr>
          <w:szCs w:val="26"/>
          <w:lang w:val="de-DE"/>
        </w:rPr>
        <w:tab/>
      </w:r>
      <w:r>
        <w:rPr>
          <w:szCs w:val="26"/>
          <w:lang w:val="de-DE"/>
        </w:rPr>
        <w:t>Khách du lịch là người Đức</w:t>
      </w:r>
    </w:p>
    <w:p>
      <w:pPr>
        <w:spacing w:before="40" w:after="40" w:line="264" w:lineRule="auto"/>
        <w:ind w:firstLine="426"/>
        <w:jc w:val="both"/>
        <w:rPr>
          <w:szCs w:val="26"/>
          <w:lang w:val="de-DE"/>
        </w:rPr>
      </w:pPr>
      <w:r>
        <w:rPr>
          <w:szCs w:val="26"/>
          <w:lang w:val="de-DE"/>
        </w:rPr>
        <w:t>3.2.4</w:t>
      </w:r>
      <w:r>
        <w:rPr>
          <w:szCs w:val="26"/>
          <w:lang w:val="de-DE"/>
        </w:rPr>
        <w:tab/>
      </w:r>
      <w:r>
        <w:rPr>
          <w:szCs w:val="26"/>
          <w:lang w:val="de-DE"/>
        </w:rPr>
        <w:t>Khách du lịch là người Italia</w:t>
      </w:r>
    </w:p>
    <w:p>
      <w:pPr>
        <w:spacing w:before="40" w:after="40" w:line="264" w:lineRule="auto"/>
        <w:ind w:firstLine="426"/>
        <w:jc w:val="both"/>
        <w:rPr>
          <w:szCs w:val="26"/>
          <w:lang w:val="de-DE"/>
        </w:rPr>
      </w:pPr>
      <w:r>
        <w:rPr>
          <w:szCs w:val="26"/>
          <w:lang w:val="de-DE"/>
        </w:rPr>
        <w:t>3.2.5</w:t>
      </w:r>
      <w:r>
        <w:rPr>
          <w:szCs w:val="26"/>
          <w:lang w:val="de-DE"/>
        </w:rPr>
        <w:tab/>
      </w:r>
      <w:r>
        <w:rPr>
          <w:szCs w:val="26"/>
          <w:lang w:val="de-DE"/>
        </w:rPr>
        <w:t>Khách du lịch là người Thuỵ Sĩ</w:t>
      </w:r>
    </w:p>
    <w:p>
      <w:pPr>
        <w:spacing w:before="40" w:after="40" w:line="264" w:lineRule="auto"/>
        <w:ind w:firstLine="426"/>
        <w:jc w:val="both"/>
        <w:rPr>
          <w:szCs w:val="26"/>
          <w:lang w:val="de-DE"/>
        </w:rPr>
      </w:pPr>
      <w:r>
        <w:rPr>
          <w:szCs w:val="26"/>
          <w:lang w:val="de-DE"/>
        </w:rPr>
        <w:t>3.2.6</w:t>
      </w:r>
      <w:r>
        <w:rPr>
          <w:szCs w:val="26"/>
          <w:lang w:val="de-DE"/>
        </w:rPr>
        <w:tab/>
      </w:r>
      <w:r>
        <w:rPr>
          <w:szCs w:val="26"/>
          <w:lang w:val="de-DE"/>
        </w:rPr>
        <w:t>Khách du lịch là người Nga</w:t>
      </w:r>
    </w:p>
    <w:p>
      <w:pPr>
        <w:spacing w:before="40" w:after="40" w:line="264" w:lineRule="auto"/>
        <w:ind w:firstLine="426"/>
        <w:jc w:val="both"/>
        <w:rPr>
          <w:szCs w:val="26"/>
          <w:lang w:val="de-DE"/>
        </w:rPr>
      </w:pPr>
      <w:r>
        <w:rPr>
          <w:szCs w:val="26"/>
          <w:lang w:val="de-DE"/>
        </w:rPr>
        <w:t>3.2.7</w:t>
      </w:r>
      <w:r>
        <w:rPr>
          <w:szCs w:val="26"/>
          <w:lang w:val="de-DE"/>
        </w:rPr>
        <w:tab/>
      </w:r>
      <w:r>
        <w:rPr>
          <w:szCs w:val="26"/>
          <w:lang w:val="de-DE"/>
        </w:rPr>
        <w:t>Khách du lịch là người Mỹ</w:t>
      </w:r>
    </w:p>
    <w:p>
      <w:pPr>
        <w:spacing w:before="40" w:after="40" w:line="264" w:lineRule="auto"/>
        <w:ind w:firstLine="426"/>
        <w:jc w:val="both"/>
        <w:rPr>
          <w:szCs w:val="26"/>
          <w:lang w:val="de-DE"/>
        </w:rPr>
      </w:pPr>
      <w:r>
        <w:rPr>
          <w:szCs w:val="26"/>
          <w:lang w:val="de-DE"/>
        </w:rPr>
        <w:t>3.2.8</w:t>
      </w:r>
      <w:r>
        <w:rPr>
          <w:szCs w:val="26"/>
          <w:lang w:val="de-DE"/>
        </w:rPr>
        <w:tab/>
      </w:r>
      <w:r>
        <w:rPr>
          <w:szCs w:val="26"/>
          <w:lang w:val="de-DE"/>
        </w:rPr>
        <w:t>Khách du lịch là người ả rập</w:t>
      </w:r>
    </w:p>
    <w:p>
      <w:pPr>
        <w:spacing w:before="40" w:after="40" w:line="264" w:lineRule="auto"/>
        <w:ind w:firstLine="426"/>
        <w:jc w:val="both"/>
        <w:rPr>
          <w:szCs w:val="26"/>
          <w:lang w:val="de-DE"/>
        </w:rPr>
      </w:pPr>
      <w:r>
        <w:rPr>
          <w:szCs w:val="26"/>
          <w:lang w:val="de-DE"/>
        </w:rPr>
        <w:t>3.2.9</w:t>
      </w:r>
      <w:r>
        <w:rPr>
          <w:szCs w:val="26"/>
          <w:lang w:val="de-DE"/>
        </w:rPr>
        <w:tab/>
      </w:r>
      <w:r>
        <w:rPr>
          <w:szCs w:val="26"/>
          <w:lang w:val="de-DE"/>
        </w:rPr>
        <w:t>Khách du lịch là người ấn Độ</w:t>
      </w:r>
    </w:p>
    <w:p>
      <w:pPr>
        <w:spacing w:before="40" w:after="40" w:line="264" w:lineRule="auto"/>
        <w:ind w:firstLine="426"/>
        <w:jc w:val="both"/>
        <w:rPr>
          <w:szCs w:val="26"/>
          <w:lang w:val="de-DE"/>
        </w:rPr>
      </w:pPr>
      <w:r>
        <w:rPr>
          <w:szCs w:val="26"/>
          <w:lang w:val="de-DE"/>
        </w:rPr>
        <w:t>3.2.10</w:t>
      </w:r>
      <w:r>
        <w:rPr>
          <w:szCs w:val="26"/>
          <w:lang w:val="de-DE"/>
        </w:rPr>
        <w:tab/>
      </w:r>
      <w:r>
        <w:rPr>
          <w:szCs w:val="26"/>
          <w:lang w:val="de-DE"/>
        </w:rPr>
        <w:t>Khách du lịch là người Nhật</w:t>
      </w:r>
    </w:p>
    <w:p>
      <w:pPr>
        <w:spacing w:before="40" w:after="40" w:line="264" w:lineRule="auto"/>
        <w:ind w:firstLine="426"/>
        <w:jc w:val="both"/>
        <w:rPr>
          <w:szCs w:val="26"/>
          <w:lang w:val="de-DE"/>
        </w:rPr>
      </w:pPr>
      <w:r>
        <w:rPr>
          <w:szCs w:val="26"/>
          <w:lang w:val="de-DE"/>
        </w:rPr>
        <w:t>3.2.11</w:t>
      </w:r>
      <w:r>
        <w:rPr>
          <w:szCs w:val="26"/>
          <w:lang w:val="de-DE"/>
        </w:rPr>
        <w:tab/>
      </w:r>
      <w:r>
        <w:rPr>
          <w:szCs w:val="26"/>
          <w:lang w:val="de-DE"/>
        </w:rPr>
        <w:t>Khách du lịch là người Hàn Quốc</w:t>
      </w:r>
    </w:p>
    <w:p>
      <w:pPr>
        <w:spacing w:before="40" w:after="40" w:line="264" w:lineRule="auto"/>
        <w:ind w:firstLine="426"/>
        <w:jc w:val="both"/>
        <w:rPr>
          <w:szCs w:val="26"/>
          <w:lang w:val="de-DE"/>
        </w:rPr>
      </w:pPr>
      <w:r>
        <w:rPr>
          <w:szCs w:val="26"/>
          <w:lang w:val="de-DE"/>
        </w:rPr>
        <w:t>3.2.12</w:t>
      </w:r>
      <w:r>
        <w:rPr>
          <w:szCs w:val="26"/>
          <w:lang w:val="de-DE"/>
        </w:rPr>
        <w:tab/>
      </w:r>
      <w:r>
        <w:rPr>
          <w:szCs w:val="26"/>
          <w:lang w:val="de-DE"/>
        </w:rPr>
        <w:t>Khách du lịch là người Trung Quốc</w:t>
      </w:r>
    </w:p>
    <w:p>
      <w:pPr>
        <w:spacing w:before="40" w:after="40" w:line="264" w:lineRule="auto"/>
        <w:ind w:firstLine="426"/>
        <w:jc w:val="both"/>
        <w:rPr>
          <w:szCs w:val="26"/>
          <w:lang w:val="de-DE"/>
        </w:rPr>
      </w:pPr>
      <w:r>
        <w:rPr>
          <w:szCs w:val="26"/>
          <w:lang w:val="de-DE"/>
        </w:rPr>
        <w:t>3.2.13.    Khách du lịch là người Úc</w:t>
      </w:r>
    </w:p>
    <w:p>
      <w:pPr>
        <w:spacing w:before="40" w:after="40" w:line="264" w:lineRule="auto"/>
        <w:ind w:firstLine="426"/>
        <w:jc w:val="both"/>
        <w:rPr>
          <w:szCs w:val="26"/>
          <w:lang w:val="de-DE"/>
        </w:rPr>
      </w:pPr>
      <w:r>
        <w:rPr>
          <w:szCs w:val="26"/>
          <w:lang w:val="de-DE"/>
        </w:rPr>
        <w:t>3.2.14.    Khách du lịch là người Asean</w:t>
      </w:r>
    </w:p>
    <w:p>
      <w:pPr>
        <w:spacing w:before="40" w:after="40" w:line="264" w:lineRule="auto"/>
        <w:ind w:firstLine="426"/>
        <w:jc w:val="both"/>
        <w:rPr>
          <w:szCs w:val="26"/>
          <w:lang w:val="de-DE"/>
        </w:rPr>
      </w:pPr>
      <w:r>
        <w:rPr>
          <w:szCs w:val="26"/>
          <w:lang w:val="de-DE"/>
        </w:rPr>
        <w:t>3.3</w:t>
      </w:r>
      <w:r>
        <w:rPr>
          <w:szCs w:val="26"/>
          <w:lang w:val="de-DE"/>
        </w:rPr>
        <w:tab/>
      </w:r>
      <w:r>
        <w:rPr>
          <w:szCs w:val="26"/>
          <w:lang w:val="de-DE"/>
        </w:rPr>
        <w:t>Những đặc điểm tâm lý của khách du lịch theo nghề nghiệp</w:t>
      </w:r>
    </w:p>
    <w:p>
      <w:pPr>
        <w:spacing w:before="40" w:after="40" w:line="264" w:lineRule="auto"/>
        <w:ind w:firstLine="426"/>
        <w:jc w:val="both"/>
        <w:rPr>
          <w:szCs w:val="26"/>
          <w:lang w:val="de-DE"/>
        </w:rPr>
      </w:pPr>
      <w:r>
        <w:rPr>
          <w:szCs w:val="26"/>
          <w:lang w:val="de-DE"/>
        </w:rPr>
        <w:t>3.3.1</w:t>
      </w:r>
      <w:r>
        <w:rPr>
          <w:szCs w:val="26"/>
          <w:lang w:val="de-DE"/>
        </w:rPr>
        <w:tab/>
      </w:r>
      <w:r>
        <w:rPr>
          <w:szCs w:val="26"/>
          <w:lang w:val="de-DE"/>
        </w:rPr>
        <w:t xml:space="preserve">Khách du lịch là nhà quản lý </w:t>
      </w:r>
    </w:p>
    <w:p>
      <w:pPr>
        <w:spacing w:before="40" w:after="40" w:line="264" w:lineRule="auto"/>
        <w:ind w:firstLine="426"/>
        <w:jc w:val="both"/>
        <w:rPr>
          <w:szCs w:val="26"/>
          <w:lang w:val="de-DE"/>
        </w:rPr>
      </w:pPr>
      <w:r>
        <w:rPr>
          <w:szCs w:val="26"/>
          <w:lang w:val="de-DE"/>
        </w:rPr>
        <w:t>3.3.2</w:t>
      </w:r>
      <w:r>
        <w:rPr>
          <w:szCs w:val="26"/>
          <w:lang w:val="de-DE"/>
        </w:rPr>
        <w:tab/>
      </w:r>
      <w:r>
        <w:rPr>
          <w:szCs w:val="26"/>
          <w:lang w:val="de-DE"/>
        </w:rPr>
        <w:t>Khách du lịch là thương gia</w:t>
      </w:r>
    </w:p>
    <w:p>
      <w:pPr>
        <w:spacing w:before="40" w:after="40" w:line="264" w:lineRule="auto"/>
        <w:ind w:firstLine="426"/>
        <w:jc w:val="both"/>
        <w:rPr>
          <w:szCs w:val="26"/>
          <w:lang w:val="de-DE"/>
        </w:rPr>
      </w:pPr>
      <w:r>
        <w:rPr>
          <w:szCs w:val="26"/>
          <w:lang w:val="de-DE"/>
        </w:rPr>
        <w:t>3.3.3</w:t>
      </w:r>
      <w:r>
        <w:rPr>
          <w:szCs w:val="26"/>
          <w:lang w:val="de-DE"/>
        </w:rPr>
        <w:tab/>
      </w:r>
      <w:r>
        <w:rPr>
          <w:szCs w:val="26"/>
          <w:lang w:val="de-DE"/>
        </w:rPr>
        <w:t>Khách du lịch là nhà báo</w:t>
      </w:r>
    </w:p>
    <w:p>
      <w:pPr>
        <w:spacing w:before="40" w:after="40" w:line="264" w:lineRule="auto"/>
        <w:ind w:firstLine="426"/>
        <w:jc w:val="both"/>
        <w:rPr>
          <w:szCs w:val="26"/>
          <w:lang w:val="de-DE"/>
        </w:rPr>
      </w:pPr>
      <w:r>
        <w:rPr>
          <w:szCs w:val="26"/>
          <w:lang w:val="de-DE"/>
        </w:rPr>
        <w:t>3.3.4</w:t>
      </w:r>
      <w:r>
        <w:rPr>
          <w:szCs w:val="26"/>
          <w:lang w:val="de-DE"/>
        </w:rPr>
        <w:tab/>
      </w:r>
      <w:r>
        <w:rPr>
          <w:szCs w:val="26"/>
          <w:lang w:val="de-DE"/>
        </w:rPr>
        <w:t>Khách du lịch là nhà khoa học</w:t>
      </w:r>
    </w:p>
    <w:p>
      <w:pPr>
        <w:spacing w:before="40" w:after="40" w:line="264" w:lineRule="auto"/>
        <w:ind w:firstLine="426"/>
        <w:jc w:val="both"/>
        <w:rPr>
          <w:szCs w:val="26"/>
          <w:lang w:val="de-DE"/>
        </w:rPr>
      </w:pPr>
      <w:r>
        <w:rPr>
          <w:szCs w:val="26"/>
          <w:lang w:val="de-DE"/>
        </w:rPr>
        <w:t>3.3.5</w:t>
      </w:r>
      <w:r>
        <w:rPr>
          <w:szCs w:val="26"/>
          <w:lang w:val="de-DE"/>
        </w:rPr>
        <w:tab/>
      </w:r>
      <w:r>
        <w:rPr>
          <w:szCs w:val="26"/>
          <w:lang w:val="de-DE"/>
        </w:rPr>
        <w:t>Khách du lịch là nghệ sĩ</w:t>
      </w:r>
    </w:p>
    <w:p>
      <w:pPr>
        <w:spacing w:before="40" w:after="40" w:line="264" w:lineRule="auto"/>
        <w:ind w:firstLine="426"/>
        <w:jc w:val="both"/>
        <w:rPr>
          <w:szCs w:val="26"/>
          <w:lang w:val="de-DE"/>
        </w:rPr>
      </w:pPr>
      <w:r>
        <w:rPr>
          <w:szCs w:val="26"/>
          <w:lang w:val="de-DE"/>
        </w:rPr>
        <w:t>3.3.6</w:t>
      </w:r>
      <w:r>
        <w:rPr>
          <w:szCs w:val="26"/>
          <w:lang w:val="de-DE"/>
        </w:rPr>
        <w:tab/>
      </w:r>
      <w:r>
        <w:rPr>
          <w:szCs w:val="26"/>
          <w:lang w:val="de-DE"/>
        </w:rPr>
        <w:t>Khách du lịch là công nhân</w:t>
      </w:r>
    </w:p>
    <w:p>
      <w:pPr>
        <w:spacing w:before="40" w:after="40" w:line="264" w:lineRule="auto"/>
        <w:ind w:firstLine="426"/>
        <w:jc w:val="both"/>
        <w:rPr>
          <w:szCs w:val="26"/>
          <w:lang w:val="de-DE"/>
        </w:rPr>
      </w:pPr>
      <w:r>
        <w:rPr>
          <w:szCs w:val="26"/>
          <w:lang w:val="de-DE"/>
        </w:rPr>
        <w:t>3.3.7</w:t>
      </w:r>
      <w:r>
        <w:rPr>
          <w:szCs w:val="26"/>
          <w:lang w:val="de-DE"/>
        </w:rPr>
        <w:tab/>
      </w:r>
      <w:r>
        <w:rPr>
          <w:szCs w:val="26"/>
          <w:lang w:val="de-DE"/>
        </w:rPr>
        <w:t>Khách du lịch là thuỷ thủ</w:t>
      </w:r>
    </w:p>
    <w:p>
      <w:pPr>
        <w:spacing w:before="40" w:after="40" w:line="264" w:lineRule="auto"/>
        <w:ind w:firstLine="426"/>
        <w:jc w:val="both"/>
        <w:rPr>
          <w:szCs w:val="26"/>
          <w:lang w:val="de-DE"/>
        </w:rPr>
      </w:pPr>
      <w:r>
        <w:rPr>
          <w:szCs w:val="26"/>
          <w:lang w:val="de-DE"/>
        </w:rPr>
        <w:t>3.3.8</w:t>
      </w:r>
      <w:r>
        <w:rPr>
          <w:szCs w:val="26"/>
          <w:lang w:val="de-DE"/>
        </w:rPr>
        <w:tab/>
      </w:r>
      <w:r>
        <w:rPr>
          <w:szCs w:val="26"/>
          <w:lang w:val="de-DE"/>
        </w:rPr>
        <w:t>Khách du lịch là nhà chính trị - ngoại giao</w:t>
      </w:r>
    </w:p>
    <w:p>
      <w:pPr>
        <w:tabs>
          <w:tab w:val="left" w:pos="720"/>
        </w:tabs>
        <w:spacing w:before="40" w:after="40" w:line="264" w:lineRule="auto"/>
        <w:ind w:firstLine="426"/>
        <w:rPr>
          <w:szCs w:val="26"/>
          <w:lang w:val="de-DE"/>
        </w:rPr>
      </w:pPr>
      <w:r>
        <w:rPr>
          <w:szCs w:val="26"/>
          <w:lang w:val="de-DE"/>
        </w:rPr>
        <w:t>Kiểm tra</w:t>
      </w:r>
      <w:r>
        <w:rPr>
          <w:szCs w:val="26"/>
          <w:lang w:val="de-DE"/>
        </w:rPr>
        <w:tab/>
      </w:r>
      <w:r>
        <w:rPr>
          <w:szCs w:val="26"/>
          <w:lang w:val="de-DE"/>
        </w:rPr>
        <w:tab/>
      </w:r>
      <w:r>
        <w:rPr>
          <w:szCs w:val="26"/>
          <w:lang w:val="de-DE"/>
        </w:rPr>
        <w:tab/>
      </w:r>
    </w:p>
    <w:p>
      <w:pPr>
        <w:spacing w:before="40" w:after="40" w:line="264" w:lineRule="auto"/>
        <w:jc w:val="both"/>
        <w:rPr>
          <w:rFonts w:eastAsia="Times New Roman"/>
          <w:b/>
          <w:szCs w:val="26"/>
          <w:lang w:val="sv-SE"/>
        </w:rPr>
      </w:pPr>
      <w:r>
        <w:rPr>
          <w:rFonts w:eastAsia="Times New Roman"/>
          <w:b/>
          <w:szCs w:val="26"/>
          <w:lang w:val="sv-SE"/>
        </w:rPr>
        <w:t>IV. Điều kiện thực hiện:</w:t>
      </w:r>
    </w:p>
    <w:p>
      <w:pPr>
        <w:spacing w:before="40" w:after="40" w:line="264" w:lineRule="auto"/>
        <w:ind w:firstLine="284"/>
        <w:jc w:val="both"/>
        <w:rPr>
          <w:szCs w:val="26"/>
          <w:lang w:val="de-DE"/>
        </w:rPr>
      </w:pPr>
      <w:r>
        <w:rPr>
          <w:rFonts w:eastAsia="Times New Roman"/>
          <w:szCs w:val="26"/>
          <w:lang w:val="sv-SE"/>
        </w:rPr>
        <w:t xml:space="preserve">1. Phòng học chuyên môn hóa/nhà xưởng: </w:t>
      </w:r>
      <w:r>
        <w:rPr>
          <w:szCs w:val="26"/>
          <w:lang w:val="de-DE"/>
        </w:rPr>
        <w:t>Phòng học lý thuyết sạch sẽ, ngăn nắp, đủ ánh sáng.</w:t>
      </w:r>
    </w:p>
    <w:p>
      <w:pPr>
        <w:spacing w:before="40" w:after="40" w:line="264" w:lineRule="auto"/>
        <w:ind w:firstLine="284"/>
        <w:jc w:val="both"/>
        <w:rPr>
          <w:szCs w:val="26"/>
          <w:lang w:val="de-DE"/>
        </w:rPr>
      </w:pPr>
      <w:r>
        <w:rPr>
          <w:rFonts w:eastAsia="Times New Roman"/>
          <w:szCs w:val="26"/>
          <w:lang w:val="sv-SE"/>
        </w:rPr>
        <w:t xml:space="preserve">2. Trang thiết bị máy móc: </w:t>
      </w:r>
      <w:r>
        <w:rPr>
          <w:szCs w:val="26"/>
          <w:lang w:val="de-DE"/>
        </w:rPr>
        <w:t>Máy tính, máy chiếu, màn chiếu, loa trợ giảng.</w:t>
      </w:r>
    </w:p>
    <w:p>
      <w:pPr>
        <w:spacing w:before="40" w:after="40" w:line="264" w:lineRule="auto"/>
        <w:ind w:firstLine="284"/>
        <w:jc w:val="both"/>
        <w:outlineLvl w:val="0"/>
        <w:rPr>
          <w:rFonts w:eastAsia="Times New Roman"/>
          <w:szCs w:val="26"/>
          <w:lang w:val="sv-SE"/>
        </w:rPr>
      </w:pPr>
      <w:r>
        <w:rPr>
          <w:rFonts w:eastAsia="Times New Roman"/>
          <w:szCs w:val="26"/>
          <w:lang w:val="sv-SE"/>
        </w:rPr>
        <w:t xml:space="preserve">3. Học liệu, dụng cụ, nguyên vật liệu: </w:t>
      </w:r>
    </w:p>
    <w:p>
      <w:pPr>
        <w:spacing w:before="40" w:after="40" w:line="264" w:lineRule="auto"/>
        <w:ind w:firstLine="426"/>
        <w:jc w:val="both"/>
        <w:rPr>
          <w:szCs w:val="26"/>
          <w:lang w:val="de-DE"/>
        </w:rPr>
      </w:pPr>
      <w:r>
        <w:rPr>
          <w:szCs w:val="26"/>
          <w:lang w:val="de-DE"/>
        </w:rPr>
        <w:t>- Giáo trình Tổng quan du lịch,</w:t>
      </w:r>
    </w:p>
    <w:p>
      <w:pPr>
        <w:spacing w:before="40" w:after="40" w:line="264" w:lineRule="auto"/>
        <w:ind w:firstLine="426"/>
        <w:jc w:val="both"/>
        <w:rPr>
          <w:szCs w:val="26"/>
          <w:lang w:val="de-DE"/>
        </w:rPr>
      </w:pPr>
      <w:r>
        <w:rPr>
          <w:szCs w:val="26"/>
          <w:lang w:val="de-DE"/>
        </w:rPr>
        <w:t>- Các loại biểu mẫu, tranh ảnh,</w:t>
      </w:r>
    </w:p>
    <w:p>
      <w:pPr>
        <w:spacing w:before="40" w:after="40" w:line="264" w:lineRule="auto"/>
        <w:ind w:firstLine="426"/>
        <w:jc w:val="both"/>
        <w:rPr>
          <w:szCs w:val="26"/>
          <w:lang w:val="de-DE"/>
        </w:rPr>
      </w:pPr>
      <w:r>
        <w:rPr>
          <w:szCs w:val="26"/>
          <w:lang w:val="de-DE"/>
        </w:rPr>
        <w:t xml:space="preserve">- Giáo án, tư liệu, tài liệu minh họa, </w:t>
      </w:r>
    </w:p>
    <w:p>
      <w:pPr>
        <w:spacing w:before="40" w:after="40" w:line="264" w:lineRule="auto"/>
        <w:ind w:firstLine="426"/>
        <w:jc w:val="both"/>
        <w:rPr>
          <w:szCs w:val="26"/>
          <w:lang w:val="de-DE"/>
        </w:rPr>
      </w:pPr>
      <w:r>
        <w:rPr>
          <w:szCs w:val="26"/>
          <w:lang w:val="de-DE"/>
        </w:rPr>
        <w:t>- Flip chart, bút dạ, giấy khổ A2, A4...</w:t>
      </w:r>
    </w:p>
    <w:p>
      <w:pPr>
        <w:spacing w:before="40" w:after="40" w:line="264" w:lineRule="auto"/>
        <w:ind w:firstLine="284"/>
        <w:jc w:val="both"/>
        <w:outlineLvl w:val="0"/>
        <w:rPr>
          <w:rFonts w:eastAsia="Times New Roman"/>
          <w:szCs w:val="26"/>
          <w:lang w:val="sv-SE"/>
        </w:rPr>
      </w:pPr>
      <w:r>
        <w:rPr>
          <w:rFonts w:eastAsia="Times New Roman"/>
          <w:szCs w:val="26"/>
          <w:lang w:val="sv-SE"/>
        </w:rPr>
        <w:t>4. Các điều kiện khác:</w:t>
      </w:r>
    </w:p>
    <w:p>
      <w:pPr>
        <w:spacing w:before="40" w:after="40" w:line="264" w:lineRule="auto"/>
        <w:ind w:firstLine="426"/>
        <w:jc w:val="both"/>
        <w:rPr>
          <w:szCs w:val="26"/>
          <w:lang w:val="de-DE"/>
        </w:rPr>
      </w:pPr>
      <w:r>
        <w:rPr>
          <w:szCs w:val="26"/>
          <w:lang w:val="de-DE"/>
        </w:rPr>
        <w:t>Yêu cầu đối với giảng viên tham gia giảng dạy</w:t>
      </w:r>
    </w:p>
    <w:p>
      <w:pPr>
        <w:spacing w:before="40" w:after="40" w:line="264" w:lineRule="auto"/>
        <w:ind w:firstLine="426"/>
        <w:jc w:val="both"/>
        <w:rPr>
          <w:szCs w:val="26"/>
          <w:lang w:val="de-DE"/>
        </w:rPr>
      </w:pPr>
      <w:r>
        <w:rPr>
          <w:szCs w:val="26"/>
          <w:lang w:val="de-DE"/>
        </w:rPr>
        <w:t>- Có bằng tốt nghiệp đại học chuyên ngành hoặc chuyên ngành phù hợp với nghề giảng dạy ;</w:t>
      </w:r>
    </w:p>
    <w:p>
      <w:pPr>
        <w:spacing w:before="40" w:after="40" w:line="264" w:lineRule="auto"/>
        <w:ind w:firstLine="426"/>
        <w:jc w:val="both"/>
        <w:rPr>
          <w:szCs w:val="26"/>
          <w:lang w:val="de-DE"/>
        </w:rPr>
      </w:pPr>
      <w:r>
        <w:rPr>
          <w:szCs w:val="26"/>
          <w:lang w:val="de-DE"/>
        </w:rPr>
        <w:t>- Có trình độ sư phạm;</w:t>
      </w:r>
    </w:p>
    <w:p>
      <w:pPr>
        <w:spacing w:before="40" w:after="40" w:line="264" w:lineRule="auto"/>
        <w:ind w:firstLine="426"/>
        <w:jc w:val="both"/>
        <w:rPr>
          <w:szCs w:val="26"/>
          <w:lang w:val="de-DE"/>
        </w:rPr>
      </w:pPr>
      <w:r>
        <w:rPr>
          <w:szCs w:val="26"/>
          <w:lang w:val="de-DE"/>
        </w:rPr>
        <w:t>- Năm vững kiến thức nghề được phân công giảng dạy;</w:t>
      </w:r>
    </w:p>
    <w:p>
      <w:pPr>
        <w:spacing w:before="40" w:after="40" w:line="264" w:lineRule="auto"/>
        <w:ind w:firstLine="426"/>
        <w:jc w:val="both"/>
        <w:rPr>
          <w:szCs w:val="26"/>
          <w:lang w:val="de-DE"/>
        </w:rPr>
      </w:pPr>
      <w:r>
        <w:rPr>
          <w:szCs w:val="26"/>
          <w:lang w:val="de-DE"/>
        </w:rPr>
        <w:t>- Có kiến thức về các môn học liên quan đến nghề được phân công giảng dạy;</w:t>
      </w:r>
    </w:p>
    <w:p>
      <w:pPr>
        <w:spacing w:before="40" w:after="40" w:line="264" w:lineRule="auto"/>
        <w:ind w:firstLine="426"/>
        <w:jc w:val="both"/>
        <w:rPr>
          <w:szCs w:val="26"/>
          <w:lang w:val="de-DE"/>
        </w:rPr>
      </w:pPr>
      <w:r>
        <w:rPr>
          <w:szCs w:val="26"/>
          <w:lang w:val="de-DE"/>
        </w:rPr>
        <w:t>- Hiểu biết về thực tiễn nghề nghiệp và những tiến bộ khoa học kỹ thuật, công nghệ mới của nghề được phân công giảng dạy;</w:t>
      </w:r>
    </w:p>
    <w:p>
      <w:pPr>
        <w:spacing w:before="40" w:after="40" w:line="264" w:lineRule="auto"/>
        <w:ind w:firstLine="426"/>
        <w:jc w:val="both"/>
        <w:rPr>
          <w:szCs w:val="26"/>
          <w:lang w:val="de-DE"/>
        </w:rPr>
      </w:pPr>
      <w:r>
        <w:rPr>
          <w:szCs w:val="26"/>
          <w:lang w:val="de-DE"/>
        </w:rPr>
        <w:t>Điều kiện tự học tập.</w:t>
      </w:r>
    </w:p>
    <w:p>
      <w:pPr>
        <w:spacing w:before="40" w:after="40" w:line="264" w:lineRule="auto"/>
        <w:ind w:firstLine="426"/>
        <w:jc w:val="both"/>
        <w:rPr>
          <w:szCs w:val="26"/>
          <w:lang w:val="de-DE"/>
        </w:rPr>
      </w:pPr>
      <w:r>
        <w:rPr>
          <w:szCs w:val="26"/>
          <w:lang w:val="de-DE"/>
        </w:rPr>
        <w:t>- Thư viện nhà trường.</w:t>
      </w:r>
    </w:p>
    <w:p>
      <w:pPr>
        <w:spacing w:before="40" w:after="40" w:line="264" w:lineRule="auto"/>
        <w:ind w:firstLine="426"/>
        <w:jc w:val="both"/>
        <w:rPr>
          <w:szCs w:val="26"/>
          <w:lang w:val="de-DE"/>
        </w:rPr>
      </w:pPr>
      <w:r>
        <w:rPr>
          <w:szCs w:val="26"/>
          <w:lang w:val="de-DE"/>
        </w:rPr>
        <w:t>- Phòng thực hành nhà trường.</w:t>
      </w:r>
    </w:p>
    <w:p>
      <w:pPr>
        <w:spacing w:before="40" w:after="40" w:line="264" w:lineRule="auto"/>
        <w:ind w:firstLine="426"/>
        <w:jc w:val="both"/>
        <w:rPr>
          <w:szCs w:val="26"/>
          <w:lang w:val="de-DE"/>
        </w:rPr>
      </w:pPr>
      <w:r>
        <w:rPr>
          <w:szCs w:val="26"/>
          <w:lang w:val="de-DE"/>
        </w:rPr>
        <w:t>- Các doanh nghiệp kinh doanh du lịch và dịch vụ</w:t>
      </w:r>
    </w:p>
    <w:p>
      <w:pPr>
        <w:spacing w:before="40" w:after="40" w:line="264" w:lineRule="auto"/>
        <w:ind w:firstLine="426"/>
        <w:jc w:val="both"/>
        <w:rPr>
          <w:szCs w:val="26"/>
          <w:lang w:val="de-DE"/>
        </w:rPr>
      </w:pPr>
      <w:r>
        <w:rPr>
          <w:szCs w:val="26"/>
          <w:lang w:val="de-DE"/>
        </w:rPr>
        <w:t>Điều kiện kiểm tra hết môn học:</w:t>
      </w:r>
    </w:p>
    <w:p>
      <w:pPr>
        <w:spacing w:before="40" w:after="40" w:line="264" w:lineRule="auto"/>
        <w:ind w:firstLine="426"/>
        <w:jc w:val="both"/>
        <w:rPr>
          <w:szCs w:val="26"/>
          <w:lang w:val="de-DE"/>
        </w:rPr>
      </w:pPr>
      <w:r>
        <w:rPr>
          <w:szCs w:val="26"/>
          <w:lang w:val="de-DE"/>
        </w:rPr>
        <w:t xml:space="preserve">+ Đối với giáo viên, giảng viên: công bố danh sách sinh viên đủ điều kiện dự thi, không đủ điều kiện dự thi; hướng dẫn sinh viên ôn thi và đề cương ôn thi đảm bảo đúng các nội dung đã học. </w:t>
      </w:r>
    </w:p>
    <w:p>
      <w:pPr>
        <w:spacing w:before="40" w:after="40" w:line="264" w:lineRule="auto"/>
        <w:ind w:firstLine="426"/>
        <w:jc w:val="both"/>
        <w:rPr>
          <w:rFonts w:eastAsia="Times New Roman"/>
          <w:b/>
          <w:szCs w:val="26"/>
          <w:lang w:val="sv-SE"/>
        </w:rPr>
      </w:pPr>
      <w:r>
        <w:rPr>
          <w:szCs w:val="26"/>
          <w:lang w:val="de-DE"/>
        </w:rPr>
        <w:t>+ Đối với người học: Có đầy đủ thiết bị phục vụ học tập; Có ý thức học tập tốt; Tích cực chủ động tham gia và thực hiện đầy đủ các hoạt động giảng dạy của giáo viên; tham gia thảo luận nhóm</w:t>
      </w:r>
      <w:r>
        <w:rPr>
          <w:rFonts w:eastAsia="Times New Roman"/>
          <w:b/>
          <w:szCs w:val="26"/>
          <w:lang w:val="sv-SE"/>
        </w:rPr>
        <w:t xml:space="preserve"> </w:t>
      </w:r>
    </w:p>
    <w:p>
      <w:pPr>
        <w:spacing w:before="40" w:after="40" w:line="264" w:lineRule="auto"/>
        <w:jc w:val="both"/>
        <w:rPr>
          <w:szCs w:val="26"/>
          <w:lang w:val="de-DE"/>
        </w:rPr>
      </w:pPr>
      <w:r>
        <w:rPr>
          <w:rFonts w:eastAsia="Times New Roman"/>
          <w:b/>
          <w:szCs w:val="26"/>
          <w:lang w:val="sv-SE"/>
        </w:rPr>
        <w:t xml:space="preserve">V. Nội dung và phương pháp, đánh giá: </w:t>
      </w:r>
    </w:p>
    <w:p>
      <w:pPr>
        <w:spacing w:before="40" w:after="40" w:line="264" w:lineRule="auto"/>
        <w:ind w:firstLine="284"/>
        <w:jc w:val="both"/>
        <w:outlineLvl w:val="0"/>
        <w:rPr>
          <w:rFonts w:eastAsia="Times New Roman"/>
          <w:szCs w:val="26"/>
          <w:lang w:val="sv-SE"/>
        </w:rPr>
      </w:pPr>
      <w:r>
        <w:rPr>
          <w:rFonts w:eastAsia="Times New Roman"/>
          <w:szCs w:val="26"/>
          <w:lang w:val="sv-SE"/>
        </w:rPr>
        <w:t>1. Nội dung:</w:t>
      </w:r>
    </w:p>
    <w:p>
      <w:pPr>
        <w:spacing w:before="40" w:after="40" w:line="264" w:lineRule="auto"/>
        <w:ind w:firstLine="426"/>
        <w:jc w:val="both"/>
        <w:rPr>
          <w:rFonts w:eastAsia="Times New Roman"/>
          <w:szCs w:val="26"/>
          <w:lang w:val="sv-SE"/>
        </w:rPr>
      </w:pPr>
      <w:r>
        <w:rPr>
          <w:rFonts w:eastAsia="Times New Roman"/>
          <w:szCs w:val="26"/>
          <w:lang w:val="sv-SE"/>
        </w:rPr>
        <w:t xml:space="preserve">- Kiến thức: </w:t>
      </w:r>
      <w:r>
        <w:rPr>
          <w:szCs w:val="26"/>
          <w:lang w:val="de-DE"/>
        </w:rPr>
        <w:t>Nhận biết, thông hiểu và vận dụng được một số kiến thức cơ bản về: bản chất hiện tượng tâm lý người; khái niệm và cấu trúc của nhân cách; khái niệm về tình cảm, các mức độ và các quy luật của tình cảm; một số vấn đề cơ bản của Tâm lý học xã hội và tâm lý du lịch.</w:t>
      </w:r>
    </w:p>
    <w:p>
      <w:pPr>
        <w:spacing w:before="40" w:after="40" w:line="264" w:lineRule="auto"/>
        <w:ind w:firstLine="426"/>
        <w:jc w:val="both"/>
        <w:rPr>
          <w:rFonts w:eastAsia="Times New Roman"/>
          <w:szCs w:val="26"/>
          <w:lang w:val="sv-SE"/>
        </w:rPr>
      </w:pPr>
      <w:r>
        <w:rPr>
          <w:rFonts w:eastAsia="Times New Roman"/>
          <w:szCs w:val="26"/>
          <w:lang w:val="sv-SE"/>
        </w:rPr>
        <w:t>- Kỹ năng:</w:t>
      </w:r>
    </w:p>
    <w:p>
      <w:pPr>
        <w:spacing w:before="40" w:after="40" w:line="264" w:lineRule="auto"/>
        <w:ind w:firstLine="426"/>
        <w:jc w:val="both"/>
        <w:rPr>
          <w:szCs w:val="26"/>
          <w:lang w:val="pt-BR"/>
        </w:rPr>
      </w:pPr>
      <w:r>
        <w:rPr>
          <w:szCs w:val="26"/>
          <w:lang w:val="sv-SE"/>
        </w:rPr>
        <w:t>+</w:t>
      </w:r>
      <w:r>
        <w:rPr>
          <w:szCs w:val="26"/>
          <w:lang w:val="pt-BR"/>
        </w:rPr>
        <w:t xml:space="preserve"> Nhận biết, thông hiểu và vận dụng được những kiến thức cơ bản của Tâm lý học và tâm lý khách du lịch vào hoạt động Hướng dẫn .</w:t>
      </w:r>
    </w:p>
    <w:p>
      <w:pPr>
        <w:spacing w:before="40" w:after="40" w:line="264" w:lineRule="auto"/>
        <w:ind w:firstLine="426"/>
        <w:jc w:val="both"/>
        <w:rPr>
          <w:szCs w:val="26"/>
          <w:lang w:val="nb-NO"/>
        </w:rPr>
      </w:pPr>
      <w:r>
        <w:rPr>
          <w:szCs w:val="26"/>
          <w:lang w:val="pt-BR"/>
        </w:rPr>
        <w:t>+ Vận dụng và thực hiện được một số phương pháp nghiên cứu tâm lý khách du lịch.</w:t>
      </w:r>
    </w:p>
    <w:p>
      <w:pPr>
        <w:spacing w:before="40" w:after="40" w:line="264" w:lineRule="auto"/>
        <w:ind w:firstLine="426"/>
        <w:jc w:val="both"/>
        <w:rPr>
          <w:rFonts w:eastAsia="Times New Roman"/>
          <w:szCs w:val="26"/>
          <w:lang w:val="sv-SE"/>
        </w:rPr>
      </w:pPr>
      <w:r>
        <w:rPr>
          <w:rFonts w:eastAsia="Times New Roman"/>
          <w:szCs w:val="26"/>
          <w:lang w:val="sv-SE"/>
        </w:rPr>
        <w:t>- Năng lực tự chủ và trách nhiệm:</w:t>
      </w:r>
    </w:p>
    <w:p>
      <w:pPr>
        <w:spacing w:before="40" w:after="40" w:line="264" w:lineRule="auto"/>
        <w:ind w:firstLine="426"/>
        <w:jc w:val="both"/>
        <w:rPr>
          <w:szCs w:val="26"/>
          <w:lang w:val="sv-SE"/>
        </w:rPr>
      </w:pPr>
      <w:r>
        <w:rPr>
          <w:szCs w:val="26"/>
          <w:lang w:val="sv-SE"/>
        </w:rPr>
        <w:t xml:space="preserve">+ Hình thành thái độ làm việc: sáng tạo, cẩn thận, nghiêm túc, nhạy bén, năng động và trách nhiệm trong công việc. </w:t>
      </w:r>
    </w:p>
    <w:p>
      <w:pPr>
        <w:spacing w:before="40" w:after="40" w:line="264" w:lineRule="auto"/>
        <w:ind w:firstLine="426"/>
        <w:jc w:val="both"/>
        <w:rPr>
          <w:szCs w:val="26"/>
          <w:lang w:val="sv-SE"/>
        </w:rPr>
      </w:pPr>
      <w:r>
        <w:rPr>
          <w:szCs w:val="26"/>
          <w:lang w:val="sv-SE"/>
        </w:rPr>
        <w:t>+ Tự giác học tập, rèn luyện và nâng cao trình độ chuyên môn</w:t>
      </w:r>
    </w:p>
    <w:p>
      <w:pPr>
        <w:spacing w:before="40" w:after="40" w:line="264" w:lineRule="auto"/>
        <w:ind w:firstLine="426"/>
        <w:jc w:val="both"/>
        <w:rPr>
          <w:szCs w:val="26"/>
          <w:lang w:val="sv-SE"/>
        </w:rPr>
      </w:pPr>
      <w:r>
        <w:rPr>
          <w:szCs w:val="26"/>
          <w:lang w:val="sv-SE"/>
        </w:rPr>
        <w:t>+ Làm việc độc lập, làm việc theo nhóm</w:t>
      </w:r>
    </w:p>
    <w:p>
      <w:pPr>
        <w:numPr>
          <w:ilvl w:val="0"/>
          <w:numId w:val="22"/>
        </w:numPr>
        <w:tabs>
          <w:tab w:val="left" w:pos="284"/>
        </w:tabs>
        <w:spacing w:before="40" w:after="40" w:line="264" w:lineRule="auto"/>
        <w:ind w:left="0" w:firstLine="284"/>
        <w:jc w:val="both"/>
        <w:outlineLvl w:val="0"/>
        <w:rPr>
          <w:rFonts w:eastAsia="Times New Roman"/>
          <w:szCs w:val="26"/>
          <w:lang w:val="sv-SE"/>
        </w:rPr>
      </w:pPr>
      <w:r>
        <w:rPr>
          <w:rFonts w:eastAsia="Times New Roman"/>
          <w:szCs w:val="26"/>
          <w:lang w:val="sv-SE"/>
        </w:rPr>
        <w:t xml:space="preserve">Phương pháp: </w:t>
      </w:r>
    </w:p>
    <w:tbl>
      <w:tblPr>
        <w:tblStyle w:val="21"/>
        <w:tblW w:w="8080" w:type="dxa"/>
        <w:tblInd w:w="25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985"/>
        <w:gridCol w:w="4252"/>
        <w:gridCol w:w="184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85" w:type="dxa"/>
            <w:shd w:val="clear" w:color="auto" w:fill="auto"/>
          </w:tcPr>
          <w:p>
            <w:pPr>
              <w:tabs>
                <w:tab w:val="left" w:pos="720"/>
              </w:tabs>
              <w:spacing w:before="40" w:after="40" w:line="264" w:lineRule="auto"/>
              <w:jc w:val="center"/>
              <w:rPr>
                <w:b/>
                <w:szCs w:val="26"/>
              </w:rPr>
            </w:pPr>
            <w:r>
              <w:rPr>
                <w:b/>
                <w:szCs w:val="26"/>
              </w:rPr>
              <w:t>Bài kiểm tra</w:t>
            </w:r>
          </w:p>
        </w:tc>
        <w:tc>
          <w:tcPr>
            <w:tcW w:w="4252" w:type="dxa"/>
            <w:shd w:val="clear" w:color="auto" w:fill="auto"/>
          </w:tcPr>
          <w:p>
            <w:pPr>
              <w:tabs>
                <w:tab w:val="left" w:pos="720"/>
              </w:tabs>
              <w:spacing w:before="40" w:after="40" w:line="264" w:lineRule="auto"/>
              <w:jc w:val="center"/>
              <w:rPr>
                <w:b/>
                <w:szCs w:val="26"/>
              </w:rPr>
            </w:pPr>
            <w:r>
              <w:rPr>
                <w:b/>
                <w:szCs w:val="26"/>
              </w:rPr>
              <w:t>Phương pháp</w:t>
            </w:r>
          </w:p>
        </w:tc>
        <w:tc>
          <w:tcPr>
            <w:tcW w:w="1843" w:type="dxa"/>
          </w:tcPr>
          <w:p>
            <w:pPr>
              <w:tabs>
                <w:tab w:val="left" w:pos="720"/>
              </w:tabs>
              <w:spacing w:before="40" w:after="40" w:line="264" w:lineRule="auto"/>
              <w:jc w:val="center"/>
              <w:rPr>
                <w:b/>
                <w:szCs w:val="26"/>
              </w:rPr>
            </w:pPr>
            <w:r>
              <w:rPr>
                <w:b/>
                <w:szCs w:val="26"/>
              </w:rPr>
              <w:t>Thời gian</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85" w:type="dxa"/>
            <w:shd w:val="clear" w:color="auto" w:fill="auto"/>
          </w:tcPr>
          <w:p>
            <w:pPr>
              <w:tabs>
                <w:tab w:val="left" w:pos="720"/>
              </w:tabs>
              <w:spacing w:before="40" w:after="40" w:line="264" w:lineRule="auto"/>
              <w:jc w:val="center"/>
              <w:rPr>
                <w:szCs w:val="26"/>
              </w:rPr>
            </w:pPr>
            <w:r>
              <w:rPr>
                <w:szCs w:val="26"/>
              </w:rPr>
              <w:t>1</w:t>
            </w:r>
          </w:p>
        </w:tc>
        <w:tc>
          <w:tcPr>
            <w:tcW w:w="4252" w:type="dxa"/>
            <w:shd w:val="clear" w:color="auto" w:fill="auto"/>
          </w:tcPr>
          <w:p>
            <w:pPr>
              <w:tabs>
                <w:tab w:val="left" w:pos="720"/>
              </w:tabs>
              <w:spacing w:before="40" w:after="40" w:line="264" w:lineRule="auto"/>
              <w:rPr>
                <w:szCs w:val="26"/>
              </w:rPr>
            </w:pPr>
            <w:r>
              <w:rPr>
                <w:szCs w:val="26"/>
              </w:rPr>
              <w:t>Kiểm tra viết hoặc trắc nghiệm.</w:t>
            </w:r>
          </w:p>
        </w:tc>
        <w:tc>
          <w:tcPr>
            <w:tcW w:w="1843" w:type="dxa"/>
          </w:tcPr>
          <w:p>
            <w:pPr>
              <w:tabs>
                <w:tab w:val="left" w:pos="720"/>
              </w:tabs>
              <w:spacing w:before="40" w:after="40" w:line="264" w:lineRule="auto"/>
              <w:jc w:val="center"/>
              <w:rPr>
                <w:szCs w:val="26"/>
              </w:rPr>
            </w:pPr>
            <w:r>
              <w:rPr>
                <w:szCs w:val="26"/>
              </w:rPr>
              <w:t>60 phút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85" w:type="dxa"/>
            <w:shd w:val="clear" w:color="auto" w:fill="auto"/>
          </w:tcPr>
          <w:p>
            <w:pPr>
              <w:tabs>
                <w:tab w:val="left" w:pos="720"/>
              </w:tabs>
              <w:spacing w:before="40" w:after="40" w:line="264" w:lineRule="auto"/>
              <w:jc w:val="center"/>
              <w:rPr>
                <w:szCs w:val="26"/>
              </w:rPr>
            </w:pPr>
            <w:r>
              <w:rPr>
                <w:szCs w:val="26"/>
              </w:rPr>
              <w:t>2</w:t>
            </w:r>
          </w:p>
        </w:tc>
        <w:tc>
          <w:tcPr>
            <w:tcW w:w="4252" w:type="dxa"/>
            <w:shd w:val="clear" w:color="auto" w:fill="auto"/>
          </w:tcPr>
          <w:p>
            <w:pPr>
              <w:tabs>
                <w:tab w:val="left" w:pos="720"/>
              </w:tabs>
              <w:spacing w:before="40" w:after="40" w:line="264" w:lineRule="auto"/>
              <w:rPr>
                <w:szCs w:val="26"/>
              </w:rPr>
            </w:pPr>
            <w:r>
              <w:rPr>
                <w:szCs w:val="26"/>
              </w:rPr>
              <w:t>Kiểm tra viết hoặc trắc nghiệm.</w:t>
            </w:r>
          </w:p>
        </w:tc>
        <w:tc>
          <w:tcPr>
            <w:tcW w:w="1843" w:type="dxa"/>
          </w:tcPr>
          <w:p>
            <w:pPr>
              <w:tabs>
                <w:tab w:val="left" w:pos="720"/>
              </w:tabs>
              <w:spacing w:before="40" w:after="40" w:line="264" w:lineRule="auto"/>
              <w:jc w:val="center"/>
              <w:rPr>
                <w:szCs w:val="26"/>
              </w:rPr>
            </w:pPr>
            <w:r>
              <w:rPr>
                <w:szCs w:val="26"/>
              </w:rPr>
              <w:t>60 phút</w:t>
            </w:r>
          </w:p>
        </w:tc>
      </w:tr>
    </w:tbl>
    <w:p>
      <w:pPr>
        <w:spacing w:before="40" w:after="40" w:line="264" w:lineRule="auto"/>
        <w:jc w:val="both"/>
        <w:rPr>
          <w:rFonts w:eastAsia="Times New Roman"/>
          <w:b/>
          <w:szCs w:val="26"/>
          <w:lang w:val="sv-SE"/>
        </w:rPr>
      </w:pPr>
      <w:r>
        <w:rPr>
          <w:rFonts w:eastAsia="Times New Roman"/>
          <w:b/>
          <w:szCs w:val="26"/>
          <w:lang w:val="sv-SE"/>
        </w:rPr>
        <w:t>VI. Hướng dẫn thực hiện:</w:t>
      </w:r>
    </w:p>
    <w:p>
      <w:pPr>
        <w:spacing w:before="40" w:after="40" w:line="264" w:lineRule="auto"/>
        <w:ind w:firstLine="284"/>
        <w:jc w:val="both"/>
        <w:rPr>
          <w:szCs w:val="26"/>
          <w:lang w:val="de-DE"/>
        </w:rPr>
      </w:pPr>
      <w:r>
        <w:rPr>
          <w:rFonts w:eastAsia="Times New Roman"/>
          <w:szCs w:val="26"/>
          <w:lang w:val="sv-SE"/>
        </w:rPr>
        <w:t xml:space="preserve">1. Phạm vi áp dụng: </w:t>
      </w:r>
      <w:r>
        <w:rPr>
          <w:szCs w:val="26"/>
          <w:lang w:val="de-DE"/>
        </w:rPr>
        <w:t xml:space="preserve">Chương trình áp dụng cho sinh viên </w:t>
      </w:r>
      <w:r>
        <w:rPr>
          <w:spacing w:val="-4"/>
          <w:szCs w:val="26"/>
          <w:lang w:val="pt-BR"/>
        </w:rPr>
        <w:t>Trung cấp Quản trị lữ hành</w:t>
      </w:r>
      <w:r>
        <w:rPr>
          <w:spacing w:val="-4"/>
          <w:szCs w:val="26"/>
          <w:lang w:val="sv-SE"/>
        </w:rPr>
        <w:t>.</w:t>
      </w:r>
    </w:p>
    <w:p>
      <w:pPr>
        <w:spacing w:before="40" w:after="40" w:line="264" w:lineRule="auto"/>
        <w:ind w:firstLine="284"/>
        <w:jc w:val="both"/>
        <w:rPr>
          <w:rFonts w:eastAsia="Times New Roman"/>
          <w:szCs w:val="26"/>
          <w:lang w:val="sv-SE"/>
        </w:rPr>
      </w:pPr>
      <w:r>
        <w:rPr>
          <w:rFonts w:eastAsia="Times New Roman"/>
          <w:szCs w:val="26"/>
          <w:lang w:val="sv-SE"/>
        </w:rPr>
        <w:t>2. Hướng dẫn về phương pháp giảng dạy, học tập môn học:</w:t>
      </w:r>
    </w:p>
    <w:p>
      <w:pPr>
        <w:tabs>
          <w:tab w:val="left" w:pos="567"/>
        </w:tabs>
        <w:spacing w:before="40" w:after="40" w:line="264" w:lineRule="auto"/>
        <w:ind w:firstLine="426"/>
        <w:jc w:val="both"/>
        <w:rPr>
          <w:szCs w:val="26"/>
          <w:lang w:val="de-DE"/>
        </w:rPr>
      </w:pPr>
      <w:r>
        <w:rPr>
          <w:szCs w:val="26"/>
          <w:lang w:val="de-DE"/>
        </w:rPr>
        <w:t>- Đối với giáo viên, giảng viên:</w:t>
      </w:r>
    </w:p>
    <w:p>
      <w:pPr>
        <w:tabs>
          <w:tab w:val="left" w:pos="567"/>
        </w:tabs>
        <w:spacing w:before="40" w:after="40" w:line="264" w:lineRule="auto"/>
        <w:ind w:firstLine="426"/>
        <w:jc w:val="both"/>
        <w:rPr>
          <w:szCs w:val="26"/>
          <w:lang w:val="de-DE"/>
        </w:rPr>
      </w:pPr>
      <w:r>
        <w:rPr>
          <w:szCs w:val="26"/>
          <w:lang w:val="de-DE"/>
        </w:rPr>
        <w:t>- Trên cơ sở chương trình môn học soạn giáo án và bài giảng chi tiết để thực hiện việc giảng dạy theo đúng yêu cầu môn học. Nhằm nâng cao chất lượng giảng dạy, giáo viên cần phải thường xuyên đọc các tài liêu tham khảo và cập nhật thông tin có liên quan.</w:t>
      </w:r>
      <w:r>
        <w:rPr>
          <w:szCs w:val="26"/>
          <w:lang w:val="de-DE"/>
        </w:rPr>
        <w:tab/>
      </w:r>
    </w:p>
    <w:p>
      <w:pPr>
        <w:tabs>
          <w:tab w:val="left" w:pos="567"/>
        </w:tabs>
        <w:spacing w:before="40" w:after="40" w:line="264" w:lineRule="auto"/>
        <w:ind w:firstLine="426"/>
        <w:jc w:val="both"/>
        <w:rPr>
          <w:iCs/>
          <w:szCs w:val="26"/>
          <w:lang w:val="pt-BR"/>
        </w:rPr>
      </w:pPr>
      <w:r>
        <w:rPr>
          <w:szCs w:val="26"/>
          <w:lang w:val="de-DE"/>
        </w:rPr>
        <w:t>- Phương pháp giảng dạy:</w:t>
      </w:r>
    </w:p>
    <w:p>
      <w:pPr>
        <w:widowControl w:val="0"/>
        <w:tabs>
          <w:tab w:val="left" w:pos="567"/>
        </w:tabs>
        <w:spacing w:before="40" w:after="40" w:line="264" w:lineRule="auto"/>
        <w:ind w:firstLine="426"/>
        <w:jc w:val="both"/>
        <w:rPr>
          <w:iCs/>
          <w:szCs w:val="26"/>
          <w:lang w:val="pt-BR"/>
        </w:rPr>
      </w:pPr>
      <w:r>
        <w:rPr>
          <w:iCs/>
          <w:szCs w:val="26"/>
          <w:lang w:val="pt-BR"/>
        </w:rPr>
        <w:tab/>
      </w:r>
      <w:r>
        <w:rPr>
          <w:iCs/>
          <w:szCs w:val="26"/>
          <w:lang w:val="pt-BR"/>
        </w:rPr>
        <w:t xml:space="preserve">+ Trình bày vấn đề, </w:t>
      </w:r>
      <w:r>
        <w:rPr>
          <w:szCs w:val="26"/>
          <w:lang w:val="de-DE"/>
        </w:rPr>
        <w:t>chiếu hình ảnh - clip minh họa;</w:t>
      </w:r>
    </w:p>
    <w:p>
      <w:pPr>
        <w:widowControl w:val="0"/>
        <w:tabs>
          <w:tab w:val="left" w:pos="567"/>
        </w:tabs>
        <w:spacing w:before="40" w:after="40" w:line="264" w:lineRule="auto"/>
        <w:ind w:firstLine="426"/>
        <w:jc w:val="both"/>
        <w:rPr>
          <w:iCs/>
          <w:szCs w:val="26"/>
          <w:lang w:val="pt-BR"/>
        </w:rPr>
      </w:pPr>
      <w:r>
        <w:rPr>
          <w:iCs/>
          <w:szCs w:val="26"/>
          <w:lang w:val="pt-BR"/>
        </w:rPr>
        <w:tab/>
      </w:r>
      <w:r>
        <w:rPr>
          <w:iCs/>
          <w:szCs w:val="26"/>
          <w:lang w:val="pt-BR"/>
        </w:rPr>
        <w:t>+ Phát vấn/ hoặc phân nhóm thảo luận;</w:t>
      </w:r>
    </w:p>
    <w:p>
      <w:pPr>
        <w:widowControl w:val="0"/>
        <w:tabs>
          <w:tab w:val="left" w:pos="567"/>
        </w:tabs>
        <w:spacing w:before="40" w:after="40" w:line="264" w:lineRule="auto"/>
        <w:ind w:firstLine="426"/>
        <w:jc w:val="both"/>
        <w:rPr>
          <w:szCs w:val="26"/>
          <w:lang w:val="pt-BR"/>
        </w:rPr>
      </w:pPr>
      <w:r>
        <w:rPr>
          <w:iCs/>
          <w:szCs w:val="26"/>
          <w:lang w:val="pt-BR"/>
        </w:rPr>
        <w:tab/>
      </w:r>
      <w:r>
        <w:rPr>
          <w:iCs/>
          <w:szCs w:val="26"/>
          <w:lang w:val="pt-BR"/>
        </w:rPr>
        <w:t>+ Tổng kết, đánh giá;</w:t>
      </w:r>
    </w:p>
    <w:p>
      <w:pPr>
        <w:widowControl w:val="0"/>
        <w:tabs>
          <w:tab w:val="left" w:pos="567"/>
        </w:tabs>
        <w:spacing w:before="40" w:after="40" w:line="264" w:lineRule="auto"/>
        <w:ind w:firstLine="426"/>
        <w:jc w:val="both"/>
        <w:rPr>
          <w:szCs w:val="26"/>
          <w:lang w:val="pt-BR"/>
        </w:rPr>
      </w:pPr>
      <w:r>
        <w:rPr>
          <w:szCs w:val="26"/>
          <w:lang w:val="pt-BR"/>
        </w:rPr>
        <w:tab/>
      </w:r>
      <w:r>
        <w:rPr>
          <w:szCs w:val="26"/>
          <w:lang w:val="pt-BR"/>
        </w:rPr>
        <w:t>+ Hướng dẫn tìm hiểu, nghiên cứu mở rộng kiến thức.</w:t>
      </w:r>
    </w:p>
    <w:p>
      <w:pPr>
        <w:widowControl w:val="0"/>
        <w:tabs>
          <w:tab w:val="left" w:pos="567"/>
        </w:tabs>
        <w:spacing w:before="40" w:after="40" w:line="264" w:lineRule="auto"/>
        <w:ind w:firstLine="426"/>
        <w:jc w:val="both"/>
        <w:rPr>
          <w:szCs w:val="26"/>
          <w:lang w:val="pt-BR"/>
        </w:rPr>
      </w:pPr>
      <w:r>
        <w:rPr>
          <w:szCs w:val="26"/>
          <w:lang w:val="pt-BR"/>
        </w:rPr>
        <w:tab/>
      </w:r>
      <w:r>
        <w:rPr>
          <w:szCs w:val="26"/>
          <w:lang w:val="pt-BR"/>
        </w:rPr>
        <w:t>+ Hướng dẫn bài tập thực hành (nếu có)</w:t>
      </w:r>
    </w:p>
    <w:p>
      <w:pPr>
        <w:widowControl w:val="0"/>
        <w:spacing w:before="40" w:after="40" w:line="264" w:lineRule="auto"/>
        <w:ind w:firstLine="426"/>
        <w:jc w:val="both"/>
        <w:rPr>
          <w:szCs w:val="26"/>
          <w:lang w:val="pt-BR"/>
        </w:rPr>
      </w:pPr>
      <w:r>
        <w:rPr>
          <w:szCs w:val="26"/>
          <w:lang w:val="pt-BR"/>
        </w:rPr>
        <w:t>- Kết hợp hợp lý các giáo cụ trực quan cùng với bài giảng như: Đĩa VCD, DVD,  máy vi tính, máy chiếu, phim tư liệu v.v...</w:t>
      </w:r>
    </w:p>
    <w:p>
      <w:pPr>
        <w:widowControl w:val="0"/>
        <w:spacing w:before="40" w:after="40" w:line="264" w:lineRule="auto"/>
        <w:ind w:firstLine="426"/>
        <w:jc w:val="both"/>
        <w:rPr>
          <w:iCs/>
          <w:szCs w:val="26"/>
          <w:lang w:val="de-DE"/>
        </w:rPr>
      </w:pPr>
      <w:r>
        <w:rPr>
          <w:szCs w:val="26"/>
          <w:lang w:val="pt-BR"/>
        </w:rPr>
        <w:t>- Trong quá trình giảng bài lưu ý liên hệ với các môn học khác cũng như với thực tế để người học ngoài việc nắm bắt được kiến thức còn có khả năng tự liên hệ được với thực tế nghề nghiệp sau này.</w:t>
      </w:r>
    </w:p>
    <w:p>
      <w:pPr>
        <w:tabs>
          <w:tab w:val="left" w:pos="567"/>
        </w:tabs>
        <w:spacing w:before="40" w:after="40" w:line="264" w:lineRule="auto"/>
        <w:ind w:firstLine="426"/>
        <w:jc w:val="both"/>
        <w:rPr>
          <w:szCs w:val="26"/>
          <w:lang w:val="de-DE"/>
        </w:rPr>
      </w:pPr>
      <w:r>
        <w:rPr>
          <w:iCs/>
          <w:szCs w:val="26"/>
          <w:lang w:val="de-DE"/>
        </w:rPr>
        <w:t>- Đối với người học:</w:t>
      </w:r>
    </w:p>
    <w:p>
      <w:pPr>
        <w:spacing w:before="40" w:after="40" w:line="264" w:lineRule="auto"/>
        <w:ind w:firstLine="426"/>
        <w:jc w:val="both"/>
        <w:rPr>
          <w:iCs/>
          <w:szCs w:val="26"/>
          <w:lang w:val="de-DE"/>
        </w:rPr>
      </w:pPr>
      <w:r>
        <w:rPr>
          <w:szCs w:val="26"/>
          <w:lang w:val="de-DE"/>
        </w:rPr>
        <w:t>+ Tích cực, chủ động tham gia bài giảng, tham gia thảo luận nhóm;</w:t>
      </w:r>
    </w:p>
    <w:p>
      <w:pPr>
        <w:spacing w:before="40" w:after="40" w:line="264" w:lineRule="auto"/>
        <w:ind w:firstLine="426"/>
        <w:jc w:val="both"/>
        <w:rPr>
          <w:iCs/>
          <w:szCs w:val="26"/>
          <w:lang w:val="de-DE"/>
        </w:rPr>
      </w:pPr>
      <w:r>
        <w:rPr>
          <w:iCs/>
          <w:szCs w:val="26"/>
          <w:lang w:val="de-DE"/>
        </w:rPr>
        <w:t>+ Tự học, tự tìm tài liệu có liên quan đến nội dung từng bài, từng mục để tham khảo, chuẩn bị tốt các nội dung theo hướng dẫn của giáo viên.</w:t>
      </w:r>
    </w:p>
    <w:p>
      <w:pPr>
        <w:spacing w:before="40" w:after="40" w:line="264" w:lineRule="auto"/>
        <w:ind w:firstLine="426"/>
        <w:jc w:val="both"/>
        <w:rPr>
          <w:szCs w:val="26"/>
          <w:lang w:val="nb-NO"/>
        </w:rPr>
      </w:pPr>
      <w:r>
        <w:rPr>
          <w:iCs/>
          <w:szCs w:val="26"/>
          <w:lang w:val="de-DE"/>
        </w:rPr>
        <w:t>+ Yêu thích nghề nghiệp, chăm chỉ, cầu thị, có ý thức tự giác cao trong việc tự học, chuẩn bị các ý kiến, đề xuất khi nghe giảng.</w:t>
      </w:r>
    </w:p>
    <w:p>
      <w:pPr>
        <w:spacing w:before="40" w:after="40" w:line="264" w:lineRule="auto"/>
        <w:ind w:firstLine="284"/>
        <w:rPr>
          <w:szCs w:val="26"/>
          <w:lang w:val="nb-NO"/>
        </w:rPr>
      </w:pPr>
      <w:r>
        <w:rPr>
          <w:rFonts w:eastAsia="Times New Roman"/>
          <w:szCs w:val="26"/>
          <w:lang w:val="sv-SE"/>
        </w:rPr>
        <w:t xml:space="preserve">3. Những trọng tâm cần chú ý: </w:t>
      </w:r>
      <w:r>
        <w:rPr>
          <w:szCs w:val="26"/>
          <w:lang w:val="nb-NO"/>
        </w:rPr>
        <w:t>Chương 2, 3</w:t>
      </w:r>
    </w:p>
    <w:p>
      <w:pPr>
        <w:spacing w:before="40" w:after="40" w:line="264" w:lineRule="auto"/>
        <w:ind w:firstLine="284"/>
        <w:jc w:val="both"/>
        <w:rPr>
          <w:rFonts w:eastAsia="Times New Roman"/>
          <w:szCs w:val="26"/>
          <w:lang w:val="sv-SE"/>
        </w:rPr>
      </w:pPr>
      <w:r>
        <w:rPr>
          <w:rFonts w:eastAsia="Times New Roman"/>
          <w:szCs w:val="26"/>
          <w:lang w:val="sv-SE"/>
        </w:rPr>
        <w:t>4. Tài liệu tham khảo:</w:t>
      </w:r>
    </w:p>
    <w:p>
      <w:pPr>
        <w:spacing w:before="40" w:after="40" w:line="264" w:lineRule="auto"/>
        <w:ind w:firstLine="426"/>
        <w:jc w:val="both"/>
        <w:rPr>
          <w:szCs w:val="26"/>
          <w:lang w:val="pt-BR"/>
        </w:rPr>
      </w:pPr>
      <w:r>
        <w:rPr>
          <w:szCs w:val="26"/>
          <w:lang w:val="pt-BR"/>
        </w:rPr>
        <w:t xml:space="preserve">- </w:t>
      </w:r>
      <w:r>
        <w:rPr>
          <w:spacing w:val="-8"/>
          <w:szCs w:val="26"/>
          <w:lang w:val="pt-BR"/>
        </w:rPr>
        <w:t>Trịnh Xuân Dũng, Nguyễn Vũ Hà - Giáo trình tâm lý du lịch - Trường THNVDLHN, 2003.</w:t>
      </w:r>
    </w:p>
    <w:p>
      <w:pPr>
        <w:spacing w:before="40" w:after="40" w:line="264" w:lineRule="auto"/>
        <w:ind w:firstLine="426"/>
        <w:jc w:val="both"/>
        <w:rPr>
          <w:szCs w:val="26"/>
          <w:lang w:val="pt-BR"/>
        </w:rPr>
      </w:pPr>
      <w:r>
        <w:rPr>
          <w:szCs w:val="26"/>
          <w:lang w:val="pt-BR"/>
        </w:rPr>
        <w:t>- Nguyễn Văn Đính, Nguyễn Văn Mạnh - Giáo trình Tâm lý và nghệ thuật giao tiếp  ứng xử trong kinh doanh du lịch - NXB Thống kê Hà Nội, 1995.</w:t>
      </w:r>
    </w:p>
    <w:p>
      <w:pPr>
        <w:spacing w:before="40" w:after="40" w:line="264" w:lineRule="auto"/>
        <w:ind w:firstLine="426"/>
        <w:jc w:val="both"/>
        <w:rPr>
          <w:szCs w:val="26"/>
          <w:lang w:val="pt-BR"/>
        </w:rPr>
      </w:pPr>
      <w:r>
        <w:rPr>
          <w:szCs w:val="26"/>
          <w:lang w:val="pt-BR"/>
        </w:rPr>
        <w:t xml:space="preserve">- DALECARNEGIE -  Nguyễn Hiến Lê (dịch). Đắc nhân tâm - Bí quyết của thành công. </w:t>
      </w:r>
    </w:p>
    <w:p>
      <w:pPr>
        <w:spacing w:before="40" w:after="40" w:line="264" w:lineRule="auto"/>
        <w:ind w:firstLine="426"/>
        <w:jc w:val="both"/>
        <w:rPr>
          <w:szCs w:val="26"/>
          <w:lang w:val="pt-BR"/>
        </w:rPr>
      </w:pPr>
      <w:r>
        <w:rPr>
          <w:szCs w:val="26"/>
          <w:lang w:val="pt-BR"/>
        </w:rPr>
        <w:t>- Nghệ thuật ứng xử và sự thành công của mỗi người.</w:t>
      </w:r>
    </w:p>
    <w:p>
      <w:pPr>
        <w:spacing w:before="40" w:after="40" w:line="264" w:lineRule="auto"/>
        <w:ind w:firstLine="426"/>
        <w:jc w:val="both"/>
        <w:rPr>
          <w:szCs w:val="26"/>
          <w:lang w:val="pt-BR"/>
        </w:rPr>
      </w:pPr>
      <w:r>
        <w:rPr>
          <w:szCs w:val="26"/>
          <w:lang w:val="pt-BR"/>
        </w:rPr>
        <w:t>- GS. Nguyễn Văn Lê. Tâm lý học du lịch.</w:t>
      </w:r>
    </w:p>
    <w:p>
      <w:pPr>
        <w:spacing w:before="40" w:after="40" w:line="264" w:lineRule="auto"/>
        <w:ind w:firstLine="426"/>
        <w:jc w:val="both"/>
        <w:rPr>
          <w:szCs w:val="26"/>
          <w:lang w:val="pt-BR"/>
        </w:rPr>
      </w:pPr>
      <w:r>
        <w:rPr>
          <w:szCs w:val="26"/>
          <w:lang w:val="pt-BR"/>
        </w:rPr>
        <w:t>- Nguyễn Đình Xuân. Tâm lý học về quản trị Doanh nghiệp.</w:t>
      </w:r>
    </w:p>
    <w:p>
      <w:pPr>
        <w:spacing w:before="40" w:after="40" w:line="264" w:lineRule="auto"/>
        <w:ind w:firstLine="426"/>
        <w:jc w:val="both"/>
        <w:rPr>
          <w:szCs w:val="26"/>
          <w:lang w:val="nb-NO"/>
        </w:rPr>
      </w:pPr>
      <w:r>
        <w:rPr>
          <w:szCs w:val="26"/>
        </w:rPr>
        <w:t>- PGS. Đỗ Long - PTS Vũ Dũng. Tâm lý học xã hội với quản lý doanh nghiệp.</w:t>
      </w:r>
      <w:r>
        <w:rPr>
          <w:szCs w:val="26"/>
          <w:lang w:val="nb-NO"/>
        </w:rPr>
        <w:t>.</w:t>
      </w:r>
    </w:p>
    <w:p>
      <w:pPr>
        <w:spacing w:before="40" w:after="40" w:line="264" w:lineRule="auto"/>
        <w:ind w:firstLine="284"/>
        <w:rPr>
          <w:rFonts w:eastAsia="Times New Roman"/>
          <w:szCs w:val="26"/>
          <w:lang w:val="sv-SE"/>
        </w:rPr>
      </w:pPr>
      <w:r>
        <w:rPr>
          <w:rFonts w:eastAsia="Times New Roman"/>
          <w:szCs w:val="26"/>
          <w:lang w:val="sv-SE"/>
        </w:rPr>
        <w:t>5. Ghi chú và giải thích (nếu có):</w:t>
      </w:r>
    </w:p>
    <w:p>
      <w:pPr>
        <w:spacing w:before="40" w:after="40" w:line="264" w:lineRule="auto"/>
        <w:ind w:firstLine="426"/>
        <w:rPr>
          <w:rFonts w:eastAsia="Times New Roman"/>
          <w:szCs w:val="26"/>
          <w:lang w:val="sv-SE"/>
        </w:rPr>
      </w:pPr>
    </w:p>
    <w:p>
      <w:pPr>
        <w:tabs>
          <w:tab w:val="center" w:pos="7088"/>
        </w:tabs>
        <w:spacing w:before="40" w:after="40" w:line="264" w:lineRule="auto"/>
        <w:ind w:firstLine="425"/>
        <w:rPr>
          <w:rFonts w:eastAsia="Times New Roman"/>
          <w:i/>
          <w:szCs w:val="26"/>
          <w:lang w:val="sv-SE"/>
        </w:rPr>
      </w:pPr>
      <w:r>
        <w:rPr>
          <w:rFonts w:eastAsia="Times New Roman"/>
          <w:i/>
          <w:szCs w:val="26"/>
          <w:lang w:val="sv-SE"/>
        </w:rPr>
        <w:tab/>
      </w:r>
      <w:r>
        <w:rPr>
          <w:rFonts w:eastAsia="Times New Roman"/>
          <w:i/>
          <w:szCs w:val="26"/>
          <w:lang w:val="sv-SE"/>
        </w:rPr>
        <w:t>TP. Hồ Chí Minh, ngày        tháng        năm 2020</w:t>
      </w:r>
    </w:p>
    <w:p>
      <w:pPr>
        <w:tabs>
          <w:tab w:val="center" w:pos="7088"/>
        </w:tabs>
        <w:spacing w:before="40" w:after="40" w:line="264" w:lineRule="auto"/>
        <w:ind w:firstLine="425"/>
        <w:rPr>
          <w:rFonts w:eastAsia="Times New Roman"/>
          <w:b/>
          <w:szCs w:val="26"/>
          <w:lang w:val="sv-SE"/>
        </w:rPr>
      </w:pPr>
      <w:r>
        <w:rPr>
          <w:rFonts w:eastAsia="Times New Roman"/>
          <w:b/>
          <w:szCs w:val="26"/>
          <w:lang w:val="sv-SE"/>
        </w:rPr>
        <w:tab/>
      </w:r>
      <w:r>
        <w:rPr>
          <w:rFonts w:eastAsia="Times New Roman"/>
          <w:b/>
          <w:szCs w:val="26"/>
          <w:lang w:val="sv-SE"/>
        </w:rPr>
        <w:t>TRƯỞNG KHOA</w:t>
      </w:r>
    </w:p>
    <w:p>
      <w:pPr>
        <w:tabs>
          <w:tab w:val="center" w:pos="7088"/>
        </w:tabs>
        <w:spacing w:before="40" w:after="40" w:line="264" w:lineRule="auto"/>
        <w:ind w:firstLine="425"/>
        <w:rPr>
          <w:rFonts w:eastAsia="Times New Roman"/>
          <w:b/>
          <w:szCs w:val="26"/>
          <w:lang w:val="sv-SE"/>
        </w:rPr>
      </w:pPr>
    </w:p>
    <w:p>
      <w:pPr>
        <w:tabs>
          <w:tab w:val="center" w:pos="7088"/>
        </w:tabs>
        <w:spacing w:before="40" w:after="40" w:line="264" w:lineRule="auto"/>
        <w:ind w:firstLine="425"/>
        <w:rPr>
          <w:rFonts w:eastAsia="Times New Roman"/>
          <w:b/>
          <w:szCs w:val="26"/>
          <w:lang w:val="sv-SE"/>
        </w:rPr>
      </w:pPr>
    </w:p>
    <w:p>
      <w:pPr>
        <w:tabs>
          <w:tab w:val="center" w:pos="7088"/>
        </w:tabs>
        <w:spacing w:before="40" w:after="40" w:line="264" w:lineRule="auto"/>
        <w:ind w:firstLine="425"/>
        <w:rPr>
          <w:rFonts w:eastAsia="Times New Roman"/>
          <w:b/>
          <w:szCs w:val="26"/>
          <w:lang w:val="sv-SE"/>
        </w:rPr>
      </w:pPr>
    </w:p>
    <w:p>
      <w:pPr>
        <w:tabs>
          <w:tab w:val="center" w:pos="7088"/>
        </w:tabs>
        <w:spacing w:before="40" w:after="40" w:line="264" w:lineRule="auto"/>
        <w:ind w:firstLine="425"/>
        <w:rPr>
          <w:rFonts w:eastAsia="Times New Roman"/>
          <w:b/>
          <w:szCs w:val="26"/>
          <w:lang w:val="sv-SE"/>
        </w:rPr>
      </w:pPr>
    </w:p>
    <w:p>
      <w:pPr>
        <w:tabs>
          <w:tab w:val="center" w:pos="7088"/>
        </w:tabs>
        <w:spacing w:before="40" w:after="40" w:line="264" w:lineRule="auto"/>
        <w:ind w:firstLine="425"/>
        <w:rPr>
          <w:rFonts w:eastAsia="Times New Roman"/>
          <w:b/>
          <w:szCs w:val="26"/>
          <w:lang w:val="sv-SE"/>
        </w:rPr>
      </w:pPr>
      <w:r>
        <w:rPr>
          <w:rFonts w:eastAsia="Times New Roman"/>
          <w:b/>
          <w:szCs w:val="26"/>
          <w:lang w:val="sv-SE"/>
        </w:rPr>
        <w:tab/>
      </w:r>
      <w:r>
        <w:rPr>
          <w:rFonts w:eastAsia="Times New Roman"/>
          <w:b/>
          <w:szCs w:val="26"/>
          <w:lang w:val="sv-SE"/>
        </w:rPr>
        <w:t>Nguyễn Trọng Nghĩa</w:t>
      </w:r>
    </w:p>
    <w:p>
      <w:pPr>
        <w:tabs>
          <w:tab w:val="center" w:pos="7088"/>
        </w:tabs>
        <w:spacing w:before="40" w:after="40" w:line="264" w:lineRule="auto"/>
        <w:ind w:firstLine="425"/>
        <w:jc w:val="center"/>
        <w:rPr>
          <w:rFonts w:eastAsia="Times New Roman"/>
          <w:b/>
          <w:iCs/>
          <w:szCs w:val="26"/>
          <w:lang w:val="pt-BR"/>
        </w:rPr>
      </w:pPr>
      <w:r>
        <w:rPr>
          <w:rFonts w:eastAsia="Times New Roman"/>
          <w:b/>
          <w:szCs w:val="26"/>
          <w:lang w:val="sv-SE"/>
        </w:rPr>
        <w:br w:type="page"/>
      </w:r>
      <w:r>
        <w:rPr>
          <w:rFonts w:eastAsia="Times New Roman"/>
          <w:b/>
          <w:iCs/>
          <w:szCs w:val="26"/>
          <w:lang w:val="pt-BR"/>
        </w:rPr>
        <w:t>CHƯƠNG TRÌNH MÔN HỌC</w:t>
      </w:r>
    </w:p>
    <w:p>
      <w:pPr>
        <w:spacing w:before="40" w:after="40" w:line="264" w:lineRule="auto"/>
        <w:jc w:val="both"/>
        <w:outlineLvl w:val="0"/>
        <w:rPr>
          <w:rFonts w:eastAsia="Times New Roman"/>
          <w:b/>
          <w:bCs/>
          <w:szCs w:val="26"/>
          <w:lang w:val="pt-BR"/>
        </w:rPr>
      </w:pPr>
    </w:p>
    <w:p>
      <w:pPr>
        <w:spacing w:before="40" w:after="40" w:line="264" w:lineRule="auto"/>
        <w:jc w:val="both"/>
        <w:outlineLvl w:val="0"/>
        <w:rPr>
          <w:rFonts w:eastAsia="Times New Roman"/>
          <w:b/>
          <w:bCs/>
          <w:szCs w:val="26"/>
          <w:lang w:val="pt-BR"/>
        </w:rPr>
      </w:pPr>
      <w:r>
        <w:rPr>
          <w:rFonts w:eastAsia="Times New Roman"/>
          <w:b/>
          <w:bCs/>
          <w:szCs w:val="26"/>
          <w:lang w:val="pt-BR"/>
        </w:rPr>
        <w:t>Tên môn học</w:t>
      </w:r>
      <w:r>
        <w:rPr>
          <w:rFonts w:eastAsia="Times New Roman"/>
          <w:b/>
          <w:szCs w:val="26"/>
          <w:lang w:val="pt-BR"/>
        </w:rPr>
        <w:t>: Luật du lịch Việt Nam</w:t>
      </w:r>
    </w:p>
    <w:p>
      <w:pPr>
        <w:spacing w:before="40" w:after="40" w:line="264" w:lineRule="auto"/>
        <w:jc w:val="both"/>
        <w:outlineLvl w:val="0"/>
        <w:rPr>
          <w:rFonts w:eastAsia="Times New Roman"/>
          <w:szCs w:val="26"/>
          <w:lang w:val="pt-BR"/>
        </w:rPr>
      </w:pPr>
      <w:r>
        <w:rPr>
          <w:rFonts w:eastAsia="Times New Roman"/>
          <w:b/>
          <w:bCs/>
          <w:szCs w:val="26"/>
          <w:lang w:val="pt-BR"/>
        </w:rPr>
        <w:t>Mã môn học</w:t>
      </w:r>
      <w:r>
        <w:rPr>
          <w:rFonts w:eastAsia="Times New Roman"/>
          <w:szCs w:val="26"/>
          <w:lang w:val="pt-BR"/>
        </w:rPr>
        <w:t>: KTT4208</w:t>
      </w:r>
    </w:p>
    <w:p>
      <w:pPr>
        <w:spacing w:before="40" w:after="40" w:line="264" w:lineRule="auto"/>
        <w:jc w:val="both"/>
        <w:rPr>
          <w:rFonts w:eastAsia="Times New Roman"/>
          <w:szCs w:val="26"/>
          <w:lang w:val="pt-BR"/>
        </w:rPr>
      </w:pPr>
      <w:r>
        <w:rPr>
          <w:rFonts w:eastAsia="Times New Roman"/>
          <w:b/>
          <w:bCs/>
          <w:szCs w:val="26"/>
          <w:lang w:val="pt-BR"/>
        </w:rPr>
        <w:t xml:space="preserve">Thời gian thực hiện môn học: 30 </w:t>
      </w:r>
      <w:r>
        <w:rPr>
          <w:rFonts w:eastAsia="Times New Roman"/>
          <w:bCs/>
          <w:szCs w:val="26"/>
          <w:lang w:val="pt-BR"/>
        </w:rPr>
        <w:t>giờ; (Lý thuyết: 28 giờ; Thực hành, thí nghiệm, thảo luận, bài tập: 0 giờ; Kiểm tra: 2 giờ)</w:t>
      </w:r>
    </w:p>
    <w:p>
      <w:pPr>
        <w:numPr>
          <w:ilvl w:val="0"/>
          <w:numId w:val="23"/>
        </w:numPr>
        <w:tabs>
          <w:tab w:val="left" w:pos="426"/>
        </w:tabs>
        <w:spacing w:before="40" w:after="40" w:line="264" w:lineRule="auto"/>
        <w:ind w:left="0" w:firstLine="0"/>
        <w:jc w:val="both"/>
        <w:rPr>
          <w:rFonts w:eastAsia="Times New Roman"/>
          <w:b/>
          <w:bCs/>
          <w:szCs w:val="26"/>
          <w:lang w:val="pt-BR"/>
        </w:rPr>
      </w:pPr>
      <w:r>
        <w:rPr>
          <w:rFonts w:eastAsia="Times New Roman"/>
          <w:b/>
          <w:bCs/>
          <w:szCs w:val="26"/>
          <w:lang w:val="pt-BR"/>
        </w:rPr>
        <w:t>Vị trí, tính chất của môn học:</w:t>
      </w:r>
    </w:p>
    <w:p>
      <w:pPr>
        <w:numPr>
          <w:ilvl w:val="0"/>
          <w:numId w:val="3"/>
        </w:numPr>
        <w:tabs>
          <w:tab w:val="left" w:pos="709"/>
        </w:tabs>
        <w:spacing w:before="40" w:after="40" w:line="264" w:lineRule="auto"/>
        <w:ind w:left="0" w:firstLine="426"/>
        <w:jc w:val="both"/>
        <w:rPr>
          <w:rFonts w:eastAsia="Times New Roman"/>
          <w:bCs/>
          <w:szCs w:val="26"/>
          <w:lang w:val="pt-BR"/>
        </w:rPr>
      </w:pPr>
      <w:r>
        <w:rPr>
          <w:rFonts w:eastAsia="Times New Roman"/>
          <w:bCs/>
          <w:szCs w:val="26"/>
          <w:lang w:val="pt-BR"/>
        </w:rPr>
        <w:t xml:space="preserve">Vị trí: </w:t>
      </w:r>
      <w:r>
        <w:rPr>
          <w:szCs w:val="26"/>
          <w:lang w:val="pt-BR"/>
        </w:rPr>
        <w:t xml:space="preserve">Luật du lịch Việt Nam là môn học thuộc nhóm các môn học cơ sở </w:t>
      </w:r>
      <w:r>
        <w:rPr>
          <w:spacing w:val="-4"/>
          <w:szCs w:val="26"/>
          <w:lang w:val="pt-BR"/>
        </w:rPr>
        <w:t>trong chương trình đào tạo trình độ Trung cấp Quản trị lữ hành.</w:t>
      </w:r>
    </w:p>
    <w:p>
      <w:pPr>
        <w:numPr>
          <w:ilvl w:val="0"/>
          <w:numId w:val="3"/>
        </w:numPr>
        <w:tabs>
          <w:tab w:val="left" w:pos="709"/>
        </w:tabs>
        <w:spacing w:before="40" w:after="40" w:line="264" w:lineRule="auto"/>
        <w:ind w:left="0" w:firstLine="426"/>
        <w:jc w:val="both"/>
        <w:rPr>
          <w:rFonts w:eastAsia="Times New Roman"/>
          <w:bCs/>
          <w:szCs w:val="26"/>
          <w:lang w:val="pt-BR"/>
        </w:rPr>
      </w:pPr>
      <w:r>
        <w:rPr>
          <w:rFonts w:eastAsia="Times New Roman"/>
          <w:bCs/>
          <w:szCs w:val="26"/>
          <w:lang w:val="pt-BR"/>
        </w:rPr>
        <w:t xml:space="preserve">Tính chất: </w:t>
      </w:r>
    </w:p>
    <w:p>
      <w:pPr>
        <w:spacing w:before="40" w:after="40" w:line="264" w:lineRule="auto"/>
        <w:ind w:firstLine="426"/>
        <w:jc w:val="both"/>
        <w:rPr>
          <w:szCs w:val="26"/>
          <w:lang w:val="pt-BR"/>
        </w:rPr>
      </w:pPr>
      <w:r>
        <w:rPr>
          <w:szCs w:val="26"/>
          <w:lang w:val="pt-BR"/>
        </w:rPr>
        <w:t xml:space="preserve">+ Luật du lịch Việt Nam là môn học lý thuyết, nghiên cứu các văn bản pháp luật về các dịch vụ du lịch. </w:t>
      </w:r>
    </w:p>
    <w:p>
      <w:pPr>
        <w:spacing w:before="40" w:after="40" w:line="264" w:lineRule="auto"/>
        <w:ind w:firstLine="426"/>
        <w:jc w:val="both"/>
        <w:rPr>
          <w:rFonts w:eastAsia="Times New Roman"/>
          <w:bCs/>
          <w:szCs w:val="26"/>
          <w:lang w:val="pt-BR"/>
        </w:rPr>
      </w:pPr>
      <w:r>
        <w:rPr>
          <w:szCs w:val="26"/>
          <w:lang w:val="pt-BR"/>
        </w:rPr>
        <w:t>+ Đánh giá kết thúc môn học bằng hình thức kiểm tra hết môn.</w:t>
      </w:r>
    </w:p>
    <w:p>
      <w:pPr>
        <w:numPr>
          <w:ilvl w:val="0"/>
          <w:numId w:val="23"/>
        </w:numPr>
        <w:tabs>
          <w:tab w:val="left" w:pos="426"/>
        </w:tabs>
        <w:spacing w:before="40" w:after="40" w:line="264" w:lineRule="auto"/>
        <w:ind w:left="0" w:firstLine="0"/>
        <w:jc w:val="both"/>
        <w:rPr>
          <w:rFonts w:eastAsia="Times New Roman"/>
          <w:b/>
          <w:bCs/>
          <w:szCs w:val="26"/>
          <w:lang w:val="pt-BR"/>
        </w:rPr>
      </w:pPr>
      <w:r>
        <w:rPr>
          <w:rFonts w:eastAsia="Times New Roman"/>
          <w:b/>
          <w:bCs/>
          <w:szCs w:val="26"/>
          <w:lang w:val="pt-BR"/>
        </w:rPr>
        <w:t>Mục tiêu môn học:</w:t>
      </w:r>
    </w:p>
    <w:p>
      <w:pPr>
        <w:pStyle w:val="29"/>
        <w:widowControl w:val="0"/>
        <w:numPr>
          <w:ilvl w:val="0"/>
          <w:numId w:val="24"/>
        </w:numPr>
        <w:autoSpaceDE w:val="0"/>
        <w:autoSpaceDN w:val="0"/>
        <w:spacing w:before="40" w:after="40" w:line="264" w:lineRule="auto"/>
        <w:ind w:left="0" w:firstLine="426"/>
        <w:jc w:val="both"/>
        <w:rPr>
          <w:rFonts w:ascii="Times New Roman" w:hAnsi="Times New Roman" w:cs="Times New Roman"/>
          <w:sz w:val="26"/>
          <w:szCs w:val="26"/>
          <w:lang w:val="pt-BR"/>
        </w:rPr>
      </w:pPr>
      <w:r>
        <w:rPr>
          <w:rFonts w:ascii="Times New Roman" w:hAnsi="Times New Roman" w:cs="Times New Roman"/>
          <w:bCs/>
          <w:sz w:val="26"/>
          <w:szCs w:val="26"/>
          <w:lang w:val="pt-BR"/>
        </w:rPr>
        <w:t xml:space="preserve">Kiến thức: </w:t>
      </w:r>
      <w:r>
        <w:rPr>
          <w:rFonts w:ascii="Times New Roman" w:hAnsi="Times New Roman" w:cs="Times New Roman"/>
          <w:sz w:val="26"/>
          <w:szCs w:val="26"/>
          <w:lang w:val="pt-BR"/>
        </w:rPr>
        <w:t>Cung</w:t>
      </w:r>
      <w:r>
        <w:rPr>
          <w:rFonts w:ascii="Times New Roman" w:hAnsi="Times New Roman" w:cs="Times New Roman"/>
          <w:spacing w:val="-9"/>
          <w:sz w:val="26"/>
          <w:szCs w:val="26"/>
          <w:lang w:val="pt-BR"/>
        </w:rPr>
        <w:t xml:space="preserve"> </w:t>
      </w:r>
      <w:r>
        <w:rPr>
          <w:rFonts w:ascii="Times New Roman" w:hAnsi="Times New Roman" w:cs="Times New Roman"/>
          <w:sz w:val="26"/>
          <w:szCs w:val="26"/>
          <w:lang w:val="pt-BR"/>
        </w:rPr>
        <w:t>cấp</w:t>
      </w:r>
      <w:r>
        <w:rPr>
          <w:rFonts w:ascii="Times New Roman" w:hAnsi="Times New Roman" w:cs="Times New Roman"/>
          <w:spacing w:val="-5"/>
          <w:sz w:val="26"/>
          <w:szCs w:val="26"/>
          <w:lang w:val="pt-BR"/>
        </w:rPr>
        <w:t xml:space="preserve"> </w:t>
      </w:r>
      <w:r>
        <w:rPr>
          <w:rFonts w:ascii="Times New Roman" w:hAnsi="Times New Roman" w:cs="Times New Roman"/>
          <w:sz w:val="26"/>
          <w:szCs w:val="26"/>
          <w:lang w:val="pt-BR"/>
        </w:rPr>
        <w:t>các</w:t>
      </w:r>
      <w:r>
        <w:rPr>
          <w:rFonts w:ascii="Times New Roman" w:hAnsi="Times New Roman" w:cs="Times New Roman"/>
          <w:spacing w:val="-5"/>
          <w:sz w:val="26"/>
          <w:szCs w:val="26"/>
          <w:lang w:val="pt-BR"/>
        </w:rPr>
        <w:t xml:space="preserve"> </w:t>
      </w:r>
      <w:r>
        <w:rPr>
          <w:rFonts w:ascii="Times New Roman" w:hAnsi="Times New Roman" w:cs="Times New Roman"/>
          <w:sz w:val="26"/>
          <w:szCs w:val="26"/>
          <w:lang w:val="pt-BR"/>
        </w:rPr>
        <w:t>kiến</w:t>
      </w:r>
      <w:r>
        <w:rPr>
          <w:rFonts w:ascii="Times New Roman" w:hAnsi="Times New Roman" w:cs="Times New Roman"/>
          <w:spacing w:val="-5"/>
          <w:sz w:val="26"/>
          <w:szCs w:val="26"/>
          <w:lang w:val="pt-BR"/>
        </w:rPr>
        <w:t xml:space="preserve"> </w:t>
      </w:r>
      <w:r>
        <w:rPr>
          <w:rFonts w:ascii="Times New Roman" w:hAnsi="Times New Roman" w:cs="Times New Roman"/>
          <w:sz w:val="26"/>
          <w:szCs w:val="26"/>
          <w:lang w:val="pt-BR"/>
        </w:rPr>
        <w:t>thức</w:t>
      </w:r>
      <w:r>
        <w:rPr>
          <w:rFonts w:ascii="Times New Roman" w:hAnsi="Times New Roman" w:cs="Times New Roman"/>
          <w:spacing w:val="-5"/>
          <w:sz w:val="26"/>
          <w:szCs w:val="26"/>
          <w:lang w:val="pt-BR"/>
        </w:rPr>
        <w:t xml:space="preserve"> </w:t>
      </w:r>
      <w:r>
        <w:rPr>
          <w:rFonts w:ascii="Times New Roman" w:hAnsi="Times New Roman" w:cs="Times New Roman"/>
          <w:sz w:val="26"/>
          <w:szCs w:val="26"/>
          <w:lang w:val="pt-BR"/>
        </w:rPr>
        <w:t>cơ</w:t>
      </w:r>
      <w:r>
        <w:rPr>
          <w:rFonts w:ascii="Times New Roman" w:hAnsi="Times New Roman" w:cs="Times New Roman"/>
          <w:spacing w:val="-2"/>
          <w:sz w:val="26"/>
          <w:szCs w:val="26"/>
          <w:lang w:val="pt-BR"/>
        </w:rPr>
        <w:t xml:space="preserve"> </w:t>
      </w:r>
      <w:r>
        <w:rPr>
          <w:rFonts w:ascii="Times New Roman" w:hAnsi="Times New Roman" w:cs="Times New Roman"/>
          <w:sz w:val="26"/>
          <w:szCs w:val="26"/>
          <w:lang w:val="pt-BR"/>
        </w:rPr>
        <w:t>bản</w:t>
      </w:r>
      <w:r>
        <w:rPr>
          <w:rFonts w:ascii="Times New Roman" w:hAnsi="Times New Roman" w:cs="Times New Roman"/>
          <w:spacing w:val="-5"/>
          <w:sz w:val="26"/>
          <w:szCs w:val="26"/>
          <w:lang w:val="pt-BR"/>
        </w:rPr>
        <w:t xml:space="preserve"> </w:t>
      </w:r>
      <w:r>
        <w:rPr>
          <w:rFonts w:ascii="Times New Roman" w:hAnsi="Times New Roman" w:cs="Times New Roman"/>
          <w:spacing w:val="-3"/>
          <w:sz w:val="26"/>
          <w:szCs w:val="26"/>
          <w:lang w:val="pt-BR"/>
        </w:rPr>
        <w:t>về</w:t>
      </w:r>
      <w:r>
        <w:rPr>
          <w:rFonts w:ascii="Times New Roman" w:hAnsi="Times New Roman" w:cs="Times New Roman"/>
          <w:spacing w:val="-5"/>
          <w:sz w:val="26"/>
          <w:szCs w:val="26"/>
          <w:lang w:val="pt-BR"/>
        </w:rPr>
        <w:t xml:space="preserve"> </w:t>
      </w:r>
      <w:r>
        <w:rPr>
          <w:rFonts w:ascii="Times New Roman" w:hAnsi="Times New Roman" w:cs="Times New Roman"/>
          <w:sz w:val="26"/>
          <w:szCs w:val="26"/>
          <w:lang w:val="pt-BR"/>
        </w:rPr>
        <w:t>du</w:t>
      </w:r>
      <w:r>
        <w:rPr>
          <w:rFonts w:ascii="Times New Roman" w:hAnsi="Times New Roman" w:cs="Times New Roman"/>
          <w:spacing w:val="-5"/>
          <w:sz w:val="26"/>
          <w:szCs w:val="26"/>
          <w:lang w:val="pt-BR"/>
        </w:rPr>
        <w:t xml:space="preserve"> </w:t>
      </w:r>
      <w:r>
        <w:rPr>
          <w:rFonts w:ascii="Times New Roman" w:hAnsi="Times New Roman" w:cs="Times New Roman"/>
          <w:sz w:val="26"/>
          <w:szCs w:val="26"/>
          <w:lang w:val="pt-BR"/>
        </w:rPr>
        <w:t>lịch</w:t>
      </w:r>
      <w:r>
        <w:rPr>
          <w:rFonts w:ascii="Times New Roman" w:hAnsi="Times New Roman" w:cs="Times New Roman"/>
          <w:spacing w:val="-5"/>
          <w:sz w:val="26"/>
          <w:szCs w:val="26"/>
          <w:lang w:val="pt-BR"/>
        </w:rPr>
        <w:t xml:space="preserve"> </w:t>
      </w:r>
      <w:r>
        <w:rPr>
          <w:rFonts w:ascii="Times New Roman" w:hAnsi="Times New Roman" w:cs="Times New Roman"/>
          <w:spacing w:val="-3"/>
          <w:sz w:val="26"/>
          <w:szCs w:val="26"/>
          <w:lang w:val="pt-BR"/>
        </w:rPr>
        <w:t>và</w:t>
      </w:r>
      <w:r>
        <w:rPr>
          <w:rFonts w:ascii="Times New Roman" w:hAnsi="Times New Roman" w:cs="Times New Roman"/>
          <w:spacing w:val="-4"/>
          <w:sz w:val="26"/>
          <w:szCs w:val="26"/>
          <w:lang w:val="pt-BR"/>
        </w:rPr>
        <w:t xml:space="preserve"> </w:t>
      </w:r>
      <w:r>
        <w:rPr>
          <w:rFonts w:ascii="Times New Roman" w:hAnsi="Times New Roman" w:cs="Times New Roman"/>
          <w:sz w:val="26"/>
          <w:szCs w:val="26"/>
          <w:lang w:val="pt-BR"/>
        </w:rPr>
        <w:t>hoạt</w:t>
      </w:r>
      <w:r>
        <w:rPr>
          <w:rFonts w:ascii="Times New Roman" w:hAnsi="Times New Roman" w:cs="Times New Roman"/>
          <w:spacing w:val="-5"/>
          <w:sz w:val="26"/>
          <w:szCs w:val="26"/>
          <w:lang w:val="pt-BR"/>
        </w:rPr>
        <w:t xml:space="preserve"> </w:t>
      </w:r>
      <w:r>
        <w:rPr>
          <w:rFonts w:ascii="Times New Roman" w:hAnsi="Times New Roman" w:cs="Times New Roman"/>
          <w:sz w:val="26"/>
          <w:szCs w:val="26"/>
          <w:lang w:val="pt-BR"/>
        </w:rPr>
        <w:t>động</w:t>
      </w:r>
      <w:r>
        <w:rPr>
          <w:rFonts w:ascii="Times New Roman" w:hAnsi="Times New Roman" w:cs="Times New Roman"/>
          <w:spacing w:val="-10"/>
          <w:sz w:val="26"/>
          <w:szCs w:val="26"/>
          <w:lang w:val="pt-BR"/>
        </w:rPr>
        <w:t xml:space="preserve"> </w:t>
      </w:r>
      <w:r>
        <w:rPr>
          <w:rFonts w:ascii="Times New Roman" w:hAnsi="Times New Roman" w:cs="Times New Roman"/>
          <w:sz w:val="26"/>
          <w:szCs w:val="26"/>
          <w:lang w:val="pt-BR"/>
        </w:rPr>
        <w:t>du</w:t>
      </w:r>
      <w:r>
        <w:rPr>
          <w:rFonts w:ascii="Times New Roman" w:hAnsi="Times New Roman" w:cs="Times New Roman"/>
          <w:spacing w:val="-4"/>
          <w:sz w:val="26"/>
          <w:szCs w:val="26"/>
          <w:lang w:val="pt-BR"/>
        </w:rPr>
        <w:t xml:space="preserve"> </w:t>
      </w:r>
      <w:r>
        <w:rPr>
          <w:rFonts w:ascii="Times New Roman" w:hAnsi="Times New Roman" w:cs="Times New Roman"/>
          <w:sz w:val="26"/>
          <w:szCs w:val="26"/>
          <w:lang w:val="pt-BR"/>
        </w:rPr>
        <w:t>lịch</w:t>
      </w:r>
      <w:r>
        <w:rPr>
          <w:rFonts w:ascii="Times New Roman" w:hAnsi="Times New Roman" w:cs="Times New Roman"/>
          <w:spacing w:val="-5"/>
          <w:sz w:val="26"/>
          <w:szCs w:val="26"/>
          <w:lang w:val="pt-BR"/>
        </w:rPr>
        <w:t xml:space="preserve"> </w:t>
      </w:r>
      <w:r>
        <w:rPr>
          <w:rFonts w:ascii="Times New Roman" w:hAnsi="Times New Roman" w:cs="Times New Roman"/>
          <w:sz w:val="26"/>
          <w:szCs w:val="26"/>
          <w:lang w:val="pt-BR"/>
        </w:rPr>
        <w:t>bao</w:t>
      </w:r>
      <w:r>
        <w:rPr>
          <w:rFonts w:ascii="Times New Roman" w:hAnsi="Times New Roman" w:cs="Times New Roman"/>
          <w:spacing w:val="-5"/>
          <w:sz w:val="26"/>
          <w:szCs w:val="26"/>
          <w:lang w:val="pt-BR"/>
        </w:rPr>
        <w:t xml:space="preserve"> </w:t>
      </w:r>
      <w:r>
        <w:rPr>
          <w:rFonts w:ascii="Times New Roman" w:hAnsi="Times New Roman" w:cs="Times New Roman"/>
          <w:sz w:val="26"/>
          <w:szCs w:val="26"/>
          <w:lang w:val="pt-BR"/>
        </w:rPr>
        <w:t>gồm quản</w:t>
      </w:r>
      <w:r>
        <w:rPr>
          <w:rFonts w:ascii="Times New Roman" w:hAnsi="Times New Roman" w:cs="Times New Roman"/>
          <w:spacing w:val="-5"/>
          <w:sz w:val="26"/>
          <w:szCs w:val="26"/>
          <w:lang w:val="pt-BR"/>
        </w:rPr>
        <w:t xml:space="preserve"> </w:t>
      </w:r>
      <w:r>
        <w:rPr>
          <w:rFonts w:ascii="Times New Roman" w:hAnsi="Times New Roman" w:cs="Times New Roman"/>
          <w:sz w:val="26"/>
          <w:szCs w:val="26"/>
          <w:lang w:val="pt-BR"/>
        </w:rPr>
        <w:t>lý</w:t>
      </w:r>
      <w:r>
        <w:rPr>
          <w:rFonts w:ascii="Times New Roman" w:hAnsi="Times New Roman" w:cs="Times New Roman"/>
          <w:spacing w:val="-5"/>
          <w:sz w:val="26"/>
          <w:szCs w:val="26"/>
          <w:lang w:val="pt-BR"/>
        </w:rPr>
        <w:t xml:space="preserve"> </w:t>
      </w:r>
      <w:r>
        <w:rPr>
          <w:rFonts w:ascii="Times New Roman" w:hAnsi="Times New Roman" w:cs="Times New Roman"/>
          <w:sz w:val="26"/>
          <w:szCs w:val="26"/>
          <w:lang w:val="pt-BR"/>
        </w:rPr>
        <w:t>nhà</w:t>
      </w:r>
      <w:r>
        <w:rPr>
          <w:rFonts w:ascii="Times New Roman" w:hAnsi="Times New Roman" w:cs="Times New Roman"/>
          <w:spacing w:val="-5"/>
          <w:sz w:val="26"/>
          <w:szCs w:val="26"/>
          <w:lang w:val="pt-BR"/>
        </w:rPr>
        <w:t xml:space="preserve"> </w:t>
      </w:r>
      <w:r>
        <w:rPr>
          <w:rFonts w:ascii="Times New Roman" w:hAnsi="Times New Roman" w:cs="Times New Roman"/>
          <w:sz w:val="26"/>
          <w:szCs w:val="26"/>
          <w:lang w:val="pt-BR"/>
        </w:rPr>
        <w:t>nước</w:t>
      </w:r>
      <w:r>
        <w:rPr>
          <w:rFonts w:ascii="Times New Roman" w:hAnsi="Times New Roman" w:cs="Times New Roman"/>
          <w:spacing w:val="-5"/>
          <w:sz w:val="26"/>
          <w:szCs w:val="26"/>
          <w:lang w:val="pt-BR"/>
        </w:rPr>
        <w:t xml:space="preserve"> </w:t>
      </w:r>
      <w:r>
        <w:rPr>
          <w:rFonts w:ascii="Times New Roman" w:hAnsi="Times New Roman" w:cs="Times New Roman"/>
          <w:spacing w:val="-3"/>
          <w:sz w:val="26"/>
          <w:szCs w:val="26"/>
          <w:lang w:val="pt-BR"/>
        </w:rPr>
        <w:t>về</w:t>
      </w:r>
      <w:r>
        <w:rPr>
          <w:rFonts w:ascii="Times New Roman" w:hAnsi="Times New Roman" w:cs="Times New Roman"/>
          <w:spacing w:val="-4"/>
          <w:sz w:val="26"/>
          <w:szCs w:val="26"/>
          <w:lang w:val="pt-BR"/>
        </w:rPr>
        <w:t xml:space="preserve"> </w:t>
      </w:r>
      <w:r>
        <w:rPr>
          <w:rFonts w:ascii="Times New Roman" w:hAnsi="Times New Roman" w:cs="Times New Roman"/>
          <w:sz w:val="26"/>
          <w:szCs w:val="26"/>
          <w:lang w:val="pt-BR"/>
        </w:rPr>
        <w:t>du</w:t>
      </w:r>
      <w:r>
        <w:rPr>
          <w:rFonts w:ascii="Times New Roman" w:hAnsi="Times New Roman" w:cs="Times New Roman"/>
          <w:spacing w:val="-5"/>
          <w:sz w:val="26"/>
          <w:szCs w:val="26"/>
          <w:lang w:val="pt-BR"/>
        </w:rPr>
        <w:t xml:space="preserve"> </w:t>
      </w:r>
      <w:r>
        <w:rPr>
          <w:rFonts w:ascii="Times New Roman" w:hAnsi="Times New Roman" w:cs="Times New Roman"/>
          <w:sz w:val="26"/>
          <w:szCs w:val="26"/>
          <w:lang w:val="pt-BR"/>
        </w:rPr>
        <w:t>lịch,</w:t>
      </w:r>
      <w:r>
        <w:rPr>
          <w:rFonts w:ascii="Times New Roman" w:hAnsi="Times New Roman" w:cs="Times New Roman"/>
          <w:spacing w:val="-3"/>
          <w:sz w:val="26"/>
          <w:szCs w:val="26"/>
          <w:lang w:val="pt-BR"/>
        </w:rPr>
        <w:t xml:space="preserve"> </w:t>
      </w:r>
      <w:r>
        <w:rPr>
          <w:rFonts w:ascii="Times New Roman" w:hAnsi="Times New Roman" w:cs="Times New Roman"/>
          <w:sz w:val="26"/>
          <w:szCs w:val="26"/>
          <w:lang w:val="pt-BR"/>
        </w:rPr>
        <w:t>quản</w:t>
      </w:r>
      <w:r>
        <w:rPr>
          <w:rFonts w:ascii="Times New Roman" w:hAnsi="Times New Roman" w:cs="Times New Roman"/>
          <w:spacing w:val="-5"/>
          <w:sz w:val="26"/>
          <w:szCs w:val="26"/>
          <w:lang w:val="pt-BR"/>
        </w:rPr>
        <w:t xml:space="preserve"> </w:t>
      </w:r>
      <w:r>
        <w:rPr>
          <w:rFonts w:ascii="Times New Roman" w:hAnsi="Times New Roman" w:cs="Times New Roman"/>
          <w:sz w:val="26"/>
          <w:szCs w:val="26"/>
          <w:lang w:val="pt-BR"/>
        </w:rPr>
        <w:t>lý</w:t>
      </w:r>
      <w:r>
        <w:rPr>
          <w:rFonts w:ascii="Times New Roman" w:hAnsi="Times New Roman" w:cs="Times New Roman"/>
          <w:spacing w:val="-5"/>
          <w:sz w:val="26"/>
          <w:szCs w:val="26"/>
          <w:lang w:val="pt-BR"/>
        </w:rPr>
        <w:t xml:space="preserve"> </w:t>
      </w:r>
      <w:r>
        <w:rPr>
          <w:rFonts w:ascii="Times New Roman" w:hAnsi="Times New Roman" w:cs="Times New Roman"/>
          <w:spacing w:val="-3"/>
          <w:sz w:val="26"/>
          <w:szCs w:val="26"/>
          <w:lang w:val="pt-BR"/>
        </w:rPr>
        <w:t>về</w:t>
      </w:r>
      <w:r>
        <w:rPr>
          <w:rFonts w:ascii="Times New Roman" w:hAnsi="Times New Roman" w:cs="Times New Roman"/>
          <w:spacing w:val="-4"/>
          <w:sz w:val="26"/>
          <w:szCs w:val="26"/>
          <w:lang w:val="pt-BR"/>
        </w:rPr>
        <w:t xml:space="preserve"> </w:t>
      </w:r>
      <w:r>
        <w:rPr>
          <w:rFonts w:ascii="Times New Roman" w:hAnsi="Times New Roman" w:cs="Times New Roman"/>
          <w:sz w:val="26"/>
          <w:szCs w:val="26"/>
          <w:lang w:val="pt-BR"/>
        </w:rPr>
        <w:t>hoạt</w:t>
      </w:r>
      <w:r>
        <w:rPr>
          <w:rFonts w:ascii="Times New Roman" w:hAnsi="Times New Roman" w:cs="Times New Roman"/>
          <w:spacing w:val="-5"/>
          <w:sz w:val="26"/>
          <w:szCs w:val="26"/>
          <w:lang w:val="pt-BR"/>
        </w:rPr>
        <w:t xml:space="preserve"> </w:t>
      </w:r>
      <w:r>
        <w:rPr>
          <w:rFonts w:ascii="Times New Roman" w:hAnsi="Times New Roman" w:cs="Times New Roman"/>
          <w:sz w:val="26"/>
          <w:szCs w:val="26"/>
          <w:lang w:val="pt-BR"/>
        </w:rPr>
        <w:t>động</w:t>
      </w:r>
      <w:r>
        <w:rPr>
          <w:rFonts w:ascii="Times New Roman" w:hAnsi="Times New Roman" w:cs="Times New Roman"/>
          <w:spacing w:val="-5"/>
          <w:sz w:val="26"/>
          <w:szCs w:val="26"/>
          <w:lang w:val="pt-BR"/>
        </w:rPr>
        <w:t xml:space="preserve"> </w:t>
      </w:r>
      <w:r>
        <w:rPr>
          <w:rFonts w:ascii="Times New Roman" w:hAnsi="Times New Roman" w:cs="Times New Roman"/>
          <w:sz w:val="26"/>
          <w:szCs w:val="26"/>
          <w:lang w:val="pt-BR"/>
        </w:rPr>
        <w:t>kinh</w:t>
      </w:r>
      <w:r>
        <w:rPr>
          <w:rFonts w:ascii="Times New Roman" w:hAnsi="Times New Roman" w:cs="Times New Roman"/>
          <w:spacing w:val="-5"/>
          <w:sz w:val="26"/>
          <w:szCs w:val="26"/>
          <w:lang w:val="pt-BR"/>
        </w:rPr>
        <w:t xml:space="preserve"> </w:t>
      </w:r>
      <w:r>
        <w:rPr>
          <w:rFonts w:ascii="Times New Roman" w:hAnsi="Times New Roman" w:cs="Times New Roman"/>
          <w:sz w:val="26"/>
          <w:szCs w:val="26"/>
          <w:lang w:val="pt-BR"/>
        </w:rPr>
        <w:t>doanh</w:t>
      </w:r>
      <w:r>
        <w:rPr>
          <w:rFonts w:ascii="Times New Roman" w:hAnsi="Times New Roman" w:cs="Times New Roman"/>
          <w:spacing w:val="-5"/>
          <w:sz w:val="26"/>
          <w:szCs w:val="26"/>
          <w:lang w:val="pt-BR"/>
        </w:rPr>
        <w:t xml:space="preserve"> </w:t>
      </w:r>
      <w:r>
        <w:rPr>
          <w:rFonts w:ascii="Times New Roman" w:hAnsi="Times New Roman" w:cs="Times New Roman"/>
          <w:sz w:val="26"/>
          <w:szCs w:val="26"/>
          <w:lang w:val="pt-BR"/>
        </w:rPr>
        <w:t>du</w:t>
      </w:r>
      <w:r>
        <w:rPr>
          <w:rFonts w:ascii="Times New Roman" w:hAnsi="Times New Roman" w:cs="Times New Roman"/>
          <w:spacing w:val="-4"/>
          <w:sz w:val="26"/>
          <w:szCs w:val="26"/>
          <w:lang w:val="pt-BR"/>
        </w:rPr>
        <w:t xml:space="preserve"> </w:t>
      </w:r>
      <w:r>
        <w:rPr>
          <w:rFonts w:ascii="Times New Roman" w:hAnsi="Times New Roman" w:cs="Times New Roman"/>
          <w:sz w:val="26"/>
          <w:szCs w:val="26"/>
          <w:lang w:val="pt-BR"/>
        </w:rPr>
        <w:t>lịch,</w:t>
      </w:r>
      <w:r>
        <w:rPr>
          <w:rFonts w:ascii="Times New Roman" w:hAnsi="Times New Roman" w:cs="Times New Roman"/>
          <w:spacing w:val="-3"/>
          <w:sz w:val="26"/>
          <w:szCs w:val="26"/>
          <w:lang w:val="pt-BR"/>
        </w:rPr>
        <w:t xml:space="preserve"> </w:t>
      </w:r>
      <w:r>
        <w:rPr>
          <w:rFonts w:ascii="Times New Roman" w:hAnsi="Times New Roman" w:cs="Times New Roman"/>
          <w:sz w:val="26"/>
          <w:szCs w:val="26"/>
          <w:lang w:val="pt-BR"/>
        </w:rPr>
        <w:t>quy</w:t>
      </w:r>
      <w:r>
        <w:rPr>
          <w:rFonts w:ascii="Times New Roman" w:hAnsi="Times New Roman" w:cs="Times New Roman"/>
          <w:spacing w:val="-5"/>
          <w:sz w:val="26"/>
          <w:szCs w:val="26"/>
          <w:lang w:val="pt-BR"/>
        </w:rPr>
        <w:t xml:space="preserve"> </w:t>
      </w:r>
      <w:r>
        <w:rPr>
          <w:rFonts w:ascii="Times New Roman" w:hAnsi="Times New Roman" w:cs="Times New Roman"/>
          <w:sz w:val="26"/>
          <w:szCs w:val="26"/>
          <w:lang w:val="pt-BR"/>
        </w:rPr>
        <w:t>chế</w:t>
      </w:r>
      <w:r>
        <w:rPr>
          <w:rFonts w:ascii="Times New Roman" w:hAnsi="Times New Roman" w:cs="Times New Roman"/>
          <w:spacing w:val="-5"/>
          <w:sz w:val="26"/>
          <w:szCs w:val="26"/>
          <w:lang w:val="pt-BR"/>
        </w:rPr>
        <w:t xml:space="preserve"> </w:t>
      </w:r>
      <w:r>
        <w:rPr>
          <w:rFonts w:ascii="Times New Roman" w:hAnsi="Times New Roman" w:cs="Times New Roman"/>
          <w:sz w:val="26"/>
          <w:szCs w:val="26"/>
          <w:lang w:val="pt-BR"/>
        </w:rPr>
        <w:t xml:space="preserve">pháp lý đối với hướng dẫn viên du lịch </w:t>
      </w:r>
      <w:r>
        <w:rPr>
          <w:rFonts w:ascii="Times New Roman" w:hAnsi="Times New Roman" w:cs="Times New Roman"/>
          <w:spacing w:val="-3"/>
          <w:sz w:val="26"/>
          <w:szCs w:val="26"/>
          <w:lang w:val="pt-BR"/>
        </w:rPr>
        <w:t xml:space="preserve">và </w:t>
      </w:r>
      <w:r>
        <w:rPr>
          <w:rFonts w:ascii="Times New Roman" w:hAnsi="Times New Roman" w:cs="Times New Roman"/>
          <w:sz w:val="26"/>
          <w:szCs w:val="26"/>
          <w:lang w:val="pt-BR"/>
        </w:rPr>
        <w:t xml:space="preserve">các lao động phục </w:t>
      </w:r>
      <w:r>
        <w:rPr>
          <w:rFonts w:ascii="Times New Roman" w:hAnsi="Times New Roman" w:cs="Times New Roman"/>
          <w:spacing w:val="-3"/>
          <w:sz w:val="26"/>
          <w:szCs w:val="26"/>
          <w:lang w:val="pt-BR"/>
        </w:rPr>
        <w:t xml:space="preserve">vụ </w:t>
      </w:r>
      <w:r>
        <w:rPr>
          <w:rFonts w:ascii="Times New Roman" w:hAnsi="Times New Roman" w:cs="Times New Roman"/>
          <w:sz w:val="26"/>
          <w:szCs w:val="26"/>
          <w:lang w:val="pt-BR"/>
        </w:rPr>
        <w:t xml:space="preserve">trong ngành du lịch, quyền </w:t>
      </w:r>
      <w:r>
        <w:rPr>
          <w:rFonts w:ascii="Times New Roman" w:hAnsi="Times New Roman" w:cs="Times New Roman"/>
          <w:spacing w:val="-3"/>
          <w:sz w:val="26"/>
          <w:szCs w:val="26"/>
          <w:lang w:val="pt-BR"/>
        </w:rPr>
        <w:t xml:space="preserve">và </w:t>
      </w:r>
      <w:r>
        <w:rPr>
          <w:rFonts w:ascii="Times New Roman" w:hAnsi="Times New Roman" w:cs="Times New Roman"/>
          <w:sz w:val="26"/>
          <w:szCs w:val="26"/>
          <w:lang w:val="pt-BR"/>
        </w:rPr>
        <w:t xml:space="preserve">nghĩa </w:t>
      </w:r>
      <w:r>
        <w:rPr>
          <w:rFonts w:ascii="Times New Roman" w:hAnsi="Times New Roman" w:cs="Times New Roman"/>
          <w:spacing w:val="-3"/>
          <w:sz w:val="26"/>
          <w:szCs w:val="26"/>
          <w:lang w:val="pt-BR"/>
        </w:rPr>
        <w:t xml:space="preserve">vụ </w:t>
      </w:r>
      <w:r>
        <w:rPr>
          <w:rFonts w:ascii="Times New Roman" w:hAnsi="Times New Roman" w:cs="Times New Roman"/>
          <w:sz w:val="26"/>
          <w:szCs w:val="26"/>
          <w:lang w:val="pt-BR"/>
        </w:rPr>
        <w:t>pháp lý của khách du lịch. Nội dung môn học cung cấp các</w:t>
      </w:r>
      <w:r>
        <w:rPr>
          <w:rFonts w:ascii="Times New Roman" w:hAnsi="Times New Roman" w:cs="Times New Roman"/>
          <w:spacing w:val="-25"/>
          <w:sz w:val="26"/>
          <w:szCs w:val="26"/>
          <w:lang w:val="pt-BR"/>
        </w:rPr>
        <w:t xml:space="preserve"> </w:t>
      </w:r>
      <w:r>
        <w:rPr>
          <w:rFonts w:ascii="Times New Roman" w:hAnsi="Times New Roman" w:cs="Times New Roman"/>
          <w:sz w:val="26"/>
          <w:szCs w:val="26"/>
          <w:lang w:val="pt-BR"/>
        </w:rPr>
        <w:t xml:space="preserve">kiến thức cơ bản </w:t>
      </w:r>
      <w:r>
        <w:rPr>
          <w:rFonts w:ascii="Times New Roman" w:hAnsi="Times New Roman" w:cs="Times New Roman"/>
          <w:spacing w:val="-3"/>
          <w:sz w:val="26"/>
          <w:szCs w:val="26"/>
          <w:lang w:val="pt-BR"/>
        </w:rPr>
        <w:t xml:space="preserve">về </w:t>
      </w:r>
      <w:r>
        <w:rPr>
          <w:rFonts w:ascii="Times New Roman" w:hAnsi="Times New Roman" w:cs="Times New Roman"/>
          <w:sz w:val="26"/>
          <w:szCs w:val="26"/>
          <w:lang w:val="pt-BR"/>
        </w:rPr>
        <w:t xml:space="preserve">pháp lý trong quản trị dịch </w:t>
      </w:r>
      <w:r>
        <w:rPr>
          <w:rFonts w:ascii="Times New Roman" w:hAnsi="Times New Roman" w:cs="Times New Roman"/>
          <w:spacing w:val="-3"/>
          <w:sz w:val="26"/>
          <w:szCs w:val="26"/>
          <w:lang w:val="pt-BR"/>
        </w:rPr>
        <w:t xml:space="preserve">vụ </w:t>
      </w:r>
      <w:r>
        <w:rPr>
          <w:rFonts w:ascii="Times New Roman" w:hAnsi="Times New Roman" w:cs="Times New Roman"/>
          <w:sz w:val="26"/>
          <w:szCs w:val="26"/>
          <w:lang w:val="pt-BR"/>
        </w:rPr>
        <w:t xml:space="preserve">du lịch </w:t>
      </w:r>
      <w:r>
        <w:rPr>
          <w:rFonts w:ascii="Times New Roman" w:hAnsi="Times New Roman" w:cs="Times New Roman"/>
          <w:spacing w:val="-3"/>
          <w:sz w:val="26"/>
          <w:szCs w:val="26"/>
          <w:lang w:val="pt-BR"/>
        </w:rPr>
        <w:t xml:space="preserve">và </w:t>
      </w:r>
      <w:r>
        <w:rPr>
          <w:rFonts w:ascii="Times New Roman" w:hAnsi="Times New Roman" w:cs="Times New Roman"/>
          <w:sz w:val="26"/>
          <w:szCs w:val="26"/>
          <w:lang w:val="pt-BR"/>
        </w:rPr>
        <w:t>lữ</w:t>
      </w:r>
      <w:r>
        <w:rPr>
          <w:rFonts w:ascii="Times New Roman" w:hAnsi="Times New Roman" w:cs="Times New Roman"/>
          <w:spacing w:val="28"/>
          <w:sz w:val="26"/>
          <w:szCs w:val="26"/>
          <w:lang w:val="pt-BR"/>
        </w:rPr>
        <w:t xml:space="preserve"> </w:t>
      </w:r>
      <w:r>
        <w:rPr>
          <w:rFonts w:ascii="Times New Roman" w:hAnsi="Times New Roman" w:cs="Times New Roman"/>
          <w:sz w:val="26"/>
          <w:szCs w:val="26"/>
          <w:lang w:val="pt-BR"/>
        </w:rPr>
        <w:t>hành.</w:t>
      </w:r>
    </w:p>
    <w:p>
      <w:pPr>
        <w:pStyle w:val="29"/>
        <w:widowControl w:val="0"/>
        <w:numPr>
          <w:ilvl w:val="0"/>
          <w:numId w:val="24"/>
        </w:numPr>
        <w:autoSpaceDE w:val="0"/>
        <w:autoSpaceDN w:val="0"/>
        <w:spacing w:before="40" w:after="40" w:line="264" w:lineRule="auto"/>
        <w:ind w:left="0" w:firstLine="426"/>
        <w:jc w:val="both"/>
        <w:rPr>
          <w:rFonts w:ascii="Times New Roman" w:hAnsi="Times New Roman" w:cs="Times New Roman"/>
          <w:sz w:val="26"/>
          <w:szCs w:val="26"/>
          <w:lang w:val="pt-BR"/>
        </w:rPr>
      </w:pPr>
      <w:r>
        <w:rPr>
          <w:rFonts w:ascii="Times New Roman" w:hAnsi="Times New Roman" w:cs="Times New Roman"/>
          <w:bCs/>
          <w:sz w:val="26"/>
          <w:szCs w:val="26"/>
          <w:lang w:val="pt-BR"/>
        </w:rPr>
        <w:t xml:space="preserve">Kỹ năng: </w:t>
      </w:r>
      <w:r>
        <w:rPr>
          <w:rFonts w:ascii="Times New Roman" w:hAnsi="Times New Roman" w:cs="Times New Roman"/>
          <w:sz w:val="26"/>
          <w:szCs w:val="26"/>
          <w:lang w:val="pt-BR"/>
        </w:rPr>
        <w:t xml:space="preserve">Có những </w:t>
      </w:r>
      <w:r>
        <w:rPr>
          <w:rFonts w:ascii="Times New Roman" w:hAnsi="Times New Roman" w:cs="Times New Roman"/>
          <w:spacing w:val="-3"/>
          <w:sz w:val="26"/>
          <w:szCs w:val="26"/>
          <w:lang w:val="pt-BR"/>
        </w:rPr>
        <w:t xml:space="preserve">kỹ </w:t>
      </w:r>
      <w:r>
        <w:rPr>
          <w:rFonts w:ascii="Times New Roman" w:hAnsi="Times New Roman" w:cs="Times New Roman"/>
          <w:sz w:val="26"/>
          <w:szCs w:val="26"/>
          <w:lang w:val="pt-BR"/>
        </w:rPr>
        <w:t xml:space="preserve">năng cơ bản </w:t>
      </w:r>
      <w:r>
        <w:rPr>
          <w:rFonts w:ascii="Times New Roman" w:hAnsi="Times New Roman" w:cs="Times New Roman"/>
          <w:spacing w:val="-3"/>
          <w:sz w:val="26"/>
          <w:szCs w:val="26"/>
          <w:lang w:val="pt-BR"/>
        </w:rPr>
        <w:t xml:space="preserve">về </w:t>
      </w:r>
      <w:r>
        <w:rPr>
          <w:rFonts w:ascii="Times New Roman" w:hAnsi="Times New Roman" w:cs="Times New Roman"/>
          <w:sz w:val="26"/>
          <w:szCs w:val="26"/>
          <w:lang w:val="pt-BR"/>
        </w:rPr>
        <w:t xml:space="preserve">nghiên cứu </w:t>
      </w:r>
      <w:r>
        <w:rPr>
          <w:rFonts w:ascii="Times New Roman" w:hAnsi="Times New Roman" w:cs="Times New Roman"/>
          <w:spacing w:val="-3"/>
          <w:sz w:val="26"/>
          <w:szCs w:val="26"/>
          <w:lang w:val="pt-BR"/>
        </w:rPr>
        <w:t xml:space="preserve">và </w:t>
      </w:r>
      <w:r>
        <w:rPr>
          <w:rFonts w:ascii="Times New Roman" w:hAnsi="Times New Roman" w:cs="Times New Roman"/>
          <w:sz w:val="26"/>
          <w:szCs w:val="26"/>
          <w:lang w:val="pt-BR"/>
        </w:rPr>
        <w:t xml:space="preserve">tra cứu các vấn đề </w:t>
      </w:r>
      <w:r>
        <w:rPr>
          <w:rFonts w:ascii="Times New Roman" w:hAnsi="Times New Roman" w:cs="Times New Roman"/>
          <w:spacing w:val="-3"/>
          <w:sz w:val="26"/>
          <w:szCs w:val="26"/>
          <w:lang w:val="pt-BR"/>
        </w:rPr>
        <w:t xml:space="preserve">về </w:t>
      </w:r>
      <w:r>
        <w:rPr>
          <w:rFonts w:ascii="Times New Roman" w:hAnsi="Times New Roman" w:cs="Times New Roman"/>
          <w:sz w:val="26"/>
          <w:szCs w:val="26"/>
          <w:lang w:val="pt-BR"/>
        </w:rPr>
        <w:t xml:space="preserve">pháp lý liên quan đến hoạt động du lịch </w:t>
      </w:r>
      <w:r>
        <w:rPr>
          <w:rFonts w:ascii="Times New Roman" w:hAnsi="Times New Roman" w:cs="Times New Roman"/>
          <w:spacing w:val="-3"/>
          <w:sz w:val="26"/>
          <w:szCs w:val="26"/>
          <w:lang w:val="pt-BR"/>
        </w:rPr>
        <w:t xml:space="preserve">và </w:t>
      </w:r>
      <w:r>
        <w:rPr>
          <w:rFonts w:ascii="Times New Roman" w:hAnsi="Times New Roman" w:cs="Times New Roman"/>
          <w:sz w:val="26"/>
          <w:szCs w:val="26"/>
          <w:lang w:val="pt-BR"/>
        </w:rPr>
        <w:t xml:space="preserve">lữ hành để vận dụng vào nghiệp </w:t>
      </w:r>
      <w:r>
        <w:rPr>
          <w:rFonts w:ascii="Times New Roman" w:hAnsi="Times New Roman" w:cs="Times New Roman"/>
          <w:spacing w:val="-3"/>
          <w:sz w:val="26"/>
          <w:szCs w:val="26"/>
          <w:lang w:val="pt-BR"/>
        </w:rPr>
        <w:t xml:space="preserve">vụ </w:t>
      </w:r>
      <w:r>
        <w:rPr>
          <w:rFonts w:ascii="Times New Roman" w:hAnsi="Times New Roman" w:cs="Times New Roman"/>
          <w:sz w:val="26"/>
          <w:szCs w:val="26"/>
          <w:lang w:val="pt-BR"/>
        </w:rPr>
        <w:t>chuyên môn.</w:t>
      </w:r>
    </w:p>
    <w:p>
      <w:pPr>
        <w:numPr>
          <w:ilvl w:val="0"/>
          <w:numId w:val="3"/>
        </w:numPr>
        <w:tabs>
          <w:tab w:val="left" w:pos="709"/>
        </w:tabs>
        <w:spacing w:before="40" w:after="40" w:line="264" w:lineRule="auto"/>
        <w:ind w:left="0" w:firstLine="426"/>
        <w:jc w:val="both"/>
        <w:rPr>
          <w:rFonts w:eastAsia="Times New Roman"/>
          <w:bCs/>
          <w:szCs w:val="26"/>
          <w:lang w:val="pt-BR"/>
        </w:rPr>
      </w:pPr>
      <w:r>
        <w:rPr>
          <w:rFonts w:eastAsia="Times New Roman"/>
          <w:bCs/>
          <w:szCs w:val="26"/>
          <w:lang w:val="pt-BR"/>
        </w:rPr>
        <w:t xml:space="preserve">Năng lực tự chủ và trách nhiệm: </w:t>
      </w:r>
      <w:r>
        <w:rPr>
          <w:szCs w:val="26"/>
          <w:lang w:val="pt-BR"/>
        </w:rPr>
        <w:t>Có</w:t>
      </w:r>
      <w:r>
        <w:rPr>
          <w:spacing w:val="-5"/>
          <w:szCs w:val="26"/>
          <w:lang w:val="pt-BR"/>
        </w:rPr>
        <w:t xml:space="preserve"> </w:t>
      </w:r>
      <w:r>
        <w:rPr>
          <w:szCs w:val="26"/>
          <w:lang w:val="pt-BR"/>
        </w:rPr>
        <w:t>ý</w:t>
      </w:r>
      <w:r>
        <w:rPr>
          <w:spacing w:val="-9"/>
          <w:szCs w:val="26"/>
          <w:lang w:val="pt-BR"/>
        </w:rPr>
        <w:t xml:space="preserve"> </w:t>
      </w:r>
      <w:r>
        <w:rPr>
          <w:szCs w:val="26"/>
          <w:lang w:val="pt-BR"/>
        </w:rPr>
        <w:t>thức</w:t>
      </w:r>
      <w:r>
        <w:rPr>
          <w:spacing w:val="-5"/>
          <w:szCs w:val="26"/>
          <w:lang w:val="pt-BR"/>
        </w:rPr>
        <w:t xml:space="preserve"> </w:t>
      </w:r>
      <w:r>
        <w:rPr>
          <w:szCs w:val="26"/>
          <w:lang w:val="pt-BR"/>
        </w:rPr>
        <w:t>tuân</w:t>
      </w:r>
      <w:r>
        <w:rPr>
          <w:spacing w:val="-5"/>
          <w:szCs w:val="26"/>
          <w:lang w:val="pt-BR"/>
        </w:rPr>
        <w:t xml:space="preserve"> </w:t>
      </w:r>
      <w:r>
        <w:rPr>
          <w:szCs w:val="26"/>
          <w:lang w:val="pt-BR"/>
        </w:rPr>
        <w:t>thủ</w:t>
      </w:r>
      <w:r>
        <w:rPr>
          <w:spacing w:val="-4"/>
          <w:szCs w:val="26"/>
          <w:lang w:val="pt-BR"/>
        </w:rPr>
        <w:t xml:space="preserve"> </w:t>
      </w:r>
      <w:r>
        <w:rPr>
          <w:szCs w:val="26"/>
          <w:lang w:val="pt-BR"/>
        </w:rPr>
        <w:t>pháp</w:t>
      </w:r>
      <w:r>
        <w:rPr>
          <w:spacing w:val="-10"/>
          <w:szCs w:val="26"/>
          <w:lang w:val="pt-BR"/>
        </w:rPr>
        <w:t xml:space="preserve"> </w:t>
      </w:r>
      <w:r>
        <w:rPr>
          <w:szCs w:val="26"/>
          <w:lang w:val="pt-BR"/>
        </w:rPr>
        <w:t>luật</w:t>
      </w:r>
      <w:r>
        <w:rPr>
          <w:spacing w:val="-4"/>
          <w:szCs w:val="26"/>
          <w:lang w:val="pt-BR"/>
        </w:rPr>
        <w:t xml:space="preserve"> </w:t>
      </w:r>
      <w:r>
        <w:rPr>
          <w:szCs w:val="26"/>
          <w:lang w:val="pt-BR"/>
        </w:rPr>
        <w:t>trong</w:t>
      </w:r>
      <w:r>
        <w:rPr>
          <w:spacing w:val="-10"/>
          <w:szCs w:val="26"/>
          <w:lang w:val="pt-BR"/>
        </w:rPr>
        <w:t xml:space="preserve"> </w:t>
      </w:r>
      <w:r>
        <w:rPr>
          <w:szCs w:val="26"/>
          <w:lang w:val="pt-BR"/>
        </w:rPr>
        <w:t>hoạt</w:t>
      </w:r>
      <w:r>
        <w:rPr>
          <w:spacing w:val="-5"/>
          <w:szCs w:val="26"/>
          <w:lang w:val="pt-BR"/>
        </w:rPr>
        <w:t xml:space="preserve"> </w:t>
      </w:r>
      <w:r>
        <w:rPr>
          <w:szCs w:val="26"/>
          <w:lang w:val="pt-BR"/>
        </w:rPr>
        <w:t>động</w:t>
      </w:r>
      <w:r>
        <w:rPr>
          <w:spacing w:val="-9"/>
          <w:szCs w:val="26"/>
          <w:lang w:val="pt-BR"/>
        </w:rPr>
        <w:t xml:space="preserve"> </w:t>
      </w:r>
      <w:r>
        <w:rPr>
          <w:szCs w:val="26"/>
          <w:lang w:val="pt-BR"/>
        </w:rPr>
        <w:t>du</w:t>
      </w:r>
      <w:r>
        <w:rPr>
          <w:spacing w:val="-5"/>
          <w:szCs w:val="26"/>
          <w:lang w:val="pt-BR"/>
        </w:rPr>
        <w:t xml:space="preserve"> </w:t>
      </w:r>
      <w:r>
        <w:rPr>
          <w:szCs w:val="26"/>
          <w:lang w:val="pt-BR"/>
        </w:rPr>
        <w:t>lịch</w:t>
      </w:r>
      <w:r>
        <w:rPr>
          <w:spacing w:val="-5"/>
          <w:szCs w:val="26"/>
          <w:lang w:val="pt-BR"/>
        </w:rPr>
        <w:t xml:space="preserve"> </w:t>
      </w:r>
      <w:r>
        <w:rPr>
          <w:spacing w:val="-3"/>
          <w:szCs w:val="26"/>
          <w:lang w:val="pt-BR"/>
        </w:rPr>
        <w:t>và</w:t>
      </w:r>
      <w:r>
        <w:rPr>
          <w:spacing w:val="-4"/>
          <w:szCs w:val="26"/>
          <w:lang w:val="pt-BR"/>
        </w:rPr>
        <w:t xml:space="preserve"> </w:t>
      </w:r>
      <w:r>
        <w:rPr>
          <w:szCs w:val="26"/>
          <w:lang w:val="pt-BR"/>
        </w:rPr>
        <w:t>lữ</w:t>
      </w:r>
      <w:r>
        <w:rPr>
          <w:spacing w:val="-6"/>
          <w:szCs w:val="26"/>
          <w:lang w:val="pt-BR"/>
        </w:rPr>
        <w:t xml:space="preserve"> </w:t>
      </w:r>
      <w:r>
        <w:rPr>
          <w:szCs w:val="26"/>
          <w:lang w:val="pt-BR"/>
        </w:rPr>
        <w:t>hành. Có thái độ lịch sự, văn minh, giải quyết các vấn đề trong ngành nghề một cách hợp lý đảm bảo theo đúng các quy phạm pháp</w:t>
      </w:r>
      <w:r>
        <w:rPr>
          <w:spacing w:val="1"/>
          <w:szCs w:val="26"/>
          <w:lang w:val="pt-BR"/>
        </w:rPr>
        <w:t xml:space="preserve"> </w:t>
      </w:r>
      <w:r>
        <w:rPr>
          <w:szCs w:val="26"/>
          <w:lang w:val="pt-BR"/>
        </w:rPr>
        <w:t>luật.</w:t>
      </w:r>
    </w:p>
    <w:p>
      <w:pPr>
        <w:numPr>
          <w:ilvl w:val="0"/>
          <w:numId w:val="23"/>
        </w:numPr>
        <w:tabs>
          <w:tab w:val="left" w:pos="426"/>
        </w:tabs>
        <w:spacing w:before="40" w:after="40" w:line="264" w:lineRule="auto"/>
        <w:ind w:left="0" w:firstLine="0"/>
        <w:jc w:val="both"/>
        <w:rPr>
          <w:rFonts w:eastAsia="Times New Roman"/>
          <w:b/>
          <w:szCs w:val="26"/>
          <w:lang w:val="pt-BR"/>
        </w:rPr>
      </w:pPr>
      <w:r>
        <w:rPr>
          <w:rFonts w:eastAsia="Times New Roman"/>
          <w:b/>
          <w:bCs/>
          <w:szCs w:val="26"/>
          <w:lang w:val="pt-BR"/>
        </w:rPr>
        <w:t>Nội dung môn học:</w:t>
      </w:r>
    </w:p>
    <w:p>
      <w:pPr>
        <w:numPr>
          <w:ilvl w:val="0"/>
          <w:numId w:val="25"/>
        </w:numPr>
        <w:spacing w:before="40" w:after="40" w:line="264" w:lineRule="auto"/>
        <w:ind w:left="0" w:firstLine="426"/>
        <w:jc w:val="both"/>
        <w:rPr>
          <w:rFonts w:eastAsia="Times New Roman"/>
          <w:b/>
          <w:szCs w:val="26"/>
          <w:lang w:val="pt-BR"/>
        </w:rPr>
      </w:pPr>
      <w:r>
        <w:rPr>
          <w:rFonts w:eastAsia="Times New Roman"/>
          <w:b/>
          <w:szCs w:val="26"/>
          <w:lang w:val="pt-BR"/>
        </w:rPr>
        <w:t>Nội dung tổng quát và phân bổ thời gian:</w:t>
      </w:r>
    </w:p>
    <w:tbl>
      <w:tblPr>
        <w:tblStyle w:val="21"/>
        <w:tblW w:w="9655" w:type="dxa"/>
        <w:tblInd w:w="9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6"/>
        <w:gridCol w:w="4129"/>
        <w:gridCol w:w="850"/>
        <w:gridCol w:w="992"/>
        <w:gridCol w:w="2127"/>
        <w:gridCol w:w="85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blHeader/>
        </w:trPr>
        <w:tc>
          <w:tcPr>
            <w:tcW w:w="706" w:type="dxa"/>
            <w:vMerge w:val="restart"/>
            <w:shd w:val="clear" w:color="auto" w:fill="auto"/>
            <w:vAlign w:val="center"/>
          </w:tcPr>
          <w:p>
            <w:pPr>
              <w:spacing w:before="40" w:after="40" w:line="264" w:lineRule="auto"/>
              <w:rPr>
                <w:rFonts w:eastAsia="Times New Roman"/>
                <w:szCs w:val="26"/>
              </w:rPr>
            </w:pPr>
            <w:r>
              <w:rPr>
                <w:rFonts w:eastAsia="Times New Roman"/>
                <w:szCs w:val="26"/>
              </w:rPr>
              <w:t>Số TT</w:t>
            </w:r>
          </w:p>
        </w:tc>
        <w:tc>
          <w:tcPr>
            <w:tcW w:w="4129" w:type="dxa"/>
            <w:vMerge w:val="restart"/>
            <w:shd w:val="clear" w:color="auto" w:fill="auto"/>
            <w:vAlign w:val="center"/>
          </w:tcPr>
          <w:p>
            <w:pPr>
              <w:spacing w:before="40" w:after="40" w:line="264" w:lineRule="auto"/>
              <w:jc w:val="center"/>
              <w:rPr>
                <w:rFonts w:eastAsia="Times New Roman"/>
                <w:szCs w:val="26"/>
              </w:rPr>
            </w:pPr>
            <w:r>
              <w:rPr>
                <w:rFonts w:eastAsia="Times New Roman"/>
                <w:szCs w:val="26"/>
              </w:rPr>
              <w:t>Tên các bài trong môn học</w:t>
            </w:r>
          </w:p>
        </w:tc>
        <w:tc>
          <w:tcPr>
            <w:tcW w:w="4820" w:type="dxa"/>
            <w:gridSpan w:val="4"/>
            <w:shd w:val="clear" w:color="auto" w:fill="auto"/>
            <w:vAlign w:val="center"/>
          </w:tcPr>
          <w:p>
            <w:pPr>
              <w:spacing w:before="40" w:after="40" w:line="264" w:lineRule="auto"/>
              <w:ind w:right="884"/>
              <w:jc w:val="center"/>
              <w:rPr>
                <w:rFonts w:eastAsia="Times New Roman"/>
                <w:szCs w:val="26"/>
              </w:rPr>
            </w:pPr>
            <w:r>
              <w:rPr>
                <w:rFonts w:eastAsia="Times New Roman"/>
                <w:szCs w:val="26"/>
              </w:rPr>
              <w:t>Thời gian (giờ)</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30" w:hRule="atLeast"/>
          <w:tblHeader/>
        </w:trPr>
        <w:tc>
          <w:tcPr>
            <w:tcW w:w="706" w:type="dxa"/>
            <w:vMerge w:val="continue"/>
            <w:shd w:val="clear" w:color="auto" w:fill="auto"/>
          </w:tcPr>
          <w:p>
            <w:pPr>
              <w:spacing w:before="40" w:after="40" w:line="264" w:lineRule="auto"/>
              <w:rPr>
                <w:rFonts w:eastAsia="Times New Roman"/>
                <w:szCs w:val="26"/>
              </w:rPr>
            </w:pPr>
          </w:p>
        </w:tc>
        <w:tc>
          <w:tcPr>
            <w:tcW w:w="4129" w:type="dxa"/>
            <w:vMerge w:val="continue"/>
            <w:shd w:val="clear" w:color="auto" w:fill="auto"/>
            <w:vAlign w:val="center"/>
          </w:tcPr>
          <w:p>
            <w:pPr>
              <w:spacing w:before="40" w:after="40" w:line="264" w:lineRule="auto"/>
              <w:rPr>
                <w:rFonts w:eastAsia="Times New Roman"/>
                <w:szCs w:val="26"/>
              </w:rPr>
            </w:pPr>
          </w:p>
        </w:tc>
        <w:tc>
          <w:tcPr>
            <w:tcW w:w="850" w:type="dxa"/>
            <w:shd w:val="clear" w:color="auto" w:fill="auto"/>
            <w:vAlign w:val="center"/>
          </w:tcPr>
          <w:p>
            <w:pPr>
              <w:spacing w:before="40" w:after="40" w:line="264" w:lineRule="auto"/>
              <w:jc w:val="center"/>
              <w:rPr>
                <w:rFonts w:eastAsia="Times New Roman"/>
                <w:szCs w:val="26"/>
              </w:rPr>
            </w:pPr>
            <w:r>
              <w:rPr>
                <w:rFonts w:eastAsia="Times New Roman"/>
                <w:szCs w:val="26"/>
              </w:rPr>
              <w:t>Tổng</w:t>
            </w:r>
          </w:p>
          <w:p>
            <w:pPr>
              <w:spacing w:before="40" w:after="40" w:line="264" w:lineRule="auto"/>
              <w:jc w:val="center"/>
              <w:rPr>
                <w:rFonts w:eastAsia="Times New Roman"/>
                <w:szCs w:val="26"/>
              </w:rPr>
            </w:pPr>
            <w:r>
              <w:rPr>
                <w:rFonts w:eastAsia="Times New Roman"/>
                <w:szCs w:val="26"/>
              </w:rPr>
              <w:t>số</w:t>
            </w:r>
          </w:p>
        </w:tc>
        <w:tc>
          <w:tcPr>
            <w:tcW w:w="992" w:type="dxa"/>
            <w:shd w:val="clear" w:color="auto" w:fill="auto"/>
            <w:vAlign w:val="center"/>
          </w:tcPr>
          <w:p>
            <w:pPr>
              <w:spacing w:before="40" w:after="40" w:line="264" w:lineRule="auto"/>
              <w:jc w:val="center"/>
              <w:rPr>
                <w:rFonts w:eastAsia="Times New Roman"/>
                <w:szCs w:val="26"/>
              </w:rPr>
            </w:pPr>
            <w:r>
              <w:rPr>
                <w:rFonts w:eastAsia="Times New Roman"/>
                <w:szCs w:val="26"/>
              </w:rPr>
              <w:t>Lý thuyết</w:t>
            </w:r>
          </w:p>
        </w:tc>
        <w:tc>
          <w:tcPr>
            <w:tcW w:w="2127" w:type="dxa"/>
            <w:shd w:val="clear" w:color="auto" w:fill="auto"/>
            <w:vAlign w:val="center"/>
          </w:tcPr>
          <w:p>
            <w:pPr>
              <w:spacing w:before="40" w:after="40" w:line="264" w:lineRule="auto"/>
              <w:jc w:val="center"/>
              <w:rPr>
                <w:rFonts w:eastAsia="Times New Roman"/>
                <w:szCs w:val="26"/>
              </w:rPr>
            </w:pPr>
            <w:r>
              <w:rPr>
                <w:rFonts w:eastAsia="Times New Roman"/>
                <w:szCs w:val="26"/>
              </w:rPr>
              <w:t>Thực hành / thực tập/ thí nghiệm/ bài tập/ thảo luận</w:t>
            </w:r>
          </w:p>
        </w:tc>
        <w:tc>
          <w:tcPr>
            <w:tcW w:w="851" w:type="dxa"/>
            <w:shd w:val="clear" w:color="auto" w:fill="auto"/>
            <w:vAlign w:val="center"/>
          </w:tcPr>
          <w:p>
            <w:pPr>
              <w:spacing w:before="40" w:after="40" w:line="264" w:lineRule="auto"/>
              <w:jc w:val="center"/>
              <w:rPr>
                <w:rFonts w:eastAsia="Times New Roman"/>
                <w:szCs w:val="26"/>
              </w:rPr>
            </w:pPr>
            <w:r>
              <w:rPr>
                <w:rFonts w:eastAsia="Times New Roman"/>
                <w:szCs w:val="26"/>
              </w:rPr>
              <w:t>Kiểm</w:t>
            </w:r>
          </w:p>
          <w:p>
            <w:pPr>
              <w:spacing w:before="40" w:after="40" w:line="264" w:lineRule="auto"/>
              <w:jc w:val="center"/>
              <w:rPr>
                <w:rFonts w:eastAsia="Times New Roman"/>
                <w:szCs w:val="26"/>
              </w:rPr>
            </w:pPr>
            <w:r>
              <w:rPr>
                <w:rFonts w:eastAsia="Times New Roman"/>
                <w:szCs w:val="26"/>
              </w:rPr>
              <w:t>tra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06" w:type="dxa"/>
            <w:shd w:val="clear" w:color="auto" w:fill="auto"/>
          </w:tcPr>
          <w:p>
            <w:pPr>
              <w:suppressAutoHyphens/>
              <w:snapToGrid w:val="0"/>
              <w:spacing w:before="40" w:after="40" w:line="264" w:lineRule="auto"/>
              <w:ind w:left="360"/>
              <w:jc w:val="center"/>
              <w:rPr>
                <w:szCs w:val="26"/>
                <w:lang w:val="de-DE"/>
              </w:rPr>
            </w:pPr>
            <w:r>
              <w:rPr>
                <w:szCs w:val="26"/>
                <w:lang w:val="de-DE"/>
              </w:rPr>
              <w:t>1</w:t>
            </w:r>
          </w:p>
        </w:tc>
        <w:tc>
          <w:tcPr>
            <w:tcW w:w="4129" w:type="dxa"/>
            <w:shd w:val="clear" w:color="auto" w:fill="auto"/>
          </w:tcPr>
          <w:p>
            <w:pPr>
              <w:spacing w:before="40" w:after="40" w:line="264" w:lineRule="auto"/>
              <w:jc w:val="both"/>
              <w:rPr>
                <w:szCs w:val="26"/>
                <w:lang w:val="de-DE"/>
              </w:rPr>
            </w:pPr>
            <w:r>
              <w:rPr>
                <w:szCs w:val="26"/>
                <w:lang w:val="de-DE"/>
              </w:rPr>
              <w:t>Chương 1. Khái niệm về du lịch và luật du lịch</w:t>
            </w:r>
          </w:p>
        </w:tc>
        <w:tc>
          <w:tcPr>
            <w:tcW w:w="850" w:type="dxa"/>
            <w:shd w:val="clear" w:color="auto" w:fill="auto"/>
          </w:tcPr>
          <w:p>
            <w:pPr>
              <w:spacing w:before="40" w:after="40" w:line="264" w:lineRule="auto"/>
              <w:jc w:val="center"/>
              <w:rPr>
                <w:szCs w:val="26"/>
                <w:lang w:val="de-DE"/>
              </w:rPr>
            </w:pPr>
            <w:r>
              <w:rPr>
                <w:szCs w:val="26"/>
                <w:lang w:val="de-DE"/>
              </w:rPr>
              <w:t>3</w:t>
            </w:r>
          </w:p>
        </w:tc>
        <w:tc>
          <w:tcPr>
            <w:tcW w:w="992" w:type="dxa"/>
            <w:shd w:val="clear" w:color="auto" w:fill="auto"/>
          </w:tcPr>
          <w:p>
            <w:pPr>
              <w:spacing w:before="40" w:after="40" w:line="264" w:lineRule="auto"/>
              <w:jc w:val="center"/>
              <w:rPr>
                <w:szCs w:val="26"/>
                <w:lang w:val="de-DE"/>
              </w:rPr>
            </w:pPr>
            <w:r>
              <w:rPr>
                <w:szCs w:val="26"/>
                <w:lang w:val="de-DE"/>
              </w:rPr>
              <w:t>3</w:t>
            </w:r>
          </w:p>
        </w:tc>
        <w:tc>
          <w:tcPr>
            <w:tcW w:w="2127" w:type="dxa"/>
            <w:shd w:val="clear" w:color="auto" w:fill="auto"/>
          </w:tcPr>
          <w:p>
            <w:pPr>
              <w:spacing w:before="40" w:after="40" w:line="264" w:lineRule="auto"/>
              <w:jc w:val="center"/>
              <w:rPr>
                <w:szCs w:val="26"/>
                <w:lang w:val="de-DE"/>
              </w:rPr>
            </w:pPr>
            <w:r>
              <w:rPr>
                <w:szCs w:val="26"/>
                <w:lang w:val="de-DE"/>
              </w:rPr>
              <w:t>0</w:t>
            </w:r>
          </w:p>
        </w:tc>
        <w:tc>
          <w:tcPr>
            <w:tcW w:w="851" w:type="dxa"/>
            <w:shd w:val="clear" w:color="auto" w:fill="auto"/>
          </w:tcPr>
          <w:p>
            <w:pPr>
              <w:spacing w:before="40" w:after="40" w:line="264" w:lineRule="auto"/>
              <w:jc w:val="center"/>
              <w:rPr>
                <w:szCs w:val="26"/>
              </w:rPr>
            </w:pPr>
            <w:r>
              <w:rPr>
                <w:szCs w:val="26"/>
                <w:lang w:val="de-DE"/>
              </w:rPr>
              <w:t>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06" w:type="dxa"/>
            <w:shd w:val="clear" w:color="auto" w:fill="auto"/>
          </w:tcPr>
          <w:p>
            <w:pPr>
              <w:suppressAutoHyphens/>
              <w:snapToGrid w:val="0"/>
              <w:spacing w:before="40" w:after="40" w:line="264" w:lineRule="auto"/>
              <w:ind w:left="360"/>
              <w:jc w:val="center"/>
              <w:rPr>
                <w:szCs w:val="26"/>
                <w:lang w:val="de-DE"/>
              </w:rPr>
            </w:pPr>
            <w:r>
              <w:rPr>
                <w:szCs w:val="26"/>
                <w:lang w:val="de-DE"/>
              </w:rPr>
              <w:t>2</w:t>
            </w:r>
          </w:p>
        </w:tc>
        <w:tc>
          <w:tcPr>
            <w:tcW w:w="4129" w:type="dxa"/>
            <w:shd w:val="clear" w:color="auto" w:fill="auto"/>
          </w:tcPr>
          <w:p>
            <w:pPr>
              <w:spacing w:before="40" w:after="40" w:line="264" w:lineRule="auto"/>
              <w:jc w:val="both"/>
              <w:rPr>
                <w:szCs w:val="26"/>
                <w:lang w:val="de-DE"/>
              </w:rPr>
            </w:pPr>
            <w:r>
              <w:rPr>
                <w:szCs w:val="26"/>
                <w:lang w:val="de-DE"/>
              </w:rPr>
              <w:t>Chương 2. Quy chế pháp lý đối với khách du lịch</w:t>
            </w:r>
          </w:p>
        </w:tc>
        <w:tc>
          <w:tcPr>
            <w:tcW w:w="850" w:type="dxa"/>
            <w:shd w:val="clear" w:color="auto" w:fill="auto"/>
          </w:tcPr>
          <w:p>
            <w:pPr>
              <w:spacing w:before="40" w:after="40" w:line="264" w:lineRule="auto"/>
              <w:jc w:val="center"/>
              <w:rPr>
                <w:szCs w:val="26"/>
                <w:lang w:val="de-DE"/>
              </w:rPr>
            </w:pPr>
            <w:r>
              <w:rPr>
                <w:szCs w:val="26"/>
                <w:lang w:val="de-DE"/>
              </w:rPr>
              <w:t>9</w:t>
            </w:r>
          </w:p>
        </w:tc>
        <w:tc>
          <w:tcPr>
            <w:tcW w:w="992" w:type="dxa"/>
            <w:shd w:val="clear" w:color="auto" w:fill="auto"/>
          </w:tcPr>
          <w:p>
            <w:pPr>
              <w:spacing w:before="40" w:after="40" w:line="264" w:lineRule="auto"/>
              <w:jc w:val="center"/>
              <w:rPr>
                <w:szCs w:val="26"/>
                <w:lang w:val="de-DE"/>
              </w:rPr>
            </w:pPr>
            <w:r>
              <w:rPr>
                <w:szCs w:val="26"/>
                <w:lang w:val="de-DE"/>
              </w:rPr>
              <w:t>8</w:t>
            </w:r>
          </w:p>
        </w:tc>
        <w:tc>
          <w:tcPr>
            <w:tcW w:w="2127" w:type="dxa"/>
            <w:shd w:val="clear" w:color="auto" w:fill="auto"/>
          </w:tcPr>
          <w:p>
            <w:pPr>
              <w:spacing w:before="40" w:after="40" w:line="264" w:lineRule="auto"/>
              <w:jc w:val="center"/>
              <w:rPr>
                <w:szCs w:val="26"/>
                <w:lang w:val="de-DE"/>
              </w:rPr>
            </w:pPr>
            <w:r>
              <w:rPr>
                <w:szCs w:val="26"/>
                <w:lang w:val="de-DE"/>
              </w:rPr>
              <w:t>0</w:t>
            </w:r>
          </w:p>
        </w:tc>
        <w:tc>
          <w:tcPr>
            <w:tcW w:w="851" w:type="dxa"/>
            <w:shd w:val="clear" w:color="auto" w:fill="auto"/>
          </w:tcPr>
          <w:p>
            <w:pPr>
              <w:spacing w:before="40" w:after="40" w:line="264" w:lineRule="auto"/>
              <w:jc w:val="center"/>
              <w:rPr>
                <w:szCs w:val="26"/>
              </w:rPr>
            </w:pPr>
            <w:r>
              <w:rPr>
                <w:szCs w:val="26"/>
                <w:lang w:val="de-DE"/>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06" w:type="dxa"/>
            <w:shd w:val="clear" w:color="auto" w:fill="auto"/>
          </w:tcPr>
          <w:p>
            <w:pPr>
              <w:suppressAutoHyphens/>
              <w:snapToGrid w:val="0"/>
              <w:spacing w:before="40" w:after="40" w:line="264" w:lineRule="auto"/>
              <w:ind w:left="360"/>
              <w:jc w:val="center"/>
              <w:rPr>
                <w:szCs w:val="26"/>
                <w:lang w:val="de-DE"/>
              </w:rPr>
            </w:pPr>
            <w:r>
              <w:rPr>
                <w:szCs w:val="26"/>
                <w:lang w:val="de-DE"/>
              </w:rPr>
              <w:t>3</w:t>
            </w:r>
          </w:p>
        </w:tc>
        <w:tc>
          <w:tcPr>
            <w:tcW w:w="4129" w:type="dxa"/>
            <w:shd w:val="clear" w:color="auto" w:fill="auto"/>
          </w:tcPr>
          <w:p>
            <w:pPr>
              <w:spacing w:before="40" w:after="40" w:line="264" w:lineRule="auto"/>
              <w:jc w:val="both"/>
              <w:rPr>
                <w:szCs w:val="26"/>
                <w:lang w:val="de-DE"/>
              </w:rPr>
            </w:pPr>
            <w:r>
              <w:rPr>
                <w:szCs w:val="26"/>
                <w:lang w:val="de-DE"/>
              </w:rPr>
              <w:t>Chương 3. Địa vị pháp lý của doanh nghiệp kinh doanh du lịch</w:t>
            </w:r>
          </w:p>
        </w:tc>
        <w:tc>
          <w:tcPr>
            <w:tcW w:w="850" w:type="dxa"/>
            <w:shd w:val="clear" w:color="auto" w:fill="auto"/>
          </w:tcPr>
          <w:p>
            <w:pPr>
              <w:spacing w:before="40" w:after="40" w:line="264" w:lineRule="auto"/>
              <w:jc w:val="center"/>
              <w:rPr>
                <w:szCs w:val="26"/>
                <w:lang w:val="de-DE"/>
              </w:rPr>
            </w:pPr>
            <w:r>
              <w:rPr>
                <w:szCs w:val="26"/>
                <w:lang w:val="de-DE"/>
              </w:rPr>
              <w:t>10</w:t>
            </w:r>
          </w:p>
        </w:tc>
        <w:tc>
          <w:tcPr>
            <w:tcW w:w="992" w:type="dxa"/>
            <w:shd w:val="clear" w:color="auto" w:fill="auto"/>
          </w:tcPr>
          <w:p>
            <w:pPr>
              <w:spacing w:before="40" w:after="40" w:line="264" w:lineRule="auto"/>
              <w:jc w:val="center"/>
              <w:rPr>
                <w:szCs w:val="26"/>
                <w:lang w:val="de-DE"/>
              </w:rPr>
            </w:pPr>
            <w:r>
              <w:rPr>
                <w:szCs w:val="26"/>
                <w:lang w:val="de-DE"/>
              </w:rPr>
              <w:t>10</w:t>
            </w:r>
          </w:p>
        </w:tc>
        <w:tc>
          <w:tcPr>
            <w:tcW w:w="2127" w:type="dxa"/>
            <w:shd w:val="clear" w:color="auto" w:fill="auto"/>
          </w:tcPr>
          <w:p>
            <w:pPr>
              <w:spacing w:before="40" w:after="40" w:line="264" w:lineRule="auto"/>
              <w:jc w:val="center"/>
              <w:rPr>
                <w:szCs w:val="26"/>
                <w:lang w:val="de-DE"/>
              </w:rPr>
            </w:pPr>
          </w:p>
        </w:tc>
        <w:tc>
          <w:tcPr>
            <w:tcW w:w="851" w:type="dxa"/>
            <w:shd w:val="clear" w:color="auto" w:fill="auto"/>
          </w:tcPr>
          <w:p>
            <w:pPr>
              <w:spacing w:before="40" w:after="40" w:line="264" w:lineRule="auto"/>
              <w:jc w:val="center"/>
              <w:rPr>
                <w:szCs w:val="26"/>
                <w:lang w:val="de-D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06" w:type="dxa"/>
            <w:shd w:val="clear" w:color="auto" w:fill="auto"/>
          </w:tcPr>
          <w:p>
            <w:pPr>
              <w:numPr>
                <w:ilvl w:val="0"/>
                <w:numId w:val="19"/>
              </w:numPr>
              <w:suppressAutoHyphens/>
              <w:snapToGrid w:val="0"/>
              <w:spacing w:before="40" w:after="40" w:line="264" w:lineRule="auto"/>
              <w:jc w:val="center"/>
              <w:rPr>
                <w:szCs w:val="26"/>
                <w:lang w:val="de-DE"/>
              </w:rPr>
            </w:pPr>
          </w:p>
        </w:tc>
        <w:tc>
          <w:tcPr>
            <w:tcW w:w="4129" w:type="dxa"/>
            <w:shd w:val="clear" w:color="auto" w:fill="auto"/>
          </w:tcPr>
          <w:p>
            <w:pPr>
              <w:spacing w:before="40" w:after="40" w:line="264" w:lineRule="auto"/>
              <w:jc w:val="both"/>
              <w:rPr>
                <w:szCs w:val="26"/>
                <w:lang w:val="de-DE"/>
              </w:rPr>
            </w:pPr>
            <w:r>
              <w:rPr>
                <w:szCs w:val="26"/>
                <w:lang w:val="de-DE"/>
              </w:rPr>
              <w:t>Chương 4. Sử dụng lao động trong ngành du lịch</w:t>
            </w:r>
          </w:p>
        </w:tc>
        <w:tc>
          <w:tcPr>
            <w:tcW w:w="850" w:type="dxa"/>
            <w:shd w:val="clear" w:color="auto" w:fill="auto"/>
          </w:tcPr>
          <w:p>
            <w:pPr>
              <w:spacing w:before="40" w:after="40" w:line="264" w:lineRule="auto"/>
              <w:jc w:val="center"/>
              <w:rPr>
                <w:szCs w:val="26"/>
                <w:lang w:val="de-DE"/>
              </w:rPr>
            </w:pPr>
            <w:r>
              <w:rPr>
                <w:szCs w:val="26"/>
                <w:lang w:val="de-DE"/>
              </w:rPr>
              <w:t>8</w:t>
            </w:r>
          </w:p>
        </w:tc>
        <w:tc>
          <w:tcPr>
            <w:tcW w:w="992" w:type="dxa"/>
            <w:shd w:val="clear" w:color="auto" w:fill="auto"/>
          </w:tcPr>
          <w:p>
            <w:pPr>
              <w:spacing w:before="40" w:after="40" w:line="264" w:lineRule="auto"/>
              <w:jc w:val="center"/>
              <w:rPr>
                <w:szCs w:val="26"/>
                <w:lang w:val="de-DE"/>
              </w:rPr>
            </w:pPr>
            <w:r>
              <w:rPr>
                <w:szCs w:val="26"/>
                <w:lang w:val="de-DE"/>
              </w:rPr>
              <w:t>7</w:t>
            </w:r>
          </w:p>
        </w:tc>
        <w:tc>
          <w:tcPr>
            <w:tcW w:w="2127" w:type="dxa"/>
            <w:shd w:val="clear" w:color="auto" w:fill="auto"/>
          </w:tcPr>
          <w:p>
            <w:pPr>
              <w:spacing w:before="40" w:after="40" w:line="264" w:lineRule="auto"/>
              <w:jc w:val="center"/>
              <w:rPr>
                <w:szCs w:val="26"/>
                <w:lang w:val="de-DE"/>
              </w:rPr>
            </w:pPr>
            <w:r>
              <w:rPr>
                <w:szCs w:val="26"/>
                <w:lang w:val="de-DE"/>
              </w:rPr>
              <w:t>0</w:t>
            </w:r>
          </w:p>
        </w:tc>
        <w:tc>
          <w:tcPr>
            <w:tcW w:w="851" w:type="dxa"/>
            <w:shd w:val="clear" w:color="auto" w:fill="auto"/>
          </w:tcPr>
          <w:p>
            <w:pPr>
              <w:spacing w:before="40" w:after="40" w:line="264" w:lineRule="auto"/>
              <w:jc w:val="center"/>
              <w:rPr>
                <w:szCs w:val="26"/>
              </w:rPr>
            </w:pPr>
            <w:r>
              <w:rPr>
                <w:szCs w:val="26"/>
                <w:lang w:val="de-DE"/>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835" w:type="dxa"/>
            <w:gridSpan w:val="2"/>
            <w:shd w:val="clear" w:color="auto" w:fill="auto"/>
          </w:tcPr>
          <w:p>
            <w:pPr>
              <w:tabs>
                <w:tab w:val="left" w:pos="720"/>
              </w:tabs>
              <w:spacing w:before="40" w:after="40" w:line="264" w:lineRule="auto"/>
              <w:jc w:val="center"/>
              <w:rPr>
                <w:b/>
                <w:szCs w:val="26"/>
              </w:rPr>
            </w:pPr>
            <w:r>
              <w:rPr>
                <w:b/>
                <w:szCs w:val="26"/>
              </w:rPr>
              <w:t>Tổng cộng</w:t>
            </w:r>
          </w:p>
        </w:tc>
        <w:tc>
          <w:tcPr>
            <w:tcW w:w="850" w:type="dxa"/>
            <w:shd w:val="clear" w:color="auto" w:fill="auto"/>
          </w:tcPr>
          <w:p>
            <w:pPr>
              <w:tabs>
                <w:tab w:val="left" w:pos="720"/>
              </w:tabs>
              <w:spacing w:before="40" w:after="40" w:line="264" w:lineRule="auto"/>
              <w:jc w:val="center"/>
              <w:rPr>
                <w:b/>
                <w:szCs w:val="26"/>
                <w:lang w:val="de-DE"/>
              </w:rPr>
            </w:pPr>
            <w:r>
              <w:rPr>
                <w:b/>
                <w:szCs w:val="26"/>
                <w:lang w:val="de-DE"/>
              </w:rPr>
              <w:t>30</w:t>
            </w:r>
          </w:p>
        </w:tc>
        <w:tc>
          <w:tcPr>
            <w:tcW w:w="992" w:type="dxa"/>
            <w:shd w:val="clear" w:color="auto" w:fill="auto"/>
          </w:tcPr>
          <w:p>
            <w:pPr>
              <w:tabs>
                <w:tab w:val="left" w:pos="720"/>
              </w:tabs>
              <w:spacing w:before="40" w:after="40" w:line="264" w:lineRule="auto"/>
              <w:jc w:val="center"/>
              <w:rPr>
                <w:b/>
                <w:szCs w:val="26"/>
                <w:lang w:val="de-DE"/>
              </w:rPr>
            </w:pPr>
            <w:r>
              <w:rPr>
                <w:b/>
                <w:szCs w:val="26"/>
                <w:lang w:val="de-DE"/>
              </w:rPr>
              <w:t>28</w:t>
            </w:r>
          </w:p>
        </w:tc>
        <w:tc>
          <w:tcPr>
            <w:tcW w:w="2127" w:type="dxa"/>
            <w:shd w:val="clear" w:color="auto" w:fill="auto"/>
          </w:tcPr>
          <w:p>
            <w:pPr>
              <w:tabs>
                <w:tab w:val="left" w:pos="720"/>
              </w:tabs>
              <w:spacing w:before="40" w:after="40" w:line="264" w:lineRule="auto"/>
              <w:jc w:val="center"/>
              <w:rPr>
                <w:b/>
                <w:szCs w:val="26"/>
                <w:lang w:val="de-DE"/>
              </w:rPr>
            </w:pPr>
            <w:r>
              <w:rPr>
                <w:b/>
                <w:szCs w:val="26"/>
                <w:lang w:val="de-DE"/>
              </w:rPr>
              <w:t>0</w:t>
            </w:r>
          </w:p>
        </w:tc>
        <w:tc>
          <w:tcPr>
            <w:tcW w:w="851" w:type="dxa"/>
            <w:shd w:val="clear" w:color="auto" w:fill="auto"/>
          </w:tcPr>
          <w:p>
            <w:pPr>
              <w:tabs>
                <w:tab w:val="left" w:pos="720"/>
              </w:tabs>
              <w:spacing w:before="40" w:after="40" w:line="264" w:lineRule="auto"/>
              <w:jc w:val="center"/>
              <w:rPr>
                <w:b/>
                <w:szCs w:val="26"/>
                <w:lang w:val="de-DE"/>
              </w:rPr>
            </w:pPr>
            <w:r>
              <w:rPr>
                <w:b/>
                <w:szCs w:val="26"/>
                <w:lang w:val="de-DE"/>
              </w:rPr>
              <w:t>2</w:t>
            </w:r>
          </w:p>
        </w:tc>
      </w:tr>
    </w:tbl>
    <w:p>
      <w:pPr>
        <w:numPr>
          <w:ilvl w:val="0"/>
          <w:numId w:val="25"/>
        </w:numPr>
        <w:tabs>
          <w:tab w:val="left" w:pos="567"/>
        </w:tabs>
        <w:spacing w:before="40" w:after="40" w:line="264" w:lineRule="auto"/>
        <w:ind w:left="0" w:firstLine="426"/>
        <w:jc w:val="both"/>
        <w:rPr>
          <w:rFonts w:eastAsia="Times New Roman"/>
          <w:b/>
          <w:iCs/>
          <w:szCs w:val="26"/>
          <w:lang w:val="sv-SE"/>
        </w:rPr>
      </w:pPr>
      <w:r>
        <w:rPr>
          <w:rFonts w:eastAsia="Times New Roman"/>
          <w:b/>
          <w:szCs w:val="26"/>
          <w:lang w:val="pt-BR"/>
        </w:rPr>
        <w:t>Nội</w:t>
      </w:r>
      <w:r>
        <w:rPr>
          <w:rFonts w:eastAsia="Times New Roman"/>
          <w:b/>
          <w:iCs/>
          <w:szCs w:val="26"/>
          <w:lang w:val="sv-SE"/>
        </w:rPr>
        <w:t xml:space="preserve"> dung chi tiết:</w:t>
      </w:r>
    </w:p>
    <w:p>
      <w:pPr>
        <w:spacing w:before="40" w:after="40" w:line="264" w:lineRule="auto"/>
        <w:rPr>
          <w:i/>
          <w:szCs w:val="26"/>
          <w:lang w:val="sv-SE"/>
        </w:rPr>
      </w:pPr>
      <w:r>
        <w:rPr>
          <w:b/>
          <w:szCs w:val="26"/>
          <w:lang w:val="sv-SE"/>
        </w:rPr>
        <w:t xml:space="preserve">Chương 1. Khái niệm về du lịch và luật du lịch </w:t>
      </w:r>
      <w:r>
        <w:rPr>
          <w:b/>
          <w:szCs w:val="26"/>
          <w:lang w:val="sv-SE"/>
        </w:rPr>
        <w:tab/>
      </w:r>
      <w:r>
        <w:rPr>
          <w:b/>
          <w:szCs w:val="26"/>
          <w:lang w:val="sv-SE"/>
        </w:rPr>
        <w:tab/>
      </w:r>
      <w:r>
        <w:rPr>
          <w:b/>
          <w:szCs w:val="26"/>
          <w:lang w:val="sv-SE"/>
        </w:rPr>
        <w:tab/>
      </w:r>
      <w:r>
        <w:rPr>
          <w:i/>
          <w:szCs w:val="26"/>
          <w:lang w:val="sv-SE"/>
        </w:rPr>
        <w:t>Thời gian: 3 giờ</w:t>
      </w:r>
    </w:p>
    <w:p>
      <w:pPr>
        <w:numPr>
          <w:ilvl w:val="0"/>
          <w:numId w:val="26"/>
        </w:numPr>
        <w:tabs>
          <w:tab w:val="left" w:pos="851"/>
        </w:tabs>
        <w:spacing w:before="40" w:after="40" w:line="264" w:lineRule="auto"/>
        <w:ind w:left="0" w:firstLine="426"/>
        <w:rPr>
          <w:szCs w:val="26"/>
          <w:lang w:val="sv-SE"/>
        </w:rPr>
      </w:pPr>
      <w:r>
        <w:rPr>
          <w:szCs w:val="26"/>
          <w:lang w:val="sv-SE"/>
        </w:rPr>
        <w:t>Mục tiêu: Người học hiểu được sự hình thành và phát triển ngành du lịch để từ đó có cái nhìn tổng quan về ngành du lịch. Hiểu được quá trình hình thành quy phạm pháp luật trong lĩnh vực du lịch</w:t>
      </w:r>
    </w:p>
    <w:p>
      <w:pPr>
        <w:numPr>
          <w:ilvl w:val="0"/>
          <w:numId w:val="26"/>
        </w:numPr>
        <w:tabs>
          <w:tab w:val="left" w:pos="851"/>
        </w:tabs>
        <w:spacing w:before="40" w:after="40" w:line="264" w:lineRule="auto"/>
        <w:ind w:left="0" w:firstLine="426"/>
        <w:rPr>
          <w:szCs w:val="26"/>
        </w:rPr>
      </w:pPr>
      <w:r>
        <w:rPr>
          <w:szCs w:val="26"/>
        </w:rPr>
        <w:t>Nội dung chương:</w:t>
      </w:r>
    </w:p>
    <w:p>
      <w:pPr>
        <w:pStyle w:val="29"/>
        <w:widowControl w:val="0"/>
        <w:numPr>
          <w:ilvl w:val="1"/>
          <w:numId w:val="27"/>
        </w:numPr>
        <w:tabs>
          <w:tab w:val="left" w:pos="426"/>
          <w:tab w:val="left" w:pos="851"/>
        </w:tabs>
        <w:autoSpaceDE w:val="0"/>
        <w:autoSpaceDN w:val="0"/>
        <w:spacing w:before="40" w:after="40" w:line="264" w:lineRule="auto"/>
        <w:ind w:left="0" w:firstLine="426"/>
        <w:rPr>
          <w:rFonts w:ascii="Times New Roman" w:hAnsi="Times New Roman" w:cs="Times New Roman"/>
          <w:sz w:val="26"/>
          <w:szCs w:val="26"/>
          <w:lang w:val="fr-FR"/>
        </w:rPr>
      </w:pPr>
      <w:r>
        <w:rPr>
          <w:rFonts w:ascii="Times New Roman" w:hAnsi="Times New Roman" w:cs="Times New Roman"/>
          <w:sz w:val="26"/>
          <w:szCs w:val="26"/>
          <w:lang w:val="fr-FR"/>
        </w:rPr>
        <w:t xml:space="preserve">Khái niệm du lịch </w:t>
      </w:r>
      <w:r>
        <w:rPr>
          <w:rFonts w:ascii="Times New Roman" w:hAnsi="Times New Roman" w:cs="Times New Roman"/>
          <w:spacing w:val="-3"/>
          <w:sz w:val="26"/>
          <w:szCs w:val="26"/>
          <w:lang w:val="fr-FR"/>
        </w:rPr>
        <w:t xml:space="preserve">và </w:t>
      </w:r>
      <w:r>
        <w:rPr>
          <w:rFonts w:ascii="Times New Roman" w:hAnsi="Times New Roman" w:cs="Times New Roman"/>
          <w:sz w:val="26"/>
          <w:szCs w:val="26"/>
          <w:lang w:val="fr-FR"/>
        </w:rPr>
        <w:t>luật du</w:t>
      </w:r>
      <w:r>
        <w:rPr>
          <w:rFonts w:ascii="Times New Roman" w:hAnsi="Times New Roman" w:cs="Times New Roman"/>
          <w:spacing w:val="11"/>
          <w:sz w:val="26"/>
          <w:szCs w:val="26"/>
          <w:lang w:val="fr-FR"/>
        </w:rPr>
        <w:t xml:space="preserve"> </w:t>
      </w:r>
      <w:r>
        <w:rPr>
          <w:rFonts w:ascii="Times New Roman" w:hAnsi="Times New Roman" w:cs="Times New Roman"/>
          <w:sz w:val="26"/>
          <w:szCs w:val="26"/>
          <w:lang w:val="fr-FR"/>
        </w:rPr>
        <w:t>lịch</w:t>
      </w:r>
    </w:p>
    <w:p>
      <w:pPr>
        <w:pStyle w:val="29"/>
        <w:widowControl w:val="0"/>
        <w:numPr>
          <w:ilvl w:val="1"/>
          <w:numId w:val="27"/>
        </w:numPr>
        <w:tabs>
          <w:tab w:val="left" w:pos="426"/>
          <w:tab w:val="left" w:pos="851"/>
        </w:tabs>
        <w:autoSpaceDE w:val="0"/>
        <w:autoSpaceDN w:val="0"/>
        <w:spacing w:before="40" w:after="40" w:line="264" w:lineRule="auto"/>
        <w:ind w:left="0" w:firstLine="426"/>
        <w:rPr>
          <w:rFonts w:ascii="Times New Roman" w:hAnsi="Times New Roman" w:cs="Times New Roman"/>
          <w:sz w:val="26"/>
          <w:szCs w:val="26"/>
          <w:lang w:val="fr-FR"/>
        </w:rPr>
      </w:pPr>
      <w:r>
        <w:rPr>
          <w:rFonts w:ascii="Times New Roman" w:hAnsi="Times New Roman" w:cs="Times New Roman"/>
          <w:sz w:val="26"/>
          <w:szCs w:val="26"/>
          <w:lang w:val="fr-FR"/>
        </w:rPr>
        <w:t xml:space="preserve">Hệ thống pháp luật </w:t>
      </w:r>
      <w:r>
        <w:rPr>
          <w:rFonts w:ascii="Times New Roman" w:hAnsi="Times New Roman" w:cs="Times New Roman"/>
          <w:spacing w:val="-3"/>
          <w:sz w:val="26"/>
          <w:szCs w:val="26"/>
          <w:lang w:val="fr-FR"/>
        </w:rPr>
        <w:t xml:space="preserve">về </w:t>
      </w:r>
      <w:r>
        <w:rPr>
          <w:rFonts w:ascii="Times New Roman" w:hAnsi="Times New Roman" w:cs="Times New Roman"/>
          <w:sz w:val="26"/>
          <w:szCs w:val="26"/>
          <w:lang w:val="fr-FR"/>
        </w:rPr>
        <w:t>du lịch của Việt</w:t>
      </w:r>
      <w:r>
        <w:rPr>
          <w:rFonts w:ascii="Times New Roman" w:hAnsi="Times New Roman" w:cs="Times New Roman"/>
          <w:spacing w:val="9"/>
          <w:sz w:val="26"/>
          <w:szCs w:val="26"/>
          <w:lang w:val="fr-FR"/>
        </w:rPr>
        <w:t xml:space="preserve"> </w:t>
      </w:r>
      <w:r>
        <w:rPr>
          <w:rFonts w:ascii="Times New Roman" w:hAnsi="Times New Roman" w:cs="Times New Roman"/>
          <w:sz w:val="26"/>
          <w:szCs w:val="26"/>
          <w:lang w:val="fr-FR"/>
        </w:rPr>
        <w:t>Nam</w:t>
      </w:r>
    </w:p>
    <w:p>
      <w:pPr>
        <w:pStyle w:val="29"/>
        <w:widowControl w:val="0"/>
        <w:numPr>
          <w:ilvl w:val="1"/>
          <w:numId w:val="27"/>
        </w:numPr>
        <w:tabs>
          <w:tab w:val="left" w:pos="426"/>
          <w:tab w:val="left" w:pos="851"/>
        </w:tabs>
        <w:autoSpaceDE w:val="0"/>
        <w:autoSpaceDN w:val="0"/>
        <w:spacing w:before="40" w:after="40" w:line="264" w:lineRule="auto"/>
        <w:ind w:left="0" w:firstLine="426"/>
        <w:rPr>
          <w:rFonts w:ascii="Times New Roman" w:hAnsi="Times New Roman" w:cs="Times New Roman"/>
          <w:sz w:val="26"/>
          <w:szCs w:val="26"/>
          <w:lang w:val="fr-FR"/>
        </w:rPr>
      </w:pPr>
      <w:r>
        <w:rPr>
          <w:rFonts w:ascii="Times New Roman" w:hAnsi="Times New Roman" w:cs="Times New Roman"/>
          <w:sz w:val="26"/>
          <w:szCs w:val="26"/>
          <w:lang w:val="fr-FR"/>
        </w:rPr>
        <w:t xml:space="preserve">Quản lý nhà nước </w:t>
      </w:r>
      <w:r>
        <w:rPr>
          <w:rFonts w:ascii="Times New Roman" w:hAnsi="Times New Roman" w:cs="Times New Roman"/>
          <w:spacing w:val="-3"/>
          <w:sz w:val="26"/>
          <w:szCs w:val="26"/>
          <w:lang w:val="fr-FR"/>
        </w:rPr>
        <w:t xml:space="preserve">về </w:t>
      </w:r>
      <w:r>
        <w:rPr>
          <w:rFonts w:ascii="Times New Roman" w:hAnsi="Times New Roman" w:cs="Times New Roman"/>
          <w:sz w:val="26"/>
          <w:szCs w:val="26"/>
          <w:lang w:val="fr-FR"/>
        </w:rPr>
        <w:t>du</w:t>
      </w:r>
      <w:r>
        <w:rPr>
          <w:rFonts w:ascii="Times New Roman" w:hAnsi="Times New Roman" w:cs="Times New Roman"/>
          <w:spacing w:val="9"/>
          <w:sz w:val="26"/>
          <w:szCs w:val="26"/>
          <w:lang w:val="fr-FR"/>
        </w:rPr>
        <w:t xml:space="preserve"> </w:t>
      </w:r>
      <w:r>
        <w:rPr>
          <w:rFonts w:ascii="Times New Roman" w:hAnsi="Times New Roman" w:cs="Times New Roman"/>
          <w:sz w:val="26"/>
          <w:szCs w:val="26"/>
          <w:lang w:val="fr-FR"/>
        </w:rPr>
        <w:t>lịch</w:t>
      </w:r>
    </w:p>
    <w:p>
      <w:pPr>
        <w:pStyle w:val="2"/>
        <w:spacing w:before="40" w:after="40" w:line="264" w:lineRule="auto"/>
        <w:ind w:left="0" w:firstLine="0"/>
        <w:rPr>
          <w:rFonts w:ascii="Times New Roman" w:hAnsi="Times New Roman"/>
          <w:b/>
          <w:i/>
          <w:sz w:val="26"/>
          <w:szCs w:val="26"/>
          <w:u w:val="none"/>
          <w:lang w:val="fr-FR"/>
        </w:rPr>
      </w:pPr>
      <w:r>
        <w:rPr>
          <w:rFonts w:ascii="Times New Roman" w:hAnsi="Times New Roman"/>
          <w:b/>
          <w:sz w:val="26"/>
          <w:szCs w:val="26"/>
          <w:u w:val="none"/>
          <w:lang w:val="fr-FR"/>
        </w:rPr>
        <w:t>Chương 2. Quy chế pháp lý đối với khách du lịch</w:t>
      </w:r>
      <w:r>
        <w:rPr>
          <w:rFonts w:ascii="Times New Roman" w:hAnsi="Times New Roman"/>
          <w:b/>
          <w:sz w:val="26"/>
          <w:szCs w:val="26"/>
          <w:u w:val="none"/>
          <w:lang w:val="fr-FR"/>
        </w:rPr>
        <w:tab/>
      </w:r>
      <w:r>
        <w:rPr>
          <w:rFonts w:ascii="Times New Roman" w:hAnsi="Times New Roman"/>
          <w:sz w:val="26"/>
          <w:szCs w:val="26"/>
          <w:u w:val="none"/>
          <w:lang w:val="fr-FR"/>
        </w:rPr>
        <w:tab/>
      </w:r>
      <w:r>
        <w:rPr>
          <w:rFonts w:ascii="Times New Roman" w:hAnsi="Times New Roman"/>
          <w:i/>
          <w:sz w:val="26"/>
          <w:szCs w:val="26"/>
          <w:u w:val="none"/>
          <w:lang w:val="fr-FR"/>
        </w:rPr>
        <w:t>Thời gian: 9 giờ</w:t>
      </w:r>
    </w:p>
    <w:p>
      <w:pPr>
        <w:numPr>
          <w:ilvl w:val="0"/>
          <w:numId w:val="28"/>
        </w:numPr>
        <w:tabs>
          <w:tab w:val="left" w:pos="851"/>
        </w:tabs>
        <w:spacing w:before="40" w:after="40" w:line="264" w:lineRule="auto"/>
        <w:ind w:left="0" w:firstLine="426"/>
        <w:rPr>
          <w:szCs w:val="26"/>
          <w:lang w:val="fr-FR"/>
        </w:rPr>
      </w:pPr>
      <w:r>
        <w:rPr>
          <w:szCs w:val="26"/>
          <w:lang w:val="fr-FR"/>
        </w:rPr>
        <w:t>Mục tiêu: Giúp người học hiểu được con người là nguồn tài nguyên vô hạn trong lĩnh vực du lịch từ đó đưa ra những sản phẩm du lịch tối ưu đối với từng đối tượng khách du lịch nội địa hoặc khách du lịch nước ngoài….</w:t>
      </w:r>
    </w:p>
    <w:p>
      <w:pPr>
        <w:numPr>
          <w:ilvl w:val="0"/>
          <w:numId w:val="28"/>
        </w:numPr>
        <w:tabs>
          <w:tab w:val="left" w:pos="851"/>
        </w:tabs>
        <w:spacing w:before="40" w:after="40" w:line="264" w:lineRule="auto"/>
        <w:ind w:left="0" w:firstLine="426"/>
        <w:rPr>
          <w:szCs w:val="26"/>
        </w:rPr>
      </w:pPr>
      <w:r>
        <w:rPr>
          <w:szCs w:val="26"/>
        </w:rPr>
        <w:t>Nội dung chương:</w:t>
      </w:r>
    </w:p>
    <w:p>
      <w:pPr>
        <w:pStyle w:val="29"/>
        <w:widowControl w:val="0"/>
        <w:numPr>
          <w:ilvl w:val="1"/>
          <w:numId w:val="29"/>
        </w:numPr>
        <w:tabs>
          <w:tab w:val="left" w:pos="426"/>
          <w:tab w:val="left" w:pos="851"/>
        </w:tabs>
        <w:autoSpaceDE w:val="0"/>
        <w:autoSpaceDN w:val="0"/>
        <w:spacing w:before="40" w:after="40" w:line="264" w:lineRule="auto"/>
        <w:ind w:left="0" w:firstLine="426"/>
        <w:rPr>
          <w:rFonts w:ascii="Times New Roman" w:hAnsi="Times New Roman" w:cs="Times New Roman"/>
          <w:sz w:val="26"/>
          <w:szCs w:val="26"/>
        </w:rPr>
      </w:pPr>
      <w:r>
        <w:rPr>
          <w:rFonts w:ascii="Times New Roman" w:hAnsi="Times New Roman" w:cs="Times New Roman"/>
          <w:sz w:val="26"/>
          <w:szCs w:val="26"/>
        </w:rPr>
        <w:t xml:space="preserve">Khái niệm </w:t>
      </w:r>
      <w:r>
        <w:rPr>
          <w:rFonts w:ascii="Times New Roman" w:hAnsi="Times New Roman" w:cs="Times New Roman"/>
          <w:spacing w:val="-3"/>
          <w:sz w:val="26"/>
          <w:szCs w:val="26"/>
        </w:rPr>
        <w:t xml:space="preserve">và </w:t>
      </w:r>
      <w:r>
        <w:rPr>
          <w:rFonts w:ascii="Times New Roman" w:hAnsi="Times New Roman" w:cs="Times New Roman"/>
          <w:sz w:val="26"/>
          <w:szCs w:val="26"/>
        </w:rPr>
        <w:t>phân loại khách du</w:t>
      </w:r>
      <w:r>
        <w:rPr>
          <w:rFonts w:ascii="Times New Roman" w:hAnsi="Times New Roman" w:cs="Times New Roman"/>
          <w:spacing w:val="10"/>
          <w:sz w:val="26"/>
          <w:szCs w:val="26"/>
        </w:rPr>
        <w:t xml:space="preserve"> </w:t>
      </w:r>
      <w:r>
        <w:rPr>
          <w:rFonts w:ascii="Times New Roman" w:hAnsi="Times New Roman" w:cs="Times New Roman"/>
          <w:sz w:val="26"/>
          <w:szCs w:val="26"/>
        </w:rPr>
        <w:t>lịch</w:t>
      </w:r>
    </w:p>
    <w:p>
      <w:pPr>
        <w:pStyle w:val="29"/>
        <w:widowControl w:val="0"/>
        <w:numPr>
          <w:ilvl w:val="1"/>
          <w:numId w:val="29"/>
        </w:numPr>
        <w:tabs>
          <w:tab w:val="left" w:pos="426"/>
          <w:tab w:val="left" w:pos="851"/>
        </w:tabs>
        <w:autoSpaceDE w:val="0"/>
        <w:autoSpaceDN w:val="0"/>
        <w:spacing w:before="40" w:after="40" w:line="264" w:lineRule="auto"/>
        <w:ind w:left="0" w:firstLine="426"/>
        <w:rPr>
          <w:rFonts w:ascii="Times New Roman" w:hAnsi="Times New Roman" w:cs="Times New Roman"/>
          <w:sz w:val="26"/>
          <w:szCs w:val="26"/>
        </w:rPr>
      </w:pPr>
      <w:r>
        <w:rPr>
          <w:rFonts w:ascii="Times New Roman" w:hAnsi="Times New Roman" w:cs="Times New Roman"/>
          <w:sz w:val="26"/>
          <w:szCs w:val="26"/>
        </w:rPr>
        <w:t xml:space="preserve">Địa </w:t>
      </w:r>
      <w:r>
        <w:rPr>
          <w:rFonts w:ascii="Times New Roman" w:hAnsi="Times New Roman" w:cs="Times New Roman"/>
          <w:spacing w:val="-3"/>
          <w:sz w:val="26"/>
          <w:szCs w:val="26"/>
        </w:rPr>
        <w:t xml:space="preserve">vị </w:t>
      </w:r>
      <w:r>
        <w:rPr>
          <w:rFonts w:ascii="Times New Roman" w:hAnsi="Times New Roman" w:cs="Times New Roman"/>
          <w:sz w:val="26"/>
          <w:szCs w:val="26"/>
        </w:rPr>
        <w:t>pháp lý của khách du lịch nội</w:t>
      </w:r>
      <w:r>
        <w:rPr>
          <w:rFonts w:ascii="Times New Roman" w:hAnsi="Times New Roman" w:cs="Times New Roman"/>
          <w:spacing w:val="14"/>
          <w:sz w:val="26"/>
          <w:szCs w:val="26"/>
        </w:rPr>
        <w:t xml:space="preserve"> </w:t>
      </w:r>
      <w:r>
        <w:rPr>
          <w:rFonts w:ascii="Times New Roman" w:hAnsi="Times New Roman" w:cs="Times New Roman"/>
          <w:sz w:val="26"/>
          <w:szCs w:val="26"/>
        </w:rPr>
        <w:t>địa</w:t>
      </w:r>
    </w:p>
    <w:p>
      <w:pPr>
        <w:pStyle w:val="29"/>
        <w:widowControl w:val="0"/>
        <w:numPr>
          <w:ilvl w:val="1"/>
          <w:numId w:val="29"/>
        </w:numPr>
        <w:tabs>
          <w:tab w:val="left" w:pos="426"/>
          <w:tab w:val="left" w:pos="851"/>
        </w:tabs>
        <w:autoSpaceDE w:val="0"/>
        <w:autoSpaceDN w:val="0"/>
        <w:spacing w:before="40" w:after="40" w:line="264" w:lineRule="auto"/>
        <w:ind w:left="0" w:firstLine="426"/>
        <w:rPr>
          <w:rFonts w:ascii="Times New Roman" w:hAnsi="Times New Roman" w:cs="Times New Roman"/>
          <w:sz w:val="26"/>
          <w:szCs w:val="26"/>
        </w:rPr>
      </w:pPr>
      <w:r>
        <w:rPr>
          <w:rFonts w:ascii="Times New Roman" w:hAnsi="Times New Roman" w:cs="Times New Roman"/>
          <w:sz w:val="26"/>
          <w:szCs w:val="26"/>
        </w:rPr>
        <w:t>Địa</w:t>
      </w:r>
      <w:r>
        <w:rPr>
          <w:rFonts w:ascii="Times New Roman" w:hAnsi="Times New Roman" w:cs="Times New Roman"/>
          <w:spacing w:val="9"/>
          <w:sz w:val="26"/>
          <w:szCs w:val="26"/>
        </w:rPr>
        <w:t xml:space="preserve"> </w:t>
      </w:r>
      <w:r>
        <w:rPr>
          <w:rFonts w:ascii="Times New Roman" w:hAnsi="Times New Roman" w:cs="Times New Roman"/>
          <w:spacing w:val="-3"/>
          <w:sz w:val="26"/>
          <w:szCs w:val="26"/>
        </w:rPr>
        <w:t>vị</w:t>
      </w:r>
      <w:r>
        <w:rPr>
          <w:rFonts w:ascii="Times New Roman" w:hAnsi="Times New Roman" w:cs="Times New Roman"/>
          <w:spacing w:val="15"/>
          <w:sz w:val="26"/>
          <w:szCs w:val="26"/>
        </w:rPr>
        <w:t xml:space="preserve"> </w:t>
      </w:r>
      <w:r>
        <w:rPr>
          <w:rFonts w:ascii="Times New Roman" w:hAnsi="Times New Roman" w:cs="Times New Roman"/>
          <w:sz w:val="26"/>
          <w:szCs w:val="26"/>
        </w:rPr>
        <w:t>pháp</w:t>
      </w:r>
      <w:r>
        <w:rPr>
          <w:rFonts w:ascii="Times New Roman" w:hAnsi="Times New Roman" w:cs="Times New Roman"/>
          <w:spacing w:val="15"/>
          <w:sz w:val="26"/>
          <w:szCs w:val="26"/>
        </w:rPr>
        <w:t xml:space="preserve"> </w:t>
      </w:r>
      <w:r>
        <w:rPr>
          <w:rFonts w:ascii="Times New Roman" w:hAnsi="Times New Roman" w:cs="Times New Roman"/>
          <w:sz w:val="26"/>
          <w:szCs w:val="26"/>
        </w:rPr>
        <w:t>lý</w:t>
      </w:r>
      <w:r>
        <w:rPr>
          <w:rFonts w:ascii="Times New Roman" w:hAnsi="Times New Roman" w:cs="Times New Roman"/>
          <w:spacing w:val="15"/>
          <w:sz w:val="26"/>
          <w:szCs w:val="26"/>
        </w:rPr>
        <w:t xml:space="preserve"> </w:t>
      </w:r>
      <w:r>
        <w:rPr>
          <w:rFonts w:ascii="Times New Roman" w:hAnsi="Times New Roman" w:cs="Times New Roman"/>
          <w:sz w:val="26"/>
          <w:szCs w:val="26"/>
        </w:rPr>
        <w:t>của</w:t>
      </w:r>
      <w:r>
        <w:rPr>
          <w:rFonts w:ascii="Times New Roman" w:hAnsi="Times New Roman" w:cs="Times New Roman"/>
          <w:spacing w:val="15"/>
          <w:sz w:val="26"/>
          <w:szCs w:val="26"/>
        </w:rPr>
        <w:t xml:space="preserve"> </w:t>
      </w:r>
      <w:r>
        <w:rPr>
          <w:rFonts w:ascii="Times New Roman" w:hAnsi="Times New Roman" w:cs="Times New Roman"/>
          <w:sz w:val="26"/>
          <w:szCs w:val="26"/>
        </w:rPr>
        <w:t>khách</w:t>
      </w:r>
      <w:r>
        <w:rPr>
          <w:rFonts w:ascii="Times New Roman" w:hAnsi="Times New Roman" w:cs="Times New Roman"/>
          <w:spacing w:val="14"/>
          <w:sz w:val="26"/>
          <w:szCs w:val="26"/>
        </w:rPr>
        <w:t xml:space="preserve"> </w:t>
      </w:r>
      <w:r>
        <w:rPr>
          <w:rFonts w:ascii="Times New Roman" w:hAnsi="Times New Roman" w:cs="Times New Roman"/>
          <w:sz w:val="26"/>
          <w:szCs w:val="26"/>
        </w:rPr>
        <w:t>du</w:t>
      </w:r>
      <w:r>
        <w:rPr>
          <w:rFonts w:ascii="Times New Roman" w:hAnsi="Times New Roman" w:cs="Times New Roman"/>
          <w:spacing w:val="15"/>
          <w:sz w:val="26"/>
          <w:szCs w:val="26"/>
        </w:rPr>
        <w:t xml:space="preserve"> </w:t>
      </w:r>
      <w:r>
        <w:rPr>
          <w:rFonts w:ascii="Times New Roman" w:hAnsi="Times New Roman" w:cs="Times New Roman"/>
          <w:sz w:val="26"/>
          <w:szCs w:val="26"/>
        </w:rPr>
        <w:t>lịch</w:t>
      </w:r>
      <w:r>
        <w:rPr>
          <w:rFonts w:ascii="Times New Roman" w:hAnsi="Times New Roman" w:cs="Times New Roman"/>
          <w:spacing w:val="15"/>
          <w:sz w:val="26"/>
          <w:szCs w:val="26"/>
        </w:rPr>
        <w:t xml:space="preserve"> </w:t>
      </w:r>
      <w:r>
        <w:rPr>
          <w:rFonts w:ascii="Times New Roman" w:hAnsi="Times New Roman" w:cs="Times New Roman"/>
          <w:sz w:val="26"/>
          <w:szCs w:val="26"/>
        </w:rPr>
        <w:t>quốc</w:t>
      </w:r>
      <w:r>
        <w:rPr>
          <w:rFonts w:ascii="Times New Roman" w:hAnsi="Times New Roman" w:cs="Times New Roman"/>
          <w:spacing w:val="10"/>
          <w:sz w:val="26"/>
          <w:szCs w:val="26"/>
        </w:rPr>
        <w:t xml:space="preserve"> </w:t>
      </w:r>
      <w:r>
        <w:rPr>
          <w:rFonts w:ascii="Times New Roman" w:hAnsi="Times New Roman" w:cs="Times New Roman"/>
          <w:sz w:val="26"/>
          <w:szCs w:val="26"/>
        </w:rPr>
        <w:t>tế</w:t>
      </w:r>
      <w:r>
        <w:rPr>
          <w:rFonts w:ascii="Times New Roman" w:hAnsi="Times New Roman" w:cs="Times New Roman"/>
          <w:spacing w:val="10"/>
          <w:sz w:val="26"/>
          <w:szCs w:val="26"/>
        </w:rPr>
        <w:t xml:space="preserve"> </w:t>
      </w:r>
      <w:r>
        <w:rPr>
          <w:rFonts w:ascii="Times New Roman" w:hAnsi="Times New Roman" w:cs="Times New Roman"/>
          <w:sz w:val="26"/>
          <w:szCs w:val="26"/>
        </w:rPr>
        <w:t>(khách</w:t>
      </w:r>
      <w:r>
        <w:rPr>
          <w:rFonts w:ascii="Times New Roman" w:hAnsi="Times New Roman" w:cs="Times New Roman"/>
          <w:spacing w:val="15"/>
          <w:sz w:val="26"/>
          <w:szCs w:val="26"/>
        </w:rPr>
        <w:t xml:space="preserve"> </w:t>
      </w:r>
      <w:r>
        <w:rPr>
          <w:rFonts w:ascii="Times New Roman" w:hAnsi="Times New Roman" w:cs="Times New Roman"/>
          <w:sz w:val="26"/>
          <w:szCs w:val="26"/>
        </w:rPr>
        <w:t>du</w:t>
      </w:r>
      <w:r>
        <w:rPr>
          <w:rFonts w:ascii="Times New Roman" w:hAnsi="Times New Roman" w:cs="Times New Roman"/>
          <w:spacing w:val="14"/>
          <w:sz w:val="26"/>
          <w:szCs w:val="26"/>
        </w:rPr>
        <w:t xml:space="preserve"> </w:t>
      </w:r>
      <w:r>
        <w:rPr>
          <w:rFonts w:ascii="Times New Roman" w:hAnsi="Times New Roman" w:cs="Times New Roman"/>
          <w:sz w:val="26"/>
          <w:szCs w:val="26"/>
        </w:rPr>
        <w:t>lịch</w:t>
      </w:r>
      <w:r>
        <w:rPr>
          <w:rFonts w:ascii="Times New Roman" w:hAnsi="Times New Roman" w:cs="Times New Roman"/>
          <w:spacing w:val="15"/>
          <w:sz w:val="26"/>
          <w:szCs w:val="26"/>
        </w:rPr>
        <w:t xml:space="preserve"> </w:t>
      </w:r>
      <w:r>
        <w:rPr>
          <w:rFonts w:ascii="Times New Roman" w:hAnsi="Times New Roman" w:cs="Times New Roman"/>
          <w:sz w:val="26"/>
          <w:szCs w:val="26"/>
        </w:rPr>
        <w:t>nước</w:t>
      </w:r>
      <w:r>
        <w:rPr>
          <w:rFonts w:ascii="Times New Roman" w:hAnsi="Times New Roman" w:cs="Times New Roman"/>
          <w:spacing w:val="15"/>
          <w:sz w:val="26"/>
          <w:szCs w:val="26"/>
        </w:rPr>
        <w:t xml:space="preserve"> </w:t>
      </w:r>
      <w:r>
        <w:rPr>
          <w:rFonts w:ascii="Times New Roman" w:hAnsi="Times New Roman" w:cs="Times New Roman"/>
          <w:sz w:val="26"/>
          <w:szCs w:val="26"/>
        </w:rPr>
        <w:t>ngoài</w:t>
      </w:r>
      <w:r>
        <w:rPr>
          <w:rFonts w:ascii="Times New Roman" w:hAnsi="Times New Roman" w:cs="Times New Roman"/>
          <w:spacing w:val="15"/>
          <w:sz w:val="26"/>
          <w:szCs w:val="26"/>
        </w:rPr>
        <w:t xml:space="preserve"> </w:t>
      </w:r>
      <w:r>
        <w:rPr>
          <w:rFonts w:ascii="Times New Roman" w:hAnsi="Times New Roman" w:cs="Times New Roman"/>
          <w:sz w:val="26"/>
          <w:szCs w:val="26"/>
        </w:rPr>
        <w:t>du</w:t>
      </w:r>
      <w:r>
        <w:rPr>
          <w:rFonts w:ascii="Times New Roman" w:hAnsi="Times New Roman" w:cs="Times New Roman"/>
          <w:spacing w:val="15"/>
          <w:sz w:val="26"/>
          <w:szCs w:val="26"/>
        </w:rPr>
        <w:t xml:space="preserve"> </w:t>
      </w:r>
      <w:r>
        <w:rPr>
          <w:rFonts w:ascii="Times New Roman" w:hAnsi="Times New Roman" w:cs="Times New Roman"/>
          <w:sz w:val="26"/>
          <w:szCs w:val="26"/>
        </w:rPr>
        <w:t>lịch</w:t>
      </w:r>
      <w:r>
        <w:rPr>
          <w:rFonts w:ascii="Times New Roman" w:hAnsi="Times New Roman" w:cs="Times New Roman"/>
          <w:spacing w:val="14"/>
          <w:sz w:val="26"/>
          <w:szCs w:val="26"/>
        </w:rPr>
        <w:t xml:space="preserve"> </w:t>
      </w:r>
      <w:r>
        <w:rPr>
          <w:rFonts w:ascii="Times New Roman" w:hAnsi="Times New Roman" w:cs="Times New Roman"/>
          <w:sz w:val="26"/>
          <w:szCs w:val="26"/>
        </w:rPr>
        <w:t>tại</w:t>
      </w:r>
    </w:p>
    <w:p>
      <w:pPr>
        <w:pStyle w:val="6"/>
        <w:tabs>
          <w:tab w:val="left" w:pos="851"/>
        </w:tabs>
        <w:spacing w:before="40" w:after="40" w:line="264" w:lineRule="auto"/>
        <w:ind w:firstLine="426"/>
        <w:rPr>
          <w:szCs w:val="26"/>
        </w:rPr>
      </w:pPr>
      <w:r>
        <w:rPr>
          <w:szCs w:val="26"/>
        </w:rPr>
        <w:t>Việt Nam và khách du lịch là người Việt Nam đi du lịch ở nước ngoài)</w:t>
      </w:r>
    </w:p>
    <w:p>
      <w:pPr>
        <w:pStyle w:val="2"/>
        <w:spacing w:before="40" w:after="40" w:line="264" w:lineRule="auto"/>
        <w:ind w:left="0" w:firstLine="0"/>
        <w:rPr>
          <w:rFonts w:ascii="Times New Roman" w:hAnsi="Times New Roman"/>
          <w:b/>
          <w:sz w:val="26"/>
          <w:szCs w:val="26"/>
          <w:u w:val="none"/>
        </w:rPr>
      </w:pPr>
      <w:r>
        <w:rPr>
          <w:rFonts w:ascii="Times New Roman" w:hAnsi="Times New Roman"/>
          <w:b/>
          <w:sz w:val="26"/>
          <w:szCs w:val="26"/>
          <w:u w:val="none"/>
        </w:rPr>
        <w:t xml:space="preserve">Chương 3. Địa vị pháp lý của doanh nghiệp kinh doanh du lịch </w:t>
      </w:r>
    </w:p>
    <w:p>
      <w:pPr>
        <w:pStyle w:val="2"/>
        <w:spacing w:before="40" w:after="40" w:line="264" w:lineRule="auto"/>
        <w:ind w:left="676"/>
        <w:rPr>
          <w:rFonts w:ascii="Times New Roman" w:hAnsi="Times New Roman"/>
          <w:i/>
          <w:sz w:val="26"/>
          <w:szCs w:val="26"/>
          <w:u w:val="none"/>
        </w:rPr>
      </w:pPr>
      <w:r>
        <w:rPr>
          <w:rFonts w:ascii="Times New Roman" w:hAnsi="Times New Roman"/>
          <w:sz w:val="26"/>
          <w:szCs w:val="26"/>
          <w:u w:val="none"/>
        </w:rPr>
        <w:tab/>
      </w:r>
      <w:r>
        <w:rPr>
          <w:rFonts w:ascii="Times New Roman" w:hAnsi="Times New Roman"/>
          <w:sz w:val="26"/>
          <w:szCs w:val="26"/>
          <w:u w:val="none"/>
        </w:rPr>
        <w:tab/>
      </w:r>
      <w:r>
        <w:rPr>
          <w:rFonts w:ascii="Times New Roman" w:hAnsi="Times New Roman"/>
          <w:sz w:val="26"/>
          <w:szCs w:val="26"/>
          <w:u w:val="none"/>
        </w:rPr>
        <w:tab/>
      </w:r>
      <w:r>
        <w:rPr>
          <w:rFonts w:ascii="Times New Roman" w:hAnsi="Times New Roman"/>
          <w:sz w:val="26"/>
          <w:szCs w:val="26"/>
          <w:u w:val="none"/>
        </w:rPr>
        <w:tab/>
      </w:r>
      <w:r>
        <w:rPr>
          <w:rFonts w:ascii="Times New Roman" w:hAnsi="Times New Roman"/>
          <w:sz w:val="26"/>
          <w:szCs w:val="26"/>
          <w:u w:val="none"/>
        </w:rPr>
        <w:tab/>
      </w:r>
      <w:r>
        <w:rPr>
          <w:rFonts w:ascii="Times New Roman" w:hAnsi="Times New Roman"/>
          <w:sz w:val="26"/>
          <w:szCs w:val="26"/>
          <w:u w:val="none"/>
        </w:rPr>
        <w:tab/>
      </w:r>
      <w:r>
        <w:rPr>
          <w:rFonts w:ascii="Times New Roman" w:hAnsi="Times New Roman"/>
          <w:sz w:val="26"/>
          <w:szCs w:val="26"/>
          <w:u w:val="none"/>
        </w:rPr>
        <w:tab/>
      </w:r>
      <w:r>
        <w:rPr>
          <w:rFonts w:ascii="Times New Roman" w:hAnsi="Times New Roman"/>
          <w:sz w:val="26"/>
          <w:szCs w:val="26"/>
          <w:u w:val="none"/>
        </w:rPr>
        <w:tab/>
      </w:r>
      <w:r>
        <w:rPr>
          <w:rFonts w:ascii="Times New Roman" w:hAnsi="Times New Roman"/>
          <w:sz w:val="26"/>
          <w:szCs w:val="26"/>
          <w:u w:val="none"/>
        </w:rPr>
        <w:tab/>
      </w:r>
      <w:r>
        <w:rPr>
          <w:rFonts w:ascii="Times New Roman" w:hAnsi="Times New Roman"/>
          <w:sz w:val="26"/>
          <w:szCs w:val="26"/>
          <w:u w:val="none"/>
        </w:rPr>
        <w:tab/>
      </w:r>
      <w:r>
        <w:rPr>
          <w:rFonts w:ascii="Times New Roman" w:hAnsi="Times New Roman"/>
          <w:sz w:val="26"/>
          <w:szCs w:val="26"/>
          <w:u w:val="none"/>
        </w:rPr>
        <w:tab/>
      </w:r>
      <w:r>
        <w:rPr>
          <w:rFonts w:ascii="Times New Roman" w:hAnsi="Times New Roman"/>
          <w:sz w:val="26"/>
          <w:szCs w:val="26"/>
          <w:u w:val="none"/>
        </w:rPr>
        <w:tab/>
      </w:r>
      <w:r>
        <w:rPr>
          <w:rFonts w:ascii="Times New Roman" w:hAnsi="Times New Roman"/>
          <w:i/>
          <w:sz w:val="26"/>
          <w:szCs w:val="26"/>
          <w:u w:val="none"/>
        </w:rPr>
        <w:t>Thời gian: 10 giờ</w:t>
      </w:r>
    </w:p>
    <w:p>
      <w:pPr>
        <w:numPr>
          <w:ilvl w:val="0"/>
          <w:numId w:val="30"/>
        </w:numPr>
        <w:tabs>
          <w:tab w:val="left" w:pos="851"/>
        </w:tabs>
        <w:spacing w:before="40" w:after="40" w:line="264" w:lineRule="auto"/>
        <w:ind w:left="0" w:firstLine="426"/>
        <w:jc w:val="both"/>
        <w:rPr>
          <w:szCs w:val="26"/>
        </w:rPr>
      </w:pPr>
      <w:r>
        <w:rPr>
          <w:szCs w:val="26"/>
        </w:rPr>
        <w:t>Mục tiêu: Hiểu được quyền, nghĩa vụ và trách nhiệm của doanh nghiệp khi kinh doanh dịch vụ du lịch. Từ đó đưa ra các chiên lược, kế hoạch và chính sách phát triển du lịch.</w:t>
      </w:r>
    </w:p>
    <w:p>
      <w:pPr>
        <w:numPr>
          <w:ilvl w:val="0"/>
          <w:numId w:val="30"/>
        </w:numPr>
        <w:tabs>
          <w:tab w:val="left" w:pos="851"/>
        </w:tabs>
        <w:spacing w:before="40" w:after="40" w:line="264" w:lineRule="auto"/>
        <w:ind w:left="0" w:firstLine="426"/>
        <w:jc w:val="both"/>
        <w:rPr>
          <w:szCs w:val="26"/>
        </w:rPr>
      </w:pPr>
      <w:r>
        <w:rPr>
          <w:szCs w:val="26"/>
        </w:rPr>
        <w:t>Nội dung chương:</w:t>
      </w:r>
    </w:p>
    <w:p>
      <w:pPr>
        <w:pStyle w:val="29"/>
        <w:widowControl w:val="0"/>
        <w:numPr>
          <w:ilvl w:val="1"/>
          <w:numId w:val="31"/>
        </w:numPr>
        <w:tabs>
          <w:tab w:val="left" w:pos="426"/>
          <w:tab w:val="left" w:pos="851"/>
        </w:tabs>
        <w:autoSpaceDE w:val="0"/>
        <w:autoSpaceDN w:val="0"/>
        <w:spacing w:before="40" w:after="40" w:line="264" w:lineRule="auto"/>
        <w:ind w:left="0" w:firstLine="426"/>
        <w:jc w:val="both"/>
        <w:rPr>
          <w:rFonts w:ascii="Times New Roman" w:hAnsi="Times New Roman" w:cs="Times New Roman"/>
          <w:sz w:val="26"/>
          <w:szCs w:val="26"/>
        </w:rPr>
      </w:pPr>
      <w:r>
        <w:rPr>
          <w:rFonts w:ascii="Times New Roman" w:hAnsi="Times New Roman" w:cs="Times New Roman"/>
          <w:sz w:val="26"/>
          <w:szCs w:val="26"/>
        </w:rPr>
        <w:t xml:space="preserve">Khái quát </w:t>
      </w:r>
      <w:r>
        <w:rPr>
          <w:rFonts w:ascii="Times New Roman" w:hAnsi="Times New Roman" w:cs="Times New Roman"/>
          <w:spacing w:val="-3"/>
          <w:sz w:val="26"/>
          <w:szCs w:val="26"/>
        </w:rPr>
        <w:t xml:space="preserve">về </w:t>
      </w:r>
      <w:r>
        <w:rPr>
          <w:rFonts w:ascii="Times New Roman" w:hAnsi="Times New Roman" w:cs="Times New Roman"/>
          <w:sz w:val="26"/>
          <w:szCs w:val="26"/>
        </w:rPr>
        <w:t>các loại hình doanh nghiệp kinh doanh du</w:t>
      </w:r>
      <w:r>
        <w:rPr>
          <w:rFonts w:ascii="Times New Roman" w:hAnsi="Times New Roman" w:cs="Times New Roman"/>
          <w:spacing w:val="15"/>
          <w:sz w:val="26"/>
          <w:szCs w:val="26"/>
        </w:rPr>
        <w:t xml:space="preserve"> </w:t>
      </w:r>
      <w:r>
        <w:rPr>
          <w:rFonts w:ascii="Times New Roman" w:hAnsi="Times New Roman" w:cs="Times New Roman"/>
          <w:sz w:val="26"/>
          <w:szCs w:val="26"/>
        </w:rPr>
        <w:t>lịch</w:t>
      </w:r>
    </w:p>
    <w:p>
      <w:pPr>
        <w:pStyle w:val="29"/>
        <w:widowControl w:val="0"/>
        <w:numPr>
          <w:ilvl w:val="1"/>
          <w:numId w:val="31"/>
        </w:numPr>
        <w:tabs>
          <w:tab w:val="left" w:pos="426"/>
          <w:tab w:val="left" w:pos="851"/>
        </w:tabs>
        <w:autoSpaceDE w:val="0"/>
        <w:autoSpaceDN w:val="0"/>
        <w:spacing w:before="40" w:after="40" w:line="264" w:lineRule="auto"/>
        <w:ind w:left="0" w:firstLine="426"/>
        <w:jc w:val="both"/>
        <w:rPr>
          <w:rFonts w:ascii="Times New Roman" w:hAnsi="Times New Roman" w:cs="Times New Roman"/>
          <w:sz w:val="26"/>
          <w:szCs w:val="26"/>
        </w:rPr>
      </w:pPr>
      <w:r>
        <w:rPr>
          <w:rFonts w:ascii="Times New Roman" w:hAnsi="Times New Roman" w:cs="Times New Roman"/>
          <w:sz w:val="26"/>
          <w:szCs w:val="26"/>
        </w:rPr>
        <w:t xml:space="preserve">Quy chế pháp lý đối với thành lập, tổ chức </w:t>
      </w:r>
      <w:r>
        <w:rPr>
          <w:rFonts w:ascii="Times New Roman" w:hAnsi="Times New Roman" w:cs="Times New Roman"/>
          <w:spacing w:val="-3"/>
          <w:sz w:val="26"/>
          <w:szCs w:val="26"/>
        </w:rPr>
        <w:t xml:space="preserve">và </w:t>
      </w:r>
      <w:r>
        <w:rPr>
          <w:rFonts w:ascii="Times New Roman" w:hAnsi="Times New Roman" w:cs="Times New Roman"/>
          <w:sz w:val="26"/>
          <w:szCs w:val="26"/>
        </w:rPr>
        <w:t>hoạt động của doanh nghiệp</w:t>
      </w:r>
      <w:r>
        <w:rPr>
          <w:rFonts w:ascii="Times New Roman" w:hAnsi="Times New Roman" w:cs="Times New Roman"/>
          <w:spacing w:val="5"/>
          <w:sz w:val="26"/>
          <w:szCs w:val="26"/>
        </w:rPr>
        <w:t xml:space="preserve"> </w:t>
      </w:r>
      <w:r>
        <w:rPr>
          <w:rFonts w:ascii="Times New Roman" w:hAnsi="Times New Roman" w:cs="Times New Roman"/>
          <w:sz w:val="26"/>
          <w:szCs w:val="26"/>
        </w:rPr>
        <w:t>kinh doanh một số ngành nghề đặc thù trong ngành du lịch</w:t>
      </w:r>
    </w:p>
    <w:p>
      <w:pPr>
        <w:pStyle w:val="2"/>
        <w:spacing w:before="40" w:after="40" w:line="264" w:lineRule="auto"/>
        <w:ind w:left="0" w:firstLine="0"/>
        <w:rPr>
          <w:rFonts w:ascii="Times New Roman" w:hAnsi="Times New Roman"/>
          <w:b/>
          <w:i/>
          <w:sz w:val="26"/>
          <w:szCs w:val="26"/>
          <w:u w:val="none"/>
        </w:rPr>
      </w:pPr>
      <w:r>
        <w:rPr>
          <w:rFonts w:ascii="Times New Roman" w:hAnsi="Times New Roman"/>
          <w:b/>
          <w:sz w:val="26"/>
          <w:szCs w:val="26"/>
          <w:u w:val="none"/>
        </w:rPr>
        <w:t xml:space="preserve">Chương 4. Sử dụng lao động trong ngành du lịch </w:t>
      </w:r>
      <w:r>
        <w:rPr>
          <w:rFonts w:ascii="Times New Roman" w:hAnsi="Times New Roman"/>
          <w:b/>
          <w:sz w:val="26"/>
          <w:szCs w:val="26"/>
          <w:u w:val="none"/>
        </w:rPr>
        <w:tab/>
      </w:r>
      <w:r>
        <w:rPr>
          <w:rFonts w:ascii="Times New Roman" w:hAnsi="Times New Roman"/>
          <w:sz w:val="26"/>
          <w:szCs w:val="26"/>
          <w:u w:val="none"/>
        </w:rPr>
        <w:tab/>
      </w:r>
      <w:r>
        <w:rPr>
          <w:rFonts w:ascii="Times New Roman" w:hAnsi="Times New Roman"/>
          <w:i/>
          <w:sz w:val="26"/>
          <w:szCs w:val="26"/>
          <w:u w:val="none"/>
        </w:rPr>
        <w:t>Thời gian: 8 giờ</w:t>
      </w:r>
    </w:p>
    <w:p>
      <w:pPr>
        <w:numPr>
          <w:ilvl w:val="0"/>
          <w:numId w:val="32"/>
        </w:numPr>
        <w:tabs>
          <w:tab w:val="left" w:pos="851"/>
        </w:tabs>
        <w:spacing w:before="40" w:after="40" w:line="264" w:lineRule="auto"/>
        <w:ind w:left="0" w:firstLine="426"/>
        <w:rPr>
          <w:szCs w:val="26"/>
        </w:rPr>
      </w:pPr>
      <w:r>
        <w:rPr>
          <w:szCs w:val="26"/>
        </w:rPr>
        <w:t>Mục tiêu: Tuyển chọn và sử dụng lao động phù hợp theo đúng quy định pháp luật và Nhà nước.</w:t>
      </w:r>
    </w:p>
    <w:p>
      <w:pPr>
        <w:numPr>
          <w:ilvl w:val="0"/>
          <w:numId w:val="32"/>
        </w:numPr>
        <w:tabs>
          <w:tab w:val="left" w:pos="851"/>
        </w:tabs>
        <w:spacing w:before="40" w:after="40" w:line="264" w:lineRule="auto"/>
        <w:ind w:left="0" w:firstLine="426"/>
        <w:rPr>
          <w:szCs w:val="26"/>
        </w:rPr>
      </w:pPr>
      <w:r>
        <w:rPr>
          <w:szCs w:val="26"/>
        </w:rPr>
        <w:t>Nội dung chương:</w:t>
      </w:r>
    </w:p>
    <w:p>
      <w:pPr>
        <w:pStyle w:val="29"/>
        <w:widowControl w:val="0"/>
        <w:numPr>
          <w:ilvl w:val="1"/>
          <w:numId w:val="33"/>
        </w:numPr>
        <w:tabs>
          <w:tab w:val="left" w:pos="426"/>
          <w:tab w:val="left" w:pos="851"/>
        </w:tabs>
        <w:autoSpaceDE w:val="0"/>
        <w:autoSpaceDN w:val="0"/>
        <w:spacing w:before="40" w:after="40" w:line="264" w:lineRule="auto"/>
        <w:ind w:left="0" w:firstLine="426"/>
        <w:rPr>
          <w:rFonts w:ascii="Times New Roman" w:hAnsi="Times New Roman" w:cs="Times New Roman"/>
          <w:sz w:val="26"/>
          <w:szCs w:val="26"/>
        </w:rPr>
      </w:pPr>
      <w:r>
        <w:rPr>
          <w:rFonts w:ascii="Times New Roman" w:hAnsi="Times New Roman" w:cs="Times New Roman"/>
          <w:sz w:val="26"/>
          <w:szCs w:val="26"/>
        </w:rPr>
        <w:t xml:space="preserve">Những vấn đề chung </w:t>
      </w:r>
      <w:r>
        <w:rPr>
          <w:rFonts w:ascii="Times New Roman" w:hAnsi="Times New Roman" w:cs="Times New Roman"/>
          <w:spacing w:val="-3"/>
          <w:sz w:val="26"/>
          <w:szCs w:val="26"/>
        </w:rPr>
        <w:t xml:space="preserve">về </w:t>
      </w:r>
      <w:r>
        <w:rPr>
          <w:rFonts w:ascii="Times New Roman" w:hAnsi="Times New Roman" w:cs="Times New Roman"/>
          <w:sz w:val="26"/>
          <w:szCs w:val="26"/>
        </w:rPr>
        <w:t>luật lao động Việt</w:t>
      </w:r>
      <w:r>
        <w:rPr>
          <w:rFonts w:ascii="Times New Roman" w:hAnsi="Times New Roman" w:cs="Times New Roman"/>
          <w:spacing w:val="9"/>
          <w:sz w:val="26"/>
          <w:szCs w:val="26"/>
        </w:rPr>
        <w:t xml:space="preserve"> </w:t>
      </w:r>
      <w:r>
        <w:rPr>
          <w:rFonts w:ascii="Times New Roman" w:hAnsi="Times New Roman" w:cs="Times New Roman"/>
          <w:sz w:val="26"/>
          <w:szCs w:val="26"/>
        </w:rPr>
        <w:t>Nam</w:t>
      </w:r>
    </w:p>
    <w:p>
      <w:pPr>
        <w:pStyle w:val="29"/>
        <w:widowControl w:val="0"/>
        <w:numPr>
          <w:ilvl w:val="1"/>
          <w:numId w:val="33"/>
        </w:numPr>
        <w:tabs>
          <w:tab w:val="left" w:pos="426"/>
          <w:tab w:val="left" w:pos="851"/>
        </w:tabs>
        <w:autoSpaceDE w:val="0"/>
        <w:autoSpaceDN w:val="0"/>
        <w:spacing w:before="40" w:after="40" w:line="264" w:lineRule="auto"/>
        <w:ind w:left="0" w:firstLine="426"/>
        <w:rPr>
          <w:rFonts w:ascii="Times New Roman" w:hAnsi="Times New Roman" w:cs="Times New Roman"/>
          <w:sz w:val="26"/>
          <w:szCs w:val="26"/>
        </w:rPr>
      </w:pPr>
      <w:r>
        <w:rPr>
          <w:rFonts w:ascii="Times New Roman" w:hAnsi="Times New Roman" w:cs="Times New Roman"/>
          <w:sz w:val="26"/>
          <w:szCs w:val="26"/>
        </w:rPr>
        <w:t xml:space="preserve">Các quy định </w:t>
      </w:r>
      <w:r>
        <w:rPr>
          <w:rFonts w:ascii="Times New Roman" w:hAnsi="Times New Roman" w:cs="Times New Roman"/>
          <w:spacing w:val="-3"/>
          <w:sz w:val="26"/>
          <w:szCs w:val="26"/>
        </w:rPr>
        <w:t xml:space="preserve">về </w:t>
      </w:r>
      <w:r>
        <w:rPr>
          <w:rFonts w:ascii="Times New Roman" w:hAnsi="Times New Roman" w:cs="Times New Roman"/>
          <w:sz w:val="26"/>
          <w:szCs w:val="26"/>
        </w:rPr>
        <w:t xml:space="preserve">sử dụng lao động là hướng dẫn viên du lịch </w:t>
      </w:r>
      <w:r>
        <w:rPr>
          <w:rFonts w:ascii="Times New Roman" w:hAnsi="Times New Roman" w:cs="Times New Roman"/>
          <w:spacing w:val="-3"/>
          <w:sz w:val="26"/>
          <w:szCs w:val="26"/>
        </w:rPr>
        <w:t xml:space="preserve">và </w:t>
      </w:r>
      <w:r>
        <w:rPr>
          <w:rFonts w:ascii="Times New Roman" w:hAnsi="Times New Roman" w:cs="Times New Roman"/>
          <w:sz w:val="26"/>
          <w:szCs w:val="26"/>
        </w:rPr>
        <w:t xml:space="preserve">một số lao </w:t>
      </w:r>
      <w:r>
        <w:rPr>
          <w:rFonts w:ascii="Times New Roman" w:hAnsi="Times New Roman" w:cs="Times New Roman"/>
          <w:spacing w:val="2"/>
          <w:sz w:val="26"/>
          <w:szCs w:val="26"/>
        </w:rPr>
        <w:t xml:space="preserve">động </w:t>
      </w:r>
      <w:r>
        <w:rPr>
          <w:rFonts w:ascii="Times New Roman" w:hAnsi="Times New Roman" w:cs="Times New Roman"/>
          <w:sz w:val="26"/>
          <w:szCs w:val="26"/>
        </w:rPr>
        <w:t>đặc thù khác trong ngành du</w:t>
      </w:r>
      <w:r>
        <w:rPr>
          <w:rFonts w:ascii="Times New Roman" w:hAnsi="Times New Roman" w:cs="Times New Roman"/>
          <w:spacing w:val="6"/>
          <w:sz w:val="26"/>
          <w:szCs w:val="26"/>
        </w:rPr>
        <w:t xml:space="preserve"> </w:t>
      </w:r>
      <w:r>
        <w:rPr>
          <w:rFonts w:ascii="Times New Roman" w:hAnsi="Times New Roman" w:cs="Times New Roman"/>
          <w:sz w:val="26"/>
          <w:szCs w:val="26"/>
        </w:rPr>
        <w:t>lịch</w:t>
      </w:r>
    </w:p>
    <w:p>
      <w:pPr>
        <w:tabs>
          <w:tab w:val="left" w:pos="720"/>
          <w:tab w:val="left" w:pos="851"/>
        </w:tabs>
        <w:spacing w:before="40" w:after="40" w:line="264" w:lineRule="auto"/>
        <w:ind w:firstLine="426"/>
        <w:rPr>
          <w:szCs w:val="26"/>
        </w:rPr>
      </w:pPr>
      <w:r>
        <w:rPr>
          <w:szCs w:val="26"/>
        </w:rPr>
        <w:t>Kiểm tra</w:t>
      </w:r>
      <w:r>
        <w:rPr>
          <w:szCs w:val="26"/>
          <w:lang w:val="de-DE"/>
        </w:rPr>
        <w:tab/>
      </w:r>
      <w:r>
        <w:rPr>
          <w:szCs w:val="26"/>
          <w:lang w:val="de-DE"/>
        </w:rPr>
        <w:tab/>
      </w:r>
      <w:r>
        <w:rPr>
          <w:szCs w:val="26"/>
          <w:lang w:val="de-DE"/>
        </w:rPr>
        <w:tab/>
      </w:r>
    </w:p>
    <w:p>
      <w:pPr>
        <w:spacing w:before="40" w:after="40" w:line="264" w:lineRule="auto"/>
        <w:jc w:val="both"/>
        <w:rPr>
          <w:rFonts w:eastAsia="Times New Roman"/>
          <w:b/>
          <w:szCs w:val="26"/>
          <w:lang w:val="sv-SE"/>
        </w:rPr>
      </w:pPr>
      <w:r>
        <w:rPr>
          <w:rFonts w:eastAsia="Times New Roman"/>
          <w:b/>
          <w:szCs w:val="26"/>
          <w:lang w:val="sv-SE"/>
        </w:rPr>
        <w:t>IV. Điều kiện thực hiện:</w:t>
      </w:r>
    </w:p>
    <w:p>
      <w:pPr>
        <w:tabs>
          <w:tab w:val="left" w:pos="709"/>
        </w:tabs>
        <w:spacing w:before="40" w:after="40" w:line="264" w:lineRule="auto"/>
        <w:ind w:firstLine="284"/>
        <w:jc w:val="both"/>
        <w:rPr>
          <w:szCs w:val="26"/>
          <w:lang w:val="de-DE"/>
        </w:rPr>
      </w:pPr>
      <w:r>
        <w:rPr>
          <w:rFonts w:eastAsia="Times New Roman"/>
          <w:szCs w:val="26"/>
          <w:lang w:val="sv-SE"/>
        </w:rPr>
        <w:t xml:space="preserve">1. Phòng học chuyên môn hóa/nhà xưởng: </w:t>
      </w:r>
      <w:r>
        <w:rPr>
          <w:szCs w:val="26"/>
          <w:lang w:val="de-DE"/>
        </w:rPr>
        <w:t>Phòng học lý thuyết sạch sẽ, ngăn nắp, đủ ánh sáng.</w:t>
      </w:r>
    </w:p>
    <w:p>
      <w:pPr>
        <w:tabs>
          <w:tab w:val="left" w:pos="709"/>
        </w:tabs>
        <w:spacing w:before="40" w:after="40" w:line="264" w:lineRule="auto"/>
        <w:ind w:firstLine="284"/>
        <w:jc w:val="both"/>
        <w:rPr>
          <w:szCs w:val="26"/>
          <w:lang w:val="de-DE"/>
        </w:rPr>
      </w:pPr>
      <w:r>
        <w:rPr>
          <w:rFonts w:eastAsia="Times New Roman"/>
          <w:szCs w:val="26"/>
          <w:lang w:val="sv-SE"/>
        </w:rPr>
        <w:t xml:space="preserve">2. Trang thiết bị máy móc: </w:t>
      </w:r>
      <w:r>
        <w:rPr>
          <w:szCs w:val="26"/>
          <w:lang w:val="de-DE"/>
        </w:rPr>
        <w:t>Máy tính, máy chiếu, màn chiếu, loa trợ giảng.</w:t>
      </w:r>
    </w:p>
    <w:p>
      <w:pPr>
        <w:tabs>
          <w:tab w:val="left" w:pos="709"/>
        </w:tabs>
        <w:spacing w:before="40" w:after="40" w:line="264" w:lineRule="auto"/>
        <w:ind w:firstLine="284"/>
        <w:jc w:val="both"/>
        <w:outlineLvl w:val="0"/>
        <w:rPr>
          <w:rFonts w:eastAsia="Times New Roman"/>
          <w:szCs w:val="26"/>
          <w:lang w:val="sv-SE"/>
        </w:rPr>
      </w:pPr>
      <w:r>
        <w:rPr>
          <w:rFonts w:eastAsia="Times New Roman"/>
          <w:szCs w:val="26"/>
          <w:lang w:val="sv-SE"/>
        </w:rPr>
        <w:t xml:space="preserve">3. Học liệu, dụng cụ, nguyên vật liệu: </w:t>
      </w:r>
    </w:p>
    <w:p>
      <w:pPr>
        <w:tabs>
          <w:tab w:val="left" w:pos="709"/>
        </w:tabs>
        <w:spacing w:before="40" w:after="40" w:line="264" w:lineRule="auto"/>
        <w:ind w:firstLine="426"/>
        <w:jc w:val="both"/>
        <w:rPr>
          <w:szCs w:val="26"/>
          <w:lang w:val="de-DE"/>
        </w:rPr>
      </w:pPr>
      <w:r>
        <w:rPr>
          <w:szCs w:val="26"/>
          <w:lang w:val="de-DE"/>
        </w:rPr>
        <w:t>- Giáo trình Tổng quan du lịch,</w:t>
      </w:r>
    </w:p>
    <w:p>
      <w:pPr>
        <w:tabs>
          <w:tab w:val="left" w:pos="709"/>
        </w:tabs>
        <w:spacing w:before="40" w:after="40" w:line="264" w:lineRule="auto"/>
        <w:ind w:firstLine="426"/>
        <w:jc w:val="both"/>
        <w:rPr>
          <w:szCs w:val="26"/>
          <w:lang w:val="de-DE"/>
        </w:rPr>
      </w:pPr>
      <w:r>
        <w:rPr>
          <w:szCs w:val="26"/>
          <w:lang w:val="de-DE"/>
        </w:rPr>
        <w:t>- Các loại biểu mẫu, tranh ảnh,</w:t>
      </w:r>
    </w:p>
    <w:p>
      <w:pPr>
        <w:tabs>
          <w:tab w:val="left" w:pos="709"/>
        </w:tabs>
        <w:spacing w:before="40" w:after="40" w:line="264" w:lineRule="auto"/>
        <w:ind w:firstLine="426"/>
        <w:jc w:val="both"/>
        <w:rPr>
          <w:szCs w:val="26"/>
          <w:lang w:val="de-DE"/>
        </w:rPr>
      </w:pPr>
      <w:r>
        <w:rPr>
          <w:szCs w:val="26"/>
          <w:lang w:val="de-DE"/>
        </w:rPr>
        <w:t xml:space="preserve">- Giáo án, tư liệu, tài liệu minh họa, </w:t>
      </w:r>
    </w:p>
    <w:p>
      <w:pPr>
        <w:tabs>
          <w:tab w:val="left" w:pos="709"/>
        </w:tabs>
        <w:spacing w:before="40" w:after="40" w:line="264" w:lineRule="auto"/>
        <w:ind w:firstLine="284"/>
        <w:jc w:val="both"/>
        <w:outlineLvl w:val="0"/>
        <w:rPr>
          <w:rFonts w:eastAsia="Times New Roman"/>
          <w:szCs w:val="26"/>
          <w:lang w:val="sv-SE"/>
        </w:rPr>
      </w:pPr>
      <w:r>
        <w:rPr>
          <w:rFonts w:eastAsia="Times New Roman"/>
          <w:szCs w:val="26"/>
          <w:lang w:val="sv-SE"/>
        </w:rPr>
        <w:t>4. Các điều kiện khác:</w:t>
      </w:r>
    </w:p>
    <w:p>
      <w:pPr>
        <w:tabs>
          <w:tab w:val="left" w:pos="709"/>
        </w:tabs>
        <w:spacing w:before="40" w:after="40" w:line="264" w:lineRule="auto"/>
        <w:ind w:firstLine="426"/>
        <w:jc w:val="both"/>
        <w:rPr>
          <w:szCs w:val="26"/>
          <w:lang w:val="de-DE"/>
        </w:rPr>
      </w:pPr>
      <w:r>
        <w:rPr>
          <w:szCs w:val="26"/>
          <w:lang w:val="de-DE"/>
        </w:rPr>
        <w:t>Yêu cầu đối với giảng viên tham gia giảng dạy</w:t>
      </w:r>
    </w:p>
    <w:p>
      <w:pPr>
        <w:tabs>
          <w:tab w:val="left" w:pos="709"/>
        </w:tabs>
        <w:spacing w:before="40" w:after="40" w:line="264" w:lineRule="auto"/>
        <w:ind w:firstLine="426"/>
        <w:jc w:val="both"/>
        <w:rPr>
          <w:szCs w:val="26"/>
          <w:lang w:val="de-DE"/>
        </w:rPr>
      </w:pPr>
      <w:r>
        <w:rPr>
          <w:szCs w:val="26"/>
          <w:lang w:val="de-DE"/>
        </w:rPr>
        <w:t>- Có bằng tốt nghiệp đại học chuyên ngành hoặc chuyên ngành phù hợp với nghề giảng dạy ;</w:t>
      </w:r>
    </w:p>
    <w:p>
      <w:pPr>
        <w:tabs>
          <w:tab w:val="left" w:pos="709"/>
        </w:tabs>
        <w:spacing w:before="40" w:after="40" w:line="264" w:lineRule="auto"/>
        <w:ind w:firstLine="426"/>
        <w:jc w:val="both"/>
        <w:rPr>
          <w:szCs w:val="26"/>
          <w:lang w:val="de-DE"/>
        </w:rPr>
      </w:pPr>
      <w:r>
        <w:rPr>
          <w:szCs w:val="26"/>
          <w:lang w:val="de-DE"/>
        </w:rPr>
        <w:t>- Có trình độ sư phạm;</w:t>
      </w:r>
    </w:p>
    <w:p>
      <w:pPr>
        <w:tabs>
          <w:tab w:val="left" w:pos="709"/>
        </w:tabs>
        <w:spacing w:before="40" w:after="40" w:line="264" w:lineRule="auto"/>
        <w:ind w:firstLine="426"/>
        <w:jc w:val="both"/>
        <w:rPr>
          <w:szCs w:val="26"/>
          <w:lang w:val="de-DE"/>
        </w:rPr>
      </w:pPr>
      <w:r>
        <w:rPr>
          <w:szCs w:val="26"/>
          <w:lang w:val="de-DE"/>
        </w:rPr>
        <w:t>- Năm vững kiến thức nghề được phân công giảng dạy;</w:t>
      </w:r>
    </w:p>
    <w:p>
      <w:pPr>
        <w:tabs>
          <w:tab w:val="left" w:pos="709"/>
        </w:tabs>
        <w:spacing w:before="40" w:after="40" w:line="264" w:lineRule="auto"/>
        <w:ind w:firstLine="426"/>
        <w:jc w:val="both"/>
        <w:rPr>
          <w:szCs w:val="26"/>
          <w:lang w:val="de-DE"/>
        </w:rPr>
      </w:pPr>
      <w:r>
        <w:rPr>
          <w:szCs w:val="26"/>
          <w:lang w:val="de-DE"/>
        </w:rPr>
        <w:t>- Có kiến thức về các môn học liên quan đến nghề được phân công giảng dạy;</w:t>
      </w:r>
    </w:p>
    <w:p>
      <w:pPr>
        <w:tabs>
          <w:tab w:val="left" w:pos="709"/>
        </w:tabs>
        <w:spacing w:before="40" w:after="40" w:line="264" w:lineRule="auto"/>
        <w:ind w:firstLine="426"/>
        <w:jc w:val="both"/>
        <w:rPr>
          <w:szCs w:val="26"/>
          <w:lang w:val="de-DE"/>
        </w:rPr>
      </w:pPr>
      <w:r>
        <w:rPr>
          <w:szCs w:val="26"/>
          <w:lang w:val="de-DE"/>
        </w:rPr>
        <w:t>- Hiểu biết về thực tiễn nghề nghiệp và những tiến bộ khoa học kỹ thuật, công nghệ mới của nghề được phân công giảng dạy;</w:t>
      </w:r>
    </w:p>
    <w:p>
      <w:pPr>
        <w:tabs>
          <w:tab w:val="left" w:pos="709"/>
        </w:tabs>
        <w:spacing w:before="40" w:after="40" w:line="264" w:lineRule="auto"/>
        <w:ind w:firstLine="426"/>
        <w:jc w:val="both"/>
        <w:rPr>
          <w:szCs w:val="26"/>
          <w:lang w:val="de-DE"/>
        </w:rPr>
      </w:pPr>
      <w:r>
        <w:rPr>
          <w:szCs w:val="26"/>
          <w:lang w:val="de-DE"/>
        </w:rPr>
        <w:t>Điều kiện tự học tập.</w:t>
      </w:r>
    </w:p>
    <w:p>
      <w:pPr>
        <w:tabs>
          <w:tab w:val="left" w:pos="709"/>
        </w:tabs>
        <w:spacing w:before="40" w:after="40" w:line="264" w:lineRule="auto"/>
        <w:ind w:firstLine="426"/>
        <w:jc w:val="both"/>
        <w:rPr>
          <w:szCs w:val="26"/>
          <w:lang w:val="de-DE"/>
        </w:rPr>
      </w:pPr>
      <w:r>
        <w:rPr>
          <w:szCs w:val="26"/>
          <w:lang w:val="de-DE"/>
        </w:rPr>
        <w:t>- Thư viện nhà trường.</w:t>
      </w:r>
    </w:p>
    <w:p>
      <w:pPr>
        <w:tabs>
          <w:tab w:val="left" w:pos="709"/>
        </w:tabs>
        <w:spacing w:before="40" w:after="40" w:line="264" w:lineRule="auto"/>
        <w:ind w:firstLine="426"/>
        <w:jc w:val="both"/>
        <w:rPr>
          <w:szCs w:val="26"/>
          <w:lang w:val="de-DE"/>
        </w:rPr>
      </w:pPr>
      <w:r>
        <w:rPr>
          <w:szCs w:val="26"/>
          <w:lang w:val="de-DE"/>
        </w:rPr>
        <w:t>- Phòng thực hành nhà trường.</w:t>
      </w:r>
    </w:p>
    <w:p>
      <w:pPr>
        <w:tabs>
          <w:tab w:val="left" w:pos="709"/>
        </w:tabs>
        <w:spacing w:before="40" w:after="40" w:line="264" w:lineRule="auto"/>
        <w:ind w:firstLine="426"/>
        <w:jc w:val="both"/>
        <w:rPr>
          <w:szCs w:val="26"/>
          <w:lang w:val="de-DE"/>
        </w:rPr>
      </w:pPr>
      <w:r>
        <w:rPr>
          <w:szCs w:val="26"/>
          <w:lang w:val="de-DE"/>
        </w:rPr>
        <w:t>- Các doanh nghiệp kinh doanh du lịch và dịch vụ</w:t>
      </w:r>
    </w:p>
    <w:p>
      <w:pPr>
        <w:tabs>
          <w:tab w:val="left" w:pos="709"/>
        </w:tabs>
        <w:spacing w:before="40" w:after="40" w:line="264" w:lineRule="auto"/>
        <w:ind w:firstLine="426"/>
        <w:jc w:val="both"/>
        <w:rPr>
          <w:szCs w:val="26"/>
          <w:lang w:val="de-DE"/>
        </w:rPr>
      </w:pPr>
      <w:r>
        <w:rPr>
          <w:szCs w:val="26"/>
          <w:lang w:val="de-DE"/>
        </w:rPr>
        <w:t>Điều kiện kiểm tra hết môn học:</w:t>
      </w:r>
    </w:p>
    <w:p>
      <w:pPr>
        <w:tabs>
          <w:tab w:val="left" w:pos="709"/>
        </w:tabs>
        <w:spacing w:before="40" w:after="40" w:line="264" w:lineRule="auto"/>
        <w:ind w:firstLine="426"/>
        <w:jc w:val="both"/>
        <w:rPr>
          <w:szCs w:val="26"/>
          <w:lang w:val="de-DE"/>
        </w:rPr>
      </w:pPr>
      <w:r>
        <w:rPr>
          <w:szCs w:val="26"/>
          <w:lang w:val="de-DE"/>
        </w:rPr>
        <w:t xml:space="preserve">+ Đối với giáo viên, giảng viên: công bố danh sách sinh viên đủ điều kiện dự thi, không đủ điều kiện dự thi có nêu rõ lý do trước ngày kiểm tra hết mô đun 5 ngày; hướng dẫn sinh viên ôn thi và đề cương ôn thi đảm bảo đúng các nội dung đã học. </w:t>
      </w:r>
    </w:p>
    <w:p>
      <w:pPr>
        <w:tabs>
          <w:tab w:val="left" w:pos="709"/>
        </w:tabs>
        <w:spacing w:before="40" w:after="40" w:line="264" w:lineRule="auto"/>
        <w:ind w:firstLine="426"/>
        <w:jc w:val="both"/>
        <w:rPr>
          <w:rFonts w:eastAsia="Times New Roman"/>
          <w:b/>
          <w:szCs w:val="26"/>
          <w:lang w:val="sv-SE"/>
        </w:rPr>
      </w:pPr>
      <w:r>
        <w:rPr>
          <w:szCs w:val="26"/>
          <w:lang w:val="de-DE"/>
        </w:rPr>
        <w:t>+ Đối với người học: Có đầy đủ thiết bị phục vụ học tập; Có ý thức học tập tốt; Tích cực chủ động tham gia và thực hiện đầy đủ các hoạt động giảng dạy của giáo viên; tham gia thảo luận nhóm</w:t>
      </w:r>
      <w:r>
        <w:rPr>
          <w:rFonts w:eastAsia="Times New Roman"/>
          <w:b/>
          <w:szCs w:val="26"/>
          <w:lang w:val="sv-SE"/>
        </w:rPr>
        <w:t xml:space="preserve"> </w:t>
      </w:r>
    </w:p>
    <w:p>
      <w:pPr>
        <w:spacing w:before="40" w:after="40" w:line="264" w:lineRule="auto"/>
        <w:jc w:val="both"/>
        <w:rPr>
          <w:szCs w:val="26"/>
          <w:lang w:val="de-DE"/>
        </w:rPr>
      </w:pPr>
      <w:r>
        <w:rPr>
          <w:rFonts w:eastAsia="Times New Roman"/>
          <w:b/>
          <w:szCs w:val="26"/>
          <w:lang w:val="sv-SE"/>
        </w:rPr>
        <w:t xml:space="preserve">V. Nội dung và phương pháp, đánh giá: </w:t>
      </w:r>
    </w:p>
    <w:p>
      <w:pPr>
        <w:spacing w:before="40" w:after="40" w:line="264" w:lineRule="auto"/>
        <w:ind w:firstLine="284"/>
        <w:jc w:val="both"/>
        <w:outlineLvl w:val="0"/>
        <w:rPr>
          <w:rFonts w:eastAsia="Times New Roman"/>
          <w:szCs w:val="26"/>
          <w:lang w:val="sv-SE"/>
        </w:rPr>
      </w:pPr>
      <w:r>
        <w:rPr>
          <w:rFonts w:eastAsia="Times New Roman"/>
          <w:szCs w:val="26"/>
          <w:lang w:val="sv-SE"/>
        </w:rPr>
        <w:t>1. Nội dung:</w:t>
      </w:r>
    </w:p>
    <w:p>
      <w:pPr>
        <w:spacing w:before="40" w:after="40" w:line="264" w:lineRule="auto"/>
        <w:ind w:firstLine="426"/>
        <w:jc w:val="both"/>
        <w:rPr>
          <w:rFonts w:eastAsia="Times New Roman"/>
          <w:szCs w:val="26"/>
          <w:lang w:val="sv-SE"/>
        </w:rPr>
      </w:pPr>
      <w:r>
        <w:rPr>
          <w:rFonts w:eastAsia="Times New Roman"/>
          <w:szCs w:val="26"/>
          <w:lang w:val="sv-SE"/>
        </w:rPr>
        <w:t xml:space="preserve">- Kiến thức: </w:t>
      </w:r>
      <w:r>
        <w:rPr>
          <w:szCs w:val="26"/>
          <w:lang w:val="de-DE"/>
        </w:rPr>
        <w:t>Cung</w:t>
      </w:r>
      <w:r>
        <w:rPr>
          <w:spacing w:val="-9"/>
          <w:szCs w:val="26"/>
          <w:lang w:val="de-DE"/>
        </w:rPr>
        <w:t xml:space="preserve"> </w:t>
      </w:r>
      <w:r>
        <w:rPr>
          <w:szCs w:val="26"/>
          <w:lang w:val="de-DE"/>
        </w:rPr>
        <w:t>cấp</w:t>
      </w:r>
      <w:r>
        <w:rPr>
          <w:spacing w:val="-5"/>
          <w:szCs w:val="26"/>
          <w:lang w:val="de-DE"/>
        </w:rPr>
        <w:t xml:space="preserve"> </w:t>
      </w:r>
      <w:r>
        <w:rPr>
          <w:szCs w:val="26"/>
          <w:lang w:val="de-DE"/>
        </w:rPr>
        <w:t>các</w:t>
      </w:r>
      <w:r>
        <w:rPr>
          <w:spacing w:val="-5"/>
          <w:szCs w:val="26"/>
          <w:lang w:val="de-DE"/>
        </w:rPr>
        <w:t xml:space="preserve"> </w:t>
      </w:r>
      <w:r>
        <w:rPr>
          <w:szCs w:val="26"/>
          <w:lang w:val="de-DE"/>
        </w:rPr>
        <w:t>kiến</w:t>
      </w:r>
      <w:r>
        <w:rPr>
          <w:spacing w:val="-5"/>
          <w:szCs w:val="26"/>
          <w:lang w:val="de-DE"/>
        </w:rPr>
        <w:t xml:space="preserve"> </w:t>
      </w:r>
      <w:r>
        <w:rPr>
          <w:szCs w:val="26"/>
          <w:lang w:val="de-DE"/>
        </w:rPr>
        <w:t>thức</w:t>
      </w:r>
      <w:r>
        <w:rPr>
          <w:spacing w:val="-5"/>
          <w:szCs w:val="26"/>
          <w:lang w:val="de-DE"/>
        </w:rPr>
        <w:t xml:space="preserve"> </w:t>
      </w:r>
      <w:r>
        <w:rPr>
          <w:szCs w:val="26"/>
          <w:lang w:val="de-DE"/>
        </w:rPr>
        <w:t>cơ</w:t>
      </w:r>
      <w:r>
        <w:rPr>
          <w:spacing w:val="-2"/>
          <w:szCs w:val="26"/>
          <w:lang w:val="de-DE"/>
        </w:rPr>
        <w:t xml:space="preserve"> </w:t>
      </w:r>
      <w:r>
        <w:rPr>
          <w:szCs w:val="26"/>
          <w:lang w:val="de-DE"/>
        </w:rPr>
        <w:t>bản</w:t>
      </w:r>
      <w:r>
        <w:rPr>
          <w:spacing w:val="-5"/>
          <w:szCs w:val="26"/>
          <w:lang w:val="de-DE"/>
        </w:rPr>
        <w:t xml:space="preserve"> </w:t>
      </w:r>
      <w:r>
        <w:rPr>
          <w:spacing w:val="-3"/>
          <w:szCs w:val="26"/>
          <w:lang w:val="de-DE"/>
        </w:rPr>
        <w:t>về</w:t>
      </w:r>
      <w:r>
        <w:rPr>
          <w:spacing w:val="-5"/>
          <w:szCs w:val="26"/>
          <w:lang w:val="de-DE"/>
        </w:rPr>
        <w:t xml:space="preserve"> luật </w:t>
      </w:r>
      <w:r>
        <w:rPr>
          <w:szCs w:val="26"/>
          <w:lang w:val="de-DE"/>
        </w:rPr>
        <w:t>du</w:t>
      </w:r>
      <w:r>
        <w:rPr>
          <w:spacing w:val="-5"/>
          <w:szCs w:val="26"/>
          <w:lang w:val="de-DE"/>
        </w:rPr>
        <w:t xml:space="preserve"> </w:t>
      </w:r>
      <w:r>
        <w:rPr>
          <w:szCs w:val="26"/>
          <w:lang w:val="de-DE"/>
        </w:rPr>
        <w:t>lịch</w:t>
      </w:r>
      <w:r>
        <w:rPr>
          <w:spacing w:val="-5"/>
          <w:szCs w:val="26"/>
          <w:lang w:val="de-DE"/>
        </w:rPr>
        <w:t xml:space="preserve"> </w:t>
      </w:r>
      <w:r>
        <w:rPr>
          <w:spacing w:val="-3"/>
          <w:szCs w:val="26"/>
          <w:lang w:val="de-DE"/>
        </w:rPr>
        <w:t>và</w:t>
      </w:r>
      <w:r>
        <w:rPr>
          <w:spacing w:val="-4"/>
          <w:szCs w:val="26"/>
          <w:lang w:val="de-DE"/>
        </w:rPr>
        <w:t xml:space="preserve"> </w:t>
      </w:r>
      <w:r>
        <w:rPr>
          <w:szCs w:val="26"/>
          <w:lang w:val="de-DE"/>
        </w:rPr>
        <w:t>hoạt</w:t>
      </w:r>
      <w:r>
        <w:rPr>
          <w:spacing w:val="-5"/>
          <w:szCs w:val="26"/>
          <w:lang w:val="de-DE"/>
        </w:rPr>
        <w:t xml:space="preserve"> </w:t>
      </w:r>
      <w:r>
        <w:rPr>
          <w:szCs w:val="26"/>
          <w:lang w:val="de-DE"/>
        </w:rPr>
        <w:t>động</w:t>
      </w:r>
      <w:r>
        <w:rPr>
          <w:spacing w:val="-10"/>
          <w:szCs w:val="26"/>
          <w:lang w:val="de-DE"/>
        </w:rPr>
        <w:t xml:space="preserve"> </w:t>
      </w:r>
      <w:r>
        <w:rPr>
          <w:szCs w:val="26"/>
          <w:lang w:val="de-DE"/>
        </w:rPr>
        <w:t>du</w:t>
      </w:r>
      <w:r>
        <w:rPr>
          <w:spacing w:val="-4"/>
          <w:szCs w:val="26"/>
          <w:lang w:val="de-DE"/>
        </w:rPr>
        <w:t xml:space="preserve"> </w:t>
      </w:r>
      <w:r>
        <w:rPr>
          <w:szCs w:val="26"/>
          <w:lang w:val="de-DE"/>
        </w:rPr>
        <w:t>lịch</w:t>
      </w:r>
      <w:r>
        <w:rPr>
          <w:spacing w:val="-5"/>
          <w:szCs w:val="26"/>
          <w:lang w:val="de-DE"/>
        </w:rPr>
        <w:t xml:space="preserve"> </w:t>
      </w:r>
      <w:r>
        <w:rPr>
          <w:szCs w:val="26"/>
          <w:lang w:val="de-DE"/>
        </w:rPr>
        <w:t>bao</w:t>
      </w:r>
      <w:r>
        <w:rPr>
          <w:spacing w:val="-5"/>
          <w:szCs w:val="26"/>
          <w:lang w:val="de-DE"/>
        </w:rPr>
        <w:t xml:space="preserve"> </w:t>
      </w:r>
      <w:r>
        <w:rPr>
          <w:szCs w:val="26"/>
          <w:lang w:val="de-DE"/>
        </w:rPr>
        <w:t>gồm quản</w:t>
      </w:r>
      <w:r>
        <w:rPr>
          <w:spacing w:val="-5"/>
          <w:szCs w:val="26"/>
          <w:lang w:val="de-DE"/>
        </w:rPr>
        <w:t xml:space="preserve"> </w:t>
      </w:r>
      <w:r>
        <w:rPr>
          <w:szCs w:val="26"/>
          <w:lang w:val="de-DE"/>
        </w:rPr>
        <w:t>lý</w:t>
      </w:r>
      <w:r>
        <w:rPr>
          <w:spacing w:val="-5"/>
          <w:szCs w:val="26"/>
          <w:lang w:val="de-DE"/>
        </w:rPr>
        <w:t xml:space="preserve"> </w:t>
      </w:r>
      <w:r>
        <w:rPr>
          <w:szCs w:val="26"/>
          <w:lang w:val="de-DE"/>
        </w:rPr>
        <w:t>nhà</w:t>
      </w:r>
      <w:r>
        <w:rPr>
          <w:spacing w:val="-5"/>
          <w:szCs w:val="26"/>
          <w:lang w:val="de-DE"/>
        </w:rPr>
        <w:t xml:space="preserve"> </w:t>
      </w:r>
      <w:r>
        <w:rPr>
          <w:szCs w:val="26"/>
          <w:lang w:val="de-DE"/>
        </w:rPr>
        <w:t>nước</w:t>
      </w:r>
      <w:r>
        <w:rPr>
          <w:spacing w:val="-5"/>
          <w:szCs w:val="26"/>
          <w:lang w:val="de-DE"/>
        </w:rPr>
        <w:t xml:space="preserve"> </w:t>
      </w:r>
      <w:r>
        <w:rPr>
          <w:spacing w:val="-3"/>
          <w:szCs w:val="26"/>
          <w:lang w:val="de-DE"/>
        </w:rPr>
        <w:t>về</w:t>
      </w:r>
      <w:r>
        <w:rPr>
          <w:spacing w:val="-4"/>
          <w:szCs w:val="26"/>
          <w:lang w:val="de-DE"/>
        </w:rPr>
        <w:t xml:space="preserve"> </w:t>
      </w:r>
      <w:r>
        <w:rPr>
          <w:szCs w:val="26"/>
          <w:lang w:val="de-DE"/>
        </w:rPr>
        <w:t>du</w:t>
      </w:r>
      <w:r>
        <w:rPr>
          <w:spacing w:val="-5"/>
          <w:szCs w:val="26"/>
          <w:lang w:val="de-DE"/>
        </w:rPr>
        <w:t xml:space="preserve"> </w:t>
      </w:r>
      <w:r>
        <w:rPr>
          <w:szCs w:val="26"/>
          <w:lang w:val="de-DE"/>
        </w:rPr>
        <w:t>lịch,</w:t>
      </w:r>
      <w:r>
        <w:rPr>
          <w:spacing w:val="-3"/>
          <w:szCs w:val="26"/>
          <w:lang w:val="de-DE"/>
        </w:rPr>
        <w:t xml:space="preserve"> </w:t>
      </w:r>
      <w:r>
        <w:rPr>
          <w:szCs w:val="26"/>
          <w:lang w:val="de-DE"/>
        </w:rPr>
        <w:t>quản</w:t>
      </w:r>
      <w:r>
        <w:rPr>
          <w:spacing w:val="-5"/>
          <w:szCs w:val="26"/>
          <w:lang w:val="de-DE"/>
        </w:rPr>
        <w:t xml:space="preserve"> </w:t>
      </w:r>
      <w:r>
        <w:rPr>
          <w:szCs w:val="26"/>
          <w:lang w:val="de-DE"/>
        </w:rPr>
        <w:t>lý</w:t>
      </w:r>
      <w:r>
        <w:rPr>
          <w:spacing w:val="-5"/>
          <w:szCs w:val="26"/>
          <w:lang w:val="de-DE"/>
        </w:rPr>
        <w:t xml:space="preserve"> </w:t>
      </w:r>
      <w:r>
        <w:rPr>
          <w:spacing w:val="-3"/>
          <w:szCs w:val="26"/>
          <w:lang w:val="de-DE"/>
        </w:rPr>
        <w:t>về</w:t>
      </w:r>
      <w:r>
        <w:rPr>
          <w:spacing w:val="-4"/>
          <w:szCs w:val="26"/>
          <w:lang w:val="de-DE"/>
        </w:rPr>
        <w:t xml:space="preserve"> </w:t>
      </w:r>
      <w:r>
        <w:rPr>
          <w:szCs w:val="26"/>
          <w:lang w:val="de-DE"/>
        </w:rPr>
        <w:t>hoạt</w:t>
      </w:r>
      <w:r>
        <w:rPr>
          <w:spacing w:val="-5"/>
          <w:szCs w:val="26"/>
          <w:lang w:val="de-DE"/>
        </w:rPr>
        <w:t xml:space="preserve"> </w:t>
      </w:r>
      <w:r>
        <w:rPr>
          <w:szCs w:val="26"/>
          <w:lang w:val="de-DE"/>
        </w:rPr>
        <w:t>động</w:t>
      </w:r>
      <w:r>
        <w:rPr>
          <w:spacing w:val="-5"/>
          <w:szCs w:val="26"/>
          <w:lang w:val="de-DE"/>
        </w:rPr>
        <w:t xml:space="preserve"> </w:t>
      </w:r>
      <w:r>
        <w:rPr>
          <w:szCs w:val="26"/>
          <w:lang w:val="de-DE"/>
        </w:rPr>
        <w:t>kinh</w:t>
      </w:r>
      <w:r>
        <w:rPr>
          <w:spacing w:val="-5"/>
          <w:szCs w:val="26"/>
          <w:lang w:val="de-DE"/>
        </w:rPr>
        <w:t xml:space="preserve"> </w:t>
      </w:r>
      <w:r>
        <w:rPr>
          <w:szCs w:val="26"/>
          <w:lang w:val="de-DE"/>
        </w:rPr>
        <w:t>doanh</w:t>
      </w:r>
      <w:r>
        <w:rPr>
          <w:spacing w:val="-5"/>
          <w:szCs w:val="26"/>
          <w:lang w:val="de-DE"/>
        </w:rPr>
        <w:t xml:space="preserve"> </w:t>
      </w:r>
      <w:r>
        <w:rPr>
          <w:szCs w:val="26"/>
          <w:lang w:val="de-DE"/>
        </w:rPr>
        <w:t>du</w:t>
      </w:r>
      <w:r>
        <w:rPr>
          <w:spacing w:val="-4"/>
          <w:szCs w:val="26"/>
          <w:lang w:val="de-DE"/>
        </w:rPr>
        <w:t xml:space="preserve"> </w:t>
      </w:r>
      <w:r>
        <w:rPr>
          <w:szCs w:val="26"/>
          <w:lang w:val="de-DE"/>
        </w:rPr>
        <w:t>lịch,</w:t>
      </w:r>
      <w:r>
        <w:rPr>
          <w:spacing w:val="-3"/>
          <w:szCs w:val="26"/>
          <w:lang w:val="de-DE"/>
        </w:rPr>
        <w:t xml:space="preserve"> </w:t>
      </w:r>
      <w:r>
        <w:rPr>
          <w:szCs w:val="26"/>
          <w:lang w:val="de-DE"/>
        </w:rPr>
        <w:t>quy</w:t>
      </w:r>
      <w:r>
        <w:rPr>
          <w:spacing w:val="-5"/>
          <w:szCs w:val="26"/>
          <w:lang w:val="de-DE"/>
        </w:rPr>
        <w:t xml:space="preserve"> </w:t>
      </w:r>
      <w:r>
        <w:rPr>
          <w:szCs w:val="26"/>
          <w:lang w:val="de-DE"/>
        </w:rPr>
        <w:t>chế</w:t>
      </w:r>
      <w:r>
        <w:rPr>
          <w:spacing w:val="-5"/>
          <w:szCs w:val="26"/>
          <w:lang w:val="de-DE"/>
        </w:rPr>
        <w:t xml:space="preserve"> </w:t>
      </w:r>
      <w:r>
        <w:rPr>
          <w:szCs w:val="26"/>
          <w:lang w:val="de-DE"/>
        </w:rPr>
        <w:t xml:space="preserve">pháp lý đối với hướng dẫn viên du lịch </w:t>
      </w:r>
      <w:r>
        <w:rPr>
          <w:spacing w:val="-3"/>
          <w:szCs w:val="26"/>
          <w:lang w:val="de-DE"/>
        </w:rPr>
        <w:t xml:space="preserve">và </w:t>
      </w:r>
      <w:r>
        <w:rPr>
          <w:szCs w:val="26"/>
          <w:lang w:val="de-DE"/>
        </w:rPr>
        <w:t xml:space="preserve">các lao động phục </w:t>
      </w:r>
      <w:r>
        <w:rPr>
          <w:spacing w:val="-3"/>
          <w:szCs w:val="26"/>
          <w:lang w:val="de-DE"/>
        </w:rPr>
        <w:t xml:space="preserve">vụ </w:t>
      </w:r>
      <w:r>
        <w:rPr>
          <w:szCs w:val="26"/>
          <w:lang w:val="de-DE"/>
        </w:rPr>
        <w:t xml:space="preserve">trong ngành du lịch, quyền </w:t>
      </w:r>
      <w:r>
        <w:rPr>
          <w:spacing w:val="-3"/>
          <w:szCs w:val="26"/>
          <w:lang w:val="de-DE"/>
        </w:rPr>
        <w:t xml:space="preserve">và </w:t>
      </w:r>
      <w:r>
        <w:rPr>
          <w:szCs w:val="26"/>
          <w:lang w:val="de-DE"/>
        </w:rPr>
        <w:t xml:space="preserve">nghĩa </w:t>
      </w:r>
      <w:r>
        <w:rPr>
          <w:spacing w:val="-3"/>
          <w:szCs w:val="26"/>
          <w:lang w:val="de-DE"/>
        </w:rPr>
        <w:t xml:space="preserve">vụ </w:t>
      </w:r>
      <w:r>
        <w:rPr>
          <w:szCs w:val="26"/>
          <w:lang w:val="de-DE"/>
        </w:rPr>
        <w:t>pháp lý của khách du lịch. Nội dung môn học cung cấp các</w:t>
      </w:r>
      <w:r>
        <w:rPr>
          <w:spacing w:val="-25"/>
          <w:szCs w:val="26"/>
          <w:lang w:val="de-DE"/>
        </w:rPr>
        <w:t xml:space="preserve"> </w:t>
      </w:r>
      <w:r>
        <w:rPr>
          <w:szCs w:val="26"/>
          <w:lang w:val="de-DE"/>
        </w:rPr>
        <w:t xml:space="preserve">kiến thức cơ bản </w:t>
      </w:r>
      <w:r>
        <w:rPr>
          <w:spacing w:val="-3"/>
          <w:szCs w:val="26"/>
          <w:lang w:val="de-DE"/>
        </w:rPr>
        <w:t xml:space="preserve">về </w:t>
      </w:r>
      <w:r>
        <w:rPr>
          <w:szCs w:val="26"/>
          <w:lang w:val="de-DE"/>
        </w:rPr>
        <w:t xml:space="preserve">pháp lý trong quản trị dịch </w:t>
      </w:r>
      <w:r>
        <w:rPr>
          <w:spacing w:val="-3"/>
          <w:szCs w:val="26"/>
          <w:lang w:val="de-DE"/>
        </w:rPr>
        <w:t xml:space="preserve">vụ </w:t>
      </w:r>
      <w:r>
        <w:rPr>
          <w:szCs w:val="26"/>
          <w:lang w:val="de-DE"/>
        </w:rPr>
        <w:t xml:space="preserve">du lịch </w:t>
      </w:r>
      <w:r>
        <w:rPr>
          <w:spacing w:val="-3"/>
          <w:szCs w:val="26"/>
          <w:lang w:val="de-DE"/>
        </w:rPr>
        <w:t xml:space="preserve">và </w:t>
      </w:r>
      <w:r>
        <w:rPr>
          <w:szCs w:val="26"/>
          <w:lang w:val="de-DE"/>
        </w:rPr>
        <w:t>lữ</w:t>
      </w:r>
      <w:r>
        <w:rPr>
          <w:spacing w:val="28"/>
          <w:szCs w:val="26"/>
          <w:lang w:val="de-DE"/>
        </w:rPr>
        <w:t xml:space="preserve"> </w:t>
      </w:r>
      <w:r>
        <w:rPr>
          <w:szCs w:val="26"/>
          <w:lang w:val="de-DE"/>
        </w:rPr>
        <w:t>hành.</w:t>
      </w:r>
    </w:p>
    <w:p>
      <w:pPr>
        <w:spacing w:before="40" w:after="40" w:line="264" w:lineRule="auto"/>
        <w:ind w:firstLine="426"/>
        <w:jc w:val="both"/>
        <w:rPr>
          <w:rFonts w:eastAsia="Times New Roman"/>
          <w:szCs w:val="26"/>
          <w:lang w:val="sv-SE"/>
        </w:rPr>
      </w:pPr>
      <w:r>
        <w:rPr>
          <w:rFonts w:eastAsia="Times New Roman"/>
          <w:szCs w:val="26"/>
          <w:lang w:val="sv-SE"/>
        </w:rPr>
        <w:t xml:space="preserve">- Kỹ năng: </w:t>
      </w:r>
      <w:r>
        <w:rPr>
          <w:szCs w:val="26"/>
          <w:lang w:val="sv-SE"/>
        </w:rPr>
        <w:t xml:space="preserve">Có những </w:t>
      </w:r>
      <w:r>
        <w:rPr>
          <w:spacing w:val="-3"/>
          <w:szCs w:val="26"/>
          <w:lang w:val="sv-SE"/>
        </w:rPr>
        <w:t xml:space="preserve">kỹ </w:t>
      </w:r>
      <w:r>
        <w:rPr>
          <w:szCs w:val="26"/>
          <w:lang w:val="sv-SE"/>
        </w:rPr>
        <w:t xml:space="preserve">năng cơ bản </w:t>
      </w:r>
      <w:r>
        <w:rPr>
          <w:spacing w:val="-3"/>
          <w:szCs w:val="26"/>
          <w:lang w:val="sv-SE"/>
        </w:rPr>
        <w:t xml:space="preserve">về </w:t>
      </w:r>
      <w:r>
        <w:rPr>
          <w:szCs w:val="26"/>
          <w:lang w:val="sv-SE"/>
        </w:rPr>
        <w:t xml:space="preserve">nghiên cứu </w:t>
      </w:r>
      <w:r>
        <w:rPr>
          <w:spacing w:val="-3"/>
          <w:szCs w:val="26"/>
          <w:lang w:val="sv-SE"/>
        </w:rPr>
        <w:t xml:space="preserve">và </w:t>
      </w:r>
      <w:r>
        <w:rPr>
          <w:szCs w:val="26"/>
          <w:lang w:val="sv-SE"/>
        </w:rPr>
        <w:t xml:space="preserve">tra cứu các vấn đề </w:t>
      </w:r>
      <w:r>
        <w:rPr>
          <w:spacing w:val="-3"/>
          <w:szCs w:val="26"/>
          <w:lang w:val="sv-SE"/>
        </w:rPr>
        <w:t xml:space="preserve">về </w:t>
      </w:r>
      <w:r>
        <w:rPr>
          <w:szCs w:val="26"/>
          <w:lang w:val="sv-SE"/>
        </w:rPr>
        <w:t xml:space="preserve">pháp lý liên quan đến hoạt động du lịch </w:t>
      </w:r>
      <w:r>
        <w:rPr>
          <w:spacing w:val="-3"/>
          <w:szCs w:val="26"/>
          <w:lang w:val="sv-SE"/>
        </w:rPr>
        <w:t xml:space="preserve">và </w:t>
      </w:r>
      <w:r>
        <w:rPr>
          <w:szCs w:val="26"/>
          <w:lang w:val="sv-SE"/>
        </w:rPr>
        <w:t xml:space="preserve">lữ hành để vận dụng vào nghiệp </w:t>
      </w:r>
      <w:r>
        <w:rPr>
          <w:spacing w:val="-3"/>
          <w:szCs w:val="26"/>
          <w:lang w:val="sv-SE"/>
        </w:rPr>
        <w:t xml:space="preserve">vụ </w:t>
      </w:r>
      <w:r>
        <w:rPr>
          <w:szCs w:val="26"/>
          <w:lang w:val="sv-SE"/>
        </w:rPr>
        <w:t>chuyên môn.</w:t>
      </w:r>
    </w:p>
    <w:p>
      <w:pPr>
        <w:spacing w:before="40" w:after="40" w:line="264" w:lineRule="auto"/>
        <w:ind w:firstLine="426"/>
        <w:jc w:val="both"/>
        <w:rPr>
          <w:rFonts w:eastAsia="Times New Roman"/>
          <w:szCs w:val="26"/>
          <w:lang w:val="sv-SE"/>
        </w:rPr>
      </w:pPr>
      <w:r>
        <w:rPr>
          <w:rFonts w:eastAsia="Times New Roman"/>
          <w:szCs w:val="26"/>
          <w:lang w:val="sv-SE"/>
        </w:rPr>
        <w:t xml:space="preserve">- Năng lực tự chủ và trách nhiệm: </w:t>
      </w:r>
      <w:r>
        <w:rPr>
          <w:szCs w:val="26"/>
          <w:lang w:val="sv-SE"/>
        </w:rPr>
        <w:t>Có</w:t>
      </w:r>
      <w:r>
        <w:rPr>
          <w:spacing w:val="-5"/>
          <w:szCs w:val="26"/>
          <w:lang w:val="sv-SE"/>
        </w:rPr>
        <w:t xml:space="preserve"> </w:t>
      </w:r>
      <w:r>
        <w:rPr>
          <w:szCs w:val="26"/>
          <w:lang w:val="sv-SE"/>
        </w:rPr>
        <w:t>ý</w:t>
      </w:r>
      <w:r>
        <w:rPr>
          <w:spacing w:val="-9"/>
          <w:szCs w:val="26"/>
          <w:lang w:val="sv-SE"/>
        </w:rPr>
        <w:t xml:space="preserve"> </w:t>
      </w:r>
      <w:r>
        <w:rPr>
          <w:szCs w:val="26"/>
          <w:lang w:val="sv-SE"/>
        </w:rPr>
        <w:t>thức</w:t>
      </w:r>
      <w:r>
        <w:rPr>
          <w:spacing w:val="-5"/>
          <w:szCs w:val="26"/>
          <w:lang w:val="sv-SE"/>
        </w:rPr>
        <w:t xml:space="preserve"> </w:t>
      </w:r>
      <w:r>
        <w:rPr>
          <w:szCs w:val="26"/>
          <w:lang w:val="sv-SE"/>
        </w:rPr>
        <w:t>tuân</w:t>
      </w:r>
      <w:r>
        <w:rPr>
          <w:spacing w:val="-5"/>
          <w:szCs w:val="26"/>
          <w:lang w:val="sv-SE"/>
        </w:rPr>
        <w:t xml:space="preserve"> </w:t>
      </w:r>
      <w:r>
        <w:rPr>
          <w:szCs w:val="26"/>
          <w:lang w:val="sv-SE"/>
        </w:rPr>
        <w:t>thủ</w:t>
      </w:r>
      <w:r>
        <w:rPr>
          <w:spacing w:val="-4"/>
          <w:szCs w:val="26"/>
          <w:lang w:val="sv-SE"/>
        </w:rPr>
        <w:t xml:space="preserve"> </w:t>
      </w:r>
      <w:r>
        <w:rPr>
          <w:szCs w:val="26"/>
          <w:lang w:val="sv-SE"/>
        </w:rPr>
        <w:t>pháp</w:t>
      </w:r>
      <w:r>
        <w:rPr>
          <w:spacing w:val="-10"/>
          <w:szCs w:val="26"/>
          <w:lang w:val="sv-SE"/>
        </w:rPr>
        <w:t xml:space="preserve"> </w:t>
      </w:r>
      <w:r>
        <w:rPr>
          <w:szCs w:val="26"/>
          <w:lang w:val="sv-SE"/>
        </w:rPr>
        <w:t>luật</w:t>
      </w:r>
      <w:r>
        <w:rPr>
          <w:spacing w:val="-4"/>
          <w:szCs w:val="26"/>
          <w:lang w:val="sv-SE"/>
        </w:rPr>
        <w:t xml:space="preserve"> </w:t>
      </w:r>
      <w:r>
        <w:rPr>
          <w:szCs w:val="26"/>
          <w:lang w:val="sv-SE"/>
        </w:rPr>
        <w:t>trong</w:t>
      </w:r>
      <w:r>
        <w:rPr>
          <w:spacing w:val="-10"/>
          <w:szCs w:val="26"/>
          <w:lang w:val="sv-SE"/>
        </w:rPr>
        <w:t xml:space="preserve"> </w:t>
      </w:r>
      <w:r>
        <w:rPr>
          <w:szCs w:val="26"/>
          <w:lang w:val="sv-SE"/>
        </w:rPr>
        <w:t>hoạt</w:t>
      </w:r>
      <w:r>
        <w:rPr>
          <w:spacing w:val="-5"/>
          <w:szCs w:val="26"/>
          <w:lang w:val="sv-SE"/>
        </w:rPr>
        <w:t xml:space="preserve"> </w:t>
      </w:r>
      <w:r>
        <w:rPr>
          <w:szCs w:val="26"/>
          <w:lang w:val="sv-SE"/>
        </w:rPr>
        <w:t>động</w:t>
      </w:r>
      <w:r>
        <w:rPr>
          <w:spacing w:val="-9"/>
          <w:szCs w:val="26"/>
          <w:lang w:val="sv-SE"/>
        </w:rPr>
        <w:t xml:space="preserve"> </w:t>
      </w:r>
      <w:r>
        <w:rPr>
          <w:szCs w:val="26"/>
          <w:lang w:val="sv-SE"/>
        </w:rPr>
        <w:t>du</w:t>
      </w:r>
      <w:r>
        <w:rPr>
          <w:spacing w:val="-5"/>
          <w:szCs w:val="26"/>
          <w:lang w:val="sv-SE"/>
        </w:rPr>
        <w:t xml:space="preserve"> </w:t>
      </w:r>
      <w:r>
        <w:rPr>
          <w:szCs w:val="26"/>
          <w:lang w:val="sv-SE"/>
        </w:rPr>
        <w:t>lịch</w:t>
      </w:r>
      <w:r>
        <w:rPr>
          <w:spacing w:val="-5"/>
          <w:szCs w:val="26"/>
          <w:lang w:val="sv-SE"/>
        </w:rPr>
        <w:t xml:space="preserve"> </w:t>
      </w:r>
      <w:r>
        <w:rPr>
          <w:spacing w:val="-3"/>
          <w:szCs w:val="26"/>
          <w:lang w:val="sv-SE"/>
        </w:rPr>
        <w:t>và</w:t>
      </w:r>
      <w:r>
        <w:rPr>
          <w:spacing w:val="-4"/>
          <w:szCs w:val="26"/>
          <w:lang w:val="sv-SE"/>
        </w:rPr>
        <w:t xml:space="preserve"> </w:t>
      </w:r>
      <w:r>
        <w:rPr>
          <w:szCs w:val="26"/>
          <w:lang w:val="sv-SE"/>
        </w:rPr>
        <w:t>lữ</w:t>
      </w:r>
      <w:r>
        <w:rPr>
          <w:spacing w:val="-6"/>
          <w:szCs w:val="26"/>
          <w:lang w:val="sv-SE"/>
        </w:rPr>
        <w:t xml:space="preserve"> </w:t>
      </w:r>
      <w:r>
        <w:rPr>
          <w:szCs w:val="26"/>
          <w:lang w:val="sv-SE"/>
        </w:rPr>
        <w:t>hành. Có thái độ lịch sự, văn minh, giải quyết các vấn đề trong ngành nghề một cách hợp lý đảm bảo theo đúng các quy phạm pháp</w:t>
      </w:r>
      <w:r>
        <w:rPr>
          <w:spacing w:val="1"/>
          <w:szCs w:val="26"/>
          <w:lang w:val="sv-SE"/>
        </w:rPr>
        <w:t xml:space="preserve"> </w:t>
      </w:r>
      <w:r>
        <w:rPr>
          <w:szCs w:val="26"/>
          <w:lang w:val="sv-SE"/>
        </w:rPr>
        <w:t>luật.</w:t>
      </w:r>
    </w:p>
    <w:p>
      <w:pPr>
        <w:spacing w:before="40" w:after="40" w:line="264" w:lineRule="auto"/>
        <w:ind w:firstLine="284"/>
        <w:jc w:val="both"/>
        <w:outlineLvl w:val="0"/>
        <w:rPr>
          <w:rFonts w:eastAsia="Times New Roman"/>
          <w:szCs w:val="26"/>
          <w:lang w:val="vi"/>
        </w:rPr>
      </w:pPr>
      <w:r>
        <w:rPr>
          <w:rFonts w:eastAsia="Times New Roman"/>
          <w:szCs w:val="26"/>
          <w:lang w:val="sv-SE"/>
        </w:rPr>
        <w:t xml:space="preserve">2.Phương pháp: </w:t>
      </w:r>
      <w:r>
        <w:rPr>
          <w:szCs w:val="26"/>
          <w:lang w:val="sv-SE"/>
        </w:rPr>
        <w:t>Thuyết trình; nêu vấn đề, thảo luận</w:t>
      </w:r>
      <w:r>
        <w:rPr>
          <w:spacing w:val="16"/>
          <w:szCs w:val="26"/>
          <w:lang w:val="sv-SE"/>
        </w:rPr>
        <w:t xml:space="preserve"> </w:t>
      </w:r>
      <w:r>
        <w:rPr>
          <w:szCs w:val="26"/>
          <w:lang w:val="sv-SE"/>
        </w:rPr>
        <w:t>nhóm.</w:t>
      </w:r>
    </w:p>
    <w:p>
      <w:pPr>
        <w:spacing w:before="40" w:after="40" w:line="264" w:lineRule="auto"/>
        <w:jc w:val="both"/>
        <w:rPr>
          <w:rFonts w:eastAsia="Times New Roman"/>
          <w:b/>
          <w:szCs w:val="26"/>
          <w:lang w:val="sv-SE"/>
        </w:rPr>
      </w:pPr>
      <w:r>
        <w:rPr>
          <w:rFonts w:eastAsia="Times New Roman"/>
          <w:b/>
          <w:szCs w:val="26"/>
          <w:lang w:val="sv-SE"/>
        </w:rPr>
        <w:t>VI. Hướng dẫn thực hiện:</w:t>
      </w:r>
    </w:p>
    <w:p>
      <w:pPr>
        <w:spacing w:before="40" w:after="40" w:line="264" w:lineRule="auto"/>
        <w:ind w:firstLine="284"/>
        <w:jc w:val="both"/>
        <w:rPr>
          <w:szCs w:val="26"/>
          <w:lang w:val="de-DE"/>
        </w:rPr>
      </w:pPr>
      <w:r>
        <w:rPr>
          <w:rFonts w:eastAsia="Times New Roman"/>
          <w:szCs w:val="26"/>
          <w:lang w:val="sv-SE"/>
        </w:rPr>
        <w:t xml:space="preserve">1. Phạm vi áp dụng: </w:t>
      </w:r>
      <w:r>
        <w:rPr>
          <w:szCs w:val="26"/>
          <w:lang w:val="de-DE"/>
        </w:rPr>
        <w:t xml:space="preserve">Chương trình áp dụng cho học sinh </w:t>
      </w:r>
      <w:r>
        <w:rPr>
          <w:spacing w:val="-4"/>
          <w:szCs w:val="26"/>
          <w:lang w:val="pt-BR"/>
        </w:rPr>
        <w:t>Trung cấp Quản trị lữ hành</w:t>
      </w:r>
    </w:p>
    <w:p>
      <w:pPr>
        <w:spacing w:before="40" w:after="40" w:line="264" w:lineRule="auto"/>
        <w:ind w:firstLine="284"/>
        <w:jc w:val="both"/>
        <w:rPr>
          <w:rFonts w:eastAsia="Times New Roman"/>
          <w:szCs w:val="26"/>
          <w:lang w:val="sv-SE"/>
        </w:rPr>
      </w:pPr>
      <w:r>
        <w:rPr>
          <w:rFonts w:eastAsia="Times New Roman"/>
          <w:szCs w:val="26"/>
          <w:lang w:val="sv-SE"/>
        </w:rPr>
        <w:t>2. Hướng dẫn về phương pháp giảng dạy, học tập môn học:</w:t>
      </w:r>
    </w:p>
    <w:p>
      <w:pPr>
        <w:tabs>
          <w:tab w:val="left" w:pos="567"/>
        </w:tabs>
        <w:spacing w:before="40" w:after="40" w:line="264" w:lineRule="auto"/>
        <w:ind w:firstLine="426"/>
        <w:jc w:val="both"/>
        <w:rPr>
          <w:szCs w:val="26"/>
          <w:lang w:val="de-DE"/>
        </w:rPr>
      </w:pPr>
      <w:r>
        <w:rPr>
          <w:szCs w:val="26"/>
          <w:lang w:val="de-DE"/>
        </w:rPr>
        <w:t>- Đối với giáo viên, giảng viên: Nắm vững kiến thức chuyên môn</w:t>
      </w:r>
    </w:p>
    <w:p>
      <w:pPr>
        <w:tabs>
          <w:tab w:val="left" w:pos="567"/>
        </w:tabs>
        <w:spacing w:before="40" w:after="40" w:line="264" w:lineRule="auto"/>
        <w:ind w:firstLine="426"/>
        <w:jc w:val="both"/>
        <w:rPr>
          <w:szCs w:val="26"/>
          <w:lang w:val="de-DE"/>
        </w:rPr>
      </w:pPr>
      <w:r>
        <w:rPr>
          <w:iCs/>
          <w:szCs w:val="26"/>
          <w:lang w:val="de-DE"/>
        </w:rPr>
        <w:t>- Đối với người học: Nghe bài và tiếp thu để vận dụng vào thực tế khi cần thiết</w:t>
      </w:r>
    </w:p>
    <w:p>
      <w:pPr>
        <w:spacing w:before="40" w:after="40" w:line="264" w:lineRule="auto"/>
        <w:ind w:firstLine="284"/>
        <w:rPr>
          <w:szCs w:val="26"/>
          <w:lang w:val="nb-NO"/>
        </w:rPr>
      </w:pPr>
      <w:r>
        <w:rPr>
          <w:rFonts w:eastAsia="Times New Roman"/>
          <w:szCs w:val="26"/>
          <w:lang w:val="sv-SE"/>
        </w:rPr>
        <w:t>3. Những trọng tâm cần chú ý: Chương 2, Chương  4</w:t>
      </w:r>
    </w:p>
    <w:p>
      <w:pPr>
        <w:spacing w:before="40" w:after="40" w:line="264" w:lineRule="auto"/>
        <w:ind w:firstLine="284"/>
        <w:jc w:val="both"/>
        <w:rPr>
          <w:rFonts w:eastAsia="Times New Roman"/>
          <w:szCs w:val="26"/>
          <w:lang w:val="sv-SE"/>
        </w:rPr>
      </w:pPr>
      <w:r>
        <w:rPr>
          <w:rFonts w:eastAsia="Times New Roman"/>
          <w:szCs w:val="26"/>
          <w:lang w:val="sv-SE"/>
        </w:rPr>
        <w:t>4. Tài liệu tham khảo:</w:t>
      </w:r>
    </w:p>
    <w:p>
      <w:pPr>
        <w:pStyle w:val="29"/>
        <w:tabs>
          <w:tab w:val="left" w:pos="567"/>
        </w:tabs>
        <w:spacing w:before="40" w:after="40" w:line="264" w:lineRule="auto"/>
        <w:ind w:left="0" w:firstLine="426"/>
        <w:rPr>
          <w:rFonts w:ascii="Times New Roman" w:hAnsi="Times New Roman" w:cs="Times New Roman"/>
          <w:sz w:val="26"/>
          <w:szCs w:val="26"/>
          <w:lang w:val="nb-NO"/>
        </w:rPr>
      </w:pPr>
      <w:r>
        <w:rPr>
          <w:rFonts w:ascii="Times New Roman" w:hAnsi="Times New Roman" w:cs="Times New Roman"/>
          <w:sz w:val="26"/>
          <w:szCs w:val="26"/>
          <w:lang w:val="pt-BR"/>
        </w:rPr>
        <w:t xml:space="preserve">- </w:t>
      </w:r>
      <w:r>
        <w:rPr>
          <w:rFonts w:ascii="Times New Roman" w:hAnsi="Times New Roman" w:cs="Times New Roman"/>
          <w:sz w:val="26"/>
          <w:szCs w:val="26"/>
          <w:lang w:val="nb-NO"/>
        </w:rPr>
        <w:t>Quốc Hội, Luật du lịch Việt Nam</w:t>
      </w:r>
      <w:r>
        <w:rPr>
          <w:rFonts w:ascii="Times New Roman" w:hAnsi="Times New Roman" w:cs="Times New Roman"/>
          <w:spacing w:val="9"/>
          <w:sz w:val="26"/>
          <w:szCs w:val="26"/>
          <w:lang w:val="nb-NO"/>
        </w:rPr>
        <w:t xml:space="preserve"> </w:t>
      </w:r>
      <w:r>
        <w:rPr>
          <w:rFonts w:ascii="Times New Roman" w:hAnsi="Times New Roman" w:cs="Times New Roman"/>
          <w:sz w:val="26"/>
          <w:szCs w:val="26"/>
          <w:lang w:val="nb-NO"/>
        </w:rPr>
        <w:t>2017.</w:t>
      </w:r>
    </w:p>
    <w:p>
      <w:pPr>
        <w:pStyle w:val="29"/>
        <w:widowControl w:val="0"/>
        <w:numPr>
          <w:ilvl w:val="2"/>
          <w:numId w:val="34"/>
        </w:numPr>
        <w:tabs>
          <w:tab w:val="left" w:pos="567"/>
        </w:tabs>
        <w:autoSpaceDE w:val="0"/>
        <w:autoSpaceDN w:val="0"/>
        <w:spacing w:before="40" w:after="40" w:line="264" w:lineRule="auto"/>
        <w:ind w:left="0" w:firstLine="426"/>
        <w:rPr>
          <w:rFonts w:ascii="Times New Roman" w:hAnsi="Times New Roman" w:cs="Times New Roman"/>
          <w:sz w:val="26"/>
          <w:szCs w:val="26"/>
          <w:lang w:val="nb-NO"/>
        </w:rPr>
      </w:pPr>
      <w:r>
        <w:rPr>
          <w:rFonts w:ascii="Times New Roman" w:hAnsi="Times New Roman" w:cs="Times New Roman"/>
          <w:sz w:val="26"/>
          <w:szCs w:val="26"/>
          <w:lang w:val="nb-NO"/>
        </w:rPr>
        <w:t>Hoàng Anh (2005), Luật du lịch Việt Nam. NXB Tổng hợp Đồng</w:t>
      </w:r>
      <w:r>
        <w:rPr>
          <w:rFonts w:ascii="Times New Roman" w:hAnsi="Times New Roman" w:cs="Times New Roman"/>
          <w:spacing w:val="10"/>
          <w:sz w:val="26"/>
          <w:szCs w:val="26"/>
          <w:lang w:val="nb-NO"/>
        </w:rPr>
        <w:t xml:space="preserve"> </w:t>
      </w:r>
      <w:r>
        <w:rPr>
          <w:rFonts w:ascii="Times New Roman" w:hAnsi="Times New Roman" w:cs="Times New Roman"/>
          <w:sz w:val="26"/>
          <w:szCs w:val="26"/>
          <w:lang w:val="nb-NO"/>
        </w:rPr>
        <w:t>Nai.</w:t>
      </w:r>
    </w:p>
    <w:p>
      <w:pPr>
        <w:pStyle w:val="29"/>
        <w:widowControl w:val="0"/>
        <w:numPr>
          <w:ilvl w:val="2"/>
          <w:numId w:val="34"/>
        </w:numPr>
        <w:tabs>
          <w:tab w:val="left" w:pos="567"/>
        </w:tabs>
        <w:autoSpaceDE w:val="0"/>
        <w:autoSpaceDN w:val="0"/>
        <w:spacing w:before="40" w:after="40" w:line="264" w:lineRule="auto"/>
        <w:ind w:left="0" w:firstLine="426"/>
        <w:rPr>
          <w:rFonts w:ascii="Times New Roman" w:hAnsi="Times New Roman" w:cs="Times New Roman"/>
          <w:sz w:val="26"/>
          <w:szCs w:val="26"/>
          <w:lang w:val="nb-NO"/>
        </w:rPr>
      </w:pPr>
      <w:r>
        <w:rPr>
          <w:rFonts w:ascii="Times New Roman" w:hAnsi="Times New Roman" w:cs="Times New Roman"/>
          <w:sz w:val="26"/>
          <w:szCs w:val="26"/>
          <w:lang w:val="nb-NO"/>
        </w:rPr>
        <w:t xml:space="preserve">Dương Kim Thế Nguyên, </w:t>
      </w:r>
      <w:r>
        <w:rPr>
          <w:rFonts w:ascii="Times New Roman" w:hAnsi="Times New Roman" w:cs="Times New Roman"/>
          <w:i/>
          <w:sz w:val="26"/>
          <w:szCs w:val="26"/>
          <w:lang w:val="nb-NO"/>
        </w:rPr>
        <w:t>Bài giảng Luật Du lịch</w:t>
      </w:r>
      <w:r>
        <w:rPr>
          <w:rFonts w:ascii="Times New Roman" w:hAnsi="Times New Roman" w:cs="Times New Roman"/>
          <w:sz w:val="26"/>
          <w:szCs w:val="26"/>
          <w:lang w:val="nb-NO"/>
        </w:rPr>
        <w:t>, ĐH Cần Thơ, 2007,</w:t>
      </w:r>
      <w:r>
        <w:rPr>
          <w:rFonts w:ascii="Times New Roman" w:hAnsi="Times New Roman" w:cs="Times New Roman"/>
          <w:spacing w:val="11"/>
          <w:sz w:val="26"/>
          <w:szCs w:val="26"/>
          <w:lang w:val="nb-NO"/>
        </w:rPr>
        <w:t xml:space="preserve"> </w:t>
      </w:r>
      <w:r>
        <w:rPr>
          <w:rFonts w:ascii="Times New Roman" w:hAnsi="Times New Roman" w:cs="Times New Roman"/>
          <w:sz w:val="26"/>
          <w:szCs w:val="26"/>
          <w:lang w:val="nb-NO"/>
        </w:rPr>
        <w:t>tr20-40;</w:t>
      </w:r>
    </w:p>
    <w:p>
      <w:pPr>
        <w:spacing w:before="40" w:after="40" w:line="264" w:lineRule="auto"/>
        <w:ind w:firstLine="284"/>
        <w:rPr>
          <w:rFonts w:eastAsia="Times New Roman"/>
          <w:szCs w:val="26"/>
          <w:lang w:val="sv-SE"/>
        </w:rPr>
      </w:pPr>
      <w:r>
        <w:rPr>
          <w:rFonts w:eastAsia="Times New Roman"/>
          <w:szCs w:val="26"/>
          <w:lang w:val="sv-SE"/>
        </w:rPr>
        <w:t>5. Ghi chú và giải thích (nếu có):</w:t>
      </w:r>
    </w:p>
    <w:p>
      <w:pPr>
        <w:tabs>
          <w:tab w:val="center" w:pos="7088"/>
        </w:tabs>
        <w:spacing w:before="40" w:after="40" w:line="264" w:lineRule="auto"/>
        <w:ind w:firstLine="425"/>
        <w:rPr>
          <w:rFonts w:eastAsia="Times New Roman"/>
          <w:i/>
          <w:szCs w:val="26"/>
          <w:lang w:val="sv-SE"/>
        </w:rPr>
      </w:pPr>
      <w:r>
        <w:rPr>
          <w:rFonts w:eastAsia="Times New Roman"/>
          <w:i/>
          <w:szCs w:val="26"/>
          <w:lang w:val="sv-SE"/>
        </w:rPr>
        <w:tab/>
      </w:r>
      <w:r>
        <w:rPr>
          <w:rFonts w:eastAsia="Times New Roman"/>
          <w:i/>
          <w:szCs w:val="26"/>
          <w:lang w:val="sv-SE"/>
        </w:rPr>
        <w:t>TP. Hồ Chí Minh, ngày        tháng        năm 2020</w:t>
      </w:r>
    </w:p>
    <w:p>
      <w:pPr>
        <w:tabs>
          <w:tab w:val="center" w:pos="7088"/>
        </w:tabs>
        <w:spacing w:before="40" w:after="40" w:line="264" w:lineRule="auto"/>
        <w:ind w:firstLine="425"/>
        <w:rPr>
          <w:rFonts w:eastAsia="Times New Roman"/>
          <w:b/>
          <w:szCs w:val="26"/>
          <w:lang w:val="sv-SE"/>
        </w:rPr>
      </w:pPr>
      <w:r>
        <w:rPr>
          <w:rFonts w:eastAsia="Times New Roman"/>
          <w:b/>
          <w:szCs w:val="26"/>
          <w:lang w:val="sv-SE"/>
        </w:rPr>
        <w:tab/>
      </w:r>
      <w:r>
        <w:rPr>
          <w:rFonts w:eastAsia="Times New Roman"/>
          <w:b/>
          <w:szCs w:val="26"/>
          <w:lang w:val="sv-SE"/>
        </w:rPr>
        <w:t>TRƯỞNG KHOA</w:t>
      </w:r>
    </w:p>
    <w:p>
      <w:pPr>
        <w:tabs>
          <w:tab w:val="center" w:pos="7088"/>
        </w:tabs>
        <w:spacing w:before="40" w:after="40" w:line="264" w:lineRule="auto"/>
        <w:ind w:firstLine="425"/>
        <w:rPr>
          <w:rFonts w:eastAsia="Times New Roman"/>
          <w:b/>
          <w:szCs w:val="26"/>
          <w:lang w:val="sv-SE"/>
        </w:rPr>
      </w:pPr>
    </w:p>
    <w:p>
      <w:pPr>
        <w:tabs>
          <w:tab w:val="center" w:pos="7088"/>
        </w:tabs>
        <w:spacing w:before="40" w:after="40" w:line="264" w:lineRule="auto"/>
        <w:ind w:firstLine="425"/>
        <w:rPr>
          <w:rFonts w:eastAsia="Times New Roman"/>
          <w:b/>
          <w:szCs w:val="26"/>
          <w:lang w:val="sv-SE"/>
        </w:rPr>
      </w:pPr>
    </w:p>
    <w:p>
      <w:pPr>
        <w:tabs>
          <w:tab w:val="center" w:pos="7088"/>
        </w:tabs>
        <w:spacing w:before="40" w:after="40" w:line="264" w:lineRule="auto"/>
        <w:ind w:firstLine="425"/>
        <w:rPr>
          <w:rFonts w:eastAsia="Times New Roman"/>
          <w:b/>
          <w:szCs w:val="26"/>
          <w:lang w:val="sv-SE"/>
        </w:rPr>
      </w:pPr>
    </w:p>
    <w:p>
      <w:pPr>
        <w:tabs>
          <w:tab w:val="center" w:pos="7088"/>
        </w:tabs>
        <w:spacing w:before="40" w:after="40" w:line="264" w:lineRule="auto"/>
        <w:ind w:firstLine="425"/>
        <w:rPr>
          <w:rFonts w:eastAsia="Times New Roman"/>
          <w:b/>
          <w:szCs w:val="26"/>
          <w:lang w:val="sv-SE"/>
        </w:rPr>
      </w:pPr>
    </w:p>
    <w:p>
      <w:pPr>
        <w:tabs>
          <w:tab w:val="center" w:pos="7088"/>
        </w:tabs>
        <w:spacing w:before="40" w:after="40" w:line="264" w:lineRule="auto"/>
        <w:ind w:firstLine="425"/>
        <w:rPr>
          <w:rFonts w:eastAsia="Times New Roman"/>
          <w:b/>
          <w:szCs w:val="26"/>
          <w:lang w:val="sv-SE"/>
        </w:rPr>
      </w:pPr>
      <w:r>
        <w:rPr>
          <w:rFonts w:eastAsia="Times New Roman"/>
          <w:b/>
          <w:szCs w:val="26"/>
          <w:lang w:val="sv-SE"/>
        </w:rPr>
        <w:tab/>
      </w:r>
      <w:r>
        <w:rPr>
          <w:rFonts w:eastAsia="Times New Roman"/>
          <w:b/>
          <w:szCs w:val="26"/>
          <w:lang w:val="sv-SE"/>
        </w:rPr>
        <w:t>Nguyễn Trọng Nghĩa</w:t>
      </w:r>
    </w:p>
    <w:p>
      <w:pPr>
        <w:tabs>
          <w:tab w:val="center" w:pos="7088"/>
        </w:tabs>
        <w:spacing w:before="40" w:after="40" w:line="264" w:lineRule="auto"/>
        <w:ind w:firstLine="425"/>
        <w:jc w:val="center"/>
        <w:rPr>
          <w:rFonts w:eastAsia="Times New Roman"/>
          <w:b/>
          <w:iCs/>
          <w:szCs w:val="26"/>
          <w:lang w:val="pt-BR"/>
        </w:rPr>
      </w:pPr>
      <w:r>
        <w:rPr>
          <w:rFonts w:eastAsia="Times New Roman"/>
          <w:b/>
          <w:szCs w:val="26"/>
          <w:lang w:val="sv-SE"/>
        </w:rPr>
        <w:br w:type="page"/>
      </w:r>
      <w:r>
        <w:rPr>
          <w:rFonts w:eastAsia="Times New Roman"/>
          <w:b/>
          <w:iCs/>
          <w:szCs w:val="26"/>
          <w:lang w:val="pt-BR"/>
        </w:rPr>
        <w:t>CHƯƠNG TRÌNH MÔN HỌC</w:t>
      </w:r>
    </w:p>
    <w:p>
      <w:pPr>
        <w:spacing w:before="40" w:after="40" w:line="264" w:lineRule="auto"/>
        <w:jc w:val="both"/>
        <w:outlineLvl w:val="0"/>
        <w:rPr>
          <w:rFonts w:eastAsia="Times New Roman"/>
          <w:b/>
          <w:bCs/>
          <w:szCs w:val="26"/>
          <w:lang w:val="pt-BR"/>
        </w:rPr>
      </w:pPr>
    </w:p>
    <w:p>
      <w:pPr>
        <w:spacing w:before="40" w:after="40" w:line="264" w:lineRule="auto"/>
        <w:jc w:val="both"/>
        <w:outlineLvl w:val="0"/>
        <w:rPr>
          <w:rFonts w:eastAsia="Times New Roman"/>
          <w:b/>
          <w:bCs/>
          <w:szCs w:val="26"/>
          <w:lang w:val="pt-BR"/>
        </w:rPr>
      </w:pPr>
      <w:r>
        <w:rPr>
          <w:rFonts w:eastAsia="Times New Roman"/>
          <w:b/>
          <w:bCs/>
          <w:szCs w:val="26"/>
          <w:lang w:val="pt-BR"/>
        </w:rPr>
        <w:t>Tên môn học</w:t>
      </w:r>
      <w:r>
        <w:rPr>
          <w:rFonts w:eastAsia="Times New Roman"/>
          <w:b/>
          <w:szCs w:val="26"/>
          <w:lang w:val="pt-BR"/>
        </w:rPr>
        <w:t>: Tiến trình lịch sử Việt Nam</w:t>
      </w:r>
    </w:p>
    <w:p>
      <w:pPr>
        <w:spacing w:before="40" w:after="40" w:line="264" w:lineRule="auto"/>
        <w:jc w:val="both"/>
        <w:outlineLvl w:val="0"/>
        <w:rPr>
          <w:rFonts w:eastAsia="Times New Roman"/>
          <w:szCs w:val="26"/>
          <w:lang w:val="pt-BR"/>
        </w:rPr>
      </w:pPr>
      <w:r>
        <w:rPr>
          <w:rFonts w:eastAsia="Times New Roman"/>
          <w:b/>
          <w:bCs/>
          <w:szCs w:val="26"/>
          <w:lang w:val="pt-BR"/>
        </w:rPr>
        <w:t>Mã môn học</w:t>
      </w:r>
      <w:r>
        <w:rPr>
          <w:rFonts w:eastAsia="Times New Roman"/>
          <w:szCs w:val="26"/>
          <w:lang w:val="pt-BR"/>
        </w:rPr>
        <w:t>: KTT4232</w:t>
      </w:r>
    </w:p>
    <w:p>
      <w:pPr>
        <w:spacing w:before="40" w:after="40" w:line="264" w:lineRule="auto"/>
        <w:jc w:val="both"/>
        <w:rPr>
          <w:rFonts w:eastAsia="Times New Roman"/>
          <w:szCs w:val="26"/>
          <w:lang w:val="pt-BR"/>
        </w:rPr>
      </w:pPr>
      <w:r>
        <w:rPr>
          <w:rFonts w:eastAsia="Times New Roman"/>
          <w:b/>
          <w:bCs/>
          <w:szCs w:val="26"/>
          <w:lang w:val="pt-BR"/>
        </w:rPr>
        <w:t>Thời gian thực hiện môn học: 45</w:t>
      </w:r>
      <w:r>
        <w:rPr>
          <w:rFonts w:eastAsia="Times New Roman"/>
          <w:bCs/>
          <w:szCs w:val="26"/>
          <w:lang w:val="pt-BR"/>
        </w:rPr>
        <w:t xml:space="preserve"> giờ; (Lý thuyết: 43 giờ; Thực hành, thí nghiệm, thảo luận, bài tập: 0 giờ; Kiểm tra: 2 giờ)</w:t>
      </w:r>
    </w:p>
    <w:p>
      <w:pPr>
        <w:numPr>
          <w:ilvl w:val="0"/>
          <w:numId w:val="35"/>
        </w:numPr>
        <w:tabs>
          <w:tab w:val="left" w:pos="426"/>
        </w:tabs>
        <w:spacing w:before="40" w:after="40" w:line="264" w:lineRule="auto"/>
        <w:ind w:left="0" w:firstLine="0"/>
        <w:jc w:val="both"/>
        <w:rPr>
          <w:rFonts w:eastAsia="Times New Roman"/>
          <w:b/>
          <w:bCs/>
          <w:szCs w:val="26"/>
          <w:lang w:val="pt-BR"/>
        </w:rPr>
      </w:pPr>
      <w:r>
        <w:rPr>
          <w:rFonts w:eastAsia="Times New Roman"/>
          <w:b/>
          <w:bCs/>
          <w:szCs w:val="26"/>
          <w:lang w:val="pt-BR"/>
        </w:rPr>
        <w:t>Vị trí, tính chất của môn học:</w:t>
      </w:r>
    </w:p>
    <w:p>
      <w:pPr>
        <w:numPr>
          <w:ilvl w:val="0"/>
          <w:numId w:val="3"/>
        </w:numPr>
        <w:tabs>
          <w:tab w:val="left" w:pos="709"/>
        </w:tabs>
        <w:spacing w:before="40" w:after="40" w:line="264" w:lineRule="auto"/>
        <w:ind w:left="0" w:firstLine="360"/>
        <w:jc w:val="both"/>
        <w:rPr>
          <w:rFonts w:eastAsia="Times New Roman"/>
          <w:bCs/>
          <w:szCs w:val="26"/>
          <w:lang w:val="pt-BR"/>
        </w:rPr>
      </w:pPr>
      <w:r>
        <w:rPr>
          <w:rFonts w:eastAsia="Times New Roman"/>
          <w:bCs/>
          <w:szCs w:val="26"/>
          <w:lang w:val="pt-BR"/>
        </w:rPr>
        <w:t xml:space="preserve">Vị trí: </w:t>
      </w:r>
      <w:r>
        <w:rPr>
          <w:szCs w:val="26"/>
          <w:lang w:val="pt-BR"/>
        </w:rPr>
        <w:t>Tiến trình lịch sử Việt Nam là môn học tự chọn thuộc các môn học đào tạo nghề trong chương trình dạy nghề trình độ trung cấp. Môn học này nhằm trang bị cho người học những kiến thức bổ trợ cho nghiệp vụ hướng dẫn của người học.</w:t>
      </w:r>
    </w:p>
    <w:p>
      <w:pPr>
        <w:numPr>
          <w:ilvl w:val="0"/>
          <w:numId w:val="3"/>
        </w:numPr>
        <w:tabs>
          <w:tab w:val="left" w:pos="709"/>
        </w:tabs>
        <w:spacing w:before="40" w:after="40" w:line="264" w:lineRule="auto"/>
        <w:ind w:left="0" w:firstLine="426"/>
        <w:jc w:val="both"/>
        <w:rPr>
          <w:rFonts w:eastAsia="Times New Roman"/>
          <w:bCs/>
          <w:szCs w:val="26"/>
          <w:lang w:val="pt-BR"/>
        </w:rPr>
      </w:pPr>
      <w:r>
        <w:rPr>
          <w:rFonts w:eastAsia="Times New Roman"/>
          <w:bCs/>
          <w:szCs w:val="26"/>
          <w:lang w:val="pt-BR"/>
        </w:rPr>
        <w:t xml:space="preserve">Tính chất: </w:t>
      </w:r>
      <w:r>
        <w:rPr>
          <w:szCs w:val="26"/>
          <w:lang w:val="pt-BR"/>
        </w:rPr>
        <w:t>Tiến trình lịch sử Việt Nam là môn học lý thuyết, đánh giá kết quả bằng kiểm tra hết môn.</w:t>
      </w:r>
    </w:p>
    <w:p>
      <w:pPr>
        <w:numPr>
          <w:ilvl w:val="0"/>
          <w:numId w:val="35"/>
        </w:numPr>
        <w:tabs>
          <w:tab w:val="left" w:pos="426"/>
        </w:tabs>
        <w:spacing w:before="40" w:after="40" w:line="264" w:lineRule="auto"/>
        <w:ind w:left="0" w:firstLine="0"/>
        <w:jc w:val="both"/>
        <w:rPr>
          <w:rFonts w:eastAsia="Times New Roman"/>
          <w:b/>
          <w:bCs/>
          <w:szCs w:val="26"/>
          <w:lang w:val="pt-BR"/>
        </w:rPr>
      </w:pPr>
      <w:r>
        <w:rPr>
          <w:rFonts w:eastAsia="Times New Roman"/>
          <w:b/>
          <w:bCs/>
          <w:szCs w:val="26"/>
          <w:lang w:val="pt-BR"/>
        </w:rPr>
        <w:t>Mục tiêu môn học:</w:t>
      </w:r>
    </w:p>
    <w:p>
      <w:pPr>
        <w:numPr>
          <w:ilvl w:val="0"/>
          <w:numId w:val="3"/>
        </w:numPr>
        <w:tabs>
          <w:tab w:val="left" w:pos="709"/>
        </w:tabs>
        <w:spacing w:before="40" w:after="40" w:line="264" w:lineRule="auto"/>
        <w:ind w:left="0" w:firstLine="426"/>
        <w:jc w:val="both"/>
        <w:rPr>
          <w:rFonts w:eastAsia="Times New Roman"/>
          <w:bCs/>
          <w:szCs w:val="26"/>
          <w:lang w:val="pt-BR"/>
        </w:rPr>
      </w:pPr>
      <w:r>
        <w:rPr>
          <w:rFonts w:eastAsia="Times New Roman"/>
          <w:bCs/>
          <w:szCs w:val="26"/>
          <w:lang w:val="pt-BR"/>
        </w:rPr>
        <w:t xml:space="preserve">Kiến thức: </w:t>
      </w:r>
      <w:r>
        <w:rPr>
          <w:szCs w:val="26"/>
          <w:lang w:val="pt-BR"/>
        </w:rPr>
        <w:t>Trang bị cho sinh viên những kiến thức cơ bản về Tiến trình lịch sử Việt Nam từ khi có con người xuất hiện đến nay.</w:t>
      </w:r>
    </w:p>
    <w:p>
      <w:pPr>
        <w:numPr>
          <w:ilvl w:val="0"/>
          <w:numId w:val="3"/>
        </w:numPr>
        <w:tabs>
          <w:tab w:val="left" w:pos="709"/>
        </w:tabs>
        <w:spacing w:before="40" w:after="40" w:line="264" w:lineRule="auto"/>
        <w:ind w:left="0" w:firstLine="426"/>
        <w:jc w:val="both"/>
        <w:rPr>
          <w:rFonts w:eastAsia="Times New Roman"/>
          <w:bCs/>
          <w:szCs w:val="26"/>
          <w:lang w:val="pt-BR"/>
        </w:rPr>
      </w:pPr>
      <w:r>
        <w:rPr>
          <w:rFonts w:eastAsia="Times New Roman"/>
          <w:bCs/>
          <w:szCs w:val="26"/>
          <w:lang w:val="pt-BR"/>
        </w:rPr>
        <w:t xml:space="preserve">Kỹ năng: </w:t>
      </w:r>
      <w:r>
        <w:rPr>
          <w:szCs w:val="26"/>
          <w:lang w:val="pt-BR"/>
        </w:rPr>
        <w:t>Sau khi học xong môn học này sinh viên cần nắm được những mốc lịch sử quan trọng và những chiến công mà cha ông ta đã giành được trong lịch sử.</w:t>
      </w:r>
    </w:p>
    <w:p>
      <w:pPr>
        <w:numPr>
          <w:ilvl w:val="0"/>
          <w:numId w:val="3"/>
        </w:numPr>
        <w:tabs>
          <w:tab w:val="left" w:pos="709"/>
        </w:tabs>
        <w:spacing w:before="40" w:after="40" w:line="264" w:lineRule="auto"/>
        <w:ind w:left="0" w:firstLine="426"/>
        <w:jc w:val="both"/>
        <w:rPr>
          <w:rFonts w:eastAsia="Times New Roman"/>
          <w:bCs/>
          <w:szCs w:val="26"/>
          <w:lang w:val="pt-BR"/>
        </w:rPr>
      </w:pPr>
      <w:r>
        <w:rPr>
          <w:rFonts w:eastAsia="Times New Roman"/>
          <w:bCs/>
          <w:szCs w:val="26"/>
          <w:lang w:val="pt-BR"/>
        </w:rPr>
        <w:t xml:space="preserve">Năng lực tự chủ và trách nhiệm: </w:t>
      </w:r>
      <w:r>
        <w:rPr>
          <w:szCs w:val="26"/>
          <w:lang w:val="pt-BR"/>
        </w:rPr>
        <w:t>Hiểu và vận dụng các kiến thức lịch sử vào trong hoạt động hướng dẫn du lịch.</w:t>
      </w:r>
    </w:p>
    <w:p>
      <w:pPr>
        <w:numPr>
          <w:ilvl w:val="0"/>
          <w:numId w:val="35"/>
        </w:numPr>
        <w:tabs>
          <w:tab w:val="left" w:pos="426"/>
        </w:tabs>
        <w:spacing w:before="40" w:after="40" w:line="264" w:lineRule="auto"/>
        <w:ind w:left="0" w:firstLine="0"/>
        <w:jc w:val="both"/>
        <w:rPr>
          <w:rFonts w:eastAsia="Times New Roman"/>
          <w:b/>
          <w:szCs w:val="26"/>
          <w:lang w:val="pt-BR"/>
        </w:rPr>
      </w:pPr>
      <w:r>
        <w:rPr>
          <w:rFonts w:eastAsia="Times New Roman"/>
          <w:b/>
          <w:bCs/>
          <w:szCs w:val="26"/>
          <w:lang w:val="pt-BR"/>
        </w:rPr>
        <w:t>Nội dung môn học:</w:t>
      </w:r>
    </w:p>
    <w:p>
      <w:pPr>
        <w:numPr>
          <w:ilvl w:val="0"/>
          <w:numId w:val="36"/>
        </w:numPr>
        <w:tabs>
          <w:tab w:val="left" w:pos="709"/>
        </w:tabs>
        <w:spacing w:before="40" w:after="40" w:line="264" w:lineRule="auto"/>
        <w:ind w:left="0" w:firstLine="426"/>
        <w:jc w:val="both"/>
        <w:rPr>
          <w:rFonts w:eastAsia="Times New Roman"/>
          <w:b/>
          <w:szCs w:val="26"/>
          <w:lang w:val="pt-BR"/>
        </w:rPr>
      </w:pPr>
      <w:r>
        <w:rPr>
          <w:rFonts w:eastAsia="Times New Roman"/>
          <w:b/>
          <w:szCs w:val="26"/>
          <w:lang w:val="pt-BR"/>
        </w:rPr>
        <w:t>Nội dung tổng quát và phân bổ thời gian:</w:t>
      </w:r>
    </w:p>
    <w:tbl>
      <w:tblPr>
        <w:tblStyle w:val="21"/>
        <w:tblW w:w="9752" w:type="dxa"/>
        <w:tblInd w:w="9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21"/>
        <w:gridCol w:w="3930"/>
        <w:gridCol w:w="918"/>
        <w:gridCol w:w="979"/>
        <w:gridCol w:w="2376"/>
        <w:gridCol w:w="92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blHeader/>
        </w:trPr>
        <w:tc>
          <w:tcPr>
            <w:tcW w:w="621" w:type="dxa"/>
            <w:vMerge w:val="restart"/>
            <w:shd w:val="clear" w:color="auto" w:fill="auto"/>
            <w:vAlign w:val="center"/>
          </w:tcPr>
          <w:p>
            <w:pPr>
              <w:spacing w:before="40" w:after="40" w:line="264" w:lineRule="auto"/>
              <w:rPr>
                <w:rFonts w:eastAsia="Times New Roman"/>
                <w:szCs w:val="26"/>
              </w:rPr>
            </w:pPr>
            <w:r>
              <w:rPr>
                <w:rFonts w:eastAsia="Times New Roman"/>
                <w:szCs w:val="26"/>
              </w:rPr>
              <w:t>Số TT</w:t>
            </w:r>
          </w:p>
        </w:tc>
        <w:tc>
          <w:tcPr>
            <w:tcW w:w="3930" w:type="dxa"/>
            <w:vMerge w:val="restart"/>
            <w:shd w:val="clear" w:color="auto" w:fill="auto"/>
            <w:vAlign w:val="center"/>
          </w:tcPr>
          <w:p>
            <w:pPr>
              <w:spacing w:before="40" w:after="40" w:line="264" w:lineRule="auto"/>
              <w:jc w:val="center"/>
              <w:rPr>
                <w:rFonts w:eastAsia="Times New Roman"/>
                <w:szCs w:val="26"/>
              </w:rPr>
            </w:pPr>
            <w:r>
              <w:rPr>
                <w:rFonts w:eastAsia="Times New Roman"/>
                <w:szCs w:val="26"/>
              </w:rPr>
              <w:t>Tên các bài trong môn học</w:t>
            </w:r>
          </w:p>
        </w:tc>
        <w:tc>
          <w:tcPr>
            <w:tcW w:w="5201" w:type="dxa"/>
            <w:gridSpan w:val="4"/>
            <w:shd w:val="clear" w:color="auto" w:fill="auto"/>
            <w:vAlign w:val="center"/>
          </w:tcPr>
          <w:p>
            <w:pPr>
              <w:spacing w:before="40" w:after="40" w:line="264" w:lineRule="auto"/>
              <w:jc w:val="center"/>
              <w:rPr>
                <w:rFonts w:eastAsia="Times New Roman"/>
                <w:szCs w:val="26"/>
              </w:rPr>
            </w:pPr>
            <w:r>
              <w:rPr>
                <w:rFonts w:eastAsia="Times New Roman"/>
                <w:szCs w:val="26"/>
              </w:rPr>
              <w:t>Thời gian (giờ)</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30" w:hRule="atLeast"/>
          <w:tblHeader/>
        </w:trPr>
        <w:tc>
          <w:tcPr>
            <w:tcW w:w="621" w:type="dxa"/>
            <w:vMerge w:val="continue"/>
            <w:shd w:val="clear" w:color="auto" w:fill="auto"/>
          </w:tcPr>
          <w:p>
            <w:pPr>
              <w:spacing w:before="40" w:after="40" w:line="264" w:lineRule="auto"/>
              <w:rPr>
                <w:rFonts w:eastAsia="Times New Roman"/>
                <w:szCs w:val="26"/>
              </w:rPr>
            </w:pPr>
          </w:p>
        </w:tc>
        <w:tc>
          <w:tcPr>
            <w:tcW w:w="3930" w:type="dxa"/>
            <w:vMerge w:val="continue"/>
            <w:shd w:val="clear" w:color="auto" w:fill="auto"/>
            <w:vAlign w:val="center"/>
          </w:tcPr>
          <w:p>
            <w:pPr>
              <w:spacing w:before="40" w:after="40" w:line="264" w:lineRule="auto"/>
              <w:rPr>
                <w:rFonts w:eastAsia="Times New Roman"/>
                <w:szCs w:val="26"/>
              </w:rPr>
            </w:pPr>
          </w:p>
        </w:tc>
        <w:tc>
          <w:tcPr>
            <w:tcW w:w="918" w:type="dxa"/>
            <w:shd w:val="clear" w:color="auto" w:fill="auto"/>
            <w:vAlign w:val="center"/>
          </w:tcPr>
          <w:p>
            <w:pPr>
              <w:spacing w:before="40" w:after="40" w:line="264" w:lineRule="auto"/>
              <w:jc w:val="center"/>
              <w:rPr>
                <w:rFonts w:eastAsia="Times New Roman"/>
                <w:szCs w:val="26"/>
              </w:rPr>
            </w:pPr>
            <w:r>
              <w:rPr>
                <w:rFonts w:eastAsia="Times New Roman"/>
                <w:szCs w:val="26"/>
              </w:rPr>
              <w:t>Tổng</w:t>
            </w:r>
          </w:p>
          <w:p>
            <w:pPr>
              <w:spacing w:before="40" w:after="40" w:line="264" w:lineRule="auto"/>
              <w:jc w:val="center"/>
              <w:rPr>
                <w:rFonts w:eastAsia="Times New Roman"/>
                <w:szCs w:val="26"/>
              </w:rPr>
            </w:pPr>
            <w:r>
              <w:rPr>
                <w:rFonts w:eastAsia="Times New Roman"/>
                <w:szCs w:val="26"/>
              </w:rPr>
              <w:t>số</w:t>
            </w:r>
          </w:p>
        </w:tc>
        <w:tc>
          <w:tcPr>
            <w:tcW w:w="979" w:type="dxa"/>
            <w:shd w:val="clear" w:color="auto" w:fill="auto"/>
            <w:vAlign w:val="center"/>
          </w:tcPr>
          <w:p>
            <w:pPr>
              <w:spacing w:before="40" w:after="40" w:line="264" w:lineRule="auto"/>
              <w:jc w:val="center"/>
              <w:rPr>
                <w:rFonts w:eastAsia="Times New Roman"/>
                <w:szCs w:val="26"/>
              </w:rPr>
            </w:pPr>
            <w:r>
              <w:rPr>
                <w:rFonts w:eastAsia="Times New Roman"/>
                <w:szCs w:val="26"/>
              </w:rPr>
              <w:t>Lý thuyết</w:t>
            </w:r>
          </w:p>
        </w:tc>
        <w:tc>
          <w:tcPr>
            <w:tcW w:w="2376" w:type="dxa"/>
            <w:shd w:val="clear" w:color="auto" w:fill="auto"/>
            <w:vAlign w:val="center"/>
          </w:tcPr>
          <w:p>
            <w:pPr>
              <w:spacing w:before="40" w:after="40" w:line="264" w:lineRule="auto"/>
              <w:jc w:val="center"/>
              <w:rPr>
                <w:rFonts w:eastAsia="Times New Roman"/>
                <w:szCs w:val="26"/>
              </w:rPr>
            </w:pPr>
            <w:r>
              <w:rPr>
                <w:rFonts w:eastAsia="Times New Roman"/>
                <w:szCs w:val="26"/>
              </w:rPr>
              <w:t>Thực hành / thực tập/ thí nghiệm/ bài tập/ thảo luận</w:t>
            </w:r>
          </w:p>
        </w:tc>
        <w:tc>
          <w:tcPr>
            <w:tcW w:w="928" w:type="dxa"/>
            <w:shd w:val="clear" w:color="auto" w:fill="auto"/>
            <w:vAlign w:val="center"/>
          </w:tcPr>
          <w:p>
            <w:pPr>
              <w:spacing w:before="40" w:after="40" w:line="264" w:lineRule="auto"/>
              <w:jc w:val="center"/>
              <w:rPr>
                <w:rFonts w:eastAsia="Times New Roman"/>
                <w:szCs w:val="26"/>
              </w:rPr>
            </w:pPr>
            <w:r>
              <w:rPr>
                <w:rFonts w:eastAsia="Times New Roman"/>
                <w:szCs w:val="26"/>
              </w:rPr>
              <w:t>Kiểm</w:t>
            </w:r>
          </w:p>
          <w:p>
            <w:pPr>
              <w:spacing w:before="40" w:after="40" w:line="264" w:lineRule="auto"/>
              <w:jc w:val="center"/>
              <w:rPr>
                <w:rFonts w:eastAsia="Times New Roman"/>
                <w:szCs w:val="26"/>
              </w:rPr>
            </w:pPr>
            <w:r>
              <w:rPr>
                <w:rFonts w:eastAsia="Times New Roman"/>
                <w:szCs w:val="26"/>
              </w:rPr>
              <w:t>tra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1" w:type="dxa"/>
            <w:shd w:val="clear" w:color="auto" w:fill="auto"/>
          </w:tcPr>
          <w:p>
            <w:pPr>
              <w:spacing w:before="40" w:after="40" w:line="264" w:lineRule="auto"/>
              <w:rPr>
                <w:rFonts w:eastAsia="Times New Roman"/>
                <w:szCs w:val="26"/>
              </w:rPr>
            </w:pPr>
            <w:r>
              <w:rPr>
                <w:rFonts w:eastAsia="Times New Roman"/>
                <w:szCs w:val="26"/>
              </w:rPr>
              <w:t>1</w:t>
            </w:r>
          </w:p>
          <w:p>
            <w:pPr>
              <w:spacing w:before="40" w:after="40" w:line="264" w:lineRule="auto"/>
              <w:rPr>
                <w:rFonts w:eastAsia="Times New Roman"/>
                <w:szCs w:val="26"/>
              </w:rPr>
            </w:pPr>
          </w:p>
          <w:p>
            <w:pPr>
              <w:spacing w:before="40" w:after="40" w:line="264" w:lineRule="auto"/>
              <w:rPr>
                <w:rFonts w:eastAsia="Times New Roman"/>
                <w:szCs w:val="26"/>
              </w:rPr>
            </w:pPr>
          </w:p>
          <w:p>
            <w:pPr>
              <w:spacing w:before="40" w:after="40" w:line="264" w:lineRule="auto"/>
              <w:rPr>
                <w:rFonts w:eastAsia="Times New Roman"/>
                <w:szCs w:val="26"/>
              </w:rPr>
            </w:pPr>
          </w:p>
          <w:p>
            <w:pPr>
              <w:spacing w:before="40" w:after="40" w:line="264" w:lineRule="auto"/>
              <w:rPr>
                <w:rFonts w:eastAsia="Times New Roman"/>
                <w:szCs w:val="26"/>
              </w:rPr>
            </w:pPr>
          </w:p>
          <w:p>
            <w:pPr>
              <w:spacing w:before="40" w:after="40" w:line="264" w:lineRule="auto"/>
              <w:rPr>
                <w:rFonts w:eastAsia="Times New Roman"/>
                <w:szCs w:val="26"/>
              </w:rPr>
            </w:pPr>
          </w:p>
          <w:p>
            <w:pPr>
              <w:spacing w:before="40" w:after="40" w:line="264" w:lineRule="auto"/>
              <w:rPr>
                <w:rFonts w:eastAsia="Times New Roman"/>
                <w:szCs w:val="26"/>
              </w:rPr>
            </w:pPr>
          </w:p>
          <w:p>
            <w:pPr>
              <w:spacing w:before="40" w:after="40" w:line="264" w:lineRule="auto"/>
              <w:rPr>
                <w:rFonts w:eastAsia="Times New Roman"/>
                <w:szCs w:val="26"/>
              </w:rPr>
            </w:pPr>
            <w:r>
              <w:rPr>
                <w:rFonts w:eastAsia="Times New Roman"/>
                <w:szCs w:val="26"/>
              </w:rPr>
              <w:t>2</w:t>
            </w:r>
          </w:p>
          <w:p>
            <w:pPr>
              <w:spacing w:before="40" w:after="40" w:line="264" w:lineRule="auto"/>
              <w:rPr>
                <w:rFonts w:eastAsia="Times New Roman"/>
                <w:szCs w:val="26"/>
              </w:rPr>
            </w:pPr>
          </w:p>
        </w:tc>
        <w:tc>
          <w:tcPr>
            <w:tcW w:w="3930" w:type="dxa"/>
            <w:shd w:val="clear" w:color="auto" w:fill="auto"/>
          </w:tcPr>
          <w:p>
            <w:pPr>
              <w:spacing w:before="40" w:after="40" w:line="264" w:lineRule="auto"/>
              <w:jc w:val="both"/>
              <w:rPr>
                <w:b/>
                <w:bCs/>
                <w:szCs w:val="26"/>
              </w:rPr>
            </w:pPr>
            <w:r>
              <w:rPr>
                <w:b/>
                <w:bCs/>
                <w:szCs w:val="26"/>
              </w:rPr>
              <w:t>Chương 1: Con người Việt Nam thời nguyên thuỷ</w:t>
            </w:r>
          </w:p>
          <w:p>
            <w:pPr>
              <w:spacing w:before="40" w:after="40" w:line="264" w:lineRule="auto"/>
              <w:jc w:val="both"/>
              <w:rPr>
                <w:spacing w:val="-20"/>
                <w:szCs w:val="26"/>
              </w:rPr>
            </w:pPr>
            <w:r>
              <w:rPr>
                <w:spacing w:val="-20"/>
                <w:szCs w:val="26"/>
              </w:rPr>
              <w:t>Sự hình thành và phát triển của con người trên lãnh thổ Việt Nam thời nguyên thuỷ</w:t>
            </w:r>
          </w:p>
          <w:p>
            <w:pPr>
              <w:tabs>
                <w:tab w:val="right" w:leader="dot" w:pos="3331"/>
              </w:tabs>
              <w:spacing w:before="40" w:after="40" w:line="264" w:lineRule="auto"/>
              <w:jc w:val="both"/>
              <w:rPr>
                <w:rFonts w:eastAsia="Times New Roman"/>
                <w:szCs w:val="26"/>
              </w:rPr>
            </w:pPr>
            <w:r>
              <w:rPr>
                <w:szCs w:val="26"/>
                <w:lang w:val="de-DE"/>
              </w:rPr>
              <w:t>Đời sống văn hoá xã hội thời nguyên thủy</w:t>
            </w:r>
            <w:r>
              <w:rPr>
                <w:rFonts w:eastAsia="Times New Roman"/>
                <w:szCs w:val="26"/>
              </w:rPr>
              <w:t xml:space="preserve"> </w:t>
            </w:r>
          </w:p>
          <w:p>
            <w:pPr>
              <w:spacing w:before="40" w:after="40" w:line="264" w:lineRule="auto"/>
              <w:jc w:val="both"/>
              <w:rPr>
                <w:b/>
                <w:bCs/>
                <w:szCs w:val="26"/>
              </w:rPr>
            </w:pPr>
            <w:r>
              <w:rPr>
                <w:b/>
                <w:bCs/>
                <w:szCs w:val="26"/>
              </w:rPr>
              <w:t>Chương 2: Thời kỳ hình thành quốc gia đầu tiên</w:t>
            </w:r>
          </w:p>
          <w:p>
            <w:pPr>
              <w:spacing w:before="40" w:after="40" w:line="264" w:lineRule="auto"/>
              <w:jc w:val="both"/>
              <w:rPr>
                <w:szCs w:val="26"/>
                <w:lang w:val="de-DE"/>
              </w:rPr>
            </w:pPr>
            <w:r>
              <w:rPr>
                <w:szCs w:val="26"/>
                <w:lang w:val="de-DE"/>
              </w:rPr>
              <w:t>Thời gian trị vì, cương vực, dân cư</w:t>
            </w:r>
          </w:p>
          <w:p>
            <w:pPr>
              <w:spacing w:before="40" w:after="40" w:line="264" w:lineRule="auto"/>
              <w:jc w:val="both"/>
              <w:rPr>
                <w:szCs w:val="26"/>
                <w:lang w:val="de-DE"/>
              </w:rPr>
            </w:pPr>
            <w:r>
              <w:rPr>
                <w:szCs w:val="26"/>
                <w:lang w:val="de-DE"/>
              </w:rPr>
              <w:t>Tình hình kinh tế thời các vua Hùng</w:t>
            </w:r>
          </w:p>
          <w:p>
            <w:pPr>
              <w:tabs>
                <w:tab w:val="right" w:leader="dot" w:pos="3331"/>
              </w:tabs>
              <w:spacing w:before="40" w:after="40" w:line="264" w:lineRule="auto"/>
              <w:jc w:val="both"/>
              <w:rPr>
                <w:szCs w:val="26"/>
                <w:lang w:val="de-DE"/>
              </w:rPr>
            </w:pPr>
            <w:r>
              <w:rPr>
                <w:szCs w:val="26"/>
                <w:lang w:val="de-DE"/>
              </w:rPr>
              <w:t>Cấu trúc xã hội thời các vua Hùng</w:t>
            </w:r>
          </w:p>
          <w:p>
            <w:pPr>
              <w:spacing w:before="40" w:after="40" w:line="264" w:lineRule="auto"/>
              <w:jc w:val="both"/>
              <w:rPr>
                <w:b/>
                <w:bCs/>
                <w:szCs w:val="26"/>
                <w:lang w:val="de-DE"/>
              </w:rPr>
            </w:pPr>
            <w:r>
              <w:rPr>
                <w:b/>
                <w:bCs/>
                <w:szCs w:val="26"/>
                <w:lang w:val="de-DE"/>
              </w:rPr>
              <w:t>Chương 3: Việt Nam thời kỳ Bắc thuộc</w:t>
            </w:r>
          </w:p>
          <w:p>
            <w:pPr>
              <w:spacing w:before="40" w:after="40" w:line="264" w:lineRule="auto"/>
              <w:jc w:val="both"/>
              <w:rPr>
                <w:szCs w:val="26"/>
                <w:lang w:val="de-DE"/>
              </w:rPr>
            </w:pPr>
            <w:r>
              <w:rPr>
                <w:szCs w:val="26"/>
                <w:lang w:val="de-DE"/>
              </w:rPr>
              <w:t>Cuộc khởi nghĩa của Trưng Trắc</w:t>
            </w:r>
          </w:p>
          <w:p>
            <w:pPr>
              <w:spacing w:before="40" w:after="40" w:line="264" w:lineRule="auto"/>
              <w:jc w:val="both"/>
              <w:rPr>
                <w:szCs w:val="26"/>
                <w:lang w:val="de-DE"/>
              </w:rPr>
            </w:pPr>
            <w:r>
              <w:rPr>
                <w:szCs w:val="26"/>
                <w:lang w:val="de-DE"/>
              </w:rPr>
              <w:t>Cuộc khởi nghĩa của Triệu Thị Trinh</w:t>
            </w:r>
          </w:p>
          <w:p>
            <w:pPr>
              <w:spacing w:before="40" w:after="40" w:line="264" w:lineRule="auto"/>
              <w:jc w:val="both"/>
              <w:rPr>
                <w:szCs w:val="26"/>
                <w:lang w:val="de-DE"/>
              </w:rPr>
            </w:pPr>
            <w:r>
              <w:rPr>
                <w:szCs w:val="26"/>
                <w:lang w:val="de-DE"/>
              </w:rPr>
              <w:t>Cuộc khởi nghĩa của Lý Bí</w:t>
            </w:r>
          </w:p>
          <w:p>
            <w:pPr>
              <w:spacing w:before="40" w:after="40" w:line="264" w:lineRule="auto"/>
              <w:jc w:val="both"/>
              <w:rPr>
                <w:szCs w:val="26"/>
                <w:lang w:val="de-DE"/>
              </w:rPr>
            </w:pPr>
            <w:r>
              <w:rPr>
                <w:szCs w:val="26"/>
                <w:lang w:val="de-DE"/>
              </w:rPr>
              <w:t>Hậu Lý Nam Đế</w:t>
            </w:r>
          </w:p>
          <w:p>
            <w:pPr>
              <w:spacing w:before="40" w:after="40" w:line="264" w:lineRule="auto"/>
              <w:jc w:val="both"/>
              <w:rPr>
                <w:szCs w:val="26"/>
                <w:lang w:val="de-DE"/>
              </w:rPr>
            </w:pPr>
            <w:r>
              <w:rPr>
                <w:szCs w:val="26"/>
                <w:lang w:val="de-DE"/>
              </w:rPr>
              <w:t>Cuộc khởi nghĩa của Mai Thúc Loan</w:t>
            </w:r>
          </w:p>
          <w:p>
            <w:pPr>
              <w:spacing w:before="40" w:after="40" w:line="264" w:lineRule="auto"/>
              <w:jc w:val="both"/>
              <w:rPr>
                <w:szCs w:val="26"/>
                <w:lang w:val="de-DE"/>
              </w:rPr>
            </w:pPr>
            <w:r>
              <w:rPr>
                <w:szCs w:val="26"/>
                <w:lang w:val="de-DE"/>
              </w:rPr>
              <w:t>Cuộc khởi nghĩa của Phùng Hưng</w:t>
            </w:r>
          </w:p>
          <w:p>
            <w:pPr>
              <w:tabs>
                <w:tab w:val="right" w:leader="dot" w:pos="3331"/>
              </w:tabs>
              <w:spacing w:before="40" w:after="40" w:line="264" w:lineRule="auto"/>
              <w:jc w:val="both"/>
              <w:rPr>
                <w:spacing w:val="-20"/>
                <w:szCs w:val="26"/>
                <w:lang w:val="de-DE"/>
              </w:rPr>
            </w:pPr>
            <w:r>
              <w:rPr>
                <w:spacing w:val="-20"/>
                <w:szCs w:val="26"/>
                <w:lang w:val="de-DE"/>
              </w:rPr>
              <w:t>Thời kỳ tự chủ của họ Khúc</w:t>
            </w:r>
          </w:p>
          <w:p>
            <w:pPr>
              <w:spacing w:before="40" w:after="40" w:line="264" w:lineRule="auto"/>
              <w:jc w:val="both"/>
              <w:rPr>
                <w:b/>
                <w:bCs/>
                <w:szCs w:val="26"/>
              </w:rPr>
            </w:pPr>
            <w:r>
              <w:rPr>
                <w:b/>
                <w:bCs/>
                <w:szCs w:val="26"/>
              </w:rPr>
              <w:t xml:space="preserve">Chương 4: Việt Nam  thời kỳ phong kiến </w:t>
            </w:r>
          </w:p>
          <w:p>
            <w:pPr>
              <w:spacing w:before="40" w:after="40" w:line="264" w:lineRule="auto"/>
              <w:jc w:val="both"/>
              <w:rPr>
                <w:szCs w:val="26"/>
                <w:lang w:val="de-DE"/>
              </w:rPr>
            </w:pPr>
            <w:r>
              <w:rPr>
                <w:szCs w:val="26"/>
                <w:lang w:val="de-DE"/>
              </w:rPr>
              <w:t>Giai đoạn thế kỷ X</w:t>
            </w:r>
          </w:p>
          <w:p>
            <w:pPr>
              <w:spacing w:before="40" w:after="40" w:line="264" w:lineRule="auto"/>
              <w:jc w:val="both"/>
              <w:rPr>
                <w:szCs w:val="26"/>
                <w:lang w:val="de-DE"/>
              </w:rPr>
            </w:pPr>
            <w:r>
              <w:rPr>
                <w:szCs w:val="26"/>
                <w:lang w:val="de-DE"/>
              </w:rPr>
              <w:t>Giai đoạn thế kỷ XI đến thế kỷ XV</w:t>
            </w:r>
          </w:p>
          <w:p>
            <w:pPr>
              <w:tabs>
                <w:tab w:val="right" w:leader="dot" w:pos="3331"/>
              </w:tabs>
              <w:spacing w:before="40" w:after="40" w:line="264" w:lineRule="auto"/>
              <w:jc w:val="both"/>
              <w:rPr>
                <w:szCs w:val="26"/>
                <w:lang w:val="de-DE"/>
              </w:rPr>
            </w:pPr>
            <w:r>
              <w:rPr>
                <w:szCs w:val="26"/>
                <w:lang w:val="de-DE"/>
              </w:rPr>
              <w:t>Giai đoạn từ thế kỷ XVI đến  thế kỷ XIX</w:t>
            </w:r>
          </w:p>
          <w:p>
            <w:pPr>
              <w:spacing w:before="40" w:after="40" w:line="264" w:lineRule="auto"/>
              <w:jc w:val="both"/>
              <w:rPr>
                <w:b/>
                <w:bCs/>
                <w:szCs w:val="26"/>
                <w:lang w:val="de-DE"/>
              </w:rPr>
            </w:pPr>
            <w:r>
              <w:rPr>
                <w:b/>
                <w:bCs/>
                <w:szCs w:val="26"/>
                <w:lang w:val="de-DE"/>
              </w:rPr>
              <w:t>Chương 5: Việt Nam từ 1945 đến nay</w:t>
            </w:r>
          </w:p>
          <w:p>
            <w:pPr>
              <w:spacing w:before="40" w:after="40" w:line="264" w:lineRule="auto"/>
              <w:jc w:val="both"/>
              <w:rPr>
                <w:szCs w:val="26"/>
                <w:lang w:val="de-DE"/>
              </w:rPr>
            </w:pPr>
            <w:r>
              <w:rPr>
                <w:szCs w:val="26"/>
                <w:lang w:val="de-DE"/>
              </w:rPr>
              <w:t>Tình hình kinh tế, chính trị, văn hoá</w:t>
            </w:r>
          </w:p>
          <w:p>
            <w:pPr>
              <w:tabs>
                <w:tab w:val="right" w:leader="dot" w:pos="3331"/>
              </w:tabs>
              <w:spacing w:before="40" w:after="40" w:line="264" w:lineRule="auto"/>
              <w:jc w:val="both"/>
              <w:rPr>
                <w:rFonts w:eastAsia="Times New Roman"/>
                <w:szCs w:val="26"/>
              </w:rPr>
            </w:pPr>
            <w:r>
              <w:rPr>
                <w:szCs w:val="26"/>
                <w:lang w:val="de-DE"/>
              </w:rPr>
              <w:t>Tổng kết</w:t>
            </w:r>
            <w:r>
              <w:rPr>
                <w:b/>
                <w:bCs/>
                <w:szCs w:val="26"/>
                <w:lang w:val="de-DE"/>
              </w:rPr>
              <w:t xml:space="preserve"> </w:t>
            </w:r>
          </w:p>
        </w:tc>
        <w:tc>
          <w:tcPr>
            <w:tcW w:w="918" w:type="dxa"/>
            <w:shd w:val="clear" w:color="auto" w:fill="auto"/>
          </w:tcPr>
          <w:p>
            <w:pPr>
              <w:spacing w:before="40" w:after="40" w:line="264" w:lineRule="auto"/>
              <w:rPr>
                <w:rFonts w:eastAsia="Times New Roman"/>
                <w:szCs w:val="26"/>
              </w:rPr>
            </w:pPr>
            <w:r>
              <w:rPr>
                <w:rFonts w:eastAsia="Times New Roman"/>
                <w:szCs w:val="26"/>
              </w:rPr>
              <w:t>4</w:t>
            </w:r>
          </w:p>
          <w:p>
            <w:pPr>
              <w:spacing w:before="40" w:after="40" w:line="264" w:lineRule="auto"/>
              <w:rPr>
                <w:rFonts w:eastAsia="Times New Roman"/>
                <w:szCs w:val="26"/>
              </w:rPr>
            </w:pPr>
          </w:p>
          <w:p>
            <w:pPr>
              <w:spacing w:before="40" w:after="40" w:line="264" w:lineRule="auto"/>
              <w:rPr>
                <w:rFonts w:eastAsia="Times New Roman"/>
                <w:szCs w:val="26"/>
              </w:rPr>
            </w:pPr>
          </w:p>
          <w:p>
            <w:pPr>
              <w:spacing w:before="40" w:after="40" w:line="264" w:lineRule="auto"/>
              <w:rPr>
                <w:rFonts w:eastAsia="Times New Roman"/>
                <w:szCs w:val="26"/>
              </w:rPr>
            </w:pPr>
          </w:p>
          <w:p>
            <w:pPr>
              <w:spacing w:before="40" w:after="40" w:line="264" w:lineRule="auto"/>
              <w:rPr>
                <w:rFonts w:eastAsia="Times New Roman"/>
                <w:szCs w:val="26"/>
              </w:rPr>
            </w:pPr>
          </w:p>
          <w:p>
            <w:pPr>
              <w:spacing w:before="40" w:after="40" w:line="264" w:lineRule="auto"/>
              <w:rPr>
                <w:rFonts w:eastAsia="Times New Roman"/>
                <w:szCs w:val="26"/>
              </w:rPr>
            </w:pPr>
          </w:p>
          <w:p>
            <w:pPr>
              <w:spacing w:before="40" w:after="40" w:line="264" w:lineRule="auto"/>
              <w:rPr>
                <w:rFonts w:eastAsia="Times New Roman"/>
                <w:szCs w:val="26"/>
              </w:rPr>
            </w:pPr>
            <w:r>
              <w:rPr>
                <w:rFonts w:eastAsia="Times New Roman"/>
                <w:szCs w:val="26"/>
              </w:rPr>
              <w:t>6</w:t>
            </w:r>
          </w:p>
          <w:p>
            <w:pPr>
              <w:spacing w:before="40" w:after="40" w:line="264" w:lineRule="auto"/>
              <w:rPr>
                <w:rFonts w:eastAsia="Times New Roman"/>
                <w:szCs w:val="26"/>
              </w:rPr>
            </w:pPr>
          </w:p>
          <w:p>
            <w:pPr>
              <w:spacing w:before="40" w:after="40" w:line="264" w:lineRule="auto"/>
              <w:rPr>
                <w:rFonts w:eastAsia="Times New Roman"/>
                <w:szCs w:val="26"/>
              </w:rPr>
            </w:pPr>
          </w:p>
          <w:p>
            <w:pPr>
              <w:spacing w:before="40" w:after="40" w:line="264" w:lineRule="auto"/>
              <w:rPr>
                <w:rFonts w:eastAsia="Times New Roman"/>
                <w:szCs w:val="26"/>
              </w:rPr>
            </w:pPr>
          </w:p>
          <w:p>
            <w:pPr>
              <w:spacing w:before="40" w:after="40" w:line="264" w:lineRule="auto"/>
              <w:rPr>
                <w:rFonts w:eastAsia="Times New Roman"/>
                <w:szCs w:val="26"/>
              </w:rPr>
            </w:pPr>
          </w:p>
          <w:p>
            <w:pPr>
              <w:spacing w:before="40" w:after="40" w:line="264" w:lineRule="auto"/>
              <w:rPr>
                <w:rFonts w:eastAsia="Times New Roman"/>
                <w:szCs w:val="26"/>
              </w:rPr>
            </w:pPr>
          </w:p>
          <w:p>
            <w:pPr>
              <w:spacing w:before="40" w:after="40" w:line="264" w:lineRule="auto"/>
              <w:rPr>
                <w:rFonts w:eastAsia="Times New Roman"/>
                <w:szCs w:val="26"/>
              </w:rPr>
            </w:pPr>
          </w:p>
          <w:p>
            <w:pPr>
              <w:spacing w:before="40" w:after="40" w:line="264" w:lineRule="auto"/>
              <w:rPr>
                <w:rFonts w:eastAsia="Times New Roman"/>
                <w:szCs w:val="26"/>
              </w:rPr>
            </w:pPr>
          </w:p>
          <w:p>
            <w:pPr>
              <w:spacing w:before="40" w:after="40" w:line="264" w:lineRule="auto"/>
              <w:rPr>
                <w:rFonts w:eastAsia="Times New Roman"/>
                <w:szCs w:val="26"/>
              </w:rPr>
            </w:pPr>
            <w:r>
              <w:rPr>
                <w:rFonts w:eastAsia="Times New Roman"/>
                <w:szCs w:val="26"/>
              </w:rPr>
              <w:t>8</w:t>
            </w:r>
          </w:p>
          <w:p>
            <w:pPr>
              <w:spacing w:before="40" w:after="40" w:line="264" w:lineRule="auto"/>
              <w:rPr>
                <w:rFonts w:eastAsia="Times New Roman"/>
                <w:szCs w:val="26"/>
              </w:rPr>
            </w:pPr>
          </w:p>
          <w:p>
            <w:pPr>
              <w:spacing w:before="40" w:after="40" w:line="264" w:lineRule="auto"/>
              <w:rPr>
                <w:rFonts w:eastAsia="Times New Roman"/>
                <w:szCs w:val="26"/>
              </w:rPr>
            </w:pPr>
          </w:p>
          <w:p>
            <w:pPr>
              <w:spacing w:before="40" w:after="40" w:line="264" w:lineRule="auto"/>
              <w:rPr>
                <w:rFonts w:eastAsia="Times New Roman"/>
                <w:szCs w:val="26"/>
              </w:rPr>
            </w:pPr>
          </w:p>
          <w:p>
            <w:pPr>
              <w:spacing w:before="40" w:after="40" w:line="264" w:lineRule="auto"/>
              <w:rPr>
                <w:rFonts w:eastAsia="Times New Roman"/>
                <w:szCs w:val="26"/>
              </w:rPr>
            </w:pPr>
          </w:p>
          <w:p>
            <w:pPr>
              <w:spacing w:before="40" w:after="40" w:line="264" w:lineRule="auto"/>
              <w:rPr>
                <w:rFonts w:eastAsia="Times New Roman"/>
                <w:szCs w:val="26"/>
              </w:rPr>
            </w:pPr>
          </w:p>
          <w:p>
            <w:pPr>
              <w:spacing w:before="40" w:after="40" w:line="264" w:lineRule="auto"/>
              <w:rPr>
                <w:rFonts w:eastAsia="Times New Roman"/>
                <w:szCs w:val="26"/>
              </w:rPr>
            </w:pPr>
          </w:p>
          <w:p>
            <w:pPr>
              <w:spacing w:before="40" w:after="40" w:line="264" w:lineRule="auto"/>
              <w:rPr>
                <w:rFonts w:eastAsia="Times New Roman"/>
                <w:szCs w:val="26"/>
              </w:rPr>
            </w:pPr>
          </w:p>
          <w:p>
            <w:pPr>
              <w:spacing w:before="40" w:after="40" w:line="264" w:lineRule="auto"/>
              <w:rPr>
                <w:rFonts w:eastAsia="Times New Roman"/>
                <w:szCs w:val="26"/>
              </w:rPr>
            </w:pPr>
          </w:p>
          <w:p>
            <w:pPr>
              <w:spacing w:before="40" w:after="40" w:line="264" w:lineRule="auto"/>
              <w:rPr>
                <w:rFonts w:eastAsia="Times New Roman"/>
                <w:szCs w:val="26"/>
              </w:rPr>
            </w:pPr>
          </w:p>
          <w:p>
            <w:pPr>
              <w:spacing w:before="40" w:after="40" w:line="264" w:lineRule="auto"/>
              <w:rPr>
                <w:rFonts w:eastAsia="Times New Roman"/>
                <w:szCs w:val="26"/>
              </w:rPr>
            </w:pPr>
          </w:p>
          <w:p>
            <w:pPr>
              <w:spacing w:before="40" w:after="40" w:line="264" w:lineRule="auto"/>
              <w:rPr>
                <w:rFonts w:eastAsia="Times New Roman"/>
                <w:szCs w:val="26"/>
              </w:rPr>
            </w:pPr>
            <w:r>
              <w:rPr>
                <w:rFonts w:eastAsia="Times New Roman"/>
                <w:szCs w:val="26"/>
              </w:rPr>
              <w:t>17</w:t>
            </w:r>
          </w:p>
          <w:p>
            <w:pPr>
              <w:spacing w:before="40" w:after="40" w:line="264" w:lineRule="auto"/>
              <w:rPr>
                <w:rFonts w:eastAsia="Times New Roman"/>
                <w:szCs w:val="26"/>
              </w:rPr>
            </w:pPr>
          </w:p>
          <w:p>
            <w:pPr>
              <w:spacing w:before="40" w:after="40" w:line="264" w:lineRule="auto"/>
              <w:rPr>
                <w:rFonts w:eastAsia="Times New Roman"/>
                <w:szCs w:val="26"/>
              </w:rPr>
            </w:pPr>
          </w:p>
          <w:p>
            <w:pPr>
              <w:spacing w:before="40" w:after="40" w:line="264" w:lineRule="auto"/>
              <w:rPr>
                <w:rFonts w:eastAsia="Times New Roman"/>
                <w:szCs w:val="26"/>
              </w:rPr>
            </w:pPr>
          </w:p>
          <w:p>
            <w:pPr>
              <w:spacing w:before="40" w:after="40" w:line="264" w:lineRule="auto"/>
              <w:rPr>
                <w:rFonts w:eastAsia="Times New Roman"/>
                <w:szCs w:val="26"/>
              </w:rPr>
            </w:pPr>
          </w:p>
          <w:p>
            <w:pPr>
              <w:spacing w:before="40" w:after="40" w:line="264" w:lineRule="auto"/>
              <w:rPr>
                <w:rFonts w:eastAsia="Times New Roman"/>
                <w:szCs w:val="26"/>
              </w:rPr>
            </w:pPr>
            <w:r>
              <w:rPr>
                <w:rFonts w:eastAsia="Times New Roman"/>
                <w:szCs w:val="26"/>
              </w:rPr>
              <w:t>10</w:t>
            </w:r>
          </w:p>
        </w:tc>
        <w:tc>
          <w:tcPr>
            <w:tcW w:w="979" w:type="dxa"/>
            <w:shd w:val="clear" w:color="auto" w:fill="auto"/>
          </w:tcPr>
          <w:p>
            <w:pPr>
              <w:spacing w:before="40" w:after="40" w:line="264" w:lineRule="auto"/>
              <w:rPr>
                <w:rFonts w:eastAsia="Times New Roman"/>
                <w:szCs w:val="26"/>
              </w:rPr>
            </w:pPr>
            <w:r>
              <w:rPr>
                <w:rFonts w:eastAsia="Times New Roman"/>
                <w:szCs w:val="26"/>
              </w:rPr>
              <w:t>4</w:t>
            </w:r>
          </w:p>
          <w:p>
            <w:pPr>
              <w:spacing w:before="40" w:after="40" w:line="264" w:lineRule="auto"/>
              <w:rPr>
                <w:rFonts w:eastAsia="Times New Roman"/>
                <w:szCs w:val="26"/>
              </w:rPr>
            </w:pPr>
          </w:p>
          <w:p>
            <w:pPr>
              <w:spacing w:before="40" w:after="40" w:line="264" w:lineRule="auto"/>
              <w:rPr>
                <w:rFonts w:eastAsia="Times New Roman"/>
                <w:szCs w:val="26"/>
              </w:rPr>
            </w:pPr>
          </w:p>
          <w:p>
            <w:pPr>
              <w:spacing w:before="40" w:after="40" w:line="264" w:lineRule="auto"/>
              <w:rPr>
                <w:rFonts w:eastAsia="Times New Roman"/>
                <w:szCs w:val="26"/>
              </w:rPr>
            </w:pPr>
          </w:p>
          <w:p>
            <w:pPr>
              <w:spacing w:before="40" w:after="40" w:line="264" w:lineRule="auto"/>
              <w:rPr>
                <w:rFonts w:eastAsia="Times New Roman"/>
                <w:szCs w:val="26"/>
              </w:rPr>
            </w:pPr>
          </w:p>
          <w:p>
            <w:pPr>
              <w:spacing w:before="40" w:after="40" w:line="264" w:lineRule="auto"/>
              <w:rPr>
                <w:rFonts w:eastAsia="Times New Roman"/>
                <w:szCs w:val="26"/>
              </w:rPr>
            </w:pPr>
          </w:p>
          <w:p>
            <w:pPr>
              <w:spacing w:before="40" w:after="40" w:line="264" w:lineRule="auto"/>
              <w:rPr>
                <w:rFonts w:eastAsia="Times New Roman"/>
                <w:szCs w:val="26"/>
              </w:rPr>
            </w:pPr>
            <w:r>
              <w:rPr>
                <w:rFonts w:eastAsia="Times New Roman"/>
                <w:szCs w:val="26"/>
              </w:rPr>
              <w:t>6</w:t>
            </w:r>
          </w:p>
          <w:p>
            <w:pPr>
              <w:spacing w:before="40" w:after="40" w:line="264" w:lineRule="auto"/>
              <w:rPr>
                <w:rFonts w:eastAsia="Times New Roman"/>
                <w:szCs w:val="26"/>
              </w:rPr>
            </w:pPr>
          </w:p>
          <w:p>
            <w:pPr>
              <w:spacing w:before="40" w:after="40" w:line="264" w:lineRule="auto"/>
              <w:rPr>
                <w:rFonts w:eastAsia="Times New Roman"/>
                <w:szCs w:val="26"/>
              </w:rPr>
            </w:pPr>
          </w:p>
          <w:p>
            <w:pPr>
              <w:spacing w:before="40" w:after="40" w:line="264" w:lineRule="auto"/>
              <w:rPr>
                <w:rFonts w:eastAsia="Times New Roman"/>
                <w:szCs w:val="26"/>
              </w:rPr>
            </w:pPr>
          </w:p>
          <w:p>
            <w:pPr>
              <w:spacing w:before="40" w:after="40" w:line="264" w:lineRule="auto"/>
              <w:rPr>
                <w:rFonts w:eastAsia="Times New Roman"/>
                <w:szCs w:val="26"/>
              </w:rPr>
            </w:pPr>
          </w:p>
          <w:p>
            <w:pPr>
              <w:spacing w:before="40" w:after="40" w:line="264" w:lineRule="auto"/>
              <w:rPr>
                <w:rFonts w:eastAsia="Times New Roman"/>
                <w:szCs w:val="26"/>
              </w:rPr>
            </w:pPr>
          </w:p>
          <w:p>
            <w:pPr>
              <w:spacing w:before="40" w:after="40" w:line="264" w:lineRule="auto"/>
              <w:rPr>
                <w:rFonts w:eastAsia="Times New Roman"/>
                <w:szCs w:val="26"/>
              </w:rPr>
            </w:pPr>
          </w:p>
          <w:p>
            <w:pPr>
              <w:spacing w:before="40" w:after="40" w:line="264" w:lineRule="auto"/>
              <w:rPr>
                <w:rFonts w:eastAsia="Times New Roman"/>
                <w:szCs w:val="26"/>
              </w:rPr>
            </w:pPr>
          </w:p>
          <w:p>
            <w:pPr>
              <w:spacing w:before="40" w:after="40" w:line="264" w:lineRule="auto"/>
              <w:rPr>
                <w:rFonts w:eastAsia="Times New Roman"/>
                <w:szCs w:val="26"/>
              </w:rPr>
            </w:pPr>
            <w:r>
              <w:rPr>
                <w:rFonts w:eastAsia="Times New Roman"/>
                <w:szCs w:val="26"/>
              </w:rPr>
              <w:t>7</w:t>
            </w:r>
          </w:p>
          <w:p>
            <w:pPr>
              <w:spacing w:before="40" w:after="40" w:line="264" w:lineRule="auto"/>
              <w:rPr>
                <w:rFonts w:eastAsia="Times New Roman"/>
                <w:szCs w:val="26"/>
              </w:rPr>
            </w:pPr>
          </w:p>
          <w:p>
            <w:pPr>
              <w:spacing w:before="40" w:after="40" w:line="264" w:lineRule="auto"/>
              <w:rPr>
                <w:rFonts w:eastAsia="Times New Roman"/>
                <w:szCs w:val="26"/>
              </w:rPr>
            </w:pPr>
          </w:p>
          <w:p>
            <w:pPr>
              <w:spacing w:before="40" w:after="40" w:line="264" w:lineRule="auto"/>
              <w:rPr>
                <w:rFonts w:eastAsia="Times New Roman"/>
                <w:szCs w:val="26"/>
              </w:rPr>
            </w:pPr>
          </w:p>
          <w:p>
            <w:pPr>
              <w:spacing w:before="40" w:after="40" w:line="264" w:lineRule="auto"/>
              <w:rPr>
                <w:rFonts w:eastAsia="Times New Roman"/>
                <w:szCs w:val="26"/>
              </w:rPr>
            </w:pPr>
          </w:p>
          <w:p>
            <w:pPr>
              <w:spacing w:before="40" w:after="40" w:line="264" w:lineRule="auto"/>
              <w:rPr>
                <w:rFonts w:eastAsia="Times New Roman"/>
                <w:szCs w:val="26"/>
              </w:rPr>
            </w:pPr>
          </w:p>
          <w:p>
            <w:pPr>
              <w:spacing w:before="40" w:after="40" w:line="264" w:lineRule="auto"/>
              <w:rPr>
                <w:rFonts w:eastAsia="Times New Roman"/>
                <w:szCs w:val="26"/>
              </w:rPr>
            </w:pPr>
          </w:p>
          <w:p>
            <w:pPr>
              <w:spacing w:before="40" w:after="40" w:line="264" w:lineRule="auto"/>
              <w:rPr>
                <w:rFonts w:eastAsia="Times New Roman"/>
                <w:szCs w:val="26"/>
              </w:rPr>
            </w:pPr>
          </w:p>
          <w:p>
            <w:pPr>
              <w:spacing w:before="40" w:after="40" w:line="264" w:lineRule="auto"/>
              <w:rPr>
                <w:rFonts w:eastAsia="Times New Roman"/>
                <w:szCs w:val="26"/>
              </w:rPr>
            </w:pPr>
          </w:p>
          <w:p>
            <w:pPr>
              <w:spacing w:before="40" w:after="40" w:line="264" w:lineRule="auto"/>
              <w:rPr>
                <w:rFonts w:eastAsia="Times New Roman"/>
                <w:szCs w:val="26"/>
              </w:rPr>
            </w:pPr>
          </w:p>
          <w:p>
            <w:pPr>
              <w:spacing w:before="40" w:after="40" w:line="264" w:lineRule="auto"/>
              <w:rPr>
                <w:rFonts w:eastAsia="Times New Roman"/>
                <w:szCs w:val="26"/>
              </w:rPr>
            </w:pPr>
          </w:p>
          <w:p>
            <w:pPr>
              <w:spacing w:before="40" w:after="40" w:line="264" w:lineRule="auto"/>
              <w:rPr>
                <w:rFonts w:eastAsia="Times New Roman"/>
                <w:szCs w:val="26"/>
              </w:rPr>
            </w:pPr>
            <w:r>
              <w:rPr>
                <w:rFonts w:eastAsia="Times New Roman"/>
                <w:szCs w:val="26"/>
              </w:rPr>
              <w:t>17</w:t>
            </w:r>
          </w:p>
          <w:p>
            <w:pPr>
              <w:spacing w:before="40" w:after="40" w:line="264" w:lineRule="auto"/>
              <w:rPr>
                <w:rFonts w:eastAsia="Times New Roman"/>
                <w:szCs w:val="26"/>
              </w:rPr>
            </w:pPr>
          </w:p>
          <w:p>
            <w:pPr>
              <w:spacing w:before="40" w:after="40" w:line="264" w:lineRule="auto"/>
              <w:rPr>
                <w:rFonts w:eastAsia="Times New Roman"/>
                <w:szCs w:val="26"/>
              </w:rPr>
            </w:pPr>
          </w:p>
          <w:p>
            <w:pPr>
              <w:spacing w:before="40" w:after="40" w:line="264" w:lineRule="auto"/>
              <w:rPr>
                <w:rFonts w:eastAsia="Times New Roman"/>
                <w:szCs w:val="26"/>
              </w:rPr>
            </w:pPr>
          </w:p>
          <w:p>
            <w:pPr>
              <w:spacing w:before="40" w:after="40" w:line="264" w:lineRule="auto"/>
              <w:rPr>
                <w:rFonts w:eastAsia="Times New Roman"/>
                <w:szCs w:val="26"/>
              </w:rPr>
            </w:pPr>
          </w:p>
          <w:p>
            <w:pPr>
              <w:spacing w:before="40" w:after="40" w:line="264" w:lineRule="auto"/>
              <w:rPr>
                <w:rFonts w:eastAsia="Times New Roman"/>
                <w:szCs w:val="26"/>
              </w:rPr>
            </w:pPr>
            <w:r>
              <w:rPr>
                <w:rFonts w:eastAsia="Times New Roman"/>
                <w:szCs w:val="26"/>
              </w:rPr>
              <w:t>9</w:t>
            </w:r>
          </w:p>
        </w:tc>
        <w:tc>
          <w:tcPr>
            <w:tcW w:w="2376" w:type="dxa"/>
            <w:shd w:val="clear" w:color="auto" w:fill="auto"/>
          </w:tcPr>
          <w:p>
            <w:pPr>
              <w:spacing w:before="40" w:after="40" w:line="264" w:lineRule="auto"/>
              <w:rPr>
                <w:rFonts w:eastAsia="Times New Roman"/>
                <w:szCs w:val="26"/>
              </w:rPr>
            </w:pPr>
          </w:p>
        </w:tc>
        <w:tc>
          <w:tcPr>
            <w:tcW w:w="928" w:type="dxa"/>
            <w:shd w:val="clear" w:color="auto" w:fill="auto"/>
          </w:tcPr>
          <w:p>
            <w:pPr>
              <w:spacing w:before="40" w:after="40" w:line="264" w:lineRule="auto"/>
              <w:rPr>
                <w:rFonts w:eastAsia="Times New Roman"/>
                <w:szCs w:val="26"/>
              </w:rPr>
            </w:pPr>
          </w:p>
          <w:p>
            <w:pPr>
              <w:spacing w:before="40" w:after="40" w:line="264" w:lineRule="auto"/>
              <w:rPr>
                <w:rFonts w:eastAsia="Times New Roman"/>
                <w:szCs w:val="26"/>
              </w:rPr>
            </w:pPr>
          </w:p>
          <w:p>
            <w:pPr>
              <w:spacing w:before="40" w:after="40" w:line="264" w:lineRule="auto"/>
              <w:rPr>
                <w:rFonts w:eastAsia="Times New Roman"/>
                <w:szCs w:val="26"/>
              </w:rPr>
            </w:pPr>
          </w:p>
          <w:p>
            <w:pPr>
              <w:spacing w:before="40" w:after="40" w:line="264" w:lineRule="auto"/>
              <w:rPr>
                <w:rFonts w:eastAsia="Times New Roman"/>
                <w:szCs w:val="26"/>
              </w:rPr>
            </w:pPr>
          </w:p>
          <w:p>
            <w:pPr>
              <w:spacing w:before="40" w:after="40" w:line="264" w:lineRule="auto"/>
              <w:rPr>
                <w:rFonts w:eastAsia="Times New Roman"/>
                <w:szCs w:val="26"/>
              </w:rPr>
            </w:pPr>
          </w:p>
          <w:p>
            <w:pPr>
              <w:spacing w:before="40" w:after="40" w:line="264" w:lineRule="auto"/>
              <w:rPr>
                <w:rFonts w:eastAsia="Times New Roman"/>
                <w:szCs w:val="26"/>
              </w:rPr>
            </w:pPr>
          </w:p>
          <w:p>
            <w:pPr>
              <w:spacing w:before="40" w:after="40" w:line="264" w:lineRule="auto"/>
              <w:rPr>
                <w:rFonts w:eastAsia="Times New Roman"/>
                <w:szCs w:val="26"/>
              </w:rPr>
            </w:pPr>
          </w:p>
          <w:p>
            <w:pPr>
              <w:spacing w:before="40" w:after="40" w:line="264" w:lineRule="auto"/>
              <w:rPr>
                <w:rFonts w:eastAsia="Times New Roman"/>
                <w:szCs w:val="26"/>
              </w:rPr>
            </w:pPr>
          </w:p>
          <w:p>
            <w:pPr>
              <w:spacing w:before="40" w:after="40" w:line="264" w:lineRule="auto"/>
              <w:rPr>
                <w:rFonts w:eastAsia="Times New Roman"/>
                <w:szCs w:val="26"/>
              </w:rPr>
            </w:pPr>
          </w:p>
          <w:p>
            <w:pPr>
              <w:spacing w:before="40" w:after="40" w:line="264" w:lineRule="auto"/>
              <w:rPr>
                <w:rFonts w:eastAsia="Times New Roman"/>
                <w:szCs w:val="26"/>
              </w:rPr>
            </w:pPr>
          </w:p>
          <w:p>
            <w:pPr>
              <w:spacing w:before="40" w:after="40" w:line="264" w:lineRule="auto"/>
              <w:rPr>
                <w:rFonts w:eastAsia="Times New Roman"/>
                <w:szCs w:val="26"/>
              </w:rPr>
            </w:pPr>
          </w:p>
          <w:p>
            <w:pPr>
              <w:spacing w:before="40" w:after="40" w:line="264" w:lineRule="auto"/>
              <w:rPr>
                <w:rFonts w:eastAsia="Times New Roman"/>
                <w:szCs w:val="26"/>
              </w:rPr>
            </w:pPr>
          </w:p>
          <w:p>
            <w:pPr>
              <w:spacing w:before="40" w:after="40" w:line="264" w:lineRule="auto"/>
              <w:rPr>
                <w:rFonts w:eastAsia="Times New Roman"/>
                <w:szCs w:val="26"/>
              </w:rPr>
            </w:pPr>
          </w:p>
          <w:p>
            <w:pPr>
              <w:spacing w:before="40" w:after="40" w:line="264" w:lineRule="auto"/>
              <w:rPr>
                <w:rFonts w:eastAsia="Times New Roman"/>
                <w:szCs w:val="26"/>
              </w:rPr>
            </w:pPr>
          </w:p>
          <w:p>
            <w:pPr>
              <w:spacing w:before="40" w:after="40" w:line="264" w:lineRule="auto"/>
              <w:rPr>
                <w:rFonts w:eastAsia="Times New Roman"/>
                <w:szCs w:val="26"/>
              </w:rPr>
            </w:pPr>
            <w:r>
              <w:rPr>
                <w:rFonts w:eastAsia="Times New Roman"/>
                <w:szCs w:val="26"/>
              </w:rPr>
              <w:t>1</w:t>
            </w:r>
          </w:p>
          <w:p>
            <w:pPr>
              <w:spacing w:before="40" w:after="40" w:line="264" w:lineRule="auto"/>
              <w:rPr>
                <w:rFonts w:eastAsia="Times New Roman"/>
                <w:szCs w:val="26"/>
              </w:rPr>
            </w:pPr>
          </w:p>
          <w:p>
            <w:pPr>
              <w:spacing w:before="40" w:after="40" w:line="264" w:lineRule="auto"/>
              <w:rPr>
                <w:rFonts w:eastAsia="Times New Roman"/>
                <w:szCs w:val="26"/>
              </w:rPr>
            </w:pPr>
          </w:p>
          <w:p>
            <w:pPr>
              <w:spacing w:before="40" w:after="40" w:line="264" w:lineRule="auto"/>
              <w:rPr>
                <w:rFonts w:eastAsia="Times New Roman"/>
                <w:szCs w:val="26"/>
              </w:rPr>
            </w:pPr>
          </w:p>
          <w:p>
            <w:pPr>
              <w:spacing w:before="40" w:after="40" w:line="264" w:lineRule="auto"/>
              <w:rPr>
                <w:rFonts w:eastAsia="Times New Roman"/>
                <w:szCs w:val="26"/>
              </w:rPr>
            </w:pPr>
          </w:p>
          <w:p>
            <w:pPr>
              <w:spacing w:before="40" w:after="40" w:line="264" w:lineRule="auto"/>
              <w:rPr>
                <w:rFonts w:eastAsia="Times New Roman"/>
                <w:szCs w:val="26"/>
              </w:rPr>
            </w:pPr>
          </w:p>
          <w:p>
            <w:pPr>
              <w:spacing w:before="40" w:after="40" w:line="264" w:lineRule="auto"/>
              <w:rPr>
                <w:rFonts w:eastAsia="Times New Roman"/>
                <w:szCs w:val="26"/>
              </w:rPr>
            </w:pPr>
          </w:p>
          <w:p>
            <w:pPr>
              <w:spacing w:before="40" w:after="40" w:line="264" w:lineRule="auto"/>
              <w:rPr>
                <w:rFonts w:eastAsia="Times New Roman"/>
                <w:szCs w:val="26"/>
              </w:rPr>
            </w:pPr>
          </w:p>
          <w:p>
            <w:pPr>
              <w:spacing w:before="40" w:after="40" w:line="264" w:lineRule="auto"/>
              <w:rPr>
                <w:rFonts w:eastAsia="Times New Roman"/>
                <w:szCs w:val="26"/>
              </w:rPr>
            </w:pPr>
          </w:p>
          <w:p>
            <w:pPr>
              <w:spacing w:before="40" w:after="40" w:line="264" w:lineRule="auto"/>
              <w:rPr>
                <w:rFonts w:eastAsia="Times New Roman"/>
                <w:szCs w:val="26"/>
              </w:rPr>
            </w:pPr>
          </w:p>
          <w:p>
            <w:pPr>
              <w:spacing w:before="40" w:after="40" w:line="264" w:lineRule="auto"/>
              <w:rPr>
                <w:rFonts w:eastAsia="Times New Roman"/>
                <w:szCs w:val="26"/>
              </w:rPr>
            </w:pPr>
          </w:p>
          <w:p>
            <w:pPr>
              <w:spacing w:before="40" w:after="40" w:line="264" w:lineRule="auto"/>
              <w:rPr>
                <w:rFonts w:eastAsia="Times New Roman"/>
                <w:szCs w:val="26"/>
              </w:rPr>
            </w:pPr>
          </w:p>
          <w:p>
            <w:pPr>
              <w:spacing w:before="40" w:after="40" w:line="264" w:lineRule="auto"/>
              <w:rPr>
                <w:rFonts w:eastAsia="Times New Roman"/>
                <w:szCs w:val="26"/>
              </w:rPr>
            </w:pPr>
          </w:p>
          <w:p>
            <w:pPr>
              <w:spacing w:before="40" w:after="40" w:line="264" w:lineRule="auto"/>
              <w:rPr>
                <w:rFonts w:eastAsia="Times New Roman"/>
                <w:szCs w:val="26"/>
              </w:rPr>
            </w:pPr>
          </w:p>
          <w:p>
            <w:pPr>
              <w:spacing w:before="40" w:after="40" w:line="264" w:lineRule="auto"/>
              <w:rPr>
                <w:rFonts w:eastAsia="Times New Roman"/>
                <w:szCs w:val="26"/>
              </w:rPr>
            </w:pPr>
          </w:p>
          <w:p>
            <w:pPr>
              <w:spacing w:before="40" w:after="40" w:line="264" w:lineRule="auto"/>
              <w:rPr>
                <w:rFonts w:eastAsia="Times New Roman"/>
                <w:szCs w:val="26"/>
              </w:rPr>
            </w:pPr>
          </w:p>
          <w:p>
            <w:pPr>
              <w:spacing w:before="40" w:after="40" w:line="264" w:lineRule="auto"/>
              <w:rPr>
                <w:rFonts w:eastAsia="Times New Roman"/>
                <w:szCs w:val="26"/>
              </w:rPr>
            </w:pPr>
            <w:r>
              <w:rPr>
                <w:rFonts w:eastAsia="Times New Roman"/>
                <w:szCs w:val="26"/>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551" w:type="dxa"/>
            <w:gridSpan w:val="2"/>
            <w:shd w:val="clear" w:color="auto" w:fill="auto"/>
            <w:vAlign w:val="center"/>
          </w:tcPr>
          <w:p>
            <w:pPr>
              <w:spacing w:before="40" w:after="40" w:line="264" w:lineRule="auto"/>
              <w:jc w:val="center"/>
              <w:rPr>
                <w:rFonts w:eastAsia="Times New Roman"/>
                <w:b/>
                <w:szCs w:val="26"/>
              </w:rPr>
            </w:pPr>
            <w:r>
              <w:rPr>
                <w:rFonts w:eastAsia="Times New Roman"/>
                <w:b/>
                <w:szCs w:val="26"/>
              </w:rPr>
              <w:t>Tổng cộng</w:t>
            </w:r>
          </w:p>
        </w:tc>
        <w:tc>
          <w:tcPr>
            <w:tcW w:w="918" w:type="dxa"/>
            <w:shd w:val="clear" w:color="auto" w:fill="auto"/>
            <w:vAlign w:val="center"/>
          </w:tcPr>
          <w:p>
            <w:pPr>
              <w:spacing w:before="40" w:after="40" w:line="264" w:lineRule="auto"/>
              <w:jc w:val="center"/>
              <w:rPr>
                <w:rFonts w:eastAsia="Times New Roman"/>
                <w:b/>
                <w:szCs w:val="26"/>
              </w:rPr>
            </w:pPr>
            <w:r>
              <w:rPr>
                <w:rFonts w:eastAsia="Times New Roman"/>
                <w:b/>
                <w:szCs w:val="26"/>
              </w:rPr>
              <w:t>45</w:t>
            </w:r>
          </w:p>
        </w:tc>
        <w:tc>
          <w:tcPr>
            <w:tcW w:w="979" w:type="dxa"/>
            <w:shd w:val="clear" w:color="auto" w:fill="auto"/>
            <w:vAlign w:val="center"/>
          </w:tcPr>
          <w:p>
            <w:pPr>
              <w:spacing w:before="40" w:after="40" w:line="264" w:lineRule="auto"/>
              <w:jc w:val="center"/>
              <w:rPr>
                <w:rFonts w:eastAsia="Times New Roman"/>
                <w:b/>
                <w:szCs w:val="26"/>
              </w:rPr>
            </w:pPr>
            <w:r>
              <w:rPr>
                <w:rFonts w:eastAsia="Times New Roman"/>
                <w:b/>
                <w:szCs w:val="26"/>
              </w:rPr>
              <w:t>43</w:t>
            </w:r>
          </w:p>
        </w:tc>
        <w:tc>
          <w:tcPr>
            <w:tcW w:w="2376" w:type="dxa"/>
            <w:shd w:val="clear" w:color="auto" w:fill="auto"/>
            <w:vAlign w:val="center"/>
          </w:tcPr>
          <w:p>
            <w:pPr>
              <w:spacing w:before="40" w:after="40" w:line="264" w:lineRule="auto"/>
              <w:jc w:val="center"/>
              <w:rPr>
                <w:rFonts w:eastAsia="Times New Roman"/>
                <w:b/>
                <w:szCs w:val="26"/>
              </w:rPr>
            </w:pPr>
          </w:p>
        </w:tc>
        <w:tc>
          <w:tcPr>
            <w:tcW w:w="928" w:type="dxa"/>
            <w:shd w:val="clear" w:color="auto" w:fill="auto"/>
            <w:vAlign w:val="center"/>
          </w:tcPr>
          <w:p>
            <w:pPr>
              <w:spacing w:before="40" w:after="40" w:line="264" w:lineRule="auto"/>
              <w:jc w:val="center"/>
              <w:rPr>
                <w:rFonts w:eastAsia="Times New Roman"/>
                <w:b/>
                <w:szCs w:val="26"/>
              </w:rPr>
            </w:pPr>
            <w:r>
              <w:rPr>
                <w:rFonts w:eastAsia="Times New Roman"/>
                <w:b/>
                <w:szCs w:val="26"/>
              </w:rPr>
              <w:t>2</w:t>
            </w:r>
          </w:p>
        </w:tc>
      </w:tr>
    </w:tbl>
    <w:p>
      <w:pPr>
        <w:numPr>
          <w:ilvl w:val="0"/>
          <w:numId w:val="36"/>
        </w:numPr>
        <w:tabs>
          <w:tab w:val="left" w:pos="709"/>
        </w:tabs>
        <w:spacing w:before="40" w:after="40" w:line="264" w:lineRule="auto"/>
        <w:ind w:left="0" w:firstLine="426"/>
        <w:jc w:val="both"/>
        <w:rPr>
          <w:rFonts w:eastAsia="Times New Roman"/>
          <w:b/>
          <w:iCs/>
          <w:szCs w:val="26"/>
          <w:lang w:val="sv-SE"/>
        </w:rPr>
      </w:pPr>
      <w:r>
        <w:rPr>
          <w:rFonts w:eastAsia="Times New Roman"/>
          <w:b/>
          <w:szCs w:val="26"/>
          <w:lang w:val="pt-BR"/>
        </w:rPr>
        <w:t>Nội</w:t>
      </w:r>
      <w:r>
        <w:rPr>
          <w:rFonts w:eastAsia="Times New Roman"/>
          <w:b/>
          <w:iCs/>
          <w:szCs w:val="26"/>
          <w:lang w:val="sv-SE"/>
        </w:rPr>
        <w:t xml:space="preserve"> dung chi tiết:</w:t>
      </w:r>
    </w:p>
    <w:p>
      <w:pPr>
        <w:spacing w:before="40" w:after="40" w:line="264" w:lineRule="auto"/>
        <w:jc w:val="both"/>
        <w:rPr>
          <w:rFonts w:eastAsia="Times New Roman"/>
          <w:szCs w:val="26"/>
          <w:lang w:val="sv-SE"/>
        </w:rPr>
      </w:pPr>
      <w:r>
        <w:rPr>
          <w:rFonts w:eastAsia="Times New Roman"/>
          <w:szCs w:val="26"/>
          <w:lang w:val="sv-SE"/>
        </w:rPr>
        <w:t>Bài mở đầu:</w:t>
      </w:r>
    </w:p>
    <w:p>
      <w:pPr>
        <w:spacing w:before="40" w:after="40" w:line="264" w:lineRule="auto"/>
        <w:rPr>
          <w:rFonts w:eastAsia="Times New Roman"/>
          <w:b/>
          <w:szCs w:val="26"/>
          <w:lang w:val="sv-SE"/>
        </w:rPr>
      </w:pPr>
      <w:r>
        <w:rPr>
          <w:rFonts w:eastAsia="Times New Roman"/>
          <w:b/>
          <w:szCs w:val="26"/>
          <w:lang w:val="sv-SE"/>
        </w:rPr>
        <w:t xml:space="preserve">Chương 1: </w:t>
      </w:r>
      <w:r>
        <w:rPr>
          <w:b/>
          <w:bCs/>
          <w:szCs w:val="26"/>
          <w:lang w:val="de-DE"/>
        </w:rPr>
        <w:t>Con người Việt Nam thời nguyên thuỷ</w:t>
      </w:r>
      <w:r>
        <w:rPr>
          <w:rFonts w:eastAsia="Times New Roman"/>
          <w:b/>
          <w:szCs w:val="26"/>
          <w:lang w:val="sv-SE"/>
        </w:rPr>
        <w:t xml:space="preserve">              </w:t>
      </w:r>
      <w:r>
        <w:rPr>
          <w:rFonts w:eastAsia="Times New Roman"/>
          <w:i/>
          <w:iCs/>
          <w:szCs w:val="26"/>
          <w:lang w:val="pt-BR"/>
        </w:rPr>
        <w:t>Thời gian: 4 giờ</w:t>
      </w:r>
      <w:r>
        <w:rPr>
          <w:rFonts w:eastAsia="Times New Roman"/>
          <w:b/>
          <w:szCs w:val="26"/>
          <w:lang w:val="sv-SE"/>
        </w:rPr>
        <w:t xml:space="preserve">                                </w:t>
      </w:r>
    </w:p>
    <w:p>
      <w:pPr>
        <w:tabs>
          <w:tab w:val="left" w:pos="851"/>
        </w:tabs>
        <w:spacing w:before="40" w:after="40" w:line="264" w:lineRule="auto"/>
        <w:ind w:firstLine="426"/>
        <w:rPr>
          <w:rFonts w:eastAsia="Times New Roman"/>
          <w:szCs w:val="26"/>
          <w:lang w:val="pt-BR"/>
        </w:rPr>
      </w:pPr>
      <w:r>
        <w:rPr>
          <w:rFonts w:eastAsia="Times New Roman"/>
          <w:iCs/>
          <w:szCs w:val="26"/>
          <w:lang w:val="sv-SE"/>
        </w:rPr>
        <w:t xml:space="preserve">1. Mục tiêu: </w:t>
      </w:r>
      <w:r>
        <w:rPr>
          <w:szCs w:val="26"/>
          <w:lang w:val="pt-BR"/>
        </w:rPr>
        <w:t>Nhằm trang bị cho người học một số kiến thức cơ bản về sự hình thành phát triển, đời sống văn hóa xã hội của con người Việt Nam thời kỳ nguyên thủy</w:t>
      </w:r>
    </w:p>
    <w:p>
      <w:pPr>
        <w:tabs>
          <w:tab w:val="left" w:pos="851"/>
        </w:tabs>
        <w:spacing w:before="40" w:after="40" w:line="264" w:lineRule="auto"/>
        <w:ind w:firstLine="426"/>
        <w:jc w:val="both"/>
        <w:rPr>
          <w:rFonts w:eastAsia="Times New Roman"/>
          <w:szCs w:val="26"/>
          <w:lang w:val="sv-SE"/>
        </w:rPr>
      </w:pPr>
      <w:r>
        <w:rPr>
          <w:rFonts w:eastAsia="Times New Roman"/>
          <w:szCs w:val="26"/>
          <w:lang w:val="sv-SE"/>
        </w:rPr>
        <w:t>2. Nội dung chương:</w:t>
      </w:r>
    </w:p>
    <w:p>
      <w:pPr>
        <w:tabs>
          <w:tab w:val="left" w:pos="851"/>
        </w:tabs>
        <w:spacing w:before="40" w:after="40" w:line="264" w:lineRule="auto"/>
        <w:ind w:firstLine="426"/>
        <w:rPr>
          <w:szCs w:val="26"/>
          <w:lang w:val="pt-BR"/>
        </w:rPr>
      </w:pPr>
      <w:r>
        <w:rPr>
          <w:szCs w:val="26"/>
          <w:lang w:val="pt-BR"/>
        </w:rPr>
        <w:t>1.1.</w:t>
      </w:r>
      <w:r>
        <w:rPr>
          <w:szCs w:val="26"/>
          <w:lang w:val="pt-BR"/>
        </w:rPr>
        <w:tab/>
      </w:r>
      <w:r>
        <w:rPr>
          <w:szCs w:val="26"/>
          <w:lang w:val="pt-BR"/>
        </w:rPr>
        <w:t>Sự hình thành và phát triển của con người trên lãnh thổ Việt Nam thời nguyên thuỷ</w:t>
      </w:r>
      <w:r>
        <w:rPr>
          <w:szCs w:val="26"/>
          <w:lang w:val="pt-BR"/>
        </w:rPr>
        <w:tab/>
      </w:r>
      <w:r>
        <w:rPr>
          <w:szCs w:val="26"/>
          <w:lang w:val="pt-BR"/>
        </w:rPr>
        <w:tab/>
      </w:r>
      <w:r>
        <w:rPr>
          <w:szCs w:val="26"/>
          <w:lang w:val="pt-BR"/>
        </w:rPr>
        <w:tab/>
      </w:r>
      <w:r>
        <w:rPr>
          <w:szCs w:val="26"/>
          <w:lang w:val="pt-BR"/>
        </w:rPr>
        <w:tab/>
      </w:r>
      <w:r>
        <w:rPr>
          <w:szCs w:val="26"/>
          <w:lang w:val="pt-BR"/>
        </w:rPr>
        <w:tab/>
      </w:r>
      <w:r>
        <w:rPr>
          <w:szCs w:val="26"/>
          <w:lang w:val="pt-BR"/>
        </w:rPr>
        <w:tab/>
      </w:r>
      <w:r>
        <w:rPr>
          <w:szCs w:val="26"/>
          <w:lang w:val="pt-BR"/>
        </w:rPr>
        <w:tab/>
      </w:r>
      <w:r>
        <w:rPr>
          <w:szCs w:val="26"/>
          <w:lang w:val="pt-BR"/>
        </w:rPr>
        <w:tab/>
      </w:r>
      <w:r>
        <w:rPr>
          <w:szCs w:val="26"/>
          <w:lang w:val="pt-BR"/>
        </w:rPr>
        <w:tab/>
      </w:r>
    </w:p>
    <w:p>
      <w:pPr>
        <w:numPr>
          <w:ilvl w:val="2"/>
          <w:numId w:val="37"/>
        </w:numPr>
        <w:tabs>
          <w:tab w:val="left" w:pos="1134"/>
          <w:tab w:val="clear" w:pos="720"/>
        </w:tabs>
        <w:spacing w:before="40" w:after="40" w:line="264" w:lineRule="auto"/>
        <w:ind w:left="0" w:firstLine="426"/>
        <w:rPr>
          <w:szCs w:val="26"/>
          <w:lang w:val="de-DE"/>
        </w:rPr>
      </w:pPr>
      <w:r>
        <w:rPr>
          <w:szCs w:val="26"/>
          <w:lang w:val="de-DE"/>
        </w:rPr>
        <w:t>Người Vượn</w:t>
      </w:r>
    </w:p>
    <w:p>
      <w:pPr>
        <w:tabs>
          <w:tab w:val="left" w:pos="1134"/>
        </w:tabs>
        <w:spacing w:before="40" w:after="40" w:line="264" w:lineRule="auto"/>
        <w:ind w:firstLine="426"/>
        <w:rPr>
          <w:i/>
          <w:iCs/>
          <w:szCs w:val="26"/>
        </w:rPr>
      </w:pPr>
      <w:r>
        <w:rPr>
          <w:szCs w:val="26"/>
          <w:lang w:val="de-DE"/>
        </w:rPr>
        <w:t>1.1.2. Người Hiện đại</w:t>
      </w:r>
    </w:p>
    <w:p>
      <w:pPr>
        <w:tabs>
          <w:tab w:val="left" w:pos="851"/>
        </w:tabs>
        <w:spacing w:before="40" w:after="40" w:line="264" w:lineRule="auto"/>
        <w:ind w:firstLine="426"/>
        <w:rPr>
          <w:szCs w:val="26"/>
          <w:lang w:val="de-DE"/>
        </w:rPr>
      </w:pPr>
      <w:r>
        <w:rPr>
          <w:szCs w:val="26"/>
          <w:lang w:val="de-DE"/>
        </w:rPr>
        <w:t>1.2. Đời sống văn hoá xã hội thời nguyên thủy</w:t>
      </w:r>
      <w:r>
        <w:rPr>
          <w:szCs w:val="26"/>
          <w:lang w:val="de-DE"/>
        </w:rPr>
        <w:tab/>
      </w:r>
      <w:r>
        <w:rPr>
          <w:szCs w:val="26"/>
          <w:lang w:val="de-DE"/>
        </w:rPr>
        <w:tab/>
      </w:r>
      <w:r>
        <w:rPr>
          <w:szCs w:val="26"/>
          <w:lang w:val="de-DE"/>
        </w:rPr>
        <w:tab/>
      </w:r>
    </w:p>
    <w:p>
      <w:pPr>
        <w:tabs>
          <w:tab w:val="left" w:pos="851"/>
        </w:tabs>
        <w:spacing w:before="40" w:after="40" w:line="264" w:lineRule="auto"/>
        <w:ind w:firstLine="426"/>
        <w:rPr>
          <w:szCs w:val="26"/>
          <w:lang w:val="de-DE"/>
        </w:rPr>
      </w:pPr>
      <w:r>
        <w:rPr>
          <w:szCs w:val="26"/>
          <w:lang w:val="de-DE"/>
        </w:rPr>
        <w:t>1.2.1.Lửa, việc giữ lửa và truyền lửâ</w:t>
      </w:r>
    </w:p>
    <w:p>
      <w:pPr>
        <w:numPr>
          <w:ilvl w:val="2"/>
          <w:numId w:val="38"/>
        </w:numPr>
        <w:tabs>
          <w:tab w:val="left" w:pos="1134"/>
          <w:tab w:val="clear" w:pos="720"/>
        </w:tabs>
        <w:spacing w:before="40" w:after="40" w:line="264" w:lineRule="auto"/>
        <w:ind w:left="0" w:firstLine="426"/>
        <w:rPr>
          <w:szCs w:val="26"/>
          <w:lang w:val="de-DE"/>
        </w:rPr>
      </w:pPr>
      <w:r>
        <w:rPr>
          <w:szCs w:val="26"/>
          <w:lang w:val="de-DE"/>
        </w:rPr>
        <w:t>Nghệ thuật tạo dáng công cụ</w:t>
      </w:r>
    </w:p>
    <w:p>
      <w:pPr>
        <w:numPr>
          <w:ilvl w:val="2"/>
          <w:numId w:val="38"/>
        </w:numPr>
        <w:tabs>
          <w:tab w:val="left" w:pos="1134"/>
          <w:tab w:val="clear" w:pos="720"/>
        </w:tabs>
        <w:spacing w:before="40" w:after="40" w:line="264" w:lineRule="auto"/>
        <w:ind w:left="0" w:firstLine="426"/>
        <w:rPr>
          <w:szCs w:val="26"/>
          <w:lang w:val="de-DE"/>
        </w:rPr>
      </w:pPr>
      <w:r>
        <w:rPr>
          <w:szCs w:val="26"/>
          <w:lang w:val="de-DE"/>
        </w:rPr>
        <w:t>Ăn mặc</w:t>
      </w:r>
    </w:p>
    <w:p>
      <w:pPr>
        <w:numPr>
          <w:ilvl w:val="2"/>
          <w:numId w:val="38"/>
        </w:numPr>
        <w:tabs>
          <w:tab w:val="left" w:pos="1134"/>
          <w:tab w:val="clear" w:pos="720"/>
        </w:tabs>
        <w:spacing w:before="40" w:after="40" w:line="264" w:lineRule="auto"/>
        <w:ind w:left="0" w:firstLine="426"/>
        <w:rPr>
          <w:szCs w:val="26"/>
          <w:lang w:val="de-DE"/>
        </w:rPr>
      </w:pPr>
      <w:r>
        <w:rPr>
          <w:szCs w:val="26"/>
          <w:lang w:val="de-DE"/>
        </w:rPr>
        <w:t>Cư trú</w:t>
      </w:r>
    </w:p>
    <w:p>
      <w:pPr>
        <w:spacing w:before="40" w:after="40" w:line="264" w:lineRule="auto"/>
        <w:ind w:firstLine="426"/>
        <w:rPr>
          <w:szCs w:val="26"/>
        </w:rPr>
      </w:pPr>
      <w:r>
        <w:rPr>
          <w:szCs w:val="26"/>
          <w:lang w:val="de-DE"/>
        </w:rPr>
        <w:t>1.2.5   Mai táng</w:t>
      </w:r>
    </w:p>
    <w:p>
      <w:pPr>
        <w:keepNext/>
        <w:widowControl w:val="0"/>
        <w:tabs>
          <w:tab w:val="left" w:pos="851"/>
        </w:tabs>
        <w:spacing w:before="40" w:after="40" w:line="264" w:lineRule="auto"/>
        <w:ind w:firstLine="426"/>
        <w:outlineLvl w:val="0"/>
        <w:rPr>
          <w:kern w:val="28"/>
          <w:szCs w:val="26"/>
        </w:rPr>
      </w:pPr>
      <w:r>
        <w:rPr>
          <w:kern w:val="28"/>
          <w:szCs w:val="26"/>
        </w:rPr>
        <w:t>Câu hỏi ôn tập</w:t>
      </w:r>
    </w:p>
    <w:p>
      <w:pPr>
        <w:tabs>
          <w:tab w:val="left" w:pos="5670"/>
        </w:tabs>
        <w:spacing w:before="40" w:after="40" w:line="264" w:lineRule="auto"/>
        <w:jc w:val="both"/>
        <w:rPr>
          <w:rFonts w:eastAsia="Times New Roman"/>
          <w:szCs w:val="26"/>
          <w:lang w:val="pt-BR"/>
        </w:rPr>
      </w:pPr>
      <w:r>
        <w:rPr>
          <w:rFonts w:eastAsia="Times New Roman"/>
          <w:b/>
          <w:szCs w:val="26"/>
          <w:lang w:val="sv-SE"/>
        </w:rPr>
        <w:t xml:space="preserve">Chương 2: </w:t>
      </w:r>
      <w:r>
        <w:rPr>
          <w:b/>
          <w:bCs/>
          <w:szCs w:val="26"/>
          <w:lang w:val="de-DE"/>
        </w:rPr>
        <w:t>Thời kỳ hình thành quốc gia đầu tiên</w:t>
      </w:r>
      <w:r>
        <w:rPr>
          <w:rFonts w:eastAsia="Times New Roman"/>
          <w:b/>
          <w:szCs w:val="26"/>
          <w:lang w:val="sv-SE"/>
        </w:rPr>
        <w:tab/>
      </w:r>
      <w:r>
        <w:rPr>
          <w:rFonts w:eastAsia="Times New Roman"/>
          <w:b/>
          <w:szCs w:val="26"/>
          <w:lang w:val="sv-SE"/>
        </w:rPr>
        <w:tab/>
      </w:r>
      <w:r>
        <w:rPr>
          <w:rFonts w:eastAsia="Times New Roman"/>
          <w:i/>
          <w:iCs/>
          <w:szCs w:val="26"/>
          <w:lang w:val="pt-BR"/>
        </w:rPr>
        <w:t>Thời gian: 6 giờ</w:t>
      </w:r>
    </w:p>
    <w:p>
      <w:pPr>
        <w:tabs>
          <w:tab w:val="left" w:pos="1418"/>
        </w:tabs>
        <w:spacing w:before="40" w:after="40" w:line="264" w:lineRule="auto"/>
        <w:ind w:firstLine="426"/>
        <w:jc w:val="both"/>
        <w:rPr>
          <w:szCs w:val="26"/>
          <w:lang w:val="pt-BR"/>
        </w:rPr>
      </w:pPr>
      <w:r>
        <w:rPr>
          <w:rFonts w:eastAsia="Times New Roman"/>
          <w:iCs/>
          <w:szCs w:val="26"/>
          <w:lang w:val="sv-SE"/>
        </w:rPr>
        <w:t xml:space="preserve">1. Mục tiêu: </w:t>
      </w:r>
      <w:r>
        <w:rPr>
          <w:szCs w:val="26"/>
          <w:lang w:val="pt-BR"/>
        </w:rPr>
        <w:t>Nhằm cung cấp cho người học những kiến thức cơ bản về lịch sử thời kỳ hình thành quốc gia đầu tiên ở Việt Nam.</w:t>
      </w:r>
    </w:p>
    <w:p>
      <w:pPr>
        <w:tabs>
          <w:tab w:val="left" w:pos="1418"/>
        </w:tabs>
        <w:spacing w:before="40" w:after="40" w:line="264" w:lineRule="auto"/>
        <w:ind w:firstLine="426"/>
        <w:jc w:val="both"/>
        <w:rPr>
          <w:rFonts w:eastAsia="Times New Roman"/>
          <w:szCs w:val="26"/>
          <w:lang w:val="sv-SE"/>
        </w:rPr>
      </w:pPr>
      <w:r>
        <w:rPr>
          <w:rFonts w:eastAsia="Times New Roman"/>
          <w:szCs w:val="26"/>
          <w:lang w:val="sv-SE"/>
        </w:rPr>
        <w:t>2. Nội dung chương:</w:t>
      </w:r>
    </w:p>
    <w:p>
      <w:pPr>
        <w:tabs>
          <w:tab w:val="left" w:pos="1418"/>
        </w:tabs>
        <w:spacing w:before="40" w:after="40" w:line="264" w:lineRule="auto"/>
        <w:ind w:firstLine="426"/>
        <w:rPr>
          <w:szCs w:val="26"/>
          <w:lang w:val="de-DE"/>
        </w:rPr>
      </w:pPr>
      <w:r>
        <w:rPr>
          <w:szCs w:val="26"/>
          <w:lang w:val="de-DE"/>
        </w:rPr>
        <w:t xml:space="preserve">2.1. </w:t>
      </w:r>
      <w:r>
        <w:rPr>
          <w:szCs w:val="26"/>
          <w:lang w:val="de-DE"/>
        </w:rPr>
        <w:tab/>
      </w:r>
      <w:r>
        <w:rPr>
          <w:szCs w:val="26"/>
          <w:lang w:val="de-DE"/>
        </w:rPr>
        <w:t>Thời gian trị vì, cương vực, dân cư</w:t>
      </w:r>
      <w:r>
        <w:rPr>
          <w:szCs w:val="26"/>
          <w:lang w:val="de-DE"/>
        </w:rPr>
        <w:tab/>
      </w:r>
      <w:r>
        <w:rPr>
          <w:szCs w:val="26"/>
          <w:lang w:val="de-DE"/>
        </w:rPr>
        <w:tab/>
      </w:r>
      <w:r>
        <w:rPr>
          <w:szCs w:val="26"/>
          <w:lang w:val="de-DE"/>
        </w:rPr>
        <w:tab/>
      </w:r>
      <w:r>
        <w:rPr>
          <w:szCs w:val="26"/>
          <w:lang w:val="de-DE"/>
        </w:rPr>
        <w:tab/>
      </w:r>
    </w:p>
    <w:p>
      <w:pPr>
        <w:tabs>
          <w:tab w:val="left" w:pos="1418"/>
        </w:tabs>
        <w:spacing w:before="40" w:after="40" w:line="264" w:lineRule="auto"/>
        <w:ind w:firstLine="426"/>
        <w:rPr>
          <w:szCs w:val="26"/>
          <w:lang w:val="de-DE"/>
        </w:rPr>
      </w:pPr>
      <w:r>
        <w:rPr>
          <w:szCs w:val="26"/>
          <w:lang w:val="de-DE"/>
        </w:rPr>
        <w:t>2.1.1.</w:t>
      </w:r>
      <w:r>
        <w:rPr>
          <w:szCs w:val="26"/>
          <w:lang w:val="de-DE"/>
        </w:rPr>
        <w:tab/>
      </w:r>
      <w:r>
        <w:rPr>
          <w:szCs w:val="26"/>
          <w:lang w:val="de-DE"/>
        </w:rPr>
        <w:t>Thời gian trị vì</w:t>
      </w:r>
    </w:p>
    <w:p>
      <w:pPr>
        <w:numPr>
          <w:ilvl w:val="2"/>
          <w:numId w:val="39"/>
        </w:numPr>
        <w:tabs>
          <w:tab w:val="left" w:pos="1418"/>
          <w:tab w:val="clear" w:pos="720"/>
        </w:tabs>
        <w:spacing w:before="40" w:after="40" w:line="264" w:lineRule="auto"/>
        <w:ind w:left="0" w:firstLine="426"/>
        <w:rPr>
          <w:szCs w:val="26"/>
          <w:lang w:val="de-DE"/>
        </w:rPr>
      </w:pPr>
      <w:r>
        <w:rPr>
          <w:szCs w:val="26"/>
          <w:lang w:val="de-DE"/>
        </w:rPr>
        <w:t>Cương vực thời các vua Hùng</w:t>
      </w:r>
    </w:p>
    <w:p>
      <w:pPr>
        <w:numPr>
          <w:ilvl w:val="2"/>
          <w:numId w:val="39"/>
        </w:numPr>
        <w:tabs>
          <w:tab w:val="left" w:pos="1418"/>
        </w:tabs>
        <w:spacing w:before="40" w:after="40" w:line="264" w:lineRule="auto"/>
        <w:ind w:left="0" w:firstLine="426"/>
        <w:rPr>
          <w:szCs w:val="26"/>
          <w:lang w:val="de-DE"/>
        </w:rPr>
      </w:pPr>
      <w:r>
        <w:rPr>
          <w:szCs w:val="26"/>
          <w:lang w:val="de-DE"/>
        </w:rPr>
        <w:t>Dân cư thời các vua Hùng</w:t>
      </w:r>
    </w:p>
    <w:p>
      <w:pPr>
        <w:tabs>
          <w:tab w:val="left" w:pos="1418"/>
        </w:tabs>
        <w:spacing w:before="40" w:after="40" w:line="264" w:lineRule="auto"/>
        <w:ind w:firstLine="426"/>
        <w:rPr>
          <w:szCs w:val="26"/>
          <w:lang w:val="de-DE"/>
        </w:rPr>
      </w:pPr>
      <w:r>
        <w:rPr>
          <w:szCs w:val="26"/>
          <w:lang w:val="de-DE"/>
        </w:rPr>
        <w:t xml:space="preserve">2.2. </w:t>
      </w:r>
      <w:r>
        <w:rPr>
          <w:szCs w:val="26"/>
          <w:lang w:val="de-DE"/>
        </w:rPr>
        <w:tab/>
      </w:r>
      <w:r>
        <w:rPr>
          <w:szCs w:val="26"/>
          <w:lang w:val="de-DE"/>
        </w:rPr>
        <w:t>Tình hình kinh tế thời các vua Hùng</w:t>
      </w:r>
      <w:r>
        <w:rPr>
          <w:szCs w:val="26"/>
          <w:lang w:val="de-DE"/>
        </w:rPr>
        <w:tab/>
      </w:r>
      <w:r>
        <w:rPr>
          <w:szCs w:val="26"/>
          <w:lang w:val="de-DE"/>
        </w:rPr>
        <w:tab/>
      </w:r>
      <w:r>
        <w:rPr>
          <w:szCs w:val="26"/>
          <w:lang w:val="de-DE"/>
        </w:rPr>
        <w:tab/>
      </w:r>
      <w:r>
        <w:rPr>
          <w:szCs w:val="26"/>
          <w:lang w:val="de-DE"/>
        </w:rPr>
        <w:tab/>
      </w:r>
    </w:p>
    <w:p>
      <w:pPr>
        <w:tabs>
          <w:tab w:val="left" w:pos="1418"/>
        </w:tabs>
        <w:spacing w:before="40" w:after="40" w:line="264" w:lineRule="auto"/>
        <w:ind w:firstLine="426"/>
        <w:rPr>
          <w:szCs w:val="26"/>
          <w:lang w:val="de-DE"/>
        </w:rPr>
      </w:pPr>
      <w:r>
        <w:rPr>
          <w:szCs w:val="26"/>
          <w:lang w:val="de-DE"/>
        </w:rPr>
        <w:t xml:space="preserve">2.2.1. </w:t>
      </w:r>
      <w:r>
        <w:rPr>
          <w:szCs w:val="26"/>
          <w:lang w:val="de-DE"/>
        </w:rPr>
        <w:tab/>
      </w:r>
      <w:r>
        <w:rPr>
          <w:szCs w:val="26"/>
          <w:lang w:val="de-DE"/>
        </w:rPr>
        <w:t>Sản xuất nông nghiệp</w:t>
      </w:r>
    </w:p>
    <w:p>
      <w:pPr>
        <w:tabs>
          <w:tab w:val="left" w:pos="1418"/>
        </w:tabs>
        <w:spacing w:before="40" w:after="40" w:line="264" w:lineRule="auto"/>
        <w:ind w:firstLine="426"/>
        <w:rPr>
          <w:szCs w:val="26"/>
          <w:lang w:val="de-DE"/>
        </w:rPr>
      </w:pPr>
      <w:r>
        <w:rPr>
          <w:szCs w:val="26"/>
          <w:lang w:val="de-DE"/>
        </w:rPr>
        <w:t xml:space="preserve">2.2.2. </w:t>
      </w:r>
      <w:r>
        <w:rPr>
          <w:szCs w:val="26"/>
          <w:lang w:val="de-DE"/>
        </w:rPr>
        <w:tab/>
      </w:r>
      <w:r>
        <w:rPr>
          <w:szCs w:val="26"/>
          <w:lang w:val="de-DE"/>
        </w:rPr>
        <w:t>Các nghề thủ công</w:t>
      </w:r>
    </w:p>
    <w:p>
      <w:pPr>
        <w:tabs>
          <w:tab w:val="left" w:pos="1418"/>
        </w:tabs>
        <w:spacing w:before="40" w:after="40" w:line="264" w:lineRule="auto"/>
        <w:ind w:firstLine="426"/>
        <w:rPr>
          <w:iCs/>
          <w:szCs w:val="26"/>
          <w:lang w:val="de-DE"/>
        </w:rPr>
      </w:pPr>
      <w:r>
        <w:rPr>
          <w:iCs/>
          <w:szCs w:val="26"/>
          <w:lang w:val="de-DE"/>
        </w:rPr>
        <w:t>2.2.2.1. Nghề đúc đồng</w:t>
      </w:r>
    </w:p>
    <w:p>
      <w:pPr>
        <w:tabs>
          <w:tab w:val="left" w:pos="1418"/>
        </w:tabs>
        <w:spacing w:before="40" w:after="40" w:line="264" w:lineRule="auto"/>
        <w:ind w:firstLine="426"/>
        <w:rPr>
          <w:iCs/>
          <w:szCs w:val="26"/>
          <w:lang w:val="de-DE"/>
        </w:rPr>
      </w:pPr>
      <w:r>
        <w:rPr>
          <w:iCs/>
          <w:szCs w:val="26"/>
          <w:lang w:val="de-DE"/>
        </w:rPr>
        <w:t>2.2.2.2. Nghề gốm truyền thống</w:t>
      </w:r>
    </w:p>
    <w:p>
      <w:pPr>
        <w:tabs>
          <w:tab w:val="left" w:pos="1418"/>
        </w:tabs>
        <w:spacing w:before="40" w:after="40" w:line="264" w:lineRule="auto"/>
        <w:ind w:firstLine="426"/>
        <w:rPr>
          <w:iCs/>
          <w:szCs w:val="26"/>
          <w:lang w:val="de-DE"/>
        </w:rPr>
      </w:pPr>
      <w:r>
        <w:rPr>
          <w:iCs/>
          <w:szCs w:val="26"/>
          <w:lang w:val="de-DE"/>
        </w:rPr>
        <w:t>2.2.2.3. Nghề dệt</w:t>
      </w:r>
    </w:p>
    <w:p>
      <w:pPr>
        <w:tabs>
          <w:tab w:val="left" w:pos="1418"/>
        </w:tabs>
        <w:spacing w:before="40" w:after="40" w:line="264" w:lineRule="auto"/>
        <w:ind w:firstLine="426"/>
        <w:rPr>
          <w:iCs/>
          <w:szCs w:val="26"/>
          <w:lang w:val="de-DE"/>
        </w:rPr>
      </w:pPr>
      <w:r>
        <w:rPr>
          <w:iCs/>
          <w:szCs w:val="26"/>
          <w:lang w:val="de-DE"/>
        </w:rPr>
        <w:t>2.2.2.4. Nghề sơn</w:t>
      </w:r>
    </w:p>
    <w:p>
      <w:pPr>
        <w:tabs>
          <w:tab w:val="left" w:pos="1418"/>
        </w:tabs>
        <w:spacing w:before="40" w:after="40" w:line="264" w:lineRule="auto"/>
        <w:ind w:firstLine="426"/>
        <w:rPr>
          <w:iCs/>
          <w:szCs w:val="26"/>
          <w:lang w:val="de-DE"/>
        </w:rPr>
      </w:pPr>
      <w:r>
        <w:rPr>
          <w:iCs/>
          <w:szCs w:val="26"/>
          <w:lang w:val="de-DE"/>
        </w:rPr>
        <w:t>2.2.2.5. Nghề làm đồ trang sức</w:t>
      </w:r>
    </w:p>
    <w:p>
      <w:pPr>
        <w:tabs>
          <w:tab w:val="left" w:pos="1418"/>
        </w:tabs>
        <w:spacing w:before="40" w:after="40" w:line="264" w:lineRule="auto"/>
        <w:ind w:firstLine="426"/>
        <w:rPr>
          <w:szCs w:val="26"/>
          <w:lang w:val="de-DE"/>
        </w:rPr>
      </w:pPr>
      <w:r>
        <w:rPr>
          <w:szCs w:val="26"/>
          <w:lang w:val="de-DE"/>
        </w:rPr>
        <w:t>2.3.</w:t>
      </w:r>
      <w:r>
        <w:rPr>
          <w:szCs w:val="26"/>
          <w:lang w:val="de-DE"/>
        </w:rPr>
        <w:tab/>
      </w:r>
      <w:r>
        <w:rPr>
          <w:szCs w:val="26"/>
          <w:lang w:val="de-DE"/>
        </w:rPr>
        <w:t>Cấu trúc xã hội thời các vua Hùng</w:t>
      </w:r>
      <w:r>
        <w:rPr>
          <w:szCs w:val="26"/>
          <w:lang w:val="de-DE"/>
        </w:rPr>
        <w:tab/>
      </w:r>
      <w:r>
        <w:rPr>
          <w:szCs w:val="26"/>
          <w:lang w:val="de-DE"/>
        </w:rPr>
        <w:tab/>
      </w:r>
      <w:r>
        <w:rPr>
          <w:szCs w:val="26"/>
          <w:lang w:val="de-DE"/>
        </w:rPr>
        <w:tab/>
      </w:r>
      <w:r>
        <w:rPr>
          <w:szCs w:val="26"/>
          <w:lang w:val="de-DE"/>
        </w:rPr>
        <w:tab/>
      </w:r>
    </w:p>
    <w:p>
      <w:pPr>
        <w:tabs>
          <w:tab w:val="left" w:pos="1418"/>
        </w:tabs>
        <w:spacing w:before="40" w:after="40" w:line="264" w:lineRule="auto"/>
        <w:ind w:firstLine="426"/>
        <w:rPr>
          <w:szCs w:val="26"/>
          <w:lang w:val="de-DE"/>
        </w:rPr>
      </w:pPr>
      <w:r>
        <w:rPr>
          <w:szCs w:val="26"/>
          <w:lang w:val="de-DE"/>
        </w:rPr>
        <w:t>2.3.1.</w:t>
      </w:r>
      <w:r>
        <w:rPr>
          <w:szCs w:val="26"/>
          <w:lang w:val="de-DE"/>
        </w:rPr>
        <w:tab/>
      </w:r>
      <w:r>
        <w:rPr>
          <w:szCs w:val="26"/>
          <w:lang w:val="de-DE"/>
        </w:rPr>
        <w:t>Gia đình và dòng họ</w:t>
      </w:r>
    </w:p>
    <w:p>
      <w:pPr>
        <w:tabs>
          <w:tab w:val="left" w:pos="1418"/>
        </w:tabs>
        <w:spacing w:before="40" w:after="40" w:line="264" w:lineRule="auto"/>
        <w:ind w:firstLine="426"/>
        <w:rPr>
          <w:iCs/>
          <w:szCs w:val="26"/>
          <w:lang w:val="de-DE"/>
        </w:rPr>
      </w:pPr>
      <w:r>
        <w:rPr>
          <w:iCs/>
          <w:szCs w:val="26"/>
          <w:lang w:val="de-DE"/>
        </w:rPr>
        <w:t>2.3.1.1 Gia đình</w:t>
      </w:r>
    </w:p>
    <w:p>
      <w:pPr>
        <w:tabs>
          <w:tab w:val="left" w:pos="1418"/>
        </w:tabs>
        <w:spacing w:before="40" w:after="40" w:line="264" w:lineRule="auto"/>
        <w:ind w:firstLine="426"/>
        <w:rPr>
          <w:iCs/>
          <w:szCs w:val="26"/>
          <w:lang w:val="de-DE"/>
        </w:rPr>
      </w:pPr>
      <w:r>
        <w:rPr>
          <w:iCs/>
          <w:szCs w:val="26"/>
          <w:lang w:val="de-DE"/>
        </w:rPr>
        <w:t>2.3.1.2 Dòng họ</w:t>
      </w:r>
    </w:p>
    <w:p>
      <w:pPr>
        <w:tabs>
          <w:tab w:val="left" w:pos="1418"/>
        </w:tabs>
        <w:spacing w:before="40" w:after="40" w:line="264" w:lineRule="auto"/>
        <w:ind w:firstLine="426"/>
        <w:rPr>
          <w:szCs w:val="26"/>
          <w:lang w:val="de-DE"/>
        </w:rPr>
      </w:pPr>
      <w:r>
        <w:rPr>
          <w:szCs w:val="26"/>
          <w:lang w:val="de-DE"/>
        </w:rPr>
        <w:t>2.3.2.</w:t>
      </w:r>
      <w:r>
        <w:rPr>
          <w:szCs w:val="26"/>
          <w:lang w:val="de-DE"/>
        </w:rPr>
        <w:tab/>
      </w:r>
      <w:r>
        <w:rPr>
          <w:szCs w:val="26"/>
          <w:lang w:val="de-DE"/>
        </w:rPr>
        <w:t>Một số vấn đề về nhà nước thời các vua Hùng</w:t>
      </w:r>
    </w:p>
    <w:p>
      <w:pPr>
        <w:tabs>
          <w:tab w:val="left" w:pos="1418"/>
        </w:tabs>
        <w:spacing w:before="40" w:after="40" w:line="264" w:lineRule="auto"/>
        <w:ind w:firstLine="426"/>
        <w:rPr>
          <w:iCs/>
          <w:szCs w:val="26"/>
          <w:lang w:val="de-DE"/>
        </w:rPr>
      </w:pPr>
      <w:r>
        <w:rPr>
          <w:iCs/>
          <w:szCs w:val="26"/>
          <w:lang w:val="de-DE"/>
        </w:rPr>
        <w:t>2.3.2.1. Cấu trúc nhà nước</w:t>
      </w:r>
    </w:p>
    <w:p>
      <w:pPr>
        <w:tabs>
          <w:tab w:val="left" w:pos="1418"/>
        </w:tabs>
        <w:spacing w:before="40" w:after="40" w:line="264" w:lineRule="auto"/>
        <w:ind w:firstLine="426"/>
        <w:rPr>
          <w:iCs/>
          <w:szCs w:val="26"/>
          <w:lang w:val="de-DE"/>
        </w:rPr>
      </w:pPr>
      <w:r>
        <w:rPr>
          <w:iCs/>
          <w:szCs w:val="26"/>
          <w:lang w:val="de-DE"/>
        </w:rPr>
        <w:t>2.3.2.2. Tính chất của nhà nước</w:t>
      </w:r>
    </w:p>
    <w:p>
      <w:pPr>
        <w:tabs>
          <w:tab w:val="left" w:pos="1418"/>
        </w:tabs>
        <w:spacing w:before="40" w:after="40" w:line="264" w:lineRule="auto"/>
        <w:ind w:firstLine="426"/>
        <w:rPr>
          <w:szCs w:val="26"/>
          <w:lang w:val="de-DE"/>
        </w:rPr>
      </w:pPr>
      <w:r>
        <w:rPr>
          <w:iCs/>
          <w:szCs w:val="26"/>
          <w:lang w:val="de-DE"/>
        </w:rPr>
        <w:t>2.3.2.3 Lực lượng quân sự thời Hùng Vương</w:t>
      </w:r>
    </w:p>
    <w:p>
      <w:pPr>
        <w:tabs>
          <w:tab w:val="left" w:pos="1418"/>
        </w:tabs>
        <w:spacing w:before="40" w:after="40" w:line="264" w:lineRule="auto"/>
        <w:ind w:firstLine="426"/>
        <w:rPr>
          <w:szCs w:val="26"/>
          <w:lang w:val="de-DE"/>
        </w:rPr>
      </w:pPr>
      <w:r>
        <w:rPr>
          <w:szCs w:val="26"/>
          <w:lang w:val="de-DE"/>
        </w:rPr>
        <w:tab/>
      </w:r>
      <w:r>
        <w:rPr>
          <w:szCs w:val="26"/>
          <w:lang w:val="de-DE"/>
        </w:rPr>
        <w:t>Câu hỏi ôn tập</w:t>
      </w:r>
    </w:p>
    <w:p>
      <w:pPr>
        <w:spacing w:before="40" w:after="40" w:line="264" w:lineRule="auto"/>
        <w:rPr>
          <w:i/>
          <w:szCs w:val="26"/>
          <w:lang w:val="de-DE"/>
        </w:rPr>
      </w:pPr>
      <w:r>
        <w:rPr>
          <w:b/>
          <w:szCs w:val="26"/>
          <w:lang w:val="de-DE"/>
        </w:rPr>
        <w:t>Chương 3:</w:t>
      </w:r>
      <w:r>
        <w:rPr>
          <w:szCs w:val="26"/>
          <w:lang w:val="de-DE"/>
        </w:rPr>
        <w:t xml:space="preserve"> </w:t>
      </w:r>
      <w:r>
        <w:rPr>
          <w:b/>
          <w:bCs/>
          <w:szCs w:val="26"/>
          <w:lang w:val="de-DE"/>
        </w:rPr>
        <w:t>Việt Nam thời kỳ Bắc thuộc</w:t>
      </w:r>
      <w:r>
        <w:rPr>
          <w:b/>
          <w:bCs/>
          <w:szCs w:val="26"/>
          <w:lang w:val="de-DE"/>
        </w:rPr>
        <w:tab/>
      </w:r>
      <w:r>
        <w:rPr>
          <w:b/>
          <w:bCs/>
          <w:szCs w:val="26"/>
          <w:lang w:val="de-DE"/>
        </w:rPr>
        <w:tab/>
      </w:r>
      <w:r>
        <w:rPr>
          <w:b/>
          <w:bCs/>
          <w:szCs w:val="26"/>
          <w:lang w:val="de-DE"/>
        </w:rPr>
        <w:tab/>
      </w:r>
      <w:r>
        <w:rPr>
          <w:b/>
          <w:bCs/>
          <w:szCs w:val="26"/>
          <w:lang w:val="de-DE"/>
        </w:rPr>
        <w:tab/>
      </w:r>
      <w:r>
        <w:rPr>
          <w:rFonts w:eastAsia="Times New Roman"/>
          <w:i/>
          <w:iCs/>
          <w:szCs w:val="26"/>
          <w:lang w:val="pt-BR"/>
        </w:rPr>
        <w:t>Thời gian: 8 giờ</w:t>
      </w:r>
    </w:p>
    <w:p>
      <w:pPr>
        <w:tabs>
          <w:tab w:val="left" w:pos="0"/>
          <w:tab w:val="left" w:pos="1134"/>
        </w:tabs>
        <w:spacing w:before="40" w:after="40" w:line="264" w:lineRule="auto"/>
        <w:ind w:firstLine="426"/>
        <w:jc w:val="both"/>
        <w:rPr>
          <w:i/>
          <w:iCs/>
          <w:szCs w:val="26"/>
          <w:lang w:val="pt-BR"/>
        </w:rPr>
      </w:pPr>
      <w:r>
        <w:rPr>
          <w:iCs/>
          <w:szCs w:val="26"/>
          <w:lang w:val="pt-BR"/>
        </w:rPr>
        <w:t>1.Mục tiêu</w:t>
      </w:r>
      <w:r>
        <w:rPr>
          <w:i/>
          <w:iCs/>
          <w:szCs w:val="26"/>
          <w:lang w:val="pt-BR"/>
        </w:rPr>
        <w:t xml:space="preserve">: </w:t>
      </w:r>
      <w:r>
        <w:rPr>
          <w:szCs w:val="26"/>
          <w:lang w:val="pt-BR"/>
        </w:rPr>
        <w:t>Nhằm cung cấp cho người học những kiến thức cơ bản về lịch sử thời kỳ bắc thuộc.</w:t>
      </w:r>
    </w:p>
    <w:p>
      <w:pPr>
        <w:tabs>
          <w:tab w:val="left" w:pos="1134"/>
        </w:tabs>
        <w:spacing w:before="40" w:after="40" w:line="264" w:lineRule="auto"/>
        <w:ind w:firstLine="426"/>
        <w:jc w:val="both"/>
        <w:rPr>
          <w:rFonts w:eastAsia="Times New Roman"/>
          <w:szCs w:val="26"/>
          <w:lang w:val="sv-SE"/>
        </w:rPr>
      </w:pPr>
      <w:r>
        <w:rPr>
          <w:rFonts w:eastAsia="Times New Roman"/>
          <w:szCs w:val="26"/>
          <w:lang w:val="sv-SE"/>
        </w:rPr>
        <w:t>2. Nội dung chương:</w:t>
      </w:r>
    </w:p>
    <w:p>
      <w:pPr>
        <w:tabs>
          <w:tab w:val="left" w:pos="1134"/>
        </w:tabs>
        <w:spacing w:before="40" w:after="40" w:line="264" w:lineRule="auto"/>
        <w:ind w:firstLine="426"/>
        <w:rPr>
          <w:szCs w:val="26"/>
          <w:lang w:val="de-DE"/>
        </w:rPr>
      </w:pPr>
      <w:r>
        <w:rPr>
          <w:szCs w:val="26"/>
          <w:lang w:val="de-DE"/>
        </w:rPr>
        <w:t>3.1.</w:t>
      </w:r>
      <w:r>
        <w:rPr>
          <w:szCs w:val="26"/>
          <w:lang w:val="de-DE"/>
        </w:rPr>
        <w:tab/>
      </w:r>
      <w:r>
        <w:rPr>
          <w:szCs w:val="26"/>
          <w:lang w:val="de-DE"/>
        </w:rPr>
        <w:t>Cuộc khởi nghĩa của Trưng Trắc</w:t>
      </w:r>
      <w:r>
        <w:rPr>
          <w:szCs w:val="26"/>
          <w:lang w:val="de-DE"/>
        </w:rPr>
        <w:tab/>
      </w:r>
      <w:r>
        <w:rPr>
          <w:szCs w:val="26"/>
          <w:lang w:val="de-DE"/>
        </w:rPr>
        <w:tab/>
      </w:r>
      <w:r>
        <w:rPr>
          <w:szCs w:val="26"/>
          <w:lang w:val="de-DE"/>
        </w:rPr>
        <w:tab/>
      </w:r>
      <w:r>
        <w:rPr>
          <w:szCs w:val="26"/>
          <w:lang w:val="de-DE"/>
        </w:rPr>
        <w:tab/>
      </w:r>
    </w:p>
    <w:p>
      <w:pPr>
        <w:tabs>
          <w:tab w:val="left" w:pos="1134"/>
        </w:tabs>
        <w:spacing w:before="40" w:after="40" w:line="264" w:lineRule="auto"/>
        <w:ind w:firstLine="426"/>
        <w:rPr>
          <w:szCs w:val="26"/>
          <w:lang w:val="de-DE"/>
        </w:rPr>
      </w:pPr>
      <w:r>
        <w:rPr>
          <w:szCs w:val="26"/>
          <w:lang w:val="de-DE"/>
        </w:rPr>
        <w:t>3.2.</w:t>
      </w:r>
      <w:r>
        <w:rPr>
          <w:szCs w:val="26"/>
          <w:lang w:val="de-DE"/>
        </w:rPr>
        <w:tab/>
      </w:r>
      <w:r>
        <w:rPr>
          <w:szCs w:val="26"/>
          <w:lang w:val="de-DE"/>
        </w:rPr>
        <w:t>Cuộc khởi nghĩa của Triệu Thị Trinh</w:t>
      </w:r>
      <w:r>
        <w:rPr>
          <w:szCs w:val="26"/>
          <w:lang w:val="de-DE"/>
        </w:rPr>
        <w:tab/>
      </w:r>
      <w:r>
        <w:rPr>
          <w:szCs w:val="26"/>
          <w:lang w:val="de-DE"/>
        </w:rPr>
        <w:tab/>
      </w:r>
      <w:r>
        <w:rPr>
          <w:szCs w:val="26"/>
          <w:lang w:val="de-DE"/>
        </w:rPr>
        <w:tab/>
      </w:r>
      <w:r>
        <w:rPr>
          <w:szCs w:val="26"/>
          <w:lang w:val="de-DE"/>
        </w:rPr>
        <w:tab/>
      </w:r>
    </w:p>
    <w:p>
      <w:pPr>
        <w:tabs>
          <w:tab w:val="left" w:pos="1134"/>
        </w:tabs>
        <w:spacing w:before="40" w:after="40" w:line="264" w:lineRule="auto"/>
        <w:ind w:firstLine="426"/>
        <w:rPr>
          <w:szCs w:val="26"/>
          <w:lang w:val="de-DE"/>
        </w:rPr>
      </w:pPr>
      <w:r>
        <w:rPr>
          <w:szCs w:val="26"/>
          <w:lang w:val="de-DE"/>
        </w:rPr>
        <w:t>3.3.</w:t>
      </w:r>
      <w:r>
        <w:rPr>
          <w:szCs w:val="26"/>
          <w:lang w:val="de-DE"/>
        </w:rPr>
        <w:tab/>
      </w:r>
      <w:r>
        <w:rPr>
          <w:szCs w:val="26"/>
          <w:lang w:val="de-DE"/>
        </w:rPr>
        <w:t>Cuộc khởi nghĩa của Lý Bí</w:t>
      </w:r>
      <w:r>
        <w:rPr>
          <w:szCs w:val="26"/>
          <w:lang w:val="de-DE"/>
        </w:rPr>
        <w:tab/>
      </w:r>
      <w:r>
        <w:rPr>
          <w:szCs w:val="26"/>
          <w:lang w:val="de-DE"/>
        </w:rPr>
        <w:tab/>
      </w:r>
      <w:r>
        <w:rPr>
          <w:szCs w:val="26"/>
          <w:lang w:val="de-DE"/>
        </w:rPr>
        <w:tab/>
      </w:r>
      <w:r>
        <w:rPr>
          <w:szCs w:val="26"/>
          <w:lang w:val="de-DE"/>
        </w:rPr>
        <w:tab/>
      </w:r>
      <w:r>
        <w:rPr>
          <w:szCs w:val="26"/>
          <w:lang w:val="de-DE"/>
        </w:rPr>
        <w:tab/>
      </w:r>
    </w:p>
    <w:p>
      <w:pPr>
        <w:tabs>
          <w:tab w:val="left" w:pos="1134"/>
        </w:tabs>
        <w:spacing w:before="40" w:after="40" w:line="264" w:lineRule="auto"/>
        <w:ind w:firstLine="426"/>
        <w:rPr>
          <w:szCs w:val="26"/>
          <w:lang w:val="de-DE"/>
        </w:rPr>
      </w:pPr>
      <w:r>
        <w:rPr>
          <w:szCs w:val="26"/>
          <w:lang w:val="de-DE"/>
        </w:rPr>
        <w:t>3.4.</w:t>
      </w:r>
      <w:r>
        <w:rPr>
          <w:szCs w:val="26"/>
          <w:lang w:val="de-DE"/>
        </w:rPr>
        <w:tab/>
      </w:r>
      <w:r>
        <w:rPr>
          <w:szCs w:val="26"/>
          <w:lang w:val="de-DE"/>
        </w:rPr>
        <w:t>Hậu Lý Nam Đế</w:t>
      </w:r>
      <w:r>
        <w:rPr>
          <w:szCs w:val="26"/>
          <w:lang w:val="de-DE"/>
        </w:rPr>
        <w:tab/>
      </w:r>
      <w:r>
        <w:rPr>
          <w:szCs w:val="26"/>
          <w:lang w:val="de-DE"/>
        </w:rPr>
        <w:tab/>
      </w:r>
      <w:r>
        <w:rPr>
          <w:szCs w:val="26"/>
          <w:lang w:val="de-DE"/>
        </w:rPr>
        <w:tab/>
      </w:r>
      <w:r>
        <w:rPr>
          <w:szCs w:val="26"/>
          <w:lang w:val="de-DE"/>
        </w:rPr>
        <w:tab/>
      </w:r>
      <w:r>
        <w:rPr>
          <w:szCs w:val="26"/>
          <w:lang w:val="de-DE"/>
        </w:rPr>
        <w:tab/>
      </w:r>
      <w:r>
        <w:rPr>
          <w:szCs w:val="26"/>
          <w:lang w:val="de-DE"/>
        </w:rPr>
        <w:tab/>
      </w:r>
      <w:r>
        <w:rPr>
          <w:szCs w:val="26"/>
          <w:lang w:val="de-DE"/>
        </w:rPr>
        <w:tab/>
      </w:r>
    </w:p>
    <w:p>
      <w:pPr>
        <w:tabs>
          <w:tab w:val="left" w:pos="1134"/>
        </w:tabs>
        <w:spacing w:before="40" w:after="40" w:line="264" w:lineRule="auto"/>
        <w:ind w:firstLine="426"/>
        <w:rPr>
          <w:szCs w:val="26"/>
          <w:lang w:val="de-DE"/>
        </w:rPr>
      </w:pPr>
      <w:r>
        <w:rPr>
          <w:szCs w:val="26"/>
          <w:lang w:val="de-DE"/>
        </w:rPr>
        <w:t>3.5.</w:t>
      </w:r>
      <w:r>
        <w:rPr>
          <w:szCs w:val="26"/>
          <w:lang w:val="de-DE"/>
        </w:rPr>
        <w:tab/>
      </w:r>
      <w:r>
        <w:rPr>
          <w:szCs w:val="26"/>
          <w:lang w:val="de-DE"/>
        </w:rPr>
        <w:t>Cuộc khởi nghĩa của Mai Thúc Loan</w:t>
      </w:r>
      <w:r>
        <w:rPr>
          <w:szCs w:val="26"/>
          <w:lang w:val="de-DE"/>
        </w:rPr>
        <w:tab/>
      </w:r>
      <w:r>
        <w:rPr>
          <w:szCs w:val="26"/>
          <w:lang w:val="de-DE"/>
        </w:rPr>
        <w:tab/>
      </w:r>
      <w:r>
        <w:rPr>
          <w:szCs w:val="26"/>
          <w:lang w:val="de-DE"/>
        </w:rPr>
        <w:tab/>
      </w:r>
      <w:r>
        <w:rPr>
          <w:szCs w:val="26"/>
          <w:lang w:val="de-DE"/>
        </w:rPr>
        <w:tab/>
      </w:r>
    </w:p>
    <w:p>
      <w:pPr>
        <w:tabs>
          <w:tab w:val="left" w:pos="1134"/>
        </w:tabs>
        <w:spacing w:before="40" w:after="40" w:line="264" w:lineRule="auto"/>
        <w:ind w:firstLine="426"/>
        <w:rPr>
          <w:szCs w:val="26"/>
          <w:lang w:val="de-DE"/>
        </w:rPr>
      </w:pPr>
      <w:r>
        <w:rPr>
          <w:szCs w:val="26"/>
          <w:lang w:val="de-DE"/>
        </w:rPr>
        <w:t>3.6.</w:t>
      </w:r>
      <w:r>
        <w:rPr>
          <w:szCs w:val="26"/>
          <w:lang w:val="de-DE"/>
        </w:rPr>
        <w:tab/>
      </w:r>
      <w:r>
        <w:rPr>
          <w:szCs w:val="26"/>
          <w:lang w:val="de-DE"/>
        </w:rPr>
        <w:t>Cuộc khởi nghĩa của Phùng Hưng</w:t>
      </w:r>
      <w:r>
        <w:rPr>
          <w:szCs w:val="26"/>
          <w:lang w:val="de-DE"/>
        </w:rPr>
        <w:tab/>
      </w:r>
      <w:r>
        <w:rPr>
          <w:szCs w:val="26"/>
          <w:lang w:val="de-DE"/>
        </w:rPr>
        <w:tab/>
      </w:r>
      <w:r>
        <w:rPr>
          <w:szCs w:val="26"/>
          <w:lang w:val="de-DE"/>
        </w:rPr>
        <w:tab/>
      </w:r>
      <w:r>
        <w:rPr>
          <w:szCs w:val="26"/>
          <w:lang w:val="de-DE"/>
        </w:rPr>
        <w:tab/>
      </w:r>
    </w:p>
    <w:p>
      <w:pPr>
        <w:tabs>
          <w:tab w:val="left" w:pos="1134"/>
        </w:tabs>
        <w:spacing w:before="40" w:after="40" w:line="264" w:lineRule="auto"/>
        <w:ind w:firstLine="426"/>
        <w:rPr>
          <w:szCs w:val="26"/>
          <w:lang w:val="de-DE"/>
        </w:rPr>
      </w:pPr>
      <w:r>
        <w:rPr>
          <w:szCs w:val="26"/>
          <w:lang w:val="de-DE"/>
        </w:rPr>
        <w:t>3.7.</w:t>
      </w:r>
      <w:r>
        <w:rPr>
          <w:szCs w:val="26"/>
          <w:lang w:val="de-DE"/>
        </w:rPr>
        <w:tab/>
      </w:r>
      <w:r>
        <w:rPr>
          <w:szCs w:val="26"/>
          <w:lang w:val="de-DE"/>
        </w:rPr>
        <w:t>Thời kỳ tự chủ của họ Khúc</w:t>
      </w:r>
      <w:r>
        <w:rPr>
          <w:szCs w:val="26"/>
          <w:lang w:val="de-DE"/>
        </w:rPr>
        <w:tab/>
      </w:r>
      <w:r>
        <w:rPr>
          <w:szCs w:val="26"/>
          <w:lang w:val="de-DE"/>
        </w:rPr>
        <w:tab/>
      </w:r>
      <w:r>
        <w:rPr>
          <w:szCs w:val="26"/>
          <w:lang w:val="de-DE"/>
        </w:rPr>
        <w:tab/>
      </w:r>
      <w:r>
        <w:rPr>
          <w:szCs w:val="26"/>
          <w:lang w:val="de-DE"/>
        </w:rPr>
        <w:tab/>
      </w:r>
      <w:r>
        <w:rPr>
          <w:szCs w:val="26"/>
          <w:lang w:val="de-DE"/>
        </w:rPr>
        <w:tab/>
      </w:r>
    </w:p>
    <w:p>
      <w:pPr>
        <w:tabs>
          <w:tab w:val="left" w:pos="1134"/>
        </w:tabs>
        <w:spacing w:before="40" w:after="40" w:line="264" w:lineRule="auto"/>
        <w:ind w:firstLine="426"/>
        <w:rPr>
          <w:szCs w:val="26"/>
          <w:lang w:val="de-DE"/>
        </w:rPr>
      </w:pPr>
      <w:r>
        <w:rPr>
          <w:szCs w:val="26"/>
          <w:lang w:val="de-DE"/>
        </w:rPr>
        <w:t>3.8.</w:t>
      </w:r>
      <w:r>
        <w:rPr>
          <w:szCs w:val="26"/>
          <w:lang w:val="de-DE"/>
        </w:rPr>
        <w:tab/>
      </w:r>
      <w:r>
        <w:rPr>
          <w:szCs w:val="26"/>
          <w:lang w:val="de-DE"/>
        </w:rPr>
        <w:t>Tổng kết</w:t>
      </w:r>
      <w:r>
        <w:rPr>
          <w:szCs w:val="26"/>
          <w:lang w:val="de-DE"/>
        </w:rPr>
        <w:tab/>
      </w:r>
      <w:r>
        <w:rPr>
          <w:szCs w:val="26"/>
          <w:lang w:val="de-DE"/>
        </w:rPr>
        <w:tab/>
      </w:r>
      <w:r>
        <w:rPr>
          <w:szCs w:val="26"/>
          <w:lang w:val="de-DE"/>
        </w:rPr>
        <w:tab/>
      </w:r>
      <w:r>
        <w:rPr>
          <w:szCs w:val="26"/>
          <w:lang w:val="de-DE"/>
        </w:rPr>
        <w:tab/>
      </w:r>
      <w:r>
        <w:rPr>
          <w:szCs w:val="26"/>
          <w:lang w:val="de-DE"/>
        </w:rPr>
        <w:tab/>
      </w:r>
      <w:r>
        <w:rPr>
          <w:szCs w:val="26"/>
          <w:lang w:val="de-DE"/>
        </w:rPr>
        <w:tab/>
      </w:r>
      <w:r>
        <w:rPr>
          <w:szCs w:val="26"/>
          <w:lang w:val="de-DE"/>
        </w:rPr>
        <w:tab/>
      </w:r>
      <w:r>
        <w:rPr>
          <w:szCs w:val="26"/>
          <w:lang w:val="de-DE"/>
        </w:rPr>
        <w:tab/>
      </w:r>
    </w:p>
    <w:p>
      <w:pPr>
        <w:keepNext/>
        <w:widowControl w:val="0"/>
        <w:tabs>
          <w:tab w:val="left" w:pos="1134"/>
        </w:tabs>
        <w:spacing w:before="40" w:after="40" w:line="264" w:lineRule="auto"/>
        <w:ind w:firstLine="426"/>
        <w:outlineLvl w:val="0"/>
        <w:rPr>
          <w:kern w:val="28"/>
          <w:szCs w:val="26"/>
          <w:lang w:val="de-DE"/>
        </w:rPr>
      </w:pPr>
      <w:r>
        <w:rPr>
          <w:kern w:val="28"/>
          <w:szCs w:val="26"/>
          <w:lang w:val="de-DE"/>
        </w:rPr>
        <w:t>Câu hỏi ôn tập</w:t>
      </w:r>
    </w:p>
    <w:p>
      <w:pPr>
        <w:tabs>
          <w:tab w:val="left" w:pos="1134"/>
        </w:tabs>
        <w:spacing w:before="40" w:after="40" w:line="264" w:lineRule="auto"/>
        <w:ind w:firstLine="426"/>
        <w:rPr>
          <w:szCs w:val="26"/>
          <w:lang w:val="de-DE"/>
        </w:rPr>
      </w:pPr>
      <w:r>
        <w:rPr>
          <w:szCs w:val="26"/>
          <w:lang w:val="de-DE"/>
        </w:rPr>
        <w:tab/>
      </w:r>
      <w:r>
        <w:rPr>
          <w:szCs w:val="26"/>
          <w:lang w:val="de-DE"/>
        </w:rPr>
        <w:t>Kiểm tra</w:t>
      </w:r>
      <w:r>
        <w:rPr>
          <w:szCs w:val="26"/>
          <w:lang w:val="de-DE"/>
        </w:rPr>
        <w:tab/>
      </w:r>
      <w:r>
        <w:rPr>
          <w:szCs w:val="26"/>
          <w:lang w:val="de-DE"/>
        </w:rPr>
        <w:tab/>
      </w:r>
      <w:r>
        <w:rPr>
          <w:szCs w:val="26"/>
          <w:lang w:val="de-DE"/>
        </w:rPr>
        <w:tab/>
      </w:r>
      <w:r>
        <w:rPr>
          <w:szCs w:val="26"/>
          <w:lang w:val="de-DE"/>
        </w:rPr>
        <w:tab/>
      </w:r>
      <w:r>
        <w:rPr>
          <w:szCs w:val="26"/>
          <w:lang w:val="de-DE"/>
        </w:rPr>
        <w:tab/>
      </w:r>
      <w:r>
        <w:rPr>
          <w:szCs w:val="26"/>
          <w:lang w:val="de-DE"/>
        </w:rPr>
        <w:tab/>
      </w:r>
      <w:r>
        <w:rPr>
          <w:szCs w:val="26"/>
          <w:lang w:val="de-DE"/>
        </w:rPr>
        <w:tab/>
      </w:r>
      <w:r>
        <w:rPr>
          <w:szCs w:val="26"/>
          <w:lang w:val="de-DE"/>
        </w:rPr>
        <w:tab/>
      </w:r>
    </w:p>
    <w:p>
      <w:pPr>
        <w:keepNext/>
        <w:widowControl w:val="0"/>
        <w:spacing w:before="40" w:after="40" w:line="264" w:lineRule="auto"/>
        <w:jc w:val="both"/>
        <w:outlineLvl w:val="3"/>
        <w:rPr>
          <w:rFonts w:eastAsia="Times New Roman"/>
          <w:i/>
          <w:iCs/>
          <w:szCs w:val="26"/>
          <w:lang w:val="pt-BR"/>
        </w:rPr>
      </w:pPr>
      <w:r>
        <w:rPr>
          <w:b/>
          <w:szCs w:val="26"/>
          <w:lang w:val="de-DE"/>
        </w:rPr>
        <w:t>Chương 4</w:t>
      </w:r>
      <w:r>
        <w:rPr>
          <w:szCs w:val="26"/>
          <w:lang w:val="de-DE"/>
        </w:rPr>
        <w:t>:</w:t>
      </w:r>
      <w:r>
        <w:rPr>
          <w:b/>
          <w:bCs/>
          <w:szCs w:val="26"/>
          <w:lang w:val="de-DE"/>
        </w:rPr>
        <w:t xml:space="preserve"> Việt Nam thời kỳ phong kiến</w:t>
      </w:r>
      <w:r>
        <w:rPr>
          <w:b/>
          <w:bCs/>
          <w:szCs w:val="26"/>
          <w:lang w:val="de-DE"/>
        </w:rPr>
        <w:tab/>
      </w:r>
      <w:r>
        <w:rPr>
          <w:b/>
          <w:bCs/>
          <w:szCs w:val="26"/>
          <w:lang w:val="de-DE"/>
        </w:rPr>
        <w:tab/>
      </w:r>
      <w:r>
        <w:rPr>
          <w:b/>
          <w:bCs/>
          <w:szCs w:val="26"/>
          <w:lang w:val="de-DE"/>
        </w:rPr>
        <w:tab/>
      </w:r>
      <w:r>
        <w:rPr>
          <w:b/>
          <w:bCs/>
          <w:szCs w:val="26"/>
          <w:lang w:val="de-DE"/>
        </w:rPr>
        <w:tab/>
      </w:r>
      <w:r>
        <w:rPr>
          <w:rFonts w:eastAsia="Times New Roman"/>
          <w:i/>
          <w:iCs/>
          <w:szCs w:val="26"/>
          <w:lang w:val="pt-BR"/>
        </w:rPr>
        <w:t>Thời gian: 17 giờ</w:t>
      </w:r>
    </w:p>
    <w:p>
      <w:pPr>
        <w:numPr>
          <w:ilvl w:val="0"/>
          <w:numId w:val="40"/>
        </w:numPr>
        <w:tabs>
          <w:tab w:val="left" w:pos="851"/>
        </w:tabs>
        <w:spacing w:before="40" w:after="40" w:line="264" w:lineRule="auto"/>
        <w:ind w:left="0" w:firstLine="426"/>
        <w:jc w:val="both"/>
        <w:rPr>
          <w:i/>
          <w:iCs/>
          <w:szCs w:val="26"/>
          <w:lang w:val="pt-BR"/>
        </w:rPr>
      </w:pPr>
      <w:r>
        <w:rPr>
          <w:iCs/>
          <w:szCs w:val="26"/>
          <w:lang w:val="pt-BR"/>
        </w:rPr>
        <w:t>Mục tiêu</w:t>
      </w:r>
      <w:r>
        <w:rPr>
          <w:i/>
          <w:iCs/>
          <w:szCs w:val="26"/>
          <w:lang w:val="pt-BR"/>
        </w:rPr>
        <w:t xml:space="preserve">: </w:t>
      </w:r>
      <w:r>
        <w:rPr>
          <w:szCs w:val="26"/>
          <w:lang w:val="pt-BR"/>
        </w:rPr>
        <w:t>Nhằm cung cấp cho người học những kiến thức cơ bản về lịch sử thời kỳ phong kiến.</w:t>
      </w:r>
    </w:p>
    <w:p>
      <w:pPr>
        <w:tabs>
          <w:tab w:val="left" w:pos="851"/>
        </w:tabs>
        <w:spacing w:before="40" w:after="40" w:line="264" w:lineRule="auto"/>
        <w:ind w:firstLine="426"/>
        <w:jc w:val="both"/>
        <w:rPr>
          <w:rFonts w:eastAsia="Times New Roman"/>
          <w:szCs w:val="26"/>
          <w:lang w:val="sv-SE"/>
        </w:rPr>
      </w:pPr>
      <w:r>
        <w:rPr>
          <w:rFonts w:eastAsia="Times New Roman"/>
          <w:szCs w:val="26"/>
          <w:lang w:val="sv-SE"/>
        </w:rPr>
        <w:t>2. Nội dung chương:</w:t>
      </w:r>
    </w:p>
    <w:p>
      <w:pPr>
        <w:tabs>
          <w:tab w:val="left" w:pos="851"/>
        </w:tabs>
        <w:spacing w:before="40" w:after="40" w:line="264" w:lineRule="auto"/>
        <w:ind w:firstLine="426"/>
        <w:rPr>
          <w:szCs w:val="26"/>
          <w:lang w:val="de-DE"/>
        </w:rPr>
      </w:pPr>
      <w:r>
        <w:rPr>
          <w:szCs w:val="26"/>
          <w:lang w:val="de-DE"/>
        </w:rPr>
        <w:t>4.1.</w:t>
      </w:r>
      <w:r>
        <w:rPr>
          <w:szCs w:val="26"/>
          <w:lang w:val="de-DE"/>
        </w:rPr>
        <w:tab/>
      </w:r>
      <w:r>
        <w:rPr>
          <w:szCs w:val="26"/>
          <w:lang w:val="de-DE"/>
        </w:rPr>
        <w:t xml:space="preserve">Giai đoạn thế kỷ X </w:t>
      </w:r>
      <w:r>
        <w:rPr>
          <w:szCs w:val="26"/>
          <w:lang w:val="de-DE"/>
        </w:rPr>
        <w:tab/>
      </w:r>
      <w:r>
        <w:rPr>
          <w:szCs w:val="26"/>
          <w:lang w:val="de-DE"/>
        </w:rPr>
        <w:tab/>
      </w:r>
      <w:r>
        <w:rPr>
          <w:szCs w:val="26"/>
          <w:lang w:val="de-DE"/>
        </w:rPr>
        <w:tab/>
      </w:r>
      <w:r>
        <w:rPr>
          <w:szCs w:val="26"/>
          <w:lang w:val="de-DE"/>
        </w:rPr>
        <w:tab/>
      </w:r>
      <w:r>
        <w:rPr>
          <w:szCs w:val="26"/>
          <w:lang w:val="de-DE"/>
        </w:rPr>
        <w:tab/>
      </w:r>
      <w:r>
        <w:rPr>
          <w:szCs w:val="26"/>
          <w:lang w:val="de-DE"/>
        </w:rPr>
        <w:tab/>
      </w:r>
    </w:p>
    <w:p>
      <w:pPr>
        <w:tabs>
          <w:tab w:val="left" w:pos="851"/>
        </w:tabs>
        <w:spacing w:before="40" w:after="40" w:line="264" w:lineRule="auto"/>
        <w:ind w:firstLine="426"/>
        <w:rPr>
          <w:szCs w:val="26"/>
          <w:lang w:val="de-DE"/>
        </w:rPr>
      </w:pPr>
      <w:r>
        <w:rPr>
          <w:szCs w:val="26"/>
          <w:lang w:val="de-DE"/>
        </w:rPr>
        <w:t>4.1.1.</w:t>
      </w:r>
      <w:r>
        <w:rPr>
          <w:szCs w:val="26"/>
          <w:lang w:val="de-DE"/>
        </w:rPr>
        <w:tab/>
      </w:r>
      <w:r>
        <w:rPr>
          <w:szCs w:val="26"/>
          <w:lang w:val="de-DE"/>
        </w:rPr>
        <w:t>Ngô Quyền chiến thắng Nam Hán</w:t>
      </w:r>
    </w:p>
    <w:p>
      <w:pPr>
        <w:tabs>
          <w:tab w:val="left" w:pos="851"/>
        </w:tabs>
        <w:spacing w:before="40" w:after="40" w:line="264" w:lineRule="auto"/>
        <w:ind w:firstLine="426"/>
        <w:rPr>
          <w:szCs w:val="26"/>
          <w:lang w:val="de-DE"/>
        </w:rPr>
      </w:pPr>
      <w:r>
        <w:rPr>
          <w:szCs w:val="26"/>
          <w:lang w:val="de-DE"/>
        </w:rPr>
        <w:t>4.1.2.</w:t>
      </w:r>
      <w:r>
        <w:rPr>
          <w:szCs w:val="26"/>
          <w:lang w:val="de-DE"/>
        </w:rPr>
        <w:tab/>
      </w:r>
      <w:r>
        <w:rPr>
          <w:szCs w:val="26"/>
          <w:lang w:val="de-DE"/>
        </w:rPr>
        <w:t>Loạn thập nhị sứ quân</w:t>
      </w:r>
    </w:p>
    <w:p>
      <w:pPr>
        <w:tabs>
          <w:tab w:val="left" w:pos="851"/>
        </w:tabs>
        <w:spacing w:before="40" w:after="40" w:line="264" w:lineRule="auto"/>
        <w:ind w:firstLine="426"/>
        <w:rPr>
          <w:szCs w:val="26"/>
          <w:lang w:val="de-DE"/>
        </w:rPr>
      </w:pPr>
      <w:r>
        <w:rPr>
          <w:szCs w:val="26"/>
          <w:lang w:val="de-DE"/>
        </w:rPr>
        <w:t>4.2.3.</w:t>
      </w:r>
      <w:r>
        <w:rPr>
          <w:szCs w:val="26"/>
          <w:lang w:val="de-DE"/>
        </w:rPr>
        <w:tab/>
      </w:r>
      <w:r>
        <w:rPr>
          <w:szCs w:val="26"/>
          <w:lang w:val="de-DE"/>
        </w:rPr>
        <w:t>Kháng chiến chống Tống</w:t>
      </w:r>
    </w:p>
    <w:p>
      <w:pPr>
        <w:tabs>
          <w:tab w:val="left" w:pos="851"/>
        </w:tabs>
        <w:spacing w:before="40" w:after="40" w:line="264" w:lineRule="auto"/>
        <w:ind w:firstLine="426"/>
        <w:rPr>
          <w:szCs w:val="26"/>
          <w:lang w:val="de-DE"/>
        </w:rPr>
      </w:pPr>
      <w:r>
        <w:rPr>
          <w:szCs w:val="26"/>
          <w:lang w:val="de-DE"/>
        </w:rPr>
        <w:t>4.2.</w:t>
      </w:r>
      <w:r>
        <w:rPr>
          <w:szCs w:val="26"/>
          <w:lang w:val="de-DE"/>
        </w:rPr>
        <w:tab/>
      </w:r>
      <w:r>
        <w:rPr>
          <w:szCs w:val="26"/>
          <w:lang w:val="de-DE"/>
        </w:rPr>
        <w:t>Giai đoạn thế kỷ XI đến thế kỷ XV</w:t>
      </w:r>
      <w:r>
        <w:rPr>
          <w:szCs w:val="26"/>
          <w:lang w:val="de-DE"/>
        </w:rPr>
        <w:tab/>
      </w:r>
      <w:r>
        <w:rPr>
          <w:szCs w:val="26"/>
          <w:lang w:val="de-DE"/>
        </w:rPr>
        <w:tab/>
      </w:r>
      <w:r>
        <w:rPr>
          <w:szCs w:val="26"/>
          <w:lang w:val="de-DE"/>
        </w:rPr>
        <w:tab/>
      </w:r>
      <w:r>
        <w:rPr>
          <w:szCs w:val="26"/>
          <w:lang w:val="de-DE"/>
        </w:rPr>
        <w:tab/>
      </w:r>
    </w:p>
    <w:p>
      <w:pPr>
        <w:tabs>
          <w:tab w:val="left" w:pos="851"/>
        </w:tabs>
        <w:spacing w:before="40" w:after="40" w:line="264" w:lineRule="auto"/>
        <w:ind w:firstLine="426"/>
        <w:rPr>
          <w:szCs w:val="26"/>
          <w:lang w:val="de-DE"/>
        </w:rPr>
      </w:pPr>
      <w:r>
        <w:rPr>
          <w:szCs w:val="26"/>
          <w:lang w:val="de-DE"/>
        </w:rPr>
        <w:t>4.2.1.</w:t>
      </w:r>
      <w:r>
        <w:rPr>
          <w:szCs w:val="26"/>
          <w:lang w:val="de-DE"/>
        </w:rPr>
        <w:tab/>
      </w:r>
      <w:r>
        <w:rPr>
          <w:szCs w:val="26"/>
          <w:lang w:val="de-DE"/>
        </w:rPr>
        <w:t>Công cuộc củng cố thống nhất và bảo toàn lãnh thổ của nhà Lý</w:t>
      </w:r>
    </w:p>
    <w:p>
      <w:pPr>
        <w:tabs>
          <w:tab w:val="left" w:pos="851"/>
        </w:tabs>
        <w:spacing w:before="40" w:after="40" w:line="264" w:lineRule="auto"/>
        <w:ind w:firstLine="426"/>
        <w:rPr>
          <w:szCs w:val="26"/>
          <w:lang w:val="de-DE"/>
        </w:rPr>
      </w:pPr>
      <w:r>
        <w:rPr>
          <w:szCs w:val="26"/>
          <w:lang w:val="de-DE"/>
        </w:rPr>
        <w:t>4.2.2.</w:t>
      </w:r>
      <w:r>
        <w:rPr>
          <w:szCs w:val="26"/>
          <w:lang w:val="de-DE"/>
        </w:rPr>
        <w:tab/>
      </w:r>
      <w:r>
        <w:rPr>
          <w:szCs w:val="26"/>
          <w:lang w:val="de-DE"/>
        </w:rPr>
        <w:t>Chiến tranh với Trung Quốc và Chiêm Thành</w:t>
      </w:r>
    </w:p>
    <w:p>
      <w:pPr>
        <w:tabs>
          <w:tab w:val="left" w:pos="851"/>
        </w:tabs>
        <w:spacing w:before="40" w:after="40" w:line="264" w:lineRule="auto"/>
        <w:ind w:firstLine="426"/>
        <w:rPr>
          <w:szCs w:val="26"/>
          <w:lang w:val="de-DE"/>
        </w:rPr>
      </w:pPr>
      <w:r>
        <w:rPr>
          <w:szCs w:val="26"/>
          <w:lang w:val="de-DE"/>
        </w:rPr>
        <w:t>4.2.3.</w:t>
      </w:r>
      <w:r>
        <w:rPr>
          <w:szCs w:val="26"/>
          <w:lang w:val="de-DE"/>
        </w:rPr>
        <w:tab/>
      </w:r>
      <w:r>
        <w:rPr>
          <w:szCs w:val="26"/>
          <w:lang w:val="de-DE"/>
        </w:rPr>
        <w:t>Cuộc chiến tranh chống quân Mông Cổ</w:t>
      </w:r>
    </w:p>
    <w:p>
      <w:pPr>
        <w:tabs>
          <w:tab w:val="left" w:pos="851"/>
        </w:tabs>
        <w:spacing w:before="40" w:after="40" w:line="264" w:lineRule="auto"/>
        <w:ind w:firstLine="426"/>
        <w:rPr>
          <w:szCs w:val="26"/>
          <w:lang w:val="de-DE"/>
        </w:rPr>
      </w:pPr>
      <w:r>
        <w:rPr>
          <w:szCs w:val="26"/>
          <w:lang w:val="de-DE"/>
        </w:rPr>
        <w:t>4.2.4.</w:t>
      </w:r>
      <w:r>
        <w:rPr>
          <w:szCs w:val="26"/>
          <w:lang w:val="de-DE"/>
        </w:rPr>
        <w:tab/>
      </w:r>
      <w:r>
        <w:rPr>
          <w:szCs w:val="26"/>
          <w:lang w:val="de-DE"/>
        </w:rPr>
        <w:t>Cuộc cải cách của Hồ Quý Ly</w:t>
      </w:r>
    </w:p>
    <w:p>
      <w:pPr>
        <w:tabs>
          <w:tab w:val="left" w:pos="851"/>
        </w:tabs>
        <w:spacing w:before="40" w:after="40" w:line="264" w:lineRule="auto"/>
        <w:ind w:firstLine="426"/>
        <w:rPr>
          <w:szCs w:val="26"/>
          <w:lang w:val="de-DE"/>
        </w:rPr>
      </w:pPr>
      <w:r>
        <w:rPr>
          <w:szCs w:val="26"/>
          <w:lang w:val="de-DE"/>
        </w:rPr>
        <w:t>4.2.5.</w:t>
      </w:r>
      <w:r>
        <w:rPr>
          <w:szCs w:val="26"/>
          <w:lang w:val="de-DE"/>
        </w:rPr>
        <w:tab/>
      </w:r>
      <w:r>
        <w:rPr>
          <w:szCs w:val="26"/>
          <w:lang w:val="de-DE"/>
        </w:rPr>
        <w:t>Cuộc xâm lược của nhà Minh</w:t>
      </w:r>
    </w:p>
    <w:p>
      <w:pPr>
        <w:tabs>
          <w:tab w:val="left" w:pos="851"/>
        </w:tabs>
        <w:spacing w:before="40" w:after="40" w:line="264" w:lineRule="auto"/>
        <w:ind w:firstLine="426"/>
        <w:rPr>
          <w:szCs w:val="26"/>
          <w:lang w:val="de-DE"/>
        </w:rPr>
      </w:pPr>
      <w:r>
        <w:rPr>
          <w:szCs w:val="26"/>
          <w:lang w:val="de-DE"/>
        </w:rPr>
        <w:t>4.2.6.</w:t>
      </w:r>
      <w:r>
        <w:rPr>
          <w:szCs w:val="26"/>
          <w:lang w:val="de-DE"/>
        </w:rPr>
        <w:tab/>
      </w:r>
      <w:r>
        <w:rPr>
          <w:szCs w:val="26"/>
          <w:lang w:val="de-DE"/>
        </w:rPr>
        <w:t>Cuộc khởi nghĩa của Lê Lợi</w:t>
      </w:r>
    </w:p>
    <w:p>
      <w:pPr>
        <w:tabs>
          <w:tab w:val="left" w:pos="851"/>
        </w:tabs>
        <w:spacing w:before="40" w:after="40" w:line="264" w:lineRule="auto"/>
        <w:ind w:firstLine="426"/>
        <w:rPr>
          <w:szCs w:val="26"/>
          <w:lang w:val="de-DE"/>
        </w:rPr>
      </w:pPr>
      <w:r>
        <w:rPr>
          <w:szCs w:val="26"/>
          <w:lang w:val="de-DE"/>
        </w:rPr>
        <w:t>4.2.7.</w:t>
      </w:r>
      <w:r>
        <w:rPr>
          <w:szCs w:val="26"/>
          <w:lang w:val="de-DE"/>
        </w:rPr>
        <w:tab/>
      </w:r>
      <w:r>
        <w:rPr>
          <w:szCs w:val="26"/>
          <w:lang w:val="de-DE"/>
        </w:rPr>
        <w:t xml:space="preserve">Nhà Lê phát triển nhà nước phong kiến tập quyền                                                            </w:t>
      </w:r>
    </w:p>
    <w:p>
      <w:pPr>
        <w:tabs>
          <w:tab w:val="left" w:pos="851"/>
        </w:tabs>
        <w:spacing w:before="40" w:after="40" w:line="264" w:lineRule="auto"/>
        <w:ind w:firstLine="426"/>
        <w:rPr>
          <w:szCs w:val="26"/>
          <w:lang w:val="de-DE"/>
        </w:rPr>
      </w:pPr>
      <w:r>
        <w:rPr>
          <w:szCs w:val="26"/>
          <w:lang w:val="de-DE"/>
        </w:rPr>
        <w:t xml:space="preserve">4.3 </w:t>
      </w:r>
      <w:r>
        <w:rPr>
          <w:szCs w:val="26"/>
          <w:lang w:val="de-DE"/>
        </w:rPr>
        <w:tab/>
      </w:r>
      <w:r>
        <w:rPr>
          <w:szCs w:val="26"/>
          <w:lang w:val="de-DE"/>
        </w:rPr>
        <w:t>Giai đoạn từ thế kỷ XVI đến  thế kỷ XIX</w:t>
      </w:r>
      <w:r>
        <w:rPr>
          <w:szCs w:val="26"/>
          <w:lang w:val="de-DE"/>
        </w:rPr>
        <w:tab/>
      </w:r>
      <w:r>
        <w:rPr>
          <w:szCs w:val="26"/>
          <w:lang w:val="de-DE"/>
        </w:rPr>
        <w:tab/>
      </w:r>
      <w:r>
        <w:rPr>
          <w:szCs w:val="26"/>
          <w:lang w:val="de-DE"/>
        </w:rPr>
        <w:tab/>
      </w:r>
    </w:p>
    <w:p>
      <w:pPr>
        <w:tabs>
          <w:tab w:val="left" w:pos="851"/>
        </w:tabs>
        <w:spacing w:before="40" w:after="40" w:line="264" w:lineRule="auto"/>
        <w:ind w:firstLine="426"/>
        <w:jc w:val="both"/>
        <w:rPr>
          <w:szCs w:val="26"/>
          <w:lang w:val="de-DE"/>
        </w:rPr>
      </w:pPr>
      <w:r>
        <w:rPr>
          <w:i/>
          <w:iCs/>
          <w:szCs w:val="26"/>
          <w:lang w:val="de-DE"/>
        </w:rPr>
        <w:t>4</w:t>
      </w:r>
      <w:r>
        <w:rPr>
          <w:szCs w:val="26"/>
          <w:lang w:val="de-DE"/>
        </w:rPr>
        <w:t xml:space="preserve">.3.1. </w:t>
      </w:r>
      <w:r>
        <w:rPr>
          <w:szCs w:val="26"/>
          <w:lang w:val="de-DE"/>
        </w:rPr>
        <w:tab/>
      </w:r>
      <w:r>
        <w:rPr>
          <w:szCs w:val="26"/>
          <w:lang w:val="de-DE"/>
        </w:rPr>
        <w:t>Nhà Lê suy sụp và sự ra đời của triều Mạc</w:t>
      </w:r>
    </w:p>
    <w:p>
      <w:pPr>
        <w:tabs>
          <w:tab w:val="left" w:pos="851"/>
        </w:tabs>
        <w:spacing w:before="40" w:after="40" w:line="264" w:lineRule="auto"/>
        <w:ind w:firstLine="426"/>
        <w:jc w:val="both"/>
        <w:rPr>
          <w:szCs w:val="26"/>
          <w:lang w:val="de-DE"/>
        </w:rPr>
      </w:pPr>
      <w:r>
        <w:rPr>
          <w:szCs w:val="26"/>
          <w:lang w:val="de-DE"/>
        </w:rPr>
        <w:t xml:space="preserve">4.3.2. </w:t>
      </w:r>
      <w:r>
        <w:rPr>
          <w:szCs w:val="26"/>
          <w:lang w:val="de-DE"/>
        </w:rPr>
        <w:tab/>
      </w:r>
      <w:r>
        <w:rPr>
          <w:szCs w:val="26"/>
          <w:lang w:val="de-DE"/>
        </w:rPr>
        <w:t>Triều Lê Trung Hưng và cục diện Nam - Bắc triều</w:t>
      </w:r>
    </w:p>
    <w:p>
      <w:pPr>
        <w:tabs>
          <w:tab w:val="left" w:pos="851"/>
        </w:tabs>
        <w:spacing w:before="40" w:after="40" w:line="264" w:lineRule="auto"/>
        <w:ind w:firstLine="426"/>
        <w:jc w:val="both"/>
        <w:rPr>
          <w:szCs w:val="26"/>
          <w:lang w:val="de-DE"/>
        </w:rPr>
      </w:pPr>
      <w:r>
        <w:rPr>
          <w:szCs w:val="26"/>
          <w:lang w:val="de-DE"/>
        </w:rPr>
        <w:t xml:space="preserve">4.3.3. </w:t>
      </w:r>
      <w:r>
        <w:rPr>
          <w:szCs w:val="26"/>
          <w:lang w:val="de-DE"/>
        </w:rPr>
        <w:tab/>
      </w:r>
      <w:r>
        <w:rPr>
          <w:szCs w:val="26"/>
          <w:lang w:val="de-DE"/>
        </w:rPr>
        <w:t>Trịnh - Nguyễn phân tranh</w:t>
      </w:r>
    </w:p>
    <w:p>
      <w:pPr>
        <w:tabs>
          <w:tab w:val="left" w:pos="851"/>
        </w:tabs>
        <w:spacing w:before="40" w:after="40" w:line="264" w:lineRule="auto"/>
        <w:ind w:firstLine="426"/>
        <w:jc w:val="both"/>
        <w:rPr>
          <w:szCs w:val="26"/>
          <w:lang w:val="de-DE"/>
        </w:rPr>
      </w:pPr>
      <w:r>
        <w:rPr>
          <w:szCs w:val="26"/>
          <w:lang w:val="de-DE"/>
        </w:rPr>
        <w:t xml:space="preserve">4.3.4. </w:t>
      </w:r>
      <w:r>
        <w:rPr>
          <w:szCs w:val="26"/>
          <w:lang w:val="de-DE"/>
        </w:rPr>
        <w:tab/>
      </w:r>
      <w:r>
        <w:rPr>
          <w:szCs w:val="26"/>
          <w:lang w:val="de-DE"/>
        </w:rPr>
        <w:t>Sự nghiệp mở mang bờ cõi của họ Nguyễn ở Đàng Trong</w:t>
      </w:r>
    </w:p>
    <w:p>
      <w:pPr>
        <w:tabs>
          <w:tab w:val="left" w:pos="851"/>
        </w:tabs>
        <w:spacing w:before="40" w:after="40" w:line="264" w:lineRule="auto"/>
        <w:ind w:firstLine="426"/>
        <w:jc w:val="both"/>
        <w:rPr>
          <w:szCs w:val="26"/>
          <w:lang w:val="de-DE"/>
        </w:rPr>
      </w:pPr>
      <w:r>
        <w:rPr>
          <w:szCs w:val="26"/>
          <w:lang w:val="de-DE"/>
        </w:rPr>
        <w:t xml:space="preserve">4.3.5. </w:t>
      </w:r>
      <w:r>
        <w:rPr>
          <w:szCs w:val="26"/>
          <w:lang w:val="de-DE"/>
        </w:rPr>
        <w:tab/>
      </w:r>
      <w:r>
        <w:rPr>
          <w:szCs w:val="26"/>
          <w:lang w:val="de-DE"/>
        </w:rPr>
        <w:t>Khủng hoảng ở Đàng Ngoài</w:t>
      </w:r>
    </w:p>
    <w:p>
      <w:pPr>
        <w:tabs>
          <w:tab w:val="left" w:pos="851"/>
        </w:tabs>
        <w:spacing w:before="40" w:after="40" w:line="264" w:lineRule="auto"/>
        <w:ind w:firstLine="426"/>
        <w:jc w:val="both"/>
        <w:rPr>
          <w:szCs w:val="26"/>
        </w:rPr>
      </w:pPr>
      <w:r>
        <w:rPr>
          <w:szCs w:val="26"/>
          <w:lang w:val="de-DE"/>
        </w:rPr>
        <w:t xml:space="preserve">4.3.6. </w:t>
      </w:r>
      <w:r>
        <w:rPr>
          <w:szCs w:val="26"/>
          <w:lang w:val="de-DE"/>
        </w:rPr>
        <w:tab/>
      </w:r>
      <w:r>
        <w:rPr>
          <w:szCs w:val="26"/>
        </w:rPr>
        <w:t>Khủng hoảng ở Đàng Trong</w:t>
      </w:r>
    </w:p>
    <w:p>
      <w:pPr>
        <w:tabs>
          <w:tab w:val="left" w:pos="851"/>
        </w:tabs>
        <w:spacing w:before="40" w:after="40" w:line="264" w:lineRule="auto"/>
        <w:ind w:firstLine="426"/>
        <w:jc w:val="both"/>
        <w:rPr>
          <w:szCs w:val="26"/>
          <w:lang w:val="de-DE"/>
        </w:rPr>
      </w:pPr>
      <w:r>
        <w:rPr>
          <w:szCs w:val="26"/>
          <w:lang w:val="de-DE"/>
        </w:rPr>
        <w:t xml:space="preserve">4.3.7. </w:t>
      </w:r>
      <w:r>
        <w:rPr>
          <w:szCs w:val="26"/>
          <w:lang w:val="de-DE"/>
        </w:rPr>
        <w:tab/>
      </w:r>
      <w:r>
        <w:rPr>
          <w:szCs w:val="26"/>
          <w:lang w:val="de-DE"/>
        </w:rPr>
        <w:t>Cuộc khởi nghĩa của anh em nhà Tây Sơn</w:t>
      </w:r>
    </w:p>
    <w:p>
      <w:pPr>
        <w:tabs>
          <w:tab w:val="left" w:pos="851"/>
        </w:tabs>
        <w:spacing w:before="40" w:after="40" w:line="264" w:lineRule="auto"/>
        <w:ind w:firstLine="426"/>
        <w:rPr>
          <w:szCs w:val="26"/>
          <w:lang w:val="de-DE"/>
        </w:rPr>
      </w:pPr>
      <w:r>
        <w:rPr>
          <w:szCs w:val="26"/>
          <w:lang w:val="de-DE"/>
        </w:rPr>
        <w:t xml:space="preserve">4.3.8. </w:t>
      </w:r>
      <w:r>
        <w:rPr>
          <w:szCs w:val="26"/>
          <w:lang w:val="de-DE"/>
        </w:rPr>
        <w:tab/>
      </w:r>
      <w:r>
        <w:rPr>
          <w:szCs w:val="26"/>
          <w:lang w:val="de-DE"/>
        </w:rPr>
        <w:t>Nhà Nguyễn củng cố nội trị</w:t>
      </w:r>
    </w:p>
    <w:p>
      <w:pPr>
        <w:tabs>
          <w:tab w:val="left" w:pos="851"/>
        </w:tabs>
        <w:spacing w:before="40" w:after="40" w:line="264" w:lineRule="auto"/>
        <w:ind w:firstLine="426"/>
        <w:rPr>
          <w:szCs w:val="26"/>
          <w:lang w:val="de-DE"/>
        </w:rPr>
      </w:pPr>
      <w:r>
        <w:rPr>
          <w:szCs w:val="26"/>
          <w:lang w:val="de-DE"/>
        </w:rPr>
        <w:t xml:space="preserve">4.3.9. </w:t>
      </w:r>
      <w:r>
        <w:rPr>
          <w:szCs w:val="26"/>
          <w:lang w:val="de-DE"/>
        </w:rPr>
        <w:tab/>
      </w:r>
      <w:r>
        <w:rPr>
          <w:szCs w:val="26"/>
          <w:lang w:val="de-DE"/>
        </w:rPr>
        <w:t>Chính sách đối ngoại của nhà Nguyễn</w:t>
      </w:r>
    </w:p>
    <w:p>
      <w:pPr>
        <w:tabs>
          <w:tab w:val="left" w:pos="851"/>
        </w:tabs>
        <w:spacing w:before="40" w:after="40" w:line="264" w:lineRule="auto"/>
        <w:ind w:firstLine="426"/>
        <w:rPr>
          <w:szCs w:val="26"/>
          <w:lang w:val="de-DE"/>
        </w:rPr>
      </w:pPr>
      <w:r>
        <w:rPr>
          <w:szCs w:val="26"/>
          <w:lang w:val="de-DE"/>
        </w:rPr>
        <w:t>4.3.10. Sự xâm nhập của tư bản Pháp</w:t>
      </w:r>
    </w:p>
    <w:p>
      <w:pPr>
        <w:tabs>
          <w:tab w:val="left" w:pos="851"/>
        </w:tabs>
        <w:spacing w:before="40" w:after="40" w:line="264" w:lineRule="auto"/>
        <w:ind w:firstLine="426"/>
        <w:rPr>
          <w:szCs w:val="26"/>
          <w:lang w:val="de-DE"/>
        </w:rPr>
      </w:pPr>
      <w:r>
        <w:rPr>
          <w:szCs w:val="26"/>
          <w:lang w:val="de-DE"/>
        </w:rPr>
        <w:t>4.3.11. Sự sụp đổ của nhà nước phong kiến</w:t>
      </w:r>
    </w:p>
    <w:p>
      <w:pPr>
        <w:tabs>
          <w:tab w:val="left" w:pos="851"/>
        </w:tabs>
        <w:spacing w:before="40" w:after="40" w:line="264" w:lineRule="auto"/>
        <w:ind w:firstLine="426"/>
        <w:rPr>
          <w:szCs w:val="26"/>
          <w:lang w:val="de-DE"/>
        </w:rPr>
      </w:pPr>
      <w:r>
        <w:rPr>
          <w:szCs w:val="26"/>
          <w:lang w:val="de-DE"/>
        </w:rPr>
        <w:t>4.3.12. Cuộc kháng chiến của nhân dân</w:t>
      </w:r>
    </w:p>
    <w:p>
      <w:pPr>
        <w:tabs>
          <w:tab w:val="left" w:pos="851"/>
        </w:tabs>
        <w:spacing w:before="40" w:after="40" w:line="264" w:lineRule="auto"/>
        <w:ind w:firstLine="426"/>
        <w:rPr>
          <w:szCs w:val="26"/>
          <w:lang w:val="de-DE"/>
        </w:rPr>
      </w:pPr>
      <w:r>
        <w:rPr>
          <w:szCs w:val="26"/>
          <w:lang w:val="de-DE"/>
        </w:rPr>
        <w:t>Câu hỏi ôn tập</w:t>
      </w:r>
    </w:p>
    <w:p>
      <w:pPr>
        <w:spacing w:before="40" w:after="40" w:line="264" w:lineRule="auto"/>
        <w:rPr>
          <w:b/>
          <w:bCs/>
          <w:szCs w:val="26"/>
          <w:lang w:val="de-DE"/>
        </w:rPr>
      </w:pPr>
      <w:r>
        <w:rPr>
          <w:szCs w:val="26"/>
          <w:lang w:val="de-DE"/>
        </w:rPr>
        <w:t xml:space="preserve">  </w:t>
      </w:r>
      <w:r>
        <w:rPr>
          <w:b/>
          <w:szCs w:val="26"/>
          <w:lang w:val="de-DE"/>
        </w:rPr>
        <w:t>Chương 5:</w:t>
      </w:r>
      <w:r>
        <w:rPr>
          <w:szCs w:val="26"/>
          <w:lang w:val="de-DE"/>
        </w:rPr>
        <w:t xml:space="preserve"> </w:t>
      </w:r>
      <w:r>
        <w:rPr>
          <w:b/>
          <w:bCs/>
          <w:szCs w:val="26"/>
          <w:lang w:val="de-DE"/>
        </w:rPr>
        <w:t>Việt Nam từ 1945 đến nay</w:t>
      </w:r>
      <w:r>
        <w:rPr>
          <w:b/>
          <w:bCs/>
          <w:szCs w:val="26"/>
          <w:lang w:val="de-DE"/>
        </w:rPr>
        <w:tab/>
      </w:r>
      <w:r>
        <w:rPr>
          <w:b/>
          <w:bCs/>
          <w:szCs w:val="26"/>
          <w:lang w:val="de-DE"/>
        </w:rPr>
        <w:tab/>
      </w:r>
      <w:r>
        <w:rPr>
          <w:b/>
          <w:bCs/>
          <w:szCs w:val="26"/>
          <w:lang w:val="de-DE"/>
        </w:rPr>
        <w:tab/>
      </w:r>
      <w:r>
        <w:rPr>
          <w:b/>
          <w:bCs/>
          <w:szCs w:val="26"/>
          <w:lang w:val="de-DE"/>
        </w:rPr>
        <w:tab/>
      </w:r>
      <w:r>
        <w:rPr>
          <w:rFonts w:eastAsia="Times New Roman"/>
          <w:i/>
          <w:iCs/>
          <w:szCs w:val="26"/>
          <w:lang w:val="pt-BR"/>
        </w:rPr>
        <w:t>Thời gian: 9 giờ</w:t>
      </w:r>
    </w:p>
    <w:p>
      <w:pPr>
        <w:numPr>
          <w:ilvl w:val="0"/>
          <w:numId w:val="41"/>
        </w:numPr>
        <w:spacing w:before="40" w:after="40" w:line="264" w:lineRule="auto"/>
        <w:ind w:left="0" w:firstLine="426"/>
        <w:jc w:val="both"/>
        <w:rPr>
          <w:szCs w:val="26"/>
          <w:lang w:val="pt-BR"/>
        </w:rPr>
      </w:pPr>
      <w:r>
        <w:rPr>
          <w:iCs/>
          <w:szCs w:val="26"/>
          <w:lang w:val="pt-BR"/>
        </w:rPr>
        <w:t>Mục tiêu</w:t>
      </w:r>
      <w:r>
        <w:rPr>
          <w:i/>
          <w:iCs/>
          <w:szCs w:val="26"/>
          <w:lang w:val="pt-BR"/>
        </w:rPr>
        <w:t xml:space="preserve">: </w:t>
      </w:r>
      <w:r>
        <w:rPr>
          <w:szCs w:val="26"/>
          <w:lang w:val="pt-BR"/>
        </w:rPr>
        <w:t>Nhằm cung cấp cho người học những kiến thức cơ bản về lịch sử Việt Nam từ năm 1945 cho đến nay .</w:t>
      </w:r>
    </w:p>
    <w:p>
      <w:pPr>
        <w:spacing w:before="40" w:after="40" w:line="264" w:lineRule="auto"/>
        <w:ind w:firstLine="426"/>
        <w:jc w:val="both"/>
        <w:rPr>
          <w:rFonts w:eastAsia="Times New Roman"/>
          <w:szCs w:val="26"/>
          <w:lang w:val="sv-SE"/>
        </w:rPr>
      </w:pPr>
      <w:r>
        <w:rPr>
          <w:rFonts w:eastAsia="Times New Roman"/>
          <w:szCs w:val="26"/>
          <w:lang w:val="sv-SE"/>
        </w:rPr>
        <w:t>2. Nội dung chương:</w:t>
      </w:r>
    </w:p>
    <w:p>
      <w:pPr>
        <w:tabs>
          <w:tab w:val="left" w:pos="993"/>
        </w:tabs>
        <w:spacing w:before="40" w:after="40" w:line="264" w:lineRule="auto"/>
        <w:ind w:firstLine="426"/>
        <w:rPr>
          <w:szCs w:val="26"/>
          <w:lang w:val="de-DE"/>
        </w:rPr>
      </w:pPr>
      <w:r>
        <w:rPr>
          <w:szCs w:val="26"/>
          <w:lang w:val="de-DE"/>
        </w:rPr>
        <w:t>5.1.</w:t>
      </w:r>
      <w:r>
        <w:rPr>
          <w:szCs w:val="26"/>
          <w:lang w:val="de-DE"/>
        </w:rPr>
        <w:tab/>
      </w:r>
      <w:r>
        <w:rPr>
          <w:szCs w:val="26"/>
          <w:lang w:val="de-DE"/>
        </w:rPr>
        <w:t xml:space="preserve">Tình hình kinh tế, chính trị, văn hoá </w:t>
      </w:r>
      <w:r>
        <w:rPr>
          <w:szCs w:val="26"/>
          <w:lang w:val="de-DE"/>
        </w:rPr>
        <w:tab/>
      </w:r>
      <w:r>
        <w:rPr>
          <w:szCs w:val="26"/>
          <w:lang w:val="de-DE"/>
        </w:rPr>
        <w:tab/>
      </w:r>
      <w:r>
        <w:rPr>
          <w:szCs w:val="26"/>
          <w:lang w:val="de-DE"/>
        </w:rPr>
        <w:tab/>
      </w:r>
      <w:r>
        <w:rPr>
          <w:szCs w:val="26"/>
          <w:lang w:val="de-DE"/>
        </w:rPr>
        <w:tab/>
      </w:r>
    </w:p>
    <w:p>
      <w:pPr>
        <w:tabs>
          <w:tab w:val="left" w:pos="993"/>
        </w:tabs>
        <w:spacing w:before="40" w:after="40" w:line="264" w:lineRule="auto"/>
        <w:ind w:firstLine="426"/>
        <w:rPr>
          <w:szCs w:val="26"/>
          <w:lang w:val="de-DE"/>
        </w:rPr>
      </w:pPr>
      <w:r>
        <w:rPr>
          <w:szCs w:val="26"/>
          <w:lang w:val="de-DE"/>
        </w:rPr>
        <w:t>5.1.1.</w:t>
      </w:r>
      <w:r>
        <w:rPr>
          <w:szCs w:val="26"/>
          <w:lang w:val="de-DE"/>
        </w:rPr>
        <w:tab/>
      </w:r>
      <w:r>
        <w:rPr>
          <w:szCs w:val="26"/>
          <w:lang w:val="de-DE"/>
        </w:rPr>
        <w:t>Việt Nam từ 1945 đến 1954</w:t>
      </w:r>
    </w:p>
    <w:p>
      <w:pPr>
        <w:tabs>
          <w:tab w:val="left" w:pos="993"/>
        </w:tabs>
        <w:spacing w:before="40" w:after="40" w:line="264" w:lineRule="auto"/>
        <w:ind w:firstLine="426"/>
        <w:rPr>
          <w:szCs w:val="26"/>
          <w:lang w:val="de-DE"/>
        </w:rPr>
      </w:pPr>
      <w:r>
        <w:rPr>
          <w:szCs w:val="26"/>
          <w:lang w:val="de-DE"/>
        </w:rPr>
        <w:t>5.1.1.1 Kinh tế</w:t>
      </w:r>
    </w:p>
    <w:p>
      <w:pPr>
        <w:tabs>
          <w:tab w:val="left" w:pos="993"/>
        </w:tabs>
        <w:spacing w:before="40" w:after="40" w:line="264" w:lineRule="auto"/>
        <w:ind w:firstLine="426"/>
        <w:rPr>
          <w:szCs w:val="26"/>
          <w:lang w:val="de-DE"/>
        </w:rPr>
      </w:pPr>
      <w:r>
        <w:rPr>
          <w:szCs w:val="26"/>
          <w:lang w:val="de-DE"/>
        </w:rPr>
        <w:t>5.1.1.2 Chính trị</w:t>
      </w:r>
    </w:p>
    <w:p>
      <w:pPr>
        <w:tabs>
          <w:tab w:val="left" w:pos="993"/>
        </w:tabs>
        <w:spacing w:before="40" w:after="40" w:line="264" w:lineRule="auto"/>
        <w:ind w:firstLine="426"/>
        <w:rPr>
          <w:szCs w:val="26"/>
          <w:lang w:val="de-DE"/>
        </w:rPr>
      </w:pPr>
      <w:r>
        <w:rPr>
          <w:szCs w:val="26"/>
          <w:lang w:val="de-DE"/>
        </w:rPr>
        <w:t>5.1.1.3 Văn hoá</w:t>
      </w:r>
    </w:p>
    <w:p>
      <w:pPr>
        <w:tabs>
          <w:tab w:val="left" w:pos="993"/>
        </w:tabs>
        <w:spacing w:before="40" w:after="40" w:line="264" w:lineRule="auto"/>
        <w:ind w:firstLine="426"/>
        <w:rPr>
          <w:szCs w:val="26"/>
          <w:lang w:val="de-DE"/>
        </w:rPr>
      </w:pPr>
      <w:r>
        <w:rPr>
          <w:szCs w:val="26"/>
          <w:lang w:val="de-DE"/>
        </w:rPr>
        <w:t>5.1.2. Việt Nam từ 1954 đến 1975</w:t>
      </w:r>
    </w:p>
    <w:p>
      <w:pPr>
        <w:tabs>
          <w:tab w:val="left" w:pos="993"/>
        </w:tabs>
        <w:spacing w:before="40" w:after="40" w:line="264" w:lineRule="auto"/>
        <w:ind w:firstLine="426"/>
        <w:rPr>
          <w:szCs w:val="26"/>
          <w:lang w:val="de-DE"/>
        </w:rPr>
      </w:pPr>
      <w:r>
        <w:rPr>
          <w:szCs w:val="26"/>
          <w:lang w:val="de-DE"/>
        </w:rPr>
        <w:t>5.1.2.1 Kinh tế</w:t>
      </w:r>
    </w:p>
    <w:p>
      <w:pPr>
        <w:tabs>
          <w:tab w:val="left" w:pos="993"/>
        </w:tabs>
        <w:spacing w:before="40" w:after="40" w:line="264" w:lineRule="auto"/>
        <w:ind w:firstLine="426"/>
        <w:rPr>
          <w:szCs w:val="26"/>
          <w:lang w:val="de-DE"/>
        </w:rPr>
      </w:pPr>
      <w:r>
        <w:rPr>
          <w:szCs w:val="26"/>
          <w:lang w:val="de-DE"/>
        </w:rPr>
        <w:t>5.1.2.2 Chính trị</w:t>
      </w:r>
    </w:p>
    <w:p>
      <w:pPr>
        <w:tabs>
          <w:tab w:val="left" w:pos="993"/>
        </w:tabs>
        <w:spacing w:before="40" w:after="40" w:line="264" w:lineRule="auto"/>
        <w:ind w:firstLine="426"/>
        <w:rPr>
          <w:szCs w:val="26"/>
          <w:lang w:val="de-DE"/>
        </w:rPr>
      </w:pPr>
      <w:r>
        <w:rPr>
          <w:szCs w:val="26"/>
          <w:lang w:val="de-DE"/>
        </w:rPr>
        <w:t>5.1.2.3 Văn hoá</w:t>
      </w:r>
    </w:p>
    <w:p>
      <w:pPr>
        <w:tabs>
          <w:tab w:val="left" w:pos="993"/>
        </w:tabs>
        <w:spacing w:before="40" w:after="40" w:line="264" w:lineRule="auto"/>
        <w:ind w:firstLine="426"/>
        <w:rPr>
          <w:szCs w:val="26"/>
          <w:lang w:val="de-DE"/>
        </w:rPr>
      </w:pPr>
      <w:r>
        <w:rPr>
          <w:szCs w:val="26"/>
          <w:lang w:val="de-DE"/>
        </w:rPr>
        <w:t>5.1.3. Việt Nam từ 1975 đến nay</w:t>
      </w:r>
    </w:p>
    <w:p>
      <w:pPr>
        <w:tabs>
          <w:tab w:val="left" w:pos="993"/>
        </w:tabs>
        <w:spacing w:before="40" w:after="40" w:line="264" w:lineRule="auto"/>
        <w:ind w:firstLine="426"/>
        <w:rPr>
          <w:szCs w:val="26"/>
          <w:lang w:val="de-DE"/>
        </w:rPr>
      </w:pPr>
      <w:r>
        <w:rPr>
          <w:szCs w:val="26"/>
          <w:lang w:val="de-DE"/>
        </w:rPr>
        <w:t>5.1.3.1 Kinh tế</w:t>
      </w:r>
    </w:p>
    <w:p>
      <w:pPr>
        <w:tabs>
          <w:tab w:val="left" w:pos="993"/>
        </w:tabs>
        <w:spacing w:before="40" w:after="40" w:line="264" w:lineRule="auto"/>
        <w:ind w:firstLine="426"/>
        <w:rPr>
          <w:szCs w:val="26"/>
          <w:lang w:val="de-DE"/>
        </w:rPr>
      </w:pPr>
      <w:r>
        <w:rPr>
          <w:szCs w:val="26"/>
          <w:lang w:val="de-DE"/>
        </w:rPr>
        <w:t>5.1.3.2 Chính trị</w:t>
      </w:r>
    </w:p>
    <w:p>
      <w:pPr>
        <w:tabs>
          <w:tab w:val="left" w:pos="993"/>
        </w:tabs>
        <w:spacing w:before="40" w:after="40" w:line="264" w:lineRule="auto"/>
        <w:ind w:firstLine="426"/>
        <w:rPr>
          <w:szCs w:val="26"/>
          <w:lang w:val="de-DE"/>
        </w:rPr>
      </w:pPr>
      <w:r>
        <w:rPr>
          <w:szCs w:val="26"/>
          <w:lang w:val="de-DE"/>
        </w:rPr>
        <w:t>5.1.3.3 Văn hoá</w:t>
      </w:r>
    </w:p>
    <w:p>
      <w:pPr>
        <w:tabs>
          <w:tab w:val="left" w:pos="993"/>
        </w:tabs>
        <w:spacing w:before="40" w:after="40" w:line="264" w:lineRule="auto"/>
        <w:ind w:firstLine="426"/>
        <w:rPr>
          <w:szCs w:val="26"/>
          <w:lang w:val="de-DE"/>
        </w:rPr>
      </w:pPr>
      <w:r>
        <w:rPr>
          <w:szCs w:val="26"/>
          <w:lang w:val="de-DE"/>
        </w:rPr>
        <w:t>5.2.</w:t>
      </w:r>
      <w:r>
        <w:rPr>
          <w:szCs w:val="26"/>
          <w:lang w:val="de-DE"/>
        </w:rPr>
        <w:tab/>
      </w:r>
      <w:r>
        <w:rPr>
          <w:szCs w:val="26"/>
          <w:lang w:val="de-DE"/>
        </w:rPr>
        <w:t xml:space="preserve">Tổng kết    </w:t>
      </w:r>
      <w:r>
        <w:rPr>
          <w:szCs w:val="26"/>
          <w:lang w:val="de-DE"/>
        </w:rPr>
        <w:tab/>
      </w:r>
      <w:r>
        <w:rPr>
          <w:szCs w:val="26"/>
          <w:lang w:val="de-DE"/>
        </w:rPr>
        <w:tab/>
      </w:r>
      <w:r>
        <w:rPr>
          <w:szCs w:val="26"/>
          <w:lang w:val="de-DE"/>
        </w:rPr>
        <w:tab/>
      </w:r>
      <w:r>
        <w:rPr>
          <w:szCs w:val="26"/>
          <w:lang w:val="de-DE"/>
        </w:rPr>
        <w:tab/>
      </w:r>
      <w:r>
        <w:rPr>
          <w:szCs w:val="26"/>
          <w:lang w:val="de-DE"/>
        </w:rPr>
        <w:tab/>
      </w:r>
      <w:r>
        <w:rPr>
          <w:szCs w:val="26"/>
          <w:lang w:val="de-DE"/>
        </w:rPr>
        <w:tab/>
      </w:r>
      <w:r>
        <w:rPr>
          <w:szCs w:val="26"/>
          <w:lang w:val="de-DE"/>
        </w:rPr>
        <w:tab/>
      </w:r>
      <w:r>
        <w:rPr>
          <w:szCs w:val="26"/>
          <w:lang w:val="de-DE"/>
        </w:rPr>
        <w:tab/>
      </w:r>
    </w:p>
    <w:p>
      <w:pPr>
        <w:tabs>
          <w:tab w:val="left" w:pos="993"/>
        </w:tabs>
        <w:spacing w:before="40" w:after="40" w:line="264" w:lineRule="auto"/>
        <w:ind w:firstLine="426"/>
        <w:rPr>
          <w:szCs w:val="26"/>
          <w:lang w:val="de-DE"/>
        </w:rPr>
      </w:pPr>
      <w:r>
        <w:rPr>
          <w:szCs w:val="26"/>
          <w:lang w:val="de-DE"/>
        </w:rPr>
        <w:t>Câu hỏi ôn tập</w:t>
      </w:r>
    </w:p>
    <w:p>
      <w:pPr>
        <w:tabs>
          <w:tab w:val="left" w:pos="993"/>
        </w:tabs>
        <w:spacing w:before="40" w:after="40" w:line="264" w:lineRule="auto"/>
        <w:ind w:firstLine="426"/>
        <w:rPr>
          <w:szCs w:val="26"/>
          <w:lang w:val="de-DE"/>
        </w:rPr>
      </w:pPr>
      <w:r>
        <w:rPr>
          <w:szCs w:val="26"/>
          <w:lang w:val="de-DE"/>
        </w:rPr>
        <w:t>Kiểm tra</w:t>
      </w:r>
      <w:r>
        <w:rPr>
          <w:szCs w:val="26"/>
          <w:lang w:val="de-DE"/>
        </w:rPr>
        <w:tab/>
      </w:r>
      <w:r>
        <w:rPr>
          <w:szCs w:val="26"/>
          <w:lang w:val="de-DE"/>
        </w:rPr>
        <w:tab/>
      </w:r>
      <w:r>
        <w:rPr>
          <w:szCs w:val="26"/>
          <w:lang w:val="de-DE"/>
        </w:rPr>
        <w:tab/>
      </w:r>
      <w:r>
        <w:rPr>
          <w:szCs w:val="26"/>
          <w:lang w:val="de-DE"/>
        </w:rPr>
        <w:tab/>
      </w:r>
      <w:r>
        <w:rPr>
          <w:szCs w:val="26"/>
          <w:lang w:val="de-DE"/>
        </w:rPr>
        <w:tab/>
      </w:r>
      <w:r>
        <w:rPr>
          <w:szCs w:val="26"/>
          <w:lang w:val="de-DE"/>
        </w:rPr>
        <w:tab/>
      </w:r>
      <w:r>
        <w:rPr>
          <w:szCs w:val="26"/>
          <w:lang w:val="de-DE"/>
        </w:rPr>
        <w:tab/>
      </w:r>
      <w:r>
        <w:rPr>
          <w:szCs w:val="26"/>
          <w:lang w:val="de-DE"/>
        </w:rPr>
        <w:tab/>
      </w:r>
    </w:p>
    <w:p>
      <w:pPr>
        <w:spacing w:before="40" w:after="40" w:line="264" w:lineRule="auto"/>
        <w:jc w:val="both"/>
        <w:rPr>
          <w:rFonts w:eastAsia="Times New Roman"/>
          <w:b/>
          <w:szCs w:val="26"/>
          <w:lang w:val="sv-SE"/>
        </w:rPr>
      </w:pPr>
      <w:r>
        <w:rPr>
          <w:rFonts w:eastAsia="Times New Roman"/>
          <w:b/>
          <w:szCs w:val="26"/>
          <w:lang w:val="sv-SE"/>
        </w:rPr>
        <w:t>IV. Điều kiện thực hiện:</w:t>
      </w:r>
    </w:p>
    <w:p>
      <w:pPr>
        <w:spacing w:before="40" w:after="40" w:line="264" w:lineRule="auto"/>
        <w:ind w:firstLine="284"/>
        <w:jc w:val="both"/>
        <w:outlineLvl w:val="0"/>
        <w:rPr>
          <w:rFonts w:eastAsia="Times New Roman"/>
          <w:szCs w:val="26"/>
          <w:lang w:val="sv-SE"/>
        </w:rPr>
      </w:pPr>
      <w:r>
        <w:rPr>
          <w:rFonts w:eastAsia="Times New Roman"/>
          <w:szCs w:val="26"/>
          <w:lang w:val="sv-SE"/>
        </w:rPr>
        <w:t xml:space="preserve">1. Phòng học chuyên môn hóa/nhà xưởng: </w:t>
      </w:r>
      <w:r>
        <w:rPr>
          <w:szCs w:val="26"/>
          <w:lang w:val="sv-SE"/>
        </w:rPr>
        <w:t>Phòng học lý thuyết; phòng học thực hành;</w:t>
      </w:r>
    </w:p>
    <w:p>
      <w:pPr>
        <w:spacing w:before="40" w:after="40" w:line="264" w:lineRule="auto"/>
        <w:ind w:firstLine="284"/>
        <w:jc w:val="both"/>
        <w:outlineLvl w:val="0"/>
        <w:rPr>
          <w:rFonts w:eastAsia="Times New Roman"/>
          <w:szCs w:val="26"/>
          <w:lang w:val="sv-SE"/>
        </w:rPr>
      </w:pPr>
      <w:r>
        <w:rPr>
          <w:rFonts w:eastAsia="Times New Roman"/>
          <w:szCs w:val="26"/>
          <w:lang w:val="sv-SE"/>
        </w:rPr>
        <w:t xml:space="preserve">2. Trang thiết bị máy móc: </w:t>
      </w:r>
      <w:r>
        <w:rPr>
          <w:szCs w:val="26"/>
          <w:lang w:val="sv-SE"/>
        </w:rPr>
        <w:t>Máy tính; máy chiếu; ti vi; đầu DVD;  máy ảnh; máy quay....</w:t>
      </w:r>
    </w:p>
    <w:p>
      <w:pPr>
        <w:spacing w:before="40" w:after="40" w:line="264" w:lineRule="auto"/>
        <w:ind w:firstLine="284"/>
        <w:jc w:val="both"/>
        <w:outlineLvl w:val="0"/>
        <w:rPr>
          <w:rFonts w:eastAsia="Times New Roman"/>
          <w:szCs w:val="26"/>
          <w:lang w:val="sv-SE"/>
        </w:rPr>
      </w:pPr>
      <w:r>
        <w:rPr>
          <w:rFonts w:eastAsia="Times New Roman"/>
          <w:szCs w:val="26"/>
          <w:lang w:val="sv-SE"/>
        </w:rPr>
        <w:t xml:space="preserve">3. Học liệu, dụng cụ, nguyên vật liệu: </w:t>
      </w:r>
      <w:r>
        <w:rPr>
          <w:szCs w:val="26"/>
          <w:lang w:val="sv-SE"/>
        </w:rPr>
        <w:t>Giáo trình, bài giảng chi tiết theo phân tích nghề, tài liệu tham khảo, mô hình trên băng hình, tranh, ảnh minh họa liên quan đến về nghiệp vụ lữ hành.</w:t>
      </w:r>
    </w:p>
    <w:p>
      <w:pPr>
        <w:spacing w:before="40" w:after="40" w:line="264" w:lineRule="auto"/>
        <w:ind w:firstLine="284"/>
        <w:jc w:val="both"/>
        <w:outlineLvl w:val="0"/>
        <w:rPr>
          <w:rFonts w:eastAsia="Times New Roman"/>
          <w:szCs w:val="26"/>
          <w:lang w:val="sv-SE"/>
        </w:rPr>
      </w:pPr>
      <w:r>
        <w:rPr>
          <w:rFonts w:eastAsia="Times New Roman"/>
          <w:szCs w:val="26"/>
          <w:lang w:val="sv-SE"/>
        </w:rPr>
        <w:t>4. Các điều kiện khác:</w:t>
      </w:r>
    </w:p>
    <w:p>
      <w:pPr>
        <w:tabs>
          <w:tab w:val="left" w:pos="720"/>
        </w:tabs>
        <w:spacing w:before="40" w:after="40" w:line="264" w:lineRule="auto"/>
        <w:ind w:firstLine="426"/>
        <w:jc w:val="both"/>
        <w:rPr>
          <w:szCs w:val="26"/>
          <w:lang w:val="sv-SE"/>
        </w:rPr>
      </w:pPr>
      <w:r>
        <w:rPr>
          <w:szCs w:val="26"/>
          <w:lang w:val="sv-SE"/>
        </w:rPr>
        <w:t>- Điều kiện tự học tập và thực tiễn nghề nghiệp: Thư viện nhà trường</w:t>
      </w:r>
    </w:p>
    <w:p>
      <w:pPr>
        <w:shd w:val="clear" w:color="auto" w:fill="FFFFFF"/>
        <w:tabs>
          <w:tab w:val="left" w:pos="567"/>
        </w:tabs>
        <w:spacing w:before="40" w:after="40" w:line="264" w:lineRule="auto"/>
        <w:ind w:firstLine="426"/>
        <w:jc w:val="both"/>
        <w:rPr>
          <w:szCs w:val="26"/>
          <w:lang w:val="sv-SE"/>
        </w:rPr>
      </w:pPr>
      <w:r>
        <w:rPr>
          <w:szCs w:val="26"/>
          <w:lang w:val="sv-SE"/>
        </w:rPr>
        <w:t>- Điều kiện kiểm tra hết môn học:</w:t>
      </w:r>
    </w:p>
    <w:p>
      <w:pPr>
        <w:shd w:val="clear" w:color="auto" w:fill="FFFFFF"/>
        <w:tabs>
          <w:tab w:val="left" w:pos="567"/>
        </w:tabs>
        <w:spacing w:before="40" w:after="40" w:line="264" w:lineRule="auto"/>
        <w:ind w:firstLine="426"/>
        <w:jc w:val="both"/>
        <w:rPr>
          <w:szCs w:val="26"/>
          <w:lang w:val="sv-SE"/>
        </w:rPr>
      </w:pPr>
      <w:r>
        <w:rPr>
          <w:szCs w:val="26"/>
          <w:lang w:val="sv-SE"/>
        </w:rPr>
        <w:tab/>
      </w:r>
      <w:r>
        <w:rPr>
          <w:szCs w:val="26"/>
          <w:lang w:val="sv-SE"/>
        </w:rPr>
        <w:t>+ Đối với giáo viên: công bố danh sách sinh viên đủ điều kiện dự thi, không đủ điều kiện dự thi; hướng dẫn sinh viên ôn thi và đề cương ôn thi đảm bảo đúng các nội dung đã học</w:t>
      </w:r>
    </w:p>
    <w:p>
      <w:pPr>
        <w:shd w:val="clear" w:color="auto" w:fill="FFFFFF"/>
        <w:tabs>
          <w:tab w:val="left" w:pos="567"/>
        </w:tabs>
        <w:spacing w:before="40" w:after="40" w:line="264" w:lineRule="auto"/>
        <w:ind w:firstLine="426"/>
        <w:jc w:val="both"/>
        <w:rPr>
          <w:szCs w:val="26"/>
          <w:lang w:val="sv-SE"/>
        </w:rPr>
      </w:pPr>
      <w:r>
        <w:rPr>
          <w:szCs w:val="26"/>
          <w:lang w:val="sv-SE"/>
        </w:rPr>
        <w:tab/>
      </w:r>
      <w:r>
        <w:rPr>
          <w:szCs w:val="26"/>
          <w:lang w:val="sv-SE"/>
        </w:rPr>
        <w:t xml:space="preserve">+ Đối với sinh viên: tham dự đủ thời gian lý thuyết qui định của môn học; hoàn thành đủ sô bài kiểm tra định kỳ; </w:t>
      </w:r>
    </w:p>
    <w:p>
      <w:pPr>
        <w:spacing w:before="40" w:after="40" w:line="264" w:lineRule="auto"/>
        <w:jc w:val="both"/>
        <w:rPr>
          <w:rFonts w:eastAsia="Times New Roman"/>
          <w:b/>
          <w:szCs w:val="26"/>
          <w:lang w:val="sv-SE"/>
        </w:rPr>
      </w:pPr>
      <w:r>
        <w:rPr>
          <w:rFonts w:eastAsia="Times New Roman"/>
          <w:b/>
          <w:szCs w:val="26"/>
          <w:lang w:val="sv-SE"/>
        </w:rPr>
        <w:t xml:space="preserve">V. Nội dung và phương pháp, đánh giá: </w:t>
      </w:r>
    </w:p>
    <w:p>
      <w:pPr>
        <w:spacing w:before="40" w:after="40" w:line="264" w:lineRule="auto"/>
        <w:ind w:firstLine="284"/>
        <w:jc w:val="both"/>
        <w:outlineLvl w:val="0"/>
        <w:rPr>
          <w:rFonts w:eastAsia="Times New Roman"/>
          <w:szCs w:val="26"/>
          <w:lang w:val="sv-SE"/>
        </w:rPr>
      </w:pPr>
      <w:r>
        <w:rPr>
          <w:rFonts w:eastAsia="Times New Roman"/>
          <w:szCs w:val="26"/>
          <w:lang w:val="sv-SE"/>
        </w:rPr>
        <w:t>1. Nội dung:</w:t>
      </w:r>
    </w:p>
    <w:p>
      <w:pPr>
        <w:spacing w:before="40" w:after="40" w:line="264" w:lineRule="auto"/>
        <w:ind w:firstLine="426"/>
        <w:jc w:val="both"/>
        <w:rPr>
          <w:rFonts w:eastAsia="Times New Roman"/>
          <w:szCs w:val="26"/>
          <w:lang w:val="sv-SE"/>
        </w:rPr>
      </w:pPr>
      <w:r>
        <w:rPr>
          <w:rFonts w:eastAsia="Times New Roman"/>
          <w:szCs w:val="26"/>
          <w:lang w:val="sv-SE"/>
        </w:rPr>
        <w:t xml:space="preserve">- Kiến thức: Hiểu biết, nắm rõ các giai đoạn phát triển của lịch sử Việt Nam qua từng giai đoạn thời kỳ. </w:t>
      </w:r>
    </w:p>
    <w:p>
      <w:pPr>
        <w:tabs>
          <w:tab w:val="left" w:pos="567"/>
        </w:tabs>
        <w:spacing w:before="40" w:after="40" w:line="264" w:lineRule="auto"/>
        <w:ind w:firstLine="426"/>
        <w:jc w:val="both"/>
        <w:rPr>
          <w:szCs w:val="26"/>
          <w:lang w:val="sv-SE"/>
        </w:rPr>
      </w:pPr>
      <w:r>
        <w:rPr>
          <w:rFonts w:eastAsia="Times New Roman"/>
          <w:szCs w:val="26"/>
          <w:lang w:val="sv-SE"/>
        </w:rPr>
        <w:t>- Kỹ năng:</w:t>
      </w:r>
      <w:r>
        <w:rPr>
          <w:szCs w:val="26"/>
          <w:lang w:val="sv-SE"/>
        </w:rPr>
        <w:t xml:space="preserve"> Nghiên cứu, phân tích </w:t>
      </w:r>
      <w:r>
        <w:rPr>
          <w:szCs w:val="26"/>
          <w:lang w:val="pt-BR"/>
        </w:rPr>
        <w:t>nắm được những mốc lịch sử quan trọng trong từng giai đoạn lịch sử.</w:t>
      </w:r>
    </w:p>
    <w:p>
      <w:pPr>
        <w:spacing w:before="40" w:after="40" w:line="264" w:lineRule="auto"/>
        <w:ind w:firstLine="426"/>
        <w:jc w:val="both"/>
        <w:rPr>
          <w:rFonts w:eastAsia="Times New Roman"/>
          <w:szCs w:val="26"/>
          <w:lang w:val="sv-SE"/>
        </w:rPr>
      </w:pPr>
      <w:r>
        <w:rPr>
          <w:rFonts w:eastAsia="Times New Roman"/>
          <w:szCs w:val="26"/>
          <w:lang w:val="sv-SE"/>
        </w:rPr>
        <w:t>- Năng lực tự chủ và trách nhiệm:</w:t>
      </w:r>
    </w:p>
    <w:p>
      <w:pPr>
        <w:spacing w:before="40" w:after="40" w:line="264" w:lineRule="auto"/>
        <w:ind w:firstLine="426"/>
        <w:jc w:val="both"/>
        <w:rPr>
          <w:szCs w:val="26"/>
          <w:lang w:val="sv-SE"/>
        </w:rPr>
      </w:pPr>
      <w:r>
        <w:rPr>
          <w:szCs w:val="26"/>
          <w:lang w:val="sv-SE"/>
        </w:rPr>
        <w:t xml:space="preserve">+ Hình thành thái độ làm việc: sáng tạo, cẩn thận, nghiêm túc, nhạy bén, năng động và trách nhiệm trong công việc. </w:t>
      </w:r>
    </w:p>
    <w:p>
      <w:pPr>
        <w:spacing w:before="40" w:after="40" w:line="264" w:lineRule="auto"/>
        <w:ind w:firstLine="426"/>
        <w:jc w:val="both"/>
        <w:rPr>
          <w:szCs w:val="26"/>
          <w:lang w:val="sv-SE"/>
        </w:rPr>
      </w:pPr>
      <w:r>
        <w:rPr>
          <w:szCs w:val="26"/>
          <w:lang w:val="sv-SE"/>
        </w:rPr>
        <w:t>+ Tự giác học tập, rèn luyện và nâng cao trình độ chuyên môn</w:t>
      </w:r>
    </w:p>
    <w:p>
      <w:pPr>
        <w:spacing w:before="40" w:after="40" w:line="264" w:lineRule="auto"/>
        <w:ind w:firstLine="426"/>
        <w:jc w:val="both"/>
        <w:rPr>
          <w:szCs w:val="26"/>
          <w:lang w:val="sv-SE"/>
        </w:rPr>
      </w:pPr>
      <w:r>
        <w:rPr>
          <w:szCs w:val="26"/>
          <w:lang w:val="sv-SE"/>
        </w:rPr>
        <w:t>+ Làm việc độc lập, làm việc theo nhóm</w:t>
      </w:r>
    </w:p>
    <w:p>
      <w:pPr>
        <w:spacing w:before="40" w:after="40" w:line="264" w:lineRule="auto"/>
        <w:ind w:firstLine="284"/>
        <w:jc w:val="both"/>
        <w:outlineLvl w:val="0"/>
        <w:rPr>
          <w:rFonts w:eastAsia="Times New Roman"/>
          <w:szCs w:val="26"/>
          <w:lang w:val="sv-SE"/>
        </w:rPr>
      </w:pPr>
      <w:r>
        <w:rPr>
          <w:rFonts w:eastAsia="Times New Roman"/>
          <w:szCs w:val="26"/>
          <w:lang w:val="sv-SE"/>
        </w:rPr>
        <w:t xml:space="preserve">2. Phương pháp: </w:t>
      </w:r>
      <w:r>
        <w:rPr>
          <w:szCs w:val="26"/>
          <w:lang w:val="sv-SE"/>
        </w:rPr>
        <w:t>Thuyết trình; nêu vấn đề, thảo luận</w:t>
      </w:r>
      <w:r>
        <w:rPr>
          <w:spacing w:val="16"/>
          <w:szCs w:val="26"/>
          <w:lang w:val="sv-SE"/>
        </w:rPr>
        <w:t xml:space="preserve"> </w:t>
      </w:r>
      <w:r>
        <w:rPr>
          <w:szCs w:val="26"/>
          <w:lang w:val="sv-SE"/>
        </w:rPr>
        <w:t>nhóm.</w:t>
      </w:r>
    </w:p>
    <w:p>
      <w:pPr>
        <w:spacing w:before="40" w:after="40" w:line="264" w:lineRule="auto"/>
        <w:jc w:val="both"/>
        <w:rPr>
          <w:rFonts w:eastAsia="Times New Roman"/>
          <w:b/>
          <w:szCs w:val="26"/>
          <w:lang w:val="sv-SE"/>
        </w:rPr>
      </w:pPr>
      <w:r>
        <w:rPr>
          <w:rFonts w:eastAsia="Times New Roman"/>
          <w:b/>
          <w:szCs w:val="26"/>
          <w:lang w:val="sv-SE"/>
        </w:rPr>
        <w:t>VI. Hướng dẫn thực hiện:</w:t>
      </w:r>
    </w:p>
    <w:p>
      <w:pPr>
        <w:spacing w:before="40" w:after="40" w:line="264" w:lineRule="auto"/>
        <w:ind w:firstLine="284"/>
        <w:jc w:val="both"/>
        <w:rPr>
          <w:szCs w:val="26"/>
          <w:lang w:val="de-DE"/>
        </w:rPr>
      </w:pPr>
      <w:r>
        <w:rPr>
          <w:rFonts w:eastAsia="Times New Roman"/>
          <w:szCs w:val="26"/>
          <w:lang w:val="sv-SE"/>
        </w:rPr>
        <w:t xml:space="preserve">1. Phạm vi áp dụng: </w:t>
      </w:r>
      <w:r>
        <w:rPr>
          <w:szCs w:val="26"/>
          <w:lang w:val="de-DE"/>
        </w:rPr>
        <w:t>Chương trình áp dụng cho người học Trung cấp quản trị l</w:t>
      </w:r>
      <w:r>
        <w:rPr>
          <w:szCs w:val="26"/>
          <w:lang w:val="sv-SE"/>
        </w:rPr>
        <w:t>ữ  hành</w:t>
      </w:r>
      <w:r>
        <w:rPr>
          <w:szCs w:val="26"/>
          <w:lang w:val="de-DE"/>
        </w:rPr>
        <w:t>.</w:t>
      </w:r>
    </w:p>
    <w:p>
      <w:pPr>
        <w:spacing w:before="40" w:after="40" w:line="264" w:lineRule="auto"/>
        <w:ind w:firstLine="284"/>
        <w:jc w:val="both"/>
        <w:outlineLvl w:val="0"/>
        <w:rPr>
          <w:rFonts w:eastAsia="Times New Roman"/>
          <w:szCs w:val="26"/>
          <w:lang w:val="sv-SE"/>
        </w:rPr>
      </w:pPr>
      <w:r>
        <w:rPr>
          <w:rFonts w:eastAsia="Times New Roman"/>
          <w:szCs w:val="26"/>
          <w:lang w:val="sv-SE"/>
        </w:rPr>
        <w:t>2. Hướng dẫn về phương pháp giảng dạy, học tập môn học:</w:t>
      </w:r>
    </w:p>
    <w:p>
      <w:pPr>
        <w:tabs>
          <w:tab w:val="left" w:pos="0"/>
        </w:tabs>
        <w:spacing w:before="40" w:after="40" w:line="264" w:lineRule="auto"/>
        <w:ind w:firstLine="426"/>
        <w:jc w:val="both"/>
        <w:rPr>
          <w:szCs w:val="26"/>
          <w:lang w:val="nb-NO"/>
        </w:rPr>
      </w:pPr>
      <w:r>
        <w:rPr>
          <w:szCs w:val="26"/>
          <w:lang w:val="nb-NO"/>
        </w:rPr>
        <w:t>+ Thuyết trình, giảng giải.</w:t>
      </w:r>
    </w:p>
    <w:p>
      <w:pPr>
        <w:tabs>
          <w:tab w:val="left" w:pos="0"/>
        </w:tabs>
        <w:spacing w:before="40" w:after="40" w:line="264" w:lineRule="auto"/>
        <w:ind w:firstLine="426"/>
        <w:jc w:val="both"/>
        <w:rPr>
          <w:szCs w:val="26"/>
          <w:lang w:val="nb-NO"/>
        </w:rPr>
      </w:pPr>
      <w:r>
        <w:rPr>
          <w:szCs w:val="26"/>
          <w:lang w:val="nb-NO"/>
        </w:rPr>
        <w:t>+ Nêu vấn đề, giao bài tập nhóm cho các sinh hoạt ngoại khoá và sưu tầm tư liệu.</w:t>
      </w:r>
    </w:p>
    <w:p>
      <w:pPr>
        <w:tabs>
          <w:tab w:val="left" w:pos="0"/>
        </w:tabs>
        <w:spacing w:before="40" w:after="40" w:line="264" w:lineRule="auto"/>
        <w:ind w:firstLine="426"/>
        <w:jc w:val="both"/>
        <w:rPr>
          <w:szCs w:val="26"/>
          <w:lang w:val="nb-NO"/>
        </w:rPr>
      </w:pPr>
      <w:r>
        <w:rPr>
          <w:szCs w:val="26"/>
          <w:lang w:val="nb-NO"/>
        </w:rPr>
        <w:t>+ Thảo luận nhóm để người học tự rút ra kết luận.</w:t>
      </w:r>
    </w:p>
    <w:p>
      <w:pPr>
        <w:tabs>
          <w:tab w:val="left" w:pos="0"/>
        </w:tabs>
        <w:spacing w:before="40" w:after="40" w:line="264" w:lineRule="auto"/>
        <w:ind w:firstLine="426"/>
        <w:jc w:val="both"/>
        <w:rPr>
          <w:szCs w:val="26"/>
          <w:lang w:val="nb-NO"/>
        </w:rPr>
      </w:pPr>
      <w:r>
        <w:rPr>
          <w:szCs w:val="26"/>
          <w:lang w:val="nb-NO"/>
        </w:rPr>
        <w:t>+ Trong quá trình giảng dạy, giao bài tập nhóm, thảo luận... giáo viên cần lưu ý riêng cho từng đối tượng người học cho các chuyên ngành.</w:t>
      </w:r>
    </w:p>
    <w:p>
      <w:pPr>
        <w:spacing w:before="40" w:after="40" w:line="264" w:lineRule="auto"/>
        <w:ind w:firstLine="426"/>
        <w:jc w:val="both"/>
        <w:outlineLvl w:val="0"/>
        <w:rPr>
          <w:rFonts w:eastAsia="Times New Roman"/>
          <w:szCs w:val="26"/>
          <w:lang w:val="sv-SE"/>
        </w:rPr>
      </w:pPr>
      <w:r>
        <w:rPr>
          <w:rFonts w:eastAsia="Times New Roman"/>
          <w:szCs w:val="26"/>
          <w:lang w:val="sv-SE"/>
        </w:rPr>
        <w:t xml:space="preserve">- Đối với giáo viên, giảng viên: </w:t>
      </w:r>
      <w:r>
        <w:rPr>
          <w:szCs w:val="26"/>
          <w:lang w:val="sv-SE"/>
        </w:rPr>
        <w:t>Giáo viên tốt nghiệp đại học, có kiến thức về lịch sử Việt Nam.</w:t>
      </w:r>
    </w:p>
    <w:p>
      <w:pPr>
        <w:tabs>
          <w:tab w:val="left" w:pos="3143"/>
        </w:tabs>
        <w:spacing w:before="40" w:after="40" w:line="264" w:lineRule="auto"/>
        <w:ind w:firstLine="426"/>
        <w:jc w:val="both"/>
        <w:outlineLvl w:val="0"/>
        <w:rPr>
          <w:rFonts w:eastAsia="Times New Roman"/>
          <w:szCs w:val="26"/>
          <w:lang w:val="sv-SE"/>
        </w:rPr>
      </w:pPr>
      <w:r>
        <w:rPr>
          <w:rFonts w:eastAsia="Times New Roman"/>
          <w:szCs w:val="26"/>
          <w:lang w:val="sv-SE"/>
        </w:rPr>
        <w:t xml:space="preserve">- Đối với người học: </w:t>
      </w:r>
      <w:r>
        <w:rPr>
          <w:szCs w:val="26"/>
          <w:lang w:val="nb-NO"/>
        </w:rPr>
        <w:t>Nghe giảng, nghiên cứu tài liệu có liên quan đến môn học, làm bài tập từ các câu hỏi ôn tập.</w:t>
      </w:r>
    </w:p>
    <w:p>
      <w:pPr>
        <w:spacing w:before="40" w:after="40" w:line="264" w:lineRule="auto"/>
        <w:ind w:firstLine="284"/>
        <w:jc w:val="both"/>
        <w:rPr>
          <w:szCs w:val="26"/>
          <w:lang w:val="pt-BR"/>
        </w:rPr>
      </w:pPr>
      <w:r>
        <w:rPr>
          <w:rFonts w:eastAsia="Times New Roman"/>
          <w:szCs w:val="26"/>
          <w:lang w:val="sv-SE"/>
        </w:rPr>
        <w:t xml:space="preserve">3. Những trọng tâm cần chú ý: </w:t>
      </w:r>
      <w:r>
        <w:rPr>
          <w:szCs w:val="26"/>
          <w:lang w:val="pt-BR"/>
        </w:rPr>
        <w:t>Chương 4,5</w:t>
      </w:r>
    </w:p>
    <w:p>
      <w:pPr>
        <w:spacing w:before="40" w:after="40" w:line="264" w:lineRule="auto"/>
        <w:ind w:firstLine="284"/>
        <w:jc w:val="both"/>
        <w:outlineLvl w:val="0"/>
        <w:rPr>
          <w:rFonts w:eastAsia="Times New Roman"/>
          <w:szCs w:val="26"/>
          <w:lang w:val="sv-SE"/>
        </w:rPr>
      </w:pPr>
      <w:r>
        <w:rPr>
          <w:rFonts w:eastAsia="Times New Roman"/>
          <w:szCs w:val="26"/>
          <w:lang w:val="sv-SE"/>
        </w:rPr>
        <w:t>4. Tài liệu tham khảo:</w:t>
      </w:r>
    </w:p>
    <w:p>
      <w:pPr>
        <w:spacing w:before="40" w:after="40" w:line="264" w:lineRule="auto"/>
        <w:ind w:firstLine="426"/>
        <w:jc w:val="both"/>
        <w:rPr>
          <w:szCs w:val="26"/>
          <w:lang w:val="sv-SE"/>
        </w:rPr>
      </w:pPr>
      <w:r>
        <w:rPr>
          <w:szCs w:val="26"/>
          <w:lang w:val="sv-SE"/>
        </w:rPr>
        <w:t>- Đào Duy Anh, Lịch sử Việt Nam từ nguồn gốc đến thế kỷ XIX, NXB Văn hoá Thông tin, 2002.</w:t>
      </w:r>
    </w:p>
    <w:p>
      <w:pPr>
        <w:spacing w:before="40" w:after="40" w:line="264" w:lineRule="auto"/>
        <w:ind w:firstLine="426"/>
        <w:jc w:val="both"/>
        <w:rPr>
          <w:spacing w:val="-8"/>
          <w:szCs w:val="26"/>
          <w:lang w:val="sv-SE"/>
        </w:rPr>
      </w:pPr>
      <w:r>
        <w:rPr>
          <w:spacing w:val="-8"/>
          <w:szCs w:val="26"/>
          <w:lang w:val="sv-SE"/>
        </w:rPr>
        <w:t xml:space="preserve"> - Cao Xuân Phổ, Việt Nam trong bối cảnh Đông Nam Á, Viện Đông Nam Á xuất bản, 1993.</w:t>
      </w:r>
    </w:p>
    <w:p>
      <w:pPr>
        <w:spacing w:before="40" w:after="40" w:line="264" w:lineRule="auto"/>
        <w:ind w:firstLine="426"/>
        <w:jc w:val="both"/>
        <w:rPr>
          <w:szCs w:val="26"/>
          <w:lang w:val="sv-SE"/>
        </w:rPr>
      </w:pPr>
      <w:r>
        <w:rPr>
          <w:szCs w:val="26"/>
          <w:lang w:val="sv-SE"/>
        </w:rPr>
        <w:t>- Hùng Vương dựng nước, NXB Khoa học xã hội, Tập I 1970; Tập II 1972,1973; Tập IV, 1974.</w:t>
      </w:r>
    </w:p>
    <w:p>
      <w:pPr>
        <w:spacing w:before="40" w:after="40" w:line="264" w:lineRule="auto"/>
        <w:ind w:firstLine="426"/>
        <w:jc w:val="both"/>
        <w:rPr>
          <w:szCs w:val="26"/>
          <w:lang w:val="sv-SE"/>
        </w:rPr>
      </w:pPr>
      <w:r>
        <w:rPr>
          <w:szCs w:val="26"/>
          <w:lang w:val="sv-SE"/>
        </w:rPr>
        <w:t>- Một số chuyên đề về Lịch sử Việt Nam, NXB Chính trị Quốc Gia, 1997.</w:t>
      </w:r>
    </w:p>
    <w:p>
      <w:pPr>
        <w:spacing w:before="40" w:after="40" w:line="264" w:lineRule="auto"/>
        <w:ind w:firstLine="426"/>
        <w:jc w:val="both"/>
        <w:rPr>
          <w:szCs w:val="26"/>
          <w:lang w:val="sv-SE"/>
        </w:rPr>
      </w:pPr>
      <w:r>
        <w:rPr>
          <w:szCs w:val="26"/>
          <w:lang w:val="sv-SE"/>
        </w:rPr>
        <w:t>- Bùi Thiết, Việt Nam thời cổ xưa, NXB Thanh niên, 2000.</w:t>
      </w:r>
    </w:p>
    <w:p>
      <w:pPr>
        <w:spacing w:before="40" w:after="40" w:line="264" w:lineRule="auto"/>
        <w:ind w:firstLine="426"/>
        <w:jc w:val="both"/>
        <w:rPr>
          <w:szCs w:val="26"/>
          <w:lang w:val="sv-SE"/>
        </w:rPr>
      </w:pPr>
      <w:r>
        <w:rPr>
          <w:szCs w:val="26"/>
          <w:lang w:val="sv-SE"/>
        </w:rPr>
        <w:t>- Bùi Thiết, Vua chúa Việt Nam, NXB Văn hoá, 1995.</w:t>
      </w:r>
    </w:p>
    <w:p>
      <w:pPr>
        <w:spacing w:before="40" w:after="40" w:line="264" w:lineRule="auto"/>
        <w:ind w:firstLine="284"/>
        <w:jc w:val="both"/>
        <w:rPr>
          <w:rFonts w:eastAsia="Times New Roman"/>
          <w:szCs w:val="26"/>
          <w:lang w:val="sv-SE"/>
        </w:rPr>
      </w:pPr>
      <w:r>
        <w:rPr>
          <w:rFonts w:eastAsia="Times New Roman"/>
          <w:szCs w:val="26"/>
          <w:lang w:val="sv-SE"/>
        </w:rPr>
        <w:t>5. Ghi chú và giải thích (nếu có):</w:t>
      </w:r>
    </w:p>
    <w:p>
      <w:pPr>
        <w:tabs>
          <w:tab w:val="left" w:pos="0"/>
        </w:tabs>
        <w:spacing w:before="40" w:after="40" w:line="264" w:lineRule="auto"/>
        <w:ind w:firstLine="426"/>
        <w:jc w:val="both"/>
        <w:rPr>
          <w:i/>
          <w:iCs/>
          <w:szCs w:val="26"/>
          <w:lang w:val="sv-SE"/>
        </w:rPr>
      </w:pPr>
      <w:r>
        <w:rPr>
          <w:i/>
          <w:iCs/>
          <w:szCs w:val="26"/>
          <w:lang w:val="sv-SE"/>
        </w:rPr>
        <w:t>Đối với giáo viên:</w:t>
      </w:r>
    </w:p>
    <w:p>
      <w:pPr>
        <w:tabs>
          <w:tab w:val="left" w:pos="0"/>
        </w:tabs>
        <w:spacing w:before="40" w:after="40" w:line="264" w:lineRule="auto"/>
        <w:ind w:firstLine="426"/>
        <w:jc w:val="both"/>
        <w:rPr>
          <w:szCs w:val="26"/>
          <w:lang w:val="sv-SE"/>
        </w:rPr>
      </w:pPr>
      <w:r>
        <w:rPr>
          <w:szCs w:val="26"/>
          <w:lang w:val="sv-SE"/>
        </w:rPr>
        <w:t>-  Có kiến thức cơ bản về lịch sử, nghiên cứu tài liệu có liên quan đến lịch sử Việt nam, đi tham quan Bảo tàng Lịch sử, Bảo tàng Cách mạng.</w:t>
      </w:r>
    </w:p>
    <w:p>
      <w:pPr>
        <w:tabs>
          <w:tab w:val="left" w:pos="0"/>
        </w:tabs>
        <w:spacing w:before="40" w:after="40" w:line="264" w:lineRule="auto"/>
        <w:ind w:firstLine="426"/>
        <w:jc w:val="both"/>
        <w:rPr>
          <w:i/>
          <w:iCs/>
          <w:szCs w:val="26"/>
          <w:lang w:val="sv-SE"/>
        </w:rPr>
      </w:pPr>
      <w:r>
        <w:rPr>
          <w:i/>
          <w:iCs/>
          <w:szCs w:val="26"/>
          <w:lang w:val="sv-SE"/>
        </w:rPr>
        <w:t>Đối với sinh viên:</w:t>
      </w:r>
    </w:p>
    <w:p>
      <w:pPr>
        <w:tabs>
          <w:tab w:val="left" w:pos="0"/>
        </w:tabs>
        <w:spacing w:before="40" w:after="40" w:line="264" w:lineRule="auto"/>
        <w:ind w:firstLine="426"/>
        <w:jc w:val="both"/>
        <w:rPr>
          <w:szCs w:val="26"/>
          <w:lang w:val="sv-SE"/>
        </w:rPr>
      </w:pPr>
      <w:r>
        <w:rPr>
          <w:szCs w:val="26"/>
          <w:lang w:val="sv-SE"/>
        </w:rPr>
        <w:t>- Nắm vững mục tiêu của môn học, đọc các tài liệu liên quan đến lich sử Việt Nam, đi Bảo tàng Lịch sử, Bảo tàng Cách mạng.</w:t>
      </w:r>
    </w:p>
    <w:p>
      <w:pPr>
        <w:spacing w:before="40" w:after="40" w:line="264" w:lineRule="auto"/>
        <w:ind w:firstLine="426"/>
        <w:jc w:val="both"/>
        <w:rPr>
          <w:rFonts w:eastAsia="Times New Roman"/>
          <w:szCs w:val="26"/>
          <w:lang w:val="sv-SE"/>
        </w:rPr>
      </w:pPr>
    </w:p>
    <w:p>
      <w:pPr>
        <w:tabs>
          <w:tab w:val="center" w:pos="7088"/>
        </w:tabs>
        <w:spacing w:before="40" w:after="40" w:line="264" w:lineRule="auto"/>
        <w:ind w:firstLine="425"/>
        <w:rPr>
          <w:rFonts w:eastAsia="Times New Roman"/>
          <w:i/>
          <w:szCs w:val="26"/>
          <w:lang w:val="sv-SE"/>
        </w:rPr>
      </w:pPr>
      <w:r>
        <w:rPr>
          <w:rFonts w:eastAsia="Times New Roman"/>
          <w:i/>
          <w:szCs w:val="26"/>
          <w:lang w:val="sv-SE"/>
        </w:rPr>
        <w:tab/>
      </w:r>
      <w:r>
        <w:rPr>
          <w:rFonts w:eastAsia="Times New Roman"/>
          <w:i/>
          <w:szCs w:val="26"/>
          <w:lang w:val="sv-SE"/>
        </w:rPr>
        <w:t>TP. Hồ Chí Minh, ngày        tháng        năm 2020</w:t>
      </w:r>
    </w:p>
    <w:p>
      <w:pPr>
        <w:tabs>
          <w:tab w:val="center" w:pos="7088"/>
        </w:tabs>
        <w:spacing w:before="40" w:after="40" w:line="264" w:lineRule="auto"/>
        <w:ind w:firstLine="425"/>
        <w:rPr>
          <w:rFonts w:eastAsia="Times New Roman"/>
          <w:b/>
          <w:szCs w:val="26"/>
          <w:lang w:val="sv-SE"/>
        </w:rPr>
      </w:pPr>
      <w:r>
        <w:rPr>
          <w:rFonts w:eastAsia="Times New Roman"/>
          <w:b/>
          <w:szCs w:val="26"/>
          <w:lang w:val="sv-SE"/>
        </w:rPr>
        <w:tab/>
      </w:r>
      <w:r>
        <w:rPr>
          <w:rFonts w:eastAsia="Times New Roman"/>
          <w:b/>
          <w:szCs w:val="26"/>
          <w:lang w:val="sv-SE"/>
        </w:rPr>
        <w:t>TRƯỞNG KHOA</w:t>
      </w:r>
    </w:p>
    <w:p>
      <w:pPr>
        <w:tabs>
          <w:tab w:val="center" w:pos="7088"/>
        </w:tabs>
        <w:spacing w:before="40" w:after="40" w:line="264" w:lineRule="auto"/>
        <w:ind w:firstLine="425"/>
        <w:rPr>
          <w:rFonts w:eastAsia="Times New Roman"/>
          <w:b/>
          <w:szCs w:val="26"/>
          <w:lang w:val="sv-SE"/>
        </w:rPr>
      </w:pPr>
    </w:p>
    <w:p>
      <w:pPr>
        <w:tabs>
          <w:tab w:val="center" w:pos="7088"/>
        </w:tabs>
        <w:spacing w:before="40" w:after="40" w:line="264" w:lineRule="auto"/>
        <w:ind w:firstLine="425"/>
        <w:rPr>
          <w:rFonts w:eastAsia="Times New Roman"/>
          <w:b/>
          <w:szCs w:val="26"/>
          <w:lang w:val="sv-SE"/>
        </w:rPr>
      </w:pPr>
    </w:p>
    <w:p>
      <w:pPr>
        <w:tabs>
          <w:tab w:val="center" w:pos="7088"/>
        </w:tabs>
        <w:spacing w:before="40" w:after="40" w:line="264" w:lineRule="auto"/>
        <w:ind w:firstLine="425"/>
        <w:rPr>
          <w:rFonts w:eastAsia="Times New Roman"/>
          <w:b/>
          <w:szCs w:val="26"/>
          <w:lang w:val="sv-SE"/>
        </w:rPr>
      </w:pPr>
    </w:p>
    <w:p>
      <w:pPr>
        <w:tabs>
          <w:tab w:val="center" w:pos="7088"/>
        </w:tabs>
        <w:spacing w:before="40" w:after="40" w:line="264" w:lineRule="auto"/>
        <w:ind w:firstLine="425"/>
        <w:rPr>
          <w:rFonts w:eastAsia="Times New Roman"/>
          <w:b/>
          <w:szCs w:val="26"/>
          <w:lang w:val="sv-SE"/>
        </w:rPr>
      </w:pPr>
    </w:p>
    <w:p>
      <w:pPr>
        <w:tabs>
          <w:tab w:val="center" w:pos="7088"/>
        </w:tabs>
        <w:spacing w:before="40" w:after="40" w:line="264" w:lineRule="auto"/>
        <w:ind w:firstLine="425"/>
        <w:rPr>
          <w:rFonts w:eastAsia="Times New Roman"/>
          <w:b/>
          <w:szCs w:val="26"/>
          <w:lang w:val="sv-SE"/>
        </w:rPr>
      </w:pPr>
      <w:r>
        <w:rPr>
          <w:rFonts w:eastAsia="Times New Roman"/>
          <w:b/>
          <w:szCs w:val="26"/>
          <w:lang w:val="sv-SE"/>
        </w:rPr>
        <w:tab/>
      </w:r>
      <w:r>
        <w:rPr>
          <w:rFonts w:eastAsia="Times New Roman"/>
          <w:b/>
          <w:szCs w:val="26"/>
          <w:lang w:val="sv-SE"/>
        </w:rPr>
        <w:t>Nguyễn Trọng Nghĩa</w:t>
      </w:r>
    </w:p>
    <w:p>
      <w:pPr>
        <w:tabs>
          <w:tab w:val="center" w:pos="7088"/>
        </w:tabs>
        <w:spacing w:before="40" w:after="40" w:line="264" w:lineRule="auto"/>
        <w:ind w:firstLine="425"/>
        <w:jc w:val="center"/>
        <w:rPr>
          <w:rFonts w:eastAsia="Times New Roman"/>
          <w:b/>
          <w:iCs/>
          <w:szCs w:val="26"/>
          <w:lang w:val="pt-BR"/>
        </w:rPr>
      </w:pPr>
      <w:r>
        <w:rPr>
          <w:rFonts w:eastAsia="Times New Roman"/>
          <w:b/>
          <w:szCs w:val="26"/>
          <w:lang w:val="sv-SE"/>
        </w:rPr>
        <w:br w:type="page"/>
      </w:r>
      <w:r>
        <w:rPr>
          <w:rFonts w:eastAsia="Times New Roman"/>
          <w:b/>
          <w:iCs/>
          <w:szCs w:val="26"/>
          <w:lang w:val="pt-BR"/>
        </w:rPr>
        <w:t>CHƯƠNG TRÌNH MÔN HỌC</w:t>
      </w:r>
    </w:p>
    <w:p>
      <w:pPr>
        <w:spacing w:before="40" w:after="40" w:line="264" w:lineRule="auto"/>
        <w:jc w:val="both"/>
        <w:outlineLvl w:val="0"/>
        <w:rPr>
          <w:rFonts w:eastAsia="Times New Roman"/>
          <w:b/>
          <w:bCs/>
          <w:szCs w:val="26"/>
          <w:lang w:val="pt-BR"/>
        </w:rPr>
      </w:pPr>
    </w:p>
    <w:p>
      <w:pPr>
        <w:spacing w:before="40" w:after="40" w:line="264" w:lineRule="auto"/>
        <w:jc w:val="both"/>
        <w:outlineLvl w:val="0"/>
        <w:rPr>
          <w:rFonts w:eastAsia="Times New Roman"/>
          <w:b/>
          <w:bCs/>
          <w:szCs w:val="26"/>
          <w:lang w:val="pt-BR"/>
        </w:rPr>
      </w:pPr>
      <w:r>
        <w:rPr>
          <w:rFonts w:eastAsia="Times New Roman"/>
          <w:b/>
          <w:bCs/>
          <w:szCs w:val="26"/>
          <w:lang w:val="pt-BR"/>
        </w:rPr>
        <w:t>Tên môn học</w:t>
      </w:r>
      <w:r>
        <w:rPr>
          <w:rFonts w:eastAsia="Times New Roman"/>
          <w:b/>
          <w:szCs w:val="26"/>
          <w:lang w:val="pt-BR"/>
        </w:rPr>
        <w:t>: Nghiệp vụ văn phòng</w:t>
      </w:r>
    </w:p>
    <w:p>
      <w:pPr>
        <w:spacing w:before="40" w:after="40" w:line="264" w:lineRule="auto"/>
        <w:jc w:val="both"/>
        <w:outlineLvl w:val="0"/>
        <w:rPr>
          <w:rFonts w:eastAsia="Times New Roman"/>
          <w:szCs w:val="26"/>
          <w:lang w:val="pt-BR"/>
        </w:rPr>
      </w:pPr>
      <w:r>
        <w:rPr>
          <w:rFonts w:eastAsia="Times New Roman"/>
          <w:b/>
          <w:bCs/>
          <w:szCs w:val="26"/>
          <w:lang w:val="pt-BR"/>
        </w:rPr>
        <w:t>Mã môn học</w:t>
      </w:r>
      <w:r>
        <w:rPr>
          <w:rFonts w:eastAsia="Times New Roman"/>
          <w:szCs w:val="26"/>
          <w:lang w:val="pt-BR"/>
        </w:rPr>
        <w:t>: KTT4233</w:t>
      </w:r>
    </w:p>
    <w:p>
      <w:pPr>
        <w:spacing w:before="40" w:after="40" w:line="264" w:lineRule="auto"/>
        <w:jc w:val="both"/>
        <w:rPr>
          <w:rFonts w:eastAsia="Times New Roman"/>
          <w:szCs w:val="26"/>
          <w:lang w:val="pt-BR"/>
        </w:rPr>
      </w:pPr>
      <w:r>
        <w:rPr>
          <w:rFonts w:eastAsia="Times New Roman"/>
          <w:b/>
          <w:bCs/>
          <w:szCs w:val="26"/>
          <w:lang w:val="pt-BR"/>
        </w:rPr>
        <w:t>Thời gian thực hiện môn học: 75</w:t>
      </w:r>
      <w:r>
        <w:rPr>
          <w:rFonts w:eastAsia="Times New Roman"/>
          <w:bCs/>
          <w:szCs w:val="26"/>
          <w:lang w:val="pt-BR"/>
        </w:rPr>
        <w:t xml:space="preserve"> giờ; (Lý thuyết: 13 giờ; Thực hành, thí nghiệm, thảo luận, bài tập: 60 giờ; Kiểm tra: 2 giờ)</w:t>
      </w:r>
    </w:p>
    <w:p>
      <w:pPr>
        <w:numPr>
          <w:ilvl w:val="0"/>
          <w:numId w:val="42"/>
        </w:numPr>
        <w:tabs>
          <w:tab w:val="left" w:pos="426"/>
        </w:tabs>
        <w:spacing w:before="40" w:after="40" w:line="264" w:lineRule="auto"/>
        <w:ind w:left="0" w:firstLine="0"/>
        <w:jc w:val="both"/>
        <w:rPr>
          <w:rFonts w:eastAsia="Times New Roman"/>
          <w:b/>
          <w:bCs/>
          <w:szCs w:val="26"/>
          <w:lang w:val="pt-BR"/>
        </w:rPr>
      </w:pPr>
      <w:r>
        <w:rPr>
          <w:rFonts w:eastAsia="Times New Roman"/>
          <w:b/>
          <w:bCs/>
          <w:szCs w:val="26"/>
          <w:lang w:val="pt-BR"/>
        </w:rPr>
        <w:t>Vị trí, tính chất của môn học:</w:t>
      </w:r>
    </w:p>
    <w:p>
      <w:pPr>
        <w:numPr>
          <w:ilvl w:val="0"/>
          <w:numId w:val="3"/>
        </w:numPr>
        <w:tabs>
          <w:tab w:val="left" w:pos="709"/>
        </w:tabs>
        <w:spacing w:before="40" w:after="40" w:line="264" w:lineRule="auto"/>
        <w:ind w:left="0" w:firstLine="426"/>
        <w:jc w:val="both"/>
        <w:rPr>
          <w:rFonts w:eastAsia="Times New Roman"/>
          <w:bCs/>
          <w:szCs w:val="26"/>
          <w:lang w:val="pt-BR"/>
        </w:rPr>
      </w:pPr>
      <w:r>
        <w:rPr>
          <w:rFonts w:eastAsia="Times New Roman"/>
          <w:bCs/>
          <w:szCs w:val="26"/>
          <w:lang w:val="pt-BR"/>
        </w:rPr>
        <w:t xml:space="preserve">Vị trí: </w:t>
      </w:r>
      <w:r>
        <w:rPr>
          <w:szCs w:val="26"/>
          <w:lang w:val="nl-NL"/>
        </w:rPr>
        <w:t xml:space="preserve">Môn học Nghiệp vụ văn phòng Lữ hành được bố trí dạy song song hoặc dạy sau các môn học chuyên môn </w:t>
      </w:r>
      <w:r>
        <w:rPr>
          <w:szCs w:val="26"/>
          <w:lang w:val="pt-BR"/>
        </w:rPr>
        <w:t>trong chương trình đào tạo trình độ Trung cấp Quản trị Lữ hành.</w:t>
      </w:r>
    </w:p>
    <w:p>
      <w:pPr>
        <w:numPr>
          <w:ilvl w:val="0"/>
          <w:numId w:val="3"/>
        </w:numPr>
        <w:tabs>
          <w:tab w:val="left" w:pos="709"/>
        </w:tabs>
        <w:spacing w:before="40" w:after="40" w:line="264" w:lineRule="auto"/>
        <w:ind w:left="0" w:firstLine="426"/>
        <w:jc w:val="both"/>
        <w:rPr>
          <w:rFonts w:eastAsia="Times New Roman"/>
          <w:bCs/>
          <w:szCs w:val="26"/>
          <w:lang w:val="pt-BR"/>
        </w:rPr>
      </w:pPr>
      <w:r>
        <w:rPr>
          <w:rFonts w:eastAsia="Times New Roman"/>
          <w:bCs/>
          <w:szCs w:val="26"/>
          <w:lang w:val="pt-BR"/>
        </w:rPr>
        <w:t xml:space="preserve">Tính chất: </w:t>
      </w:r>
      <w:r>
        <w:rPr>
          <w:szCs w:val="26"/>
          <w:lang w:val="nl-NL"/>
        </w:rPr>
        <w:t xml:space="preserve">Nghiệp vụ văn phòng Lữ hành là môn học lí thuyết có bài tập vận dụng. </w:t>
      </w:r>
      <w:r>
        <w:rPr>
          <w:szCs w:val="26"/>
          <w:lang w:val="it-IT"/>
        </w:rPr>
        <w:t>Đánh giá kết thúc môn bằng hình thức kiểm tra hết môn.</w:t>
      </w:r>
    </w:p>
    <w:p>
      <w:pPr>
        <w:numPr>
          <w:ilvl w:val="0"/>
          <w:numId w:val="42"/>
        </w:numPr>
        <w:tabs>
          <w:tab w:val="left" w:pos="426"/>
        </w:tabs>
        <w:spacing w:before="40" w:after="40" w:line="264" w:lineRule="auto"/>
        <w:ind w:left="0" w:firstLine="0"/>
        <w:jc w:val="both"/>
        <w:rPr>
          <w:rFonts w:eastAsia="Times New Roman"/>
          <w:b/>
          <w:bCs/>
          <w:szCs w:val="26"/>
          <w:lang w:val="pt-BR"/>
        </w:rPr>
      </w:pPr>
      <w:r>
        <w:rPr>
          <w:rFonts w:eastAsia="Times New Roman"/>
          <w:b/>
          <w:bCs/>
          <w:szCs w:val="26"/>
          <w:lang w:val="pt-BR"/>
        </w:rPr>
        <w:t>Mục tiêu môn học:</w:t>
      </w:r>
    </w:p>
    <w:p>
      <w:pPr>
        <w:numPr>
          <w:ilvl w:val="0"/>
          <w:numId w:val="3"/>
        </w:numPr>
        <w:tabs>
          <w:tab w:val="left" w:pos="851"/>
        </w:tabs>
        <w:spacing w:before="40" w:after="40" w:line="264" w:lineRule="auto"/>
        <w:ind w:left="0" w:firstLine="426"/>
        <w:jc w:val="both"/>
        <w:rPr>
          <w:szCs w:val="26"/>
          <w:lang w:val="it-IT"/>
        </w:rPr>
      </w:pPr>
      <w:r>
        <w:rPr>
          <w:rFonts w:eastAsia="Times New Roman"/>
          <w:bCs/>
          <w:szCs w:val="26"/>
          <w:lang w:val="pt-BR"/>
        </w:rPr>
        <w:t xml:space="preserve">Kiến thức: </w:t>
      </w:r>
    </w:p>
    <w:p>
      <w:pPr>
        <w:tabs>
          <w:tab w:val="left" w:pos="851"/>
        </w:tabs>
        <w:spacing w:before="40" w:after="40" w:line="264" w:lineRule="auto"/>
        <w:ind w:firstLine="426"/>
        <w:jc w:val="both"/>
        <w:rPr>
          <w:szCs w:val="26"/>
          <w:lang w:val="it-IT"/>
        </w:rPr>
      </w:pPr>
      <w:r>
        <w:rPr>
          <w:szCs w:val="26"/>
          <w:lang w:val="it-IT"/>
        </w:rPr>
        <w:t>+ Mô tả được cơ cấu tổ chức, nhiệm vụ của văn phòng lữ hành</w:t>
      </w:r>
    </w:p>
    <w:p>
      <w:pPr>
        <w:tabs>
          <w:tab w:val="left" w:pos="851"/>
        </w:tabs>
        <w:spacing w:before="40" w:after="40" w:line="264" w:lineRule="auto"/>
        <w:ind w:firstLine="426"/>
        <w:jc w:val="both"/>
        <w:rPr>
          <w:szCs w:val="26"/>
          <w:lang w:val="it-IT"/>
        </w:rPr>
      </w:pPr>
      <w:r>
        <w:rPr>
          <w:szCs w:val="26"/>
          <w:lang w:val="it-IT"/>
        </w:rPr>
        <w:t>+ Trình bày được kết cấu của các loại văn bản phổ biến trong văn phòng lữ hành</w:t>
      </w:r>
    </w:p>
    <w:p>
      <w:pPr>
        <w:tabs>
          <w:tab w:val="left" w:pos="851"/>
        </w:tabs>
        <w:spacing w:before="40" w:after="40" w:line="264" w:lineRule="auto"/>
        <w:ind w:firstLine="426"/>
        <w:jc w:val="both"/>
        <w:rPr>
          <w:szCs w:val="26"/>
          <w:lang w:val="it-IT"/>
        </w:rPr>
      </w:pPr>
      <w:r>
        <w:rPr>
          <w:szCs w:val="26"/>
          <w:lang w:val="it-IT"/>
        </w:rPr>
        <w:t>+ Trình bày được quy trình công tác văn thư và công tác lưu trữ tài liệu</w:t>
      </w:r>
    </w:p>
    <w:p>
      <w:pPr>
        <w:numPr>
          <w:ilvl w:val="0"/>
          <w:numId w:val="3"/>
        </w:numPr>
        <w:tabs>
          <w:tab w:val="left" w:pos="851"/>
        </w:tabs>
        <w:spacing w:before="40" w:after="40" w:line="264" w:lineRule="auto"/>
        <w:ind w:left="0" w:firstLine="426"/>
        <w:jc w:val="both"/>
        <w:rPr>
          <w:rFonts w:eastAsia="Times New Roman"/>
          <w:bCs/>
          <w:szCs w:val="26"/>
          <w:lang w:val="pt-BR"/>
        </w:rPr>
      </w:pPr>
      <w:r>
        <w:rPr>
          <w:rFonts w:eastAsia="Times New Roman"/>
          <w:bCs/>
          <w:szCs w:val="26"/>
          <w:lang w:val="pt-BR"/>
        </w:rPr>
        <w:t xml:space="preserve">Kỹ năng: </w:t>
      </w:r>
    </w:p>
    <w:p>
      <w:pPr>
        <w:tabs>
          <w:tab w:val="left" w:pos="851"/>
        </w:tabs>
        <w:spacing w:before="40" w:after="40" w:line="264" w:lineRule="auto"/>
        <w:ind w:firstLine="426"/>
        <w:jc w:val="both"/>
        <w:rPr>
          <w:szCs w:val="26"/>
          <w:lang w:val="it-IT"/>
        </w:rPr>
      </w:pPr>
      <w:r>
        <w:rPr>
          <w:szCs w:val="26"/>
          <w:lang w:val="it-IT"/>
        </w:rPr>
        <w:t>+ Sử dụng được các thiết bị cơ bản trong văn</w:t>
      </w:r>
    </w:p>
    <w:p>
      <w:pPr>
        <w:tabs>
          <w:tab w:val="left" w:pos="851"/>
        </w:tabs>
        <w:spacing w:before="40" w:after="40" w:line="264" w:lineRule="auto"/>
        <w:ind w:firstLine="426"/>
        <w:jc w:val="both"/>
        <w:rPr>
          <w:szCs w:val="26"/>
          <w:lang w:val="it-IT"/>
        </w:rPr>
      </w:pPr>
      <w:r>
        <w:rPr>
          <w:szCs w:val="26"/>
          <w:lang w:val="it-IT"/>
        </w:rPr>
        <w:t>+ Soạn thảo được văn bản hợp đồng, biên bản, thư từ</w:t>
      </w:r>
    </w:p>
    <w:p>
      <w:pPr>
        <w:tabs>
          <w:tab w:val="left" w:pos="851"/>
        </w:tabs>
        <w:spacing w:before="40" w:after="40" w:line="264" w:lineRule="auto"/>
        <w:ind w:firstLine="426"/>
        <w:jc w:val="both"/>
        <w:rPr>
          <w:szCs w:val="26"/>
          <w:lang w:val="it-IT"/>
        </w:rPr>
      </w:pPr>
      <w:r>
        <w:rPr>
          <w:szCs w:val="26"/>
          <w:lang w:val="it-IT"/>
        </w:rPr>
        <w:t>+ Thực hiện được nghiệp vụ văn thư, lưu trữ tài liệu trong văn phòng Lữ hành.</w:t>
      </w:r>
    </w:p>
    <w:p>
      <w:pPr>
        <w:numPr>
          <w:ilvl w:val="0"/>
          <w:numId w:val="3"/>
        </w:numPr>
        <w:tabs>
          <w:tab w:val="left" w:pos="851"/>
        </w:tabs>
        <w:spacing w:before="40" w:after="40" w:line="264" w:lineRule="auto"/>
        <w:ind w:left="0" w:firstLine="426"/>
        <w:jc w:val="both"/>
        <w:rPr>
          <w:rFonts w:eastAsia="Times New Roman"/>
          <w:bCs/>
          <w:szCs w:val="26"/>
          <w:lang w:val="pt-BR"/>
        </w:rPr>
      </w:pPr>
      <w:r>
        <w:rPr>
          <w:rFonts w:eastAsia="Times New Roman"/>
          <w:bCs/>
          <w:szCs w:val="26"/>
          <w:lang w:val="pt-BR"/>
        </w:rPr>
        <w:t xml:space="preserve">Năng lực tự chủ và trách nhiệm: </w:t>
      </w:r>
    </w:p>
    <w:p>
      <w:pPr>
        <w:tabs>
          <w:tab w:val="left" w:pos="851"/>
        </w:tabs>
        <w:spacing w:before="40" w:after="40" w:line="264" w:lineRule="auto"/>
        <w:ind w:firstLine="426"/>
        <w:jc w:val="both"/>
        <w:rPr>
          <w:szCs w:val="26"/>
          <w:lang w:val="it-IT"/>
        </w:rPr>
      </w:pPr>
      <w:r>
        <w:rPr>
          <w:szCs w:val="26"/>
          <w:lang w:val="it-IT"/>
        </w:rPr>
        <w:t>+ Độc lập hoặc phối kết hợp thực hiện được công việc văn phòng</w:t>
      </w:r>
    </w:p>
    <w:p>
      <w:pPr>
        <w:tabs>
          <w:tab w:val="left" w:pos="851"/>
        </w:tabs>
        <w:spacing w:before="40" w:after="40" w:line="264" w:lineRule="auto"/>
        <w:ind w:firstLine="426"/>
        <w:jc w:val="both"/>
        <w:rPr>
          <w:szCs w:val="26"/>
          <w:lang w:val="it-IT"/>
        </w:rPr>
      </w:pPr>
      <w:r>
        <w:rPr>
          <w:szCs w:val="26"/>
          <w:lang w:val="it-IT"/>
        </w:rPr>
        <w:t xml:space="preserve">+ Soạn thảo văn bản đúng thể thức, đầy đủ kết cấu nội dung </w:t>
      </w:r>
    </w:p>
    <w:p>
      <w:pPr>
        <w:tabs>
          <w:tab w:val="left" w:pos="851"/>
        </w:tabs>
        <w:spacing w:before="40" w:after="40" w:line="264" w:lineRule="auto"/>
        <w:ind w:firstLine="426"/>
        <w:jc w:val="both"/>
        <w:rPr>
          <w:szCs w:val="26"/>
          <w:lang w:val="it-IT"/>
        </w:rPr>
      </w:pPr>
      <w:r>
        <w:rPr>
          <w:szCs w:val="26"/>
          <w:lang w:val="it-IT"/>
        </w:rPr>
        <w:t>+ Thực hiện công tác văn thư, lưu trữ đúng quy định của nhà nước</w:t>
      </w:r>
    </w:p>
    <w:p>
      <w:pPr>
        <w:tabs>
          <w:tab w:val="left" w:pos="851"/>
        </w:tabs>
        <w:spacing w:before="40" w:after="40" w:line="264" w:lineRule="auto"/>
        <w:ind w:firstLine="426"/>
        <w:jc w:val="both"/>
        <w:rPr>
          <w:szCs w:val="26"/>
          <w:lang w:val="it-IT"/>
        </w:rPr>
      </w:pPr>
      <w:r>
        <w:rPr>
          <w:szCs w:val="26"/>
          <w:lang w:val="it-IT"/>
        </w:rPr>
        <w:t xml:space="preserve">+ </w:t>
      </w:r>
      <w:r>
        <w:rPr>
          <w:rFonts w:eastAsia="MS Mincho"/>
          <w:spacing w:val="-16"/>
          <w:szCs w:val="26"/>
          <w:lang w:val="it-IT"/>
        </w:rPr>
        <w:t>Có ý thức trách nhiệm trong việc sử dụng, bảo quản tài sản văn phòng</w:t>
      </w:r>
    </w:p>
    <w:p>
      <w:pPr>
        <w:tabs>
          <w:tab w:val="left" w:pos="851"/>
        </w:tabs>
        <w:spacing w:before="40" w:after="40" w:line="264" w:lineRule="auto"/>
        <w:ind w:firstLine="426"/>
        <w:jc w:val="both"/>
        <w:rPr>
          <w:szCs w:val="26"/>
          <w:lang w:val="it-IT"/>
        </w:rPr>
      </w:pPr>
      <w:r>
        <w:rPr>
          <w:szCs w:val="26"/>
          <w:lang w:val="it-IT"/>
        </w:rPr>
        <w:t xml:space="preserve">+ </w:t>
      </w:r>
      <w:r>
        <w:rPr>
          <w:rFonts w:eastAsia="MS Mincho"/>
          <w:spacing w:val="-16"/>
          <w:szCs w:val="26"/>
          <w:lang w:val="it-IT"/>
        </w:rPr>
        <w:t>Tuân thủ nội quy, quy định của văn phòng</w:t>
      </w:r>
    </w:p>
    <w:p>
      <w:pPr>
        <w:numPr>
          <w:ilvl w:val="0"/>
          <w:numId w:val="42"/>
        </w:numPr>
        <w:tabs>
          <w:tab w:val="left" w:pos="426"/>
        </w:tabs>
        <w:spacing w:before="40" w:after="40" w:line="264" w:lineRule="auto"/>
        <w:ind w:left="0" w:firstLine="0"/>
        <w:jc w:val="both"/>
        <w:rPr>
          <w:rFonts w:eastAsia="Times New Roman"/>
          <w:b/>
          <w:szCs w:val="26"/>
          <w:lang w:val="pt-BR"/>
        </w:rPr>
      </w:pPr>
      <w:r>
        <w:rPr>
          <w:rFonts w:eastAsia="Times New Roman"/>
          <w:b/>
          <w:bCs/>
          <w:szCs w:val="26"/>
          <w:lang w:val="pt-BR"/>
        </w:rPr>
        <w:t>Nội dung môn học:</w:t>
      </w:r>
    </w:p>
    <w:p>
      <w:pPr>
        <w:numPr>
          <w:ilvl w:val="0"/>
          <w:numId w:val="43"/>
        </w:numPr>
        <w:tabs>
          <w:tab w:val="left" w:pos="709"/>
        </w:tabs>
        <w:spacing w:before="40" w:after="40" w:line="264" w:lineRule="auto"/>
        <w:ind w:left="0" w:firstLine="426"/>
        <w:jc w:val="both"/>
        <w:rPr>
          <w:rFonts w:eastAsia="Times New Roman"/>
          <w:b/>
          <w:szCs w:val="26"/>
          <w:lang w:val="pt-BR"/>
        </w:rPr>
      </w:pPr>
      <w:r>
        <w:rPr>
          <w:rFonts w:eastAsia="Times New Roman"/>
          <w:b/>
          <w:szCs w:val="26"/>
          <w:lang w:val="pt-BR"/>
        </w:rPr>
        <w:t>Nội dung tổng quát và phân bổ thời gian:</w:t>
      </w:r>
    </w:p>
    <w:tbl>
      <w:tblPr>
        <w:tblStyle w:val="21"/>
        <w:tblW w:w="9600" w:type="dxa"/>
        <w:tblInd w:w="9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21"/>
        <w:gridCol w:w="3691"/>
        <w:gridCol w:w="918"/>
        <w:gridCol w:w="979"/>
        <w:gridCol w:w="2376"/>
        <w:gridCol w:w="10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blHeader/>
        </w:trPr>
        <w:tc>
          <w:tcPr>
            <w:tcW w:w="621" w:type="dxa"/>
            <w:vMerge w:val="restart"/>
            <w:shd w:val="clear" w:color="auto" w:fill="auto"/>
            <w:vAlign w:val="center"/>
          </w:tcPr>
          <w:p>
            <w:pPr>
              <w:spacing w:before="40" w:after="40" w:line="264" w:lineRule="auto"/>
              <w:rPr>
                <w:rFonts w:eastAsia="Times New Roman"/>
                <w:szCs w:val="26"/>
              </w:rPr>
            </w:pPr>
            <w:r>
              <w:rPr>
                <w:rFonts w:eastAsia="Times New Roman"/>
                <w:szCs w:val="26"/>
              </w:rPr>
              <w:t>Số TT</w:t>
            </w:r>
          </w:p>
        </w:tc>
        <w:tc>
          <w:tcPr>
            <w:tcW w:w="3691" w:type="dxa"/>
            <w:vMerge w:val="restart"/>
            <w:shd w:val="clear" w:color="auto" w:fill="auto"/>
            <w:vAlign w:val="center"/>
          </w:tcPr>
          <w:p>
            <w:pPr>
              <w:spacing w:before="40" w:after="40" w:line="264" w:lineRule="auto"/>
              <w:jc w:val="center"/>
              <w:rPr>
                <w:rFonts w:eastAsia="Times New Roman"/>
                <w:szCs w:val="26"/>
              </w:rPr>
            </w:pPr>
            <w:r>
              <w:rPr>
                <w:rFonts w:eastAsia="Times New Roman"/>
                <w:szCs w:val="26"/>
              </w:rPr>
              <w:t>Tên các bài trong môn học</w:t>
            </w:r>
          </w:p>
        </w:tc>
        <w:tc>
          <w:tcPr>
            <w:tcW w:w="5288" w:type="dxa"/>
            <w:gridSpan w:val="4"/>
            <w:shd w:val="clear" w:color="auto" w:fill="auto"/>
            <w:vAlign w:val="center"/>
          </w:tcPr>
          <w:p>
            <w:pPr>
              <w:spacing w:before="40" w:after="40" w:line="264" w:lineRule="auto"/>
              <w:jc w:val="center"/>
              <w:rPr>
                <w:rFonts w:eastAsia="Times New Roman"/>
                <w:szCs w:val="26"/>
              </w:rPr>
            </w:pPr>
            <w:r>
              <w:rPr>
                <w:rFonts w:eastAsia="Times New Roman"/>
                <w:szCs w:val="26"/>
              </w:rPr>
              <w:t>Thời gian (giờ)</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30" w:hRule="atLeast"/>
          <w:tblHeader/>
        </w:trPr>
        <w:tc>
          <w:tcPr>
            <w:tcW w:w="621" w:type="dxa"/>
            <w:vMerge w:val="continue"/>
            <w:shd w:val="clear" w:color="auto" w:fill="auto"/>
          </w:tcPr>
          <w:p>
            <w:pPr>
              <w:spacing w:before="40" w:after="40" w:line="264" w:lineRule="auto"/>
              <w:rPr>
                <w:rFonts w:eastAsia="Times New Roman"/>
                <w:szCs w:val="26"/>
              </w:rPr>
            </w:pPr>
          </w:p>
        </w:tc>
        <w:tc>
          <w:tcPr>
            <w:tcW w:w="3691" w:type="dxa"/>
            <w:vMerge w:val="continue"/>
            <w:shd w:val="clear" w:color="auto" w:fill="auto"/>
            <w:vAlign w:val="center"/>
          </w:tcPr>
          <w:p>
            <w:pPr>
              <w:spacing w:before="40" w:after="40" w:line="264" w:lineRule="auto"/>
              <w:rPr>
                <w:rFonts w:eastAsia="Times New Roman"/>
                <w:szCs w:val="26"/>
              </w:rPr>
            </w:pPr>
          </w:p>
        </w:tc>
        <w:tc>
          <w:tcPr>
            <w:tcW w:w="918" w:type="dxa"/>
            <w:shd w:val="clear" w:color="auto" w:fill="auto"/>
            <w:vAlign w:val="center"/>
          </w:tcPr>
          <w:p>
            <w:pPr>
              <w:spacing w:before="40" w:after="40" w:line="264" w:lineRule="auto"/>
              <w:jc w:val="center"/>
              <w:rPr>
                <w:rFonts w:eastAsia="Times New Roman"/>
                <w:szCs w:val="26"/>
              </w:rPr>
            </w:pPr>
            <w:r>
              <w:rPr>
                <w:rFonts w:eastAsia="Times New Roman"/>
                <w:szCs w:val="26"/>
              </w:rPr>
              <w:t>Tổng</w:t>
            </w:r>
          </w:p>
          <w:p>
            <w:pPr>
              <w:spacing w:before="40" w:after="40" w:line="264" w:lineRule="auto"/>
              <w:jc w:val="center"/>
              <w:rPr>
                <w:rFonts w:eastAsia="Times New Roman"/>
                <w:szCs w:val="26"/>
              </w:rPr>
            </w:pPr>
            <w:r>
              <w:rPr>
                <w:rFonts w:eastAsia="Times New Roman"/>
                <w:szCs w:val="26"/>
              </w:rPr>
              <w:t>số</w:t>
            </w:r>
          </w:p>
        </w:tc>
        <w:tc>
          <w:tcPr>
            <w:tcW w:w="979" w:type="dxa"/>
            <w:shd w:val="clear" w:color="auto" w:fill="auto"/>
            <w:vAlign w:val="center"/>
          </w:tcPr>
          <w:p>
            <w:pPr>
              <w:spacing w:before="40" w:after="40" w:line="264" w:lineRule="auto"/>
              <w:jc w:val="center"/>
              <w:rPr>
                <w:rFonts w:eastAsia="Times New Roman"/>
                <w:szCs w:val="26"/>
              </w:rPr>
            </w:pPr>
            <w:r>
              <w:rPr>
                <w:rFonts w:eastAsia="Times New Roman"/>
                <w:szCs w:val="26"/>
              </w:rPr>
              <w:t>Lý thuyết</w:t>
            </w:r>
          </w:p>
        </w:tc>
        <w:tc>
          <w:tcPr>
            <w:tcW w:w="2376" w:type="dxa"/>
            <w:shd w:val="clear" w:color="auto" w:fill="auto"/>
            <w:vAlign w:val="center"/>
          </w:tcPr>
          <w:p>
            <w:pPr>
              <w:spacing w:before="40" w:after="40" w:line="264" w:lineRule="auto"/>
              <w:jc w:val="center"/>
              <w:rPr>
                <w:rFonts w:eastAsia="Times New Roman"/>
                <w:szCs w:val="26"/>
              </w:rPr>
            </w:pPr>
            <w:r>
              <w:rPr>
                <w:rFonts w:eastAsia="Times New Roman"/>
                <w:szCs w:val="26"/>
              </w:rPr>
              <w:t>Thực hành / thực tập/ thí nghiệm/ bài tập/ thảo luận</w:t>
            </w:r>
          </w:p>
        </w:tc>
        <w:tc>
          <w:tcPr>
            <w:tcW w:w="1015" w:type="dxa"/>
            <w:shd w:val="clear" w:color="auto" w:fill="auto"/>
            <w:vAlign w:val="center"/>
          </w:tcPr>
          <w:p>
            <w:pPr>
              <w:spacing w:before="40" w:after="40" w:line="264" w:lineRule="auto"/>
              <w:jc w:val="center"/>
              <w:rPr>
                <w:rFonts w:eastAsia="Times New Roman"/>
                <w:szCs w:val="26"/>
              </w:rPr>
            </w:pPr>
            <w:r>
              <w:rPr>
                <w:rFonts w:eastAsia="Times New Roman"/>
                <w:szCs w:val="26"/>
              </w:rPr>
              <w:t>Kiểm</w:t>
            </w:r>
          </w:p>
          <w:p>
            <w:pPr>
              <w:spacing w:before="40" w:after="40" w:line="264" w:lineRule="auto"/>
              <w:jc w:val="center"/>
              <w:rPr>
                <w:rFonts w:eastAsia="Times New Roman"/>
                <w:szCs w:val="26"/>
              </w:rPr>
            </w:pPr>
            <w:r>
              <w:rPr>
                <w:rFonts w:eastAsia="Times New Roman"/>
                <w:szCs w:val="26"/>
              </w:rPr>
              <w:t>tra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1" w:type="dxa"/>
            <w:shd w:val="clear" w:color="auto" w:fill="auto"/>
          </w:tcPr>
          <w:p>
            <w:pPr>
              <w:spacing w:before="40" w:after="40" w:line="264" w:lineRule="auto"/>
              <w:jc w:val="center"/>
              <w:rPr>
                <w:szCs w:val="26"/>
              </w:rPr>
            </w:pPr>
            <w:r>
              <w:rPr>
                <w:szCs w:val="26"/>
              </w:rPr>
              <w:t>1</w:t>
            </w:r>
          </w:p>
        </w:tc>
        <w:tc>
          <w:tcPr>
            <w:tcW w:w="3691" w:type="dxa"/>
            <w:shd w:val="clear" w:color="auto" w:fill="auto"/>
          </w:tcPr>
          <w:p>
            <w:pPr>
              <w:spacing w:before="40" w:after="40" w:line="264" w:lineRule="auto"/>
              <w:jc w:val="both"/>
              <w:rPr>
                <w:szCs w:val="26"/>
              </w:rPr>
            </w:pPr>
            <w:r>
              <w:rPr>
                <w:szCs w:val="26"/>
              </w:rPr>
              <w:t>Bài mở đầu: Giới thiệu môn học</w:t>
            </w:r>
          </w:p>
        </w:tc>
        <w:tc>
          <w:tcPr>
            <w:tcW w:w="918" w:type="dxa"/>
            <w:shd w:val="clear" w:color="auto" w:fill="auto"/>
          </w:tcPr>
          <w:p>
            <w:pPr>
              <w:spacing w:before="40" w:after="40" w:line="264" w:lineRule="auto"/>
              <w:jc w:val="center"/>
              <w:rPr>
                <w:szCs w:val="26"/>
              </w:rPr>
            </w:pPr>
            <w:r>
              <w:rPr>
                <w:szCs w:val="26"/>
              </w:rPr>
              <w:t>1</w:t>
            </w:r>
          </w:p>
        </w:tc>
        <w:tc>
          <w:tcPr>
            <w:tcW w:w="979" w:type="dxa"/>
            <w:shd w:val="clear" w:color="auto" w:fill="auto"/>
          </w:tcPr>
          <w:p>
            <w:pPr>
              <w:spacing w:before="40" w:after="40" w:line="264" w:lineRule="auto"/>
              <w:jc w:val="center"/>
              <w:rPr>
                <w:szCs w:val="26"/>
              </w:rPr>
            </w:pPr>
            <w:r>
              <w:rPr>
                <w:szCs w:val="26"/>
              </w:rPr>
              <w:t>1</w:t>
            </w:r>
          </w:p>
        </w:tc>
        <w:tc>
          <w:tcPr>
            <w:tcW w:w="2376" w:type="dxa"/>
            <w:shd w:val="clear" w:color="auto" w:fill="auto"/>
          </w:tcPr>
          <w:p>
            <w:pPr>
              <w:spacing w:before="40" w:after="40" w:line="264" w:lineRule="auto"/>
              <w:jc w:val="center"/>
              <w:rPr>
                <w:szCs w:val="26"/>
              </w:rPr>
            </w:pPr>
          </w:p>
        </w:tc>
        <w:tc>
          <w:tcPr>
            <w:tcW w:w="1015" w:type="dxa"/>
            <w:shd w:val="clear" w:color="auto" w:fill="auto"/>
          </w:tcPr>
          <w:p>
            <w:pPr>
              <w:spacing w:before="40" w:after="40" w:line="264" w:lineRule="auto"/>
              <w:jc w:val="center"/>
              <w:rPr>
                <w:szCs w:val="2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1" w:type="dxa"/>
            <w:shd w:val="clear" w:color="auto" w:fill="auto"/>
          </w:tcPr>
          <w:p>
            <w:pPr>
              <w:spacing w:before="40" w:after="40" w:line="264" w:lineRule="auto"/>
              <w:jc w:val="center"/>
              <w:rPr>
                <w:szCs w:val="26"/>
              </w:rPr>
            </w:pPr>
            <w:r>
              <w:rPr>
                <w:szCs w:val="26"/>
              </w:rPr>
              <w:t>2</w:t>
            </w:r>
          </w:p>
        </w:tc>
        <w:tc>
          <w:tcPr>
            <w:tcW w:w="3691" w:type="dxa"/>
            <w:shd w:val="clear" w:color="auto" w:fill="auto"/>
          </w:tcPr>
          <w:p>
            <w:pPr>
              <w:spacing w:before="40" w:after="40" w:line="264" w:lineRule="auto"/>
              <w:jc w:val="both"/>
              <w:rPr>
                <w:szCs w:val="26"/>
              </w:rPr>
            </w:pPr>
            <w:r>
              <w:rPr>
                <w:szCs w:val="26"/>
              </w:rPr>
              <w:t>Tổng quan về về văn phòng</w:t>
            </w:r>
          </w:p>
        </w:tc>
        <w:tc>
          <w:tcPr>
            <w:tcW w:w="918" w:type="dxa"/>
            <w:shd w:val="clear" w:color="auto" w:fill="auto"/>
          </w:tcPr>
          <w:p>
            <w:pPr>
              <w:spacing w:before="40" w:after="40" w:line="264" w:lineRule="auto"/>
              <w:jc w:val="center"/>
              <w:rPr>
                <w:szCs w:val="26"/>
              </w:rPr>
            </w:pPr>
            <w:r>
              <w:rPr>
                <w:szCs w:val="26"/>
              </w:rPr>
              <w:t>4</w:t>
            </w:r>
          </w:p>
        </w:tc>
        <w:tc>
          <w:tcPr>
            <w:tcW w:w="979" w:type="dxa"/>
            <w:shd w:val="clear" w:color="auto" w:fill="auto"/>
          </w:tcPr>
          <w:p>
            <w:pPr>
              <w:spacing w:before="40" w:after="40" w:line="264" w:lineRule="auto"/>
              <w:jc w:val="center"/>
              <w:rPr>
                <w:szCs w:val="26"/>
              </w:rPr>
            </w:pPr>
            <w:r>
              <w:rPr>
                <w:szCs w:val="26"/>
              </w:rPr>
              <w:t>4</w:t>
            </w:r>
          </w:p>
        </w:tc>
        <w:tc>
          <w:tcPr>
            <w:tcW w:w="2376" w:type="dxa"/>
            <w:shd w:val="clear" w:color="auto" w:fill="auto"/>
          </w:tcPr>
          <w:p>
            <w:pPr>
              <w:spacing w:before="40" w:after="40" w:line="264" w:lineRule="auto"/>
              <w:jc w:val="center"/>
              <w:rPr>
                <w:szCs w:val="26"/>
              </w:rPr>
            </w:pPr>
            <w:r>
              <w:rPr>
                <w:szCs w:val="26"/>
              </w:rPr>
              <w:t>0</w:t>
            </w:r>
          </w:p>
        </w:tc>
        <w:tc>
          <w:tcPr>
            <w:tcW w:w="1015" w:type="dxa"/>
            <w:shd w:val="clear" w:color="auto" w:fill="auto"/>
          </w:tcPr>
          <w:p>
            <w:pPr>
              <w:spacing w:before="40" w:after="40" w:line="264" w:lineRule="auto"/>
              <w:jc w:val="center"/>
              <w:rPr>
                <w:szCs w:val="2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1" w:type="dxa"/>
            <w:shd w:val="clear" w:color="auto" w:fill="auto"/>
          </w:tcPr>
          <w:p>
            <w:pPr>
              <w:spacing w:before="40" w:after="40" w:line="264" w:lineRule="auto"/>
              <w:jc w:val="center"/>
              <w:rPr>
                <w:szCs w:val="26"/>
              </w:rPr>
            </w:pPr>
            <w:r>
              <w:rPr>
                <w:szCs w:val="26"/>
              </w:rPr>
              <w:t>3</w:t>
            </w:r>
          </w:p>
        </w:tc>
        <w:tc>
          <w:tcPr>
            <w:tcW w:w="3691" w:type="dxa"/>
            <w:shd w:val="clear" w:color="auto" w:fill="auto"/>
          </w:tcPr>
          <w:p>
            <w:pPr>
              <w:spacing w:before="40" w:after="40" w:line="264" w:lineRule="auto"/>
              <w:jc w:val="both"/>
              <w:rPr>
                <w:szCs w:val="26"/>
              </w:rPr>
            </w:pPr>
            <w:r>
              <w:rPr>
                <w:szCs w:val="26"/>
              </w:rPr>
              <w:t>Kỹ thuật soạn thảo văn bản</w:t>
            </w:r>
          </w:p>
        </w:tc>
        <w:tc>
          <w:tcPr>
            <w:tcW w:w="918" w:type="dxa"/>
            <w:shd w:val="clear" w:color="auto" w:fill="auto"/>
          </w:tcPr>
          <w:p>
            <w:pPr>
              <w:spacing w:before="40" w:after="40" w:line="264" w:lineRule="auto"/>
              <w:jc w:val="center"/>
              <w:rPr>
                <w:szCs w:val="26"/>
              </w:rPr>
            </w:pPr>
            <w:r>
              <w:rPr>
                <w:szCs w:val="26"/>
              </w:rPr>
              <w:t>30</w:t>
            </w:r>
          </w:p>
        </w:tc>
        <w:tc>
          <w:tcPr>
            <w:tcW w:w="979" w:type="dxa"/>
            <w:shd w:val="clear" w:color="auto" w:fill="auto"/>
          </w:tcPr>
          <w:p>
            <w:pPr>
              <w:spacing w:before="40" w:after="40" w:line="264" w:lineRule="auto"/>
              <w:jc w:val="center"/>
              <w:rPr>
                <w:szCs w:val="26"/>
              </w:rPr>
            </w:pPr>
            <w:r>
              <w:rPr>
                <w:szCs w:val="26"/>
              </w:rPr>
              <w:t>2</w:t>
            </w:r>
          </w:p>
        </w:tc>
        <w:tc>
          <w:tcPr>
            <w:tcW w:w="2376" w:type="dxa"/>
            <w:shd w:val="clear" w:color="auto" w:fill="auto"/>
          </w:tcPr>
          <w:p>
            <w:pPr>
              <w:spacing w:before="40" w:after="40" w:line="264" w:lineRule="auto"/>
              <w:jc w:val="center"/>
              <w:rPr>
                <w:szCs w:val="26"/>
              </w:rPr>
            </w:pPr>
            <w:r>
              <w:rPr>
                <w:szCs w:val="26"/>
              </w:rPr>
              <w:t>27</w:t>
            </w:r>
          </w:p>
        </w:tc>
        <w:tc>
          <w:tcPr>
            <w:tcW w:w="1015" w:type="dxa"/>
            <w:shd w:val="clear" w:color="auto" w:fill="auto"/>
          </w:tcPr>
          <w:p>
            <w:pPr>
              <w:spacing w:before="40" w:after="40" w:line="264" w:lineRule="auto"/>
              <w:jc w:val="center"/>
              <w:rPr>
                <w:szCs w:val="26"/>
              </w:rPr>
            </w:pPr>
            <w:r>
              <w:rPr>
                <w:szCs w:val="26"/>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1" w:type="dxa"/>
            <w:shd w:val="clear" w:color="auto" w:fill="auto"/>
          </w:tcPr>
          <w:p>
            <w:pPr>
              <w:spacing w:before="40" w:after="40" w:line="264" w:lineRule="auto"/>
              <w:jc w:val="center"/>
              <w:rPr>
                <w:szCs w:val="26"/>
              </w:rPr>
            </w:pPr>
            <w:r>
              <w:rPr>
                <w:szCs w:val="26"/>
              </w:rPr>
              <w:t>4</w:t>
            </w:r>
          </w:p>
        </w:tc>
        <w:tc>
          <w:tcPr>
            <w:tcW w:w="3691" w:type="dxa"/>
            <w:shd w:val="clear" w:color="auto" w:fill="auto"/>
          </w:tcPr>
          <w:p>
            <w:pPr>
              <w:spacing w:before="40" w:after="40" w:line="264" w:lineRule="auto"/>
              <w:jc w:val="both"/>
              <w:rPr>
                <w:szCs w:val="26"/>
              </w:rPr>
            </w:pPr>
            <w:r>
              <w:rPr>
                <w:szCs w:val="26"/>
              </w:rPr>
              <w:t>Kỹ thuật soạn thảo Hợp đồng kinh doanh</w:t>
            </w:r>
          </w:p>
        </w:tc>
        <w:tc>
          <w:tcPr>
            <w:tcW w:w="918" w:type="dxa"/>
            <w:shd w:val="clear" w:color="auto" w:fill="auto"/>
          </w:tcPr>
          <w:p>
            <w:pPr>
              <w:spacing w:before="40" w:after="40" w:line="264" w:lineRule="auto"/>
              <w:jc w:val="center"/>
              <w:rPr>
                <w:szCs w:val="26"/>
              </w:rPr>
            </w:pPr>
            <w:r>
              <w:rPr>
                <w:szCs w:val="26"/>
              </w:rPr>
              <w:t>20</w:t>
            </w:r>
          </w:p>
        </w:tc>
        <w:tc>
          <w:tcPr>
            <w:tcW w:w="979" w:type="dxa"/>
            <w:shd w:val="clear" w:color="auto" w:fill="auto"/>
          </w:tcPr>
          <w:p>
            <w:pPr>
              <w:spacing w:before="40" w:after="40" w:line="264" w:lineRule="auto"/>
              <w:jc w:val="center"/>
              <w:rPr>
                <w:szCs w:val="26"/>
              </w:rPr>
            </w:pPr>
            <w:r>
              <w:rPr>
                <w:szCs w:val="26"/>
              </w:rPr>
              <w:t>2</w:t>
            </w:r>
          </w:p>
        </w:tc>
        <w:tc>
          <w:tcPr>
            <w:tcW w:w="2376" w:type="dxa"/>
            <w:shd w:val="clear" w:color="auto" w:fill="auto"/>
          </w:tcPr>
          <w:p>
            <w:pPr>
              <w:spacing w:before="40" w:after="40" w:line="264" w:lineRule="auto"/>
              <w:jc w:val="center"/>
              <w:rPr>
                <w:szCs w:val="26"/>
              </w:rPr>
            </w:pPr>
            <w:r>
              <w:rPr>
                <w:szCs w:val="26"/>
              </w:rPr>
              <w:t>17</w:t>
            </w:r>
          </w:p>
        </w:tc>
        <w:tc>
          <w:tcPr>
            <w:tcW w:w="1015" w:type="dxa"/>
            <w:shd w:val="clear" w:color="auto" w:fill="auto"/>
          </w:tcPr>
          <w:p>
            <w:pPr>
              <w:spacing w:before="40" w:after="40" w:line="264" w:lineRule="auto"/>
              <w:jc w:val="center"/>
              <w:rPr>
                <w:szCs w:val="26"/>
              </w:rPr>
            </w:pPr>
            <w:r>
              <w:rPr>
                <w:szCs w:val="26"/>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1" w:type="dxa"/>
            <w:shd w:val="clear" w:color="auto" w:fill="auto"/>
          </w:tcPr>
          <w:p>
            <w:pPr>
              <w:spacing w:before="40" w:after="40" w:line="264" w:lineRule="auto"/>
              <w:jc w:val="center"/>
              <w:rPr>
                <w:szCs w:val="26"/>
              </w:rPr>
            </w:pPr>
            <w:r>
              <w:rPr>
                <w:szCs w:val="26"/>
              </w:rPr>
              <w:t>5</w:t>
            </w:r>
          </w:p>
        </w:tc>
        <w:tc>
          <w:tcPr>
            <w:tcW w:w="3691" w:type="dxa"/>
            <w:shd w:val="clear" w:color="auto" w:fill="auto"/>
          </w:tcPr>
          <w:p>
            <w:pPr>
              <w:spacing w:before="40" w:after="40" w:line="264" w:lineRule="auto"/>
              <w:jc w:val="both"/>
              <w:rPr>
                <w:szCs w:val="26"/>
              </w:rPr>
            </w:pPr>
            <w:r>
              <w:rPr>
                <w:szCs w:val="26"/>
              </w:rPr>
              <w:t>Công tác văn thư</w:t>
            </w:r>
          </w:p>
        </w:tc>
        <w:tc>
          <w:tcPr>
            <w:tcW w:w="918" w:type="dxa"/>
            <w:shd w:val="clear" w:color="auto" w:fill="auto"/>
          </w:tcPr>
          <w:p>
            <w:pPr>
              <w:spacing w:before="40" w:after="40" w:line="264" w:lineRule="auto"/>
              <w:jc w:val="center"/>
              <w:rPr>
                <w:szCs w:val="26"/>
              </w:rPr>
            </w:pPr>
            <w:r>
              <w:rPr>
                <w:szCs w:val="26"/>
              </w:rPr>
              <w:t>10</w:t>
            </w:r>
          </w:p>
        </w:tc>
        <w:tc>
          <w:tcPr>
            <w:tcW w:w="979" w:type="dxa"/>
            <w:shd w:val="clear" w:color="auto" w:fill="auto"/>
          </w:tcPr>
          <w:p>
            <w:pPr>
              <w:spacing w:before="40" w:after="40" w:line="264" w:lineRule="auto"/>
              <w:jc w:val="center"/>
              <w:rPr>
                <w:szCs w:val="26"/>
              </w:rPr>
            </w:pPr>
            <w:r>
              <w:rPr>
                <w:szCs w:val="26"/>
              </w:rPr>
              <w:t>2</w:t>
            </w:r>
          </w:p>
        </w:tc>
        <w:tc>
          <w:tcPr>
            <w:tcW w:w="2376" w:type="dxa"/>
            <w:shd w:val="clear" w:color="auto" w:fill="auto"/>
          </w:tcPr>
          <w:p>
            <w:pPr>
              <w:spacing w:before="40" w:after="40" w:line="264" w:lineRule="auto"/>
              <w:jc w:val="center"/>
              <w:rPr>
                <w:szCs w:val="26"/>
              </w:rPr>
            </w:pPr>
            <w:r>
              <w:rPr>
                <w:szCs w:val="26"/>
              </w:rPr>
              <w:t>8</w:t>
            </w:r>
          </w:p>
        </w:tc>
        <w:tc>
          <w:tcPr>
            <w:tcW w:w="1015" w:type="dxa"/>
            <w:shd w:val="clear" w:color="auto" w:fill="auto"/>
          </w:tcPr>
          <w:p>
            <w:pPr>
              <w:spacing w:before="40" w:after="40" w:line="264" w:lineRule="auto"/>
              <w:jc w:val="center"/>
              <w:rPr>
                <w:szCs w:val="2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1" w:type="dxa"/>
            <w:shd w:val="clear" w:color="auto" w:fill="auto"/>
          </w:tcPr>
          <w:p>
            <w:pPr>
              <w:spacing w:before="40" w:after="40" w:line="264" w:lineRule="auto"/>
              <w:jc w:val="center"/>
              <w:rPr>
                <w:szCs w:val="26"/>
              </w:rPr>
            </w:pPr>
            <w:r>
              <w:rPr>
                <w:szCs w:val="26"/>
              </w:rPr>
              <w:t>6</w:t>
            </w:r>
          </w:p>
        </w:tc>
        <w:tc>
          <w:tcPr>
            <w:tcW w:w="3691" w:type="dxa"/>
            <w:shd w:val="clear" w:color="auto" w:fill="auto"/>
          </w:tcPr>
          <w:p>
            <w:pPr>
              <w:spacing w:before="40" w:after="40" w:line="264" w:lineRule="auto"/>
              <w:jc w:val="both"/>
              <w:rPr>
                <w:szCs w:val="26"/>
              </w:rPr>
            </w:pPr>
            <w:r>
              <w:rPr>
                <w:szCs w:val="26"/>
              </w:rPr>
              <w:t>Công tác lưu trữ</w:t>
            </w:r>
          </w:p>
        </w:tc>
        <w:tc>
          <w:tcPr>
            <w:tcW w:w="918" w:type="dxa"/>
            <w:shd w:val="clear" w:color="auto" w:fill="auto"/>
          </w:tcPr>
          <w:p>
            <w:pPr>
              <w:spacing w:before="40" w:after="40" w:line="264" w:lineRule="auto"/>
              <w:jc w:val="center"/>
              <w:rPr>
                <w:szCs w:val="26"/>
              </w:rPr>
            </w:pPr>
            <w:r>
              <w:rPr>
                <w:szCs w:val="26"/>
              </w:rPr>
              <w:t>10</w:t>
            </w:r>
          </w:p>
        </w:tc>
        <w:tc>
          <w:tcPr>
            <w:tcW w:w="979" w:type="dxa"/>
            <w:shd w:val="clear" w:color="auto" w:fill="auto"/>
          </w:tcPr>
          <w:p>
            <w:pPr>
              <w:spacing w:before="40" w:after="40" w:line="264" w:lineRule="auto"/>
              <w:jc w:val="center"/>
              <w:rPr>
                <w:szCs w:val="26"/>
              </w:rPr>
            </w:pPr>
            <w:r>
              <w:rPr>
                <w:szCs w:val="26"/>
              </w:rPr>
              <w:t>2</w:t>
            </w:r>
          </w:p>
        </w:tc>
        <w:tc>
          <w:tcPr>
            <w:tcW w:w="2376" w:type="dxa"/>
            <w:shd w:val="clear" w:color="auto" w:fill="auto"/>
          </w:tcPr>
          <w:p>
            <w:pPr>
              <w:spacing w:before="40" w:after="40" w:line="264" w:lineRule="auto"/>
              <w:jc w:val="center"/>
              <w:rPr>
                <w:szCs w:val="26"/>
              </w:rPr>
            </w:pPr>
            <w:r>
              <w:rPr>
                <w:szCs w:val="26"/>
              </w:rPr>
              <w:t>8</w:t>
            </w:r>
          </w:p>
        </w:tc>
        <w:tc>
          <w:tcPr>
            <w:tcW w:w="1015" w:type="dxa"/>
            <w:shd w:val="clear" w:color="auto" w:fill="auto"/>
          </w:tcPr>
          <w:p>
            <w:pPr>
              <w:spacing w:before="40" w:after="40" w:line="264" w:lineRule="auto"/>
              <w:jc w:val="center"/>
              <w:rPr>
                <w:szCs w:val="2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312" w:type="dxa"/>
            <w:gridSpan w:val="2"/>
            <w:shd w:val="clear" w:color="auto" w:fill="auto"/>
            <w:vAlign w:val="center"/>
          </w:tcPr>
          <w:p>
            <w:pPr>
              <w:spacing w:before="40" w:after="40" w:line="264" w:lineRule="auto"/>
              <w:jc w:val="center"/>
              <w:rPr>
                <w:rFonts w:eastAsia="Times New Roman"/>
                <w:b/>
                <w:szCs w:val="26"/>
              </w:rPr>
            </w:pPr>
            <w:r>
              <w:rPr>
                <w:rFonts w:eastAsia="Times New Roman"/>
                <w:b/>
                <w:szCs w:val="26"/>
              </w:rPr>
              <w:t>Tổng cộng</w:t>
            </w:r>
          </w:p>
        </w:tc>
        <w:tc>
          <w:tcPr>
            <w:tcW w:w="918" w:type="dxa"/>
            <w:shd w:val="clear" w:color="auto" w:fill="auto"/>
            <w:vAlign w:val="center"/>
          </w:tcPr>
          <w:p>
            <w:pPr>
              <w:spacing w:before="40" w:after="40" w:line="264" w:lineRule="auto"/>
              <w:jc w:val="center"/>
              <w:rPr>
                <w:rFonts w:eastAsia="Times New Roman"/>
                <w:b/>
                <w:szCs w:val="26"/>
              </w:rPr>
            </w:pPr>
            <w:r>
              <w:rPr>
                <w:rFonts w:eastAsia="Times New Roman"/>
                <w:b/>
                <w:szCs w:val="26"/>
              </w:rPr>
              <w:t>75</w:t>
            </w:r>
          </w:p>
        </w:tc>
        <w:tc>
          <w:tcPr>
            <w:tcW w:w="979" w:type="dxa"/>
            <w:shd w:val="clear" w:color="auto" w:fill="auto"/>
            <w:vAlign w:val="center"/>
          </w:tcPr>
          <w:p>
            <w:pPr>
              <w:spacing w:before="40" w:after="40" w:line="264" w:lineRule="auto"/>
              <w:jc w:val="center"/>
              <w:rPr>
                <w:rFonts w:eastAsia="Times New Roman"/>
                <w:b/>
                <w:szCs w:val="26"/>
              </w:rPr>
            </w:pPr>
            <w:r>
              <w:rPr>
                <w:rFonts w:eastAsia="Times New Roman"/>
                <w:b/>
                <w:szCs w:val="26"/>
              </w:rPr>
              <w:t>13</w:t>
            </w:r>
          </w:p>
        </w:tc>
        <w:tc>
          <w:tcPr>
            <w:tcW w:w="2376" w:type="dxa"/>
            <w:shd w:val="clear" w:color="auto" w:fill="auto"/>
            <w:vAlign w:val="center"/>
          </w:tcPr>
          <w:p>
            <w:pPr>
              <w:spacing w:before="40" w:after="40" w:line="264" w:lineRule="auto"/>
              <w:jc w:val="center"/>
              <w:rPr>
                <w:rFonts w:eastAsia="Times New Roman"/>
                <w:b/>
                <w:szCs w:val="26"/>
              </w:rPr>
            </w:pPr>
            <w:r>
              <w:rPr>
                <w:rFonts w:eastAsia="Times New Roman"/>
                <w:b/>
                <w:szCs w:val="26"/>
              </w:rPr>
              <w:t>60</w:t>
            </w:r>
          </w:p>
        </w:tc>
        <w:tc>
          <w:tcPr>
            <w:tcW w:w="1015" w:type="dxa"/>
            <w:shd w:val="clear" w:color="auto" w:fill="auto"/>
            <w:vAlign w:val="center"/>
          </w:tcPr>
          <w:p>
            <w:pPr>
              <w:spacing w:before="40" w:after="40" w:line="264" w:lineRule="auto"/>
              <w:jc w:val="center"/>
              <w:rPr>
                <w:rFonts w:eastAsia="Times New Roman"/>
                <w:b/>
                <w:szCs w:val="26"/>
              </w:rPr>
            </w:pPr>
            <w:r>
              <w:rPr>
                <w:rFonts w:eastAsia="Times New Roman"/>
                <w:b/>
                <w:szCs w:val="26"/>
              </w:rPr>
              <w:t>2</w:t>
            </w:r>
          </w:p>
        </w:tc>
      </w:tr>
    </w:tbl>
    <w:p>
      <w:pPr>
        <w:numPr>
          <w:ilvl w:val="0"/>
          <w:numId w:val="43"/>
        </w:numPr>
        <w:tabs>
          <w:tab w:val="left" w:pos="709"/>
        </w:tabs>
        <w:spacing w:before="40" w:after="40" w:line="264" w:lineRule="auto"/>
        <w:ind w:left="0" w:firstLine="426"/>
        <w:jc w:val="both"/>
        <w:rPr>
          <w:rFonts w:eastAsia="Times New Roman"/>
          <w:b/>
          <w:iCs/>
          <w:szCs w:val="26"/>
          <w:lang w:val="sv-SE"/>
        </w:rPr>
      </w:pPr>
      <w:r>
        <w:rPr>
          <w:rFonts w:eastAsia="Times New Roman"/>
          <w:b/>
          <w:szCs w:val="26"/>
          <w:lang w:val="pt-BR"/>
        </w:rPr>
        <w:t>Nội</w:t>
      </w:r>
      <w:r>
        <w:rPr>
          <w:rFonts w:eastAsia="Times New Roman"/>
          <w:b/>
          <w:iCs/>
          <w:szCs w:val="26"/>
          <w:lang w:val="sv-SE"/>
        </w:rPr>
        <w:t xml:space="preserve"> dung chi tiết:</w:t>
      </w:r>
    </w:p>
    <w:p>
      <w:pPr>
        <w:widowControl w:val="0"/>
        <w:spacing w:before="40" w:after="40" w:line="264" w:lineRule="auto"/>
        <w:rPr>
          <w:iCs/>
          <w:szCs w:val="26"/>
          <w:lang w:val="it-IT"/>
        </w:rPr>
      </w:pPr>
      <w:r>
        <w:rPr>
          <w:b/>
          <w:szCs w:val="26"/>
          <w:lang w:val="it-IT"/>
        </w:rPr>
        <w:t>Bài mở đầu:</w:t>
      </w:r>
      <w:r>
        <w:rPr>
          <w:b/>
          <w:bCs/>
          <w:szCs w:val="26"/>
          <w:lang w:val="it-IT"/>
        </w:rPr>
        <w:t xml:space="preserve"> Giới thiệu </w:t>
      </w:r>
      <w:r>
        <w:rPr>
          <w:b/>
          <w:bCs/>
          <w:szCs w:val="26"/>
          <w:lang w:val="sv-SE"/>
        </w:rPr>
        <w:t>môn học</w:t>
      </w:r>
      <w:r>
        <w:rPr>
          <w:i/>
          <w:iCs/>
          <w:szCs w:val="26"/>
          <w:lang w:val="it-IT"/>
        </w:rPr>
        <w:tab/>
      </w:r>
      <w:r>
        <w:rPr>
          <w:i/>
          <w:iCs/>
          <w:szCs w:val="26"/>
          <w:lang w:val="it-IT"/>
        </w:rPr>
        <w:tab/>
      </w:r>
      <w:r>
        <w:rPr>
          <w:i/>
          <w:iCs/>
          <w:szCs w:val="26"/>
          <w:lang w:val="it-IT"/>
        </w:rPr>
        <w:t xml:space="preserve">                     </w:t>
      </w:r>
      <w:r>
        <w:rPr>
          <w:i/>
          <w:iCs/>
          <w:szCs w:val="26"/>
          <w:lang w:val="it-IT"/>
        </w:rPr>
        <w:tab/>
      </w:r>
      <w:r>
        <w:rPr>
          <w:i/>
          <w:iCs/>
          <w:szCs w:val="26"/>
          <w:lang w:val="it-IT"/>
        </w:rPr>
        <w:t>Thời gian: 01 giờ</w:t>
      </w:r>
    </w:p>
    <w:p>
      <w:pPr>
        <w:widowControl w:val="0"/>
        <w:spacing w:before="40" w:after="40" w:line="264" w:lineRule="auto"/>
        <w:ind w:firstLine="426"/>
        <w:rPr>
          <w:iCs/>
          <w:szCs w:val="26"/>
          <w:lang w:val="it-IT"/>
        </w:rPr>
      </w:pPr>
      <w:r>
        <w:rPr>
          <w:iCs/>
          <w:szCs w:val="26"/>
          <w:lang w:val="it-IT"/>
        </w:rPr>
        <w:t xml:space="preserve">1. Mục tiêu: </w:t>
      </w:r>
    </w:p>
    <w:p>
      <w:pPr>
        <w:widowControl w:val="0"/>
        <w:spacing w:before="40" w:after="40" w:line="264" w:lineRule="auto"/>
        <w:ind w:firstLine="426"/>
        <w:jc w:val="both"/>
        <w:rPr>
          <w:szCs w:val="26"/>
          <w:lang w:val="it-IT"/>
        </w:rPr>
      </w:pPr>
      <w:r>
        <w:rPr>
          <w:szCs w:val="26"/>
          <w:lang w:val="it-IT"/>
        </w:rPr>
        <w:t>- Trình bày được mục tiêu của môn học về kiến thức, kỹ năng, năng lực tự chủ và trách nhiệm</w:t>
      </w:r>
    </w:p>
    <w:p>
      <w:pPr>
        <w:widowControl w:val="0"/>
        <w:spacing w:before="40" w:after="40" w:line="264" w:lineRule="auto"/>
        <w:ind w:firstLine="426"/>
        <w:jc w:val="both"/>
        <w:rPr>
          <w:szCs w:val="26"/>
          <w:lang w:val="it-IT"/>
        </w:rPr>
      </w:pPr>
      <w:r>
        <w:rPr>
          <w:szCs w:val="26"/>
          <w:lang w:val="it-IT"/>
        </w:rPr>
        <w:t>- Xác định được nội dung cốt lõi và thời lượng của môn học.</w:t>
      </w:r>
    </w:p>
    <w:p>
      <w:pPr>
        <w:widowControl w:val="0"/>
        <w:spacing w:before="40" w:after="40" w:line="264" w:lineRule="auto"/>
        <w:ind w:firstLine="426"/>
        <w:jc w:val="both"/>
        <w:rPr>
          <w:szCs w:val="26"/>
          <w:lang w:val="it-IT"/>
        </w:rPr>
      </w:pPr>
      <w:r>
        <w:rPr>
          <w:szCs w:val="26"/>
          <w:lang w:val="it-IT"/>
        </w:rPr>
        <w:t>- Xác định được phương pháp dạy và học của giáo viên và sinh viên, phương pháp đánh giá, hoàn thành môn học.</w:t>
      </w:r>
    </w:p>
    <w:p>
      <w:pPr>
        <w:widowControl w:val="0"/>
        <w:spacing w:before="40" w:after="40" w:line="264" w:lineRule="auto"/>
        <w:ind w:firstLine="426"/>
        <w:jc w:val="both"/>
        <w:rPr>
          <w:szCs w:val="26"/>
          <w:lang w:val="it-IT"/>
        </w:rPr>
      </w:pPr>
      <w:r>
        <w:rPr>
          <w:szCs w:val="26"/>
          <w:lang w:val="it-IT"/>
        </w:rPr>
        <w:t>- Xác định đúng danh mục tài liệu tham khảo phục vụ học tập môn học.</w:t>
      </w:r>
    </w:p>
    <w:p>
      <w:pPr>
        <w:widowControl w:val="0"/>
        <w:spacing w:before="40" w:after="40" w:line="264" w:lineRule="auto"/>
        <w:ind w:firstLine="426"/>
        <w:jc w:val="both"/>
        <w:rPr>
          <w:szCs w:val="26"/>
          <w:lang w:val="it-IT"/>
        </w:rPr>
      </w:pPr>
      <w:r>
        <w:rPr>
          <w:szCs w:val="26"/>
          <w:lang w:val="it-IT"/>
        </w:rPr>
        <w:t xml:space="preserve">- Thực hiện được các yêu cầu đối với sinh viên trong quá trình học tập </w:t>
      </w:r>
    </w:p>
    <w:p>
      <w:pPr>
        <w:widowControl w:val="0"/>
        <w:spacing w:before="40" w:after="40" w:line="264" w:lineRule="auto"/>
        <w:ind w:firstLine="426"/>
        <w:jc w:val="both"/>
        <w:rPr>
          <w:szCs w:val="26"/>
          <w:lang w:val="it-IT"/>
        </w:rPr>
      </w:pPr>
      <w:r>
        <w:rPr>
          <w:szCs w:val="26"/>
          <w:lang w:val="it-IT"/>
        </w:rPr>
        <w:t>- Có ý thức tự giác học tập, rèn luyện và nâng cao trình độ chuyên môn</w:t>
      </w:r>
    </w:p>
    <w:p>
      <w:pPr>
        <w:widowControl w:val="0"/>
        <w:spacing w:before="40" w:after="40" w:line="264" w:lineRule="auto"/>
        <w:ind w:firstLine="426"/>
        <w:jc w:val="both"/>
        <w:rPr>
          <w:szCs w:val="26"/>
          <w:lang w:val="it-IT"/>
        </w:rPr>
      </w:pPr>
      <w:r>
        <w:rPr>
          <w:szCs w:val="26"/>
          <w:lang w:val="it-IT"/>
        </w:rPr>
        <w:t>- Chủ động rèn luyện các kiến thức, kỹ năng, năng lực tự chủ và trách nhiệm để đáp ứng tốt nhất yêu cầu công việc</w:t>
      </w:r>
    </w:p>
    <w:p>
      <w:pPr>
        <w:widowControl w:val="0"/>
        <w:spacing w:before="40" w:after="40" w:line="264" w:lineRule="auto"/>
        <w:ind w:firstLine="426"/>
        <w:jc w:val="both"/>
        <w:rPr>
          <w:szCs w:val="26"/>
          <w:lang w:val="it-IT"/>
        </w:rPr>
      </w:pPr>
      <w:r>
        <w:rPr>
          <w:szCs w:val="26"/>
          <w:lang w:val="it-IT"/>
        </w:rPr>
        <w:t>2. Nội dung chương:</w:t>
      </w:r>
    </w:p>
    <w:p>
      <w:pPr>
        <w:widowControl w:val="0"/>
        <w:spacing w:before="40" w:after="40" w:line="264" w:lineRule="auto"/>
        <w:ind w:firstLine="426"/>
        <w:jc w:val="both"/>
        <w:rPr>
          <w:bCs/>
          <w:szCs w:val="26"/>
          <w:lang w:val="de-DE"/>
        </w:rPr>
      </w:pPr>
      <w:r>
        <w:rPr>
          <w:bCs/>
          <w:szCs w:val="26"/>
          <w:lang w:val="it-IT"/>
        </w:rPr>
        <w:t>1</w:t>
      </w:r>
      <w:r>
        <w:rPr>
          <w:bCs/>
          <w:szCs w:val="26"/>
          <w:lang w:val="de-DE"/>
        </w:rPr>
        <w:t xml:space="preserve">. Mục tiêu của </w:t>
      </w:r>
      <w:r>
        <w:rPr>
          <w:szCs w:val="26"/>
          <w:lang w:val="it-IT"/>
        </w:rPr>
        <w:t>môn học</w:t>
      </w:r>
    </w:p>
    <w:p>
      <w:pPr>
        <w:widowControl w:val="0"/>
        <w:spacing w:before="40" w:after="40" w:line="264" w:lineRule="auto"/>
        <w:ind w:firstLine="426"/>
        <w:jc w:val="both"/>
        <w:rPr>
          <w:bCs/>
          <w:szCs w:val="26"/>
          <w:lang w:val="de-DE"/>
        </w:rPr>
      </w:pPr>
      <w:r>
        <w:rPr>
          <w:bCs/>
          <w:szCs w:val="26"/>
          <w:lang w:val="de-DE"/>
        </w:rPr>
        <w:t>1.1. Kiến thức</w:t>
      </w:r>
    </w:p>
    <w:p>
      <w:pPr>
        <w:widowControl w:val="0"/>
        <w:spacing w:before="40" w:after="40" w:line="264" w:lineRule="auto"/>
        <w:ind w:firstLine="426"/>
        <w:jc w:val="both"/>
        <w:rPr>
          <w:bCs/>
          <w:szCs w:val="26"/>
          <w:lang w:val="de-DE"/>
        </w:rPr>
      </w:pPr>
      <w:r>
        <w:rPr>
          <w:bCs/>
          <w:szCs w:val="26"/>
          <w:lang w:val="de-DE"/>
        </w:rPr>
        <w:t>1.2. Kỹ năng</w:t>
      </w:r>
    </w:p>
    <w:p>
      <w:pPr>
        <w:widowControl w:val="0"/>
        <w:spacing w:before="40" w:after="40" w:line="264" w:lineRule="auto"/>
        <w:ind w:firstLine="426"/>
        <w:jc w:val="both"/>
        <w:rPr>
          <w:bCs/>
          <w:szCs w:val="26"/>
          <w:lang w:val="de-DE"/>
        </w:rPr>
      </w:pPr>
      <w:r>
        <w:rPr>
          <w:bCs/>
          <w:szCs w:val="26"/>
          <w:lang w:val="de-DE"/>
        </w:rPr>
        <w:t>1.3. Thái độ</w:t>
      </w:r>
    </w:p>
    <w:p>
      <w:pPr>
        <w:spacing w:before="40" w:after="40" w:line="264" w:lineRule="auto"/>
        <w:ind w:firstLine="426"/>
        <w:rPr>
          <w:bCs/>
          <w:szCs w:val="26"/>
          <w:lang w:val="de-DE"/>
        </w:rPr>
      </w:pPr>
      <w:r>
        <w:rPr>
          <w:bCs/>
          <w:szCs w:val="26"/>
          <w:lang w:val="de-DE"/>
        </w:rPr>
        <w:t xml:space="preserve">2. Nội dung của </w:t>
      </w:r>
      <w:r>
        <w:rPr>
          <w:szCs w:val="26"/>
          <w:lang w:val="de-DE"/>
        </w:rPr>
        <w:t>môn học</w:t>
      </w:r>
    </w:p>
    <w:p>
      <w:pPr>
        <w:spacing w:before="40" w:after="40" w:line="264" w:lineRule="auto"/>
        <w:ind w:firstLine="426"/>
        <w:rPr>
          <w:szCs w:val="26"/>
          <w:lang w:val="de-DE"/>
        </w:rPr>
      </w:pPr>
      <w:r>
        <w:rPr>
          <w:szCs w:val="26"/>
          <w:lang w:val="de-DE"/>
        </w:rPr>
        <w:t>2.1. Thời lượng môn học</w:t>
      </w:r>
    </w:p>
    <w:p>
      <w:pPr>
        <w:spacing w:before="40" w:after="40" w:line="264" w:lineRule="auto"/>
        <w:ind w:firstLine="426"/>
        <w:rPr>
          <w:szCs w:val="26"/>
          <w:lang w:val="de-DE"/>
        </w:rPr>
      </w:pPr>
      <w:r>
        <w:rPr>
          <w:szCs w:val="26"/>
          <w:lang w:val="de-DE"/>
        </w:rPr>
        <w:t>2.2. Nội dung các bài</w:t>
      </w:r>
    </w:p>
    <w:p>
      <w:pPr>
        <w:widowControl w:val="0"/>
        <w:spacing w:before="40" w:after="40" w:line="264" w:lineRule="auto"/>
        <w:ind w:firstLine="426"/>
        <w:jc w:val="both"/>
        <w:rPr>
          <w:bCs/>
          <w:szCs w:val="26"/>
          <w:lang w:val="de-DE"/>
        </w:rPr>
      </w:pPr>
      <w:r>
        <w:rPr>
          <w:bCs/>
          <w:szCs w:val="26"/>
          <w:lang w:val="de-DE"/>
        </w:rPr>
        <w:t>3. Phương pháp dạy và học</w:t>
      </w:r>
    </w:p>
    <w:p>
      <w:pPr>
        <w:widowControl w:val="0"/>
        <w:spacing w:before="40" w:after="40" w:line="264" w:lineRule="auto"/>
        <w:ind w:firstLine="426"/>
        <w:jc w:val="both"/>
        <w:rPr>
          <w:bCs/>
          <w:szCs w:val="26"/>
          <w:lang w:val="de-DE"/>
        </w:rPr>
      </w:pPr>
      <w:r>
        <w:rPr>
          <w:bCs/>
          <w:szCs w:val="26"/>
          <w:lang w:val="de-DE"/>
        </w:rPr>
        <w:t>3.1. Đối với giáo viên</w:t>
      </w:r>
    </w:p>
    <w:p>
      <w:pPr>
        <w:widowControl w:val="0"/>
        <w:spacing w:before="40" w:after="40" w:line="264" w:lineRule="auto"/>
        <w:ind w:firstLine="426"/>
        <w:jc w:val="both"/>
        <w:rPr>
          <w:bCs/>
          <w:szCs w:val="26"/>
          <w:lang w:val="de-DE"/>
        </w:rPr>
      </w:pPr>
      <w:r>
        <w:rPr>
          <w:bCs/>
          <w:szCs w:val="26"/>
          <w:lang w:val="de-DE"/>
        </w:rPr>
        <w:t>3.2. Đối với sinh viên</w:t>
      </w:r>
    </w:p>
    <w:p>
      <w:pPr>
        <w:widowControl w:val="0"/>
        <w:spacing w:before="40" w:after="40" w:line="264" w:lineRule="auto"/>
        <w:ind w:firstLine="426"/>
        <w:jc w:val="both"/>
        <w:rPr>
          <w:bCs/>
          <w:szCs w:val="26"/>
          <w:lang w:val="de-DE"/>
        </w:rPr>
      </w:pPr>
      <w:r>
        <w:rPr>
          <w:bCs/>
          <w:szCs w:val="26"/>
          <w:lang w:val="de-DE"/>
        </w:rPr>
        <w:t xml:space="preserve">4. Phương pháp đánh giá, hoàn thành </w:t>
      </w:r>
      <w:r>
        <w:rPr>
          <w:szCs w:val="26"/>
          <w:lang w:val="de-DE"/>
        </w:rPr>
        <w:t>môn học</w:t>
      </w:r>
    </w:p>
    <w:p>
      <w:pPr>
        <w:widowControl w:val="0"/>
        <w:spacing w:before="40" w:after="40" w:line="264" w:lineRule="auto"/>
        <w:ind w:firstLine="426"/>
        <w:jc w:val="both"/>
        <w:rPr>
          <w:bCs/>
          <w:szCs w:val="26"/>
          <w:lang w:val="de-DE"/>
        </w:rPr>
      </w:pPr>
      <w:r>
        <w:rPr>
          <w:bCs/>
          <w:szCs w:val="26"/>
          <w:lang w:val="de-DE"/>
        </w:rPr>
        <w:t xml:space="preserve">5. Tài liệu tham khảo </w:t>
      </w:r>
      <w:r>
        <w:rPr>
          <w:szCs w:val="26"/>
          <w:lang w:val="de-DE"/>
        </w:rPr>
        <w:t>môn học</w:t>
      </w:r>
    </w:p>
    <w:p>
      <w:pPr>
        <w:widowControl w:val="0"/>
        <w:spacing w:before="40" w:after="40" w:line="264" w:lineRule="auto"/>
        <w:rPr>
          <w:b/>
          <w:i/>
          <w:szCs w:val="26"/>
          <w:lang w:val="it-IT"/>
        </w:rPr>
      </w:pPr>
      <w:r>
        <w:rPr>
          <w:b/>
          <w:szCs w:val="26"/>
          <w:lang w:val="de-DE"/>
        </w:rPr>
        <w:t>Chương</w:t>
      </w:r>
      <w:r>
        <w:rPr>
          <w:b/>
          <w:szCs w:val="26"/>
          <w:lang w:val="it-IT"/>
        </w:rPr>
        <w:t xml:space="preserve"> 1:  </w:t>
      </w:r>
      <w:r>
        <w:rPr>
          <w:b/>
          <w:szCs w:val="26"/>
          <w:lang w:val="de-DE"/>
        </w:rPr>
        <w:t>Tổng quan về về văn phòng</w:t>
      </w:r>
      <w:r>
        <w:rPr>
          <w:b/>
          <w:szCs w:val="26"/>
          <w:lang w:val="de-DE"/>
        </w:rPr>
        <w:tab/>
      </w:r>
      <w:r>
        <w:rPr>
          <w:b/>
          <w:szCs w:val="26"/>
          <w:lang w:val="de-DE"/>
        </w:rPr>
        <w:tab/>
      </w:r>
      <w:r>
        <w:rPr>
          <w:b/>
          <w:szCs w:val="26"/>
          <w:lang w:val="de-DE"/>
        </w:rPr>
        <w:tab/>
      </w:r>
      <w:r>
        <w:rPr>
          <w:b/>
          <w:szCs w:val="26"/>
          <w:lang w:val="de-DE"/>
        </w:rPr>
        <w:tab/>
      </w:r>
      <w:r>
        <w:rPr>
          <w:i/>
          <w:iCs/>
          <w:szCs w:val="26"/>
          <w:lang w:val="it-IT"/>
        </w:rPr>
        <w:t xml:space="preserve">Thời gian: </w:t>
      </w:r>
      <w:r>
        <w:rPr>
          <w:i/>
          <w:iCs/>
          <w:szCs w:val="26"/>
          <w:lang w:val="de-DE"/>
        </w:rPr>
        <w:t>04</w:t>
      </w:r>
      <w:r>
        <w:rPr>
          <w:i/>
          <w:iCs/>
          <w:szCs w:val="26"/>
          <w:lang w:val="it-IT"/>
        </w:rPr>
        <w:t xml:space="preserve"> giờ</w:t>
      </w:r>
    </w:p>
    <w:p>
      <w:pPr>
        <w:widowControl w:val="0"/>
        <w:spacing w:before="40" w:after="40" w:line="264" w:lineRule="auto"/>
        <w:ind w:firstLine="426"/>
        <w:rPr>
          <w:szCs w:val="26"/>
          <w:lang w:val="it-IT"/>
        </w:rPr>
      </w:pPr>
      <w:r>
        <w:rPr>
          <w:szCs w:val="26"/>
          <w:lang w:val="it-IT"/>
        </w:rPr>
        <w:t>1. Mục tiêu:</w:t>
      </w:r>
    </w:p>
    <w:p>
      <w:pPr>
        <w:tabs>
          <w:tab w:val="left" w:pos="720"/>
        </w:tabs>
        <w:spacing w:before="40" w:after="40" w:line="264" w:lineRule="auto"/>
        <w:ind w:firstLine="426"/>
        <w:jc w:val="both"/>
        <w:rPr>
          <w:szCs w:val="26"/>
          <w:lang w:val="it-IT"/>
        </w:rPr>
      </w:pPr>
      <w:r>
        <w:rPr>
          <w:szCs w:val="26"/>
          <w:lang w:val="nb-NO"/>
        </w:rPr>
        <w:t>- Hiểu được</w:t>
      </w:r>
      <w:r>
        <w:rPr>
          <w:szCs w:val="26"/>
          <w:lang w:val="it-IT"/>
        </w:rPr>
        <w:t xml:space="preserve"> vị trí, nhiệm vụ của bộ phận văn </w:t>
      </w:r>
      <w:r>
        <w:rPr>
          <w:szCs w:val="26"/>
          <w:lang w:val="de-DE"/>
        </w:rPr>
        <w:t>phòng trong doanh nghiệp</w:t>
      </w:r>
      <w:r>
        <w:rPr>
          <w:szCs w:val="26"/>
          <w:lang w:val="it-IT"/>
        </w:rPr>
        <w:t>;</w:t>
      </w:r>
    </w:p>
    <w:p>
      <w:pPr>
        <w:tabs>
          <w:tab w:val="left" w:pos="720"/>
        </w:tabs>
        <w:spacing w:before="40" w:after="40" w:line="264" w:lineRule="auto"/>
        <w:ind w:firstLine="426"/>
        <w:jc w:val="both"/>
        <w:rPr>
          <w:szCs w:val="26"/>
          <w:lang w:val="it-IT"/>
        </w:rPr>
      </w:pPr>
      <w:r>
        <w:rPr>
          <w:szCs w:val="26"/>
          <w:lang w:val="nb-NO"/>
        </w:rPr>
        <w:t xml:space="preserve">- </w:t>
      </w:r>
      <w:r>
        <w:rPr>
          <w:szCs w:val="26"/>
          <w:lang w:val="it-IT"/>
        </w:rPr>
        <w:t>Tìm hiểu và t</w:t>
      </w:r>
      <w:r>
        <w:rPr>
          <w:szCs w:val="26"/>
          <w:lang w:val="nb-NO"/>
        </w:rPr>
        <w:t xml:space="preserve">hực hiện đúng </w:t>
      </w:r>
      <w:r>
        <w:rPr>
          <w:szCs w:val="26"/>
          <w:lang w:val="it-IT"/>
        </w:rPr>
        <w:t xml:space="preserve">nội quy, quy chế làm việc, </w:t>
      </w:r>
      <w:r>
        <w:rPr>
          <w:szCs w:val="26"/>
          <w:lang w:val="nb-NO"/>
        </w:rPr>
        <w:t>qu</w:t>
      </w:r>
      <w:r>
        <w:rPr>
          <w:szCs w:val="26"/>
          <w:lang w:val="it-IT"/>
        </w:rPr>
        <w:t>y</w:t>
      </w:r>
      <w:r>
        <w:rPr>
          <w:szCs w:val="26"/>
          <w:lang w:val="nb-NO"/>
        </w:rPr>
        <w:t xml:space="preserve"> định</w:t>
      </w:r>
      <w:r>
        <w:rPr>
          <w:szCs w:val="26"/>
          <w:lang w:val="it-IT"/>
        </w:rPr>
        <w:t xml:space="preserve"> về sử dụng thiết bị tại nơi làm việc;</w:t>
      </w:r>
    </w:p>
    <w:p>
      <w:pPr>
        <w:tabs>
          <w:tab w:val="left" w:pos="720"/>
        </w:tabs>
        <w:spacing w:before="40" w:after="40" w:line="264" w:lineRule="auto"/>
        <w:ind w:firstLine="426"/>
        <w:jc w:val="both"/>
        <w:rPr>
          <w:szCs w:val="26"/>
          <w:lang w:val="it-IT"/>
        </w:rPr>
      </w:pPr>
      <w:r>
        <w:rPr>
          <w:szCs w:val="26"/>
          <w:lang w:val="it-IT"/>
        </w:rPr>
        <w:t>- Có ý thức phối hợp làm việc trong văn phòng và phối hợp với các bộ phận khác trong doanh nghiệp.</w:t>
      </w:r>
    </w:p>
    <w:p>
      <w:pPr>
        <w:widowControl w:val="0"/>
        <w:spacing w:before="40" w:after="40" w:line="264" w:lineRule="auto"/>
        <w:ind w:firstLine="426"/>
        <w:rPr>
          <w:szCs w:val="26"/>
          <w:lang w:val="it-IT"/>
        </w:rPr>
      </w:pPr>
      <w:r>
        <w:rPr>
          <w:szCs w:val="26"/>
          <w:lang w:val="it-IT"/>
        </w:rPr>
        <w:t>2. Nội dung chương:</w:t>
      </w:r>
    </w:p>
    <w:p>
      <w:pPr>
        <w:tabs>
          <w:tab w:val="left" w:pos="720"/>
        </w:tabs>
        <w:spacing w:before="40" w:after="40" w:line="264" w:lineRule="auto"/>
        <w:ind w:firstLine="426"/>
        <w:jc w:val="both"/>
        <w:rPr>
          <w:szCs w:val="26"/>
          <w:lang w:val="de-DE"/>
        </w:rPr>
      </w:pPr>
      <w:r>
        <w:rPr>
          <w:szCs w:val="26"/>
          <w:lang w:val="de-DE"/>
        </w:rPr>
        <w:t>1. Vị trí và nhiệm vụ của văn phòng trong doanh nghiệp</w:t>
      </w:r>
      <w:r>
        <w:rPr>
          <w:szCs w:val="26"/>
          <w:lang w:val="de-DE"/>
        </w:rPr>
        <w:tab/>
      </w:r>
      <w:r>
        <w:rPr>
          <w:szCs w:val="26"/>
          <w:lang w:val="de-DE"/>
        </w:rPr>
        <w:tab/>
      </w:r>
      <w:r>
        <w:rPr>
          <w:szCs w:val="26"/>
          <w:lang w:val="de-DE"/>
        </w:rPr>
        <w:tab/>
      </w:r>
    </w:p>
    <w:p>
      <w:pPr>
        <w:tabs>
          <w:tab w:val="left" w:pos="720"/>
        </w:tabs>
        <w:spacing w:before="40" w:after="40" w:line="264" w:lineRule="auto"/>
        <w:ind w:firstLine="426"/>
        <w:jc w:val="both"/>
        <w:rPr>
          <w:szCs w:val="26"/>
          <w:lang w:val="de-DE"/>
        </w:rPr>
      </w:pPr>
      <w:r>
        <w:rPr>
          <w:szCs w:val="26"/>
          <w:lang w:val="de-DE"/>
        </w:rPr>
        <w:t xml:space="preserve">1.1. Vị trí của văn phòng trong doanh nghiệp </w:t>
      </w:r>
    </w:p>
    <w:p>
      <w:pPr>
        <w:tabs>
          <w:tab w:val="left" w:pos="720"/>
        </w:tabs>
        <w:spacing w:before="40" w:after="40" w:line="264" w:lineRule="auto"/>
        <w:ind w:firstLine="426"/>
        <w:jc w:val="both"/>
        <w:rPr>
          <w:szCs w:val="26"/>
          <w:lang w:val="de-DE"/>
        </w:rPr>
      </w:pPr>
      <w:r>
        <w:rPr>
          <w:szCs w:val="26"/>
          <w:lang w:val="de-DE"/>
        </w:rPr>
        <w:t xml:space="preserve">1.2. Nhiệm vụ </w:t>
      </w:r>
      <w:r>
        <w:rPr>
          <w:szCs w:val="26"/>
        </w:rPr>
        <w:t xml:space="preserve">văn </w:t>
      </w:r>
      <w:r>
        <w:rPr>
          <w:szCs w:val="26"/>
          <w:lang w:val="de-DE"/>
        </w:rPr>
        <w:t xml:space="preserve">phòng trong doanh nghiệp </w:t>
      </w:r>
    </w:p>
    <w:p>
      <w:pPr>
        <w:tabs>
          <w:tab w:val="left" w:pos="720"/>
        </w:tabs>
        <w:spacing w:before="40" w:after="40" w:line="264" w:lineRule="auto"/>
        <w:ind w:firstLine="426"/>
        <w:jc w:val="both"/>
        <w:rPr>
          <w:szCs w:val="26"/>
          <w:lang w:val="de-DE"/>
        </w:rPr>
      </w:pPr>
      <w:r>
        <w:rPr>
          <w:szCs w:val="26"/>
          <w:lang w:val="de-DE"/>
        </w:rPr>
        <w:t>2. Tìm hiểu qui định tại nơi làm việc</w:t>
      </w:r>
      <w:r>
        <w:rPr>
          <w:szCs w:val="26"/>
          <w:lang w:val="de-DE"/>
        </w:rPr>
        <w:tab/>
      </w:r>
      <w:r>
        <w:rPr>
          <w:szCs w:val="26"/>
          <w:lang w:val="de-DE"/>
        </w:rPr>
        <w:tab/>
      </w:r>
      <w:r>
        <w:rPr>
          <w:szCs w:val="26"/>
          <w:lang w:val="de-DE"/>
        </w:rPr>
        <w:tab/>
      </w:r>
      <w:r>
        <w:rPr>
          <w:szCs w:val="26"/>
          <w:lang w:val="de-DE"/>
        </w:rPr>
        <w:tab/>
      </w:r>
    </w:p>
    <w:p>
      <w:pPr>
        <w:tabs>
          <w:tab w:val="left" w:pos="720"/>
        </w:tabs>
        <w:spacing w:before="40" w:after="40" w:line="264" w:lineRule="auto"/>
        <w:ind w:firstLine="426"/>
        <w:jc w:val="both"/>
        <w:rPr>
          <w:szCs w:val="26"/>
          <w:lang w:val="de-DE"/>
        </w:rPr>
      </w:pPr>
      <w:r>
        <w:rPr>
          <w:szCs w:val="26"/>
          <w:lang w:val="de-DE"/>
        </w:rPr>
        <w:t>2.1. Nội qui làm việc</w:t>
      </w:r>
    </w:p>
    <w:p>
      <w:pPr>
        <w:tabs>
          <w:tab w:val="left" w:pos="720"/>
        </w:tabs>
        <w:spacing w:before="40" w:after="40" w:line="264" w:lineRule="auto"/>
        <w:ind w:firstLine="426"/>
        <w:jc w:val="both"/>
        <w:rPr>
          <w:szCs w:val="26"/>
          <w:lang w:val="de-DE"/>
        </w:rPr>
      </w:pPr>
      <w:r>
        <w:rPr>
          <w:szCs w:val="26"/>
          <w:lang w:val="de-DE"/>
        </w:rPr>
        <w:t>2.2. Qui định về sử dụng các thiết bị văn phòng</w:t>
      </w:r>
    </w:p>
    <w:p>
      <w:pPr>
        <w:tabs>
          <w:tab w:val="left" w:pos="720"/>
        </w:tabs>
        <w:spacing w:before="40" w:after="40" w:line="264" w:lineRule="auto"/>
        <w:ind w:firstLine="426"/>
        <w:jc w:val="both"/>
        <w:rPr>
          <w:szCs w:val="26"/>
          <w:lang w:val="de-DE"/>
        </w:rPr>
      </w:pPr>
      <w:r>
        <w:rPr>
          <w:szCs w:val="26"/>
          <w:lang w:val="de-DE"/>
        </w:rPr>
        <w:t>3. Giới thiệu thiết bị văn phòng</w:t>
      </w:r>
      <w:r>
        <w:rPr>
          <w:szCs w:val="26"/>
          <w:lang w:val="de-DE"/>
        </w:rPr>
        <w:tab/>
      </w:r>
      <w:r>
        <w:rPr>
          <w:szCs w:val="26"/>
          <w:lang w:val="de-DE"/>
        </w:rPr>
        <w:tab/>
      </w:r>
      <w:r>
        <w:rPr>
          <w:szCs w:val="26"/>
          <w:lang w:val="de-DE"/>
        </w:rPr>
        <w:tab/>
      </w:r>
      <w:r>
        <w:rPr>
          <w:szCs w:val="26"/>
          <w:lang w:val="de-DE"/>
        </w:rPr>
        <w:tab/>
      </w:r>
      <w:r>
        <w:rPr>
          <w:szCs w:val="26"/>
          <w:lang w:val="de-DE"/>
        </w:rPr>
        <w:tab/>
      </w:r>
    </w:p>
    <w:p>
      <w:pPr>
        <w:tabs>
          <w:tab w:val="left" w:pos="720"/>
        </w:tabs>
        <w:spacing w:before="40" w:after="40" w:line="264" w:lineRule="auto"/>
        <w:ind w:firstLine="426"/>
        <w:jc w:val="both"/>
        <w:rPr>
          <w:szCs w:val="26"/>
          <w:lang w:val="de-DE"/>
        </w:rPr>
      </w:pPr>
      <w:r>
        <w:rPr>
          <w:szCs w:val="26"/>
          <w:lang w:val="de-DE"/>
        </w:rPr>
        <w:t>3.1. Thiết bị trực tiếp phục vụ nghiệp vụ văn phòng (máy tính, máy in, máy photocopy, máy fax, máy quét)</w:t>
      </w:r>
    </w:p>
    <w:p>
      <w:pPr>
        <w:tabs>
          <w:tab w:val="left" w:pos="720"/>
        </w:tabs>
        <w:spacing w:before="40" w:after="40" w:line="264" w:lineRule="auto"/>
        <w:ind w:firstLine="426"/>
        <w:jc w:val="both"/>
        <w:rPr>
          <w:szCs w:val="26"/>
          <w:lang w:val="de-DE"/>
        </w:rPr>
      </w:pPr>
      <w:r>
        <w:rPr>
          <w:szCs w:val="26"/>
          <w:lang w:val="de-DE"/>
        </w:rPr>
        <w:t xml:space="preserve">3.2. Thiết bị gián tiếp phục vụ nghiệp vụ văn phòng </w:t>
      </w:r>
    </w:p>
    <w:p>
      <w:pPr>
        <w:widowControl w:val="0"/>
        <w:spacing w:before="40" w:after="40" w:line="264" w:lineRule="auto"/>
        <w:rPr>
          <w:b/>
          <w:szCs w:val="26"/>
          <w:lang w:val="it-IT"/>
        </w:rPr>
      </w:pPr>
      <w:r>
        <w:rPr>
          <w:b/>
          <w:szCs w:val="26"/>
          <w:lang w:val="de-DE"/>
        </w:rPr>
        <w:t>Chương 2</w:t>
      </w:r>
      <w:r>
        <w:rPr>
          <w:b/>
          <w:szCs w:val="26"/>
          <w:lang w:val="it-IT"/>
        </w:rPr>
        <w:t xml:space="preserve">:  </w:t>
      </w:r>
      <w:r>
        <w:rPr>
          <w:b/>
          <w:bCs/>
          <w:szCs w:val="26"/>
          <w:lang w:val="de-DE"/>
        </w:rPr>
        <w:t>Kỹ thuật soạn thảo văn bản</w:t>
      </w:r>
      <w:r>
        <w:rPr>
          <w:b/>
          <w:bCs/>
          <w:szCs w:val="26"/>
          <w:lang w:val="de-DE"/>
        </w:rPr>
        <w:tab/>
      </w:r>
      <w:r>
        <w:rPr>
          <w:b/>
          <w:bCs/>
          <w:szCs w:val="26"/>
          <w:lang w:val="de-DE"/>
        </w:rPr>
        <w:tab/>
      </w:r>
      <w:r>
        <w:rPr>
          <w:b/>
          <w:bCs/>
          <w:szCs w:val="26"/>
          <w:lang w:val="de-DE"/>
        </w:rPr>
        <w:tab/>
      </w:r>
      <w:r>
        <w:rPr>
          <w:b/>
          <w:bCs/>
          <w:szCs w:val="26"/>
          <w:lang w:val="de-DE"/>
        </w:rPr>
        <w:tab/>
      </w:r>
      <w:r>
        <w:rPr>
          <w:i/>
          <w:iCs/>
          <w:szCs w:val="26"/>
          <w:lang w:val="it-IT"/>
        </w:rPr>
        <w:t xml:space="preserve">Thời gian: </w:t>
      </w:r>
      <w:r>
        <w:rPr>
          <w:i/>
          <w:iCs/>
          <w:szCs w:val="26"/>
          <w:lang w:val="de-DE"/>
        </w:rPr>
        <w:t xml:space="preserve">30 </w:t>
      </w:r>
      <w:r>
        <w:rPr>
          <w:i/>
          <w:iCs/>
          <w:szCs w:val="26"/>
          <w:lang w:val="it-IT"/>
        </w:rPr>
        <w:t>giờ</w:t>
      </w:r>
    </w:p>
    <w:p>
      <w:pPr>
        <w:widowControl w:val="0"/>
        <w:spacing w:before="40" w:after="40" w:line="264" w:lineRule="auto"/>
        <w:ind w:firstLine="426"/>
        <w:rPr>
          <w:szCs w:val="26"/>
          <w:lang w:val="it-IT"/>
        </w:rPr>
      </w:pPr>
      <w:r>
        <w:rPr>
          <w:szCs w:val="26"/>
          <w:lang w:val="it-IT"/>
        </w:rPr>
        <w:t>1. Mục tiêu:</w:t>
      </w:r>
    </w:p>
    <w:p>
      <w:pPr>
        <w:tabs>
          <w:tab w:val="left" w:pos="720"/>
        </w:tabs>
        <w:spacing w:before="40" w:after="40" w:line="264" w:lineRule="auto"/>
        <w:ind w:firstLine="426"/>
        <w:jc w:val="both"/>
        <w:rPr>
          <w:szCs w:val="26"/>
          <w:lang w:val="it-IT"/>
        </w:rPr>
      </w:pPr>
      <w:r>
        <w:rPr>
          <w:szCs w:val="26"/>
          <w:lang w:val="it-IT"/>
        </w:rPr>
        <w:t>- Trình bày được đúng, đầy đủ thể thức và nội dung của văn bản;</w:t>
      </w:r>
    </w:p>
    <w:p>
      <w:pPr>
        <w:tabs>
          <w:tab w:val="left" w:pos="720"/>
        </w:tabs>
        <w:spacing w:before="40" w:after="40" w:line="264" w:lineRule="auto"/>
        <w:ind w:firstLine="426"/>
        <w:jc w:val="both"/>
        <w:rPr>
          <w:szCs w:val="26"/>
          <w:lang w:val="it-IT"/>
        </w:rPr>
      </w:pPr>
      <w:r>
        <w:rPr>
          <w:szCs w:val="26"/>
          <w:lang w:val="it-IT"/>
        </w:rPr>
        <w:t>- P</w:t>
      </w:r>
      <w:r>
        <w:rPr>
          <w:iCs/>
          <w:szCs w:val="26"/>
          <w:lang w:val="it-IT"/>
        </w:rPr>
        <w:t>hân biệt được các loại văn bản trong doanh nghiệp;</w:t>
      </w:r>
      <w:r>
        <w:rPr>
          <w:szCs w:val="26"/>
          <w:lang w:val="it-IT"/>
        </w:rPr>
        <w:tab/>
      </w:r>
    </w:p>
    <w:p>
      <w:pPr>
        <w:tabs>
          <w:tab w:val="left" w:pos="720"/>
        </w:tabs>
        <w:spacing w:before="40" w:after="40" w:line="264" w:lineRule="auto"/>
        <w:ind w:firstLine="426"/>
        <w:jc w:val="both"/>
        <w:rPr>
          <w:szCs w:val="26"/>
          <w:lang w:val="it-IT"/>
        </w:rPr>
      </w:pPr>
      <w:r>
        <w:rPr>
          <w:szCs w:val="26"/>
          <w:lang w:val="it-IT"/>
        </w:rPr>
        <w:t>- Soạn thảo được một số văn bản hành chính, thưđảm bảo yêu cầu về thể thức và kết cấu nội dung;</w:t>
      </w:r>
    </w:p>
    <w:p>
      <w:pPr>
        <w:tabs>
          <w:tab w:val="left" w:pos="720"/>
          <w:tab w:val="left" w:pos="7920"/>
        </w:tabs>
        <w:spacing w:before="40" w:after="40" w:line="264" w:lineRule="auto"/>
        <w:ind w:firstLine="426"/>
        <w:jc w:val="both"/>
        <w:rPr>
          <w:bCs/>
          <w:szCs w:val="26"/>
          <w:lang w:val="nb-NO"/>
        </w:rPr>
      </w:pPr>
      <w:r>
        <w:rPr>
          <w:szCs w:val="26"/>
          <w:lang w:val="it-IT"/>
        </w:rPr>
        <w:t>- Có ý thức thực hiện những quy định pháp luật liên quan đến thể thức kỹ và thuật trình bày văn bản; Cẩn thận, tỉ mỉ, c</w:t>
      </w:r>
      <w:r>
        <w:rPr>
          <w:bCs/>
          <w:szCs w:val="26"/>
          <w:lang w:val="nb-NO"/>
        </w:rPr>
        <w:t>hính xác trong việc soạn thảo nội dung văn bản.</w:t>
      </w:r>
    </w:p>
    <w:p>
      <w:pPr>
        <w:widowControl w:val="0"/>
        <w:spacing w:before="40" w:after="40" w:line="264" w:lineRule="auto"/>
        <w:ind w:firstLine="426"/>
        <w:rPr>
          <w:szCs w:val="26"/>
          <w:lang w:val="nb-NO"/>
        </w:rPr>
      </w:pPr>
      <w:r>
        <w:rPr>
          <w:szCs w:val="26"/>
          <w:lang w:val="nb-NO"/>
        </w:rPr>
        <w:t xml:space="preserve">2. Nội dung chương: </w:t>
      </w:r>
    </w:p>
    <w:p>
      <w:pPr>
        <w:tabs>
          <w:tab w:val="left" w:pos="720"/>
        </w:tabs>
        <w:spacing w:before="40" w:after="40" w:line="264" w:lineRule="auto"/>
        <w:ind w:firstLine="426"/>
        <w:jc w:val="both"/>
        <w:rPr>
          <w:szCs w:val="26"/>
          <w:lang w:val="nb-NO"/>
        </w:rPr>
      </w:pPr>
      <w:r>
        <w:rPr>
          <w:szCs w:val="26"/>
          <w:lang w:val="nb-NO"/>
        </w:rPr>
        <w:t>1. Phân loại văn bản</w:t>
      </w:r>
      <w:r>
        <w:rPr>
          <w:szCs w:val="26"/>
          <w:lang w:val="nb-NO"/>
        </w:rPr>
        <w:tab/>
      </w:r>
      <w:r>
        <w:rPr>
          <w:szCs w:val="26"/>
          <w:lang w:val="nb-NO"/>
        </w:rPr>
        <w:tab/>
      </w:r>
      <w:r>
        <w:rPr>
          <w:szCs w:val="26"/>
          <w:lang w:val="nb-NO"/>
        </w:rPr>
        <w:tab/>
      </w:r>
      <w:r>
        <w:rPr>
          <w:szCs w:val="26"/>
          <w:lang w:val="nb-NO"/>
        </w:rPr>
        <w:tab/>
      </w:r>
      <w:r>
        <w:rPr>
          <w:szCs w:val="26"/>
          <w:lang w:val="nb-NO"/>
        </w:rPr>
        <w:tab/>
      </w:r>
      <w:r>
        <w:rPr>
          <w:szCs w:val="26"/>
          <w:lang w:val="nb-NO"/>
        </w:rPr>
        <w:tab/>
      </w:r>
      <w:r>
        <w:rPr>
          <w:szCs w:val="26"/>
          <w:lang w:val="nb-NO"/>
        </w:rPr>
        <w:tab/>
      </w:r>
    </w:p>
    <w:p>
      <w:pPr>
        <w:tabs>
          <w:tab w:val="left" w:pos="720"/>
        </w:tabs>
        <w:spacing w:before="40" w:after="40" w:line="264" w:lineRule="auto"/>
        <w:ind w:firstLine="426"/>
        <w:jc w:val="both"/>
        <w:rPr>
          <w:szCs w:val="26"/>
          <w:lang w:val="nb-NO"/>
        </w:rPr>
      </w:pPr>
      <w:r>
        <w:rPr>
          <w:szCs w:val="26"/>
          <w:lang w:val="nb-NO"/>
        </w:rPr>
        <w:t>1.1. Văn bản quy phạm pháp luật</w:t>
      </w:r>
    </w:p>
    <w:p>
      <w:pPr>
        <w:tabs>
          <w:tab w:val="left" w:pos="720"/>
        </w:tabs>
        <w:spacing w:before="40" w:after="40" w:line="264" w:lineRule="auto"/>
        <w:ind w:firstLine="426"/>
        <w:jc w:val="both"/>
        <w:rPr>
          <w:szCs w:val="26"/>
          <w:lang w:val="nb-NO"/>
        </w:rPr>
      </w:pPr>
      <w:r>
        <w:rPr>
          <w:szCs w:val="26"/>
          <w:lang w:val="nb-NO"/>
        </w:rPr>
        <w:t>1.2. Văn bản hành chính</w:t>
      </w:r>
    </w:p>
    <w:p>
      <w:pPr>
        <w:tabs>
          <w:tab w:val="left" w:pos="720"/>
        </w:tabs>
        <w:spacing w:before="40" w:after="40" w:line="264" w:lineRule="auto"/>
        <w:ind w:firstLine="426"/>
        <w:jc w:val="both"/>
        <w:rPr>
          <w:szCs w:val="26"/>
          <w:lang w:val="nb-NO"/>
        </w:rPr>
      </w:pPr>
      <w:r>
        <w:rPr>
          <w:szCs w:val="26"/>
          <w:lang w:val="nb-NO"/>
        </w:rPr>
        <w:t>1.3. Văn bản chuyên ngành</w:t>
      </w:r>
    </w:p>
    <w:p>
      <w:pPr>
        <w:tabs>
          <w:tab w:val="left" w:pos="720"/>
        </w:tabs>
        <w:spacing w:before="40" w:after="40" w:line="264" w:lineRule="auto"/>
        <w:ind w:firstLine="426"/>
        <w:jc w:val="both"/>
        <w:rPr>
          <w:szCs w:val="26"/>
          <w:lang w:val="nb-NO"/>
        </w:rPr>
      </w:pPr>
      <w:r>
        <w:rPr>
          <w:szCs w:val="26"/>
          <w:lang w:val="nb-NO"/>
        </w:rPr>
        <w:t>1.4. Văn bản của tổ chức chính trị, tổ chức chính trị - xã hội</w:t>
      </w:r>
      <w:r>
        <w:rPr>
          <w:szCs w:val="26"/>
          <w:lang w:val="nb-NO"/>
        </w:rPr>
        <w:tab/>
      </w:r>
    </w:p>
    <w:p>
      <w:pPr>
        <w:tabs>
          <w:tab w:val="left" w:pos="720"/>
        </w:tabs>
        <w:spacing w:before="40" w:after="40" w:line="264" w:lineRule="auto"/>
        <w:ind w:firstLine="426"/>
        <w:jc w:val="both"/>
        <w:rPr>
          <w:szCs w:val="26"/>
          <w:lang w:val="nb-NO"/>
        </w:rPr>
      </w:pPr>
      <w:r>
        <w:rPr>
          <w:szCs w:val="26"/>
          <w:lang w:val="nb-NO"/>
        </w:rPr>
        <w:t>2. Yêu cầu về nội dung và thể thức của văn bản</w:t>
      </w:r>
      <w:r>
        <w:rPr>
          <w:szCs w:val="26"/>
          <w:lang w:val="nb-NO"/>
        </w:rPr>
        <w:tab/>
      </w:r>
      <w:r>
        <w:rPr>
          <w:szCs w:val="26"/>
          <w:lang w:val="nb-NO"/>
        </w:rPr>
        <w:tab/>
      </w:r>
      <w:r>
        <w:rPr>
          <w:szCs w:val="26"/>
          <w:lang w:val="nb-NO"/>
        </w:rPr>
        <w:tab/>
      </w:r>
    </w:p>
    <w:p>
      <w:pPr>
        <w:tabs>
          <w:tab w:val="left" w:pos="720"/>
        </w:tabs>
        <w:spacing w:before="40" w:after="40" w:line="264" w:lineRule="auto"/>
        <w:ind w:firstLine="426"/>
        <w:jc w:val="both"/>
        <w:rPr>
          <w:szCs w:val="26"/>
          <w:lang w:val="nb-NO"/>
        </w:rPr>
      </w:pPr>
      <w:r>
        <w:rPr>
          <w:szCs w:val="26"/>
          <w:lang w:val="nb-NO"/>
        </w:rPr>
        <w:t>2.1. Nội dung văn bản</w:t>
      </w:r>
    </w:p>
    <w:p>
      <w:pPr>
        <w:tabs>
          <w:tab w:val="left" w:pos="720"/>
        </w:tabs>
        <w:spacing w:before="40" w:after="40" w:line="264" w:lineRule="auto"/>
        <w:ind w:firstLine="426"/>
        <w:jc w:val="both"/>
        <w:rPr>
          <w:szCs w:val="26"/>
          <w:lang w:val="nb-NO"/>
        </w:rPr>
      </w:pPr>
      <w:r>
        <w:rPr>
          <w:szCs w:val="26"/>
          <w:lang w:val="nb-NO"/>
        </w:rPr>
        <w:t>2.2. Thể thức văn bản</w:t>
      </w:r>
    </w:p>
    <w:p>
      <w:pPr>
        <w:tabs>
          <w:tab w:val="left" w:pos="720"/>
        </w:tabs>
        <w:spacing w:before="40" w:after="40" w:line="264" w:lineRule="auto"/>
        <w:ind w:firstLine="426"/>
        <w:jc w:val="both"/>
        <w:rPr>
          <w:szCs w:val="26"/>
          <w:lang w:val="nb-NO"/>
        </w:rPr>
      </w:pPr>
      <w:r>
        <w:rPr>
          <w:szCs w:val="26"/>
          <w:lang w:val="nb-NO"/>
        </w:rPr>
        <w:t>3. Kỹ thuật soạn thảo một số văn bản</w:t>
      </w:r>
      <w:r>
        <w:rPr>
          <w:szCs w:val="26"/>
          <w:lang w:val="nb-NO"/>
        </w:rPr>
        <w:tab/>
      </w:r>
      <w:r>
        <w:rPr>
          <w:szCs w:val="26"/>
          <w:lang w:val="nb-NO"/>
        </w:rPr>
        <w:tab/>
      </w:r>
      <w:r>
        <w:rPr>
          <w:szCs w:val="26"/>
          <w:lang w:val="nb-NO"/>
        </w:rPr>
        <w:tab/>
      </w:r>
    </w:p>
    <w:p>
      <w:pPr>
        <w:tabs>
          <w:tab w:val="left" w:pos="720"/>
        </w:tabs>
        <w:spacing w:before="40" w:after="40" w:line="264" w:lineRule="auto"/>
        <w:ind w:firstLine="426"/>
        <w:jc w:val="both"/>
        <w:rPr>
          <w:szCs w:val="26"/>
          <w:lang w:val="nb-NO"/>
        </w:rPr>
      </w:pPr>
      <w:r>
        <w:rPr>
          <w:szCs w:val="26"/>
          <w:lang w:val="nb-NO"/>
        </w:rPr>
        <w:t xml:space="preserve">3.1. Soạn thảo thông báo </w:t>
      </w:r>
    </w:p>
    <w:p>
      <w:pPr>
        <w:tabs>
          <w:tab w:val="left" w:pos="720"/>
        </w:tabs>
        <w:spacing w:before="40" w:after="40" w:line="264" w:lineRule="auto"/>
        <w:ind w:firstLine="426"/>
        <w:jc w:val="both"/>
        <w:rPr>
          <w:szCs w:val="26"/>
          <w:lang w:val="nb-NO"/>
        </w:rPr>
      </w:pPr>
      <w:r>
        <w:rPr>
          <w:szCs w:val="26"/>
          <w:lang w:val="nb-NO"/>
        </w:rPr>
        <w:t>3.2. Soạn thảo báo cáo</w:t>
      </w:r>
    </w:p>
    <w:p>
      <w:pPr>
        <w:tabs>
          <w:tab w:val="left" w:pos="720"/>
        </w:tabs>
        <w:spacing w:before="40" w:after="40" w:line="264" w:lineRule="auto"/>
        <w:ind w:firstLine="426"/>
        <w:jc w:val="both"/>
        <w:rPr>
          <w:szCs w:val="26"/>
          <w:lang w:val="nb-NO"/>
        </w:rPr>
      </w:pPr>
      <w:r>
        <w:rPr>
          <w:szCs w:val="26"/>
          <w:lang w:val="nb-NO"/>
        </w:rPr>
        <w:t>3.3. Soạn thảo biên bản</w:t>
      </w:r>
    </w:p>
    <w:p>
      <w:pPr>
        <w:tabs>
          <w:tab w:val="left" w:pos="720"/>
        </w:tabs>
        <w:spacing w:before="40" w:after="40" w:line="264" w:lineRule="auto"/>
        <w:ind w:firstLine="426"/>
        <w:jc w:val="both"/>
        <w:rPr>
          <w:szCs w:val="26"/>
          <w:lang w:val="nb-NO"/>
        </w:rPr>
      </w:pPr>
      <w:r>
        <w:rPr>
          <w:szCs w:val="26"/>
          <w:lang w:val="nb-NO"/>
        </w:rPr>
        <w:t>3.4. Soạn thảo đề nghị, thư (DVNH); Chương trình du lịch (LH-HD)</w:t>
      </w:r>
    </w:p>
    <w:p>
      <w:pPr>
        <w:tabs>
          <w:tab w:val="left" w:pos="720"/>
        </w:tabs>
        <w:spacing w:before="40" w:after="40" w:line="264" w:lineRule="auto"/>
        <w:ind w:firstLine="426"/>
        <w:jc w:val="both"/>
        <w:rPr>
          <w:szCs w:val="26"/>
          <w:lang w:val="nb-NO"/>
        </w:rPr>
      </w:pPr>
      <w:r>
        <w:rPr>
          <w:szCs w:val="26"/>
          <w:lang w:val="nb-NO"/>
        </w:rPr>
        <w:t>Thực hành soan thảo các văn bản: thông báo, báo cáo, biên bản, đơn, thư, chương trình du lịch.</w:t>
      </w:r>
    </w:p>
    <w:p>
      <w:pPr>
        <w:widowControl w:val="0"/>
        <w:spacing w:before="40" w:after="40" w:line="264" w:lineRule="auto"/>
        <w:ind w:firstLine="426"/>
        <w:rPr>
          <w:szCs w:val="26"/>
          <w:lang w:val="nb-NO"/>
        </w:rPr>
      </w:pPr>
      <w:r>
        <w:rPr>
          <w:szCs w:val="26"/>
          <w:lang w:val="nb-NO"/>
        </w:rPr>
        <w:t>Kiểm tra</w:t>
      </w:r>
    </w:p>
    <w:p>
      <w:pPr>
        <w:widowControl w:val="0"/>
        <w:spacing w:before="40" w:after="40" w:line="264" w:lineRule="auto"/>
        <w:rPr>
          <w:b/>
          <w:i/>
          <w:szCs w:val="26"/>
          <w:lang w:val="nb-NO"/>
        </w:rPr>
      </w:pPr>
      <w:r>
        <w:rPr>
          <w:b/>
          <w:szCs w:val="26"/>
          <w:lang w:val="nb-NO"/>
        </w:rPr>
        <w:t>Chương 3</w:t>
      </w:r>
      <w:r>
        <w:rPr>
          <w:b/>
          <w:szCs w:val="26"/>
          <w:lang w:val="it-IT"/>
        </w:rPr>
        <w:t xml:space="preserve">:  </w:t>
      </w:r>
      <w:r>
        <w:rPr>
          <w:b/>
          <w:bCs/>
          <w:szCs w:val="26"/>
          <w:lang w:val="nb-NO"/>
        </w:rPr>
        <w:t>Kỹ thuật soạn thảo Hợp đồng kinh doanh</w:t>
      </w:r>
      <w:r>
        <w:rPr>
          <w:b/>
          <w:szCs w:val="26"/>
          <w:lang w:val="nb-NO"/>
        </w:rPr>
        <w:tab/>
      </w:r>
      <w:r>
        <w:rPr>
          <w:b/>
          <w:szCs w:val="26"/>
          <w:lang w:val="nb-NO"/>
        </w:rPr>
        <w:tab/>
      </w:r>
      <w:r>
        <w:rPr>
          <w:i/>
          <w:iCs/>
          <w:szCs w:val="26"/>
          <w:lang w:val="it-IT"/>
        </w:rPr>
        <w:t xml:space="preserve">Thời gian: </w:t>
      </w:r>
      <w:r>
        <w:rPr>
          <w:i/>
          <w:iCs/>
          <w:szCs w:val="26"/>
          <w:lang w:val="nb-NO"/>
        </w:rPr>
        <w:t>20</w:t>
      </w:r>
      <w:r>
        <w:rPr>
          <w:i/>
          <w:iCs/>
          <w:szCs w:val="26"/>
          <w:lang w:val="it-IT"/>
        </w:rPr>
        <w:t xml:space="preserve"> giờ</w:t>
      </w:r>
    </w:p>
    <w:p>
      <w:pPr>
        <w:widowControl w:val="0"/>
        <w:spacing w:before="40" w:after="40" w:line="264" w:lineRule="auto"/>
        <w:ind w:firstLine="426"/>
        <w:rPr>
          <w:szCs w:val="26"/>
          <w:lang w:val="it-IT"/>
        </w:rPr>
      </w:pPr>
      <w:r>
        <w:rPr>
          <w:szCs w:val="26"/>
          <w:lang w:val="it-IT"/>
        </w:rPr>
        <w:t>1. Mục tiêu:</w:t>
      </w:r>
    </w:p>
    <w:p>
      <w:pPr>
        <w:tabs>
          <w:tab w:val="left" w:pos="567"/>
        </w:tabs>
        <w:spacing w:before="40" w:after="40" w:line="264" w:lineRule="auto"/>
        <w:ind w:firstLine="426"/>
        <w:jc w:val="both"/>
        <w:rPr>
          <w:bCs/>
          <w:szCs w:val="26"/>
          <w:lang w:val="nb-NO"/>
        </w:rPr>
      </w:pPr>
      <w:r>
        <w:rPr>
          <w:iCs/>
          <w:szCs w:val="26"/>
          <w:lang w:val="nb-NO"/>
        </w:rPr>
        <w:tab/>
      </w:r>
      <w:r>
        <w:rPr>
          <w:iCs/>
          <w:szCs w:val="26"/>
          <w:lang w:val="nb-NO"/>
        </w:rPr>
        <w:t xml:space="preserve">- </w:t>
      </w:r>
      <w:r>
        <w:rPr>
          <w:bCs/>
          <w:szCs w:val="26"/>
          <w:lang w:val="nb-NO"/>
        </w:rPr>
        <w:t>Hiểu đượckhái niệm hợp đồng kinh doanh;</w:t>
      </w:r>
    </w:p>
    <w:p>
      <w:pPr>
        <w:tabs>
          <w:tab w:val="left" w:pos="567"/>
        </w:tabs>
        <w:spacing w:before="40" w:after="40" w:line="264" w:lineRule="auto"/>
        <w:ind w:firstLine="426"/>
        <w:jc w:val="both"/>
        <w:rPr>
          <w:bCs/>
          <w:szCs w:val="26"/>
          <w:lang w:val="nb-NO"/>
        </w:rPr>
      </w:pPr>
      <w:r>
        <w:rPr>
          <w:bCs/>
          <w:szCs w:val="26"/>
          <w:lang w:val="nb-NO"/>
        </w:rPr>
        <w:tab/>
      </w:r>
      <w:r>
        <w:rPr>
          <w:bCs/>
          <w:szCs w:val="26"/>
          <w:lang w:val="nb-NO"/>
        </w:rPr>
        <w:t>- Xác định được kết cấu của hợp đồng kinh doanh và kết cấu của văn bản thỏa thuận kèm theo hợp đồng kinh doanh;</w:t>
      </w:r>
    </w:p>
    <w:p>
      <w:pPr>
        <w:tabs>
          <w:tab w:val="left" w:pos="567"/>
        </w:tabs>
        <w:spacing w:before="40" w:after="40" w:line="264" w:lineRule="auto"/>
        <w:ind w:firstLine="426"/>
        <w:jc w:val="both"/>
        <w:rPr>
          <w:bCs/>
          <w:szCs w:val="26"/>
          <w:lang w:val="nb-NO"/>
        </w:rPr>
      </w:pPr>
      <w:r>
        <w:rPr>
          <w:bCs/>
          <w:szCs w:val="26"/>
          <w:lang w:val="nb-NO"/>
        </w:rPr>
        <w:tab/>
      </w:r>
      <w:r>
        <w:rPr>
          <w:bCs/>
          <w:szCs w:val="26"/>
          <w:lang w:val="nb-NO"/>
        </w:rPr>
        <w:t>- Soạn thảo được hợp đồng kinh doanh và văn bản thỏa thuận kèm theo hợp đồng kinh doanh;</w:t>
      </w:r>
    </w:p>
    <w:p>
      <w:pPr>
        <w:tabs>
          <w:tab w:val="left" w:pos="567"/>
          <w:tab w:val="left" w:pos="7920"/>
        </w:tabs>
        <w:spacing w:before="40" w:after="40" w:line="264" w:lineRule="auto"/>
        <w:ind w:firstLine="426"/>
        <w:jc w:val="both"/>
        <w:rPr>
          <w:bCs/>
          <w:szCs w:val="26"/>
          <w:lang w:val="nb-NO"/>
        </w:rPr>
      </w:pPr>
      <w:r>
        <w:rPr>
          <w:szCs w:val="26"/>
          <w:lang w:val="nb-NO"/>
        </w:rPr>
        <w:tab/>
      </w:r>
      <w:r>
        <w:rPr>
          <w:szCs w:val="26"/>
          <w:lang w:val="nb-NO"/>
        </w:rPr>
        <w:t>- Cẩn thận, tỉ mỉ, c</w:t>
      </w:r>
      <w:r>
        <w:rPr>
          <w:bCs/>
          <w:szCs w:val="26"/>
          <w:lang w:val="nb-NO"/>
        </w:rPr>
        <w:t>hính xác trong soạn thảo hợp đồng kinh doanh và văn bản thỏa thuận kèm theo hợp đồng kinh doanh.</w:t>
      </w:r>
    </w:p>
    <w:p>
      <w:pPr>
        <w:tabs>
          <w:tab w:val="left" w:pos="720"/>
        </w:tabs>
        <w:spacing w:before="40" w:after="40" w:line="264" w:lineRule="auto"/>
        <w:ind w:firstLine="426"/>
        <w:jc w:val="both"/>
        <w:rPr>
          <w:szCs w:val="26"/>
          <w:lang w:val="nb-NO"/>
        </w:rPr>
      </w:pPr>
      <w:r>
        <w:rPr>
          <w:iCs/>
          <w:szCs w:val="26"/>
          <w:lang w:val="nb-NO"/>
        </w:rPr>
        <w:t>2. Nội dung chương:</w:t>
      </w:r>
      <w:r>
        <w:rPr>
          <w:iCs/>
          <w:szCs w:val="26"/>
          <w:lang w:val="nb-NO"/>
        </w:rPr>
        <w:tab/>
      </w:r>
      <w:r>
        <w:rPr>
          <w:iCs/>
          <w:szCs w:val="26"/>
          <w:lang w:val="nb-NO"/>
        </w:rPr>
        <w:tab/>
      </w:r>
      <w:r>
        <w:rPr>
          <w:iCs/>
          <w:szCs w:val="26"/>
          <w:lang w:val="nb-NO"/>
        </w:rPr>
        <w:tab/>
      </w:r>
      <w:r>
        <w:rPr>
          <w:iCs/>
          <w:szCs w:val="26"/>
          <w:lang w:val="nb-NO"/>
        </w:rPr>
        <w:tab/>
      </w:r>
    </w:p>
    <w:p>
      <w:pPr>
        <w:tabs>
          <w:tab w:val="left" w:pos="0"/>
        </w:tabs>
        <w:spacing w:before="40" w:after="40" w:line="264" w:lineRule="auto"/>
        <w:ind w:firstLine="426"/>
        <w:jc w:val="both"/>
        <w:rPr>
          <w:bCs/>
          <w:szCs w:val="26"/>
          <w:lang w:val="nb-NO"/>
        </w:rPr>
      </w:pPr>
      <w:r>
        <w:rPr>
          <w:bCs/>
          <w:szCs w:val="26"/>
          <w:lang w:val="nb-NO"/>
        </w:rPr>
        <w:t>1. Khái quát về hợp đồng kinh doanh</w:t>
      </w:r>
      <w:r>
        <w:rPr>
          <w:bCs/>
          <w:szCs w:val="26"/>
          <w:lang w:val="nb-NO"/>
        </w:rPr>
        <w:tab/>
      </w:r>
      <w:r>
        <w:rPr>
          <w:bCs/>
          <w:szCs w:val="26"/>
          <w:lang w:val="nb-NO"/>
        </w:rPr>
        <w:tab/>
      </w:r>
      <w:r>
        <w:rPr>
          <w:bCs/>
          <w:szCs w:val="26"/>
          <w:lang w:val="nb-NO"/>
        </w:rPr>
        <w:tab/>
      </w:r>
    </w:p>
    <w:p>
      <w:pPr>
        <w:tabs>
          <w:tab w:val="left" w:pos="0"/>
        </w:tabs>
        <w:spacing w:before="40" w:after="40" w:line="264" w:lineRule="auto"/>
        <w:ind w:firstLine="426"/>
        <w:jc w:val="both"/>
        <w:rPr>
          <w:bCs/>
          <w:szCs w:val="26"/>
          <w:lang w:val="nb-NO"/>
        </w:rPr>
      </w:pPr>
      <w:r>
        <w:rPr>
          <w:bCs/>
          <w:szCs w:val="26"/>
          <w:lang w:val="nb-NO"/>
        </w:rPr>
        <w:t xml:space="preserve">1.1. Khái niệm, </w:t>
      </w:r>
    </w:p>
    <w:p>
      <w:pPr>
        <w:tabs>
          <w:tab w:val="left" w:pos="0"/>
        </w:tabs>
        <w:spacing w:before="40" w:after="40" w:line="264" w:lineRule="auto"/>
        <w:ind w:firstLine="426"/>
        <w:jc w:val="both"/>
        <w:rPr>
          <w:bCs/>
          <w:szCs w:val="26"/>
          <w:lang w:val="nb-NO"/>
        </w:rPr>
      </w:pPr>
      <w:r>
        <w:rPr>
          <w:bCs/>
          <w:szCs w:val="26"/>
          <w:lang w:val="nb-NO"/>
        </w:rPr>
        <w:t>1.2. Đặc điểm</w:t>
      </w:r>
    </w:p>
    <w:p>
      <w:pPr>
        <w:tabs>
          <w:tab w:val="left" w:pos="0"/>
        </w:tabs>
        <w:spacing w:before="40" w:after="40" w:line="264" w:lineRule="auto"/>
        <w:ind w:firstLine="426"/>
        <w:jc w:val="both"/>
        <w:rPr>
          <w:bCs/>
          <w:szCs w:val="26"/>
          <w:lang w:val="nb-NO"/>
        </w:rPr>
      </w:pPr>
      <w:r>
        <w:rPr>
          <w:bCs/>
          <w:szCs w:val="26"/>
          <w:lang w:val="nb-NO"/>
        </w:rPr>
        <w:t>1.3. Nguyên tắc sử dụng từ ngữ trong hợp đồng kinh doanh</w:t>
      </w:r>
    </w:p>
    <w:p>
      <w:pPr>
        <w:tabs>
          <w:tab w:val="left" w:pos="0"/>
        </w:tabs>
        <w:spacing w:before="40" w:after="40" w:line="264" w:lineRule="auto"/>
        <w:ind w:firstLine="426"/>
        <w:jc w:val="both"/>
        <w:rPr>
          <w:szCs w:val="26"/>
          <w:lang w:val="nb-NO"/>
        </w:rPr>
      </w:pPr>
      <w:r>
        <w:rPr>
          <w:szCs w:val="26"/>
          <w:lang w:val="nb-NO"/>
        </w:rPr>
        <w:t>2. Kết cấu của văn bản hợp đồng kinh doanhvà thanh lí hợp đồng</w:t>
      </w:r>
      <w:r>
        <w:rPr>
          <w:szCs w:val="26"/>
          <w:lang w:val="nb-NO"/>
        </w:rPr>
        <w:tab/>
      </w:r>
      <w:r>
        <w:rPr>
          <w:szCs w:val="26"/>
          <w:lang w:val="nb-NO"/>
        </w:rPr>
        <w:tab/>
      </w:r>
    </w:p>
    <w:p>
      <w:pPr>
        <w:tabs>
          <w:tab w:val="left" w:pos="0"/>
        </w:tabs>
        <w:spacing w:before="40" w:after="40" w:line="264" w:lineRule="auto"/>
        <w:ind w:firstLine="426"/>
        <w:jc w:val="both"/>
        <w:rPr>
          <w:szCs w:val="26"/>
          <w:lang w:val="nb-NO"/>
        </w:rPr>
      </w:pPr>
      <w:r>
        <w:rPr>
          <w:szCs w:val="26"/>
          <w:lang w:val="nb-NO"/>
        </w:rPr>
        <w:t>2.1. Phần mở đầu</w:t>
      </w:r>
    </w:p>
    <w:p>
      <w:pPr>
        <w:tabs>
          <w:tab w:val="left" w:pos="0"/>
        </w:tabs>
        <w:spacing w:before="40" w:after="40" w:line="264" w:lineRule="auto"/>
        <w:ind w:firstLine="426"/>
        <w:jc w:val="both"/>
        <w:rPr>
          <w:szCs w:val="26"/>
          <w:lang w:val="nb-NO"/>
        </w:rPr>
      </w:pPr>
      <w:r>
        <w:rPr>
          <w:szCs w:val="26"/>
          <w:lang w:val="nb-NO"/>
        </w:rPr>
        <w:t>2.2. Phần thông tin về chủ thể hợp đồng</w:t>
      </w:r>
    </w:p>
    <w:p>
      <w:pPr>
        <w:tabs>
          <w:tab w:val="left" w:pos="0"/>
        </w:tabs>
        <w:spacing w:before="40" w:after="40" w:line="264" w:lineRule="auto"/>
        <w:ind w:firstLine="426"/>
        <w:jc w:val="both"/>
        <w:rPr>
          <w:szCs w:val="26"/>
          <w:lang w:val="nb-NO"/>
        </w:rPr>
      </w:pPr>
      <w:r>
        <w:rPr>
          <w:szCs w:val="26"/>
          <w:lang w:val="nb-NO"/>
        </w:rPr>
        <w:t>2.3. Phần n</w:t>
      </w:r>
      <w:r>
        <w:rPr>
          <w:bCs/>
          <w:szCs w:val="26"/>
          <w:lang w:val="nb-NO"/>
        </w:rPr>
        <w:t xml:space="preserve">ội dung của hợp đồng </w:t>
      </w:r>
    </w:p>
    <w:p>
      <w:pPr>
        <w:tabs>
          <w:tab w:val="left" w:pos="0"/>
        </w:tabs>
        <w:spacing w:before="40" w:after="40" w:line="264" w:lineRule="auto"/>
        <w:ind w:firstLine="426"/>
        <w:jc w:val="both"/>
        <w:rPr>
          <w:szCs w:val="26"/>
          <w:lang w:val="nb-NO"/>
        </w:rPr>
      </w:pPr>
      <w:r>
        <w:rPr>
          <w:szCs w:val="26"/>
          <w:lang w:val="nb-NO"/>
        </w:rPr>
        <w:t xml:space="preserve">2.4.Phần ký kết hợp đồng </w:t>
      </w:r>
    </w:p>
    <w:p>
      <w:pPr>
        <w:tabs>
          <w:tab w:val="left" w:pos="0"/>
        </w:tabs>
        <w:spacing w:before="40" w:after="40" w:line="264" w:lineRule="auto"/>
        <w:ind w:firstLine="426"/>
        <w:jc w:val="both"/>
        <w:rPr>
          <w:szCs w:val="26"/>
          <w:lang w:val="nb-NO"/>
        </w:rPr>
      </w:pPr>
      <w:r>
        <w:rPr>
          <w:szCs w:val="26"/>
          <w:lang w:val="nb-NO"/>
        </w:rPr>
        <w:t>2.5. Thanh lí hợp đồng</w:t>
      </w:r>
    </w:p>
    <w:p>
      <w:pPr>
        <w:tabs>
          <w:tab w:val="left" w:pos="0"/>
        </w:tabs>
        <w:spacing w:before="40" w:after="40" w:line="264" w:lineRule="auto"/>
        <w:ind w:firstLine="426"/>
        <w:jc w:val="both"/>
        <w:rPr>
          <w:bCs/>
          <w:szCs w:val="26"/>
          <w:lang w:val="nb-NO"/>
        </w:rPr>
      </w:pPr>
      <w:r>
        <w:rPr>
          <w:bCs/>
          <w:szCs w:val="26"/>
          <w:lang w:val="nb-NO"/>
        </w:rPr>
        <w:t>2.6.Thực hành soạn thảo hợp đồng du lịchvà hợp đồng dịch vụ liên quan đến du lịch</w:t>
      </w:r>
    </w:p>
    <w:p>
      <w:pPr>
        <w:widowControl w:val="0"/>
        <w:spacing w:before="40" w:after="40" w:line="264" w:lineRule="auto"/>
        <w:ind w:firstLine="426"/>
        <w:rPr>
          <w:bCs/>
          <w:szCs w:val="26"/>
          <w:lang w:val="nb-NO"/>
        </w:rPr>
      </w:pPr>
      <w:r>
        <w:rPr>
          <w:bCs/>
          <w:szCs w:val="26"/>
          <w:lang w:val="nb-NO"/>
        </w:rPr>
        <w:t>Kiểm tra</w:t>
      </w:r>
    </w:p>
    <w:p>
      <w:pPr>
        <w:tabs>
          <w:tab w:val="left" w:pos="720"/>
        </w:tabs>
        <w:spacing w:before="40" w:after="40" w:line="264" w:lineRule="auto"/>
        <w:rPr>
          <w:bCs/>
          <w:i/>
          <w:szCs w:val="26"/>
          <w:lang w:val="nb-NO"/>
        </w:rPr>
      </w:pPr>
      <w:r>
        <w:rPr>
          <w:b/>
          <w:szCs w:val="26"/>
          <w:lang w:val="nb-NO"/>
        </w:rPr>
        <w:t>Chương 4.</w:t>
      </w:r>
      <w:r>
        <w:rPr>
          <w:b/>
          <w:bCs/>
          <w:szCs w:val="26"/>
          <w:lang w:val="nb-NO"/>
        </w:rPr>
        <w:t xml:space="preserve"> Công tác văn thư</w:t>
      </w:r>
      <w:r>
        <w:rPr>
          <w:bCs/>
          <w:szCs w:val="26"/>
          <w:lang w:val="nb-NO"/>
        </w:rPr>
        <w:tab/>
      </w:r>
      <w:r>
        <w:rPr>
          <w:bCs/>
          <w:szCs w:val="26"/>
          <w:lang w:val="nb-NO"/>
        </w:rPr>
        <w:tab/>
      </w:r>
      <w:r>
        <w:rPr>
          <w:bCs/>
          <w:szCs w:val="26"/>
          <w:lang w:val="nb-NO"/>
        </w:rPr>
        <w:tab/>
      </w:r>
      <w:r>
        <w:rPr>
          <w:bCs/>
          <w:szCs w:val="26"/>
          <w:lang w:val="nb-NO"/>
        </w:rPr>
        <w:tab/>
      </w:r>
      <w:r>
        <w:rPr>
          <w:bCs/>
          <w:szCs w:val="26"/>
          <w:lang w:val="nb-NO"/>
        </w:rPr>
        <w:tab/>
      </w:r>
      <w:r>
        <w:rPr>
          <w:bCs/>
          <w:szCs w:val="26"/>
          <w:lang w:val="nb-NO"/>
        </w:rPr>
        <w:tab/>
      </w:r>
      <w:r>
        <w:rPr>
          <w:i/>
          <w:iCs/>
          <w:szCs w:val="26"/>
          <w:lang w:val="nb-NO"/>
        </w:rPr>
        <w:t>Thời gian: 10 giờ</w:t>
      </w:r>
    </w:p>
    <w:p>
      <w:pPr>
        <w:tabs>
          <w:tab w:val="left" w:pos="720"/>
        </w:tabs>
        <w:spacing w:before="40" w:after="40" w:line="264" w:lineRule="auto"/>
        <w:ind w:firstLine="426"/>
        <w:jc w:val="both"/>
        <w:rPr>
          <w:i/>
          <w:iCs/>
          <w:szCs w:val="26"/>
          <w:lang w:val="nb-NO"/>
        </w:rPr>
      </w:pPr>
      <w:r>
        <w:rPr>
          <w:iCs/>
          <w:szCs w:val="26"/>
          <w:lang w:val="nb-NO"/>
        </w:rPr>
        <w:t>1. Mục tiêu:</w:t>
      </w:r>
      <w:r>
        <w:rPr>
          <w:i/>
          <w:iCs/>
          <w:szCs w:val="26"/>
          <w:lang w:val="nb-NO"/>
        </w:rPr>
        <w:tab/>
      </w:r>
      <w:r>
        <w:rPr>
          <w:i/>
          <w:iCs/>
          <w:szCs w:val="26"/>
          <w:lang w:val="nb-NO"/>
        </w:rPr>
        <w:tab/>
      </w:r>
      <w:r>
        <w:rPr>
          <w:i/>
          <w:iCs/>
          <w:szCs w:val="26"/>
          <w:lang w:val="nb-NO"/>
        </w:rPr>
        <w:tab/>
      </w:r>
      <w:r>
        <w:rPr>
          <w:i/>
          <w:iCs/>
          <w:szCs w:val="26"/>
          <w:lang w:val="nb-NO"/>
        </w:rPr>
        <w:tab/>
      </w:r>
      <w:r>
        <w:rPr>
          <w:i/>
          <w:iCs/>
          <w:szCs w:val="26"/>
          <w:lang w:val="nb-NO"/>
        </w:rPr>
        <w:tab/>
      </w:r>
      <w:r>
        <w:rPr>
          <w:i/>
          <w:iCs/>
          <w:szCs w:val="26"/>
          <w:lang w:val="nb-NO"/>
        </w:rPr>
        <w:tab/>
      </w:r>
      <w:r>
        <w:rPr>
          <w:i/>
          <w:iCs/>
          <w:szCs w:val="26"/>
          <w:lang w:val="nb-NO"/>
        </w:rPr>
        <w:tab/>
      </w:r>
      <w:r>
        <w:rPr>
          <w:i/>
          <w:iCs/>
          <w:szCs w:val="26"/>
          <w:lang w:val="nb-NO"/>
        </w:rPr>
        <w:tab/>
      </w:r>
      <w:r>
        <w:rPr>
          <w:i/>
          <w:iCs/>
          <w:szCs w:val="26"/>
          <w:lang w:val="nb-NO"/>
        </w:rPr>
        <w:tab/>
      </w:r>
    </w:p>
    <w:p>
      <w:pPr>
        <w:tabs>
          <w:tab w:val="left" w:pos="567"/>
        </w:tabs>
        <w:spacing w:before="40" w:after="40" w:line="264" w:lineRule="auto"/>
        <w:ind w:firstLine="426"/>
        <w:jc w:val="both"/>
        <w:rPr>
          <w:szCs w:val="26"/>
          <w:lang w:val="nb-NO"/>
        </w:rPr>
      </w:pPr>
      <w:r>
        <w:rPr>
          <w:szCs w:val="26"/>
          <w:lang w:val="nb-NO"/>
        </w:rPr>
        <w:t>- Trình bày được khái niệm, yêu cầu và nội dung công tác văn thư</w:t>
      </w:r>
    </w:p>
    <w:p>
      <w:pPr>
        <w:tabs>
          <w:tab w:val="left" w:pos="567"/>
        </w:tabs>
        <w:spacing w:before="40" w:after="40" w:line="264" w:lineRule="auto"/>
        <w:ind w:firstLine="426"/>
        <w:jc w:val="both"/>
        <w:rPr>
          <w:szCs w:val="26"/>
          <w:lang w:val="nb-NO"/>
        </w:rPr>
      </w:pPr>
      <w:r>
        <w:rPr>
          <w:szCs w:val="26"/>
          <w:lang w:val="nb-NO"/>
        </w:rPr>
        <w:t>- Mô tả được quy trình giải quyết văn bản đi và văn bản đến, quản lý và sử dụng con dấu, lập hồ sơ và nộp hồ sơ lưu tại cơ quan.</w:t>
      </w:r>
    </w:p>
    <w:p>
      <w:pPr>
        <w:tabs>
          <w:tab w:val="left" w:pos="567"/>
        </w:tabs>
        <w:spacing w:before="40" w:after="40" w:line="264" w:lineRule="auto"/>
        <w:ind w:firstLine="426"/>
        <w:jc w:val="both"/>
        <w:rPr>
          <w:szCs w:val="26"/>
          <w:lang w:val="nb-NO"/>
        </w:rPr>
      </w:pPr>
      <w:r>
        <w:rPr>
          <w:szCs w:val="26"/>
          <w:lang w:val="nb-NO"/>
        </w:rPr>
        <w:t>- Thực hiện được công việc giải quyết văn bản đi, văn bản đến, quản lý con dấu, lập hồ sơ và nộp hồ sơ lưu tại cơ quan một cách có hiệu quả.</w:t>
      </w:r>
    </w:p>
    <w:p>
      <w:pPr>
        <w:tabs>
          <w:tab w:val="left" w:pos="567"/>
        </w:tabs>
        <w:spacing w:before="40" w:after="40" w:line="264" w:lineRule="auto"/>
        <w:ind w:firstLine="426"/>
        <w:jc w:val="both"/>
        <w:rPr>
          <w:szCs w:val="26"/>
          <w:lang w:val="nb-NO"/>
        </w:rPr>
      </w:pPr>
      <w:r>
        <w:rPr>
          <w:szCs w:val="26"/>
          <w:lang w:val="nb-NO"/>
        </w:rPr>
        <w:t>- Có trách nhiệm đối với việc thực hiện các nhiệm vụ công tác văn thư.</w:t>
      </w:r>
    </w:p>
    <w:p>
      <w:pPr>
        <w:tabs>
          <w:tab w:val="left" w:pos="720"/>
        </w:tabs>
        <w:spacing w:before="40" w:after="40" w:line="264" w:lineRule="auto"/>
        <w:ind w:firstLine="426"/>
        <w:jc w:val="both"/>
        <w:rPr>
          <w:szCs w:val="26"/>
          <w:lang w:val="nb-NO"/>
        </w:rPr>
      </w:pPr>
      <w:r>
        <w:rPr>
          <w:iCs/>
          <w:szCs w:val="26"/>
          <w:lang w:val="nb-NO"/>
        </w:rPr>
        <w:t>2. Nội dung chương:</w:t>
      </w:r>
      <w:r>
        <w:rPr>
          <w:iCs/>
          <w:szCs w:val="26"/>
          <w:lang w:val="nb-NO"/>
        </w:rPr>
        <w:tab/>
      </w:r>
      <w:r>
        <w:rPr>
          <w:iCs/>
          <w:szCs w:val="26"/>
          <w:lang w:val="nb-NO"/>
        </w:rPr>
        <w:tab/>
      </w:r>
      <w:r>
        <w:rPr>
          <w:iCs/>
          <w:szCs w:val="26"/>
          <w:lang w:val="nb-NO"/>
        </w:rPr>
        <w:tab/>
      </w:r>
    </w:p>
    <w:p>
      <w:pPr>
        <w:tabs>
          <w:tab w:val="left" w:pos="720"/>
        </w:tabs>
        <w:spacing w:before="40" w:after="40" w:line="264" w:lineRule="auto"/>
        <w:ind w:firstLine="426"/>
        <w:jc w:val="both"/>
        <w:rPr>
          <w:szCs w:val="26"/>
          <w:lang w:val="nb-NO"/>
        </w:rPr>
      </w:pPr>
      <w:r>
        <w:rPr>
          <w:szCs w:val="26"/>
          <w:lang w:val="nb-NO"/>
        </w:rPr>
        <w:t xml:space="preserve">1. Nhận thức về công tác văn thư               </w:t>
      </w:r>
      <w:r>
        <w:rPr>
          <w:szCs w:val="26"/>
          <w:lang w:val="nb-NO"/>
        </w:rPr>
        <w:tab/>
      </w:r>
      <w:r>
        <w:rPr>
          <w:szCs w:val="26"/>
          <w:lang w:val="nb-NO"/>
        </w:rPr>
        <w:tab/>
      </w:r>
      <w:r>
        <w:rPr>
          <w:szCs w:val="26"/>
          <w:lang w:val="nb-NO"/>
        </w:rPr>
        <w:tab/>
      </w:r>
      <w:r>
        <w:rPr>
          <w:szCs w:val="26"/>
          <w:lang w:val="nb-NO"/>
        </w:rPr>
        <w:tab/>
      </w:r>
    </w:p>
    <w:p>
      <w:pPr>
        <w:tabs>
          <w:tab w:val="left" w:pos="720"/>
        </w:tabs>
        <w:spacing w:before="40" w:after="40" w:line="264" w:lineRule="auto"/>
        <w:ind w:firstLine="426"/>
        <w:jc w:val="both"/>
        <w:rPr>
          <w:szCs w:val="26"/>
          <w:lang w:val="nb-NO"/>
        </w:rPr>
      </w:pPr>
      <w:r>
        <w:rPr>
          <w:szCs w:val="26"/>
          <w:lang w:val="nb-NO"/>
        </w:rPr>
        <w:t>1.1. Khái niệmcông tác văn thư</w:t>
      </w:r>
    </w:p>
    <w:p>
      <w:pPr>
        <w:tabs>
          <w:tab w:val="left" w:pos="720"/>
        </w:tabs>
        <w:spacing w:before="40" w:after="40" w:line="264" w:lineRule="auto"/>
        <w:ind w:firstLine="426"/>
        <w:jc w:val="both"/>
        <w:rPr>
          <w:szCs w:val="26"/>
          <w:lang w:val="nb-NO"/>
        </w:rPr>
      </w:pPr>
      <w:r>
        <w:rPr>
          <w:szCs w:val="26"/>
          <w:lang w:val="nb-NO"/>
        </w:rPr>
        <w:t>1.2. Yêu cầu của công tác văn thư</w:t>
      </w:r>
    </w:p>
    <w:p>
      <w:pPr>
        <w:tabs>
          <w:tab w:val="left" w:pos="720"/>
        </w:tabs>
        <w:spacing w:before="40" w:after="40" w:line="264" w:lineRule="auto"/>
        <w:ind w:firstLine="426"/>
        <w:jc w:val="both"/>
        <w:rPr>
          <w:szCs w:val="26"/>
          <w:lang w:val="nb-NO"/>
        </w:rPr>
      </w:pPr>
      <w:r>
        <w:rPr>
          <w:szCs w:val="26"/>
          <w:lang w:val="nb-NO"/>
        </w:rPr>
        <w:t>1.3. Nội dung của công tác văn thư</w:t>
      </w:r>
      <w:r>
        <w:rPr>
          <w:szCs w:val="26"/>
          <w:lang w:val="nb-NO"/>
        </w:rPr>
        <w:tab/>
      </w:r>
    </w:p>
    <w:p>
      <w:pPr>
        <w:tabs>
          <w:tab w:val="left" w:pos="720"/>
        </w:tabs>
        <w:spacing w:before="40" w:after="40" w:line="264" w:lineRule="auto"/>
        <w:ind w:firstLine="426"/>
        <w:jc w:val="both"/>
        <w:rPr>
          <w:szCs w:val="26"/>
          <w:lang w:val="nb-NO"/>
        </w:rPr>
      </w:pPr>
      <w:r>
        <w:rPr>
          <w:szCs w:val="26"/>
          <w:lang w:val="nb-NO"/>
        </w:rPr>
        <w:t xml:space="preserve">2. Quản lý và giải quyết văn bản đi           </w:t>
      </w:r>
      <w:r>
        <w:rPr>
          <w:szCs w:val="26"/>
          <w:lang w:val="nb-NO"/>
        </w:rPr>
        <w:tab/>
      </w:r>
      <w:r>
        <w:rPr>
          <w:szCs w:val="26"/>
          <w:lang w:val="nb-NO"/>
        </w:rPr>
        <w:tab/>
      </w:r>
      <w:r>
        <w:rPr>
          <w:szCs w:val="26"/>
          <w:lang w:val="nb-NO"/>
        </w:rPr>
        <w:tab/>
      </w:r>
      <w:r>
        <w:rPr>
          <w:szCs w:val="26"/>
          <w:lang w:val="nb-NO"/>
        </w:rPr>
        <w:tab/>
      </w:r>
    </w:p>
    <w:p>
      <w:pPr>
        <w:tabs>
          <w:tab w:val="left" w:pos="720"/>
        </w:tabs>
        <w:spacing w:before="40" w:after="40" w:line="264" w:lineRule="auto"/>
        <w:ind w:firstLine="426"/>
        <w:jc w:val="both"/>
        <w:rPr>
          <w:szCs w:val="26"/>
          <w:lang w:val="nb-NO"/>
        </w:rPr>
      </w:pPr>
      <w:r>
        <w:rPr>
          <w:szCs w:val="26"/>
          <w:lang w:val="nb-NO"/>
        </w:rPr>
        <w:t>2.1. Mục đích quản lí văn bản đi</w:t>
      </w:r>
    </w:p>
    <w:p>
      <w:pPr>
        <w:tabs>
          <w:tab w:val="left" w:pos="720"/>
        </w:tabs>
        <w:spacing w:before="40" w:after="40" w:line="264" w:lineRule="auto"/>
        <w:ind w:firstLine="426"/>
        <w:jc w:val="both"/>
        <w:rPr>
          <w:szCs w:val="26"/>
          <w:lang w:val="nb-NO"/>
        </w:rPr>
      </w:pPr>
      <w:r>
        <w:rPr>
          <w:szCs w:val="26"/>
          <w:lang w:val="nb-NO"/>
        </w:rPr>
        <w:t>2.2. Quy trình giải quyết văn bản đi</w:t>
      </w:r>
    </w:p>
    <w:p>
      <w:pPr>
        <w:tabs>
          <w:tab w:val="left" w:pos="720"/>
        </w:tabs>
        <w:spacing w:before="40" w:after="40" w:line="264" w:lineRule="auto"/>
        <w:ind w:firstLine="426"/>
        <w:jc w:val="both"/>
        <w:rPr>
          <w:i/>
          <w:szCs w:val="26"/>
          <w:lang w:val="nb-NO"/>
        </w:rPr>
      </w:pPr>
      <w:r>
        <w:rPr>
          <w:szCs w:val="26"/>
          <w:lang w:val="nb-NO"/>
        </w:rPr>
        <w:t xml:space="preserve">3. Quản lý và giải quyết văn bản đến        </w:t>
      </w:r>
      <w:r>
        <w:rPr>
          <w:szCs w:val="26"/>
          <w:lang w:val="nb-NO"/>
        </w:rPr>
        <w:tab/>
      </w:r>
      <w:r>
        <w:rPr>
          <w:szCs w:val="26"/>
          <w:lang w:val="nb-NO"/>
        </w:rPr>
        <w:tab/>
      </w:r>
      <w:r>
        <w:rPr>
          <w:szCs w:val="26"/>
          <w:lang w:val="nb-NO"/>
        </w:rPr>
        <w:tab/>
      </w:r>
      <w:r>
        <w:rPr>
          <w:szCs w:val="26"/>
          <w:lang w:val="nb-NO"/>
        </w:rPr>
        <w:tab/>
      </w:r>
    </w:p>
    <w:p>
      <w:pPr>
        <w:tabs>
          <w:tab w:val="left" w:pos="720"/>
        </w:tabs>
        <w:spacing w:before="40" w:after="40" w:line="264" w:lineRule="auto"/>
        <w:ind w:firstLine="426"/>
        <w:jc w:val="both"/>
        <w:rPr>
          <w:szCs w:val="26"/>
          <w:lang w:val="nb-NO"/>
        </w:rPr>
      </w:pPr>
      <w:r>
        <w:rPr>
          <w:szCs w:val="26"/>
          <w:lang w:val="nb-NO"/>
        </w:rPr>
        <w:t>3.1. Mục đích quản lí văn bản đến</w:t>
      </w:r>
    </w:p>
    <w:p>
      <w:pPr>
        <w:tabs>
          <w:tab w:val="left" w:pos="720"/>
        </w:tabs>
        <w:spacing w:before="40" w:after="40" w:line="264" w:lineRule="auto"/>
        <w:ind w:firstLine="426"/>
        <w:jc w:val="both"/>
        <w:rPr>
          <w:szCs w:val="26"/>
          <w:lang w:val="nb-NO"/>
        </w:rPr>
      </w:pPr>
      <w:r>
        <w:rPr>
          <w:szCs w:val="26"/>
          <w:lang w:val="nb-NO"/>
        </w:rPr>
        <w:t>3.2. Quy trình giải quyết văn bản đến</w:t>
      </w:r>
    </w:p>
    <w:p>
      <w:pPr>
        <w:tabs>
          <w:tab w:val="left" w:pos="720"/>
        </w:tabs>
        <w:spacing w:before="40" w:after="40" w:line="264" w:lineRule="auto"/>
        <w:ind w:firstLine="426"/>
        <w:jc w:val="both"/>
        <w:rPr>
          <w:szCs w:val="26"/>
          <w:lang w:val="nb-NO"/>
        </w:rPr>
      </w:pPr>
      <w:r>
        <w:rPr>
          <w:szCs w:val="26"/>
          <w:lang w:val="nb-NO"/>
        </w:rPr>
        <w:t>Thực hành vào sổ đăng kí văn bản đi, vào sổ đăng kí văn bản đến.</w:t>
      </w:r>
    </w:p>
    <w:p>
      <w:pPr>
        <w:tabs>
          <w:tab w:val="left" w:pos="720"/>
        </w:tabs>
        <w:spacing w:before="40" w:after="40" w:line="264" w:lineRule="auto"/>
        <w:jc w:val="both"/>
        <w:rPr>
          <w:b/>
          <w:bCs/>
          <w:szCs w:val="26"/>
          <w:lang w:val="nb-NO"/>
        </w:rPr>
      </w:pPr>
      <w:r>
        <w:rPr>
          <w:b/>
          <w:szCs w:val="26"/>
          <w:lang w:val="nb-NO"/>
        </w:rPr>
        <w:t xml:space="preserve">Chương 5. </w:t>
      </w:r>
      <w:r>
        <w:rPr>
          <w:b/>
          <w:bCs/>
          <w:szCs w:val="26"/>
          <w:lang w:val="nb-NO"/>
        </w:rPr>
        <w:t>Công tác lưu trữ</w:t>
      </w:r>
      <w:r>
        <w:rPr>
          <w:b/>
          <w:bCs/>
          <w:szCs w:val="26"/>
          <w:lang w:val="nb-NO"/>
        </w:rPr>
        <w:tab/>
      </w:r>
      <w:r>
        <w:rPr>
          <w:b/>
          <w:bCs/>
          <w:szCs w:val="26"/>
          <w:lang w:val="nb-NO"/>
        </w:rPr>
        <w:tab/>
      </w:r>
      <w:r>
        <w:rPr>
          <w:b/>
          <w:bCs/>
          <w:szCs w:val="26"/>
          <w:lang w:val="nb-NO"/>
        </w:rPr>
        <w:tab/>
      </w:r>
      <w:r>
        <w:rPr>
          <w:b/>
          <w:bCs/>
          <w:szCs w:val="26"/>
          <w:lang w:val="nb-NO"/>
        </w:rPr>
        <w:tab/>
      </w:r>
      <w:r>
        <w:rPr>
          <w:b/>
          <w:bCs/>
          <w:szCs w:val="26"/>
          <w:lang w:val="nb-NO"/>
        </w:rPr>
        <w:tab/>
      </w:r>
      <w:r>
        <w:rPr>
          <w:b/>
          <w:bCs/>
          <w:szCs w:val="26"/>
          <w:lang w:val="nb-NO"/>
        </w:rPr>
        <w:tab/>
      </w:r>
      <w:r>
        <w:rPr>
          <w:i/>
          <w:iCs/>
          <w:szCs w:val="26"/>
          <w:lang w:val="nb-NO"/>
        </w:rPr>
        <w:t>Thời gian: 10 giờ</w:t>
      </w:r>
    </w:p>
    <w:p>
      <w:pPr>
        <w:tabs>
          <w:tab w:val="left" w:pos="720"/>
        </w:tabs>
        <w:spacing w:before="40" w:after="40" w:line="264" w:lineRule="auto"/>
        <w:ind w:firstLine="426"/>
        <w:jc w:val="both"/>
        <w:rPr>
          <w:i/>
          <w:iCs/>
          <w:szCs w:val="26"/>
          <w:lang w:val="nb-NO"/>
        </w:rPr>
      </w:pPr>
      <w:r>
        <w:rPr>
          <w:iCs/>
          <w:szCs w:val="26"/>
          <w:lang w:val="nb-NO"/>
        </w:rPr>
        <w:t>1. Mục tiêu:</w:t>
      </w:r>
      <w:r>
        <w:rPr>
          <w:i/>
          <w:iCs/>
          <w:szCs w:val="26"/>
          <w:lang w:val="nb-NO"/>
        </w:rPr>
        <w:tab/>
      </w:r>
      <w:r>
        <w:rPr>
          <w:i/>
          <w:iCs/>
          <w:szCs w:val="26"/>
          <w:lang w:val="nb-NO"/>
        </w:rPr>
        <w:tab/>
      </w:r>
      <w:r>
        <w:rPr>
          <w:i/>
          <w:iCs/>
          <w:szCs w:val="26"/>
          <w:lang w:val="nb-NO"/>
        </w:rPr>
        <w:tab/>
      </w:r>
      <w:r>
        <w:rPr>
          <w:i/>
          <w:iCs/>
          <w:szCs w:val="26"/>
          <w:lang w:val="nb-NO"/>
        </w:rPr>
        <w:tab/>
      </w:r>
      <w:r>
        <w:rPr>
          <w:i/>
          <w:iCs/>
          <w:szCs w:val="26"/>
          <w:lang w:val="nb-NO"/>
        </w:rPr>
        <w:tab/>
      </w:r>
      <w:r>
        <w:rPr>
          <w:i/>
          <w:iCs/>
          <w:szCs w:val="26"/>
          <w:lang w:val="nb-NO"/>
        </w:rPr>
        <w:tab/>
      </w:r>
      <w:r>
        <w:rPr>
          <w:i/>
          <w:iCs/>
          <w:szCs w:val="26"/>
          <w:lang w:val="nb-NO"/>
        </w:rPr>
        <w:tab/>
      </w:r>
      <w:r>
        <w:rPr>
          <w:i/>
          <w:iCs/>
          <w:szCs w:val="26"/>
          <w:lang w:val="nb-NO"/>
        </w:rPr>
        <w:tab/>
      </w:r>
    </w:p>
    <w:p>
      <w:pPr>
        <w:tabs>
          <w:tab w:val="left" w:pos="567"/>
        </w:tabs>
        <w:spacing w:before="40" w:after="40" w:line="264" w:lineRule="auto"/>
        <w:ind w:firstLine="426"/>
        <w:jc w:val="both"/>
        <w:rPr>
          <w:szCs w:val="26"/>
          <w:lang w:val="nb-NO"/>
        </w:rPr>
      </w:pPr>
      <w:r>
        <w:rPr>
          <w:iCs/>
          <w:szCs w:val="26"/>
          <w:lang w:val="nb-NO"/>
        </w:rPr>
        <w:t>-Trình bày được k</w:t>
      </w:r>
      <w:r>
        <w:rPr>
          <w:szCs w:val="26"/>
          <w:lang w:val="nb-NO"/>
        </w:rPr>
        <w:t>hái niệm, nội dung và ý nghĩa của công tác lưu trữ;</w:t>
      </w:r>
    </w:p>
    <w:p>
      <w:pPr>
        <w:tabs>
          <w:tab w:val="left" w:pos="567"/>
        </w:tabs>
        <w:spacing w:before="40" w:after="40" w:line="264" w:lineRule="auto"/>
        <w:ind w:firstLine="426"/>
        <w:jc w:val="both"/>
        <w:rPr>
          <w:i/>
          <w:iCs/>
          <w:szCs w:val="26"/>
          <w:lang w:val="nb-NO"/>
        </w:rPr>
      </w:pPr>
      <w:r>
        <w:rPr>
          <w:szCs w:val="26"/>
          <w:lang w:val="nb-NO"/>
        </w:rPr>
        <w:t>- Xác định được giá trị tài liệu;</w:t>
      </w:r>
    </w:p>
    <w:p>
      <w:pPr>
        <w:tabs>
          <w:tab w:val="left" w:pos="567"/>
        </w:tabs>
        <w:spacing w:before="40" w:after="40" w:line="264" w:lineRule="auto"/>
        <w:ind w:firstLine="426"/>
        <w:jc w:val="both"/>
        <w:rPr>
          <w:szCs w:val="26"/>
          <w:lang w:val="nb-NO"/>
        </w:rPr>
      </w:pPr>
      <w:r>
        <w:rPr>
          <w:szCs w:val="26"/>
          <w:lang w:val="nb-NO"/>
        </w:rPr>
        <w:t>- Thực hiện được công tác lưu trữ tại bộ phận;</w:t>
      </w:r>
    </w:p>
    <w:p>
      <w:pPr>
        <w:tabs>
          <w:tab w:val="left" w:pos="567"/>
        </w:tabs>
        <w:spacing w:before="40" w:after="40" w:line="264" w:lineRule="auto"/>
        <w:ind w:firstLine="426"/>
        <w:jc w:val="both"/>
        <w:rPr>
          <w:szCs w:val="26"/>
          <w:lang w:val="nb-NO"/>
        </w:rPr>
      </w:pPr>
      <w:r>
        <w:rPr>
          <w:szCs w:val="26"/>
          <w:lang w:val="nb-NO"/>
        </w:rPr>
        <w:t>- Có trách nhiệm đối với việc thực hiện nhiệm vụ lưu trữ.</w:t>
      </w:r>
    </w:p>
    <w:p>
      <w:pPr>
        <w:tabs>
          <w:tab w:val="left" w:pos="720"/>
        </w:tabs>
        <w:spacing w:before="40" w:after="40" w:line="264" w:lineRule="auto"/>
        <w:ind w:firstLine="426"/>
        <w:jc w:val="both"/>
        <w:rPr>
          <w:b/>
          <w:szCs w:val="26"/>
          <w:lang w:val="nb-NO"/>
        </w:rPr>
      </w:pPr>
      <w:r>
        <w:rPr>
          <w:iCs/>
          <w:szCs w:val="26"/>
          <w:lang w:val="nb-NO"/>
        </w:rPr>
        <w:t>2. Nội dung chương:</w:t>
      </w:r>
      <w:r>
        <w:rPr>
          <w:iCs/>
          <w:szCs w:val="26"/>
          <w:lang w:val="nb-NO"/>
        </w:rPr>
        <w:tab/>
      </w:r>
      <w:r>
        <w:rPr>
          <w:b/>
          <w:iCs/>
          <w:szCs w:val="26"/>
          <w:lang w:val="nb-NO"/>
        </w:rPr>
        <w:tab/>
      </w:r>
      <w:r>
        <w:rPr>
          <w:b/>
          <w:iCs/>
          <w:szCs w:val="26"/>
          <w:lang w:val="nb-NO"/>
        </w:rPr>
        <w:tab/>
      </w:r>
    </w:p>
    <w:p>
      <w:pPr>
        <w:tabs>
          <w:tab w:val="left" w:pos="720"/>
        </w:tabs>
        <w:spacing w:before="40" w:after="40" w:line="264" w:lineRule="auto"/>
        <w:ind w:firstLine="426"/>
        <w:jc w:val="both"/>
        <w:rPr>
          <w:i/>
          <w:szCs w:val="26"/>
          <w:lang w:val="nb-NO"/>
        </w:rPr>
      </w:pPr>
      <w:r>
        <w:rPr>
          <w:szCs w:val="26"/>
          <w:lang w:val="nb-NO"/>
        </w:rPr>
        <w:t xml:space="preserve">1. Nhận thức về công tác lưu trữ                  </w:t>
      </w:r>
      <w:r>
        <w:rPr>
          <w:szCs w:val="26"/>
          <w:lang w:val="nb-NO"/>
        </w:rPr>
        <w:tab/>
      </w:r>
      <w:r>
        <w:rPr>
          <w:szCs w:val="26"/>
          <w:lang w:val="nb-NO"/>
        </w:rPr>
        <w:tab/>
      </w:r>
      <w:r>
        <w:rPr>
          <w:szCs w:val="26"/>
          <w:lang w:val="nb-NO"/>
        </w:rPr>
        <w:tab/>
      </w:r>
      <w:r>
        <w:rPr>
          <w:szCs w:val="26"/>
          <w:lang w:val="nb-NO"/>
        </w:rPr>
        <w:tab/>
      </w:r>
    </w:p>
    <w:p>
      <w:pPr>
        <w:tabs>
          <w:tab w:val="left" w:pos="720"/>
        </w:tabs>
        <w:spacing w:before="40" w:after="40" w:line="264" w:lineRule="auto"/>
        <w:ind w:firstLine="426"/>
        <w:jc w:val="both"/>
        <w:rPr>
          <w:szCs w:val="26"/>
          <w:lang w:val="nb-NO"/>
        </w:rPr>
      </w:pPr>
      <w:r>
        <w:rPr>
          <w:szCs w:val="26"/>
          <w:lang w:val="nb-NO"/>
        </w:rPr>
        <w:t>1.1. Khái niệm công tác lưu trữ</w:t>
      </w:r>
    </w:p>
    <w:p>
      <w:pPr>
        <w:tabs>
          <w:tab w:val="left" w:pos="720"/>
        </w:tabs>
        <w:spacing w:before="40" w:after="40" w:line="264" w:lineRule="auto"/>
        <w:ind w:firstLine="426"/>
        <w:jc w:val="both"/>
        <w:rPr>
          <w:szCs w:val="26"/>
          <w:lang w:val="nb-NO"/>
        </w:rPr>
      </w:pPr>
      <w:r>
        <w:rPr>
          <w:szCs w:val="26"/>
          <w:lang w:val="nb-NO"/>
        </w:rPr>
        <w:t>1.2. Nội dung và ý nghĩa của công tác lưu trữ</w:t>
      </w:r>
    </w:p>
    <w:p>
      <w:pPr>
        <w:tabs>
          <w:tab w:val="left" w:pos="720"/>
        </w:tabs>
        <w:spacing w:before="40" w:after="40" w:line="264" w:lineRule="auto"/>
        <w:ind w:firstLine="426"/>
        <w:jc w:val="both"/>
        <w:rPr>
          <w:szCs w:val="26"/>
          <w:lang w:val="nb-NO"/>
        </w:rPr>
      </w:pPr>
      <w:r>
        <w:rPr>
          <w:szCs w:val="26"/>
          <w:lang w:val="nb-NO"/>
        </w:rPr>
        <w:t>1.3. Những căn cứ pháp lý quy định thời hạn lưu trữ tài liệu</w:t>
      </w:r>
      <w:r>
        <w:rPr>
          <w:szCs w:val="26"/>
          <w:lang w:val="nb-NO"/>
        </w:rPr>
        <w:tab/>
      </w:r>
      <w:r>
        <w:rPr>
          <w:szCs w:val="26"/>
          <w:lang w:val="nb-NO"/>
        </w:rPr>
        <w:tab/>
      </w:r>
    </w:p>
    <w:p>
      <w:pPr>
        <w:tabs>
          <w:tab w:val="left" w:pos="720"/>
        </w:tabs>
        <w:spacing w:before="40" w:after="40" w:line="264" w:lineRule="auto"/>
        <w:ind w:firstLine="426"/>
        <w:jc w:val="both"/>
        <w:rPr>
          <w:szCs w:val="26"/>
          <w:lang w:val="nb-NO"/>
        </w:rPr>
      </w:pPr>
      <w:r>
        <w:rPr>
          <w:szCs w:val="26"/>
          <w:lang w:val="nb-NO"/>
        </w:rPr>
        <w:t>2. Công tác thu thập, bổ sung và chỉnh lý tài liệu lưu trữ</w:t>
      </w:r>
      <w:r>
        <w:rPr>
          <w:szCs w:val="26"/>
          <w:lang w:val="nb-NO"/>
        </w:rPr>
        <w:tab/>
      </w:r>
      <w:r>
        <w:rPr>
          <w:szCs w:val="26"/>
          <w:lang w:val="nb-NO"/>
        </w:rPr>
        <w:tab/>
      </w:r>
    </w:p>
    <w:p>
      <w:pPr>
        <w:tabs>
          <w:tab w:val="left" w:pos="720"/>
        </w:tabs>
        <w:spacing w:before="40" w:after="40" w:line="264" w:lineRule="auto"/>
        <w:ind w:firstLine="426"/>
        <w:jc w:val="both"/>
        <w:rPr>
          <w:szCs w:val="26"/>
          <w:lang w:val="nb-NO"/>
        </w:rPr>
      </w:pPr>
      <w:r>
        <w:rPr>
          <w:szCs w:val="26"/>
          <w:lang w:val="nb-NO"/>
        </w:rPr>
        <w:t>2.1. Thu thập, bổ sung tài liệu lưu trữ</w:t>
      </w:r>
    </w:p>
    <w:p>
      <w:pPr>
        <w:tabs>
          <w:tab w:val="left" w:pos="6480"/>
        </w:tabs>
        <w:spacing w:before="40" w:after="40" w:line="264" w:lineRule="auto"/>
        <w:ind w:firstLine="426"/>
        <w:rPr>
          <w:szCs w:val="26"/>
          <w:lang w:val="nb-NO"/>
        </w:rPr>
      </w:pPr>
      <w:r>
        <w:rPr>
          <w:szCs w:val="26"/>
          <w:lang w:val="nb-NO"/>
        </w:rPr>
        <w:t>2.2. Chỉnh lý tài liệu lưu trữ</w:t>
      </w:r>
      <w:r>
        <w:rPr>
          <w:szCs w:val="26"/>
          <w:lang w:val="nb-NO"/>
        </w:rPr>
        <w:tab/>
      </w:r>
      <w:r>
        <w:rPr>
          <w:szCs w:val="26"/>
          <w:lang w:val="nb-NO"/>
        </w:rPr>
        <w:tab/>
      </w:r>
      <w:r>
        <w:rPr>
          <w:szCs w:val="26"/>
          <w:lang w:val="nb-NO"/>
        </w:rPr>
        <w:tab/>
      </w:r>
    </w:p>
    <w:p>
      <w:pPr>
        <w:tabs>
          <w:tab w:val="left" w:pos="720"/>
        </w:tabs>
        <w:spacing w:before="40" w:after="40" w:line="264" w:lineRule="auto"/>
        <w:ind w:firstLine="426"/>
        <w:jc w:val="both"/>
        <w:rPr>
          <w:szCs w:val="26"/>
          <w:lang w:val="nb-NO"/>
        </w:rPr>
      </w:pPr>
      <w:r>
        <w:rPr>
          <w:szCs w:val="26"/>
          <w:lang w:val="nb-NO"/>
        </w:rPr>
        <w:t>3. Xác định giá trị tài liệu và thống kê tài liệu lưu trữ</w:t>
      </w:r>
      <w:r>
        <w:rPr>
          <w:szCs w:val="26"/>
          <w:lang w:val="nb-NO"/>
        </w:rPr>
        <w:tab/>
      </w:r>
      <w:r>
        <w:rPr>
          <w:szCs w:val="26"/>
          <w:lang w:val="nb-NO"/>
        </w:rPr>
        <w:tab/>
      </w:r>
    </w:p>
    <w:p>
      <w:pPr>
        <w:tabs>
          <w:tab w:val="left" w:pos="720"/>
        </w:tabs>
        <w:spacing w:before="40" w:after="40" w:line="264" w:lineRule="auto"/>
        <w:ind w:firstLine="426"/>
        <w:jc w:val="both"/>
        <w:rPr>
          <w:szCs w:val="26"/>
          <w:lang w:val="nb-NO"/>
        </w:rPr>
      </w:pPr>
      <w:r>
        <w:rPr>
          <w:szCs w:val="26"/>
          <w:lang w:val="nb-NO"/>
        </w:rPr>
        <w:t>3.1. Xác định giá trị tài liệu lưu trữ</w:t>
      </w:r>
      <w:r>
        <w:rPr>
          <w:szCs w:val="26"/>
          <w:lang w:val="nb-NO"/>
        </w:rPr>
        <w:tab/>
      </w:r>
      <w:r>
        <w:rPr>
          <w:szCs w:val="26"/>
          <w:lang w:val="nb-NO"/>
        </w:rPr>
        <w:tab/>
      </w:r>
      <w:r>
        <w:rPr>
          <w:szCs w:val="26"/>
          <w:lang w:val="nb-NO"/>
        </w:rPr>
        <w:tab/>
      </w:r>
      <w:r>
        <w:rPr>
          <w:szCs w:val="26"/>
          <w:lang w:val="nb-NO"/>
        </w:rPr>
        <w:tab/>
      </w:r>
      <w:r>
        <w:rPr>
          <w:szCs w:val="26"/>
          <w:lang w:val="nb-NO"/>
        </w:rPr>
        <w:tab/>
      </w:r>
    </w:p>
    <w:p>
      <w:pPr>
        <w:tabs>
          <w:tab w:val="left" w:pos="720"/>
        </w:tabs>
        <w:spacing w:before="40" w:after="40" w:line="264" w:lineRule="auto"/>
        <w:ind w:firstLine="426"/>
        <w:jc w:val="both"/>
        <w:rPr>
          <w:szCs w:val="26"/>
          <w:lang w:val="nb-NO"/>
        </w:rPr>
      </w:pPr>
      <w:r>
        <w:rPr>
          <w:szCs w:val="26"/>
          <w:lang w:val="nb-NO"/>
        </w:rPr>
        <w:t>3.2. Thống kê tài liệu lưu trữ</w:t>
      </w:r>
      <w:r>
        <w:rPr>
          <w:szCs w:val="26"/>
          <w:lang w:val="nb-NO"/>
        </w:rPr>
        <w:tab/>
      </w:r>
      <w:r>
        <w:rPr>
          <w:szCs w:val="26"/>
          <w:lang w:val="nb-NO"/>
        </w:rPr>
        <w:tab/>
      </w:r>
      <w:r>
        <w:rPr>
          <w:szCs w:val="26"/>
          <w:lang w:val="nb-NO"/>
        </w:rPr>
        <w:tab/>
      </w:r>
      <w:r>
        <w:rPr>
          <w:szCs w:val="26"/>
          <w:lang w:val="nb-NO"/>
        </w:rPr>
        <w:tab/>
      </w:r>
      <w:r>
        <w:rPr>
          <w:szCs w:val="26"/>
          <w:lang w:val="nb-NO"/>
        </w:rPr>
        <w:tab/>
      </w:r>
    </w:p>
    <w:p>
      <w:pPr>
        <w:tabs>
          <w:tab w:val="left" w:pos="720"/>
        </w:tabs>
        <w:spacing w:before="40" w:after="40" w:line="264" w:lineRule="auto"/>
        <w:ind w:firstLine="426"/>
        <w:jc w:val="both"/>
        <w:rPr>
          <w:szCs w:val="26"/>
          <w:lang w:val="nb-NO"/>
        </w:rPr>
      </w:pPr>
      <w:r>
        <w:rPr>
          <w:szCs w:val="26"/>
          <w:lang w:val="nb-NO"/>
        </w:rPr>
        <w:t>Thực hành chỉnh lý tài liệu lưu trữ, xác định giá trị tài liệu lưu trữ</w:t>
      </w:r>
      <w:r>
        <w:rPr>
          <w:szCs w:val="26"/>
          <w:lang w:val="nb-NO"/>
        </w:rPr>
        <w:tab/>
      </w:r>
      <w:r>
        <w:rPr>
          <w:szCs w:val="26"/>
          <w:lang w:val="nb-NO"/>
        </w:rPr>
        <w:tab/>
      </w:r>
    </w:p>
    <w:p>
      <w:pPr>
        <w:spacing w:before="40" w:after="40" w:line="264" w:lineRule="auto"/>
        <w:jc w:val="both"/>
        <w:rPr>
          <w:rFonts w:eastAsia="Times New Roman"/>
          <w:b/>
          <w:szCs w:val="26"/>
          <w:lang w:val="sv-SE"/>
        </w:rPr>
      </w:pPr>
      <w:r>
        <w:rPr>
          <w:rFonts w:eastAsia="Times New Roman"/>
          <w:b/>
          <w:szCs w:val="26"/>
          <w:lang w:val="sv-SE"/>
        </w:rPr>
        <w:t>IV. Điều kiện thực hiện:</w:t>
      </w:r>
    </w:p>
    <w:p>
      <w:pPr>
        <w:spacing w:before="40" w:after="40" w:line="264" w:lineRule="auto"/>
        <w:ind w:firstLine="284"/>
        <w:jc w:val="both"/>
        <w:outlineLvl w:val="0"/>
        <w:rPr>
          <w:rFonts w:eastAsia="Times New Roman"/>
          <w:szCs w:val="26"/>
          <w:lang w:val="sv-SE"/>
        </w:rPr>
      </w:pPr>
      <w:r>
        <w:rPr>
          <w:rFonts w:eastAsia="Times New Roman"/>
          <w:szCs w:val="26"/>
          <w:lang w:val="sv-SE"/>
        </w:rPr>
        <w:t xml:space="preserve">1. Phòng học chuyên môn hóa/nhà xưởng: </w:t>
      </w:r>
      <w:r>
        <w:rPr>
          <w:szCs w:val="26"/>
          <w:lang w:val="sv-SE"/>
        </w:rPr>
        <w:t>Phòng học lý thuyết; phòng học thực hành;</w:t>
      </w:r>
    </w:p>
    <w:p>
      <w:pPr>
        <w:spacing w:before="40" w:after="40" w:line="264" w:lineRule="auto"/>
        <w:ind w:firstLine="284"/>
        <w:jc w:val="both"/>
        <w:outlineLvl w:val="0"/>
        <w:rPr>
          <w:rFonts w:eastAsia="Times New Roman"/>
          <w:szCs w:val="26"/>
          <w:lang w:val="sv-SE"/>
        </w:rPr>
      </w:pPr>
      <w:r>
        <w:rPr>
          <w:rFonts w:eastAsia="Times New Roman"/>
          <w:szCs w:val="26"/>
          <w:lang w:val="sv-SE"/>
        </w:rPr>
        <w:t xml:space="preserve">2. Trang thiết bị máy móc: </w:t>
      </w:r>
      <w:r>
        <w:rPr>
          <w:szCs w:val="26"/>
          <w:lang w:val="sv-SE"/>
        </w:rPr>
        <w:t>Máy tính; máy chiếu; ti vi; đầu DVD;  máy ảnh; máy quay....</w:t>
      </w:r>
    </w:p>
    <w:p>
      <w:pPr>
        <w:spacing w:before="40" w:after="40" w:line="264" w:lineRule="auto"/>
        <w:ind w:firstLine="284"/>
        <w:jc w:val="both"/>
        <w:outlineLvl w:val="0"/>
        <w:rPr>
          <w:rFonts w:eastAsia="Times New Roman"/>
          <w:szCs w:val="26"/>
          <w:lang w:val="sv-SE"/>
        </w:rPr>
      </w:pPr>
      <w:r>
        <w:rPr>
          <w:rFonts w:eastAsia="Times New Roman"/>
          <w:szCs w:val="26"/>
          <w:lang w:val="sv-SE"/>
        </w:rPr>
        <w:t xml:space="preserve">3. Học liệu, dụng cụ, nguyên vật liệu: </w:t>
      </w:r>
      <w:r>
        <w:rPr>
          <w:szCs w:val="26"/>
          <w:lang w:val="sv-SE"/>
        </w:rPr>
        <w:t>Giáo trình, bài giảng chi tiết theo phân tích nghề, tài liệu tham khảo, mô hình trên băng hình, tranh, ảnh minh họa liên quan đến về nghiệp vụ lữ hành.</w:t>
      </w:r>
    </w:p>
    <w:p>
      <w:pPr>
        <w:spacing w:before="40" w:after="40" w:line="264" w:lineRule="auto"/>
        <w:ind w:firstLine="284"/>
        <w:jc w:val="both"/>
        <w:outlineLvl w:val="0"/>
        <w:rPr>
          <w:rFonts w:eastAsia="Times New Roman"/>
          <w:szCs w:val="26"/>
          <w:lang w:val="sv-SE"/>
        </w:rPr>
      </w:pPr>
      <w:r>
        <w:rPr>
          <w:rFonts w:eastAsia="Times New Roman"/>
          <w:szCs w:val="26"/>
          <w:lang w:val="sv-SE"/>
        </w:rPr>
        <w:t>4. Các điều kiện khác:</w:t>
      </w:r>
    </w:p>
    <w:p>
      <w:pPr>
        <w:tabs>
          <w:tab w:val="left" w:pos="720"/>
        </w:tabs>
        <w:spacing w:before="40" w:after="40" w:line="264" w:lineRule="auto"/>
        <w:ind w:firstLine="426"/>
        <w:jc w:val="both"/>
        <w:rPr>
          <w:szCs w:val="26"/>
          <w:lang w:val="sv-SE"/>
        </w:rPr>
      </w:pPr>
      <w:r>
        <w:rPr>
          <w:szCs w:val="26"/>
          <w:lang w:val="sv-SE"/>
        </w:rPr>
        <w:t>- Điều kiện tự học tập và thực tiễn nghề nghiệp:</w:t>
      </w:r>
    </w:p>
    <w:p>
      <w:pPr>
        <w:tabs>
          <w:tab w:val="left" w:pos="567"/>
        </w:tabs>
        <w:spacing w:before="40" w:after="40" w:line="264" w:lineRule="auto"/>
        <w:ind w:firstLine="426"/>
        <w:jc w:val="both"/>
        <w:rPr>
          <w:szCs w:val="26"/>
          <w:lang w:val="sv-SE"/>
        </w:rPr>
      </w:pPr>
      <w:r>
        <w:rPr>
          <w:szCs w:val="26"/>
          <w:lang w:val="sv-SE"/>
        </w:rPr>
        <w:t>+ Thư viện nhà trường</w:t>
      </w:r>
    </w:p>
    <w:p>
      <w:pPr>
        <w:tabs>
          <w:tab w:val="left" w:pos="567"/>
        </w:tabs>
        <w:spacing w:before="40" w:after="40" w:line="264" w:lineRule="auto"/>
        <w:ind w:firstLine="426"/>
        <w:jc w:val="both"/>
        <w:rPr>
          <w:szCs w:val="26"/>
          <w:lang w:val="sv-SE"/>
        </w:rPr>
      </w:pPr>
      <w:r>
        <w:rPr>
          <w:szCs w:val="26"/>
          <w:lang w:val="sv-SE"/>
        </w:rPr>
        <w:t>+ Văn phòng công ty du lịch</w:t>
      </w:r>
    </w:p>
    <w:p>
      <w:pPr>
        <w:shd w:val="clear" w:color="auto" w:fill="FFFFFF"/>
        <w:tabs>
          <w:tab w:val="left" w:pos="567"/>
        </w:tabs>
        <w:spacing w:before="40" w:after="40" w:line="264" w:lineRule="auto"/>
        <w:ind w:firstLine="426"/>
        <w:jc w:val="both"/>
        <w:rPr>
          <w:szCs w:val="26"/>
          <w:lang w:val="sv-SE"/>
        </w:rPr>
      </w:pPr>
      <w:r>
        <w:rPr>
          <w:szCs w:val="26"/>
          <w:lang w:val="sv-SE"/>
        </w:rPr>
        <w:t>- Điều kiện kiểm tra hết môn học:</w:t>
      </w:r>
    </w:p>
    <w:p>
      <w:pPr>
        <w:shd w:val="clear" w:color="auto" w:fill="FFFFFF"/>
        <w:tabs>
          <w:tab w:val="left" w:pos="567"/>
        </w:tabs>
        <w:spacing w:before="40" w:after="40" w:line="264" w:lineRule="auto"/>
        <w:ind w:firstLine="426"/>
        <w:jc w:val="both"/>
        <w:rPr>
          <w:szCs w:val="26"/>
          <w:lang w:val="sv-SE"/>
        </w:rPr>
      </w:pPr>
      <w:r>
        <w:rPr>
          <w:szCs w:val="26"/>
          <w:lang w:val="sv-SE"/>
        </w:rPr>
        <w:t>+ Đối với giáo viên: công bố danh sách sinh viên đủ điều kiện dự thi, không đủ điều kiện dự thi có nêu rõ lý do; hướng dẫn sinh viên ôn thi và đề cương ôn thi đảm bảo đúng các nội dung đã học</w:t>
      </w:r>
    </w:p>
    <w:p>
      <w:pPr>
        <w:shd w:val="clear" w:color="auto" w:fill="FFFFFF"/>
        <w:tabs>
          <w:tab w:val="left" w:pos="567"/>
        </w:tabs>
        <w:spacing w:before="40" w:after="40" w:line="264" w:lineRule="auto"/>
        <w:ind w:firstLine="426"/>
        <w:jc w:val="both"/>
        <w:rPr>
          <w:szCs w:val="26"/>
          <w:lang w:val="sv-SE"/>
        </w:rPr>
      </w:pPr>
      <w:r>
        <w:rPr>
          <w:szCs w:val="26"/>
          <w:lang w:val="sv-SE"/>
        </w:rPr>
        <w:t xml:space="preserve">+ Đối với sinh viên: tham dự đủ thời gian lý thuyết qui định của môn học; hoàn thành đủ sô bài kiểm tra định kỳ; </w:t>
      </w:r>
    </w:p>
    <w:p>
      <w:pPr>
        <w:spacing w:before="40" w:after="40" w:line="264" w:lineRule="auto"/>
        <w:jc w:val="both"/>
        <w:rPr>
          <w:rFonts w:eastAsia="Times New Roman"/>
          <w:b/>
          <w:szCs w:val="26"/>
          <w:lang w:val="sv-SE"/>
        </w:rPr>
      </w:pPr>
      <w:r>
        <w:rPr>
          <w:rFonts w:eastAsia="Times New Roman"/>
          <w:b/>
          <w:szCs w:val="26"/>
          <w:lang w:val="sv-SE"/>
        </w:rPr>
        <w:t xml:space="preserve">V. Nội dung và phương pháp, đánh giá: </w:t>
      </w:r>
    </w:p>
    <w:p>
      <w:pPr>
        <w:tabs>
          <w:tab w:val="left" w:pos="709"/>
        </w:tabs>
        <w:spacing w:before="40" w:after="40" w:line="264" w:lineRule="auto"/>
        <w:ind w:firstLine="284"/>
        <w:jc w:val="both"/>
        <w:outlineLvl w:val="0"/>
        <w:rPr>
          <w:rFonts w:eastAsia="Times New Roman"/>
          <w:szCs w:val="26"/>
          <w:lang w:val="sv-SE"/>
        </w:rPr>
      </w:pPr>
      <w:r>
        <w:rPr>
          <w:rFonts w:eastAsia="Times New Roman"/>
          <w:szCs w:val="26"/>
          <w:lang w:val="sv-SE"/>
        </w:rPr>
        <w:t>1. Nội dung:</w:t>
      </w:r>
    </w:p>
    <w:p>
      <w:pPr>
        <w:tabs>
          <w:tab w:val="left" w:pos="709"/>
        </w:tabs>
        <w:spacing w:before="40" w:after="40" w:line="264" w:lineRule="auto"/>
        <w:ind w:firstLine="426"/>
        <w:jc w:val="both"/>
        <w:rPr>
          <w:rFonts w:eastAsia="Times New Roman"/>
          <w:szCs w:val="26"/>
          <w:lang w:val="sv-SE"/>
        </w:rPr>
      </w:pPr>
      <w:r>
        <w:rPr>
          <w:rFonts w:eastAsia="Times New Roman"/>
          <w:szCs w:val="26"/>
          <w:lang w:val="sv-SE"/>
        </w:rPr>
        <w:t>- Kiến thức:</w:t>
      </w:r>
    </w:p>
    <w:p>
      <w:pPr>
        <w:tabs>
          <w:tab w:val="left" w:pos="567"/>
          <w:tab w:val="left" w:pos="709"/>
        </w:tabs>
        <w:spacing w:before="40" w:after="40" w:line="264" w:lineRule="auto"/>
        <w:ind w:firstLine="426"/>
        <w:jc w:val="both"/>
        <w:rPr>
          <w:szCs w:val="26"/>
          <w:lang w:val="it-IT"/>
        </w:rPr>
      </w:pPr>
      <w:r>
        <w:rPr>
          <w:szCs w:val="26"/>
          <w:lang w:val="it-IT"/>
        </w:rPr>
        <w:t>+Mô tả được cơ cấu tổ chức, nhiệm vụ của văn phòng lữ hành</w:t>
      </w:r>
    </w:p>
    <w:p>
      <w:pPr>
        <w:tabs>
          <w:tab w:val="left" w:pos="567"/>
          <w:tab w:val="left" w:pos="709"/>
        </w:tabs>
        <w:spacing w:before="40" w:after="40" w:line="264" w:lineRule="auto"/>
        <w:ind w:firstLine="426"/>
        <w:jc w:val="both"/>
        <w:rPr>
          <w:szCs w:val="26"/>
          <w:lang w:val="it-IT"/>
        </w:rPr>
      </w:pPr>
      <w:r>
        <w:rPr>
          <w:szCs w:val="26"/>
          <w:lang w:val="it-IT"/>
        </w:rPr>
        <w:t>+ Trình bày được kết cấu của các loại văn bản phổ biến trong văn phòng lữ hành</w:t>
      </w:r>
    </w:p>
    <w:p>
      <w:pPr>
        <w:tabs>
          <w:tab w:val="left" w:pos="567"/>
          <w:tab w:val="left" w:pos="709"/>
        </w:tabs>
        <w:spacing w:before="40" w:after="40" w:line="264" w:lineRule="auto"/>
        <w:ind w:firstLine="426"/>
        <w:jc w:val="both"/>
        <w:rPr>
          <w:szCs w:val="26"/>
          <w:lang w:val="it-IT"/>
        </w:rPr>
      </w:pPr>
      <w:r>
        <w:rPr>
          <w:szCs w:val="26"/>
          <w:lang w:val="it-IT"/>
        </w:rPr>
        <w:t>+ Trình bày được quy trình công tác văn thư và công tác lưu trữ tài liệu</w:t>
      </w:r>
    </w:p>
    <w:p>
      <w:pPr>
        <w:tabs>
          <w:tab w:val="left" w:pos="709"/>
        </w:tabs>
        <w:spacing w:before="40" w:after="40" w:line="264" w:lineRule="auto"/>
        <w:ind w:firstLine="426"/>
        <w:jc w:val="both"/>
        <w:rPr>
          <w:rFonts w:eastAsia="Times New Roman"/>
          <w:szCs w:val="26"/>
          <w:lang w:val="sv-SE"/>
        </w:rPr>
      </w:pPr>
      <w:r>
        <w:rPr>
          <w:rFonts w:eastAsia="Times New Roman"/>
          <w:szCs w:val="26"/>
          <w:lang w:val="sv-SE"/>
        </w:rPr>
        <w:t>- Kỹ năng:</w:t>
      </w:r>
    </w:p>
    <w:p>
      <w:pPr>
        <w:tabs>
          <w:tab w:val="left" w:pos="567"/>
          <w:tab w:val="left" w:pos="709"/>
        </w:tabs>
        <w:spacing w:before="40" w:after="40" w:line="264" w:lineRule="auto"/>
        <w:ind w:firstLine="426"/>
        <w:jc w:val="both"/>
        <w:rPr>
          <w:szCs w:val="26"/>
          <w:lang w:val="it-IT"/>
        </w:rPr>
      </w:pPr>
      <w:r>
        <w:rPr>
          <w:szCs w:val="26"/>
          <w:lang w:val="it-IT"/>
        </w:rPr>
        <w:t>+ Sử dụng được các thiết bị cơ bản trong văn</w:t>
      </w:r>
    </w:p>
    <w:p>
      <w:pPr>
        <w:tabs>
          <w:tab w:val="left" w:pos="567"/>
          <w:tab w:val="left" w:pos="709"/>
        </w:tabs>
        <w:spacing w:before="40" w:after="40" w:line="264" w:lineRule="auto"/>
        <w:ind w:firstLine="426"/>
        <w:jc w:val="both"/>
        <w:rPr>
          <w:szCs w:val="26"/>
          <w:lang w:val="it-IT"/>
        </w:rPr>
      </w:pPr>
      <w:r>
        <w:rPr>
          <w:szCs w:val="26"/>
          <w:lang w:val="it-IT"/>
        </w:rPr>
        <w:t>+ Soạn thảo được văn bản hợp đồng, biên bản, thư từ</w:t>
      </w:r>
    </w:p>
    <w:p>
      <w:pPr>
        <w:tabs>
          <w:tab w:val="left" w:pos="567"/>
          <w:tab w:val="left" w:pos="709"/>
        </w:tabs>
        <w:spacing w:before="40" w:after="40" w:line="264" w:lineRule="auto"/>
        <w:ind w:firstLine="426"/>
        <w:jc w:val="both"/>
        <w:rPr>
          <w:szCs w:val="26"/>
          <w:lang w:val="it-IT"/>
        </w:rPr>
      </w:pPr>
      <w:r>
        <w:rPr>
          <w:szCs w:val="26"/>
          <w:lang w:val="it-IT"/>
        </w:rPr>
        <w:t>+ Thực hiện được nghiệp vụ văn thư, lưu trữ tài liệu trong văn phòng Lữ hành.</w:t>
      </w:r>
    </w:p>
    <w:p>
      <w:pPr>
        <w:tabs>
          <w:tab w:val="left" w:pos="709"/>
        </w:tabs>
        <w:spacing w:before="40" w:after="40" w:line="264" w:lineRule="auto"/>
        <w:ind w:firstLine="426"/>
        <w:jc w:val="both"/>
        <w:rPr>
          <w:rFonts w:eastAsia="Times New Roman"/>
          <w:szCs w:val="26"/>
          <w:lang w:val="sv-SE"/>
        </w:rPr>
      </w:pPr>
      <w:r>
        <w:rPr>
          <w:rFonts w:eastAsia="Times New Roman"/>
          <w:szCs w:val="26"/>
          <w:lang w:val="sv-SE"/>
        </w:rPr>
        <w:t>- Năng lực tự chủ và trách nhiệm:</w:t>
      </w:r>
    </w:p>
    <w:p>
      <w:pPr>
        <w:tabs>
          <w:tab w:val="left" w:pos="567"/>
          <w:tab w:val="left" w:pos="709"/>
        </w:tabs>
        <w:spacing w:before="40" w:after="40" w:line="264" w:lineRule="auto"/>
        <w:ind w:firstLine="426"/>
        <w:jc w:val="both"/>
        <w:rPr>
          <w:szCs w:val="26"/>
          <w:lang w:val="it-IT"/>
        </w:rPr>
      </w:pPr>
      <w:r>
        <w:rPr>
          <w:szCs w:val="26"/>
          <w:lang w:val="it-IT"/>
        </w:rPr>
        <w:t>+ Độc lập hoặc phối kết hợp thực hiện được công việc văn phòng</w:t>
      </w:r>
    </w:p>
    <w:p>
      <w:pPr>
        <w:tabs>
          <w:tab w:val="left" w:pos="567"/>
          <w:tab w:val="left" w:pos="709"/>
        </w:tabs>
        <w:spacing w:before="40" w:after="40" w:line="264" w:lineRule="auto"/>
        <w:ind w:firstLine="426"/>
        <w:jc w:val="both"/>
        <w:rPr>
          <w:szCs w:val="26"/>
          <w:lang w:val="it-IT"/>
        </w:rPr>
      </w:pPr>
      <w:r>
        <w:rPr>
          <w:szCs w:val="26"/>
          <w:lang w:val="it-IT"/>
        </w:rPr>
        <w:t xml:space="preserve">+ Soạn thảo văn bản đúng thể thức, đầy đủ kết cấu nội dung </w:t>
      </w:r>
    </w:p>
    <w:p>
      <w:pPr>
        <w:tabs>
          <w:tab w:val="left" w:pos="567"/>
          <w:tab w:val="left" w:pos="709"/>
        </w:tabs>
        <w:spacing w:before="40" w:after="40" w:line="264" w:lineRule="auto"/>
        <w:ind w:firstLine="426"/>
        <w:jc w:val="both"/>
        <w:rPr>
          <w:szCs w:val="26"/>
          <w:lang w:val="it-IT"/>
        </w:rPr>
      </w:pPr>
      <w:r>
        <w:rPr>
          <w:szCs w:val="26"/>
          <w:lang w:val="it-IT"/>
        </w:rPr>
        <w:t>+ Thực hiện công tác văn thư, lưu trữ đúng quy định của nhà nước</w:t>
      </w:r>
    </w:p>
    <w:p>
      <w:pPr>
        <w:tabs>
          <w:tab w:val="left" w:pos="567"/>
          <w:tab w:val="left" w:pos="709"/>
        </w:tabs>
        <w:spacing w:before="40" w:after="40" w:line="264" w:lineRule="auto"/>
        <w:ind w:firstLine="426"/>
        <w:jc w:val="both"/>
        <w:rPr>
          <w:szCs w:val="26"/>
          <w:lang w:val="it-IT"/>
        </w:rPr>
      </w:pPr>
      <w:r>
        <w:rPr>
          <w:szCs w:val="26"/>
          <w:lang w:val="it-IT"/>
        </w:rPr>
        <w:t xml:space="preserve">+ </w:t>
      </w:r>
      <w:r>
        <w:rPr>
          <w:rFonts w:eastAsia="MS Mincho"/>
          <w:spacing w:val="-16"/>
          <w:szCs w:val="26"/>
          <w:lang w:val="it-IT"/>
        </w:rPr>
        <w:t>Có ý thức trách nhiệm trong việc sử dụng, bảo quản tài sản văn phòng</w:t>
      </w:r>
    </w:p>
    <w:p>
      <w:pPr>
        <w:tabs>
          <w:tab w:val="left" w:pos="567"/>
          <w:tab w:val="left" w:pos="709"/>
        </w:tabs>
        <w:spacing w:before="40" w:after="40" w:line="264" w:lineRule="auto"/>
        <w:ind w:firstLine="426"/>
        <w:jc w:val="both"/>
        <w:rPr>
          <w:rFonts w:eastAsia="Times New Roman"/>
          <w:szCs w:val="26"/>
          <w:lang w:val="sv-SE"/>
        </w:rPr>
      </w:pPr>
      <w:r>
        <w:rPr>
          <w:szCs w:val="26"/>
          <w:lang w:val="it-IT"/>
        </w:rPr>
        <w:t xml:space="preserve">+ </w:t>
      </w:r>
      <w:r>
        <w:rPr>
          <w:rFonts w:eastAsia="MS Mincho"/>
          <w:spacing w:val="-16"/>
          <w:szCs w:val="26"/>
          <w:lang w:val="it-IT"/>
        </w:rPr>
        <w:t>Tuân thủ nội quy, quy định của văn phòng</w:t>
      </w:r>
    </w:p>
    <w:p>
      <w:pPr>
        <w:spacing w:before="40" w:after="40" w:line="264" w:lineRule="auto"/>
        <w:ind w:firstLine="284"/>
        <w:jc w:val="both"/>
        <w:outlineLvl w:val="0"/>
        <w:rPr>
          <w:rFonts w:eastAsia="Times New Roman"/>
          <w:szCs w:val="26"/>
          <w:lang w:val="sv-SE"/>
        </w:rPr>
      </w:pPr>
      <w:r>
        <w:rPr>
          <w:rFonts w:eastAsia="Times New Roman"/>
          <w:szCs w:val="26"/>
          <w:lang w:val="sv-SE"/>
        </w:rPr>
        <w:t xml:space="preserve">2. Phương pháp: </w:t>
      </w:r>
    </w:p>
    <w:tbl>
      <w:tblPr>
        <w:tblStyle w:val="21"/>
        <w:tblW w:w="7088" w:type="dxa"/>
        <w:tblInd w:w="124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843"/>
        <w:gridCol w:w="2693"/>
        <w:gridCol w:w="255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843" w:type="dxa"/>
            <w:shd w:val="clear" w:color="auto" w:fill="auto"/>
          </w:tcPr>
          <w:p>
            <w:pPr>
              <w:tabs>
                <w:tab w:val="left" w:pos="720"/>
              </w:tabs>
              <w:spacing w:before="40" w:after="40" w:line="264" w:lineRule="auto"/>
              <w:jc w:val="center"/>
              <w:rPr>
                <w:b/>
                <w:szCs w:val="26"/>
              </w:rPr>
            </w:pPr>
            <w:r>
              <w:rPr>
                <w:b/>
                <w:szCs w:val="26"/>
              </w:rPr>
              <w:t>Bài kiểm tra</w:t>
            </w:r>
          </w:p>
        </w:tc>
        <w:tc>
          <w:tcPr>
            <w:tcW w:w="2693" w:type="dxa"/>
            <w:shd w:val="clear" w:color="auto" w:fill="auto"/>
          </w:tcPr>
          <w:p>
            <w:pPr>
              <w:tabs>
                <w:tab w:val="left" w:pos="720"/>
              </w:tabs>
              <w:spacing w:before="40" w:after="40" w:line="264" w:lineRule="auto"/>
              <w:jc w:val="center"/>
              <w:rPr>
                <w:b/>
                <w:szCs w:val="26"/>
              </w:rPr>
            </w:pPr>
            <w:r>
              <w:rPr>
                <w:b/>
                <w:szCs w:val="26"/>
              </w:rPr>
              <w:t>Phương pháp</w:t>
            </w:r>
          </w:p>
        </w:tc>
        <w:tc>
          <w:tcPr>
            <w:tcW w:w="2552" w:type="dxa"/>
          </w:tcPr>
          <w:p>
            <w:pPr>
              <w:tabs>
                <w:tab w:val="left" w:pos="720"/>
              </w:tabs>
              <w:spacing w:before="40" w:after="40" w:line="264" w:lineRule="auto"/>
              <w:jc w:val="center"/>
              <w:rPr>
                <w:b/>
                <w:szCs w:val="26"/>
              </w:rPr>
            </w:pPr>
            <w:r>
              <w:rPr>
                <w:b/>
                <w:szCs w:val="26"/>
              </w:rPr>
              <w:t>Thời gian</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843" w:type="dxa"/>
            <w:shd w:val="clear" w:color="auto" w:fill="auto"/>
          </w:tcPr>
          <w:p>
            <w:pPr>
              <w:tabs>
                <w:tab w:val="left" w:pos="720"/>
              </w:tabs>
              <w:spacing w:before="40" w:after="40" w:line="264" w:lineRule="auto"/>
              <w:jc w:val="center"/>
              <w:rPr>
                <w:szCs w:val="26"/>
              </w:rPr>
            </w:pPr>
            <w:r>
              <w:rPr>
                <w:szCs w:val="26"/>
              </w:rPr>
              <w:t>1</w:t>
            </w:r>
          </w:p>
        </w:tc>
        <w:tc>
          <w:tcPr>
            <w:tcW w:w="2693" w:type="dxa"/>
            <w:shd w:val="clear" w:color="auto" w:fill="auto"/>
          </w:tcPr>
          <w:p>
            <w:pPr>
              <w:tabs>
                <w:tab w:val="left" w:pos="720"/>
              </w:tabs>
              <w:spacing w:before="40" w:after="40" w:line="264" w:lineRule="auto"/>
              <w:jc w:val="both"/>
              <w:rPr>
                <w:szCs w:val="26"/>
              </w:rPr>
            </w:pPr>
            <w:r>
              <w:rPr>
                <w:szCs w:val="26"/>
              </w:rPr>
              <w:t xml:space="preserve">Kiểm tra </w:t>
            </w:r>
          </w:p>
        </w:tc>
        <w:tc>
          <w:tcPr>
            <w:tcW w:w="2552" w:type="dxa"/>
          </w:tcPr>
          <w:p>
            <w:pPr>
              <w:tabs>
                <w:tab w:val="left" w:pos="720"/>
              </w:tabs>
              <w:spacing w:before="40" w:after="40" w:line="264" w:lineRule="auto"/>
              <w:jc w:val="both"/>
              <w:rPr>
                <w:szCs w:val="26"/>
              </w:rPr>
            </w:pPr>
            <w:r>
              <w:rPr>
                <w:szCs w:val="26"/>
              </w:rPr>
              <w:t>1 giờ</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843" w:type="dxa"/>
            <w:shd w:val="clear" w:color="auto" w:fill="auto"/>
          </w:tcPr>
          <w:p>
            <w:pPr>
              <w:tabs>
                <w:tab w:val="left" w:pos="720"/>
              </w:tabs>
              <w:spacing w:before="40" w:after="40" w:line="264" w:lineRule="auto"/>
              <w:jc w:val="center"/>
              <w:rPr>
                <w:szCs w:val="26"/>
              </w:rPr>
            </w:pPr>
            <w:r>
              <w:rPr>
                <w:szCs w:val="26"/>
              </w:rPr>
              <w:t>2</w:t>
            </w:r>
          </w:p>
        </w:tc>
        <w:tc>
          <w:tcPr>
            <w:tcW w:w="2693" w:type="dxa"/>
            <w:shd w:val="clear" w:color="auto" w:fill="auto"/>
          </w:tcPr>
          <w:p>
            <w:pPr>
              <w:spacing w:before="40" w:after="40" w:line="264" w:lineRule="auto"/>
              <w:rPr>
                <w:szCs w:val="26"/>
              </w:rPr>
            </w:pPr>
            <w:r>
              <w:rPr>
                <w:szCs w:val="26"/>
              </w:rPr>
              <w:t xml:space="preserve">Kiểm tra </w:t>
            </w:r>
          </w:p>
        </w:tc>
        <w:tc>
          <w:tcPr>
            <w:tcW w:w="2552" w:type="dxa"/>
          </w:tcPr>
          <w:p>
            <w:pPr>
              <w:tabs>
                <w:tab w:val="left" w:pos="720"/>
              </w:tabs>
              <w:spacing w:before="40" w:after="40" w:line="264" w:lineRule="auto"/>
              <w:jc w:val="both"/>
              <w:rPr>
                <w:szCs w:val="26"/>
              </w:rPr>
            </w:pPr>
            <w:r>
              <w:rPr>
                <w:szCs w:val="26"/>
              </w:rPr>
              <w:t>1 giờ</w:t>
            </w:r>
          </w:p>
        </w:tc>
      </w:tr>
    </w:tbl>
    <w:p>
      <w:pPr>
        <w:spacing w:before="40" w:after="40" w:line="264" w:lineRule="auto"/>
        <w:jc w:val="both"/>
        <w:rPr>
          <w:rFonts w:eastAsia="Times New Roman"/>
          <w:b/>
          <w:szCs w:val="26"/>
          <w:lang w:val="sv-SE"/>
        </w:rPr>
      </w:pPr>
      <w:r>
        <w:rPr>
          <w:rFonts w:eastAsia="Times New Roman"/>
          <w:b/>
          <w:szCs w:val="26"/>
          <w:lang w:val="sv-SE"/>
        </w:rPr>
        <w:t>VI. Hướng dẫn thực hiện:</w:t>
      </w:r>
    </w:p>
    <w:p>
      <w:pPr>
        <w:widowControl w:val="0"/>
        <w:spacing w:before="40" w:after="40" w:line="264" w:lineRule="auto"/>
        <w:ind w:firstLine="284"/>
        <w:jc w:val="both"/>
        <w:rPr>
          <w:szCs w:val="26"/>
          <w:lang w:val="pt-BR"/>
        </w:rPr>
      </w:pPr>
      <w:r>
        <w:rPr>
          <w:rFonts w:eastAsia="Times New Roman"/>
          <w:szCs w:val="26"/>
          <w:lang w:val="sv-SE"/>
        </w:rPr>
        <w:t xml:space="preserve">1. Phạm vi áp dụng: </w:t>
      </w:r>
      <w:r>
        <w:rPr>
          <w:spacing w:val="-4"/>
          <w:szCs w:val="26"/>
          <w:lang w:val="pt-BR"/>
        </w:rPr>
        <w:t>Chương trình được áp dụng cho sinh viên Trung cấp</w:t>
      </w:r>
      <w:r>
        <w:rPr>
          <w:szCs w:val="26"/>
          <w:lang w:val="pt-BR"/>
        </w:rPr>
        <w:t xml:space="preserve"> ngành </w:t>
      </w:r>
      <w:r>
        <w:rPr>
          <w:szCs w:val="26"/>
          <w:lang w:val="sv-SE"/>
        </w:rPr>
        <w:t>Quản trị lữ hành.</w:t>
      </w:r>
    </w:p>
    <w:p>
      <w:pPr>
        <w:spacing w:before="40" w:after="40" w:line="264" w:lineRule="auto"/>
        <w:ind w:firstLine="284"/>
        <w:jc w:val="both"/>
        <w:outlineLvl w:val="0"/>
        <w:rPr>
          <w:rFonts w:eastAsia="Times New Roman"/>
          <w:szCs w:val="26"/>
          <w:lang w:val="sv-SE"/>
        </w:rPr>
      </w:pPr>
      <w:r>
        <w:rPr>
          <w:rFonts w:eastAsia="Times New Roman"/>
          <w:szCs w:val="26"/>
          <w:lang w:val="sv-SE"/>
        </w:rPr>
        <w:t>2. Hướng dẫn về phương pháp giảng dạy, học tập môn học:</w:t>
      </w:r>
    </w:p>
    <w:p>
      <w:pPr>
        <w:widowControl w:val="0"/>
        <w:spacing w:before="40" w:after="40" w:line="264" w:lineRule="auto"/>
        <w:ind w:firstLine="426"/>
        <w:jc w:val="both"/>
        <w:rPr>
          <w:i/>
          <w:iCs/>
          <w:szCs w:val="26"/>
          <w:lang w:val="pt-BR"/>
        </w:rPr>
      </w:pPr>
      <w:r>
        <w:rPr>
          <w:i/>
          <w:iCs/>
          <w:szCs w:val="26"/>
          <w:lang w:val="pt-BR"/>
        </w:rPr>
        <w:t xml:space="preserve">- Đối với giáo viên: </w:t>
      </w:r>
      <w:r>
        <w:rPr>
          <w:iCs/>
          <w:szCs w:val="26"/>
          <w:lang w:val="pt-BR"/>
        </w:rPr>
        <w:t xml:space="preserve">Trên cơ sở chương trình môn học soạn giáo án và bài giảng chi tiết để thực hiện việc giảng dạy theo đúng mục tiêu của </w:t>
      </w:r>
      <w:r>
        <w:rPr>
          <w:iCs/>
          <w:szCs w:val="26"/>
          <w:lang w:val="sv-SE"/>
        </w:rPr>
        <w:t>môn học</w:t>
      </w:r>
      <w:r>
        <w:rPr>
          <w:iCs/>
          <w:szCs w:val="26"/>
          <w:lang w:val="pt-BR"/>
        </w:rPr>
        <w:t>.</w:t>
      </w:r>
    </w:p>
    <w:p>
      <w:pPr>
        <w:widowControl w:val="0"/>
        <w:spacing w:before="40" w:after="40" w:line="264" w:lineRule="auto"/>
        <w:ind w:firstLine="426"/>
        <w:jc w:val="both"/>
        <w:rPr>
          <w:iCs/>
          <w:szCs w:val="26"/>
          <w:lang w:val="pt-BR"/>
        </w:rPr>
      </w:pPr>
      <w:r>
        <w:rPr>
          <w:iCs/>
          <w:szCs w:val="26"/>
          <w:lang w:val="pt-BR"/>
        </w:rPr>
        <w:t>- Áp dụng các phương pháp giảng dạy lý thuyết:</w:t>
      </w:r>
    </w:p>
    <w:p>
      <w:pPr>
        <w:widowControl w:val="0"/>
        <w:spacing w:before="40" w:after="40" w:line="264" w:lineRule="auto"/>
        <w:ind w:firstLine="426"/>
        <w:jc w:val="both"/>
        <w:rPr>
          <w:iCs/>
          <w:szCs w:val="26"/>
          <w:lang w:val="pt-BR"/>
        </w:rPr>
      </w:pPr>
      <w:r>
        <w:rPr>
          <w:iCs/>
          <w:szCs w:val="26"/>
          <w:lang w:val="pt-BR"/>
        </w:rPr>
        <w:t>+ Nêu vấn đề;</w:t>
      </w:r>
    </w:p>
    <w:p>
      <w:pPr>
        <w:widowControl w:val="0"/>
        <w:spacing w:before="40" w:after="40" w:line="264" w:lineRule="auto"/>
        <w:ind w:firstLine="426"/>
        <w:jc w:val="both"/>
        <w:rPr>
          <w:iCs/>
          <w:szCs w:val="26"/>
          <w:lang w:val="pt-BR"/>
        </w:rPr>
      </w:pPr>
      <w:r>
        <w:rPr>
          <w:iCs/>
          <w:szCs w:val="26"/>
          <w:lang w:val="pt-BR"/>
        </w:rPr>
        <w:t>+ Phát vấn/ hoặc phân nhóm thảo luận;</w:t>
      </w:r>
    </w:p>
    <w:p>
      <w:pPr>
        <w:widowControl w:val="0"/>
        <w:spacing w:before="40" w:after="40" w:line="264" w:lineRule="auto"/>
        <w:ind w:firstLine="426"/>
        <w:jc w:val="both"/>
        <w:rPr>
          <w:iCs/>
          <w:szCs w:val="26"/>
          <w:lang w:val="pt-BR"/>
        </w:rPr>
      </w:pPr>
      <w:r>
        <w:rPr>
          <w:iCs/>
          <w:szCs w:val="26"/>
          <w:lang w:val="pt-BR"/>
        </w:rPr>
        <w:t>+ Tổng kết, đánh giá;</w:t>
      </w:r>
    </w:p>
    <w:p>
      <w:pPr>
        <w:widowControl w:val="0"/>
        <w:spacing w:before="40" w:after="40" w:line="264" w:lineRule="auto"/>
        <w:ind w:firstLine="426"/>
        <w:jc w:val="both"/>
        <w:rPr>
          <w:szCs w:val="26"/>
          <w:lang w:val="pt-BR"/>
        </w:rPr>
      </w:pPr>
      <w:r>
        <w:rPr>
          <w:szCs w:val="26"/>
          <w:lang w:val="pt-BR"/>
        </w:rPr>
        <w:t>+ Hướng dẫn tìm hiểu, nghiên cứu mở rộng kiến thức.</w:t>
      </w:r>
    </w:p>
    <w:p>
      <w:pPr>
        <w:widowControl w:val="0"/>
        <w:spacing w:before="40" w:after="40" w:line="264" w:lineRule="auto"/>
        <w:ind w:firstLine="426"/>
        <w:jc w:val="both"/>
        <w:rPr>
          <w:szCs w:val="26"/>
          <w:lang w:val="pt-BR"/>
        </w:rPr>
      </w:pPr>
      <w:r>
        <w:rPr>
          <w:szCs w:val="26"/>
          <w:lang w:val="pt-BR"/>
        </w:rPr>
        <w:t>- Áp dụng phương pháp hướng dẫn thực hành:</w:t>
      </w:r>
    </w:p>
    <w:p>
      <w:pPr>
        <w:widowControl w:val="0"/>
        <w:spacing w:before="40" w:after="40" w:line="264" w:lineRule="auto"/>
        <w:ind w:firstLine="426"/>
        <w:jc w:val="both"/>
        <w:rPr>
          <w:szCs w:val="26"/>
          <w:lang w:val="pt-BR"/>
        </w:rPr>
      </w:pPr>
      <w:r>
        <w:rPr>
          <w:szCs w:val="26"/>
          <w:lang w:val="pt-BR"/>
        </w:rPr>
        <w:t>+ Mô tả các công việc và các bước phải làm trong thực tế;</w:t>
      </w:r>
    </w:p>
    <w:p>
      <w:pPr>
        <w:widowControl w:val="0"/>
        <w:spacing w:before="40" w:after="40" w:line="264" w:lineRule="auto"/>
        <w:ind w:firstLine="426"/>
        <w:jc w:val="both"/>
        <w:rPr>
          <w:szCs w:val="26"/>
          <w:lang w:val="pt-BR"/>
        </w:rPr>
      </w:pPr>
      <w:r>
        <w:rPr>
          <w:szCs w:val="26"/>
          <w:lang w:val="pt-BR"/>
        </w:rPr>
        <w:t>+ Yêu cầu về tiêu chuẩn phải đạt;</w:t>
      </w:r>
    </w:p>
    <w:p>
      <w:pPr>
        <w:widowControl w:val="0"/>
        <w:spacing w:before="40" w:after="40" w:line="264" w:lineRule="auto"/>
        <w:ind w:firstLine="426"/>
        <w:jc w:val="both"/>
        <w:rPr>
          <w:szCs w:val="26"/>
          <w:lang w:val="pt-BR"/>
        </w:rPr>
      </w:pPr>
      <w:r>
        <w:rPr>
          <w:szCs w:val="26"/>
          <w:lang w:val="pt-BR"/>
        </w:rPr>
        <w:t>+ Điều kiện để thực hiện công việc;</w:t>
      </w:r>
    </w:p>
    <w:p>
      <w:pPr>
        <w:widowControl w:val="0"/>
        <w:spacing w:before="40" w:after="40" w:line="264" w:lineRule="auto"/>
        <w:ind w:firstLine="426"/>
        <w:jc w:val="both"/>
        <w:rPr>
          <w:szCs w:val="26"/>
          <w:lang w:val="pt-BR"/>
        </w:rPr>
      </w:pPr>
      <w:r>
        <w:rPr>
          <w:szCs w:val="26"/>
          <w:lang w:val="pt-BR"/>
        </w:rPr>
        <w:t>+ Kiến thức, kỹ năng và thái độ cần có trong thực hiện công việc;</w:t>
      </w:r>
    </w:p>
    <w:p>
      <w:pPr>
        <w:widowControl w:val="0"/>
        <w:spacing w:before="40" w:after="40" w:line="264" w:lineRule="auto"/>
        <w:ind w:firstLine="426"/>
        <w:jc w:val="both"/>
        <w:rPr>
          <w:szCs w:val="26"/>
          <w:lang w:val="pt-BR"/>
        </w:rPr>
      </w:pPr>
      <w:r>
        <w:rPr>
          <w:szCs w:val="26"/>
          <w:lang w:val="pt-BR"/>
        </w:rPr>
        <w:t>+ Lỗi thường gặp cần tránh.</w:t>
      </w:r>
    </w:p>
    <w:p>
      <w:pPr>
        <w:widowControl w:val="0"/>
        <w:tabs>
          <w:tab w:val="left" w:pos="0"/>
          <w:tab w:val="left" w:pos="360"/>
        </w:tabs>
        <w:spacing w:before="40" w:after="40" w:line="264" w:lineRule="auto"/>
        <w:ind w:firstLine="426"/>
        <w:jc w:val="both"/>
        <w:rPr>
          <w:szCs w:val="26"/>
          <w:lang w:val="pt-BR"/>
        </w:rPr>
      </w:pPr>
      <w:r>
        <w:rPr>
          <w:szCs w:val="26"/>
          <w:lang w:val="pt-BR"/>
        </w:rPr>
        <w:t>- Kết hợp hợp lý các giáo cụ trực quan cùng với bài giảng như: Đĩa VCD, DVD,  máy vi tính, máy chiếu, phim tư liệu, các mẫu biểu văn bản v.v...</w:t>
      </w:r>
    </w:p>
    <w:p>
      <w:pPr>
        <w:widowControl w:val="0"/>
        <w:tabs>
          <w:tab w:val="left" w:pos="0"/>
          <w:tab w:val="left" w:pos="360"/>
        </w:tabs>
        <w:spacing w:before="40" w:after="40" w:line="264" w:lineRule="auto"/>
        <w:ind w:firstLine="426"/>
        <w:jc w:val="both"/>
        <w:rPr>
          <w:szCs w:val="26"/>
          <w:lang w:val="pt-BR"/>
        </w:rPr>
      </w:pPr>
      <w:r>
        <w:rPr>
          <w:szCs w:val="26"/>
          <w:lang w:val="pt-BR"/>
        </w:rPr>
        <w:t>- Trong quá trình giảng bài lưu ý liên hệ với các môn học khác cũng như với thực tế để người học ngoài việc nắm bắt được kiến thức còn có khả năng tự liên hệ được với thực tế nghề nghiệp sau này.</w:t>
      </w:r>
    </w:p>
    <w:p>
      <w:pPr>
        <w:widowControl w:val="0"/>
        <w:tabs>
          <w:tab w:val="left" w:pos="0"/>
          <w:tab w:val="left" w:pos="360"/>
        </w:tabs>
        <w:spacing w:before="40" w:after="40" w:line="264" w:lineRule="auto"/>
        <w:ind w:firstLine="426"/>
        <w:jc w:val="both"/>
        <w:rPr>
          <w:i/>
          <w:szCs w:val="26"/>
          <w:lang w:val="pt-BR"/>
        </w:rPr>
      </w:pPr>
      <w:r>
        <w:rPr>
          <w:i/>
          <w:szCs w:val="26"/>
          <w:lang w:val="pt-BR"/>
        </w:rPr>
        <w:t>- Đối với người học:</w:t>
      </w:r>
    </w:p>
    <w:p>
      <w:pPr>
        <w:widowControl w:val="0"/>
        <w:spacing w:before="40" w:after="40" w:line="264" w:lineRule="auto"/>
        <w:ind w:firstLine="426"/>
        <w:jc w:val="both"/>
        <w:rPr>
          <w:szCs w:val="26"/>
          <w:lang w:val="pt-BR"/>
        </w:rPr>
      </w:pPr>
      <w:r>
        <w:rPr>
          <w:szCs w:val="26"/>
          <w:lang w:val="pt-BR"/>
        </w:rPr>
        <w:t>+ Tích cực, chủ động tham gia bài giảng, tham gia thảo luận nhóm;</w:t>
      </w:r>
    </w:p>
    <w:p>
      <w:pPr>
        <w:widowControl w:val="0"/>
        <w:spacing w:before="40" w:after="40" w:line="264" w:lineRule="auto"/>
        <w:ind w:firstLine="426"/>
        <w:jc w:val="both"/>
        <w:rPr>
          <w:szCs w:val="26"/>
          <w:lang w:val="pt-BR"/>
        </w:rPr>
      </w:pPr>
      <w:r>
        <w:rPr>
          <w:szCs w:val="26"/>
          <w:lang w:val="pt-BR"/>
        </w:rPr>
        <w:t>+ Thường xuyên đọc các tài liệu tham khảo, cập nhật thông tin, làm các bài tập có liên quan nhằm tiếp thu kiến thức bổ trợ cho nghề nghiệp.</w:t>
      </w:r>
    </w:p>
    <w:p>
      <w:pPr>
        <w:spacing w:before="40" w:after="40" w:line="264" w:lineRule="auto"/>
        <w:ind w:firstLine="284"/>
        <w:jc w:val="both"/>
        <w:rPr>
          <w:szCs w:val="26"/>
          <w:lang w:val="pt-BR"/>
        </w:rPr>
      </w:pPr>
      <w:r>
        <w:rPr>
          <w:rFonts w:eastAsia="Times New Roman"/>
          <w:szCs w:val="26"/>
          <w:lang w:val="sv-SE"/>
        </w:rPr>
        <w:t xml:space="preserve">3. Những trọng tâm cần chú ý: </w:t>
      </w:r>
      <w:r>
        <w:rPr>
          <w:szCs w:val="26"/>
          <w:lang w:val="pt-BR"/>
        </w:rPr>
        <w:t>Chương 1, 2, 3</w:t>
      </w:r>
    </w:p>
    <w:p>
      <w:pPr>
        <w:spacing w:before="40" w:after="40" w:line="264" w:lineRule="auto"/>
        <w:ind w:firstLine="284"/>
        <w:jc w:val="both"/>
        <w:outlineLvl w:val="0"/>
        <w:rPr>
          <w:rFonts w:eastAsia="Times New Roman"/>
          <w:szCs w:val="26"/>
          <w:lang w:val="sv-SE"/>
        </w:rPr>
      </w:pPr>
      <w:r>
        <w:rPr>
          <w:rFonts w:eastAsia="Times New Roman"/>
          <w:szCs w:val="26"/>
          <w:lang w:val="sv-SE"/>
        </w:rPr>
        <w:t>4. Tài liệu tham khảo:</w:t>
      </w:r>
    </w:p>
    <w:p>
      <w:pPr>
        <w:spacing w:before="40" w:after="40" w:line="264" w:lineRule="auto"/>
        <w:ind w:firstLine="426"/>
        <w:rPr>
          <w:szCs w:val="26"/>
          <w:lang w:val="pt-BR"/>
        </w:rPr>
      </w:pPr>
      <w:r>
        <w:rPr>
          <w:szCs w:val="26"/>
          <w:lang w:val="pt-BR"/>
        </w:rPr>
        <w:t>- Giáo trình Hành chính văn phòng - Khoa văn bản và công nghệ hành chính, Học viện hành chính quốc gia, NXB giáo dục, 2005.</w:t>
      </w:r>
    </w:p>
    <w:p>
      <w:pPr>
        <w:spacing w:before="40" w:after="40" w:line="264" w:lineRule="auto"/>
        <w:ind w:firstLine="426"/>
        <w:rPr>
          <w:szCs w:val="26"/>
          <w:lang w:val="pt-BR"/>
        </w:rPr>
      </w:pPr>
      <w:r>
        <w:rPr>
          <w:szCs w:val="26"/>
          <w:lang w:val="pt-BR"/>
        </w:rPr>
        <w:t>-  Giáo trình nghiệp vụ công tác văn thư, Trường Cao đẳng Văn thư lưu trữ TW1, NXB Văn hóa - Thông tin Hà Nội, 2006.</w:t>
      </w:r>
    </w:p>
    <w:p>
      <w:pPr>
        <w:spacing w:before="40" w:after="40" w:line="264" w:lineRule="auto"/>
        <w:ind w:firstLine="426"/>
        <w:rPr>
          <w:szCs w:val="26"/>
          <w:lang w:val="pt-BR"/>
        </w:rPr>
      </w:pPr>
      <w:r>
        <w:rPr>
          <w:szCs w:val="26"/>
          <w:lang w:val="pt-BR"/>
        </w:rPr>
        <w:t>- Dương Văn Khâm, Công tác văn thư lưu trữ,  NXB Văn hóa - Thông tin Hà Nội, 2006.</w:t>
      </w:r>
    </w:p>
    <w:p>
      <w:pPr>
        <w:spacing w:before="40" w:after="40" w:line="264" w:lineRule="auto"/>
        <w:ind w:firstLine="426"/>
        <w:rPr>
          <w:szCs w:val="26"/>
          <w:lang w:val="pt-BR"/>
        </w:rPr>
      </w:pPr>
      <w:r>
        <w:rPr>
          <w:szCs w:val="26"/>
          <w:lang w:val="pt-BR"/>
        </w:rPr>
        <w:t>- Vương Đình Quyển, Lý luận và phương pháp công tác văn thư, NXB Đại học Quốc gia Hà Nội, 2006.</w:t>
      </w:r>
    </w:p>
    <w:p>
      <w:pPr>
        <w:spacing w:before="40" w:after="40" w:line="264" w:lineRule="auto"/>
        <w:ind w:firstLine="426"/>
        <w:rPr>
          <w:szCs w:val="26"/>
          <w:lang w:val="pt-BR"/>
        </w:rPr>
      </w:pPr>
      <w:r>
        <w:rPr>
          <w:szCs w:val="26"/>
          <w:lang w:val="pt-BR"/>
        </w:rPr>
        <w:t>- Cẩm nang nghiệp vụ văn thư cơ bản, NXB Lao động - Xã hội, Hà Nội, 2008.</w:t>
      </w:r>
    </w:p>
    <w:p>
      <w:pPr>
        <w:spacing w:before="40" w:after="40" w:line="264" w:lineRule="auto"/>
        <w:ind w:firstLine="426"/>
        <w:rPr>
          <w:szCs w:val="26"/>
          <w:lang w:val="pt-BR"/>
        </w:rPr>
      </w:pPr>
      <w:r>
        <w:rPr>
          <w:szCs w:val="26"/>
          <w:lang w:val="pt-BR"/>
        </w:rPr>
        <w:t>- Luật Lưu trữ số 01/2011/QH13 của Quốc hội nước Cộng hòa xã hội chủ nghĩa Việt Nam.</w:t>
      </w:r>
    </w:p>
    <w:p>
      <w:pPr>
        <w:spacing w:before="40" w:after="40" w:line="264" w:lineRule="auto"/>
        <w:ind w:firstLine="426"/>
        <w:rPr>
          <w:szCs w:val="26"/>
          <w:lang w:val="pt-BR"/>
        </w:rPr>
      </w:pPr>
      <w:r>
        <w:rPr>
          <w:szCs w:val="26"/>
          <w:lang w:val="pt-BR"/>
        </w:rPr>
        <w:t xml:space="preserve">- Nghị định 110/2004/NĐ - CP về công tác văn thư, ngày 24 tháng 8 năm 2004 của Chính Phủ. </w:t>
      </w:r>
    </w:p>
    <w:p>
      <w:pPr>
        <w:spacing w:before="40" w:after="40" w:line="264" w:lineRule="auto"/>
        <w:ind w:firstLine="426"/>
        <w:rPr>
          <w:szCs w:val="26"/>
          <w:lang w:val="pt-BR"/>
        </w:rPr>
      </w:pPr>
      <w:r>
        <w:rPr>
          <w:szCs w:val="26"/>
          <w:lang w:val="pt-BR"/>
        </w:rPr>
        <w:t>- Nghị định 09/2010/NĐ - CP về việc sửa đổi, bổ sung một số điều của Nghị định 110/2004/NĐ- CP về công tác văn thư, ngày 08 tháng 02 năm 2010 của Chính Phủ.</w:t>
      </w:r>
    </w:p>
    <w:p>
      <w:pPr>
        <w:spacing w:before="40" w:after="40" w:line="264" w:lineRule="auto"/>
        <w:ind w:firstLine="426"/>
        <w:rPr>
          <w:szCs w:val="26"/>
          <w:lang w:val="pt-BR"/>
        </w:rPr>
      </w:pPr>
      <w:r>
        <w:rPr>
          <w:szCs w:val="26"/>
          <w:lang w:val="pt-BR"/>
        </w:rPr>
        <w:t>- Nghị định 58/2001/NĐ - CP về quản lý và sử dụng con dấu,  ngày 24 tháng 8 năm 2001 của Chính Phủ.</w:t>
      </w:r>
    </w:p>
    <w:p>
      <w:pPr>
        <w:spacing w:before="40" w:after="40" w:line="264" w:lineRule="auto"/>
        <w:ind w:firstLine="426"/>
        <w:rPr>
          <w:szCs w:val="26"/>
          <w:lang w:val="pt-BR"/>
        </w:rPr>
      </w:pPr>
      <w:r>
        <w:rPr>
          <w:szCs w:val="26"/>
          <w:lang w:val="pt-BR"/>
        </w:rPr>
        <w:t>- Nghị định 31/2009/NĐ - CP về việc sửa đổi, bổ sung một số điều của Nghị định 58/2001/NĐ - CP về quản lý và sử dụng con dấu, ngày 01 tháng 4 năm 2009 của Chính Phủ.</w:t>
      </w:r>
    </w:p>
    <w:p>
      <w:pPr>
        <w:spacing w:before="40" w:after="40" w:line="264" w:lineRule="auto"/>
        <w:ind w:firstLine="426"/>
        <w:rPr>
          <w:szCs w:val="26"/>
          <w:lang w:val="pt-BR"/>
        </w:rPr>
      </w:pPr>
      <w:r>
        <w:rPr>
          <w:szCs w:val="26"/>
          <w:lang w:val="pt-BR"/>
        </w:rPr>
        <w:t>- Thông tư 01/2011/TT - BNV hướng dẫn thể thức và kỹ thuật trình bày văn bản hành chính, ngày 19 tháng 01 năm 2011 của Bộ Nội vụ.</w:t>
      </w:r>
    </w:p>
    <w:p>
      <w:pPr>
        <w:spacing w:before="40" w:after="40" w:line="264" w:lineRule="auto"/>
        <w:ind w:firstLine="426"/>
        <w:rPr>
          <w:szCs w:val="26"/>
          <w:lang w:val="pt-BR"/>
        </w:rPr>
      </w:pPr>
      <w:r>
        <w:rPr>
          <w:szCs w:val="26"/>
          <w:lang w:val="pt-BR"/>
        </w:rPr>
        <w:t>- Công văn số 425/VTLTNN - NVTW hướng dẫn quản lý văn bản đi, văn bản đến của Cục văn thư và lưu trữ Nhà nước, ngày 18 tháng 7 năm 2005.</w:t>
      </w:r>
    </w:p>
    <w:p>
      <w:pPr>
        <w:spacing w:before="40" w:after="40" w:line="264" w:lineRule="auto"/>
        <w:ind w:firstLine="284"/>
        <w:rPr>
          <w:rFonts w:eastAsia="Times New Roman"/>
          <w:szCs w:val="26"/>
          <w:lang w:val="sv-SE"/>
        </w:rPr>
      </w:pPr>
      <w:r>
        <w:rPr>
          <w:rFonts w:eastAsia="Times New Roman"/>
          <w:szCs w:val="26"/>
          <w:lang w:val="sv-SE"/>
        </w:rPr>
        <w:t>5. Ghi chú và giải thích (nếu có):</w:t>
      </w:r>
    </w:p>
    <w:p>
      <w:pPr>
        <w:spacing w:before="40" w:after="40" w:line="264" w:lineRule="auto"/>
        <w:ind w:firstLine="426"/>
        <w:rPr>
          <w:rFonts w:eastAsia="Times New Roman"/>
          <w:szCs w:val="26"/>
          <w:lang w:val="sv-SE"/>
        </w:rPr>
      </w:pPr>
    </w:p>
    <w:p>
      <w:pPr>
        <w:tabs>
          <w:tab w:val="center" w:pos="7088"/>
        </w:tabs>
        <w:spacing w:before="40" w:after="40" w:line="264" w:lineRule="auto"/>
        <w:ind w:firstLine="425"/>
        <w:rPr>
          <w:rFonts w:eastAsia="Times New Roman"/>
          <w:i/>
          <w:szCs w:val="26"/>
          <w:lang w:val="sv-SE"/>
        </w:rPr>
      </w:pPr>
      <w:r>
        <w:rPr>
          <w:rFonts w:eastAsia="Times New Roman"/>
          <w:i/>
          <w:szCs w:val="26"/>
          <w:lang w:val="sv-SE"/>
        </w:rPr>
        <w:tab/>
      </w:r>
      <w:r>
        <w:rPr>
          <w:rFonts w:eastAsia="Times New Roman"/>
          <w:i/>
          <w:szCs w:val="26"/>
          <w:lang w:val="sv-SE"/>
        </w:rPr>
        <w:t>TP. Hồ Chí Minh, ngày        tháng        năm 2020</w:t>
      </w:r>
    </w:p>
    <w:p>
      <w:pPr>
        <w:tabs>
          <w:tab w:val="center" w:pos="7088"/>
        </w:tabs>
        <w:spacing w:before="40" w:after="40" w:line="264" w:lineRule="auto"/>
        <w:ind w:firstLine="425"/>
        <w:rPr>
          <w:rFonts w:eastAsia="Times New Roman"/>
          <w:b/>
          <w:szCs w:val="26"/>
          <w:lang w:val="sv-SE"/>
        </w:rPr>
      </w:pPr>
      <w:r>
        <w:rPr>
          <w:rFonts w:eastAsia="Times New Roman"/>
          <w:b/>
          <w:szCs w:val="26"/>
          <w:lang w:val="sv-SE"/>
        </w:rPr>
        <w:tab/>
      </w:r>
      <w:r>
        <w:rPr>
          <w:rFonts w:eastAsia="Times New Roman"/>
          <w:b/>
          <w:szCs w:val="26"/>
          <w:lang w:val="sv-SE"/>
        </w:rPr>
        <w:t>TRƯỞNG KHOA</w:t>
      </w:r>
    </w:p>
    <w:p>
      <w:pPr>
        <w:tabs>
          <w:tab w:val="center" w:pos="7088"/>
        </w:tabs>
        <w:spacing w:before="40" w:after="40" w:line="264" w:lineRule="auto"/>
        <w:ind w:firstLine="425"/>
        <w:rPr>
          <w:rFonts w:eastAsia="Times New Roman"/>
          <w:b/>
          <w:szCs w:val="26"/>
          <w:lang w:val="sv-SE"/>
        </w:rPr>
      </w:pPr>
    </w:p>
    <w:p>
      <w:pPr>
        <w:tabs>
          <w:tab w:val="center" w:pos="7088"/>
        </w:tabs>
        <w:spacing w:before="40" w:after="40" w:line="264" w:lineRule="auto"/>
        <w:ind w:firstLine="425"/>
        <w:rPr>
          <w:rFonts w:eastAsia="Times New Roman"/>
          <w:b/>
          <w:szCs w:val="26"/>
          <w:lang w:val="sv-SE"/>
        </w:rPr>
      </w:pPr>
    </w:p>
    <w:p>
      <w:pPr>
        <w:tabs>
          <w:tab w:val="center" w:pos="7088"/>
        </w:tabs>
        <w:spacing w:before="40" w:after="40" w:line="264" w:lineRule="auto"/>
        <w:ind w:firstLine="425"/>
        <w:rPr>
          <w:rFonts w:eastAsia="Times New Roman"/>
          <w:b/>
          <w:szCs w:val="26"/>
          <w:lang w:val="sv-SE"/>
        </w:rPr>
      </w:pPr>
    </w:p>
    <w:p>
      <w:pPr>
        <w:tabs>
          <w:tab w:val="center" w:pos="7088"/>
        </w:tabs>
        <w:spacing w:before="40" w:after="40" w:line="264" w:lineRule="auto"/>
        <w:ind w:firstLine="425"/>
        <w:rPr>
          <w:rFonts w:eastAsia="Times New Roman"/>
          <w:b/>
          <w:szCs w:val="26"/>
          <w:lang w:val="sv-SE"/>
        </w:rPr>
      </w:pPr>
    </w:p>
    <w:p>
      <w:pPr>
        <w:tabs>
          <w:tab w:val="center" w:pos="7088"/>
        </w:tabs>
        <w:spacing w:before="40" w:after="40" w:line="264" w:lineRule="auto"/>
        <w:ind w:firstLine="425"/>
        <w:rPr>
          <w:rFonts w:eastAsia="Times New Roman"/>
          <w:b/>
          <w:szCs w:val="26"/>
          <w:lang w:val="sv-SE"/>
        </w:rPr>
      </w:pPr>
      <w:r>
        <w:rPr>
          <w:rFonts w:eastAsia="Times New Roman"/>
          <w:b/>
          <w:szCs w:val="26"/>
          <w:lang w:val="sv-SE"/>
        </w:rPr>
        <w:tab/>
      </w:r>
      <w:r>
        <w:rPr>
          <w:rFonts w:eastAsia="Times New Roman"/>
          <w:b/>
          <w:szCs w:val="26"/>
          <w:lang w:val="sv-SE"/>
        </w:rPr>
        <w:t>Nguyễn Trọng Nghĩa</w:t>
      </w:r>
    </w:p>
    <w:p>
      <w:pPr>
        <w:tabs>
          <w:tab w:val="center" w:pos="7088"/>
        </w:tabs>
        <w:spacing w:before="40" w:after="40" w:line="264" w:lineRule="auto"/>
        <w:ind w:firstLine="425"/>
        <w:jc w:val="center"/>
        <w:rPr>
          <w:rFonts w:eastAsia="Times New Roman"/>
          <w:b/>
          <w:szCs w:val="26"/>
          <w:lang w:val="sv-SE"/>
        </w:rPr>
      </w:pPr>
    </w:p>
    <w:p>
      <w:pPr>
        <w:tabs>
          <w:tab w:val="center" w:pos="7088"/>
        </w:tabs>
        <w:spacing w:before="40" w:after="40" w:line="264" w:lineRule="auto"/>
        <w:ind w:firstLine="425"/>
        <w:jc w:val="center"/>
        <w:rPr>
          <w:rFonts w:eastAsia="Times New Roman"/>
          <w:b/>
          <w:szCs w:val="26"/>
          <w:lang w:val="sv-SE"/>
        </w:rPr>
      </w:pPr>
      <w:r>
        <w:rPr>
          <w:rFonts w:eastAsia="Times New Roman"/>
          <w:b/>
          <w:szCs w:val="26"/>
          <w:lang w:val="sv-SE"/>
        </w:rPr>
        <w:br w:type="page"/>
      </w:r>
      <w:r>
        <w:rPr>
          <w:rFonts w:eastAsia="Times New Roman"/>
          <w:b/>
          <w:szCs w:val="26"/>
          <w:lang w:val="sv-SE"/>
        </w:rPr>
        <w:t>CHƯƠNG TRÌNH MÔN HỌC</w:t>
      </w:r>
    </w:p>
    <w:p>
      <w:pPr>
        <w:spacing w:before="40" w:after="40" w:line="264" w:lineRule="auto"/>
        <w:jc w:val="both"/>
        <w:outlineLvl w:val="0"/>
        <w:rPr>
          <w:rFonts w:eastAsia="Times New Roman"/>
          <w:b/>
          <w:bCs/>
          <w:szCs w:val="26"/>
          <w:lang w:val="pt-BR"/>
        </w:rPr>
      </w:pPr>
    </w:p>
    <w:p>
      <w:pPr>
        <w:spacing w:before="40" w:after="40" w:line="264" w:lineRule="auto"/>
        <w:jc w:val="both"/>
        <w:outlineLvl w:val="0"/>
        <w:rPr>
          <w:rFonts w:eastAsia="Times New Roman"/>
          <w:b/>
          <w:bCs/>
          <w:szCs w:val="26"/>
          <w:lang w:val="pt-BR"/>
        </w:rPr>
      </w:pPr>
      <w:r>
        <w:rPr>
          <w:rFonts w:eastAsia="Times New Roman"/>
          <w:b/>
          <w:bCs/>
          <w:szCs w:val="26"/>
          <w:lang w:val="pt-BR"/>
        </w:rPr>
        <w:t>Tên môn học</w:t>
      </w:r>
      <w:r>
        <w:rPr>
          <w:rFonts w:eastAsia="Times New Roman"/>
          <w:b/>
          <w:szCs w:val="26"/>
          <w:lang w:val="pt-BR"/>
        </w:rPr>
        <w:t>: Nghiệp vụ lữ hành</w:t>
      </w:r>
    </w:p>
    <w:p>
      <w:pPr>
        <w:spacing w:before="40" w:after="40" w:line="264" w:lineRule="auto"/>
        <w:jc w:val="both"/>
        <w:outlineLvl w:val="0"/>
        <w:rPr>
          <w:rFonts w:eastAsia="Times New Roman"/>
          <w:szCs w:val="26"/>
          <w:lang w:val="pt-BR"/>
        </w:rPr>
      </w:pPr>
      <w:r>
        <w:rPr>
          <w:rFonts w:eastAsia="Times New Roman"/>
          <w:b/>
          <w:bCs/>
          <w:szCs w:val="26"/>
          <w:lang w:val="pt-BR"/>
        </w:rPr>
        <w:t>Mã môn học</w:t>
      </w:r>
      <w:r>
        <w:rPr>
          <w:rFonts w:eastAsia="Times New Roman"/>
          <w:szCs w:val="26"/>
          <w:lang w:val="pt-BR"/>
        </w:rPr>
        <w:t>: KTT4234</w:t>
      </w:r>
    </w:p>
    <w:p>
      <w:pPr>
        <w:spacing w:before="40" w:after="40" w:line="264" w:lineRule="auto"/>
        <w:jc w:val="both"/>
        <w:rPr>
          <w:rFonts w:eastAsia="Times New Roman"/>
          <w:szCs w:val="26"/>
          <w:lang w:val="pt-BR"/>
        </w:rPr>
      </w:pPr>
      <w:r>
        <w:rPr>
          <w:rFonts w:eastAsia="Times New Roman"/>
          <w:b/>
          <w:bCs/>
          <w:szCs w:val="26"/>
          <w:lang w:val="pt-BR"/>
        </w:rPr>
        <w:t>Thời gian thực hiện môn học: 75</w:t>
      </w:r>
      <w:r>
        <w:rPr>
          <w:rFonts w:eastAsia="Times New Roman"/>
          <w:bCs/>
          <w:szCs w:val="26"/>
          <w:lang w:val="pt-BR"/>
        </w:rPr>
        <w:t xml:space="preserve"> giờ; (Lý thuyết: 13 giờ; Thực hành, thí nghiệm, thảo luận, bài tập: 60 giờ; Kiểm tra: 2 giờ)</w:t>
      </w:r>
    </w:p>
    <w:p>
      <w:pPr>
        <w:numPr>
          <w:ilvl w:val="0"/>
          <w:numId w:val="44"/>
        </w:numPr>
        <w:tabs>
          <w:tab w:val="left" w:pos="426"/>
        </w:tabs>
        <w:spacing w:before="40" w:after="40" w:line="264" w:lineRule="auto"/>
        <w:ind w:left="0" w:firstLine="0"/>
        <w:jc w:val="both"/>
        <w:rPr>
          <w:rFonts w:eastAsia="Times New Roman"/>
          <w:b/>
          <w:bCs/>
          <w:szCs w:val="26"/>
          <w:lang w:val="pt-BR"/>
        </w:rPr>
      </w:pPr>
      <w:r>
        <w:rPr>
          <w:rFonts w:eastAsia="Times New Roman"/>
          <w:b/>
          <w:bCs/>
          <w:szCs w:val="26"/>
          <w:lang w:val="pt-BR"/>
        </w:rPr>
        <w:t>Vị trí, tính chất của môn học:</w:t>
      </w:r>
    </w:p>
    <w:p>
      <w:pPr>
        <w:numPr>
          <w:ilvl w:val="0"/>
          <w:numId w:val="3"/>
        </w:numPr>
        <w:tabs>
          <w:tab w:val="left" w:pos="709"/>
        </w:tabs>
        <w:spacing w:before="40" w:after="40" w:line="264" w:lineRule="auto"/>
        <w:ind w:left="0" w:firstLine="426"/>
        <w:jc w:val="both"/>
        <w:rPr>
          <w:szCs w:val="26"/>
          <w:lang w:val="pt-BR"/>
        </w:rPr>
      </w:pPr>
      <w:r>
        <w:rPr>
          <w:rFonts w:eastAsia="Times New Roman"/>
          <w:bCs/>
          <w:szCs w:val="26"/>
          <w:lang w:val="pt-BR"/>
        </w:rPr>
        <w:t xml:space="preserve">Vị trí: </w:t>
      </w:r>
      <w:r>
        <w:rPr>
          <w:szCs w:val="26"/>
          <w:lang w:val="pt-BR"/>
        </w:rPr>
        <w:t xml:space="preserve">Nghiệp vụ lữ hành là môn thuộc các môn học bổ trợ trong chương tình đào tạo </w:t>
      </w:r>
      <w:r>
        <w:rPr>
          <w:spacing w:val="-4"/>
          <w:szCs w:val="26"/>
          <w:lang w:val="pt-BR"/>
        </w:rPr>
        <w:t>Trung cấp</w:t>
      </w:r>
      <w:r>
        <w:rPr>
          <w:szCs w:val="26"/>
          <w:lang w:val="pt-BR"/>
        </w:rPr>
        <w:t xml:space="preserve"> Quản trị lữ hành.</w:t>
      </w:r>
    </w:p>
    <w:p>
      <w:pPr>
        <w:numPr>
          <w:ilvl w:val="0"/>
          <w:numId w:val="3"/>
        </w:numPr>
        <w:tabs>
          <w:tab w:val="left" w:pos="709"/>
        </w:tabs>
        <w:spacing w:before="40" w:after="40" w:line="264" w:lineRule="auto"/>
        <w:ind w:left="0" w:firstLine="426"/>
        <w:jc w:val="both"/>
        <w:rPr>
          <w:rFonts w:eastAsia="Times New Roman"/>
          <w:bCs/>
          <w:szCs w:val="26"/>
          <w:lang w:val="pt-BR"/>
        </w:rPr>
      </w:pPr>
      <w:r>
        <w:rPr>
          <w:rFonts w:eastAsia="Times New Roman"/>
          <w:bCs/>
          <w:szCs w:val="26"/>
          <w:lang w:val="pt-BR"/>
        </w:rPr>
        <w:t xml:space="preserve">Tính chất: </w:t>
      </w:r>
    </w:p>
    <w:p>
      <w:pPr>
        <w:spacing w:before="40" w:after="40" w:line="264" w:lineRule="auto"/>
        <w:ind w:firstLine="426"/>
        <w:jc w:val="both"/>
        <w:rPr>
          <w:szCs w:val="26"/>
          <w:lang w:val="pt-BR"/>
        </w:rPr>
      </w:pPr>
      <w:r>
        <w:rPr>
          <w:szCs w:val="26"/>
          <w:lang w:val="pt-BR"/>
        </w:rPr>
        <w:t>+ Nghiệp vụ lữ hành là môn học tích hợp,</w:t>
      </w:r>
    </w:p>
    <w:p>
      <w:pPr>
        <w:spacing w:before="40" w:after="40" w:line="264" w:lineRule="auto"/>
        <w:ind w:firstLine="426"/>
        <w:jc w:val="both"/>
        <w:rPr>
          <w:b/>
          <w:szCs w:val="26"/>
          <w:lang w:val="it-IT"/>
        </w:rPr>
      </w:pPr>
      <w:r>
        <w:rPr>
          <w:szCs w:val="26"/>
          <w:lang w:val="it-IT"/>
        </w:rPr>
        <w:t>+ Đánh giá kết thúc môn bằng hình thức kiểm tra hết môn.</w:t>
      </w:r>
    </w:p>
    <w:p>
      <w:pPr>
        <w:numPr>
          <w:ilvl w:val="0"/>
          <w:numId w:val="44"/>
        </w:numPr>
        <w:tabs>
          <w:tab w:val="left" w:pos="426"/>
        </w:tabs>
        <w:spacing w:before="40" w:after="40" w:line="264" w:lineRule="auto"/>
        <w:ind w:left="0" w:firstLine="0"/>
        <w:jc w:val="both"/>
        <w:rPr>
          <w:rFonts w:eastAsia="Times New Roman"/>
          <w:b/>
          <w:bCs/>
          <w:szCs w:val="26"/>
          <w:lang w:val="pt-BR"/>
        </w:rPr>
      </w:pPr>
      <w:r>
        <w:rPr>
          <w:rFonts w:eastAsia="Times New Roman"/>
          <w:b/>
          <w:bCs/>
          <w:szCs w:val="26"/>
          <w:lang w:val="pt-BR"/>
        </w:rPr>
        <w:t>Mục tiêu môn học:</w:t>
      </w:r>
    </w:p>
    <w:p>
      <w:pPr>
        <w:numPr>
          <w:ilvl w:val="0"/>
          <w:numId w:val="3"/>
        </w:numPr>
        <w:tabs>
          <w:tab w:val="left" w:pos="709"/>
        </w:tabs>
        <w:spacing w:before="40" w:after="40" w:line="264" w:lineRule="auto"/>
        <w:ind w:left="0" w:firstLine="426"/>
        <w:jc w:val="both"/>
        <w:rPr>
          <w:szCs w:val="26"/>
          <w:lang w:val="it-IT"/>
        </w:rPr>
      </w:pPr>
      <w:r>
        <w:rPr>
          <w:rFonts w:eastAsia="Times New Roman"/>
          <w:bCs/>
          <w:szCs w:val="26"/>
          <w:lang w:val="pt-BR"/>
        </w:rPr>
        <w:t xml:space="preserve">Kiến thức: </w:t>
      </w:r>
    </w:p>
    <w:p>
      <w:pPr>
        <w:widowControl w:val="0"/>
        <w:spacing w:before="40" w:after="40" w:line="264" w:lineRule="auto"/>
        <w:ind w:firstLine="426"/>
        <w:jc w:val="both"/>
        <w:rPr>
          <w:bCs/>
          <w:szCs w:val="26"/>
          <w:lang w:val="it-IT"/>
        </w:rPr>
      </w:pPr>
      <w:r>
        <w:rPr>
          <w:bCs/>
          <w:szCs w:val="26"/>
          <w:lang w:val="it-IT"/>
        </w:rPr>
        <w:t>+ Trình bày được các thành phần cơ bản và đặc tính của chương trình du lịch trọn gói.</w:t>
      </w:r>
    </w:p>
    <w:p>
      <w:pPr>
        <w:widowControl w:val="0"/>
        <w:spacing w:before="40" w:after="40" w:line="264" w:lineRule="auto"/>
        <w:ind w:firstLine="426"/>
        <w:jc w:val="both"/>
        <w:rPr>
          <w:szCs w:val="26"/>
          <w:lang w:val="it-IT"/>
        </w:rPr>
      </w:pPr>
      <w:r>
        <w:rPr>
          <w:bCs/>
          <w:szCs w:val="26"/>
          <w:lang w:val="it-IT"/>
        </w:rPr>
        <w:t xml:space="preserve">+ Xác định được các bước trong </w:t>
      </w:r>
      <w:r>
        <w:rPr>
          <w:szCs w:val="26"/>
          <w:lang w:val="it-IT"/>
        </w:rPr>
        <w:t>quy trình chung xây dựng chương trình du lịch trọn gói.</w:t>
      </w:r>
    </w:p>
    <w:p>
      <w:pPr>
        <w:widowControl w:val="0"/>
        <w:spacing w:before="40" w:after="40" w:line="264" w:lineRule="auto"/>
        <w:ind w:firstLine="426"/>
        <w:jc w:val="both"/>
        <w:rPr>
          <w:szCs w:val="26"/>
          <w:lang w:val="it-IT"/>
        </w:rPr>
      </w:pPr>
      <w:r>
        <w:rPr>
          <w:szCs w:val="26"/>
          <w:lang w:val="it-IT"/>
        </w:rPr>
        <w:t xml:space="preserve">+ Mô tả tiêu chí và quy trình khảo sát nhu cầu thị trường khách du lịch, tài nguyên du lịch và khả năng cung ứng; </w:t>
      </w:r>
    </w:p>
    <w:p>
      <w:pPr>
        <w:widowControl w:val="0"/>
        <w:spacing w:before="40" w:after="40" w:line="264" w:lineRule="auto"/>
        <w:ind w:firstLine="426"/>
        <w:jc w:val="both"/>
        <w:rPr>
          <w:szCs w:val="26"/>
          <w:lang w:val="it-IT"/>
        </w:rPr>
      </w:pPr>
      <w:r>
        <w:rPr>
          <w:szCs w:val="26"/>
          <w:lang w:val="it-IT"/>
        </w:rPr>
        <w:t xml:space="preserve">+ Xác định được trình tự xây dựng chủ đề chương trình du lịch, trình tự </w:t>
      </w:r>
      <w:r>
        <w:rPr>
          <w:iCs/>
          <w:szCs w:val="26"/>
          <w:lang w:val="it-IT"/>
        </w:rPr>
        <w:t>xây dựng tuyến hành trình cơ bản và phương án tham quan,vận chuyển, lưu trú, ăn uống.</w:t>
      </w:r>
    </w:p>
    <w:p>
      <w:pPr>
        <w:widowControl w:val="0"/>
        <w:spacing w:before="40" w:after="40" w:line="264" w:lineRule="auto"/>
        <w:ind w:firstLine="426"/>
        <w:jc w:val="both"/>
        <w:rPr>
          <w:b/>
          <w:i/>
          <w:szCs w:val="26"/>
          <w:lang w:val="it-IT"/>
        </w:rPr>
      </w:pPr>
      <w:r>
        <w:rPr>
          <w:szCs w:val="26"/>
          <w:lang w:val="it-IT"/>
        </w:rPr>
        <w:t xml:space="preserve">+ Trình bày được phương pháp tính giá thành và giá bán của chương trình du lịch. </w:t>
      </w:r>
    </w:p>
    <w:p>
      <w:pPr>
        <w:numPr>
          <w:ilvl w:val="0"/>
          <w:numId w:val="3"/>
        </w:numPr>
        <w:tabs>
          <w:tab w:val="left" w:pos="709"/>
        </w:tabs>
        <w:spacing w:before="40" w:after="40" w:line="264" w:lineRule="auto"/>
        <w:ind w:left="0" w:firstLine="426"/>
        <w:jc w:val="both"/>
        <w:rPr>
          <w:rFonts w:eastAsia="Times New Roman"/>
          <w:bCs/>
          <w:szCs w:val="26"/>
          <w:lang w:val="pt-BR"/>
        </w:rPr>
      </w:pPr>
      <w:r>
        <w:rPr>
          <w:rFonts w:eastAsia="Times New Roman"/>
          <w:bCs/>
          <w:szCs w:val="26"/>
          <w:lang w:val="pt-BR"/>
        </w:rPr>
        <w:t xml:space="preserve">Kỹ năng: </w:t>
      </w:r>
    </w:p>
    <w:p>
      <w:pPr>
        <w:widowControl w:val="0"/>
        <w:spacing w:before="40" w:after="40" w:line="264" w:lineRule="auto"/>
        <w:ind w:firstLine="426"/>
        <w:jc w:val="both"/>
        <w:rPr>
          <w:iCs/>
          <w:szCs w:val="26"/>
          <w:lang w:val="pt-BR"/>
        </w:rPr>
      </w:pPr>
      <w:r>
        <w:rPr>
          <w:szCs w:val="26"/>
          <w:lang w:val="pt-BR"/>
        </w:rPr>
        <w:t xml:space="preserve">+ </w:t>
      </w:r>
      <w:r>
        <w:rPr>
          <w:iCs/>
          <w:szCs w:val="26"/>
          <w:lang w:val="it-IT"/>
        </w:rPr>
        <w:t xml:space="preserve">Thực hiện được khảo sát nhu cầu thị trường khách du lịch </w:t>
      </w:r>
      <w:r>
        <w:rPr>
          <w:szCs w:val="26"/>
          <w:lang w:val="pt-BR"/>
        </w:rPr>
        <w:t>và khả năng cung ứng</w:t>
      </w:r>
      <w:r>
        <w:rPr>
          <w:iCs/>
          <w:szCs w:val="26"/>
          <w:lang w:val="it-IT"/>
        </w:rPr>
        <w:t xml:space="preserve"> theo đúng quy trình.</w:t>
      </w:r>
    </w:p>
    <w:p>
      <w:pPr>
        <w:widowControl w:val="0"/>
        <w:spacing w:before="40" w:after="40" w:line="264" w:lineRule="auto"/>
        <w:ind w:firstLine="426"/>
        <w:jc w:val="both"/>
        <w:rPr>
          <w:iCs/>
          <w:szCs w:val="26"/>
          <w:lang w:val="pt-BR"/>
        </w:rPr>
      </w:pPr>
      <w:r>
        <w:rPr>
          <w:iCs/>
          <w:szCs w:val="26"/>
          <w:lang w:val="pt-BR"/>
        </w:rPr>
        <w:t>+Xây dựng được chủ đề của chương trình du lịch.</w:t>
      </w:r>
    </w:p>
    <w:p>
      <w:pPr>
        <w:widowControl w:val="0"/>
        <w:spacing w:before="40" w:after="40" w:line="264" w:lineRule="auto"/>
        <w:ind w:firstLine="426"/>
        <w:jc w:val="both"/>
        <w:rPr>
          <w:iCs/>
          <w:szCs w:val="26"/>
          <w:lang w:val="pt-BR"/>
        </w:rPr>
      </w:pPr>
      <w:r>
        <w:rPr>
          <w:iCs/>
          <w:szCs w:val="26"/>
          <w:lang w:val="pt-BR"/>
        </w:rPr>
        <w:t>+ Xây dựng được tuyến hành trình cơ bản và phương án tham quan,vận chuyển, lưu trú, ăn uống.</w:t>
      </w:r>
    </w:p>
    <w:p>
      <w:pPr>
        <w:widowControl w:val="0"/>
        <w:spacing w:before="40" w:after="40" w:line="264" w:lineRule="auto"/>
        <w:ind w:firstLine="426"/>
        <w:jc w:val="both"/>
        <w:rPr>
          <w:iCs/>
          <w:szCs w:val="26"/>
          <w:lang w:val="pt-BR"/>
        </w:rPr>
      </w:pPr>
      <w:r>
        <w:rPr>
          <w:iCs/>
          <w:szCs w:val="26"/>
          <w:lang w:val="pt-BR"/>
        </w:rPr>
        <w:t>+ Tính giá thành và giá bán của chương trình du lịch.</w:t>
      </w:r>
    </w:p>
    <w:p>
      <w:pPr>
        <w:widowControl w:val="0"/>
        <w:spacing w:before="40" w:after="40" w:line="264" w:lineRule="auto"/>
        <w:ind w:firstLine="426"/>
        <w:jc w:val="both"/>
        <w:rPr>
          <w:iCs/>
          <w:szCs w:val="26"/>
          <w:lang w:val="pt-BR"/>
        </w:rPr>
      </w:pPr>
      <w:r>
        <w:rPr>
          <w:iCs/>
          <w:szCs w:val="26"/>
          <w:lang w:val="pt-BR"/>
        </w:rPr>
        <w:t>+ Xây dựng lịch trình chi tiết và quy định của chương trình du lịch.</w:t>
      </w:r>
    </w:p>
    <w:p>
      <w:pPr>
        <w:widowControl w:val="0"/>
        <w:spacing w:before="40" w:after="40" w:line="264" w:lineRule="auto"/>
        <w:ind w:firstLine="426"/>
        <w:jc w:val="both"/>
        <w:rPr>
          <w:b/>
          <w:i/>
          <w:szCs w:val="26"/>
          <w:lang w:val="it-IT"/>
        </w:rPr>
      </w:pPr>
      <w:r>
        <w:rPr>
          <w:iCs/>
          <w:szCs w:val="26"/>
          <w:lang w:val="pt-BR"/>
        </w:rPr>
        <w:t>+ Soạn thảo các hợp đồng du lịch, các dịch vụ xuất nhập cảnh và hải quan dành cho khách du lịch</w:t>
      </w:r>
    </w:p>
    <w:p>
      <w:pPr>
        <w:numPr>
          <w:ilvl w:val="0"/>
          <w:numId w:val="3"/>
        </w:numPr>
        <w:tabs>
          <w:tab w:val="left" w:pos="709"/>
        </w:tabs>
        <w:spacing w:before="40" w:after="40" w:line="264" w:lineRule="auto"/>
        <w:ind w:left="0" w:firstLine="426"/>
        <w:jc w:val="both"/>
        <w:rPr>
          <w:rFonts w:eastAsia="Times New Roman"/>
          <w:bCs/>
          <w:szCs w:val="26"/>
          <w:lang w:val="pt-BR"/>
        </w:rPr>
      </w:pPr>
      <w:r>
        <w:rPr>
          <w:rFonts w:eastAsia="Times New Roman"/>
          <w:bCs/>
          <w:szCs w:val="26"/>
          <w:lang w:val="pt-BR"/>
        </w:rPr>
        <w:t xml:space="preserve">Năng lực tự chủ và trách nhiệm: </w:t>
      </w:r>
    </w:p>
    <w:p>
      <w:pPr>
        <w:spacing w:before="40" w:after="40" w:line="264" w:lineRule="auto"/>
        <w:ind w:firstLine="426"/>
        <w:jc w:val="both"/>
        <w:rPr>
          <w:szCs w:val="26"/>
          <w:lang w:val="pt-BR"/>
        </w:rPr>
      </w:pPr>
      <w:r>
        <w:rPr>
          <w:szCs w:val="26"/>
          <w:lang w:val="pt-BR"/>
        </w:rPr>
        <w:t>+ Tôn trọng, quan tâm, chăm sóc khách hàng với thái độ lịch sự, thân thiện.</w:t>
      </w:r>
    </w:p>
    <w:p>
      <w:pPr>
        <w:spacing w:before="40" w:after="40" w:line="264" w:lineRule="auto"/>
        <w:ind w:firstLine="426"/>
        <w:jc w:val="both"/>
        <w:rPr>
          <w:rFonts w:eastAsia="MS Mincho"/>
          <w:szCs w:val="26"/>
          <w:lang w:val="it-IT"/>
        </w:rPr>
      </w:pPr>
      <w:r>
        <w:rPr>
          <w:szCs w:val="26"/>
          <w:lang w:val="pt-BR"/>
        </w:rPr>
        <w:t>+ Hợp tác với đồng nghiệp và đối tác.</w:t>
      </w:r>
    </w:p>
    <w:p>
      <w:pPr>
        <w:spacing w:before="40" w:after="40" w:line="264" w:lineRule="auto"/>
        <w:ind w:firstLine="426"/>
        <w:jc w:val="both"/>
        <w:rPr>
          <w:rFonts w:eastAsia="MS Mincho"/>
          <w:b/>
          <w:i/>
          <w:szCs w:val="26"/>
          <w:lang w:val="it-IT"/>
        </w:rPr>
      </w:pPr>
      <w:r>
        <w:rPr>
          <w:rFonts w:eastAsia="MS Mincho"/>
          <w:szCs w:val="26"/>
          <w:lang w:val="it-IT"/>
        </w:rPr>
        <w:t>+ Tự giác học tập, rèn luyện và nâng cao trình độ chuyên môn</w:t>
      </w:r>
    </w:p>
    <w:p>
      <w:pPr>
        <w:spacing w:before="40" w:after="40" w:line="264" w:lineRule="auto"/>
        <w:ind w:firstLine="426"/>
        <w:jc w:val="both"/>
        <w:rPr>
          <w:rFonts w:eastAsia="MS Mincho"/>
          <w:b/>
          <w:i/>
          <w:szCs w:val="26"/>
          <w:lang w:val="it-IT"/>
        </w:rPr>
      </w:pPr>
      <w:r>
        <w:rPr>
          <w:rFonts w:eastAsia="MS Mincho"/>
          <w:szCs w:val="26"/>
          <w:lang w:val="it-IT"/>
        </w:rPr>
        <w:t>+ Làm việc độc lập, làm việc theo nhóm</w:t>
      </w:r>
    </w:p>
    <w:p>
      <w:pPr>
        <w:spacing w:before="40" w:after="40" w:line="264" w:lineRule="auto"/>
        <w:ind w:firstLine="426"/>
        <w:rPr>
          <w:b/>
          <w:szCs w:val="26"/>
          <w:lang w:val="it-IT"/>
        </w:rPr>
      </w:pPr>
      <w:r>
        <w:rPr>
          <w:rFonts w:eastAsia="MS Mincho"/>
          <w:spacing w:val="-16"/>
          <w:szCs w:val="26"/>
          <w:lang w:val="it-IT"/>
        </w:rPr>
        <w:t>+ Tuân thủ các quy định nhà nước và pháp luật hoạt động kinh doanh du lịch.</w:t>
      </w:r>
    </w:p>
    <w:p>
      <w:pPr>
        <w:numPr>
          <w:ilvl w:val="0"/>
          <w:numId w:val="44"/>
        </w:numPr>
        <w:tabs>
          <w:tab w:val="left" w:pos="426"/>
        </w:tabs>
        <w:spacing w:before="40" w:after="40" w:line="264" w:lineRule="auto"/>
        <w:ind w:left="0" w:firstLine="0"/>
        <w:jc w:val="both"/>
        <w:rPr>
          <w:rFonts w:eastAsia="Times New Roman"/>
          <w:b/>
          <w:szCs w:val="26"/>
          <w:lang w:val="pt-BR"/>
        </w:rPr>
      </w:pPr>
      <w:r>
        <w:rPr>
          <w:rFonts w:eastAsia="Times New Roman"/>
          <w:b/>
          <w:bCs/>
          <w:szCs w:val="26"/>
          <w:lang w:val="pt-BR"/>
        </w:rPr>
        <w:t>Nội dung môn học:</w:t>
      </w:r>
    </w:p>
    <w:p>
      <w:pPr>
        <w:numPr>
          <w:ilvl w:val="0"/>
          <w:numId w:val="45"/>
        </w:numPr>
        <w:tabs>
          <w:tab w:val="left" w:pos="709"/>
        </w:tabs>
        <w:spacing w:before="40" w:after="40" w:line="264" w:lineRule="auto"/>
        <w:ind w:left="0" w:firstLine="426"/>
        <w:jc w:val="both"/>
        <w:rPr>
          <w:rFonts w:eastAsia="Times New Roman"/>
          <w:b/>
          <w:szCs w:val="26"/>
          <w:lang w:val="pt-BR"/>
        </w:rPr>
      </w:pPr>
      <w:r>
        <w:rPr>
          <w:rFonts w:eastAsia="Times New Roman"/>
          <w:b/>
          <w:szCs w:val="26"/>
          <w:lang w:val="pt-BR"/>
        </w:rPr>
        <w:t>Nội dung tổng quát và phân bổ thời gian:</w:t>
      </w:r>
    </w:p>
    <w:tbl>
      <w:tblPr>
        <w:tblStyle w:val="21"/>
        <w:tblW w:w="9600" w:type="dxa"/>
        <w:tblInd w:w="9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21"/>
        <w:gridCol w:w="3691"/>
        <w:gridCol w:w="918"/>
        <w:gridCol w:w="979"/>
        <w:gridCol w:w="2376"/>
        <w:gridCol w:w="10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blHeader/>
        </w:trPr>
        <w:tc>
          <w:tcPr>
            <w:tcW w:w="621" w:type="dxa"/>
            <w:vMerge w:val="restart"/>
            <w:shd w:val="clear" w:color="auto" w:fill="auto"/>
            <w:vAlign w:val="center"/>
          </w:tcPr>
          <w:p>
            <w:pPr>
              <w:spacing w:before="40" w:after="40" w:line="264" w:lineRule="auto"/>
              <w:rPr>
                <w:rFonts w:eastAsia="Times New Roman"/>
                <w:szCs w:val="26"/>
              </w:rPr>
            </w:pPr>
            <w:r>
              <w:rPr>
                <w:rFonts w:eastAsia="Times New Roman"/>
                <w:szCs w:val="26"/>
              </w:rPr>
              <w:t>Số TT</w:t>
            </w:r>
          </w:p>
        </w:tc>
        <w:tc>
          <w:tcPr>
            <w:tcW w:w="3691" w:type="dxa"/>
            <w:vMerge w:val="restart"/>
            <w:shd w:val="clear" w:color="auto" w:fill="auto"/>
            <w:vAlign w:val="center"/>
          </w:tcPr>
          <w:p>
            <w:pPr>
              <w:spacing w:before="40" w:after="40" w:line="264" w:lineRule="auto"/>
              <w:jc w:val="center"/>
              <w:rPr>
                <w:rFonts w:eastAsia="Times New Roman"/>
                <w:szCs w:val="26"/>
              </w:rPr>
            </w:pPr>
            <w:r>
              <w:rPr>
                <w:rFonts w:eastAsia="Times New Roman"/>
                <w:szCs w:val="26"/>
              </w:rPr>
              <w:t>Tên các bài trong môn học</w:t>
            </w:r>
          </w:p>
        </w:tc>
        <w:tc>
          <w:tcPr>
            <w:tcW w:w="5288" w:type="dxa"/>
            <w:gridSpan w:val="4"/>
            <w:shd w:val="clear" w:color="auto" w:fill="auto"/>
            <w:vAlign w:val="center"/>
          </w:tcPr>
          <w:p>
            <w:pPr>
              <w:spacing w:before="40" w:after="40" w:line="264" w:lineRule="auto"/>
              <w:jc w:val="center"/>
              <w:rPr>
                <w:rFonts w:eastAsia="Times New Roman"/>
                <w:szCs w:val="26"/>
              </w:rPr>
            </w:pPr>
            <w:r>
              <w:rPr>
                <w:rFonts w:eastAsia="Times New Roman"/>
                <w:szCs w:val="26"/>
              </w:rPr>
              <w:t>Thời gian (giờ)</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030" w:hRule="atLeast"/>
          <w:tblHeader/>
        </w:trPr>
        <w:tc>
          <w:tcPr>
            <w:tcW w:w="621" w:type="dxa"/>
            <w:vMerge w:val="continue"/>
            <w:shd w:val="clear" w:color="auto" w:fill="auto"/>
          </w:tcPr>
          <w:p>
            <w:pPr>
              <w:spacing w:before="40" w:after="40" w:line="264" w:lineRule="auto"/>
              <w:rPr>
                <w:rFonts w:eastAsia="Times New Roman"/>
                <w:szCs w:val="26"/>
              </w:rPr>
            </w:pPr>
          </w:p>
        </w:tc>
        <w:tc>
          <w:tcPr>
            <w:tcW w:w="3691" w:type="dxa"/>
            <w:vMerge w:val="continue"/>
            <w:shd w:val="clear" w:color="auto" w:fill="auto"/>
            <w:vAlign w:val="center"/>
          </w:tcPr>
          <w:p>
            <w:pPr>
              <w:spacing w:before="40" w:after="40" w:line="264" w:lineRule="auto"/>
              <w:rPr>
                <w:rFonts w:eastAsia="Times New Roman"/>
                <w:szCs w:val="26"/>
              </w:rPr>
            </w:pPr>
          </w:p>
        </w:tc>
        <w:tc>
          <w:tcPr>
            <w:tcW w:w="918" w:type="dxa"/>
            <w:shd w:val="clear" w:color="auto" w:fill="auto"/>
            <w:vAlign w:val="center"/>
          </w:tcPr>
          <w:p>
            <w:pPr>
              <w:spacing w:before="40" w:after="40" w:line="264" w:lineRule="auto"/>
              <w:jc w:val="center"/>
              <w:rPr>
                <w:rFonts w:eastAsia="Times New Roman"/>
                <w:szCs w:val="26"/>
              </w:rPr>
            </w:pPr>
            <w:r>
              <w:rPr>
                <w:rFonts w:eastAsia="Times New Roman"/>
                <w:szCs w:val="26"/>
              </w:rPr>
              <w:t>Tổng</w:t>
            </w:r>
          </w:p>
          <w:p>
            <w:pPr>
              <w:spacing w:before="40" w:after="40" w:line="264" w:lineRule="auto"/>
              <w:jc w:val="center"/>
              <w:rPr>
                <w:rFonts w:eastAsia="Times New Roman"/>
                <w:szCs w:val="26"/>
              </w:rPr>
            </w:pPr>
            <w:r>
              <w:rPr>
                <w:rFonts w:eastAsia="Times New Roman"/>
                <w:szCs w:val="26"/>
              </w:rPr>
              <w:t>số</w:t>
            </w:r>
          </w:p>
        </w:tc>
        <w:tc>
          <w:tcPr>
            <w:tcW w:w="979" w:type="dxa"/>
            <w:shd w:val="clear" w:color="auto" w:fill="auto"/>
            <w:vAlign w:val="center"/>
          </w:tcPr>
          <w:p>
            <w:pPr>
              <w:spacing w:before="40" w:after="40" w:line="264" w:lineRule="auto"/>
              <w:jc w:val="center"/>
              <w:rPr>
                <w:rFonts w:eastAsia="Times New Roman"/>
                <w:szCs w:val="26"/>
              </w:rPr>
            </w:pPr>
            <w:r>
              <w:rPr>
                <w:rFonts w:eastAsia="Times New Roman"/>
                <w:szCs w:val="26"/>
              </w:rPr>
              <w:t>Lý thuyết</w:t>
            </w:r>
          </w:p>
        </w:tc>
        <w:tc>
          <w:tcPr>
            <w:tcW w:w="2376" w:type="dxa"/>
            <w:shd w:val="clear" w:color="auto" w:fill="auto"/>
            <w:vAlign w:val="center"/>
          </w:tcPr>
          <w:p>
            <w:pPr>
              <w:spacing w:before="40" w:after="40" w:line="264" w:lineRule="auto"/>
              <w:jc w:val="center"/>
              <w:rPr>
                <w:rFonts w:eastAsia="Times New Roman"/>
                <w:szCs w:val="26"/>
              </w:rPr>
            </w:pPr>
            <w:r>
              <w:rPr>
                <w:rFonts w:eastAsia="Times New Roman"/>
                <w:szCs w:val="26"/>
              </w:rPr>
              <w:t>Thực hành / thực tập/ thí nghiệm/ bài tập/ thảo luận</w:t>
            </w:r>
          </w:p>
        </w:tc>
        <w:tc>
          <w:tcPr>
            <w:tcW w:w="1015" w:type="dxa"/>
            <w:shd w:val="clear" w:color="auto" w:fill="auto"/>
            <w:vAlign w:val="center"/>
          </w:tcPr>
          <w:p>
            <w:pPr>
              <w:spacing w:before="40" w:after="40" w:line="264" w:lineRule="auto"/>
              <w:jc w:val="center"/>
              <w:rPr>
                <w:rFonts w:eastAsia="Times New Roman"/>
                <w:szCs w:val="26"/>
              </w:rPr>
            </w:pPr>
            <w:r>
              <w:rPr>
                <w:rFonts w:eastAsia="Times New Roman"/>
                <w:szCs w:val="26"/>
              </w:rPr>
              <w:t>Kiểm</w:t>
            </w:r>
          </w:p>
          <w:p>
            <w:pPr>
              <w:spacing w:before="40" w:after="40" w:line="264" w:lineRule="auto"/>
              <w:jc w:val="center"/>
              <w:rPr>
                <w:rFonts w:eastAsia="Times New Roman"/>
                <w:szCs w:val="26"/>
              </w:rPr>
            </w:pPr>
            <w:r>
              <w:rPr>
                <w:rFonts w:eastAsia="Times New Roman"/>
                <w:szCs w:val="26"/>
              </w:rPr>
              <w:t>tra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1" w:type="dxa"/>
            <w:shd w:val="clear" w:color="auto" w:fill="auto"/>
            <w:vAlign w:val="center"/>
          </w:tcPr>
          <w:p>
            <w:pPr>
              <w:snapToGrid w:val="0"/>
              <w:spacing w:before="40" w:after="40" w:line="264" w:lineRule="auto"/>
              <w:jc w:val="center"/>
              <w:rPr>
                <w:bCs/>
                <w:szCs w:val="26"/>
              </w:rPr>
            </w:pPr>
            <w:r>
              <w:rPr>
                <w:bCs/>
                <w:szCs w:val="26"/>
              </w:rPr>
              <w:t>1</w:t>
            </w:r>
          </w:p>
        </w:tc>
        <w:tc>
          <w:tcPr>
            <w:tcW w:w="3691" w:type="dxa"/>
            <w:shd w:val="clear" w:color="auto" w:fill="auto"/>
          </w:tcPr>
          <w:p>
            <w:pPr>
              <w:spacing w:before="40" w:after="40" w:line="264" w:lineRule="auto"/>
              <w:rPr>
                <w:szCs w:val="26"/>
              </w:rPr>
            </w:pPr>
            <w:r>
              <w:rPr>
                <w:szCs w:val="26"/>
              </w:rPr>
              <w:t>Tổng quan về hoạt động lữ hành</w:t>
            </w:r>
          </w:p>
        </w:tc>
        <w:tc>
          <w:tcPr>
            <w:tcW w:w="918" w:type="dxa"/>
            <w:shd w:val="clear" w:color="auto" w:fill="auto"/>
          </w:tcPr>
          <w:p>
            <w:pPr>
              <w:spacing w:before="40" w:after="40" w:line="264" w:lineRule="auto"/>
              <w:jc w:val="center"/>
              <w:rPr>
                <w:szCs w:val="26"/>
              </w:rPr>
            </w:pPr>
            <w:r>
              <w:rPr>
                <w:szCs w:val="26"/>
              </w:rPr>
              <w:t>5</w:t>
            </w:r>
          </w:p>
        </w:tc>
        <w:tc>
          <w:tcPr>
            <w:tcW w:w="979" w:type="dxa"/>
            <w:shd w:val="clear" w:color="auto" w:fill="auto"/>
          </w:tcPr>
          <w:p>
            <w:pPr>
              <w:spacing w:before="40" w:after="40" w:line="264" w:lineRule="auto"/>
              <w:jc w:val="center"/>
              <w:rPr>
                <w:szCs w:val="26"/>
              </w:rPr>
            </w:pPr>
            <w:r>
              <w:rPr>
                <w:szCs w:val="26"/>
              </w:rPr>
              <w:t>5</w:t>
            </w:r>
          </w:p>
        </w:tc>
        <w:tc>
          <w:tcPr>
            <w:tcW w:w="2376" w:type="dxa"/>
            <w:shd w:val="clear" w:color="auto" w:fill="auto"/>
          </w:tcPr>
          <w:p>
            <w:pPr>
              <w:snapToGrid w:val="0"/>
              <w:spacing w:before="40" w:after="40" w:line="264" w:lineRule="auto"/>
              <w:jc w:val="center"/>
              <w:rPr>
                <w:szCs w:val="26"/>
                <w:lang w:val="de-DE"/>
              </w:rPr>
            </w:pPr>
          </w:p>
        </w:tc>
        <w:tc>
          <w:tcPr>
            <w:tcW w:w="1015" w:type="dxa"/>
            <w:shd w:val="clear" w:color="auto" w:fill="auto"/>
          </w:tcPr>
          <w:p>
            <w:pPr>
              <w:snapToGrid w:val="0"/>
              <w:spacing w:before="40" w:after="40" w:line="264" w:lineRule="auto"/>
              <w:jc w:val="center"/>
              <w:rPr>
                <w:szCs w:val="26"/>
                <w:lang w:val="de-D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1" w:type="dxa"/>
            <w:shd w:val="clear" w:color="auto" w:fill="auto"/>
            <w:vAlign w:val="center"/>
          </w:tcPr>
          <w:p>
            <w:pPr>
              <w:snapToGrid w:val="0"/>
              <w:spacing w:before="40" w:after="40" w:line="264" w:lineRule="auto"/>
              <w:jc w:val="center"/>
              <w:rPr>
                <w:szCs w:val="26"/>
                <w:lang w:val="de-DE"/>
              </w:rPr>
            </w:pPr>
            <w:r>
              <w:rPr>
                <w:szCs w:val="26"/>
                <w:lang w:val="de-DE"/>
              </w:rPr>
              <w:t>2</w:t>
            </w:r>
          </w:p>
        </w:tc>
        <w:tc>
          <w:tcPr>
            <w:tcW w:w="3691" w:type="dxa"/>
            <w:shd w:val="clear" w:color="auto" w:fill="auto"/>
          </w:tcPr>
          <w:p>
            <w:pPr>
              <w:spacing w:before="40" w:after="40" w:line="264" w:lineRule="auto"/>
              <w:rPr>
                <w:szCs w:val="26"/>
                <w:lang w:val="de-DE"/>
              </w:rPr>
            </w:pPr>
            <w:r>
              <w:rPr>
                <w:szCs w:val="26"/>
                <w:lang w:val="de-DE"/>
              </w:rPr>
              <w:t>Một số vấn đề cơ bản về doanh nghiệp lữ hành</w:t>
            </w:r>
          </w:p>
        </w:tc>
        <w:tc>
          <w:tcPr>
            <w:tcW w:w="918" w:type="dxa"/>
            <w:shd w:val="clear" w:color="auto" w:fill="auto"/>
          </w:tcPr>
          <w:p>
            <w:pPr>
              <w:spacing w:before="40" w:after="40" w:line="264" w:lineRule="auto"/>
              <w:jc w:val="center"/>
              <w:rPr>
                <w:szCs w:val="26"/>
              </w:rPr>
            </w:pPr>
            <w:r>
              <w:rPr>
                <w:szCs w:val="26"/>
              </w:rPr>
              <w:t>8</w:t>
            </w:r>
          </w:p>
        </w:tc>
        <w:tc>
          <w:tcPr>
            <w:tcW w:w="979" w:type="dxa"/>
            <w:shd w:val="clear" w:color="auto" w:fill="auto"/>
          </w:tcPr>
          <w:p>
            <w:pPr>
              <w:spacing w:before="40" w:after="40" w:line="264" w:lineRule="auto"/>
              <w:jc w:val="center"/>
              <w:rPr>
                <w:szCs w:val="26"/>
              </w:rPr>
            </w:pPr>
            <w:r>
              <w:rPr>
                <w:szCs w:val="26"/>
              </w:rPr>
              <w:t>2</w:t>
            </w:r>
          </w:p>
        </w:tc>
        <w:tc>
          <w:tcPr>
            <w:tcW w:w="2376" w:type="dxa"/>
            <w:shd w:val="clear" w:color="auto" w:fill="auto"/>
          </w:tcPr>
          <w:p>
            <w:pPr>
              <w:snapToGrid w:val="0"/>
              <w:spacing w:before="40" w:after="40" w:line="264" w:lineRule="auto"/>
              <w:jc w:val="center"/>
              <w:rPr>
                <w:szCs w:val="26"/>
                <w:lang w:val="de-DE"/>
              </w:rPr>
            </w:pPr>
            <w:r>
              <w:rPr>
                <w:szCs w:val="26"/>
                <w:lang w:val="de-DE"/>
              </w:rPr>
              <w:t>6</w:t>
            </w:r>
          </w:p>
        </w:tc>
        <w:tc>
          <w:tcPr>
            <w:tcW w:w="1015" w:type="dxa"/>
            <w:shd w:val="clear" w:color="auto" w:fill="auto"/>
          </w:tcPr>
          <w:p>
            <w:pPr>
              <w:spacing w:before="40" w:after="40" w:line="264" w:lineRule="auto"/>
              <w:jc w:val="center"/>
              <w:rPr>
                <w:szCs w:val="2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1" w:type="dxa"/>
            <w:shd w:val="clear" w:color="auto" w:fill="auto"/>
            <w:vAlign w:val="center"/>
          </w:tcPr>
          <w:p>
            <w:pPr>
              <w:snapToGrid w:val="0"/>
              <w:spacing w:before="40" w:after="40" w:line="264" w:lineRule="auto"/>
              <w:jc w:val="center"/>
              <w:rPr>
                <w:szCs w:val="26"/>
                <w:lang w:val="de-DE"/>
              </w:rPr>
            </w:pPr>
            <w:r>
              <w:rPr>
                <w:szCs w:val="26"/>
                <w:lang w:val="de-DE"/>
              </w:rPr>
              <w:t>3</w:t>
            </w:r>
          </w:p>
        </w:tc>
        <w:tc>
          <w:tcPr>
            <w:tcW w:w="3691" w:type="dxa"/>
            <w:shd w:val="clear" w:color="auto" w:fill="auto"/>
          </w:tcPr>
          <w:p>
            <w:pPr>
              <w:spacing w:before="40" w:after="40" w:line="264" w:lineRule="auto"/>
              <w:rPr>
                <w:szCs w:val="26"/>
                <w:lang w:val="de-DE"/>
              </w:rPr>
            </w:pPr>
            <w:r>
              <w:rPr>
                <w:szCs w:val="26"/>
                <w:lang w:val="de-DE"/>
              </w:rPr>
              <w:t>Xây dựng lịch trình du lịch trọn gói</w:t>
            </w:r>
          </w:p>
        </w:tc>
        <w:tc>
          <w:tcPr>
            <w:tcW w:w="918" w:type="dxa"/>
            <w:shd w:val="clear" w:color="auto" w:fill="auto"/>
          </w:tcPr>
          <w:p>
            <w:pPr>
              <w:spacing w:before="40" w:after="40" w:line="264" w:lineRule="auto"/>
              <w:jc w:val="center"/>
              <w:rPr>
                <w:szCs w:val="26"/>
              </w:rPr>
            </w:pPr>
            <w:r>
              <w:rPr>
                <w:szCs w:val="26"/>
              </w:rPr>
              <w:t>8</w:t>
            </w:r>
          </w:p>
        </w:tc>
        <w:tc>
          <w:tcPr>
            <w:tcW w:w="979" w:type="dxa"/>
            <w:shd w:val="clear" w:color="auto" w:fill="auto"/>
          </w:tcPr>
          <w:p>
            <w:pPr>
              <w:spacing w:before="40" w:after="40" w:line="264" w:lineRule="auto"/>
              <w:jc w:val="center"/>
              <w:rPr>
                <w:szCs w:val="26"/>
              </w:rPr>
            </w:pPr>
            <w:r>
              <w:rPr>
                <w:szCs w:val="26"/>
              </w:rPr>
              <w:t>2</w:t>
            </w:r>
          </w:p>
        </w:tc>
        <w:tc>
          <w:tcPr>
            <w:tcW w:w="2376" w:type="dxa"/>
            <w:shd w:val="clear" w:color="auto" w:fill="auto"/>
          </w:tcPr>
          <w:p>
            <w:pPr>
              <w:snapToGrid w:val="0"/>
              <w:spacing w:before="40" w:after="40" w:line="264" w:lineRule="auto"/>
              <w:jc w:val="center"/>
              <w:rPr>
                <w:szCs w:val="26"/>
                <w:lang w:val="de-DE"/>
              </w:rPr>
            </w:pPr>
            <w:r>
              <w:rPr>
                <w:szCs w:val="26"/>
                <w:lang w:val="de-DE"/>
              </w:rPr>
              <w:t>5</w:t>
            </w:r>
          </w:p>
        </w:tc>
        <w:tc>
          <w:tcPr>
            <w:tcW w:w="1015" w:type="dxa"/>
            <w:shd w:val="clear" w:color="auto" w:fill="auto"/>
          </w:tcPr>
          <w:p>
            <w:pPr>
              <w:spacing w:before="40" w:after="40" w:line="264" w:lineRule="auto"/>
              <w:jc w:val="center"/>
              <w:rPr>
                <w:szCs w:val="26"/>
              </w:rPr>
            </w:pPr>
            <w:r>
              <w:rPr>
                <w:szCs w:val="26"/>
                <w:lang w:val="de-DE"/>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1" w:type="dxa"/>
            <w:shd w:val="clear" w:color="auto" w:fill="auto"/>
            <w:vAlign w:val="center"/>
          </w:tcPr>
          <w:p>
            <w:pPr>
              <w:snapToGrid w:val="0"/>
              <w:spacing w:before="40" w:after="40" w:line="264" w:lineRule="auto"/>
              <w:jc w:val="center"/>
              <w:rPr>
                <w:szCs w:val="26"/>
                <w:lang w:val="de-DE"/>
              </w:rPr>
            </w:pPr>
            <w:r>
              <w:rPr>
                <w:szCs w:val="26"/>
                <w:lang w:val="de-DE"/>
              </w:rPr>
              <w:t>4</w:t>
            </w:r>
          </w:p>
        </w:tc>
        <w:tc>
          <w:tcPr>
            <w:tcW w:w="3691" w:type="dxa"/>
            <w:shd w:val="clear" w:color="auto" w:fill="auto"/>
          </w:tcPr>
          <w:p>
            <w:pPr>
              <w:spacing w:before="40" w:after="40" w:line="264" w:lineRule="auto"/>
              <w:rPr>
                <w:szCs w:val="26"/>
                <w:lang w:val="de-DE"/>
              </w:rPr>
            </w:pPr>
            <w:r>
              <w:rPr>
                <w:szCs w:val="26"/>
                <w:lang w:val="de-DE"/>
              </w:rPr>
              <w:t>Tổ chức quảng cáo và bán chư</w:t>
            </w:r>
            <w:r>
              <w:rPr>
                <w:szCs w:val="26"/>
                <w:lang w:val="de-DE"/>
              </w:rPr>
              <w:softHyphen/>
            </w:r>
            <w:r>
              <w:rPr>
                <w:szCs w:val="26"/>
                <w:lang w:val="de-DE"/>
              </w:rPr>
              <w:t>ơng trình du lịch</w:t>
            </w:r>
          </w:p>
        </w:tc>
        <w:tc>
          <w:tcPr>
            <w:tcW w:w="918" w:type="dxa"/>
            <w:shd w:val="clear" w:color="auto" w:fill="auto"/>
          </w:tcPr>
          <w:p>
            <w:pPr>
              <w:spacing w:before="40" w:after="40" w:line="264" w:lineRule="auto"/>
              <w:jc w:val="center"/>
              <w:rPr>
                <w:szCs w:val="26"/>
              </w:rPr>
            </w:pPr>
            <w:r>
              <w:rPr>
                <w:szCs w:val="26"/>
              </w:rPr>
              <w:t>10</w:t>
            </w:r>
          </w:p>
        </w:tc>
        <w:tc>
          <w:tcPr>
            <w:tcW w:w="979" w:type="dxa"/>
            <w:shd w:val="clear" w:color="auto" w:fill="auto"/>
          </w:tcPr>
          <w:p>
            <w:pPr>
              <w:spacing w:before="40" w:after="40" w:line="264" w:lineRule="auto"/>
              <w:jc w:val="center"/>
              <w:rPr>
                <w:szCs w:val="26"/>
              </w:rPr>
            </w:pPr>
            <w:r>
              <w:rPr>
                <w:szCs w:val="26"/>
              </w:rPr>
              <w:t>2</w:t>
            </w:r>
          </w:p>
        </w:tc>
        <w:tc>
          <w:tcPr>
            <w:tcW w:w="2376" w:type="dxa"/>
            <w:shd w:val="clear" w:color="auto" w:fill="auto"/>
          </w:tcPr>
          <w:p>
            <w:pPr>
              <w:snapToGrid w:val="0"/>
              <w:spacing w:before="40" w:after="40" w:line="264" w:lineRule="auto"/>
              <w:jc w:val="center"/>
              <w:rPr>
                <w:szCs w:val="26"/>
                <w:lang w:val="de-DE"/>
              </w:rPr>
            </w:pPr>
            <w:r>
              <w:rPr>
                <w:szCs w:val="26"/>
                <w:lang w:val="de-DE"/>
              </w:rPr>
              <w:t>8</w:t>
            </w:r>
          </w:p>
        </w:tc>
        <w:tc>
          <w:tcPr>
            <w:tcW w:w="1015" w:type="dxa"/>
            <w:shd w:val="clear" w:color="auto" w:fill="auto"/>
          </w:tcPr>
          <w:p>
            <w:pPr>
              <w:snapToGrid w:val="0"/>
              <w:spacing w:before="40" w:after="40" w:line="264" w:lineRule="auto"/>
              <w:jc w:val="center"/>
              <w:rPr>
                <w:szCs w:val="2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1" w:type="dxa"/>
            <w:shd w:val="clear" w:color="auto" w:fill="auto"/>
            <w:vAlign w:val="center"/>
          </w:tcPr>
          <w:p>
            <w:pPr>
              <w:snapToGrid w:val="0"/>
              <w:spacing w:before="40" w:after="40" w:line="264" w:lineRule="auto"/>
              <w:jc w:val="center"/>
              <w:rPr>
                <w:szCs w:val="26"/>
                <w:lang w:val="de-DE"/>
              </w:rPr>
            </w:pPr>
            <w:r>
              <w:rPr>
                <w:szCs w:val="26"/>
                <w:lang w:val="de-DE"/>
              </w:rPr>
              <w:t>5</w:t>
            </w:r>
          </w:p>
        </w:tc>
        <w:tc>
          <w:tcPr>
            <w:tcW w:w="3691" w:type="dxa"/>
            <w:shd w:val="clear" w:color="auto" w:fill="auto"/>
          </w:tcPr>
          <w:p>
            <w:pPr>
              <w:spacing w:before="40" w:after="40" w:line="264" w:lineRule="auto"/>
              <w:rPr>
                <w:szCs w:val="26"/>
                <w:lang w:val="de-DE"/>
              </w:rPr>
            </w:pPr>
            <w:r>
              <w:rPr>
                <w:szCs w:val="26"/>
                <w:lang w:val="de-DE"/>
              </w:rPr>
              <w:t>Kiến thức về quản lý điều hành ch</w:t>
            </w:r>
            <w:r>
              <w:rPr>
                <w:szCs w:val="26"/>
                <w:lang w:val="de-DE"/>
              </w:rPr>
              <w:softHyphen/>
            </w:r>
            <w:r>
              <w:rPr>
                <w:szCs w:val="26"/>
                <w:lang w:val="de-DE"/>
              </w:rPr>
              <w:t>ương trình du lịch</w:t>
            </w:r>
          </w:p>
        </w:tc>
        <w:tc>
          <w:tcPr>
            <w:tcW w:w="918" w:type="dxa"/>
            <w:shd w:val="clear" w:color="auto" w:fill="auto"/>
          </w:tcPr>
          <w:p>
            <w:pPr>
              <w:spacing w:before="40" w:after="40" w:line="264" w:lineRule="auto"/>
              <w:jc w:val="center"/>
              <w:rPr>
                <w:szCs w:val="26"/>
              </w:rPr>
            </w:pPr>
            <w:r>
              <w:rPr>
                <w:szCs w:val="26"/>
              </w:rPr>
              <w:t>9</w:t>
            </w:r>
          </w:p>
        </w:tc>
        <w:tc>
          <w:tcPr>
            <w:tcW w:w="979" w:type="dxa"/>
            <w:shd w:val="clear" w:color="auto" w:fill="auto"/>
          </w:tcPr>
          <w:p>
            <w:pPr>
              <w:spacing w:before="40" w:after="40" w:line="264" w:lineRule="auto"/>
              <w:jc w:val="center"/>
              <w:rPr>
                <w:szCs w:val="26"/>
              </w:rPr>
            </w:pPr>
            <w:r>
              <w:rPr>
                <w:szCs w:val="26"/>
              </w:rPr>
              <w:t>2</w:t>
            </w:r>
          </w:p>
        </w:tc>
        <w:tc>
          <w:tcPr>
            <w:tcW w:w="2376" w:type="dxa"/>
            <w:shd w:val="clear" w:color="auto" w:fill="auto"/>
          </w:tcPr>
          <w:p>
            <w:pPr>
              <w:snapToGrid w:val="0"/>
              <w:spacing w:before="40" w:after="40" w:line="264" w:lineRule="auto"/>
              <w:jc w:val="center"/>
              <w:rPr>
                <w:szCs w:val="26"/>
                <w:lang w:val="de-DE"/>
              </w:rPr>
            </w:pPr>
            <w:r>
              <w:rPr>
                <w:szCs w:val="26"/>
                <w:lang w:val="de-DE"/>
              </w:rPr>
              <w:t>7</w:t>
            </w:r>
          </w:p>
        </w:tc>
        <w:tc>
          <w:tcPr>
            <w:tcW w:w="1015" w:type="dxa"/>
            <w:shd w:val="clear" w:color="auto" w:fill="auto"/>
          </w:tcPr>
          <w:p>
            <w:pPr>
              <w:spacing w:before="40" w:after="40" w:line="264" w:lineRule="auto"/>
              <w:jc w:val="center"/>
              <w:rPr>
                <w:szCs w:val="2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1" w:type="dxa"/>
            <w:shd w:val="clear" w:color="auto" w:fill="auto"/>
            <w:vAlign w:val="center"/>
          </w:tcPr>
          <w:p>
            <w:pPr>
              <w:snapToGrid w:val="0"/>
              <w:spacing w:before="40" w:after="40" w:line="264" w:lineRule="auto"/>
              <w:jc w:val="center"/>
              <w:rPr>
                <w:szCs w:val="26"/>
                <w:lang w:val="de-DE"/>
              </w:rPr>
            </w:pPr>
            <w:r>
              <w:rPr>
                <w:szCs w:val="26"/>
                <w:lang w:val="de-DE"/>
              </w:rPr>
              <w:t>6</w:t>
            </w:r>
          </w:p>
        </w:tc>
        <w:tc>
          <w:tcPr>
            <w:tcW w:w="3691" w:type="dxa"/>
            <w:shd w:val="clear" w:color="auto" w:fill="auto"/>
          </w:tcPr>
          <w:p>
            <w:pPr>
              <w:spacing w:before="40" w:after="40" w:line="264" w:lineRule="auto"/>
              <w:rPr>
                <w:szCs w:val="26"/>
                <w:lang w:val="de-DE"/>
              </w:rPr>
            </w:pPr>
            <w:r>
              <w:rPr>
                <w:szCs w:val="26"/>
                <w:lang w:val="de-DE"/>
              </w:rPr>
              <w:t>Nghiên cứu nhu cầu khách du lịch</w:t>
            </w:r>
          </w:p>
        </w:tc>
        <w:tc>
          <w:tcPr>
            <w:tcW w:w="918" w:type="dxa"/>
            <w:shd w:val="clear" w:color="auto" w:fill="auto"/>
          </w:tcPr>
          <w:p>
            <w:pPr>
              <w:spacing w:before="40" w:after="40" w:line="264" w:lineRule="auto"/>
              <w:jc w:val="center"/>
              <w:rPr>
                <w:szCs w:val="26"/>
              </w:rPr>
            </w:pPr>
            <w:r>
              <w:rPr>
                <w:szCs w:val="26"/>
              </w:rPr>
              <w:t>10</w:t>
            </w:r>
          </w:p>
        </w:tc>
        <w:tc>
          <w:tcPr>
            <w:tcW w:w="979" w:type="dxa"/>
            <w:shd w:val="clear" w:color="auto" w:fill="auto"/>
          </w:tcPr>
          <w:p>
            <w:pPr>
              <w:snapToGrid w:val="0"/>
              <w:spacing w:before="40" w:after="40" w:line="264" w:lineRule="auto"/>
              <w:jc w:val="center"/>
              <w:rPr>
                <w:szCs w:val="26"/>
              </w:rPr>
            </w:pPr>
          </w:p>
        </w:tc>
        <w:tc>
          <w:tcPr>
            <w:tcW w:w="2376" w:type="dxa"/>
            <w:shd w:val="clear" w:color="auto" w:fill="auto"/>
          </w:tcPr>
          <w:p>
            <w:pPr>
              <w:spacing w:before="40" w:after="40" w:line="264" w:lineRule="auto"/>
              <w:jc w:val="center"/>
              <w:rPr>
                <w:szCs w:val="26"/>
                <w:lang w:val="de-DE"/>
              </w:rPr>
            </w:pPr>
            <w:r>
              <w:rPr>
                <w:szCs w:val="26"/>
                <w:lang w:val="de-DE"/>
              </w:rPr>
              <w:t>10</w:t>
            </w:r>
          </w:p>
        </w:tc>
        <w:tc>
          <w:tcPr>
            <w:tcW w:w="1015" w:type="dxa"/>
            <w:shd w:val="clear" w:color="auto" w:fill="auto"/>
          </w:tcPr>
          <w:p>
            <w:pPr>
              <w:snapToGrid w:val="0"/>
              <w:spacing w:before="40" w:after="40" w:line="264" w:lineRule="auto"/>
              <w:jc w:val="center"/>
              <w:rPr>
                <w:szCs w:val="26"/>
                <w:lang w:val="de-D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1" w:type="dxa"/>
            <w:shd w:val="clear" w:color="auto" w:fill="auto"/>
            <w:vAlign w:val="center"/>
          </w:tcPr>
          <w:p>
            <w:pPr>
              <w:snapToGrid w:val="0"/>
              <w:spacing w:before="40" w:after="40" w:line="264" w:lineRule="auto"/>
              <w:jc w:val="center"/>
              <w:rPr>
                <w:szCs w:val="26"/>
                <w:lang w:val="de-DE"/>
              </w:rPr>
            </w:pPr>
            <w:r>
              <w:rPr>
                <w:szCs w:val="26"/>
                <w:lang w:val="de-DE"/>
              </w:rPr>
              <w:t>7</w:t>
            </w:r>
          </w:p>
        </w:tc>
        <w:tc>
          <w:tcPr>
            <w:tcW w:w="3691" w:type="dxa"/>
            <w:shd w:val="clear" w:color="auto" w:fill="auto"/>
          </w:tcPr>
          <w:p>
            <w:pPr>
              <w:spacing w:before="40" w:after="40" w:line="264" w:lineRule="auto"/>
              <w:rPr>
                <w:szCs w:val="26"/>
                <w:lang w:val="de-DE"/>
              </w:rPr>
            </w:pPr>
            <w:r>
              <w:rPr>
                <w:szCs w:val="26"/>
                <w:lang w:val="de-DE"/>
              </w:rPr>
              <w:t>Khảo sát điều kiện cung ứng</w:t>
            </w:r>
          </w:p>
        </w:tc>
        <w:tc>
          <w:tcPr>
            <w:tcW w:w="918" w:type="dxa"/>
            <w:shd w:val="clear" w:color="auto" w:fill="auto"/>
          </w:tcPr>
          <w:p>
            <w:pPr>
              <w:spacing w:before="40" w:after="40" w:line="264" w:lineRule="auto"/>
              <w:jc w:val="center"/>
              <w:rPr>
                <w:szCs w:val="26"/>
              </w:rPr>
            </w:pPr>
            <w:r>
              <w:rPr>
                <w:szCs w:val="26"/>
              </w:rPr>
              <w:t>10</w:t>
            </w:r>
          </w:p>
        </w:tc>
        <w:tc>
          <w:tcPr>
            <w:tcW w:w="979" w:type="dxa"/>
            <w:shd w:val="clear" w:color="auto" w:fill="auto"/>
          </w:tcPr>
          <w:p>
            <w:pPr>
              <w:snapToGrid w:val="0"/>
              <w:spacing w:before="40" w:after="40" w:line="264" w:lineRule="auto"/>
              <w:jc w:val="center"/>
              <w:rPr>
                <w:szCs w:val="26"/>
              </w:rPr>
            </w:pPr>
          </w:p>
        </w:tc>
        <w:tc>
          <w:tcPr>
            <w:tcW w:w="2376" w:type="dxa"/>
            <w:shd w:val="clear" w:color="auto" w:fill="auto"/>
          </w:tcPr>
          <w:p>
            <w:pPr>
              <w:spacing w:before="40" w:after="40" w:line="264" w:lineRule="auto"/>
              <w:jc w:val="center"/>
              <w:rPr>
                <w:szCs w:val="26"/>
                <w:lang w:val="de-DE"/>
              </w:rPr>
            </w:pPr>
            <w:r>
              <w:rPr>
                <w:szCs w:val="26"/>
                <w:lang w:val="de-DE"/>
              </w:rPr>
              <w:t>10</w:t>
            </w:r>
          </w:p>
        </w:tc>
        <w:tc>
          <w:tcPr>
            <w:tcW w:w="1015" w:type="dxa"/>
            <w:shd w:val="clear" w:color="auto" w:fill="auto"/>
          </w:tcPr>
          <w:p>
            <w:pPr>
              <w:snapToGrid w:val="0"/>
              <w:spacing w:before="40" w:after="40" w:line="264" w:lineRule="auto"/>
              <w:jc w:val="center"/>
              <w:rPr>
                <w:szCs w:val="26"/>
                <w:lang w:val="de-D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1" w:type="dxa"/>
            <w:shd w:val="clear" w:color="auto" w:fill="auto"/>
            <w:vAlign w:val="center"/>
          </w:tcPr>
          <w:p>
            <w:pPr>
              <w:snapToGrid w:val="0"/>
              <w:spacing w:before="40" w:after="40" w:line="264" w:lineRule="auto"/>
              <w:jc w:val="center"/>
              <w:rPr>
                <w:szCs w:val="26"/>
                <w:lang w:val="de-DE"/>
              </w:rPr>
            </w:pPr>
            <w:r>
              <w:rPr>
                <w:szCs w:val="26"/>
                <w:lang w:val="de-DE"/>
              </w:rPr>
              <w:t>8</w:t>
            </w:r>
          </w:p>
        </w:tc>
        <w:tc>
          <w:tcPr>
            <w:tcW w:w="3691" w:type="dxa"/>
            <w:shd w:val="clear" w:color="auto" w:fill="auto"/>
          </w:tcPr>
          <w:p>
            <w:pPr>
              <w:spacing w:before="40" w:after="40" w:line="264" w:lineRule="auto"/>
              <w:rPr>
                <w:szCs w:val="26"/>
                <w:lang w:val="de-DE"/>
              </w:rPr>
            </w:pPr>
            <w:r>
              <w:rPr>
                <w:spacing w:val="-20"/>
                <w:szCs w:val="26"/>
                <w:lang w:val="de-DE"/>
              </w:rPr>
              <w:t>Xây dựng lịch trình chi tiết</w:t>
            </w:r>
          </w:p>
        </w:tc>
        <w:tc>
          <w:tcPr>
            <w:tcW w:w="918" w:type="dxa"/>
            <w:shd w:val="clear" w:color="auto" w:fill="auto"/>
          </w:tcPr>
          <w:p>
            <w:pPr>
              <w:spacing w:before="40" w:after="40" w:line="264" w:lineRule="auto"/>
              <w:jc w:val="center"/>
              <w:rPr>
                <w:szCs w:val="26"/>
              </w:rPr>
            </w:pPr>
            <w:r>
              <w:rPr>
                <w:szCs w:val="26"/>
              </w:rPr>
              <w:t>15</w:t>
            </w:r>
          </w:p>
        </w:tc>
        <w:tc>
          <w:tcPr>
            <w:tcW w:w="979" w:type="dxa"/>
            <w:shd w:val="clear" w:color="auto" w:fill="auto"/>
          </w:tcPr>
          <w:p>
            <w:pPr>
              <w:snapToGrid w:val="0"/>
              <w:spacing w:before="40" w:after="40" w:line="264" w:lineRule="auto"/>
              <w:jc w:val="center"/>
              <w:rPr>
                <w:szCs w:val="26"/>
              </w:rPr>
            </w:pPr>
          </w:p>
        </w:tc>
        <w:tc>
          <w:tcPr>
            <w:tcW w:w="2376" w:type="dxa"/>
            <w:shd w:val="clear" w:color="auto" w:fill="auto"/>
          </w:tcPr>
          <w:p>
            <w:pPr>
              <w:spacing w:before="40" w:after="40" w:line="264" w:lineRule="auto"/>
              <w:jc w:val="center"/>
              <w:rPr>
                <w:szCs w:val="26"/>
                <w:lang w:val="de-DE"/>
              </w:rPr>
            </w:pPr>
            <w:r>
              <w:rPr>
                <w:szCs w:val="26"/>
                <w:lang w:val="de-DE"/>
              </w:rPr>
              <w:t>14</w:t>
            </w:r>
          </w:p>
        </w:tc>
        <w:tc>
          <w:tcPr>
            <w:tcW w:w="1015" w:type="dxa"/>
            <w:shd w:val="clear" w:color="auto" w:fill="auto"/>
          </w:tcPr>
          <w:p>
            <w:pPr>
              <w:snapToGrid w:val="0"/>
              <w:spacing w:before="40" w:after="40" w:line="264" w:lineRule="auto"/>
              <w:jc w:val="center"/>
              <w:rPr>
                <w:szCs w:val="26"/>
                <w:lang w:val="de-DE"/>
              </w:rPr>
            </w:pPr>
            <w:r>
              <w:rPr>
                <w:szCs w:val="26"/>
                <w:lang w:val="de-DE"/>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1" w:type="dxa"/>
            <w:shd w:val="clear" w:color="auto" w:fill="auto"/>
            <w:vAlign w:val="center"/>
          </w:tcPr>
          <w:p>
            <w:pPr>
              <w:spacing w:before="40" w:after="40" w:line="264" w:lineRule="auto"/>
              <w:jc w:val="center"/>
              <w:rPr>
                <w:rFonts w:eastAsia="Times New Roman"/>
                <w:b/>
                <w:szCs w:val="26"/>
              </w:rPr>
            </w:pPr>
          </w:p>
        </w:tc>
        <w:tc>
          <w:tcPr>
            <w:tcW w:w="3691" w:type="dxa"/>
            <w:shd w:val="clear" w:color="auto" w:fill="auto"/>
            <w:vAlign w:val="center"/>
          </w:tcPr>
          <w:p>
            <w:pPr>
              <w:spacing w:before="40" w:after="40" w:line="264" w:lineRule="auto"/>
              <w:jc w:val="center"/>
              <w:rPr>
                <w:rFonts w:eastAsia="Times New Roman"/>
                <w:b/>
                <w:szCs w:val="26"/>
              </w:rPr>
            </w:pPr>
            <w:r>
              <w:rPr>
                <w:rFonts w:eastAsia="Times New Roman"/>
                <w:b/>
                <w:szCs w:val="26"/>
              </w:rPr>
              <w:t>Tổng cộng</w:t>
            </w:r>
          </w:p>
        </w:tc>
        <w:tc>
          <w:tcPr>
            <w:tcW w:w="918" w:type="dxa"/>
            <w:shd w:val="clear" w:color="auto" w:fill="auto"/>
            <w:vAlign w:val="center"/>
          </w:tcPr>
          <w:p>
            <w:pPr>
              <w:spacing w:before="40" w:after="40" w:line="264" w:lineRule="auto"/>
              <w:jc w:val="center"/>
              <w:rPr>
                <w:rFonts w:eastAsia="Times New Roman"/>
                <w:b/>
                <w:szCs w:val="26"/>
              </w:rPr>
            </w:pPr>
            <w:r>
              <w:rPr>
                <w:rFonts w:eastAsia="Times New Roman"/>
                <w:b/>
                <w:szCs w:val="26"/>
              </w:rPr>
              <w:t>75</w:t>
            </w:r>
          </w:p>
        </w:tc>
        <w:tc>
          <w:tcPr>
            <w:tcW w:w="979" w:type="dxa"/>
            <w:shd w:val="clear" w:color="auto" w:fill="auto"/>
            <w:vAlign w:val="center"/>
          </w:tcPr>
          <w:p>
            <w:pPr>
              <w:spacing w:before="40" w:after="40" w:line="264" w:lineRule="auto"/>
              <w:jc w:val="center"/>
              <w:rPr>
                <w:rFonts w:eastAsia="Times New Roman"/>
                <w:b/>
                <w:szCs w:val="26"/>
              </w:rPr>
            </w:pPr>
            <w:r>
              <w:rPr>
                <w:rFonts w:eastAsia="Times New Roman"/>
                <w:b/>
                <w:szCs w:val="26"/>
              </w:rPr>
              <w:t>13</w:t>
            </w:r>
          </w:p>
        </w:tc>
        <w:tc>
          <w:tcPr>
            <w:tcW w:w="2376" w:type="dxa"/>
            <w:shd w:val="clear" w:color="auto" w:fill="auto"/>
            <w:vAlign w:val="center"/>
          </w:tcPr>
          <w:p>
            <w:pPr>
              <w:spacing w:before="40" w:after="40" w:line="264" w:lineRule="auto"/>
              <w:jc w:val="center"/>
              <w:rPr>
                <w:rFonts w:eastAsia="Times New Roman"/>
                <w:b/>
                <w:szCs w:val="26"/>
              </w:rPr>
            </w:pPr>
            <w:r>
              <w:rPr>
                <w:rFonts w:eastAsia="Times New Roman"/>
                <w:b/>
                <w:szCs w:val="26"/>
              </w:rPr>
              <w:t>60</w:t>
            </w:r>
          </w:p>
        </w:tc>
        <w:tc>
          <w:tcPr>
            <w:tcW w:w="1015" w:type="dxa"/>
            <w:shd w:val="clear" w:color="auto" w:fill="auto"/>
            <w:vAlign w:val="center"/>
          </w:tcPr>
          <w:p>
            <w:pPr>
              <w:spacing w:before="40" w:after="40" w:line="264" w:lineRule="auto"/>
              <w:jc w:val="center"/>
              <w:rPr>
                <w:rFonts w:eastAsia="Times New Roman"/>
                <w:b/>
                <w:szCs w:val="26"/>
              </w:rPr>
            </w:pPr>
            <w:r>
              <w:rPr>
                <w:rFonts w:eastAsia="Times New Roman"/>
                <w:b/>
                <w:szCs w:val="26"/>
              </w:rPr>
              <w:t>2</w:t>
            </w:r>
          </w:p>
        </w:tc>
      </w:tr>
    </w:tbl>
    <w:p>
      <w:pPr>
        <w:numPr>
          <w:ilvl w:val="0"/>
          <w:numId w:val="45"/>
        </w:numPr>
        <w:tabs>
          <w:tab w:val="left" w:pos="709"/>
        </w:tabs>
        <w:spacing w:before="40" w:after="40" w:line="264" w:lineRule="auto"/>
        <w:ind w:left="0" w:firstLine="426"/>
        <w:jc w:val="both"/>
        <w:rPr>
          <w:rFonts w:eastAsia="Times New Roman"/>
          <w:b/>
          <w:iCs/>
          <w:szCs w:val="26"/>
          <w:lang w:val="sv-SE"/>
        </w:rPr>
      </w:pPr>
      <w:r>
        <w:rPr>
          <w:rFonts w:eastAsia="Times New Roman"/>
          <w:b/>
          <w:szCs w:val="26"/>
          <w:lang w:val="pt-BR"/>
        </w:rPr>
        <w:t>Nội</w:t>
      </w:r>
      <w:r>
        <w:rPr>
          <w:rFonts w:eastAsia="Times New Roman"/>
          <w:b/>
          <w:iCs/>
          <w:szCs w:val="26"/>
          <w:lang w:val="sv-SE"/>
        </w:rPr>
        <w:t xml:space="preserve"> dung chi tiết:</w:t>
      </w:r>
    </w:p>
    <w:p>
      <w:pPr>
        <w:spacing w:before="40" w:after="40" w:line="252" w:lineRule="auto"/>
        <w:jc w:val="both"/>
        <w:rPr>
          <w:i/>
          <w:iCs/>
          <w:szCs w:val="26"/>
          <w:lang w:val="pt-BR"/>
        </w:rPr>
      </w:pPr>
      <w:r>
        <w:rPr>
          <w:b/>
          <w:szCs w:val="26"/>
          <w:lang w:val="de-DE"/>
        </w:rPr>
        <w:t>Bài 1:</w:t>
      </w:r>
      <w:r>
        <w:rPr>
          <w:szCs w:val="26"/>
          <w:lang w:val="de-DE"/>
        </w:rPr>
        <w:t xml:space="preserve"> </w:t>
      </w:r>
      <w:r>
        <w:rPr>
          <w:b/>
          <w:bCs/>
          <w:szCs w:val="26"/>
          <w:lang w:val="de-DE"/>
        </w:rPr>
        <w:t>Tổng quan về hoạt động lữ hành</w:t>
      </w:r>
      <w:r>
        <w:rPr>
          <w:szCs w:val="26"/>
          <w:lang w:val="de-DE"/>
        </w:rPr>
        <w:t xml:space="preserve"> </w:t>
      </w:r>
      <w:r>
        <w:rPr>
          <w:szCs w:val="26"/>
          <w:lang w:val="de-DE"/>
        </w:rPr>
        <w:tab/>
      </w:r>
      <w:r>
        <w:rPr>
          <w:szCs w:val="26"/>
          <w:lang w:val="de-DE"/>
        </w:rPr>
        <w:tab/>
      </w:r>
      <w:r>
        <w:rPr>
          <w:szCs w:val="26"/>
          <w:lang w:val="de-DE"/>
        </w:rPr>
        <w:tab/>
      </w:r>
      <w:r>
        <w:rPr>
          <w:szCs w:val="26"/>
          <w:lang w:val="de-DE"/>
        </w:rPr>
        <w:tab/>
      </w:r>
      <w:r>
        <w:rPr>
          <w:i/>
          <w:iCs/>
          <w:szCs w:val="26"/>
          <w:lang w:val="de-DE"/>
        </w:rPr>
        <w:t>Thời gian: 5 giờ</w:t>
      </w:r>
    </w:p>
    <w:p>
      <w:pPr>
        <w:numPr>
          <w:ilvl w:val="0"/>
          <w:numId w:val="46"/>
        </w:numPr>
        <w:tabs>
          <w:tab w:val="left" w:pos="709"/>
        </w:tabs>
        <w:spacing w:before="40" w:after="40" w:line="252" w:lineRule="auto"/>
        <w:ind w:left="0" w:firstLine="426"/>
        <w:jc w:val="both"/>
        <w:rPr>
          <w:szCs w:val="26"/>
          <w:lang w:val="pt-BR"/>
        </w:rPr>
      </w:pPr>
      <w:r>
        <w:rPr>
          <w:iCs/>
          <w:szCs w:val="26"/>
          <w:lang w:val="pt-BR"/>
        </w:rPr>
        <w:t xml:space="preserve">Mục tiêu: </w:t>
      </w:r>
    </w:p>
    <w:p>
      <w:pPr>
        <w:tabs>
          <w:tab w:val="left" w:pos="1134"/>
        </w:tabs>
        <w:spacing w:before="40" w:after="40" w:line="252" w:lineRule="auto"/>
        <w:ind w:firstLine="426"/>
        <w:jc w:val="both"/>
        <w:rPr>
          <w:szCs w:val="26"/>
          <w:lang w:val="pt-BR"/>
        </w:rPr>
      </w:pPr>
      <w:r>
        <w:rPr>
          <w:szCs w:val="26"/>
          <w:lang w:val="pt-BR"/>
        </w:rPr>
        <w:t>Nhằm trang bị cho người học một số kiến thức tổng quan về hoạt động kinh doanh lữ hành.</w:t>
      </w:r>
    </w:p>
    <w:p>
      <w:pPr>
        <w:tabs>
          <w:tab w:val="left" w:pos="1134"/>
        </w:tabs>
        <w:spacing w:before="40" w:after="40" w:line="252" w:lineRule="auto"/>
        <w:ind w:firstLine="426"/>
        <w:jc w:val="both"/>
        <w:rPr>
          <w:szCs w:val="26"/>
          <w:lang w:val="pt-BR"/>
        </w:rPr>
      </w:pPr>
      <w:r>
        <w:rPr>
          <w:szCs w:val="26"/>
          <w:lang w:val="pt-BR"/>
        </w:rPr>
        <w:t>2. Nội dung chương:</w:t>
      </w:r>
    </w:p>
    <w:p>
      <w:pPr>
        <w:tabs>
          <w:tab w:val="left" w:pos="1134"/>
        </w:tabs>
        <w:spacing w:before="40" w:after="40" w:line="252" w:lineRule="auto"/>
        <w:ind w:firstLine="426"/>
        <w:rPr>
          <w:szCs w:val="26"/>
          <w:lang w:val="pt-BR"/>
        </w:rPr>
      </w:pPr>
      <w:r>
        <w:rPr>
          <w:szCs w:val="26"/>
          <w:lang w:val="pt-BR"/>
        </w:rPr>
        <w:t>1.1.</w:t>
      </w:r>
      <w:r>
        <w:rPr>
          <w:szCs w:val="26"/>
          <w:lang w:val="pt-BR"/>
        </w:rPr>
        <w:tab/>
      </w:r>
      <w:r>
        <w:rPr>
          <w:szCs w:val="26"/>
          <w:lang w:val="pt-BR"/>
        </w:rPr>
        <w:t>Sự ra đời và phát triển của hoạt động lữ hành</w:t>
      </w:r>
      <w:r>
        <w:rPr>
          <w:szCs w:val="26"/>
          <w:lang w:val="pt-BR"/>
        </w:rPr>
        <w:tab/>
      </w:r>
      <w:r>
        <w:rPr>
          <w:szCs w:val="26"/>
          <w:lang w:val="pt-BR"/>
        </w:rPr>
        <w:tab/>
      </w:r>
      <w:r>
        <w:rPr>
          <w:szCs w:val="26"/>
          <w:lang w:val="pt-BR"/>
        </w:rPr>
        <w:tab/>
      </w:r>
    </w:p>
    <w:p>
      <w:pPr>
        <w:tabs>
          <w:tab w:val="left" w:pos="1134"/>
        </w:tabs>
        <w:spacing w:before="40" w:after="40" w:line="252" w:lineRule="auto"/>
        <w:ind w:firstLine="426"/>
        <w:jc w:val="both"/>
        <w:rPr>
          <w:szCs w:val="26"/>
          <w:lang w:val="pt-BR"/>
        </w:rPr>
      </w:pPr>
      <w:r>
        <w:rPr>
          <w:szCs w:val="26"/>
          <w:lang w:val="pt-BR"/>
        </w:rPr>
        <w:t>1.1.1</w:t>
      </w:r>
      <w:r>
        <w:rPr>
          <w:szCs w:val="26"/>
          <w:lang w:val="pt-BR"/>
        </w:rPr>
        <w:tab/>
      </w:r>
      <w:r>
        <w:rPr>
          <w:szCs w:val="26"/>
          <w:lang w:val="pt-BR"/>
        </w:rPr>
        <w:t xml:space="preserve">Sự ra đời của hoạt động lữ hành </w:t>
      </w:r>
    </w:p>
    <w:p>
      <w:pPr>
        <w:tabs>
          <w:tab w:val="left" w:pos="1134"/>
        </w:tabs>
        <w:spacing w:before="40" w:after="40" w:line="252" w:lineRule="auto"/>
        <w:ind w:firstLine="426"/>
        <w:jc w:val="both"/>
        <w:rPr>
          <w:szCs w:val="26"/>
          <w:lang w:val="pt-BR"/>
        </w:rPr>
      </w:pPr>
      <w:r>
        <w:rPr>
          <w:szCs w:val="26"/>
          <w:lang w:val="pt-BR"/>
        </w:rPr>
        <w:t xml:space="preserve">1.1.2. </w:t>
      </w:r>
      <w:r>
        <w:rPr>
          <w:szCs w:val="26"/>
          <w:lang w:val="pt-BR"/>
        </w:rPr>
        <w:tab/>
      </w:r>
      <w:r>
        <w:rPr>
          <w:szCs w:val="26"/>
          <w:lang w:val="pt-BR"/>
        </w:rPr>
        <w:t>Vị trí, chức năng, ý nghĩa của hoạt động lữ hành</w:t>
      </w:r>
    </w:p>
    <w:p>
      <w:pPr>
        <w:tabs>
          <w:tab w:val="left" w:pos="1134"/>
        </w:tabs>
        <w:spacing w:before="40" w:after="40" w:line="252" w:lineRule="auto"/>
        <w:ind w:firstLine="426"/>
        <w:jc w:val="both"/>
        <w:rPr>
          <w:szCs w:val="26"/>
          <w:lang w:val="pt-BR"/>
        </w:rPr>
      </w:pPr>
      <w:r>
        <w:rPr>
          <w:szCs w:val="26"/>
          <w:lang w:val="pt-BR"/>
        </w:rPr>
        <w:t xml:space="preserve">1.1.3. </w:t>
      </w:r>
      <w:r>
        <w:rPr>
          <w:szCs w:val="26"/>
          <w:lang w:val="pt-BR"/>
        </w:rPr>
        <w:tab/>
      </w:r>
      <w:r>
        <w:rPr>
          <w:szCs w:val="26"/>
          <w:lang w:val="pt-BR"/>
        </w:rPr>
        <w:t>Điều kiện để phát triển hoạt động lữ hành</w:t>
      </w:r>
    </w:p>
    <w:p>
      <w:pPr>
        <w:tabs>
          <w:tab w:val="left" w:pos="1134"/>
        </w:tabs>
        <w:spacing w:before="40" w:after="40" w:line="252" w:lineRule="auto"/>
        <w:ind w:firstLine="426"/>
        <w:jc w:val="both"/>
        <w:rPr>
          <w:szCs w:val="26"/>
          <w:lang w:val="pt-BR"/>
        </w:rPr>
      </w:pPr>
      <w:r>
        <w:rPr>
          <w:szCs w:val="26"/>
          <w:lang w:val="pt-BR"/>
        </w:rPr>
        <w:t xml:space="preserve">1.2. </w:t>
      </w:r>
      <w:r>
        <w:rPr>
          <w:szCs w:val="26"/>
          <w:lang w:val="pt-BR"/>
        </w:rPr>
        <w:tab/>
      </w:r>
      <w:r>
        <w:rPr>
          <w:szCs w:val="26"/>
          <w:lang w:val="pt-BR"/>
        </w:rPr>
        <w:t>Sự phát triển của hoạt động lữ hành hiện nay trên thế giới</w:t>
      </w:r>
      <w:r>
        <w:rPr>
          <w:szCs w:val="26"/>
          <w:lang w:val="pt-BR"/>
        </w:rPr>
        <w:tab/>
      </w:r>
    </w:p>
    <w:p>
      <w:pPr>
        <w:tabs>
          <w:tab w:val="left" w:pos="1134"/>
        </w:tabs>
        <w:spacing w:before="40" w:after="40" w:line="252" w:lineRule="auto"/>
        <w:ind w:firstLine="426"/>
        <w:jc w:val="both"/>
        <w:rPr>
          <w:szCs w:val="26"/>
          <w:lang w:val="pt-BR"/>
        </w:rPr>
      </w:pPr>
      <w:r>
        <w:rPr>
          <w:szCs w:val="26"/>
          <w:lang w:val="pt-BR"/>
        </w:rPr>
        <w:t xml:space="preserve">1.3. </w:t>
      </w:r>
      <w:r>
        <w:rPr>
          <w:szCs w:val="26"/>
          <w:lang w:val="pt-BR"/>
        </w:rPr>
        <w:tab/>
      </w:r>
      <w:r>
        <w:rPr>
          <w:szCs w:val="26"/>
          <w:lang w:val="pt-BR"/>
        </w:rPr>
        <w:t>Một số tổ chức du lịch lữ hành thế giới</w:t>
      </w:r>
      <w:r>
        <w:rPr>
          <w:szCs w:val="26"/>
          <w:lang w:val="pt-BR"/>
        </w:rPr>
        <w:tab/>
      </w:r>
      <w:r>
        <w:rPr>
          <w:szCs w:val="26"/>
          <w:lang w:val="pt-BR"/>
        </w:rPr>
        <w:tab/>
      </w:r>
      <w:r>
        <w:rPr>
          <w:szCs w:val="26"/>
          <w:lang w:val="pt-BR"/>
        </w:rPr>
        <w:tab/>
      </w:r>
    </w:p>
    <w:p>
      <w:pPr>
        <w:tabs>
          <w:tab w:val="left" w:pos="1134"/>
        </w:tabs>
        <w:spacing w:before="40" w:after="40" w:line="252" w:lineRule="auto"/>
        <w:ind w:firstLine="426"/>
        <w:jc w:val="both"/>
        <w:rPr>
          <w:szCs w:val="26"/>
          <w:lang w:val="pt-BR"/>
        </w:rPr>
      </w:pPr>
      <w:r>
        <w:rPr>
          <w:szCs w:val="26"/>
          <w:lang w:val="pt-BR"/>
        </w:rPr>
        <w:t xml:space="preserve">1.3.1. </w:t>
      </w:r>
      <w:r>
        <w:rPr>
          <w:szCs w:val="26"/>
          <w:lang w:val="pt-BR"/>
        </w:rPr>
        <w:tab/>
      </w:r>
      <w:r>
        <w:rPr>
          <w:szCs w:val="26"/>
          <w:lang w:val="pt-BR"/>
        </w:rPr>
        <w:t>Tổ chức du lịch thế giới (WTO)</w:t>
      </w:r>
      <w:r>
        <w:rPr>
          <w:szCs w:val="26"/>
          <w:lang w:val="pt-BR"/>
        </w:rPr>
        <w:tab/>
      </w:r>
      <w:r>
        <w:rPr>
          <w:szCs w:val="26"/>
          <w:lang w:val="pt-BR"/>
        </w:rPr>
        <w:tab/>
      </w:r>
      <w:r>
        <w:rPr>
          <w:szCs w:val="26"/>
          <w:lang w:val="pt-BR"/>
        </w:rPr>
        <w:tab/>
      </w:r>
      <w:r>
        <w:rPr>
          <w:szCs w:val="26"/>
          <w:lang w:val="pt-BR"/>
        </w:rPr>
        <w:tab/>
      </w:r>
    </w:p>
    <w:p>
      <w:pPr>
        <w:tabs>
          <w:tab w:val="left" w:pos="1134"/>
        </w:tabs>
        <w:spacing w:before="40" w:after="40" w:line="252" w:lineRule="auto"/>
        <w:ind w:firstLine="426"/>
        <w:jc w:val="both"/>
        <w:rPr>
          <w:szCs w:val="26"/>
          <w:lang w:val="pt-BR"/>
        </w:rPr>
      </w:pPr>
      <w:r>
        <w:rPr>
          <w:szCs w:val="26"/>
          <w:lang w:val="pt-BR"/>
        </w:rPr>
        <w:t xml:space="preserve">1.3.2. </w:t>
      </w:r>
      <w:r>
        <w:rPr>
          <w:szCs w:val="26"/>
          <w:lang w:val="pt-BR"/>
        </w:rPr>
        <w:tab/>
      </w:r>
      <w:r>
        <w:rPr>
          <w:szCs w:val="26"/>
          <w:lang w:val="pt-BR"/>
        </w:rPr>
        <w:t>Hội đồng du lịch và lữ hành thế giới (WTTC)</w:t>
      </w:r>
    </w:p>
    <w:p>
      <w:pPr>
        <w:tabs>
          <w:tab w:val="left" w:pos="1134"/>
        </w:tabs>
        <w:spacing w:before="40" w:after="40" w:line="252" w:lineRule="auto"/>
        <w:ind w:firstLine="426"/>
        <w:jc w:val="both"/>
        <w:rPr>
          <w:szCs w:val="26"/>
          <w:lang w:val="pt-BR"/>
        </w:rPr>
      </w:pPr>
      <w:r>
        <w:rPr>
          <w:szCs w:val="26"/>
          <w:lang w:val="pt-BR"/>
        </w:rPr>
        <w:t>1.3.3.</w:t>
      </w:r>
      <w:r>
        <w:rPr>
          <w:szCs w:val="26"/>
          <w:lang w:val="pt-BR"/>
        </w:rPr>
        <w:tab/>
      </w:r>
      <w:r>
        <w:rPr>
          <w:szCs w:val="26"/>
          <w:lang w:val="pt-BR"/>
        </w:rPr>
        <w:t xml:space="preserve"> Liên đoàn hiệp hội các đại lý du lịch (UFTAA)</w:t>
      </w:r>
    </w:p>
    <w:p>
      <w:pPr>
        <w:tabs>
          <w:tab w:val="left" w:pos="1134"/>
        </w:tabs>
        <w:spacing w:before="40" w:after="40" w:line="252" w:lineRule="auto"/>
        <w:ind w:firstLine="426"/>
        <w:jc w:val="both"/>
        <w:rPr>
          <w:szCs w:val="26"/>
          <w:lang w:val="pt-BR"/>
        </w:rPr>
      </w:pPr>
      <w:r>
        <w:rPr>
          <w:szCs w:val="26"/>
          <w:lang w:val="pt-BR"/>
        </w:rPr>
        <w:t xml:space="preserve">1.3.4. </w:t>
      </w:r>
      <w:r>
        <w:rPr>
          <w:szCs w:val="26"/>
          <w:lang w:val="pt-BR"/>
        </w:rPr>
        <w:tab/>
      </w:r>
      <w:r>
        <w:rPr>
          <w:szCs w:val="26"/>
          <w:lang w:val="pt-BR"/>
        </w:rPr>
        <w:t>Hiệp hội quốc tế các đại lý du lịch (WATA)</w:t>
      </w:r>
    </w:p>
    <w:p>
      <w:pPr>
        <w:tabs>
          <w:tab w:val="left" w:pos="1134"/>
        </w:tabs>
        <w:spacing w:before="40" w:after="40" w:line="252" w:lineRule="auto"/>
        <w:ind w:firstLine="426"/>
        <w:jc w:val="both"/>
        <w:rPr>
          <w:szCs w:val="26"/>
          <w:lang w:val="pt-BR"/>
        </w:rPr>
      </w:pPr>
      <w:r>
        <w:rPr>
          <w:szCs w:val="26"/>
          <w:lang w:val="pt-BR"/>
        </w:rPr>
        <w:t xml:space="preserve">1.3.5. </w:t>
      </w:r>
      <w:r>
        <w:rPr>
          <w:szCs w:val="26"/>
          <w:lang w:val="pt-BR"/>
        </w:rPr>
        <w:tab/>
      </w:r>
      <w:r>
        <w:rPr>
          <w:szCs w:val="26"/>
          <w:lang w:val="pt-BR"/>
        </w:rPr>
        <w:t>Hiệp hội du lịch Châu Á - Thái Bình D</w:t>
      </w:r>
      <w:r>
        <w:rPr>
          <w:szCs w:val="26"/>
          <w:lang w:val="pt-BR"/>
        </w:rPr>
        <w:softHyphen/>
      </w:r>
      <w:r>
        <w:rPr>
          <w:szCs w:val="26"/>
          <w:lang w:val="pt-BR"/>
        </w:rPr>
        <w:t>ương (PATA)</w:t>
      </w:r>
    </w:p>
    <w:p>
      <w:pPr>
        <w:tabs>
          <w:tab w:val="left" w:pos="1134"/>
        </w:tabs>
        <w:spacing w:before="40" w:after="40" w:line="252" w:lineRule="auto"/>
        <w:ind w:firstLine="426"/>
        <w:jc w:val="both"/>
        <w:rPr>
          <w:szCs w:val="26"/>
          <w:lang w:val="pt-BR"/>
        </w:rPr>
      </w:pPr>
      <w:r>
        <w:rPr>
          <w:szCs w:val="26"/>
          <w:lang w:val="pt-BR"/>
        </w:rPr>
        <w:t xml:space="preserve">1.3.6. </w:t>
      </w:r>
      <w:r>
        <w:rPr>
          <w:szCs w:val="26"/>
          <w:lang w:val="pt-BR"/>
        </w:rPr>
        <w:tab/>
      </w:r>
      <w:r>
        <w:rPr>
          <w:szCs w:val="26"/>
          <w:lang w:val="pt-BR"/>
        </w:rPr>
        <w:t>Hiệp hội du lịch ASEAN (ASEANTA)</w:t>
      </w:r>
    </w:p>
    <w:p>
      <w:pPr>
        <w:tabs>
          <w:tab w:val="left" w:pos="1134"/>
        </w:tabs>
        <w:spacing w:before="40" w:after="40" w:line="252" w:lineRule="auto"/>
        <w:ind w:firstLine="426"/>
        <w:jc w:val="both"/>
        <w:rPr>
          <w:szCs w:val="26"/>
          <w:lang w:val="pt-BR"/>
        </w:rPr>
      </w:pPr>
      <w:r>
        <w:rPr>
          <w:szCs w:val="26"/>
          <w:lang w:val="pt-BR"/>
        </w:rPr>
        <w:t xml:space="preserve">1.4. </w:t>
      </w:r>
      <w:r>
        <w:rPr>
          <w:szCs w:val="26"/>
          <w:lang w:val="pt-BR"/>
        </w:rPr>
        <w:tab/>
      </w:r>
      <w:r>
        <w:rPr>
          <w:szCs w:val="26"/>
          <w:lang w:val="pt-BR"/>
        </w:rPr>
        <w:t>Quá trình hình thành và phát triển hoạt động lữ hành tại Việt Nam</w:t>
      </w:r>
    </w:p>
    <w:p>
      <w:pPr>
        <w:tabs>
          <w:tab w:val="left" w:pos="1134"/>
        </w:tabs>
        <w:spacing w:before="40" w:after="40" w:line="252" w:lineRule="auto"/>
        <w:ind w:firstLine="426"/>
        <w:jc w:val="both"/>
        <w:rPr>
          <w:szCs w:val="26"/>
          <w:lang w:val="pt-BR"/>
        </w:rPr>
      </w:pPr>
      <w:r>
        <w:rPr>
          <w:szCs w:val="26"/>
          <w:lang w:val="pt-BR"/>
        </w:rPr>
        <w:t>1.4.1.</w:t>
      </w:r>
      <w:r>
        <w:rPr>
          <w:szCs w:val="26"/>
          <w:lang w:val="pt-BR"/>
        </w:rPr>
        <w:tab/>
      </w:r>
      <w:r>
        <w:rPr>
          <w:szCs w:val="26"/>
          <w:lang w:val="pt-BR"/>
        </w:rPr>
        <w:t>Giai đoạn tr</w:t>
      </w:r>
      <w:r>
        <w:rPr>
          <w:szCs w:val="26"/>
          <w:lang w:val="pt-BR"/>
        </w:rPr>
        <w:softHyphen/>
      </w:r>
      <w:r>
        <w:rPr>
          <w:szCs w:val="26"/>
          <w:lang w:val="pt-BR"/>
        </w:rPr>
        <w:t>ước năm 1960</w:t>
      </w:r>
    </w:p>
    <w:p>
      <w:pPr>
        <w:tabs>
          <w:tab w:val="left" w:pos="1134"/>
        </w:tabs>
        <w:spacing w:before="40" w:after="40" w:line="252" w:lineRule="auto"/>
        <w:ind w:firstLine="426"/>
        <w:jc w:val="both"/>
        <w:rPr>
          <w:szCs w:val="26"/>
          <w:lang w:val="pt-BR"/>
        </w:rPr>
      </w:pPr>
      <w:r>
        <w:rPr>
          <w:szCs w:val="26"/>
          <w:lang w:val="pt-BR"/>
        </w:rPr>
        <w:t>1.4.2.</w:t>
      </w:r>
      <w:r>
        <w:rPr>
          <w:szCs w:val="26"/>
          <w:lang w:val="pt-BR"/>
        </w:rPr>
        <w:tab/>
      </w:r>
      <w:r>
        <w:rPr>
          <w:szCs w:val="26"/>
          <w:lang w:val="pt-BR"/>
        </w:rPr>
        <w:t>Giai đoạn 1960 - 1975</w:t>
      </w:r>
    </w:p>
    <w:p>
      <w:pPr>
        <w:tabs>
          <w:tab w:val="left" w:pos="1134"/>
        </w:tabs>
        <w:spacing w:before="40" w:after="40" w:line="252" w:lineRule="auto"/>
        <w:ind w:firstLine="426"/>
        <w:jc w:val="both"/>
        <w:rPr>
          <w:szCs w:val="26"/>
          <w:lang w:val="pt-BR"/>
        </w:rPr>
      </w:pPr>
      <w:r>
        <w:rPr>
          <w:szCs w:val="26"/>
          <w:lang w:val="pt-BR"/>
        </w:rPr>
        <w:t xml:space="preserve">1.4.3. </w:t>
      </w:r>
      <w:r>
        <w:rPr>
          <w:szCs w:val="26"/>
          <w:lang w:val="pt-BR"/>
        </w:rPr>
        <w:tab/>
      </w:r>
      <w:r>
        <w:rPr>
          <w:szCs w:val="26"/>
          <w:lang w:val="pt-BR"/>
        </w:rPr>
        <w:t>Giai đoạn 1975 - 1989</w:t>
      </w:r>
    </w:p>
    <w:p>
      <w:pPr>
        <w:tabs>
          <w:tab w:val="left" w:pos="1134"/>
        </w:tabs>
        <w:spacing w:before="40" w:after="40" w:line="252" w:lineRule="auto"/>
        <w:ind w:firstLine="426"/>
        <w:jc w:val="both"/>
        <w:rPr>
          <w:szCs w:val="26"/>
          <w:lang w:val="pt-BR"/>
        </w:rPr>
      </w:pPr>
      <w:r>
        <w:rPr>
          <w:szCs w:val="26"/>
          <w:lang w:val="pt-BR"/>
        </w:rPr>
        <w:t xml:space="preserve">1.4.4. </w:t>
      </w:r>
      <w:r>
        <w:rPr>
          <w:szCs w:val="26"/>
          <w:lang w:val="pt-BR"/>
        </w:rPr>
        <w:tab/>
      </w:r>
      <w:r>
        <w:rPr>
          <w:szCs w:val="26"/>
          <w:lang w:val="pt-BR"/>
        </w:rPr>
        <w:t>Giai đoạn từ năm 1990 đến nay</w:t>
      </w:r>
    </w:p>
    <w:p>
      <w:pPr>
        <w:tabs>
          <w:tab w:val="left" w:pos="1134"/>
        </w:tabs>
        <w:spacing w:before="40" w:after="40" w:line="252" w:lineRule="auto"/>
        <w:ind w:firstLine="426"/>
        <w:jc w:val="both"/>
        <w:rPr>
          <w:szCs w:val="26"/>
          <w:lang w:val="pt-BR"/>
        </w:rPr>
      </w:pPr>
      <w:r>
        <w:rPr>
          <w:szCs w:val="26"/>
          <w:lang w:val="pt-BR"/>
        </w:rPr>
        <w:t>1.4.5.</w:t>
      </w:r>
      <w:r>
        <w:rPr>
          <w:szCs w:val="26"/>
          <w:lang w:val="pt-BR"/>
        </w:rPr>
        <w:tab/>
      </w:r>
      <w:r>
        <w:rPr>
          <w:szCs w:val="26"/>
          <w:lang w:val="pt-BR"/>
        </w:rPr>
        <w:t>Định h</w:t>
      </w:r>
      <w:r>
        <w:rPr>
          <w:szCs w:val="26"/>
          <w:lang w:val="pt-BR"/>
        </w:rPr>
        <w:softHyphen/>
      </w:r>
      <w:r>
        <w:rPr>
          <w:szCs w:val="26"/>
          <w:lang w:val="pt-BR"/>
        </w:rPr>
        <w:t>ướng phát triển hoạt động lữ hành tại Việt Nam</w:t>
      </w:r>
    </w:p>
    <w:p>
      <w:pPr>
        <w:tabs>
          <w:tab w:val="left" w:pos="1134"/>
        </w:tabs>
        <w:spacing w:before="40" w:after="40" w:line="252" w:lineRule="auto"/>
        <w:ind w:firstLine="426"/>
        <w:jc w:val="both"/>
        <w:rPr>
          <w:szCs w:val="26"/>
          <w:lang w:val="pt-BR"/>
        </w:rPr>
      </w:pPr>
      <w:r>
        <w:rPr>
          <w:szCs w:val="26"/>
          <w:lang w:val="pt-BR"/>
        </w:rPr>
        <w:t>Câu hỏi ôn tập và thảo luận</w:t>
      </w:r>
    </w:p>
    <w:p>
      <w:pPr>
        <w:spacing w:before="40" w:after="40" w:line="252" w:lineRule="auto"/>
        <w:jc w:val="both"/>
        <w:rPr>
          <w:i/>
          <w:iCs/>
          <w:szCs w:val="26"/>
          <w:lang w:val="pt-BR"/>
        </w:rPr>
      </w:pPr>
      <w:r>
        <w:rPr>
          <w:b/>
          <w:szCs w:val="26"/>
          <w:lang w:val="pt-BR"/>
        </w:rPr>
        <w:t>Bài 2:</w:t>
      </w:r>
      <w:r>
        <w:rPr>
          <w:szCs w:val="26"/>
          <w:lang w:val="pt-BR"/>
        </w:rPr>
        <w:t xml:space="preserve"> </w:t>
      </w:r>
      <w:r>
        <w:rPr>
          <w:b/>
          <w:bCs/>
          <w:szCs w:val="26"/>
          <w:lang w:val="pt-BR"/>
        </w:rPr>
        <w:t>Một số vấn đề cơ bản về doanh nghiệp lữ hành</w:t>
      </w:r>
      <w:r>
        <w:rPr>
          <w:b/>
          <w:bCs/>
          <w:szCs w:val="26"/>
          <w:lang w:val="pt-BR"/>
        </w:rPr>
        <w:tab/>
      </w:r>
      <w:r>
        <w:rPr>
          <w:b/>
          <w:bCs/>
          <w:szCs w:val="26"/>
          <w:lang w:val="pt-BR"/>
        </w:rPr>
        <w:tab/>
      </w:r>
      <w:r>
        <w:rPr>
          <w:i/>
          <w:iCs/>
          <w:szCs w:val="26"/>
          <w:lang w:val="de-DE"/>
        </w:rPr>
        <w:t>Thời gian: 8 giờ</w:t>
      </w:r>
    </w:p>
    <w:p>
      <w:pPr>
        <w:numPr>
          <w:ilvl w:val="0"/>
          <w:numId w:val="47"/>
        </w:numPr>
        <w:tabs>
          <w:tab w:val="left" w:pos="709"/>
        </w:tabs>
        <w:spacing w:before="40" w:after="40" w:line="252" w:lineRule="auto"/>
        <w:ind w:left="0" w:firstLine="426"/>
        <w:jc w:val="both"/>
        <w:rPr>
          <w:szCs w:val="26"/>
          <w:lang w:val="pt-BR"/>
        </w:rPr>
      </w:pPr>
      <w:r>
        <w:rPr>
          <w:iCs/>
          <w:szCs w:val="26"/>
          <w:lang w:val="pt-BR"/>
        </w:rPr>
        <w:t xml:space="preserve">Mục tiêu: </w:t>
      </w:r>
    </w:p>
    <w:p>
      <w:pPr>
        <w:tabs>
          <w:tab w:val="left" w:pos="1134"/>
        </w:tabs>
        <w:spacing w:before="40" w:after="40" w:line="252" w:lineRule="auto"/>
        <w:ind w:firstLine="426"/>
        <w:jc w:val="both"/>
        <w:rPr>
          <w:szCs w:val="26"/>
          <w:lang w:val="pt-BR"/>
        </w:rPr>
      </w:pPr>
      <w:r>
        <w:rPr>
          <w:szCs w:val="26"/>
          <w:lang w:val="pt-BR"/>
        </w:rPr>
        <w:t>Cung cấp cho người học những kiến thức cơ bản về kinh doanh lữ hành, doanh nghiệp lữ hành và cơ cấu tổ chức của doanh nghiệp lữ hành.</w:t>
      </w:r>
    </w:p>
    <w:p>
      <w:pPr>
        <w:tabs>
          <w:tab w:val="left" w:pos="1134"/>
        </w:tabs>
        <w:spacing w:before="40" w:after="40" w:line="252" w:lineRule="auto"/>
        <w:ind w:firstLine="426"/>
        <w:jc w:val="both"/>
        <w:rPr>
          <w:szCs w:val="26"/>
          <w:lang w:val="pt-BR"/>
        </w:rPr>
      </w:pPr>
      <w:r>
        <w:rPr>
          <w:szCs w:val="26"/>
          <w:lang w:val="pt-BR"/>
        </w:rPr>
        <w:t>2. Nội dung chương</w:t>
      </w:r>
    </w:p>
    <w:p>
      <w:pPr>
        <w:tabs>
          <w:tab w:val="left" w:pos="1134"/>
        </w:tabs>
        <w:spacing w:before="40" w:after="40" w:line="252" w:lineRule="auto"/>
        <w:ind w:firstLine="426"/>
        <w:jc w:val="both"/>
        <w:rPr>
          <w:szCs w:val="26"/>
          <w:lang w:val="pt-BR"/>
        </w:rPr>
      </w:pPr>
      <w:r>
        <w:rPr>
          <w:szCs w:val="26"/>
          <w:lang w:val="pt-BR"/>
        </w:rPr>
        <w:t>2.1.</w:t>
      </w:r>
      <w:r>
        <w:rPr>
          <w:szCs w:val="26"/>
          <w:lang w:val="pt-BR"/>
        </w:rPr>
        <w:tab/>
      </w:r>
      <w:r>
        <w:rPr>
          <w:szCs w:val="26"/>
          <w:lang w:val="pt-BR"/>
        </w:rPr>
        <w:t>Kinh doanh lữ hành</w:t>
      </w:r>
      <w:r>
        <w:rPr>
          <w:szCs w:val="26"/>
          <w:lang w:val="pt-BR"/>
        </w:rPr>
        <w:tab/>
      </w:r>
      <w:r>
        <w:rPr>
          <w:szCs w:val="26"/>
          <w:lang w:val="pt-BR"/>
        </w:rPr>
        <w:tab/>
      </w:r>
      <w:r>
        <w:rPr>
          <w:szCs w:val="26"/>
          <w:lang w:val="pt-BR"/>
        </w:rPr>
        <w:tab/>
      </w:r>
      <w:r>
        <w:rPr>
          <w:szCs w:val="26"/>
          <w:lang w:val="pt-BR"/>
        </w:rPr>
        <w:tab/>
      </w:r>
      <w:r>
        <w:rPr>
          <w:szCs w:val="26"/>
          <w:lang w:val="pt-BR"/>
        </w:rPr>
        <w:tab/>
      </w:r>
      <w:r>
        <w:rPr>
          <w:szCs w:val="26"/>
          <w:lang w:val="pt-BR"/>
        </w:rPr>
        <w:tab/>
      </w:r>
    </w:p>
    <w:p>
      <w:pPr>
        <w:tabs>
          <w:tab w:val="left" w:pos="1134"/>
        </w:tabs>
        <w:spacing w:before="40" w:after="40" w:line="252" w:lineRule="auto"/>
        <w:ind w:firstLine="426"/>
        <w:jc w:val="both"/>
        <w:rPr>
          <w:szCs w:val="26"/>
          <w:lang w:val="pt-BR"/>
        </w:rPr>
      </w:pPr>
      <w:r>
        <w:rPr>
          <w:szCs w:val="26"/>
          <w:lang w:val="pt-BR"/>
        </w:rPr>
        <w:t>2.1.1.</w:t>
      </w:r>
      <w:r>
        <w:rPr>
          <w:szCs w:val="26"/>
          <w:lang w:val="pt-BR"/>
        </w:rPr>
        <w:tab/>
      </w:r>
      <w:r>
        <w:rPr>
          <w:szCs w:val="26"/>
          <w:lang w:val="pt-BR"/>
        </w:rPr>
        <w:t>Các quan niệm về lữ hành</w:t>
      </w:r>
    </w:p>
    <w:p>
      <w:pPr>
        <w:tabs>
          <w:tab w:val="left" w:pos="1134"/>
        </w:tabs>
        <w:spacing w:before="40" w:after="40" w:line="252" w:lineRule="auto"/>
        <w:ind w:firstLine="426"/>
        <w:jc w:val="both"/>
        <w:rPr>
          <w:szCs w:val="26"/>
          <w:lang w:val="pt-BR"/>
        </w:rPr>
      </w:pPr>
      <w:r>
        <w:rPr>
          <w:szCs w:val="26"/>
          <w:lang w:val="pt-BR"/>
        </w:rPr>
        <w:t>2.2.2.</w:t>
      </w:r>
      <w:r>
        <w:rPr>
          <w:szCs w:val="26"/>
          <w:lang w:val="pt-BR"/>
        </w:rPr>
        <w:tab/>
      </w:r>
      <w:r>
        <w:rPr>
          <w:szCs w:val="26"/>
          <w:lang w:val="pt-BR"/>
        </w:rPr>
        <w:t>Khái niệm kinh doanh lữ hành</w:t>
      </w:r>
    </w:p>
    <w:p>
      <w:pPr>
        <w:tabs>
          <w:tab w:val="left" w:pos="1134"/>
        </w:tabs>
        <w:spacing w:before="40" w:after="40" w:line="252" w:lineRule="auto"/>
        <w:ind w:firstLine="426"/>
        <w:jc w:val="both"/>
        <w:rPr>
          <w:szCs w:val="26"/>
          <w:lang w:val="pt-BR"/>
        </w:rPr>
      </w:pPr>
      <w:r>
        <w:rPr>
          <w:szCs w:val="26"/>
          <w:lang w:val="pt-BR"/>
        </w:rPr>
        <w:t>2.2.</w:t>
      </w:r>
      <w:r>
        <w:rPr>
          <w:szCs w:val="26"/>
          <w:lang w:val="pt-BR"/>
        </w:rPr>
        <w:tab/>
      </w:r>
      <w:r>
        <w:rPr>
          <w:szCs w:val="26"/>
          <w:lang w:val="pt-BR"/>
        </w:rPr>
        <w:t>Doanh nghiệp lữ hành</w:t>
      </w:r>
      <w:r>
        <w:rPr>
          <w:szCs w:val="26"/>
          <w:lang w:val="pt-BR"/>
        </w:rPr>
        <w:tab/>
      </w:r>
      <w:r>
        <w:rPr>
          <w:szCs w:val="26"/>
          <w:lang w:val="pt-BR"/>
        </w:rPr>
        <w:tab/>
      </w:r>
      <w:r>
        <w:rPr>
          <w:szCs w:val="26"/>
          <w:lang w:val="pt-BR"/>
        </w:rPr>
        <w:tab/>
      </w:r>
      <w:r>
        <w:rPr>
          <w:szCs w:val="26"/>
          <w:lang w:val="pt-BR"/>
        </w:rPr>
        <w:tab/>
      </w:r>
      <w:r>
        <w:rPr>
          <w:szCs w:val="26"/>
          <w:lang w:val="pt-BR"/>
        </w:rPr>
        <w:tab/>
      </w:r>
      <w:r>
        <w:rPr>
          <w:szCs w:val="26"/>
          <w:lang w:val="pt-BR"/>
        </w:rPr>
        <w:tab/>
      </w:r>
    </w:p>
    <w:p>
      <w:pPr>
        <w:tabs>
          <w:tab w:val="left" w:pos="1134"/>
        </w:tabs>
        <w:spacing w:before="40" w:after="40" w:line="252" w:lineRule="auto"/>
        <w:ind w:firstLine="426"/>
        <w:jc w:val="both"/>
        <w:rPr>
          <w:szCs w:val="26"/>
          <w:lang w:val="pt-BR"/>
        </w:rPr>
      </w:pPr>
      <w:r>
        <w:rPr>
          <w:szCs w:val="26"/>
          <w:lang w:val="pt-BR"/>
        </w:rPr>
        <w:t>2.2.1.</w:t>
      </w:r>
      <w:r>
        <w:rPr>
          <w:szCs w:val="26"/>
          <w:lang w:val="pt-BR"/>
        </w:rPr>
        <w:tab/>
      </w:r>
      <w:r>
        <w:rPr>
          <w:szCs w:val="26"/>
          <w:lang w:val="pt-BR"/>
        </w:rPr>
        <w:t>Khái niệm</w:t>
      </w:r>
    </w:p>
    <w:p>
      <w:pPr>
        <w:tabs>
          <w:tab w:val="left" w:pos="1134"/>
        </w:tabs>
        <w:spacing w:before="40" w:after="40" w:line="252" w:lineRule="auto"/>
        <w:ind w:firstLine="426"/>
        <w:jc w:val="both"/>
        <w:rPr>
          <w:szCs w:val="26"/>
          <w:lang w:val="pt-BR"/>
        </w:rPr>
      </w:pPr>
      <w:r>
        <w:rPr>
          <w:szCs w:val="26"/>
          <w:lang w:val="pt-BR"/>
        </w:rPr>
        <w:t>2.2.2.</w:t>
      </w:r>
      <w:r>
        <w:rPr>
          <w:szCs w:val="26"/>
          <w:lang w:val="pt-BR"/>
        </w:rPr>
        <w:tab/>
      </w:r>
      <w:r>
        <w:rPr>
          <w:szCs w:val="26"/>
          <w:lang w:val="pt-BR"/>
        </w:rPr>
        <w:t>Vai trò của các doanh nghiệp lữ hành</w:t>
      </w:r>
    </w:p>
    <w:p>
      <w:pPr>
        <w:tabs>
          <w:tab w:val="left" w:pos="1134"/>
        </w:tabs>
        <w:spacing w:before="40" w:after="40" w:line="252" w:lineRule="auto"/>
        <w:ind w:firstLine="426"/>
        <w:jc w:val="both"/>
        <w:rPr>
          <w:szCs w:val="26"/>
          <w:lang w:val="pt-BR"/>
        </w:rPr>
      </w:pPr>
      <w:r>
        <w:rPr>
          <w:szCs w:val="26"/>
          <w:lang w:val="pt-BR"/>
        </w:rPr>
        <w:t>2.3.</w:t>
      </w:r>
      <w:r>
        <w:rPr>
          <w:szCs w:val="26"/>
          <w:lang w:val="pt-BR"/>
        </w:rPr>
        <w:tab/>
      </w:r>
      <w:r>
        <w:rPr>
          <w:szCs w:val="26"/>
          <w:lang w:val="pt-BR"/>
        </w:rPr>
        <w:t>Phân loại doanh nghiệp lữ hành</w:t>
      </w:r>
      <w:r>
        <w:rPr>
          <w:szCs w:val="26"/>
          <w:lang w:val="pt-BR"/>
        </w:rPr>
        <w:tab/>
      </w:r>
      <w:r>
        <w:rPr>
          <w:szCs w:val="26"/>
          <w:lang w:val="pt-BR"/>
        </w:rPr>
        <w:tab/>
      </w:r>
      <w:r>
        <w:rPr>
          <w:szCs w:val="26"/>
          <w:lang w:val="pt-BR"/>
        </w:rPr>
        <w:tab/>
      </w:r>
      <w:r>
        <w:rPr>
          <w:szCs w:val="26"/>
          <w:lang w:val="pt-BR"/>
        </w:rPr>
        <w:tab/>
      </w:r>
      <w:r>
        <w:rPr>
          <w:szCs w:val="26"/>
          <w:lang w:val="pt-BR"/>
        </w:rPr>
        <w:tab/>
      </w:r>
    </w:p>
    <w:p>
      <w:pPr>
        <w:tabs>
          <w:tab w:val="left" w:pos="1134"/>
        </w:tabs>
        <w:spacing w:before="40" w:after="40" w:line="252" w:lineRule="auto"/>
        <w:ind w:firstLine="426"/>
        <w:jc w:val="both"/>
        <w:rPr>
          <w:szCs w:val="26"/>
          <w:lang w:val="pt-BR"/>
        </w:rPr>
      </w:pPr>
      <w:r>
        <w:rPr>
          <w:szCs w:val="26"/>
          <w:lang w:val="pt-BR"/>
        </w:rPr>
        <w:t>2.3.1.</w:t>
      </w:r>
      <w:r>
        <w:rPr>
          <w:szCs w:val="26"/>
          <w:lang w:val="pt-BR"/>
        </w:rPr>
        <w:tab/>
      </w:r>
      <w:r>
        <w:rPr>
          <w:szCs w:val="26"/>
          <w:lang w:val="pt-BR"/>
        </w:rPr>
        <w:t>Các doanh nghiệp lữ hành</w:t>
      </w:r>
    </w:p>
    <w:p>
      <w:pPr>
        <w:tabs>
          <w:tab w:val="left" w:pos="1134"/>
        </w:tabs>
        <w:spacing w:before="40" w:after="40" w:line="252" w:lineRule="auto"/>
        <w:ind w:firstLine="426"/>
        <w:jc w:val="both"/>
        <w:rPr>
          <w:szCs w:val="26"/>
          <w:lang w:val="pt-BR"/>
        </w:rPr>
      </w:pPr>
      <w:r>
        <w:rPr>
          <w:szCs w:val="26"/>
          <w:lang w:val="pt-BR"/>
        </w:rPr>
        <w:t>2.3.2.</w:t>
      </w:r>
      <w:r>
        <w:rPr>
          <w:szCs w:val="26"/>
          <w:lang w:val="pt-BR"/>
        </w:rPr>
        <w:tab/>
      </w:r>
      <w:r>
        <w:rPr>
          <w:szCs w:val="26"/>
          <w:lang w:val="pt-BR"/>
        </w:rPr>
        <w:t>Các đại lý du lịch</w:t>
      </w:r>
    </w:p>
    <w:p>
      <w:pPr>
        <w:tabs>
          <w:tab w:val="left" w:pos="1134"/>
        </w:tabs>
        <w:spacing w:before="40" w:after="40" w:line="252" w:lineRule="auto"/>
        <w:ind w:firstLine="426"/>
        <w:jc w:val="both"/>
        <w:rPr>
          <w:szCs w:val="26"/>
          <w:lang w:val="pt-BR"/>
        </w:rPr>
      </w:pPr>
      <w:r>
        <w:rPr>
          <w:szCs w:val="26"/>
          <w:lang w:val="pt-BR"/>
        </w:rPr>
        <w:t>2.4.</w:t>
      </w:r>
      <w:r>
        <w:rPr>
          <w:szCs w:val="26"/>
          <w:lang w:val="pt-BR"/>
        </w:rPr>
        <w:tab/>
      </w:r>
      <w:r>
        <w:rPr>
          <w:szCs w:val="26"/>
          <w:lang w:val="pt-BR"/>
        </w:rPr>
        <w:t>Cơ cấu tổ chức của doanh nghiệp lữ hành</w:t>
      </w:r>
      <w:r>
        <w:rPr>
          <w:szCs w:val="26"/>
          <w:lang w:val="pt-BR"/>
        </w:rPr>
        <w:tab/>
      </w:r>
      <w:r>
        <w:rPr>
          <w:szCs w:val="26"/>
          <w:lang w:val="pt-BR"/>
        </w:rPr>
        <w:tab/>
      </w:r>
      <w:r>
        <w:rPr>
          <w:szCs w:val="26"/>
          <w:lang w:val="pt-BR"/>
        </w:rPr>
        <w:tab/>
      </w:r>
    </w:p>
    <w:p>
      <w:pPr>
        <w:tabs>
          <w:tab w:val="left" w:pos="1134"/>
        </w:tabs>
        <w:spacing w:before="40" w:after="40" w:line="252" w:lineRule="auto"/>
        <w:ind w:firstLine="426"/>
        <w:jc w:val="both"/>
        <w:rPr>
          <w:szCs w:val="26"/>
          <w:lang w:val="pt-BR"/>
        </w:rPr>
      </w:pPr>
      <w:r>
        <w:rPr>
          <w:szCs w:val="26"/>
          <w:lang w:val="pt-BR"/>
        </w:rPr>
        <w:t>2.4.1.</w:t>
      </w:r>
      <w:r>
        <w:rPr>
          <w:szCs w:val="26"/>
          <w:lang w:val="pt-BR"/>
        </w:rPr>
        <w:tab/>
      </w:r>
      <w:r>
        <w:rPr>
          <w:szCs w:val="26"/>
          <w:lang w:val="pt-BR"/>
        </w:rPr>
        <w:t>Các mô hình cơ cấu tổ chức doanh nghiệp</w:t>
      </w:r>
    </w:p>
    <w:p>
      <w:pPr>
        <w:tabs>
          <w:tab w:val="left" w:pos="1134"/>
        </w:tabs>
        <w:spacing w:before="40" w:after="40" w:line="252" w:lineRule="auto"/>
        <w:ind w:firstLine="426"/>
        <w:jc w:val="both"/>
        <w:rPr>
          <w:szCs w:val="26"/>
          <w:lang w:val="pt-BR"/>
        </w:rPr>
      </w:pPr>
      <w:r>
        <w:rPr>
          <w:szCs w:val="26"/>
          <w:lang w:val="pt-BR"/>
        </w:rPr>
        <w:t>2.4.2.</w:t>
      </w:r>
      <w:r>
        <w:rPr>
          <w:szCs w:val="26"/>
          <w:lang w:val="pt-BR"/>
        </w:rPr>
        <w:tab/>
      </w:r>
      <w:r>
        <w:rPr>
          <w:szCs w:val="26"/>
          <w:lang w:val="pt-BR"/>
        </w:rPr>
        <w:t>Cơ cấu tổ chức của doanh nghiệp lữ hành</w:t>
      </w:r>
    </w:p>
    <w:p>
      <w:pPr>
        <w:tabs>
          <w:tab w:val="left" w:pos="1134"/>
        </w:tabs>
        <w:spacing w:before="40" w:after="40" w:line="252" w:lineRule="auto"/>
        <w:ind w:firstLine="426"/>
        <w:jc w:val="both"/>
        <w:rPr>
          <w:szCs w:val="26"/>
          <w:lang w:val="pt-BR"/>
        </w:rPr>
      </w:pPr>
      <w:r>
        <w:rPr>
          <w:szCs w:val="26"/>
          <w:lang w:val="pt-BR"/>
        </w:rPr>
        <w:t xml:space="preserve">Câu hỏi ôn tập và thảo luận </w:t>
      </w:r>
      <w:r>
        <w:rPr>
          <w:szCs w:val="26"/>
          <w:lang w:val="pt-BR"/>
        </w:rPr>
        <w:tab/>
      </w:r>
      <w:r>
        <w:rPr>
          <w:szCs w:val="26"/>
          <w:lang w:val="pt-BR"/>
        </w:rPr>
        <w:tab/>
      </w:r>
      <w:r>
        <w:rPr>
          <w:szCs w:val="26"/>
          <w:lang w:val="pt-BR"/>
        </w:rPr>
        <w:tab/>
      </w:r>
      <w:r>
        <w:rPr>
          <w:szCs w:val="26"/>
          <w:lang w:val="pt-BR"/>
        </w:rPr>
        <w:tab/>
      </w:r>
      <w:r>
        <w:rPr>
          <w:szCs w:val="26"/>
          <w:lang w:val="pt-BR"/>
        </w:rPr>
        <w:tab/>
      </w:r>
    </w:p>
    <w:p>
      <w:pPr>
        <w:spacing w:before="40" w:after="40" w:line="252" w:lineRule="auto"/>
        <w:jc w:val="both"/>
        <w:rPr>
          <w:i/>
          <w:iCs/>
          <w:szCs w:val="26"/>
          <w:lang w:val="pt-BR"/>
        </w:rPr>
      </w:pPr>
      <w:r>
        <w:rPr>
          <w:b/>
          <w:szCs w:val="26"/>
          <w:lang w:val="pt-BR"/>
        </w:rPr>
        <w:t>Bài 3:</w:t>
      </w:r>
      <w:r>
        <w:rPr>
          <w:szCs w:val="26"/>
          <w:lang w:val="pt-BR"/>
        </w:rPr>
        <w:t xml:space="preserve"> </w:t>
      </w:r>
      <w:r>
        <w:rPr>
          <w:b/>
          <w:bCs/>
          <w:szCs w:val="26"/>
          <w:lang w:val="pt-BR"/>
        </w:rPr>
        <w:t>Xây dựng ch</w:t>
      </w:r>
      <w:r>
        <w:rPr>
          <w:b/>
          <w:bCs/>
          <w:szCs w:val="26"/>
          <w:lang w:val="pt-BR"/>
        </w:rPr>
        <w:softHyphen/>
      </w:r>
      <w:r>
        <w:rPr>
          <w:b/>
          <w:bCs/>
          <w:szCs w:val="26"/>
          <w:lang w:val="pt-BR"/>
        </w:rPr>
        <w:softHyphen/>
      </w:r>
      <w:r>
        <w:rPr>
          <w:b/>
          <w:bCs/>
          <w:szCs w:val="26"/>
          <w:lang w:val="pt-BR"/>
        </w:rPr>
        <w:t>ương trình du lịch trọn gói</w:t>
      </w:r>
      <w:r>
        <w:rPr>
          <w:b/>
          <w:bCs/>
          <w:szCs w:val="26"/>
          <w:lang w:val="pt-BR"/>
        </w:rPr>
        <w:tab/>
      </w:r>
      <w:r>
        <w:rPr>
          <w:b/>
          <w:bCs/>
          <w:szCs w:val="26"/>
          <w:lang w:val="pt-BR"/>
        </w:rPr>
        <w:tab/>
      </w:r>
      <w:r>
        <w:rPr>
          <w:b/>
          <w:bCs/>
          <w:szCs w:val="26"/>
          <w:lang w:val="pt-BR"/>
        </w:rPr>
        <w:tab/>
      </w:r>
      <w:r>
        <w:rPr>
          <w:i/>
          <w:iCs/>
          <w:szCs w:val="26"/>
          <w:lang w:val="de-DE"/>
        </w:rPr>
        <w:t>Thời gian: 8 giờ</w:t>
      </w:r>
    </w:p>
    <w:p>
      <w:pPr>
        <w:numPr>
          <w:ilvl w:val="0"/>
          <w:numId w:val="48"/>
        </w:numPr>
        <w:tabs>
          <w:tab w:val="left" w:pos="709"/>
        </w:tabs>
        <w:spacing w:before="40" w:after="40" w:line="252" w:lineRule="auto"/>
        <w:ind w:left="0" w:firstLine="426"/>
        <w:jc w:val="both"/>
        <w:rPr>
          <w:szCs w:val="26"/>
          <w:lang w:val="pt-BR"/>
        </w:rPr>
      </w:pPr>
      <w:r>
        <w:rPr>
          <w:iCs/>
          <w:szCs w:val="26"/>
          <w:lang w:val="pt-BR"/>
        </w:rPr>
        <w:t xml:space="preserve">Mục tiêu: </w:t>
      </w:r>
    </w:p>
    <w:p>
      <w:pPr>
        <w:tabs>
          <w:tab w:val="left" w:pos="1134"/>
        </w:tabs>
        <w:spacing w:before="40" w:after="40" w:line="252" w:lineRule="auto"/>
        <w:ind w:firstLine="426"/>
        <w:jc w:val="both"/>
        <w:rPr>
          <w:szCs w:val="26"/>
          <w:lang w:val="pt-BR"/>
        </w:rPr>
      </w:pPr>
      <w:r>
        <w:rPr>
          <w:szCs w:val="26"/>
          <w:lang w:val="pt-BR"/>
        </w:rPr>
        <w:t>Cung cấp cho người học những kiến thức cơ bản về xây dựng chương trình du lịch trọn gói.</w:t>
      </w:r>
    </w:p>
    <w:p>
      <w:pPr>
        <w:tabs>
          <w:tab w:val="left" w:pos="1134"/>
        </w:tabs>
        <w:spacing w:before="40" w:after="40" w:line="252" w:lineRule="auto"/>
        <w:ind w:firstLine="426"/>
        <w:jc w:val="both"/>
        <w:rPr>
          <w:szCs w:val="26"/>
          <w:lang w:val="pt-BR"/>
        </w:rPr>
      </w:pPr>
      <w:r>
        <w:rPr>
          <w:szCs w:val="26"/>
          <w:lang w:val="pt-BR"/>
        </w:rPr>
        <w:t>2. Nội dung chương</w:t>
      </w:r>
    </w:p>
    <w:p>
      <w:pPr>
        <w:tabs>
          <w:tab w:val="left" w:pos="1134"/>
        </w:tabs>
        <w:spacing w:before="40" w:after="40" w:line="252" w:lineRule="auto"/>
        <w:ind w:firstLine="426"/>
        <w:jc w:val="both"/>
        <w:rPr>
          <w:szCs w:val="26"/>
          <w:lang w:val="pt-BR"/>
        </w:rPr>
      </w:pPr>
      <w:r>
        <w:rPr>
          <w:szCs w:val="26"/>
          <w:lang w:val="pt-BR"/>
        </w:rPr>
        <w:t xml:space="preserve">3.1. </w:t>
      </w:r>
      <w:r>
        <w:rPr>
          <w:szCs w:val="26"/>
          <w:lang w:val="pt-BR"/>
        </w:rPr>
        <w:tab/>
      </w:r>
      <w:r>
        <w:rPr>
          <w:szCs w:val="26"/>
          <w:lang w:val="pt-BR"/>
        </w:rPr>
        <w:t>Hệ thống các sản phẩm lữ hành</w:t>
      </w:r>
      <w:r>
        <w:rPr>
          <w:szCs w:val="26"/>
          <w:lang w:val="pt-BR"/>
        </w:rPr>
        <w:tab/>
      </w:r>
      <w:r>
        <w:rPr>
          <w:szCs w:val="26"/>
          <w:lang w:val="pt-BR"/>
        </w:rPr>
        <w:tab/>
      </w:r>
      <w:r>
        <w:rPr>
          <w:szCs w:val="26"/>
          <w:lang w:val="pt-BR"/>
        </w:rPr>
        <w:tab/>
      </w:r>
      <w:r>
        <w:rPr>
          <w:szCs w:val="26"/>
          <w:lang w:val="pt-BR"/>
        </w:rPr>
        <w:tab/>
      </w:r>
      <w:r>
        <w:rPr>
          <w:szCs w:val="26"/>
          <w:lang w:val="pt-BR"/>
        </w:rPr>
        <w:tab/>
      </w:r>
    </w:p>
    <w:p>
      <w:pPr>
        <w:tabs>
          <w:tab w:val="left" w:pos="1134"/>
        </w:tabs>
        <w:spacing w:before="40" w:after="40" w:line="252" w:lineRule="auto"/>
        <w:ind w:firstLine="426"/>
        <w:jc w:val="both"/>
        <w:rPr>
          <w:szCs w:val="26"/>
          <w:lang w:val="pt-BR"/>
        </w:rPr>
      </w:pPr>
      <w:r>
        <w:rPr>
          <w:szCs w:val="26"/>
          <w:lang w:val="pt-BR"/>
        </w:rPr>
        <w:t>3.1.1.</w:t>
      </w:r>
      <w:r>
        <w:rPr>
          <w:szCs w:val="26"/>
          <w:lang w:val="pt-BR"/>
        </w:rPr>
        <w:tab/>
      </w:r>
      <w:r>
        <w:rPr>
          <w:szCs w:val="26"/>
          <w:lang w:val="pt-BR"/>
        </w:rPr>
        <w:t xml:space="preserve"> Khái niệm sản phẩm lữ hành</w:t>
      </w:r>
    </w:p>
    <w:p>
      <w:pPr>
        <w:tabs>
          <w:tab w:val="left" w:pos="1134"/>
        </w:tabs>
        <w:spacing w:before="40" w:after="40" w:line="252" w:lineRule="auto"/>
        <w:ind w:firstLine="426"/>
        <w:jc w:val="both"/>
        <w:rPr>
          <w:szCs w:val="26"/>
          <w:lang w:val="pt-BR"/>
        </w:rPr>
      </w:pPr>
      <w:r>
        <w:rPr>
          <w:szCs w:val="26"/>
          <w:lang w:val="pt-BR"/>
        </w:rPr>
        <w:t xml:space="preserve">3.1.2. </w:t>
      </w:r>
      <w:r>
        <w:rPr>
          <w:szCs w:val="26"/>
          <w:lang w:val="pt-BR"/>
        </w:rPr>
        <w:tab/>
      </w:r>
      <w:r>
        <w:rPr>
          <w:szCs w:val="26"/>
          <w:lang w:val="pt-BR"/>
        </w:rPr>
        <w:t>Các loại sản phẩm lữ hành</w:t>
      </w:r>
    </w:p>
    <w:p>
      <w:pPr>
        <w:tabs>
          <w:tab w:val="left" w:pos="1134"/>
        </w:tabs>
        <w:spacing w:before="40" w:after="40" w:line="252" w:lineRule="auto"/>
        <w:ind w:firstLine="426"/>
        <w:jc w:val="both"/>
        <w:rPr>
          <w:szCs w:val="26"/>
          <w:lang w:val="pt-BR"/>
        </w:rPr>
      </w:pPr>
      <w:r>
        <w:rPr>
          <w:szCs w:val="26"/>
          <w:lang w:val="pt-BR"/>
        </w:rPr>
        <w:t xml:space="preserve">3.1.3. </w:t>
      </w:r>
      <w:r>
        <w:rPr>
          <w:szCs w:val="26"/>
          <w:lang w:val="pt-BR"/>
        </w:rPr>
        <w:tab/>
      </w:r>
      <w:r>
        <w:rPr>
          <w:szCs w:val="26"/>
          <w:lang w:val="pt-BR"/>
        </w:rPr>
        <w:t>Khái niệm và phân loại chương trình du lịch</w:t>
      </w:r>
    </w:p>
    <w:p>
      <w:pPr>
        <w:tabs>
          <w:tab w:val="left" w:pos="1134"/>
        </w:tabs>
        <w:spacing w:before="40" w:after="40" w:line="252" w:lineRule="auto"/>
        <w:ind w:firstLine="426"/>
        <w:jc w:val="both"/>
        <w:rPr>
          <w:szCs w:val="26"/>
          <w:lang w:val="pt-BR"/>
        </w:rPr>
      </w:pPr>
      <w:r>
        <w:rPr>
          <w:szCs w:val="26"/>
          <w:lang w:val="pt-BR"/>
        </w:rPr>
        <w:t xml:space="preserve">3.2. </w:t>
      </w:r>
      <w:r>
        <w:rPr>
          <w:szCs w:val="26"/>
          <w:lang w:val="pt-BR"/>
        </w:rPr>
        <w:tab/>
      </w:r>
      <w:r>
        <w:rPr>
          <w:szCs w:val="26"/>
          <w:lang w:val="pt-BR"/>
        </w:rPr>
        <w:t>Xây dựng ch</w:t>
      </w:r>
      <w:r>
        <w:rPr>
          <w:szCs w:val="26"/>
          <w:lang w:val="pt-BR"/>
        </w:rPr>
        <w:softHyphen/>
      </w:r>
      <w:r>
        <w:rPr>
          <w:szCs w:val="26"/>
          <w:lang w:val="pt-BR"/>
        </w:rPr>
        <w:t>ương trình du lịch trọn gói</w:t>
      </w:r>
      <w:r>
        <w:rPr>
          <w:szCs w:val="26"/>
          <w:lang w:val="pt-BR"/>
        </w:rPr>
        <w:tab/>
      </w:r>
      <w:r>
        <w:rPr>
          <w:szCs w:val="26"/>
          <w:lang w:val="pt-BR"/>
        </w:rPr>
        <w:tab/>
      </w:r>
      <w:r>
        <w:rPr>
          <w:szCs w:val="26"/>
          <w:lang w:val="pt-BR"/>
        </w:rPr>
        <w:tab/>
      </w:r>
    </w:p>
    <w:p>
      <w:pPr>
        <w:tabs>
          <w:tab w:val="left" w:pos="1134"/>
        </w:tabs>
        <w:spacing w:before="40" w:after="40" w:line="252" w:lineRule="auto"/>
        <w:ind w:firstLine="426"/>
        <w:jc w:val="both"/>
        <w:rPr>
          <w:szCs w:val="26"/>
          <w:lang w:val="pt-BR"/>
        </w:rPr>
      </w:pPr>
      <w:r>
        <w:rPr>
          <w:szCs w:val="26"/>
          <w:lang w:val="pt-BR"/>
        </w:rPr>
        <w:t>3.2.1.</w:t>
      </w:r>
      <w:r>
        <w:rPr>
          <w:szCs w:val="26"/>
          <w:lang w:val="pt-BR"/>
        </w:rPr>
        <w:tab/>
      </w:r>
      <w:r>
        <w:rPr>
          <w:szCs w:val="26"/>
          <w:lang w:val="pt-BR"/>
        </w:rPr>
        <w:t>Nghiên cứu nhu cầu khách du lịch</w:t>
      </w:r>
    </w:p>
    <w:p>
      <w:pPr>
        <w:tabs>
          <w:tab w:val="left" w:pos="1134"/>
        </w:tabs>
        <w:spacing w:before="40" w:after="40" w:line="252" w:lineRule="auto"/>
        <w:ind w:firstLine="426"/>
        <w:jc w:val="both"/>
        <w:rPr>
          <w:szCs w:val="26"/>
          <w:lang w:val="pt-BR"/>
        </w:rPr>
      </w:pPr>
      <w:r>
        <w:rPr>
          <w:szCs w:val="26"/>
          <w:lang w:val="pt-BR"/>
        </w:rPr>
        <w:t>3.2.2.</w:t>
      </w:r>
      <w:r>
        <w:rPr>
          <w:szCs w:val="26"/>
          <w:lang w:val="pt-BR"/>
        </w:rPr>
        <w:tab/>
      </w:r>
      <w:r>
        <w:rPr>
          <w:szCs w:val="26"/>
          <w:lang w:val="pt-BR"/>
        </w:rPr>
        <w:t>Nghiên cứu các khả năng cung ứng</w:t>
      </w:r>
    </w:p>
    <w:p>
      <w:pPr>
        <w:tabs>
          <w:tab w:val="left" w:pos="1134"/>
        </w:tabs>
        <w:spacing w:before="40" w:after="40" w:line="252" w:lineRule="auto"/>
        <w:ind w:firstLine="426"/>
        <w:jc w:val="both"/>
        <w:rPr>
          <w:szCs w:val="26"/>
          <w:lang w:val="pt-BR"/>
        </w:rPr>
      </w:pPr>
      <w:r>
        <w:rPr>
          <w:szCs w:val="26"/>
          <w:lang w:val="pt-BR"/>
        </w:rPr>
        <w:t>3.2.3.</w:t>
      </w:r>
      <w:r>
        <w:rPr>
          <w:szCs w:val="26"/>
          <w:lang w:val="pt-BR"/>
        </w:rPr>
        <w:tab/>
      </w:r>
      <w:r>
        <w:rPr>
          <w:szCs w:val="26"/>
          <w:lang w:val="pt-BR"/>
        </w:rPr>
        <w:t>Xác định khả năng của doanh nghiệp lữ hành</w:t>
      </w:r>
    </w:p>
    <w:p>
      <w:pPr>
        <w:tabs>
          <w:tab w:val="left" w:pos="1134"/>
        </w:tabs>
        <w:spacing w:before="40" w:after="40" w:line="252" w:lineRule="auto"/>
        <w:ind w:firstLine="426"/>
        <w:jc w:val="both"/>
        <w:rPr>
          <w:szCs w:val="26"/>
          <w:lang w:val="pt-BR"/>
        </w:rPr>
      </w:pPr>
      <w:r>
        <w:rPr>
          <w:szCs w:val="26"/>
          <w:lang w:val="pt-BR"/>
        </w:rPr>
        <w:t>3.2.4.</w:t>
      </w:r>
      <w:r>
        <w:rPr>
          <w:szCs w:val="26"/>
          <w:lang w:val="pt-BR"/>
        </w:rPr>
        <w:tab/>
      </w:r>
      <w:r>
        <w:rPr>
          <w:szCs w:val="26"/>
          <w:lang w:val="pt-BR"/>
        </w:rPr>
        <w:t>Xây dựng chủ đề của chư</w:t>
      </w:r>
      <w:r>
        <w:rPr>
          <w:szCs w:val="26"/>
          <w:lang w:val="pt-BR"/>
        </w:rPr>
        <w:softHyphen/>
      </w:r>
      <w:r>
        <w:rPr>
          <w:szCs w:val="26"/>
          <w:lang w:val="pt-BR"/>
        </w:rPr>
        <w:t>ơng trình</w:t>
      </w:r>
    </w:p>
    <w:p>
      <w:pPr>
        <w:tabs>
          <w:tab w:val="left" w:pos="1134"/>
        </w:tabs>
        <w:spacing w:before="40" w:after="40" w:line="252" w:lineRule="auto"/>
        <w:ind w:firstLine="426"/>
        <w:jc w:val="both"/>
        <w:rPr>
          <w:szCs w:val="26"/>
          <w:lang w:val="pt-BR"/>
        </w:rPr>
      </w:pPr>
      <w:r>
        <w:rPr>
          <w:szCs w:val="26"/>
          <w:lang w:val="pt-BR"/>
        </w:rPr>
        <w:t>3.2.5.</w:t>
      </w:r>
      <w:r>
        <w:rPr>
          <w:szCs w:val="26"/>
          <w:lang w:val="pt-BR"/>
        </w:rPr>
        <w:tab/>
      </w:r>
      <w:r>
        <w:rPr>
          <w:szCs w:val="26"/>
          <w:lang w:val="pt-BR"/>
        </w:rPr>
        <w:t>Xây dựng tuyến hành trình cơ bản</w:t>
      </w:r>
    </w:p>
    <w:p>
      <w:pPr>
        <w:tabs>
          <w:tab w:val="left" w:pos="1134"/>
        </w:tabs>
        <w:spacing w:before="40" w:after="40" w:line="252" w:lineRule="auto"/>
        <w:ind w:firstLine="426"/>
        <w:jc w:val="both"/>
        <w:rPr>
          <w:szCs w:val="26"/>
          <w:lang w:val="pt-BR"/>
        </w:rPr>
      </w:pPr>
      <w:r>
        <w:rPr>
          <w:szCs w:val="26"/>
          <w:lang w:val="pt-BR"/>
        </w:rPr>
        <w:t>3.2.6.</w:t>
      </w:r>
      <w:r>
        <w:rPr>
          <w:szCs w:val="26"/>
          <w:lang w:val="pt-BR"/>
        </w:rPr>
        <w:tab/>
      </w:r>
      <w:r>
        <w:rPr>
          <w:szCs w:val="26"/>
          <w:lang w:val="pt-BR"/>
        </w:rPr>
        <w:t>Xây dựng phương án vận chuyển</w:t>
      </w:r>
    </w:p>
    <w:p>
      <w:pPr>
        <w:tabs>
          <w:tab w:val="left" w:pos="1134"/>
        </w:tabs>
        <w:spacing w:before="40" w:after="40" w:line="252" w:lineRule="auto"/>
        <w:ind w:firstLine="426"/>
        <w:jc w:val="both"/>
        <w:rPr>
          <w:szCs w:val="26"/>
          <w:lang w:val="pt-BR"/>
        </w:rPr>
      </w:pPr>
      <w:r>
        <w:rPr>
          <w:szCs w:val="26"/>
          <w:lang w:val="pt-BR"/>
        </w:rPr>
        <w:t>3.2.7.</w:t>
      </w:r>
      <w:r>
        <w:rPr>
          <w:szCs w:val="26"/>
          <w:lang w:val="pt-BR"/>
        </w:rPr>
        <w:tab/>
      </w:r>
      <w:r>
        <w:rPr>
          <w:szCs w:val="26"/>
          <w:lang w:val="pt-BR"/>
        </w:rPr>
        <w:t>Xây dựng phương án lư</w:t>
      </w:r>
      <w:r>
        <w:rPr>
          <w:szCs w:val="26"/>
          <w:lang w:val="pt-BR"/>
        </w:rPr>
        <w:softHyphen/>
      </w:r>
      <w:r>
        <w:rPr>
          <w:szCs w:val="26"/>
          <w:lang w:val="pt-BR"/>
        </w:rPr>
        <w:t>u trú</w:t>
      </w:r>
    </w:p>
    <w:p>
      <w:pPr>
        <w:tabs>
          <w:tab w:val="left" w:pos="1134"/>
        </w:tabs>
        <w:spacing w:before="40" w:after="40" w:line="252" w:lineRule="auto"/>
        <w:ind w:firstLine="426"/>
        <w:jc w:val="both"/>
        <w:rPr>
          <w:szCs w:val="26"/>
          <w:lang w:val="pt-BR"/>
        </w:rPr>
      </w:pPr>
      <w:r>
        <w:rPr>
          <w:szCs w:val="26"/>
          <w:lang w:val="pt-BR"/>
        </w:rPr>
        <w:t>3.2.8.</w:t>
      </w:r>
      <w:r>
        <w:rPr>
          <w:szCs w:val="26"/>
          <w:lang w:val="pt-BR"/>
        </w:rPr>
        <w:tab/>
      </w:r>
      <w:r>
        <w:rPr>
          <w:szCs w:val="26"/>
          <w:lang w:val="pt-BR"/>
        </w:rPr>
        <w:t>Xây dựng phương án ăn uống</w:t>
      </w:r>
    </w:p>
    <w:p>
      <w:pPr>
        <w:tabs>
          <w:tab w:val="left" w:pos="1134"/>
        </w:tabs>
        <w:spacing w:before="40" w:after="40" w:line="252" w:lineRule="auto"/>
        <w:ind w:firstLine="426"/>
        <w:jc w:val="both"/>
        <w:rPr>
          <w:szCs w:val="26"/>
          <w:lang w:val="pt-BR"/>
        </w:rPr>
      </w:pPr>
      <w:r>
        <w:rPr>
          <w:szCs w:val="26"/>
          <w:lang w:val="pt-BR"/>
        </w:rPr>
        <w:t>3.2.9.</w:t>
      </w:r>
      <w:r>
        <w:rPr>
          <w:szCs w:val="26"/>
          <w:lang w:val="pt-BR"/>
        </w:rPr>
        <w:tab/>
      </w:r>
      <w:r>
        <w:rPr>
          <w:szCs w:val="26"/>
          <w:lang w:val="pt-BR"/>
        </w:rPr>
        <w:t>Xây dựng lịch trình chi tiết</w:t>
      </w:r>
    </w:p>
    <w:p>
      <w:pPr>
        <w:tabs>
          <w:tab w:val="left" w:pos="1134"/>
        </w:tabs>
        <w:spacing w:before="40" w:after="40" w:line="252" w:lineRule="auto"/>
        <w:ind w:firstLine="426"/>
        <w:jc w:val="both"/>
        <w:rPr>
          <w:szCs w:val="26"/>
          <w:lang w:val="pt-BR"/>
        </w:rPr>
      </w:pPr>
      <w:r>
        <w:rPr>
          <w:szCs w:val="26"/>
          <w:lang w:val="pt-BR"/>
        </w:rPr>
        <w:t>3.2.10. Xác định giá của chương trình</w:t>
      </w:r>
    </w:p>
    <w:p>
      <w:pPr>
        <w:tabs>
          <w:tab w:val="left" w:pos="1134"/>
        </w:tabs>
        <w:spacing w:before="40" w:after="40" w:line="252" w:lineRule="auto"/>
        <w:ind w:firstLine="426"/>
        <w:jc w:val="both"/>
        <w:rPr>
          <w:szCs w:val="26"/>
          <w:lang w:val="pt-BR"/>
        </w:rPr>
      </w:pPr>
      <w:r>
        <w:rPr>
          <w:szCs w:val="26"/>
          <w:lang w:val="pt-BR"/>
        </w:rPr>
        <w:t>3.2.11. Xây dựng các quy định của chương trình</w:t>
      </w:r>
    </w:p>
    <w:p>
      <w:pPr>
        <w:tabs>
          <w:tab w:val="left" w:pos="1134"/>
        </w:tabs>
        <w:spacing w:before="40" w:after="40" w:line="252" w:lineRule="auto"/>
        <w:ind w:firstLine="426"/>
        <w:jc w:val="both"/>
        <w:rPr>
          <w:szCs w:val="26"/>
          <w:lang w:val="pt-BR"/>
        </w:rPr>
      </w:pPr>
      <w:r>
        <w:rPr>
          <w:szCs w:val="26"/>
          <w:lang w:val="pt-BR"/>
        </w:rPr>
        <w:t>3.2.12. Một số vấn đề cần lưu ý khi xây dựng các chương trình du lịch trọn gói</w:t>
      </w:r>
    </w:p>
    <w:p>
      <w:pPr>
        <w:tabs>
          <w:tab w:val="left" w:pos="1134"/>
        </w:tabs>
        <w:spacing w:before="40" w:after="40" w:line="252" w:lineRule="auto"/>
        <w:ind w:firstLine="426"/>
        <w:jc w:val="both"/>
        <w:rPr>
          <w:szCs w:val="26"/>
          <w:lang w:val="pt-BR"/>
        </w:rPr>
      </w:pPr>
      <w:r>
        <w:rPr>
          <w:szCs w:val="26"/>
          <w:lang w:val="pt-BR"/>
        </w:rPr>
        <w:t>Câu hỏi ôn tập và thảo luận</w:t>
      </w:r>
    </w:p>
    <w:p>
      <w:pPr>
        <w:tabs>
          <w:tab w:val="left" w:pos="1134"/>
        </w:tabs>
        <w:spacing w:before="40" w:after="40" w:line="252" w:lineRule="auto"/>
        <w:ind w:firstLine="426"/>
        <w:jc w:val="both"/>
        <w:rPr>
          <w:szCs w:val="26"/>
          <w:u w:val="single"/>
          <w:lang w:val="pt-BR"/>
        </w:rPr>
      </w:pPr>
      <w:r>
        <w:rPr>
          <w:szCs w:val="26"/>
          <w:lang w:val="pt-BR"/>
        </w:rPr>
        <w:t>Kiểm tra:</w:t>
      </w:r>
      <w:r>
        <w:rPr>
          <w:szCs w:val="26"/>
          <w:lang w:val="pt-BR"/>
        </w:rPr>
        <w:tab/>
      </w:r>
      <w:r>
        <w:rPr>
          <w:szCs w:val="26"/>
          <w:lang w:val="pt-BR"/>
        </w:rPr>
        <w:tab/>
      </w:r>
      <w:r>
        <w:rPr>
          <w:szCs w:val="26"/>
          <w:lang w:val="pt-BR"/>
        </w:rPr>
        <w:tab/>
      </w:r>
      <w:r>
        <w:rPr>
          <w:szCs w:val="26"/>
          <w:lang w:val="pt-BR"/>
        </w:rPr>
        <w:tab/>
      </w:r>
      <w:r>
        <w:rPr>
          <w:szCs w:val="26"/>
          <w:lang w:val="pt-BR"/>
        </w:rPr>
        <w:tab/>
      </w:r>
      <w:r>
        <w:rPr>
          <w:szCs w:val="26"/>
          <w:lang w:val="pt-BR"/>
        </w:rPr>
        <w:tab/>
      </w:r>
      <w:r>
        <w:rPr>
          <w:szCs w:val="26"/>
          <w:lang w:val="pt-BR"/>
        </w:rPr>
        <w:tab/>
      </w:r>
    </w:p>
    <w:p>
      <w:pPr>
        <w:spacing w:before="40" w:after="40" w:line="252" w:lineRule="auto"/>
        <w:jc w:val="both"/>
        <w:rPr>
          <w:i/>
          <w:iCs/>
          <w:szCs w:val="26"/>
          <w:lang w:val="pt-BR"/>
        </w:rPr>
      </w:pPr>
      <w:r>
        <w:rPr>
          <w:b/>
          <w:szCs w:val="26"/>
          <w:lang w:val="pt-BR"/>
        </w:rPr>
        <w:t>Bài 4:</w:t>
      </w:r>
      <w:r>
        <w:rPr>
          <w:szCs w:val="26"/>
          <w:lang w:val="pt-BR"/>
        </w:rPr>
        <w:t xml:space="preserve"> </w:t>
      </w:r>
      <w:r>
        <w:rPr>
          <w:b/>
          <w:bCs/>
          <w:szCs w:val="26"/>
          <w:lang w:val="pt-BR"/>
        </w:rPr>
        <w:t>Tổ chức quảng cáo và bán chương trình du lịch</w:t>
      </w:r>
      <w:r>
        <w:rPr>
          <w:b/>
          <w:bCs/>
          <w:szCs w:val="26"/>
          <w:lang w:val="pt-BR"/>
        </w:rPr>
        <w:tab/>
      </w:r>
      <w:r>
        <w:rPr>
          <w:b/>
          <w:bCs/>
          <w:szCs w:val="26"/>
          <w:lang w:val="pt-BR"/>
        </w:rPr>
        <w:tab/>
      </w:r>
      <w:r>
        <w:rPr>
          <w:i/>
          <w:iCs/>
          <w:szCs w:val="26"/>
          <w:lang w:val="de-DE"/>
        </w:rPr>
        <w:t>Thời gian: 10 giờ</w:t>
      </w:r>
    </w:p>
    <w:p>
      <w:pPr>
        <w:numPr>
          <w:ilvl w:val="0"/>
          <w:numId w:val="49"/>
        </w:numPr>
        <w:tabs>
          <w:tab w:val="left" w:pos="709"/>
        </w:tabs>
        <w:spacing w:before="40" w:after="40" w:line="252" w:lineRule="auto"/>
        <w:ind w:left="0" w:firstLine="426"/>
        <w:jc w:val="both"/>
        <w:rPr>
          <w:szCs w:val="26"/>
          <w:lang w:val="pt-BR"/>
        </w:rPr>
      </w:pPr>
      <w:r>
        <w:rPr>
          <w:iCs/>
          <w:szCs w:val="26"/>
          <w:lang w:val="pt-BR"/>
        </w:rPr>
        <w:t xml:space="preserve">Mục tiêu: </w:t>
      </w:r>
    </w:p>
    <w:p>
      <w:pPr>
        <w:tabs>
          <w:tab w:val="left" w:pos="1276"/>
        </w:tabs>
        <w:spacing w:before="40" w:after="40" w:line="252" w:lineRule="auto"/>
        <w:ind w:firstLine="426"/>
        <w:jc w:val="both"/>
        <w:rPr>
          <w:szCs w:val="26"/>
          <w:lang w:val="pt-BR"/>
        </w:rPr>
      </w:pPr>
      <w:r>
        <w:rPr>
          <w:szCs w:val="26"/>
          <w:lang w:val="pt-BR"/>
        </w:rPr>
        <w:t>Nhằm trang bị cho người học một số kiến thức về tổ chức quảng cáo và bán chương trình du lịch của các công ty lữ hành.</w:t>
      </w:r>
    </w:p>
    <w:p>
      <w:pPr>
        <w:tabs>
          <w:tab w:val="left" w:pos="1276"/>
        </w:tabs>
        <w:spacing w:before="40" w:after="40" w:line="252" w:lineRule="auto"/>
        <w:ind w:firstLine="426"/>
        <w:jc w:val="both"/>
        <w:rPr>
          <w:szCs w:val="26"/>
          <w:lang w:val="pt-BR"/>
        </w:rPr>
      </w:pPr>
      <w:r>
        <w:rPr>
          <w:szCs w:val="26"/>
          <w:lang w:val="pt-BR"/>
        </w:rPr>
        <w:t>2. Nội dung chương</w:t>
      </w:r>
    </w:p>
    <w:p>
      <w:pPr>
        <w:tabs>
          <w:tab w:val="left" w:pos="1276"/>
        </w:tabs>
        <w:spacing w:before="40" w:after="40" w:line="252" w:lineRule="auto"/>
        <w:ind w:firstLine="426"/>
        <w:jc w:val="both"/>
        <w:rPr>
          <w:szCs w:val="26"/>
          <w:lang w:val="pt-BR"/>
        </w:rPr>
      </w:pPr>
      <w:r>
        <w:rPr>
          <w:szCs w:val="26"/>
          <w:lang w:val="pt-BR"/>
        </w:rPr>
        <w:t>4.1.</w:t>
      </w:r>
      <w:r>
        <w:rPr>
          <w:szCs w:val="26"/>
          <w:lang w:val="pt-BR"/>
        </w:rPr>
        <w:tab/>
      </w:r>
      <w:r>
        <w:rPr>
          <w:szCs w:val="26"/>
          <w:lang w:val="pt-BR"/>
        </w:rPr>
        <w:t>Hoạt động quảng cáo</w:t>
      </w:r>
      <w:r>
        <w:rPr>
          <w:szCs w:val="26"/>
          <w:lang w:val="pt-BR"/>
        </w:rPr>
        <w:tab/>
      </w:r>
      <w:r>
        <w:rPr>
          <w:szCs w:val="26"/>
          <w:lang w:val="pt-BR"/>
        </w:rPr>
        <w:tab/>
      </w:r>
      <w:r>
        <w:rPr>
          <w:szCs w:val="26"/>
          <w:lang w:val="pt-BR"/>
        </w:rPr>
        <w:tab/>
      </w:r>
      <w:r>
        <w:rPr>
          <w:szCs w:val="26"/>
          <w:lang w:val="pt-BR"/>
        </w:rPr>
        <w:tab/>
      </w:r>
      <w:r>
        <w:rPr>
          <w:szCs w:val="26"/>
          <w:lang w:val="pt-BR"/>
        </w:rPr>
        <w:tab/>
      </w:r>
      <w:r>
        <w:rPr>
          <w:szCs w:val="26"/>
          <w:lang w:val="pt-BR"/>
        </w:rPr>
        <w:tab/>
      </w:r>
    </w:p>
    <w:p>
      <w:pPr>
        <w:tabs>
          <w:tab w:val="left" w:pos="1276"/>
        </w:tabs>
        <w:spacing w:before="40" w:after="40" w:line="252" w:lineRule="auto"/>
        <w:ind w:firstLine="426"/>
        <w:jc w:val="both"/>
        <w:rPr>
          <w:szCs w:val="26"/>
          <w:lang w:val="pt-BR"/>
        </w:rPr>
      </w:pPr>
      <w:r>
        <w:rPr>
          <w:szCs w:val="26"/>
          <w:lang w:val="pt-BR"/>
        </w:rPr>
        <w:t>4.1.1.</w:t>
      </w:r>
      <w:r>
        <w:rPr>
          <w:szCs w:val="26"/>
          <w:lang w:val="pt-BR"/>
        </w:rPr>
        <w:tab/>
      </w:r>
      <w:r>
        <w:rPr>
          <w:szCs w:val="26"/>
          <w:lang w:val="pt-BR"/>
        </w:rPr>
        <w:t>Vai trò của quảng cáo trong kinh doanh lữ hành</w:t>
      </w:r>
    </w:p>
    <w:p>
      <w:pPr>
        <w:tabs>
          <w:tab w:val="left" w:pos="1276"/>
        </w:tabs>
        <w:spacing w:before="40" w:after="40" w:line="252" w:lineRule="auto"/>
        <w:ind w:firstLine="426"/>
        <w:jc w:val="both"/>
        <w:rPr>
          <w:szCs w:val="26"/>
          <w:lang w:val="pt-BR"/>
        </w:rPr>
      </w:pPr>
      <w:r>
        <w:rPr>
          <w:szCs w:val="26"/>
          <w:lang w:val="pt-BR"/>
        </w:rPr>
        <w:t>4.1.2.</w:t>
      </w:r>
      <w:r>
        <w:rPr>
          <w:szCs w:val="26"/>
          <w:lang w:val="pt-BR"/>
        </w:rPr>
        <w:tab/>
      </w:r>
      <w:r>
        <w:rPr>
          <w:szCs w:val="26"/>
          <w:lang w:val="pt-BR"/>
        </w:rPr>
        <w:t xml:space="preserve">Nguyên tắc của quảng cáo </w:t>
      </w:r>
    </w:p>
    <w:p>
      <w:pPr>
        <w:tabs>
          <w:tab w:val="left" w:pos="1276"/>
        </w:tabs>
        <w:spacing w:before="40" w:after="40" w:line="252" w:lineRule="auto"/>
        <w:ind w:firstLine="426"/>
        <w:jc w:val="both"/>
        <w:rPr>
          <w:i/>
          <w:iCs/>
          <w:szCs w:val="26"/>
          <w:lang w:val="pt-BR"/>
        </w:rPr>
      </w:pPr>
      <w:r>
        <w:rPr>
          <w:szCs w:val="26"/>
          <w:lang w:val="pt-BR"/>
        </w:rPr>
        <w:t>4.1.3.</w:t>
      </w:r>
      <w:r>
        <w:rPr>
          <w:szCs w:val="26"/>
          <w:lang w:val="pt-BR"/>
        </w:rPr>
        <w:tab/>
      </w:r>
      <w:r>
        <w:rPr>
          <w:szCs w:val="26"/>
          <w:lang w:val="pt-BR"/>
        </w:rPr>
        <w:t xml:space="preserve">Phương pháp quảng cáo </w:t>
      </w:r>
    </w:p>
    <w:p>
      <w:pPr>
        <w:tabs>
          <w:tab w:val="left" w:pos="1276"/>
        </w:tabs>
        <w:spacing w:before="40" w:after="40" w:line="252" w:lineRule="auto"/>
        <w:ind w:firstLine="426"/>
        <w:jc w:val="both"/>
        <w:rPr>
          <w:iCs/>
          <w:szCs w:val="26"/>
          <w:lang w:val="pt-BR"/>
        </w:rPr>
      </w:pPr>
      <w:r>
        <w:rPr>
          <w:iCs/>
          <w:szCs w:val="26"/>
          <w:lang w:val="pt-BR"/>
        </w:rPr>
        <w:t>4.1.3.1. Các điều kiện tổ chức hoạt động quảng cáo</w:t>
      </w:r>
    </w:p>
    <w:p>
      <w:pPr>
        <w:tabs>
          <w:tab w:val="left" w:pos="1276"/>
        </w:tabs>
        <w:spacing w:before="40" w:after="40" w:line="252" w:lineRule="auto"/>
        <w:ind w:firstLine="426"/>
        <w:jc w:val="both"/>
        <w:rPr>
          <w:iCs/>
          <w:szCs w:val="26"/>
          <w:lang w:val="pt-BR"/>
        </w:rPr>
      </w:pPr>
      <w:r>
        <w:rPr>
          <w:iCs/>
          <w:szCs w:val="26"/>
          <w:lang w:val="pt-BR"/>
        </w:rPr>
        <w:t>4.1.3.2. Các giai đoạn tổ chức hoạt động quảng cáo</w:t>
      </w:r>
    </w:p>
    <w:p>
      <w:pPr>
        <w:tabs>
          <w:tab w:val="left" w:pos="1276"/>
        </w:tabs>
        <w:spacing w:before="40" w:after="40" w:line="252" w:lineRule="auto"/>
        <w:ind w:firstLine="426"/>
        <w:jc w:val="both"/>
        <w:rPr>
          <w:szCs w:val="26"/>
          <w:lang w:val="pt-BR"/>
        </w:rPr>
      </w:pPr>
      <w:r>
        <w:rPr>
          <w:iCs/>
          <w:szCs w:val="26"/>
          <w:lang w:val="pt-BR"/>
        </w:rPr>
        <w:t>4.1.3.3. Các phương pháp quảng cáo</w:t>
      </w:r>
    </w:p>
    <w:p>
      <w:pPr>
        <w:tabs>
          <w:tab w:val="left" w:pos="1276"/>
        </w:tabs>
        <w:spacing w:before="40" w:after="40" w:line="252" w:lineRule="auto"/>
        <w:ind w:firstLine="426"/>
        <w:jc w:val="both"/>
        <w:rPr>
          <w:iCs/>
          <w:szCs w:val="26"/>
          <w:lang w:val="pt-BR"/>
        </w:rPr>
      </w:pPr>
      <w:r>
        <w:rPr>
          <w:szCs w:val="26"/>
          <w:lang w:val="pt-BR"/>
        </w:rPr>
        <w:t>4.1.4.</w:t>
      </w:r>
      <w:r>
        <w:rPr>
          <w:szCs w:val="26"/>
          <w:lang w:val="pt-BR"/>
        </w:rPr>
        <w:tab/>
      </w:r>
      <w:r>
        <w:rPr>
          <w:szCs w:val="26"/>
          <w:lang w:val="pt-BR"/>
        </w:rPr>
        <w:t>Phương tiện quảng cáo</w:t>
      </w:r>
    </w:p>
    <w:p>
      <w:pPr>
        <w:tabs>
          <w:tab w:val="left" w:pos="1276"/>
        </w:tabs>
        <w:spacing w:before="40" w:after="40" w:line="252" w:lineRule="auto"/>
        <w:ind w:firstLine="426"/>
        <w:jc w:val="both"/>
        <w:rPr>
          <w:iCs/>
          <w:szCs w:val="26"/>
          <w:lang w:val="pt-BR"/>
        </w:rPr>
      </w:pPr>
      <w:r>
        <w:rPr>
          <w:iCs/>
          <w:szCs w:val="26"/>
          <w:lang w:val="pt-BR"/>
        </w:rPr>
        <w:t>4.1.4.1. Các phương tiện quảng cáo</w:t>
      </w:r>
    </w:p>
    <w:p>
      <w:pPr>
        <w:tabs>
          <w:tab w:val="left" w:pos="1276"/>
        </w:tabs>
        <w:spacing w:before="40" w:after="40" w:line="252" w:lineRule="auto"/>
        <w:ind w:firstLine="426"/>
        <w:jc w:val="both"/>
        <w:rPr>
          <w:szCs w:val="26"/>
          <w:lang w:val="pt-BR"/>
        </w:rPr>
      </w:pPr>
      <w:r>
        <w:rPr>
          <w:iCs/>
          <w:szCs w:val="26"/>
          <w:lang w:val="pt-BR"/>
        </w:rPr>
        <w:t>4.1.4.2. Tổ chức quảng cáo</w:t>
      </w:r>
    </w:p>
    <w:p>
      <w:pPr>
        <w:tabs>
          <w:tab w:val="left" w:pos="1276"/>
        </w:tabs>
        <w:spacing w:before="40" w:after="40" w:line="252" w:lineRule="auto"/>
        <w:ind w:firstLine="426"/>
        <w:jc w:val="both"/>
        <w:rPr>
          <w:szCs w:val="26"/>
          <w:lang w:val="pt-BR"/>
        </w:rPr>
      </w:pPr>
      <w:r>
        <w:rPr>
          <w:szCs w:val="26"/>
          <w:lang w:val="pt-BR"/>
        </w:rPr>
        <w:t>4.2.</w:t>
      </w:r>
      <w:r>
        <w:rPr>
          <w:szCs w:val="26"/>
          <w:lang w:val="pt-BR"/>
        </w:rPr>
        <w:tab/>
      </w:r>
      <w:r>
        <w:rPr>
          <w:szCs w:val="26"/>
          <w:lang w:val="pt-BR"/>
        </w:rPr>
        <w:t>Tổ chức bán các chương trình du lịch</w:t>
      </w:r>
      <w:r>
        <w:rPr>
          <w:szCs w:val="26"/>
          <w:lang w:val="pt-BR"/>
        </w:rPr>
        <w:tab/>
      </w:r>
      <w:r>
        <w:rPr>
          <w:szCs w:val="26"/>
          <w:lang w:val="pt-BR"/>
        </w:rPr>
        <w:tab/>
      </w:r>
      <w:r>
        <w:rPr>
          <w:szCs w:val="26"/>
          <w:lang w:val="pt-BR"/>
        </w:rPr>
        <w:tab/>
      </w:r>
      <w:r>
        <w:rPr>
          <w:szCs w:val="26"/>
          <w:lang w:val="pt-BR"/>
        </w:rPr>
        <w:tab/>
      </w:r>
    </w:p>
    <w:p>
      <w:pPr>
        <w:tabs>
          <w:tab w:val="left" w:pos="1276"/>
        </w:tabs>
        <w:spacing w:before="40" w:after="40" w:line="252" w:lineRule="auto"/>
        <w:ind w:firstLine="426"/>
        <w:jc w:val="both"/>
        <w:rPr>
          <w:szCs w:val="26"/>
          <w:lang w:val="pt-BR"/>
        </w:rPr>
      </w:pPr>
      <w:r>
        <w:rPr>
          <w:szCs w:val="26"/>
          <w:lang w:val="pt-BR"/>
        </w:rPr>
        <w:t>4.2.1.</w:t>
      </w:r>
      <w:r>
        <w:rPr>
          <w:szCs w:val="26"/>
          <w:lang w:val="pt-BR"/>
        </w:rPr>
        <w:tab/>
      </w:r>
      <w:r>
        <w:rPr>
          <w:szCs w:val="26"/>
          <w:lang w:val="pt-BR"/>
        </w:rPr>
        <w:t>Xác định nguồn khách</w:t>
      </w:r>
    </w:p>
    <w:p>
      <w:pPr>
        <w:tabs>
          <w:tab w:val="left" w:pos="1276"/>
        </w:tabs>
        <w:spacing w:before="40" w:after="40" w:line="252" w:lineRule="auto"/>
        <w:ind w:firstLine="426"/>
        <w:jc w:val="both"/>
        <w:rPr>
          <w:szCs w:val="26"/>
          <w:lang w:val="pt-BR"/>
        </w:rPr>
      </w:pPr>
      <w:r>
        <w:rPr>
          <w:szCs w:val="26"/>
          <w:lang w:val="pt-BR"/>
        </w:rPr>
        <w:t>4.2.2.</w:t>
      </w:r>
      <w:r>
        <w:rPr>
          <w:szCs w:val="26"/>
          <w:lang w:val="pt-BR"/>
        </w:rPr>
        <w:tab/>
      </w:r>
      <w:r>
        <w:rPr>
          <w:szCs w:val="26"/>
          <w:lang w:val="pt-BR"/>
        </w:rPr>
        <w:t>Tổ chức bán chương trình du lịch</w:t>
      </w:r>
    </w:p>
    <w:p>
      <w:pPr>
        <w:tabs>
          <w:tab w:val="left" w:pos="1276"/>
        </w:tabs>
        <w:spacing w:before="40" w:after="40" w:line="252" w:lineRule="auto"/>
        <w:ind w:firstLine="426"/>
        <w:jc w:val="both"/>
        <w:rPr>
          <w:szCs w:val="26"/>
          <w:lang w:val="pt-BR"/>
        </w:rPr>
      </w:pPr>
      <w:r>
        <w:rPr>
          <w:szCs w:val="26"/>
          <w:lang w:val="pt-BR"/>
        </w:rPr>
        <w:t>Câu hỏi ôn tập và thảo luận</w:t>
      </w:r>
    </w:p>
    <w:p>
      <w:pPr>
        <w:spacing w:before="40" w:after="40" w:line="252" w:lineRule="auto"/>
        <w:jc w:val="both"/>
        <w:rPr>
          <w:i/>
          <w:iCs/>
          <w:szCs w:val="26"/>
          <w:lang w:val="pt-BR"/>
        </w:rPr>
      </w:pPr>
      <w:r>
        <w:rPr>
          <w:b/>
          <w:szCs w:val="26"/>
          <w:lang w:val="pt-BR"/>
        </w:rPr>
        <w:t>Bài 5:</w:t>
      </w:r>
      <w:r>
        <w:rPr>
          <w:szCs w:val="26"/>
          <w:lang w:val="pt-BR"/>
        </w:rPr>
        <w:t xml:space="preserve"> </w:t>
      </w:r>
      <w:r>
        <w:rPr>
          <w:b/>
          <w:bCs/>
          <w:szCs w:val="26"/>
          <w:lang w:val="pt-BR"/>
        </w:rPr>
        <w:t>Kiến thức về quản lý điều hành chương trình du lịch</w:t>
      </w:r>
      <w:r>
        <w:rPr>
          <w:b/>
          <w:bCs/>
          <w:szCs w:val="26"/>
          <w:lang w:val="pt-BR"/>
        </w:rPr>
        <w:tab/>
      </w:r>
      <w:r>
        <w:rPr>
          <w:b/>
          <w:bCs/>
          <w:szCs w:val="26"/>
          <w:lang w:val="pt-BR"/>
        </w:rPr>
        <w:t xml:space="preserve">   </w:t>
      </w:r>
      <w:r>
        <w:rPr>
          <w:i/>
          <w:iCs/>
          <w:szCs w:val="26"/>
          <w:lang w:val="de-DE"/>
        </w:rPr>
        <w:t>Thời gian: 9 giờ</w:t>
      </w:r>
    </w:p>
    <w:p>
      <w:pPr>
        <w:numPr>
          <w:ilvl w:val="0"/>
          <w:numId w:val="50"/>
        </w:numPr>
        <w:tabs>
          <w:tab w:val="left" w:pos="709"/>
        </w:tabs>
        <w:spacing w:before="40" w:after="40" w:line="252" w:lineRule="auto"/>
        <w:ind w:left="0" w:firstLine="426"/>
        <w:jc w:val="both"/>
        <w:rPr>
          <w:szCs w:val="26"/>
          <w:lang w:val="pt-BR"/>
        </w:rPr>
      </w:pPr>
      <w:r>
        <w:rPr>
          <w:iCs/>
          <w:szCs w:val="26"/>
          <w:lang w:val="pt-BR"/>
        </w:rPr>
        <w:t xml:space="preserve">Mục tiêu: </w:t>
      </w:r>
    </w:p>
    <w:p>
      <w:pPr>
        <w:tabs>
          <w:tab w:val="left" w:pos="1134"/>
        </w:tabs>
        <w:spacing w:before="40" w:after="40" w:line="252" w:lineRule="auto"/>
        <w:ind w:firstLine="426"/>
        <w:jc w:val="both"/>
        <w:rPr>
          <w:szCs w:val="26"/>
          <w:lang w:val="pt-BR"/>
        </w:rPr>
      </w:pPr>
      <w:r>
        <w:rPr>
          <w:szCs w:val="26"/>
          <w:lang w:val="pt-BR"/>
        </w:rPr>
        <w:t>Cung cấp cho người học những hiểu biết về nghiệp vụ quản lý điều hành các chương trình du lịch trong nghiệp vụ lữ hành.</w:t>
      </w:r>
    </w:p>
    <w:p>
      <w:pPr>
        <w:tabs>
          <w:tab w:val="left" w:pos="1134"/>
        </w:tabs>
        <w:spacing w:before="40" w:after="40" w:line="252" w:lineRule="auto"/>
        <w:ind w:firstLine="426"/>
        <w:jc w:val="both"/>
        <w:rPr>
          <w:szCs w:val="26"/>
          <w:lang w:val="pt-BR"/>
        </w:rPr>
      </w:pPr>
      <w:r>
        <w:rPr>
          <w:szCs w:val="26"/>
          <w:lang w:val="pt-BR"/>
        </w:rPr>
        <w:t>2. Nội dung chương</w:t>
      </w:r>
    </w:p>
    <w:p>
      <w:pPr>
        <w:tabs>
          <w:tab w:val="left" w:pos="1134"/>
        </w:tabs>
        <w:spacing w:before="40" w:after="40" w:line="252" w:lineRule="auto"/>
        <w:ind w:firstLine="426"/>
        <w:jc w:val="both"/>
        <w:rPr>
          <w:szCs w:val="26"/>
          <w:lang w:val="pt-BR"/>
        </w:rPr>
      </w:pPr>
      <w:r>
        <w:rPr>
          <w:szCs w:val="26"/>
          <w:lang w:val="pt-BR"/>
        </w:rPr>
        <w:t>5.1.</w:t>
      </w:r>
      <w:r>
        <w:rPr>
          <w:szCs w:val="26"/>
          <w:lang w:val="pt-BR"/>
        </w:rPr>
        <w:tab/>
      </w:r>
      <w:r>
        <w:rPr>
          <w:szCs w:val="26"/>
          <w:lang w:val="pt-BR"/>
        </w:rPr>
        <w:t>Chuẩn bị thực hiện chương trình du lịch</w:t>
      </w:r>
      <w:r>
        <w:rPr>
          <w:szCs w:val="26"/>
          <w:lang w:val="pt-BR"/>
        </w:rPr>
        <w:tab/>
      </w:r>
      <w:r>
        <w:rPr>
          <w:szCs w:val="26"/>
          <w:lang w:val="pt-BR"/>
        </w:rPr>
        <w:tab/>
      </w:r>
      <w:r>
        <w:rPr>
          <w:szCs w:val="26"/>
          <w:lang w:val="pt-BR"/>
        </w:rPr>
        <w:tab/>
      </w:r>
    </w:p>
    <w:p>
      <w:pPr>
        <w:tabs>
          <w:tab w:val="left" w:pos="1134"/>
        </w:tabs>
        <w:spacing w:before="40" w:after="40" w:line="252" w:lineRule="auto"/>
        <w:ind w:firstLine="426"/>
        <w:jc w:val="both"/>
        <w:rPr>
          <w:szCs w:val="26"/>
          <w:lang w:val="pt-BR"/>
        </w:rPr>
      </w:pPr>
      <w:r>
        <w:rPr>
          <w:szCs w:val="26"/>
          <w:lang w:val="pt-BR"/>
        </w:rPr>
        <w:t>5.1.1.</w:t>
      </w:r>
      <w:r>
        <w:rPr>
          <w:szCs w:val="26"/>
          <w:lang w:val="pt-BR"/>
        </w:rPr>
        <w:tab/>
      </w:r>
      <w:r>
        <w:rPr>
          <w:szCs w:val="26"/>
          <w:lang w:val="pt-BR"/>
        </w:rPr>
        <w:t>Xây dựng kế hoạch phục vụ khách</w:t>
      </w:r>
    </w:p>
    <w:p>
      <w:pPr>
        <w:tabs>
          <w:tab w:val="left" w:pos="1134"/>
        </w:tabs>
        <w:spacing w:before="40" w:after="40" w:line="252" w:lineRule="auto"/>
        <w:ind w:firstLine="426"/>
        <w:jc w:val="both"/>
        <w:rPr>
          <w:szCs w:val="26"/>
          <w:lang w:val="pt-BR"/>
        </w:rPr>
      </w:pPr>
      <w:r>
        <w:rPr>
          <w:szCs w:val="26"/>
          <w:lang w:val="pt-BR"/>
        </w:rPr>
        <w:t>5.1.2.</w:t>
      </w:r>
      <w:r>
        <w:rPr>
          <w:szCs w:val="26"/>
          <w:lang w:val="pt-BR"/>
        </w:rPr>
        <w:tab/>
      </w:r>
      <w:r>
        <w:rPr>
          <w:szCs w:val="26"/>
          <w:lang w:val="pt-BR"/>
        </w:rPr>
        <w:t>Dịch vụ vận chuyển</w:t>
      </w:r>
    </w:p>
    <w:p>
      <w:pPr>
        <w:tabs>
          <w:tab w:val="left" w:pos="1134"/>
        </w:tabs>
        <w:spacing w:before="40" w:after="40" w:line="252" w:lineRule="auto"/>
        <w:ind w:firstLine="426"/>
        <w:jc w:val="both"/>
        <w:rPr>
          <w:szCs w:val="26"/>
          <w:lang w:val="pt-BR"/>
        </w:rPr>
      </w:pPr>
      <w:r>
        <w:rPr>
          <w:szCs w:val="26"/>
          <w:lang w:val="pt-BR"/>
        </w:rPr>
        <w:t>5.1.3.</w:t>
      </w:r>
      <w:r>
        <w:rPr>
          <w:szCs w:val="26"/>
          <w:lang w:val="pt-BR"/>
        </w:rPr>
        <w:tab/>
      </w:r>
      <w:r>
        <w:rPr>
          <w:szCs w:val="26"/>
          <w:lang w:val="pt-BR"/>
        </w:rPr>
        <w:t>Dịch vụ lưu trú</w:t>
      </w:r>
    </w:p>
    <w:p>
      <w:pPr>
        <w:tabs>
          <w:tab w:val="left" w:pos="1134"/>
        </w:tabs>
        <w:spacing w:before="40" w:after="40" w:line="252" w:lineRule="auto"/>
        <w:ind w:firstLine="426"/>
        <w:jc w:val="both"/>
        <w:rPr>
          <w:szCs w:val="26"/>
          <w:lang w:val="pt-BR"/>
        </w:rPr>
      </w:pPr>
      <w:r>
        <w:rPr>
          <w:szCs w:val="26"/>
          <w:lang w:val="pt-BR"/>
        </w:rPr>
        <w:t>5.1.4.</w:t>
      </w:r>
      <w:r>
        <w:rPr>
          <w:szCs w:val="26"/>
          <w:lang w:val="pt-BR"/>
        </w:rPr>
        <w:tab/>
      </w:r>
      <w:r>
        <w:rPr>
          <w:szCs w:val="26"/>
          <w:lang w:val="pt-BR"/>
        </w:rPr>
        <w:t>Dịch vụ ăn uống</w:t>
      </w:r>
    </w:p>
    <w:p>
      <w:pPr>
        <w:tabs>
          <w:tab w:val="left" w:pos="1134"/>
        </w:tabs>
        <w:spacing w:before="40" w:after="40" w:line="252" w:lineRule="auto"/>
        <w:ind w:firstLine="426"/>
        <w:jc w:val="both"/>
        <w:rPr>
          <w:szCs w:val="26"/>
          <w:lang w:val="pt-BR"/>
        </w:rPr>
      </w:pPr>
      <w:r>
        <w:rPr>
          <w:szCs w:val="26"/>
          <w:lang w:val="pt-BR"/>
        </w:rPr>
        <w:t>5.1.5.</w:t>
      </w:r>
      <w:r>
        <w:rPr>
          <w:szCs w:val="26"/>
          <w:lang w:val="pt-BR"/>
        </w:rPr>
        <w:tab/>
      </w:r>
      <w:r>
        <w:rPr>
          <w:szCs w:val="26"/>
          <w:lang w:val="pt-BR"/>
        </w:rPr>
        <w:t>Các hoạt động tham quan, vui chơi giải trí</w:t>
      </w:r>
    </w:p>
    <w:p>
      <w:pPr>
        <w:tabs>
          <w:tab w:val="left" w:pos="1134"/>
        </w:tabs>
        <w:spacing w:before="40" w:after="40" w:line="252" w:lineRule="auto"/>
        <w:ind w:firstLine="426"/>
        <w:jc w:val="both"/>
        <w:rPr>
          <w:szCs w:val="26"/>
          <w:lang w:val="pt-BR"/>
        </w:rPr>
      </w:pPr>
      <w:r>
        <w:rPr>
          <w:szCs w:val="26"/>
          <w:lang w:val="pt-BR"/>
        </w:rPr>
        <w:t>5.1.6.</w:t>
      </w:r>
      <w:r>
        <w:rPr>
          <w:szCs w:val="26"/>
          <w:lang w:val="pt-BR"/>
        </w:rPr>
        <w:tab/>
      </w:r>
      <w:r>
        <w:rPr>
          <w:szCs w:val="26"/>
          <w:lang w:val="pt-BR"/>
        </w:rPr>
        <w:t>Kế hoạch hư</w:t>
      </w:r>
      <w:r>
        <w:rPr>
          <w:szCs w:val="26"/>
          <w:lang w:val="pt-BR"/>
        </w:rPr>
        <w:softHyphen/>
      </w:r>
      <w:r>
        <w:rPr>
          <w:szCs w:val="26"/>
          <w:lang w:val="pt-BR"/>
        </w:rPr>
        <w:t>ớng dẫn viên</w:t>
      </w:r>
    </w:p>
    <w:p>
      <w:pPr>
        <w:tabs>
          <w:tab w:val="left" w:pos="1134"/>
        </w:tabs>
        <w:spacing w:before="40" w:after="40" w:line="252" w:lineRule="auto"/>
        <w:ind w:firstLine="426"/>
        <w:jc w:val="both"/>
        <w:rPr>
          <w:szCs w:val="26"/>
          <w:lang w:val="pt-BR"/>
        </w:rPr>
      </w:pPr>
      <w:r>
        <w:rPr>
          <w:szCs w:val="26"/>
          <w:lang w:val="pt-BR"/>
        </w:rPr>
        <w:t>5.2.</w:t>
      </w:r>
      <w:r>
        <w:rPr>
          <w:szCs w:val="26"/>
          <w:lang w:val="pt-BR"/>
        </w:rPr>
        <w:tab/>
      </w:r>
      <w:r>
        <w:rPr>
          <w:szCs w:val="26"/>
          <w:lang w:val="pt-BR"/>
        </w:rPr>
        <w:t>Quản lý quá trình thực hiện chư</w:t>
      </w:r>
      <w:r>
        <w:rPr>
          <w:szCs w:val="26"/>
          <w:lang w:val="pt-BR"/>
        </w:rPr>
        <w:softHyphen/>
      </w:r>
      <w:r>
        <w:rPr>
          <w:szCs w:val="26"/>
          <w:lang w:val="pt-BR"/>
        </w:rPr>
        <w:t>ơng trình du lịch</w:t>
      </w:r>
      <w:r>
        <w:rPr>
          <w:szCs w:val="26"/>
          <w:lang w:val="pt-BR"/>
        </w:rPr>
        <w:tab/>
      </w:r>
      <w:r>
        <w:rPr>
          <w:szCs w:val="26"/>
          <w:lang w:val="pt-BR"/>
        </w:rPr>
        <w:tab/>
      </w:r>
    </w:p>
    <w:p>
      <w:pPr>
        <w:tabs>
          <w:tab w:val="left" w:pos="1134"/>
        </w:tabs>
        <w:spacing w:before="40" w:after="40" w:line="252" w:lineRule="auto"/>
        <w:ind w:firstLine="426"/>
        <w:jc w:val="both"/>
        <w:rPr>
          <w:szCs w:val="26"/>
          <w:lang w:val="pt-BR"/>
        </w:rPr>
      </w:pPr>
      <w:r>
        <w:rPr>
          <w:szCs w:val="26"/>
          <w:lang w:val="pt-BR"/>
        </w:rPr>
        <w:t>5.2.1.</w:t>
      </w:r>
      <w:r>
        <w:rPr>
          <w:szCs w:val="26"/>
          <w:lang w:val="pt-BR"/>
        </w:rPr>
        <w:tab/>
      </w:r>
      <w:r>
        <w:rPr>
          <w:szCs w:val="26"/>
          <w:lang w:val="pt-BR"/>
        </w:rPr>
        <w:t>Theo dõi, kiểm tra quá trình cung cấp các dịch vụ</w:t>
      </w:r>
    </w:p>
    <w:p>
      <w:pPr>
        <w:tabs>
          <w:tab w:val="left" w:pos="1134"/>
        </w:tabs>
        <w:spacing w:before="40" w:after="40" w:line="252" w:lineRule="auto"/>
        <w:ind w:firstLine="426"/>
        <w:jc w:val="both"/>
        <w:rPr>
          <w:szCs w:val="26"/>
          <w:lang w:val="pt-BR"/>
        </w:rPr>
      </w:pPr>
      <w:r>
        <w:rPr>
          <w:szCs w:val="26"/>
          <w:lang w:val="pt-BR"/>
        </w:rPr>
        <w:t>5.2.2.</w:t>
      </w:r>
      <w:r>
        <w:rPr>
          <w:szCs w:val="26"/>
          <w:lang w:val="pt-BR"/>
        </w:rPr>
        <w:tab/>
      </w:r>
      <w:r>
        <w:rPr>
          <w:szCs w:val="26"/>
          <w:lang w:val="pt-BR"/>
        </w:rPr>
        <w:t xml:space="preserve">Xử lý các tình huống </w:t>
      </w:r>
    </w:p>
    <w:p>
      <w:pPr>
        <w:tabs>
          <w:tab w:val="left" w:pos="1134"/>
        </w:tabs>
        <w:spacing w:before="40" w:after="40" w:line="252" w:lineRule="auto"/>
        <w:ind w:firstLine="426"/>
        <w:jc w:val="both"/>
        <w:rPr>
          <w:szCs w:val="26"/>
          <w:lang w:val="pt-BR"/>
        </w:rPr>
      </w:pPr>
      <w:r>
        <w:rPr>
          <w:szCs w:val="26"/>
          <w:lang w:val="pt-BR"/>
        </w:rPr>
        <w:t>5.3.</w:t>
      </w:r>
      <w:r>
        <w:rPr>
          <w:szCs w:val="26"/>
          <w:lang w:val="pt-BR"/>
        </w:rPr>
        <w:tab/>
      </w:r>
      <w:r>
        <w:rPr>
          <w:szCs w:val="26"/>
          <w:lang w:val="pt-BR"/>
        </w:rPr>
        <w:t>Tổng kết chương trình</w:t>
      </w:r>
    </w:p>
    <w:p>
      <w:pPr>
        <w:tabs>
          <w:tab w:val="left" w:pos="1134"/>
        </w:tabs>
        <w:spacing w:before="40" w:after="40" w:line="252" w:lineRule="auto"/>
        <w:ind w:firstLine="426"/>
        <w:jc w:val="both"/>
        <w:rPr>
          <w:szCs w:val="26"/>
          <w:lang w:val="pt-BR"/>
        </w:rPr>
      </w:pPr>
      <w:r>
        <w:rPr>
          <w:szCs w:val="26"/>
          <w:lang w:val="pt-BR"/>
        </w:rPr>
        <w:t>5.3.1.</w:t>
      </w:r>
      <w:r>
        <w:rPr>
          <w:szCs w:val="26"/>
          <w:lang w:val="pt-BR"/>
        </w:rPr>
        <w:tab/>
      </w:r>
      <w:r>
        <w:rPr>
          <w:szCs w:val="26"/>
          <w:lang w:val="pt-BR"/>
        </w:rPr>
        <w:t>Tổng hợp các báo cáo của hướng dẫn viên</w:t>
      </w:r>
    </w:p>
    <w:p>
      <w:pPr>
        <w:tabs>
          <w:tab w:val="left" w:pos="1134"/>
        </w:tabs>
        <w:spacing w:before="40" w:after="40" w:line="252" w:lineRule="auto"/>
        <w:ind w:firstLine="426"/>
        <w:jc w:val="both"/>
        <w:rPr>
          <w:szCs w:val="26"/>
          <w:lang w:val="pt-BR"/>
        </w:rPr>
      </w:pPr>
      <w:r>
        <w:rPr>
          <w:szCs w:val="26"/>
          <w:lang w:val="pt-BR"/>
        </w:rPr>
        <w:t>5.3.2.</w:t>
      </w:r>
      <w:r>
        <w:rPr>
          <w:szCs w:val="26"/>
          <w:lang w:val="pt-BR"/>
        </w:rPr>
        <w:tab/>
      </w:r>
      <w:r>
        <w:rPr>
          <w:szCs w:val="26"/>
          <w:lang w:val="pt-BR"/>
        </w:rPr>
        <w:t>Tổng hợp kết quả trư</w:t>
      </w:r>
      <w:r>
        <w:rPr>
          <w:szCs w:val="26"/>
          <w:lang w:val="pt-BR"/>
        </w:rPr>
        <w:softHyphen/>
      </w:r>
      <w:r>
        <w:rPr>
          <w:szCs w:val="26"/>
          <w:lang w:val="pt-BR"/>
        </w:rPr>
        <w:t>ng cầu ý kiến khách du lịch</w:t>
      </w:r>
    </w:p>
    <w:p>
      <w:pPr>
        <w:tabs>
          <w:tab w:val="left" w:pos="1134"/>
        </w:tabs>
        <w:spacing w:before="40" w:after="40" w:line="252" w:lineRule="auto"/>
        <w:ind w:firstLine="426"/>
        <w:jc w:val="both"/>
        <w:rPr>
          <w:szCs w:val="26"/>
          <w:lang w:val="pt-BR"/>
        </w:rPr>
      </w:pPr>
      <w:r>
        <w:rPr>
          <w:szCs w:val="26"/>
          <w:lang w:val="pt-BR"/>
        </w:rPr>
        <w:t>5.3.3.</w:t>
      </w:r>
      <w:r>
        <w:rPr>
          <w:szCs w:val="26"/>
          <w:lang w:val="pt-BR"/>
        </w:rPr>
        <w:tab/>
      </w:r>
      <w:r>
        <w:rPr>
          <w:szCs w:val="26"/>
          <w:lang w:val="pt-BR"/>
        </w:rPr>
        <w:t>Xử lý các công việc tồn tại</w:t>
      </w:r>
    </w:p>
    <w:p>
      <w:pPr>
        <w:tabs>
          <w:tab w:val="left" w:pos="1134"/>
        </w:tabs>
        <w:spacing w:before="40" w:after="40" w:line="252" w:lineRule="auto"/>
        <w:ind w:firstLine="426"/>
        <w:jc w:val="both"/>
        <w:rPr>
          <w:szCs w:val="26"/>
          <w:lang w:val="pt-BR"/>
        </w:rPr>
      </w:pPr>
      <w:r>
        <w:rPr>
          <w:szCs w:val="26"/>
          <w:lang w:val="pt-BR"/>
        </w:rPr>
        <w:t>5.3.4.</w:t>
      </w:r>
      <w:r>
        <w:rPr>
          <w:szCs w:val="26"/>
          <w:lang w:val="pt-BR"/>
        </w:rPr>
        <w:tab/>
      </w:r>
      <w:r>
        <w:rPr>
          <w:szCs w:val="26"/>
          <w:lang w:val="pt-BR"/>
        </w:rPr>
        <w:t>Thanh toán</w:t>
      </w:r>
    </w:p>
    <w:p>
      <w:pPr>
        <w:tabs>
          <w:tab w:val="left" w:pos="1134"/>
        </w:tabs>
        <w:spacing w:before="40" w:after="40" w:line="252" w:lineRule="auto"/>
        <w:ind w:firstLine="426"/>
        <w:jc w:val="both"/>
        <w:rPr>
          <w:szCs w:val="26"/>
          <w:lang w:val="pt-BR"/>
        </w:rPr>
      </w:pPr>
      <w:r>
        <w:rPr>
          <w:szCs w:val="26"/>
          <w:lang w:val="pt-BR"/>
        </w:rPr>
        <w:t>Câu hỏi ôn tập và thảo luận</w:t>
      </w:r>
      <w:r>
        <w:rPr>
          <w:szCs w:val="26"/>
          <w:lang w:val="pt-BR"/>
        </w:rPr>
        <w:tab/>
      </w:r>
      <w:r>
        <w:rPr>
          <w:szCs w:val="26"/>
          <w:lang w:val="pt-BR"/>
        </w:rPr>
        <w:tab/>
      </w:r>
      <w:r>
        <w:rPr>
          <w:szCs w:val="26"/>
          <w:lang w:val="pt-BR"/>
        </w:rPr>
        <w:tab/>
      </w:r>
      <w:r>
        <w:rPr>
          <w:szCs w:val="26"/>
          <w:lang w:val="pt-BR"/>
        </w:rPr>
        <w:tab/>
      </w:r>
      <w:r>
        <w:rPr>
          <w:szCs w:val="26"/>
          <w:lang w:val="pt-BR"/>
        </w:rPr>
        <w:tab/>
      </w:r>
      <w:r>
        <w:rPr>
          <w:szCs w:val="26"/>
          <w:lang w:val="pt-BR"/>
        </w:rPr>
        <w:tab/>
      </w:r>
    </w:p>
    <w:p>
      <w:pPr>
        <w:spacing w:before="40" w:after="40" w:line="252" w:lineRule="auto"/>
        <w:rPr>
          <w:i/>
          <w:iCs/>
          <w:szCs w:val="26"/>
          <w:lang w:val="pt-BR"/>
        </w:rPr>
      </w:pPr>
      <w:r>
        <w:rPr>
          <w:b/>
          <w:szCs w:val="26"/>
          <w:lang w:val="sv-SE"/>
        </w:rPr>
        <w:t>Bài 6:</w:t>
      </w:r>
      <w:r>
        <w:rPr>
          <w:szCs w:val="26"/>
          <w:lang w:val="sv-SE"/>
        </w:rPr>
        <w:t xml:space="preserve"> </w:t>
      </w:r>
      <w:r>
        <w:rPr>
          <w:b/>
          <w:bCs/>
          <w:szCs w:val="26"/>
          <w:lang w:val="sv-SE"/>
        </w:rPr>
        <w:t>Nghiên cứu nhu cầu khách du lịch</w:t>
      </w:r>
      <w:r>
        <w:rPr>
          <w:b/>
          <w:bCs/>
          <w:szCs w:val="26"/>
          <w:lang w:val="sv-SE"/>
        </w:rPr>
        <w:tab/>
      </w:r>
      <w:r>
        <w:rPr>
          <w:b/>
          <w:bCs/>
          <w:szCs w:val="26"/>
          <w:lang w:val="sv-SE"/>
        </w:rPr>
        <w:tab/>
      </w:r>
      <w:r>
        <w:rPr>
          <w:b/>
          <w:bCs/>
          <w:szCs w:val="26"/>
          <w:lang w:val="sv-SE"/>
        </w:rPr>
        <w:tab/>
      </w:r>
      <w:r>
        <w:rPr>
          <w:b/>
          <w:bCs/>
          <w:szCs w:val="26"/>
          <w:lang w:val="sv-SE"/>
        </w:rPr>
        <w:tab/>
      </w:r>
      <w:r>
        <w:rPr>
          <w:i/>
          <w:iCs/>
          <w:szCs w:val="26"/>
          <w:lang w:val="de-DE"/>
        </w:rPr>
        <w:t>Thời gian: 10 giờ</w:t>
      </w:r>
    </w:p>
    <w:p>
      <w:pPr>
        <w:numPr>
          <w:ilvl w:val="0"/>
          <w:numId w:val="51"/>
        </w:numPr>
        <w:tabs>
          <w:tab w:val="left" w:pos="709"/>
        </w:tabs>
        <w:spacing w:before="40" w:after="40" w:line="252" w:lineRule="auto"/>
        <w:ind w:left="0" w:firstLine="426"/>
        <w:jc w:val="both"/>
        <w:rPr>
          <w:szCs w:val="26"/>
          <w:lang w:val="pt-BR"/>
        </w:rPr>
      </w:pPr>
      <w:r>
        <w:rPr>
          <w:iCs/>
          <w:szCs w:val="26"/>
          <w:lang w:val="pt-BR"/>
        </w:rPr>
        <w:t xml:space="preserve">Mục tiêu: </w:t>
      </w:r>
    </w:p>
    <w:p>
      <w:pPr>
        <w:tabs>
          <w:tab w:val="left" w:pos="1134"/>
        </w:tabs>
        <w:spacing w:before="40" w:after="40" w:line="252" w:lineRule="auto"/>
        <w:ind w:firstLine="426"/>
        <w:jc w:val="both"/>
        <w:rPr>
          <w:szCs w:val="26"/>
          <w:lang w:val="pt-BR"/>
        </w:rPr>
      </w:pPr>
      <w:r>
        <w:rPr>
          <w:szCs w:val="26"/>
          <w:lang w:val="pt-BR"/>
        </w:rPr>
        <w:t>Nhằm trang bị cho người học các kỹ năng cơ bản về nghiên cứu nhu cầu của khách du lịch trong nghiệp vụ lữ hành.</w:t>
      </w:r>
    </w:p>
    <w:p>
      <w:pPr>
        <w:tabs>
          <w:tab w:val="left" w:pos="1134"/>
        </w:tabs>
        <w:spacing w:before="40" w:after="40" w:line="252" w:lineRule="auto"/>
        <w:ind w:firstLine="426"/>
        <w:jc w:val="both"/>
        <w:rPr>
          <w:szCs w:val="26"/>
          <w:lang w:val="sv-SE"/>
        </w:rPr>
      </w:pPr>
      <w:r>
        <w:rPr>
          <w:szCs w:val="26"/>
          <w:lang w:val="pt-BR"/>
        </w:rPr>
        <w:t>2. Nội dung chương</w:t>
      </w:r>
    </w:p>
    <w:p>
      <w:pPr>
        <w:tabs>
          <w:tab w:val="left" w:pos="1134"/>
        </w:tabs>
        <w:spacing w:before="40" w:after="40" w:line="252" w:lineRule="auto"/>
        <w:ind w:firstLine="426"/>
        <w:rPr>
          <w:szCs w:val="26"/>
          <w:lang w:val="sv-SE"/>
        </w:rPr>
      </w:pPr>
      <w:r>
        <w:rPr>
          <w:szCs w:val="26"/>
          <w:lang w:val="sv-SE"/>
        </w:rPr>
        <w:t xml:space="preserve">6.1. </w:t>
      </w:r>
      <w:r>
        <w:rPr>
          <w:szCs w:val="26"/>
          <w:lang w:val="sv-SE"/>
        </w:rPr>
        <w:tab/>
      </w:r>
      <w:r>
        <w:rPr>
          <w:szCs w:val="26"/>
          <w:lang w:val="sv-SE"/>
        </w:rPr>
        <w:t>Quy trình nghiên cứu nhu cầu khách du lịch</w:t>
      </w:r>
      <w:r>
        <w:rPr>
          <w:szCs w:val="26"/>
          <w:lang w:val="sv-SE"/>
        </w:rPr>
        <w:tab/>
      </w:r>
      <w:r>
        <w:rPr>
          <w:szCs w:val="26"/>
          <w:lang w:val="sv-SE"/>
        </w:rPr>
        <w:tab/>
      </w:r>
      <w:r>
        <w:rPr>
          <w:szCs w:val="26"/>
          <w:lang w:val="sv-SE"/>
        </w:rPr>
        <w:tab/>
      </w:r>
    </w:p>
    <w:p>
      <w:pPr>
        <w:tabs>
          <w:tab w:val="left" w:pos="1134"/>
        </w:tabs>
        <w:spacing w:before="40" w:after="40" w:line="252" w:lineRule="auto"/>
        <w:ind w:firstLine="426"/>
        <w:rPr>
          <w:szCs w:val="26"/>
          <w:lang w:val="sv-SE"/>
        </w:rPr>
      </w:pPr>
      <w:r>
        <w:rPr>
          <w:szCs w:val="26"/>
          <w:lang w:val="sv-SE"/>
        </w:rPr>
        <w:t>6.1.1.</w:t>
      </w:r>
      <w:r>
        <w:rPr>
          <w:szCs w:val="26"/>
          <w:lang w:val="sv-SE"/>
        </w:rPr>
        <w:tab/>
      </w:r>
      <w:r>
        <w:rPr>
          <w:szCs w:val="26"/>
          <w:lang w:val="sv-SE"/>
        </w:rPr>
        <w:t>Xác định mục tiêu nghiên cứu.</w:t>
      </w:r>
    </w:p>
    <w:p>
      <w:pPr>
        <w:tabs>
          <w:tab w:val="left" w:pos="1134"/>
        </w:tabs>
        <w:spacing w:before="40" w:after="40" w:line="252" w:lineRule="auto"/>
        <w:ind w:firstLine="426"/>
        <w:rPr>
          <w:szCs w:val="26"/>
          <w:lang w:val="sv-SE"/>
        </w:rPr>
      </w:pPr>
      <w:r>
        <w:rPr>
          <w:szCs w:val="26"/>
          <w:lang w:val="sv-SE"/>
        </w:rPr>
        <w:t>6.1.2.</w:t>
      </w:r>
      <w:r>
        <w:rPr>
          <w:szCs w:val="26"/>
          <w:lang w:val="sv-SE"/>
        </w:rPr>
        <w:tab/>
      </w:r>
      <w:r>
        <w:rPr>
          <w:szCs w:val="26"/>
          <w:lang w:val="sv-SE"/>
        </w:rPr>
        <w:t>Xác định cách thức nghiên cứu.</w:t>
      </w:r>
    </w:p>
    <w:p>
      <w:pPr>
        <w:tabs>
          <w:tab w:val="left" w:pos="1134"/>
        </w:tabs>
        <w:spacing w:before="40" w:after="40" w:line="252" w:lineRule="auto"/>
        <w:ind w:firstLine="426"/>
        <w:rPr>
          <w:szCs w:val="26"/>
          <w:lang w:val="sv-SE"/>
        </w:rPr>
      </w:pPr>
      <w:r>
        <w:rPr>
          <w:szCs w:val="26"/>
          <w:lang w:val="sv-SE"/>
        </w:rPr>
        <w:t>6.1.3.</w:t>
      </w:r>
      <w:r>
        <w:rPr>
          <w:szCs w:val="26"/>
          <w:lang w:val="sv-SE"/>
        </w:rPr>
        <w:tab/>
      </w:r>
      <w:r>
        <w:rPr>
          <w:szCs w:val="26"/>
          <w:lang w:val="sv-SE"/>
        </w:rPr>
        <w:t>Xác định đối tượng nghiên cứu.</w:t>
      </w:r>
    </w:p>
    <w:p>
      <w:pPr>
        <w:tabs>
          <w:tab w:val="left" w:pos="1134"/>
        </w:tabs>
        <w:spacing w:before="40" w:after="40" w:line="252" w:lineRule="auto"/>
        <w:ind w:firstLine="426"/>
        <w:rPr>
          <w:szCs w:val="26"/>
          <w:lang w:val="sv-SE"/>
        </w:rPr>
      </w:pPr>
      <w:r>
        <w:rPr>
          <w:szCs w:val="26"/>
          <w:lang w:val="sv-SE"/>
        </w:rPr>
        <w:t>6.1.4.</w:t>
      </w:r>
      <w:r>
        <w:rPr>
          <w:szCs w:val="26"/>
          <w:lang w:val="sv-SE"/>
        </w:rPr>
        <w:tab/>
      </w:r>
      <w:r>
        <w:rPr>
          <w:szCs w:val="26"/>
          <w:lang w:val="sv-SE"/>
        </w:rPr>
        <w:t>Tiến hành nghiên cứu.</w:t>
      </w:r>
    </w:p>
    <w:p>
      <w:pPr>
        <w:tabs>
          <w:tab w:val="left" w:pos="1134"/>
        </w:tabs>
        <w:spacing w:before="40" w:after="40" w:line="252" w:lineRule="auto"/>
        <w:ind w:firstLine="426"/>
        <w:rPr>
          <w:szCs w:val="26"/>
          <w:lang w:val="sv-SE"/>
        </w:rPr>
      </w:pPr>
      <w:r>
        <w:rPr>
          <w:szCs w:val="26"/>
          <w:lang w:val="sv-SE"/>
        </w:rPr>
        <w:t>6.2.</w:t>
      </w:r>
      <w:r>
        <w:rPr>
          <w:szCs w:val="26"/>
          <w:lang w:val="sv-SE"/>
        </w:rPr>
        <w:tab/>
      </w:r>
      <w:r>
        <w:rPr>
          <w:szCs w:val="26"/>
          <w:lang w:val="sv-SE"/>
        </w:rPr>
        <w:t>Nghiên cứu nhu cầu một số đối tượng khách du lịch</w:t>
      </w:r>
      <w:r>
        <w:rPr>
          <w:szCs w:val="26"/>
          <w:lang w:val="sv-SE"/>
        </w:rPr>
        <w:tab/>
      </w:r>
    </w:p>
    <w:p>
      <w:pPr>
        <w:tabs>
          <w:tab w:val="left" w:pos="1134"/>
        </w:tabs>
        <w:spacing w:before="40" w:after="40" w:line="252" w:lineRule="auto"/>
        <w:ind w:firstLine="426"/>
        <w:rPr>
          <w:szCs w:val="26"/>
          <w:lang w:val="sv-SE"/>
        </w:rPr>
      </w:pPr>
      <w:r>
        <w:rPr>
          <w:szCs w:val="26"/>
          <w:lang w:val="sv-SE"/>
        </w:rPr>
        <w:t>Bài tập</w:t>
      </w:r>
    </w:p>
    <w:p>
      <w:pPr>
        <w:spacing w:before="40" w:after="40" w:line="252" w:lineRule="auto"/>
        <w:rPr>
          <w:i/>
          <w:iCs/>
          <w:szCs w:val="26"/>
          <w:lang w:val="pt-BR"/>
        </w:rPr>
      </w:pPr>
      <w:r>
        <w:rPr>
          <w:b/>
          <w:szCs w:val="26"/>
          <w:lang w:val="sv-SE"/>
        </w:rPr>
        <w:t>Bài 7:</w:t>
      </w:r>
      <w:r>
        <w:rPr>
          <w:szCs w:val="26"/>
          <w:lang w:val="sv-SE"/>
        </w:rPr>
        <w:t xml:space="preserve"> </w:t>
      </w:r>
      <w:r>
        <w:rPr>
          <w:b/>
          <w:bCs/>
          <w:szCs w:val="26"/>
          <w:lang w:val="sv-SE"/>
        </w:rPr>
        <w:t>Khảo sát điều kiện cung ứng</w:t>
      </w:r>
      <w:r>
        <w:rPr>
          <w:b/>
          <w:bCs/>
          <w:szCs w:val="26"/>
          <w:lang w:val="sv-SE"/>
        </w:rPr>
        <w:tab/>
      </w:r>
      <w:r>
        <w:rPr>
          <w:b/>
          <w:bCs/>
          <w:szCs w:val="26"/>
          <w:lang w:val="sv-SE"/>
        </w:rPr>
        <w:tab/>
      </w:r>
      <w:r>
        <w:rPr>
          <w:b/>
          <w:bCs/>
          <w:szCs w:val="26"/>
          <w:lang w:val="sv-SE"/>
        </w:rPr>
        <w:tab/>
      </w:r>
      <w:r>
        <w:rPr>
          <w:b/>
          <w:bCs/>
          <w:szCs w:val="26"/>
          <w:lang w:val="sv-SE"/>
        </w:rPr>
        <w:tab/>
      </w:r>
      <w:r>
        <w:rPr>
          <w:b/>
          <w:bCs/>
          <w:szCs w:val="26"/>
          <w:lang w:val="sv-SE"/>
        </w:rPr>
        <w:tab/>
      </w:r>
      <w:r>
        <w:rPr>
          <w:i/>
          <w:iCs/>
          <w:szCs w:val="26"/>
          <w:lang w:val="de-DE"/>
        </w:rPr>
        <w:t>Thời gian: 10 giờ</w:t>
      </w:r>
    </w:p>
    <w:p>
      <w:pPr>
        <w:numPr>
          <w:ilvl w:val="0"/>
          <w:numId w:val="52"/>
        </w:numPr>
        <w:tabs>
          <w:tab w:val="left" w:pos="709"/>
        </w:tabs>
        <w:spacing w:before="40" w:after="40" w:line="252" w:lineRule="auto"/>
        <w:ind w:left="0" w:firstLine="426"/>
        <w:jc w:val="both"/>
        <w:rPr>
          <w:szCs w:val="26"/>
          <w:lang w:val="pt-BR"/>
        </w:rPr>
      </w:pPr>
      <w:r>
        <w:rPr>
          <w:iCs/>
          <w:szCs w:val="26"/>
          <w:lang w:val="pt-BR"/>
        </w:rPr>
        <w:t xml:space="preserve">Mục tiêu: </w:t>
      </w:r>
    </w:p>
    <w:p>
      <w:pPr>
        <w:tabs>
          <w:tab w:val="left" w:pos="1134"/>
        </w:tabs>
        <w:spacing w:before="40" w:after="40" w:line="252" w:lineRule="auto"/>
        <w:ind w:firstLine="426"/>
        <w:jc w:val="both"/>
        <w:rPr>
          <w:szCs w:val="26"/>
          <w:lang w:val="pt-BR"/>
        </w:rPr>
      </w:pPr>
      <w:r>
        <w:rPr>
          <w:szCs w:val="26"/>
          <w:lang w:val="pt-BR"/>
        </w:rPr>
        <w:t>Cung cấp cho người học các kỹ năng cơ bản về khảo sát điều kiện cung ứng trong kinh doanh lữ hành.</w:t>
      </w:r>
    </w:p>
    <w:p>
      <w:pPr>
        <w:tabs>
          <w:tab w:val="left" w:pos="1134"/>
        </w:tabs>
        <w:spacing w:before="40" w:after="40" w:line="252" w:lineRule="auto"/>
        <w:ind w:firstLine="426"/>
        <w:jc w:val="both"/>
        <w:rPr>
          <w:szCs w:val="26"/>
          <w:lang w:val="sv-SE"/>
        </w:rPr>
      </w:pPr>
      <w:r>
        <w:rPr>
          <w:szCs w:val="26"/>
          <w:lang w:val="pt-BR"/>
        </w:rPr>
        <w:t>2. Nội dung chương</w:t>
      </w:r>
    </w:p>
    <w:p>
      <w:pPr>
        <w:tabs>
          <w:tab w:val="left" w:pos="1134"/>
        </w:tabs>
        <w:spacing w:before="40" w:after="40" w:line="252" w:lineRule="auto"/>
        <w:ind w:firstLine="426"/>
        <w:rPr>
          <w:szCs w:val="26"/>
          <w:lang w:val="sv-SE"/>
        </w:rPr>
      </w:pPr>
      <w:r>
        <w:rPr>
          <w:szCs w:val="26"/>
          <w:lang w:val="sv-SE"/>
        </w:rPr>
        <w:t xml:space="preserve">7.1. </w:t>
      </w:r>
      <w:r>
        <w:rPr>
          <w:szCs w:val="26"/>
          <w:lang w:val="sv-SE"/>
        </w:rPr>
        <w:tab/>
      </w:r>
      <w:r>
        <w:rPr>
          <w:szCs w:val="26"/>
          <w:lang w:val="sv-SE"/>
        </w:rPr>
        <w:t>Khảo sát tài nguyên du lịch</w:t>
      </w:r>
      <w:r>
        <w:rPr>
          <w:szCs w:val="26"/>
          <w:lang w:val="sv-SE"/>
        </w:rPr>
        <w:tab/>
      </w:r>
      <w:r>
        <w:rPr>
          <w:szCs w:val="26"/>
          <w:lang w:val="sv-SE"/>
        </w:rPr>
        <w:tab/>
      </w:r>
      <w:r>
        <w:rPr>
          <w:szCs w:val="26"/>
          <w:lang w:val="sv-SE"/>
        </w:rPr>
        <w:tab/>
      </w:r>
      <w:r>
        <w:rPr>
          <w:szCs w:val="26"/>
          <w:lang w:val="sv-SE"/>
        </w:rPr>
        <w:tab/>
      </w:r>
      <w:r>
        <w:rPr>
          <w:szCs w:val="26"/>
          <w:lang w:val="sv-SE"/>
        </w:rPr>
        <w:tab/>
      </w:r>
    </w:p>
    <w:p>
      <w:pPr>
        <w:tabs>
          <w:tab w:val="left" w:pos="1134"/>
        </w:tabs>
        <w:spacing w:before="40" w:after="40" w:line="252" w:lineRule="auto"/>
        <w:ind w:firstLine="426"/>
        <w:rPr>
          <w:szCs w:val="26"/>
          <w:lang w:val="sv-SE"/>
        </w:rPr>
      </w:pPr>
      <w:r>
        <w:rPr>
          <w:szCs w:val="26"/>
          <w:lang w:val="sv-SE"/>
        </w:rPr>
        <w:t>7.1.1.</w:t>
      </w:r>
      <w:r>
        <w:rPr>
          <w:szCs w:val="26"/>
          <w:lang w:val="sv-SE"/>
        </w:rPr>
        <w:tab/>
      </w:r>
      <w:r>
        <w:rPr>
          <w:szCs w:val="26"/>
          <w:lang w:val="sv-SE"/>
        </w:rPr>
        <w:t>Các giá trị của tài nguyên du lịch</w:t>
      </w:r>
    </w:p>
    <w:p>
      <w:pPr>
        <w:tabs>
          <w:tab w:val="left" w:pos="1134"/>
        </w:tabs>
        <w:spacing w:before="40" w:after="40" w:line="252" w:lineRule="auto"/>
        <w:ind w:firstLine="426"/>
        <w:rPr>
          <w:szCs w:val="26"/>
          <w:lang w:val="sv-SE"/>
        </w:rPr>
      </w:pPr>
      <w:r>
        <w:rPr>
          <w:szCs w:val="26"/>
          <w:lang w:val="sv-SE"/>
        </w:rPr>
        <w:t>7.1.2.</w:t>
      </w:r>
      <w:r>
        <w:rPr>
          <w:szCs w:val="26"/>
          <w:lang w:val="sv-SE"/>
        </w:rPr>
        <w:tab/>
      </w:r>
      <w:r>
        <w:rPr>
          <w:szCs w:val="26"/>
          <w:lang w:val="sv-SE"/>
        </w:rPr>
        <w:t>Các sản phẩm du lịch cơ bản</w:t>
      </w:r>
    </w:p>
    <w:p>
      <w:pPr>
        <w:tabs>
          <w:tab w:val="left" w:pos="1134"/>
        </w:tabs>
        <w:spacing w:before="40" w:after="40" w:line="252" w:lineRule="auto"/>
        <w:ind w:firstLine="426"/>
        <w:rPr>
          <w:szCs w:val="26"/>
          <w:lang w:val="sv-SE"/>
        </w:rPr>
      </w:pPr>
      <w:r>
        <w:rPr>
          <w:szCs w:val="26"/>
          <w:lang w:val="sv-SE"/>
        </w:rPr>
        <w:t>7.1.3.</w:t>
      </w:r>
      <w:r>
        <w:rPr>
          <w:szCs w:val="26"/>
          <w:lang w:val="sv-SE"/>
        </w:rPr>
        <w:tab/>
      </w:r>
      <w:r>
        <w:rPr>
          <w:szCs w:val="26"/>
          <w:lang w:val="sv-SE"/>
        </w:rPr>
        <w:t>Các hoạt động tham quan du lịch có thể tổ chức</w:t>
      </w:r>
    </w:p>
    <w:p>
      <w:pPr>
        <w:tabs>
          <w:tab w:val="left" w:pos="1134"/>
        </w:tabs>
        <w:spacing w:before="40" w:after="40" w:line="252" w:lineRule="auto"/>
        <w:ind w:firstLine="426"/>
        <w:rPr>
          <w:szCs w:val="26"/>
          <w:lang w:val="sv-SE"/>
        </w:rPr>
      </w:pPr>
      <w:r>
        <w:rPr>
          <w:szCs w:val="26"/>
          <w:lang w:val="sv-SE"/>
        </w:rPr>
        <w:t>7.1.4.</w:t>
      </w:r>
      <w:r>
        <w:rPr>
          <w:szCs w:val="26"/>
          <w:lang w:val="sv-SE"/>
        </w:rPr>
        <w:tab/>
      </w:r>
      <w:r>
        <w:rPr>
          <w:szCs w:val="26"/>
          <w:lang w:val="sv-SE"/>
        </w:rPr>
        <w:t>Khả năng liên kết với các điểm du lịch khác</w:t>
      </w:r>
    </w:p>
    <w:p>
      <w:pPr>
        <w:tabs>
          <w:tab w:val="left" w:pos="1134"/>
        </w:tabs>
        <w:spacing w:before="40" w:after="40" w:line="252" w:lineRule="auto"/>
        <w:ind w:firstLine="426"/>
        <w:rPr>
          <w:szCs w:val="26"/>
          <w:lang w:val="sv-SE"/>
        </w:rPr>
      </w:pPr>
      <w:r>
        <w:rPr>
          <w:szCs w:val="26"/>
          <w:lang w:val="sv-SE"/>
        </w:rPr>
        <w:t xml:space="preserve">7.2. </w:t>
      </w:r>
      <w:r>
        <w:rPr>
          <w:szCs w:val="26"/>
          <w:lang w:val="sv-SE"/>
        </w:rPr>
        <w:tab/>
      </w:r>
      <w:r>
        <w:rPr>
          <w:szCs w:val="26"/>
          <w:lang w:val="sv-SE"/>
        </w:rPr>
        <w:t>Khảo sát điều kiện vận chuyển</w:t>
      </w:r>
      <w:r>
        <w:rPr>
          <w:szCs w:val="26"/>
          <w:lang w:val="sv-SE"/>
        </w:rPr>
        <w:tab/>
      </w:r>
      <w:r>
        <w:rPr>
          <w:szCs w:val="26"/>
          <w:lang w:val="sv-SE"/>
        </w:rPr>
        <w:tab/>
      </w:r>
      <w:r>
        <w:rPr>
          <w:szCs w:val="26"/>
          <w:lang w:val="sv-SE"/>
        </w:rPr>
        <w:tab/>
      </w:r>
      <w:r>
        <w:rPr>
          <w:szCs w:val="26"/>
          <w:lang w:val="sv-SE"/>
        </w:rPr>
        <w:tab/>
      </w:r>
      <w:r>
        <w:rPr>
          <w:szCs w:val="26"/>
          <w:lang w:val="sv-SE"/>
        </w:rPr>
        <w:tab/>
      </w:r>
    </w:p>
    <w:p>
      <w:pPr>
        <w:tabs>
          <w:tab w:val="left" w:pos="1134"/>
        </w:tabs>
        <w:spacing w:before="40" w:after="40" w:line="252" w:lineRule="auto"/>
        <w:ind w:firstLine="426"/>
        <w:rPr>
          <w:szCs w:val="26"/>
          <w:lang w:val="sv-SE"/>
        </w:rPr>
      </w:pPr>
      <w:r>
        <w:rPr>
          <w:szCs w:val="26"/>
          <w:lang w:val="sv-SE"/>
        </w:rPr>
        <w:t>7.2.1.</w:t>
      </w:r>
      <w:r>
        <w:rPr>
          <w:szCs w:val="26"/>
          <w:lang w:val="sv-SE"/>
        </w:rPr>
        <w:tab/>
      </w:r>
      <w:r>
        <w:rPr>
          <w:szCs w:val="26"/>
          <w:lang w:val="sv-SE"/>
        </w:rPr>
        <w:t>Điều kiện giao thông đến các điểm du lịch khác</w:t>
      </w:r>
    </w:p>
    <w:p>
      <w:pPr>
        <w:tabs>
          <w:tab w:val="left" w:pos="1134"/>
        </w:tabs>
        <w:spacing w:before="40" w:after="40" w:line="252" w:lineRule="auto"/>
        <w:ind w:firstLine="426"/>
        <w:rPr>
          <w:szCs w:val="26"/>
          <w:lang w:val="sv-SE"/>
        </w:rPr>
      </w:pPr>
      <w:r>
        <w:rPr>
          <w:szCs w:val="26"/>
          <w:lang w:val="sv-SE"/>
        </w:rPr>
        <w:t>7.2.2.</w:t>
      </w:r>
      <w:r>
        <w:rPr>
          <w:szCs w:val="26"/>
          <w:lang w:val="sv-SE"/>
        </w:rPr>
        <w:tab/>
      </w:r>
      <w:r>
        <w:rPr>
          <w:szCs w:val="26"/>
          <w:lang w:val="sv-SE"/>
        </w:rPr>
        <w:t>Điều kiện giao thông tại điểm du lịch</w:t>
      </w:r>
    </w:p>
    <w:p>
      <w:pPr>
        <w:tabs>
          <w:tab w:val="left" w:pos="1134"/>
        </w:tabs>
        <w:spacing w:before="40" w:after="40" w:line="252" w:lineRule="auto"/>
        <w:ind w:firstLine="426"/>
        <w:rPr>
          <w:szCs w:val="26"/>
          <w:lang w:val="sv-SE"/>
        </w:rPr>
      </w:pPr>
      <w:r>
        <w:rPr>
          <w:szCs w:val="26"/>
          <w:lang w:val="sv-SE"/>
        </w:rPr>
        <w:t>7.3.</w:t>
      </w:r>
      <w:r>
        <w:rPr>
          <w:szCs w:val="26"/>
          <w:lang w:val="sv-SE"/>
        </w:rPr>
        <w:tab/>
      </w:r>
      <w:r>
        <w:rPr>
          <w:szCs w:val="26"/>
          <w:lang w:val="sv-SE"/>
        </w:rPr>
        <w:t>Khảo sát điều kiện lưu trú</w:t>
      </w:r>
      <w:r>
        <w:rPr>
          <w:szCs w:val="26"/>
          <w:lang w:val="sv-SE"/>
        </w:rPr>
        <w:tab/>
      </w:r>
      <w:r>
        <w:rPr>
          <w:szCs w:val="26"/>
          <w:lang w:val="sv-SE"/>
        </w:rPr>
        <w:tab/>
      </w:r>
      <w:r>
        <w:rPr>
          <w:szCs w:val="26"/>
          <w:lang w:val="sv-SE"/>
        </w:rPr>
        <w:tab/>
      </w:r>
      <w:r>
        <w:rPr>
          <w:szCs w:val="26"/>
          <w:lang w:val="sv-SE"/>
        </w:rPr>
        <w:tab/>
      </w:r>
      <w:r>
        <w:rPr>
          <w:szCs w:val="26"/>
          <w:lang w:val="sv-SE"/>
        </w:rPr>
        <w:tab/>
      </w:r>
    </w:p>
    <w:p>
      <w:pPr>
        <w:tabs>
          <w:tab w:val="left" w:pos="1134"/>
        </w:tabs>
        <w:spacing w:before="40" w:after="40" w:line="252" w:lineRule="auto"/>
        <w:ind w:firstLine="426"/>
        <w:rPr>
          <w:szCs w:val="26"/>
          <w:lang w:val="sv-SE"/>
        </w:rPr>
      </w:pPr>
      <w:r>
        <w:rPr>
          <w:szCs w:val="26"/>
          <w:lang w:val="sv-SE"/>
        </w:rPr>
        <w:t>7.3.1.</w:t>
      </w:r>
      <w:r>
        <w:rPr>
          <w:szCs w:val="26"/>
          <w:lang w:val="sv-SE"/>
        </w:rPr>
        <w:tab/>
      </w:r>
      <w:r>
        <w:rPr>
          <w:szCs w:val="26"/>
          <w:lang w:val="sv-SE"/>
        </w:rPr>
        <w:t>Điều kiện chung về dịch vụ lưu trú</w:t>
      </w:r>
    </w:p>
    <w:p>
      <w:pPr>
        <w:tabs>
          <w:tab w:val="left" w:pos="1134"/>
        </w:tabs>
        <w:spacing w:before="40" w:after="40" w:line="252" w:lineRule="auto"/>
        <w:ind w:firstLine="426"/>
        <w:rPr>
          <w:szCs w:val="26"/>
          <w:lang w:val="sv-SE"/>
        </w:rPr>
      </w:pPr>
      <w:r>
        <w:rPr>
          <w:szCs w:val="26"/>
          <w:lang w:val="sv-SE"/>
        </w:rPr>
        <w:t>7.3.2.</w:t>
      </w:r>
      <w:r>
        <w:rPr>
          <w:szCs w:val="26"/>
          <w:lang w:val="sv-SE"/>
        </w:rPr>
        <w:tab/>
      </w:r>
      <w:r>
        <w:rPr>
          <w:szCs w:val="26"/>
          <w:lang w:val="sv-SE"/>
        </w:rPr>
        <w:t>Phân loại các cơ sở lưu trú</w:t>
      </w:r>
    </w:p>
    <w:p>
      <w:pPr>
        <w:tabs>
          <w:tab w:val="left" w:pos="1134"/>
        </w:tabs>
        <w:spacing w:before="40" w:after="40" w:line="252" w:lineRule="auto"/>
        <w:ind w:firstLine="426"/>
        <w:rPr>
          <w:szCs w:val="26"/>
          <w:lang w:val="sv-SE"/>
        </w:rPr>
      </w:pPr>
      <w:r>
        <w:rPr>
          <w:szCs w:val="26"/>
          <w:lang w:val="sv-SE"/>
        </w:rPr>
        <w:t>7.4.</w:t>
      </w:r>
      <w:r>
        <w:rPr>
          <w:szCs w:val="26"/>
          <w:lang w:val="sv-SE"/>
        </w:rPr>
        <w:tab/>
      </w:r>
      <w:r>
        <w:rPr>
          <w:szCs w:val="26"/>
          <w:lang w:val="sv-SE"/>
        </w:rPr>
        <w:t>Khảo sát điều kiện ăn uống</w:t>
      </w:r>
      <w:r>
        <w:rPr>
          <w:szCs w:val="26"/>
          <w:lang w:val="sv-SE"/>
        </w:rPr>
        <w:tab/>
      </w:r>
      <w:r>
        <w:rPr>
          <w:szCs w:val="26"/>
          <w:lang w:val="sv-SE"/>
        </w:rPr>
        <w:tab/>
      </w:r>
      <w:r>
        <w:rPr>
          <w:szCs w:val="26"/>
          <w:lang w:val="sv-SE"/>
        </w:rPr>
        <w:tab/>
      </w:r>
      <w:r>
        <w:rPr>
          <w:szCs w:val="26"/>
          <w:lang w:val="sv-SE"/>
        </w:rPr>
        <w:tab/>
      </w:r>
      <w:r>
        <w:rPr>
          <w:szCs w:val="26"/>
          <w:lang w:val="sv-SE"/>
        </w:rPr>
        <w:tab/>
      </w:r>
    </w:p>
    <w:p>
      <w:pPr>
        <w:tabs>
          <w:tab w:val="left" w:pos="1134"/>
        </w:tabs>
        <w:spacing w:before="40" w:after="40" w:line="252" w:lineRule="auto"/>
        <w:ind w:firstLine="426"/>
        <w:rPr>
          <w:szCs w:val="26"/>
          <w:lang w:val="sv-SE"/>
        </w:rPr>
      </w:pPr>
      <w:r>
        <w:rPr>
          <w:szCs w:val="26"/>
          <w:lang w:val="sv-SE"/>
        </w:rPr>
        <w:t>7.4.1.</w:t>
      </w:r>
      <w:r>
        <w:rPr>
          <w:szCs w:val="26"/>
          <w:lang w:val="sv-SE"/>
        </w:rPr>
        <w:tab/>
      </w:r>
      <w:r>
        <w:rPr>
          <w:szCs w:val="26"/>
          <w:lang w:val="sv-SE"/>
        </w:rPr>
        <w:t>Điều kiện chung về dịch vụ ăn uống</w:t>
      </w:r>
    </w:p>
    <w:p>
      <w:pPr>
        <w:tabs>
          <w:tab w:val="left" w:pos="1134"/>
        </w:tabs>
        <w:spacing w:before="40" w:after="40" w:line="252" w:lineRule="auto"/>
        <w:ind w:firstLine="426"/>
        <w:rPr>
          <w:szCs w:val="26"/>
          <w:lang w:val="sv-SE"/>
        </w:rPr>
      </w:pPr>
      <w:r>
        <w:rPr>
          <w:szCs w:val="26"/>
          <w:lang w:val="sv-SE"/>
        </w:rPr>
        <w:t>7.4.2.</w:t>
      </w:r>
      <w:r>
        <w:rPr>
          <w:szCs w:val="26"/>
          <w:lang w:val="sv-SE"/>
        </w:rPr>
        <w:tab/>
      </w:r>
      <w:r>
        <w:rPr>
          <w:szCs w:val="26"/>
          <w:lang w:val="sv-SE"/>
        </w:rPr>
        <w:t>Phân loại các cơ sở ăn uống</w:t>
      </w:r>
    </w:p>
    <w:p>
      <w:pPr>
        <w:tabs>
          <w:tab w:val="left" w:pos="1134"/>
        </w:tabs>
        <w:spacing w:before="40" w:after="40" w:line="252" w:lineRule="auto"/>
        <w:ind w:firstLine="426"/>
        <w:rPr>
          <w:szCs w:val="26"/>
          <w:lang w:val="sv-SE"/>
        </w:rPr>
      </w:pPr>
      <w:r>
        <w:rPr>
          <w:szCs w:val="26"/>
          <w:lang w:val="sv-SE"/>
        </w:rPr>
        <w:t>7.5.</w:t>
      </w:r>
      <w:r>
        <w:rPr>
          <w:szCs w:val="26"/>
          <w:lang w:val="sv-SE"/>
        </w:rPr>
        <w:tab/>
      </w:r>
      <w:r>
        <w:rPr>
          <w:szCs w:val="26"/>
          <w:lang w:val="sv-SE"/>
        </w:rPr>
        <w:t>Khảo sát các điều kiện khác</w:t>
      </w:r>
      <w:r>
        <w:rPr>
          <w:szCs w:val="26"/>
          <w:lang w:val="sv-SE"/>
        </w:rPr>
        <w:tab/>
      </w:r>
      <w:r>
        <w:rPr>
          <w:szCs w:val="26"/>
          <w:lang w:val="sv-SE"/>
        </w:rPr>
        <w:tab/>
      </w:r>
      <w:r>
        <w:rPr>
          <w:szCs w:val="26"/>
          <w:lang w:val="sv-SE"/>
        </w:rPr>
        <w:tab/>
      </w:r>
      <w:r>
        <w:rPr>
          <w:szCs w:val="26"/>
          <w:lang w:val="sv-SE"/>
        </w:rPr>
        <w:tab/>
      </w:r>
      <w:r>
        <w:rPr>
          <w:szCs w:val="26"/>
          <w:lang w:val="sv-SE"/>
        </w:rPr>
        <w:tab/>
      </w:r>
    </w:p>
    <w:p>
      <w:pPr>
        <w:tabs>
          <w:tab w:val="left" w:pos="1134"/>
        </w:tabs>
        <w:spacing w:before="40" w:after="40" w:line="252" w:lineRule="auto"/>
        <w:ind w:firstLine="426"/>
        <w:rPr>
          <w:szCs w:val="26"/>
          <w:lang w:val="sv-SE"/>
        </w:rPr>
      </w:pPr>
      <w:r>
        <w:rPr>
          <w:szCs w:val="26"/>
          <w:lang w:val="sv-SE"/>
        </w:rPr>
        <w:t>7.6.</w:t>
      </w:r>
      <w:r>
        <w:rPr>
          <w:szCs w:val="26"/>
          <w:lang w:val="sv-SE"/>
        </w:rPr>
        <w:tab/>
      </w:r>
      <w:r>
        <w:rPr>
          <w:szCs w:val="26"/>
          <w:lang w:val="sv-SE"/>
        </w:rPr>
        <w:t>Xác định khả năng của doanh nghiệp lữ hành</w:t>
      </w:r>
      <w:r>
        <w:rPr>
          <w:szCs w:val="26"/>
          <w:lang w:val="sv-SE"/>
        </w:rPr>
        <w:tab/>
      </w:r>
      <w:r>
        <w:rPr>
          <w:szCs w:val="26"/>
          <w:lang w:val="sv-SE"/>
        </w:rPr>
        <w:tab/>
      </w:r>
    </w:p>
    <w:p>
      <w:pPr>
        <w:tabs>
          <w:tab w:val="left" w:pos="1134"/>
        </w:tabs>
        <w:spacing w:before="40" w:after="40" w:line="252" w:lineRule="auto"/>
        <w:ind w:firstLine="426"/>
        <w:rPr>
          <w:szCs w:val="26"/>
          <w:lang w:val="sv-SE"/>
        </w:rPr>
      </w:pPr>
      <w:r>
        <w:rPr>
          <w:szCs w:val="26"/>
          <w:lang w:val="sv-SE"/>
        </w:rPr>
        <w:t>Bài tập</w:t>
      </w:r>
    </w:p>
    <w:p>
      <w:pPr>
        <w:spacing w:before="40" w:after="40" w:line="252" w:lineRule="auto"/>
        <w:jc w:val="both"/>
        <w:rPr>
          <w:i/>
          <w:iCs/>
          <w:szCs w:val="26"/>
          <w:lang w:val="pt-BR"/>
        </w:rPr>
      </w:pPr>
      <w:r>
        <w:rPr>
          <w:b/>
          <w:szCs w:val="26"/>
          <w:lang w:val="sv-SE"/>
        </w:rPr>
        <w:t>Bài 8:</w:t>
      </w:r>
      <w:r>
        <w:rPr>
          <w:szCs w:val="26"/>
          <w:lang w:val="sv-SE"/>
        </w:rPr>
        <w:t xml:space="preserve"> </w:t>
      </w:r>
      <w:r>
        <w:rPr>
          <w:b/>
          <w:bCs/>
          <w:szCs w:val="26"/>
          <w:lang w:val="sv-SE"/>
        </w:rPr>
        <w:t>Xây dựng lịch trình chi tiết</w:t>
      </w:r>
      <w:r>
        <w:rPr>
          <w:b/>
          <w:bCs/>
          <w:szCs w:val="26"/>
          <w:lang w:val="sv-SE"/>
        </w:rPr>
        <w:tab/>
      </w:r>
      <w:r>
        <w:rPr>
          <w:b/>
          <w:bCs/>
          <w:szCs w:val="26"/>
          <w:lang w:val="sv-SE"/>
        </w:rPr>
        <w:tab/>
      </w:r>
      <w:r>
        <w:rPr>
          <w:b/>
          <w:bCs/>
          <w:szCs w:val="26"/>
          <w:lang w:val="sv-SE"/>
        </w:rPr>
        <w:tab/>
      </w:r>
      <w:r>
        <w:rPr>
          <w:b/>
          <w:bCs/>
          <w:szCs w:val="26"/>
          <w:lang w:val="sv-SE"/>
        </w:rPr>
        <w:tab/>
      </w:r>
      <w:r>
        <w:rPr>
          <w:b/>
          <w:bCs/>
          <w:szCs w:val="26"/>
          <w:lang w:val="sv-SE"/>
        </w:rPr>
        <w:tab/>
      </w:r>
      <w:r>
        <w:rPr>
          <w:i/>
          <w:iCs/>
          <w:szCs w:val="26"/>
          <w:lang w:val="de-DE"/>
        </w:rPr>
        <w:t>Thời gian: 15 giờ</w:t>
      </w:r>
    </w:p>
    <w:p>
      <w:pPr>
        <w:numPr>
          <w:ilvl w:val="0"/>
          <w:numId w:val="53"/>
        </w:numPr>
        <w:tabs>
          <w:tab w:val="left" w:pos="709"/>
        </w:tabs>
        <w:spacing w:before="40" w:after="40" w:line="252" w:lineRule="auto"/>
        <w:ind w:left="0" w:firstLine="426"/>
        <w:jc w:val="both"/>
        <w:rPr>
          <w:szCs w:val="26"/>
          <w:lang w:val="pt-BR"/>
        </w:rPr>
      </w:pPr>
      <w:r>
        <w:rPr>
          <w:iCs/>
          <w:szCs w:val="26"/>
          <w:lang w:val="pt-BR"/>
        </w:rPr>
        <w:t xml:space="preserve">Mục tiêu: </w:t>
      </w:r>
    </w:p>
    <w:p>
      <w:pPr>
        <w:tabs>
          <w:tab w:val="left" w:pos="1134"/>
        </w:tabs>
        <w:spacing w:before="40" w:after="40" w:line="252" w:lineRule="auto"/>
        <w:ind w:firstLine="426"/>
        <w:jc w:val="both"/>
        <w:rPr>
          <w:szCs w:val="26"/>
          <w:lang w:val="pt-BR"/>
        </w:rPr>
      </w:pPr>
      <w:r>
        <w:rPr>
          <w:szCs w:val="26"/>
          <w:lang w:val="pt-BR"/>
        </w:rPr>
        <w:t>Cung cấp cho người học các kỹ năng cơ bản về xây dựng một chương trình du lịch chi tiết đáp ứng các yêu cầu của nghiệp vụ lữ hành.</w:t>
      </w:r>
    </w:p>
    <w:p>
      <w:pPr>
        <w:tabs>
          <w:tab w:val="left" w:pos="1134"/>
        </w:tabs>
        <w:spacing w:before="40" w:after="40" w:line="252" w:lineRule="auto"/>
        <w:ind w:firstLine="426"/>
        <w:jc w:val="both"/>
        <w:rPr>
          <w:szCs w:val="26"/>
          <w:lang w:val="pt-BR"/>
        </w:rPr>
      </w:pPr>
      <w:r>
        <w:rPr>
          <w:szCs w:val="26"/>
          <w:lang w:val="pt-BR"/>
        </w:rPr>
        <w:t>2. Nội dung chương:</w:t>
      </w:r>
    </w:p>
    <w:p>
      <w:pPr>
        <w:tabs>
          <w:tab w:val="left" w:pos="1134"/>
        </w:tabs>
        <w:spacing w:before="40" w:after="40" w:line="252" w:lineRule="auto"/>
        <w:ind w:firstLine="426"/>
        <w:rPr>
          <w:szCs w:val="26"/>
          <w:lang w:val="pt-BR"/>
        </w:rPr>
      </w:pPr>
      <w:r>
        <w:rPr>
          <w:szCs w:val="26"/>
          <w:lang w:val="pt-BR"/>
        </w:rPr>
        <w:t xml:space="preserve">8.1. </w:t>
      </w:r>
      <w:r>
        <w:rPr>
          <w:szCs w:val="26"/>
          <w:lang w:val="pt-BR"/>
        </w:rPr>
        <w:tab/>
      </w:r>
      <w:r>
        <w:rPr>
          <w:szCs w:val="26"/>
          <w:lang w:val="pt-BR"/>
        </w:rPr>
        <w:t>Xây dựng chủ đề của chương trình du lịch</w:t>
      </w:r>
      <w:r>
        <w:rPr>
          <w:szCs w:val="26"/>
          <w:lang w:val="pt-BR"/>
        </w:rPr>
        <w:tab/>
      </w:r>
      <w:r>
        <w:rPr>
          <w:szCs w:val="26"/>
          <w:lang w:val="pt-BR"/>
        </w:rPr>
        <w:tab/>
      </w:r>
      <w:r>
        <w:rPr>
          <w:szCs w:val="26"/>
          <w:lang w:val="pt-BR"/>
        </w:rPr>
        <w:tab/>
      </w:r>
    </w:p>
    <w:p>
      <w:pPr>
        <w:tabs>
          <w:tab w:val="left" w:pos="1134"/>
        </w:tabs>
        <w:spacing w:before="40" w:after="40" w:line="252" w:lineRule="auto"/>
        <w:ind w:firstLine="426"/>
        <w:rPr>
          <w:szCs w:val="26"/>
          <w:lang w:val="pt-BR"/>
        </w:rPr>
      </w:pPr>
      <w:r>
        <w:rPr>
          <w:szCs w:val="26"/>
          <w:lang w:val="pt-BR"/>
        </w:rPr>
        <w:t>8.2.</w:t>
      </w:r>
      <w:r>
        <w:rPr>
          <w:szCs w:val="26"/>
          <w:lang w:val="pt-BR"/>
        </w:rPr>
        <w:tab/>
      </w:r>
      <w:r>
        <w:rPr>
          <w:szCs w:val="26"/>
          <w:lang w:val="pt-BR"/>
        </w:rPr>
        <w:t>Xây dựng tuyến hành trình cơ bản</w:t>
      </w:r>
      <w:r>
        <w:rPr>
          <w:szCs w:val="26"/>
          <w:lang w:val="pt-BR"/>
        </w:rPr>
        <w:tab/>
      </w:r>
      <w:r>
        <w:rPr>
          <w:szCs w:val="26"/>
          <w:lang w:val="pt-BR"/>
        </w:rPr>
        <w:tab/>
      </w:r>
      <w:r>
        <w:rPr>
          <w:szCs w:val="26"/>
          <w:lang w:val="pt-BR"/>
        </w:rPr>
        <w:tab/>
      </w:r>
      <w:r>
        <w:rPr>
          <w:szCs w:val="26"/>
          <w:lang w:val="pt-BR"/>
        </w:rPr>
        <w:tab/>
      </w:r>
    </w:p>
    <w:p>
      <w:pPr>
        <w:tabs>
          <w:tab w:val="left" w:pos="1134"/>
        </w:tabs>
        <w:spacing w:before="40" w:after="40" w:line="252" w:lineRule="auto"/>
        <w:ind w:firstLine="426"/>
        <w:rPr>
          <w:szCs w:val="26"/>
          <w:lang w:val="pt-BR"/>
        </w:rPr>
      </w:pPr>
      <w:r>
        <w:rPr>
          <w:szCs w:val="26"/>
          <w:lang w:val="pt-BR"/>
        </w:rPr>
        <w:t>8.3.</w:t>
      </w:r>
      <w:r>
        <w:rPr>
          <w:szCs w:val="26"/>
          <w:lang w:val="pt-BR"/>
        </w:rPr>
        <w:tab/>
      </w:r>
      <w:r>
        <w:rPr>
          <w:szCs w:val="26"/>
          <w:lang w:val="pt-BR"/>
        </w:rPr>
        <w:t>Xây dựng phương án lưu trú</w:t>
      </w:r>
      <w:r>
        <w:rPr>
          <w:szCs w:val="26"/>
          <w:lang w:val="pt-BR"/>
        </w:rPr>
        <w:tab/>
      </w:r>
      <w:r>
        <w:rPr>
          <w:szCs w:val="26"/>
          <w:lang w:val="pt-BR"/>
        </w:rPr>
        <w:tab/>
      </w:r>
      <w:r>
        <w:rPr>
          <w:szCs w:val="26"/>
          <w:lang w:val="pt-BR"/>
        </w:rPr>
        <w:tab/>
      </w:r>
      <w:r>
        <w:rPr>
          <w:szCs w:val="26"/>
          <w:lang w:val="pt-BR"/>
        </w:rPr>
        <w:tab/>
      </w:r>
      <w:r>
        <w:rPr>
          <w:szCs w:val="26"/>
          <w:lang w:val="pt-BR"/>
        </w:rPr>
        <w:tab/>
      </w:r>
    </w:p>
    <w:p>
      <w:pPr>
        <w:tabs>
          <w:tab w:val="left" w:pos="1134"/>
        </w:tabs>
        <w:spacing w:before="40" w:after="40" w:line="252" w:lineRule="auto"/>
        <w:ind w:firstLine="426"/>
        <w:rPr>
          <w:szCs w:val="26"/>
          <w:lang w:val="pt-BR"/>
        </w:rPr>
      </w:pPr>
      <w:r>
        <w:rPr>
          <w:szCs w:val="26"/>
          <w:lang w:val="pt-BR"/>
        </w:rPr>
        <w:t>8.4.</w:t>
      </w:r>
      <w:r>
        <w:rPr>
          <w:szCs w:val="26"/>
          <w:lang w:val="pt-BR"/>
        </w:rPr>
        <w:tab/>
      </w:r>
      <w:r>
        <w:rPr>
          <w:szCs w:val="26"/>
          <w:lang w:val="pt-BR"/>
        </w:rPr>
        <w:t>Xây dựng phương án ăn uống</w:t>
      </w:r>
      <w:r>
        <w:rPr>
          <w:szCs w:val="26"/>
          <w:lang w:val="pt-BR"/>
        </w:rPr>
        <w:tab/>
      </w:r>
      <w:r>
        <w:rPr>
          <w:szCs w:val="26"/>
          <w:lang w:val="pt-BR"/>
        </w:rPr>
        <w:tab/>
      </w:r>
      <w:r>
        <w:rPr>
          <w:szCs w:val="26"/>
          <w:lang w:val="pt-BR"/>
        </w:rPr>
        <w:tab/>
      </w:r>
      <w:r>
        <w:rPr>
          <w:szCs w:val="26"/>
          <w:lang w:val="pt-BR"/>
        </w:rPr>
        <w:tab/>
      </w:r>
      <w:r>
        <w:rPr>
          <w:szCs w:val="26"/>
          <w:lang w:val="pt-BR"/>
        </w:rPr>
        <w:tab/>
      </w:r>
    </w:p>
    <w:p>
      <w:pPr>
        <w:tabs>
          <w:tab w:val="left" w:pos="1134"/>
        </w:tabs>
        <w:spacing w:before="40" w:after="40" w:line="252" w:lineRule="auto"/>
        <w:ind w:firstLine="426"/>
        <w:rPr>
          <w:szCs w:val="26"/>
          <w:lang w:val="pt-BR"/>
        </w:rPr>
      </w:pPr>
      <w:r>
        <w:rPr>
          <w:szCs w:val="26"/>
          <w:lang w:val="pt-BR"/>
        </w:rPr>
        <w:t>8.5.</w:t>
      </w:r>
      <w:r>
        <w:rPr>
          <w:szCs w:val="26"/>
          <w:lang w:val="pt-BR"/>
        </w:rPr>
        <w:tab/>
      </w:r>
      <w:r>
        <w:rPr>
          <w:szCs w:val="26"/>
          <w:lang w:val="pt-BR"/>
        </w:rPr>
        <w:t>Xây dựng lịch trình chi tiết</w:t>
      </w:r>
      <w:r>
        <w:rPr>
          <w:szCs w:val="26"/>
          <w:lang w:val="pt-BR"/>
        </w:rPr>
        <w:tab/>
      </w:r>
      <w:r>
        <w:rPr>
          <w:szCs w:val="26"/>
          <w:lang w:val="pt-BR"/>
        </w:rPr>
        <w:tab/>
      </w:r>
      <w:r>
        <w:rPr>
          <w:szCs w:val="26"/>
          <w:lang w:val="pt-BR"/>
        </w:rPr>
        <w:tab/>
      </w:r>
      <w:r>
        <w:rPr>
          <w:szCs w:val="26"/>
          <w:lang w:val="pt-BR"/>
        </w:rPr>
        <w:tab/>
      </w:r>
      <w:r>
        <w:rPr>
          <w:szCs w:val="26"/>
          <w:lang w:val="pt-BR"/>
        </w:rPr>
        <w:tab/>
      </w:r>
    </w:p>
    <w:p>
      <w:pPr>
        <w:tabs>
          <w:tab w:val="left" w:pos="1134"/>
        </w:tabs>
        <w:spacing w:before="40" w:after="40" w:line="252" w:lineRule="auto"/>
        <w:ind w:firstLine="426"/>
        <w:rPr>
          <w:szCs w:val="26"/>
          <w:lang w:val="pt-BR"/>
        </w:rPr>
      </w:pPr>
      <w:r>
        <w:rPr>
          <w:szCs w:val="26"/>
          <w:lang w:val="pt-BR"/>
        </w:rPr>
        <w:t>8.6.</w:t>
      </w:r>
      <w:r>
        <w:rPr>
          <w:szCs w:val="26"/>
          <w:lang w:val="pt-BR"/>
        </w:rPr>
        <w:tab/>
      </w:r>
      <w:r>
        <w:rPr>
          <w:szCs w:val="26"/>
          <w:lang w:val="pt-BR"/>
        </w:rPr>
        <w:t>Xây dựng một số ch</w:t>
      </w:r>
      <w:r>
        <w:rPr>
          <w:szCs w:val="26"/>
          <w:lang w:val="pt-BR"/>
        </w:rPr>
        <w:softHyphen/>
      </w:r>
      <w:r>
        <w:rPr>
          <w:szCs w:val="26"/>
          <w:lang w:val="pt-BR"/>
        </w:rPr>
        <w:t>ương trình du lịch mẫu</w:t>
      </w:r>
      <w:r>
        <w:rPr>
          <w:szCs w:val="26"/>
          <w:lang w:val="pt-BR"/>
        </w:rPr>
        <w:tab/>
      </w:r>
      <w:r>
        <w:rPr>
          <w:szCs w:val="26"/>
          <w:lang w:val="pt-BR"/>
        </w:rPr>
        <w:tab/>
      </w:r>
      <w:r>
        <w:rPr>
          <w:szCs w:val="26"/>
          <w:lang w:val="pt-BR"/>
        </w:rPr>
        <w:tab/>
      </w:r>
    </w:p>
    <w:p>
      <w:pPr>
        <w:tabs>
          <w:tab w:val="left" w:pos="1134"/>
        </w:tabs>
        <w:spacing w:before="40" w:after="40" w:line="252" w:lineRule="auto"/>
        <w:ind w:firstLine="426"/>
        <w:rPr>
          <w:szCs w:val="26"/>
          <w:lang w:val="pt-BR"/>
        </w:rPr>
      </w:pPr>
      <w:r>
        <w:rPr>
          <w:szCs w:val="26"/>
          <w:lang w:val="pt-BR"/>
        </w:rPr>
        <w:t xml:space="preserve">8.6.1. </w:t>
      </w:r>
      <w:r>
        <w:rPr>
          <w:szCs w:val="26"/>
          <w:lang w:val="pt-BR"/>
        </w:rPr>
        <w:tab/>
      </w:r>
      <w:r>
        <w:rPr>
          <w:szCs w:val="26"/>
          <w:lang w:val="pt-BR"/>
        </w:rPr>
        <w:t>Xây dựng ch</w:t>
      </w:r>
      <w:r>
        <w:rPr>
          <w:szCs w:val="26"/>
          <w:lang w:val="pt-BR"/>
        </w:rPr>
        <w:softHyphen/>
      </w:r>
      <w:r>
        <w:rPr>
          <w:szCs w:val="26"/>
          <w:lang w:val="pt-BR"/>
        </w:rPr>
        <w:t>ương trình Hà Nội city tour.</w:t>
      </w:r>
    </w:p>
    <w:p>
      <w:pPr>
        <w:tabs>
          <w:tab w:val="left" w:pos="1134"/>
        </w:tabs>
        <w:spacing w:before="40" w:after="40" w:line="252" w:lineRule="auto"/>
        <w:ind w:firstLine="426"/>
        <w:rPr>
          <w:szCs w:val="26"/>
          <w:lang w:val="pt-BR"/>
        </w:rPr>
      </w:pPr>
      <w:r>
        <w:rPr>
          <w:szCs w:val="26"/>
          <w:lang w:val="pt-BR"/>
        </w:rPr>
        <w:t xml:space="preserve">8.6.2. </w:t>
      </w:r>
      <w:r>
        <w:rPr>
          <w:szCs w:val="26"/>
          <w:lang w:val="pt-BR"/>
        </w:rPr>
        <w:tab/>
      </w:r>
      <w:r>
        <w:rPr>
          <w:szCs w:val="26"/>
          <w:lang w:val="pt-BR"/>
        </w:rPr>
        <w:t>Xây dựng ch</w:t>
      </w:r>
      <w:r>
        <w:rPr>
          <w:szCs w:val="26"/>
          <w:lang w:val="pt-BR"/>
        </w:rPr>
        <w:softHyphen/>
      </w:r>
      <w:r>
        <w:rPr>
          <w:szCs w:val="26"/>
          <w:lang w:val="pt-BR"/>
        </w:rPr>
        <w:t>ương trình du lịch theo tuyến Hà Nội - Hạ Long</w:t>
      </w:r>
    </w:p>
    <w:p>
      <w:pPr>
        <w:tabs>
          <w:tab w:val="left" w:pos="1134"/>
        </w:tabs>
        <w:spacing w:before="40" w:after="40" w:line="252" w:lineRule="auto"/>
        <w:ind w:firstLine="426"/>
        <w:rPr>
          <w:szCs w:val="26"/>
          <w:lang w:val="pt-BR"/>
        </w:rPr>
      </w:pPr>
      <w:r>
        <w:rPr>
          <w:szCs w:val="26"/>
          <w:lang w:val="pt-BR"/>
        </w:rPr>
        <w:t>8.6.3.</w:t>
      </w:r>
      <w:r>
        <w:rPr>
          <w:szCs w:val="26"/>
          <w:lang w:val="pt-BR"/>
        </w:rPr>
        <w:tab/>
      </w:r>
      <w:r>
        <w:rPr>
          <w:szCs w:val="26"/>
          <w:lang w:val="pt-BR"/>
        </w:rPr>
        <w:t xml:space="preserve"> Xây dựng ch</w:t>
      </w:r>
      <w:r>
        <w:rPr>
          <w:szCs w:val="26"/>
          <w:lang w:val="pt-BR"/>
        </w:rPr>
        <w:softHyphen/>
      </w:r>
      <w:r>
        <w:rPr>
          <w:szCs w:val="26"/>
          <w:lang w:val="pt-BR"/>
        </w:rPr>
        <w:t>ương trình du lịch theo tuyến Hà Nội - Sa Pa</w:t>
      </w:r>
    </w:p>
    <w:p>
      <w:pPr>
        <w:tabs>
          <w:tab w:val="left" w:pos="1134"/>
        </w:tabs>
        <w:spacing w:before="40" w:after="40" w:line="252" w:lineRule="auto"/>
        <w:ind w:firstLine="426"/>
        <w:rPr>
          <w:szCs w:val="26"/>
          <w:lang w:val="pt-BR"/>
        </w:rPr>
      </w:pPr>
      <w:r>
        <w:rPr>
          <w:szCs w:val="26"/>
          <w:lang w:val="pt-BR"/>
        </w:rPr>
        <w:t>8.6.4.</w:t>
      </w:r>
      <w:r>
        <w:rPr>
          <w:szCs w:val="26"/>
          <w:lang w:val="pt-BR"/>
        </w:rPr>
        <w:tab/>
      </w:r>
      <w:r>
        <w:rPr>
          <w:szCs w:val="26"/>
          <w:lang w:val="pt-BR"/>
        </w:rPr>
        <w:t>Xây dựng ch</w:t>
      </w:r>
      <w:r>
        <w:rPr>
          <w:szCs w:val="26"/>
          <w:lang w:val="pt-BR"/>
        </w:rPr>
        <w:softHyphen/>
      </w:r>
      <w:r>
        <w:rPr>
          <w:szCs w:val="26"/>
          <w:lang w:val="pt-BR"/>
        </w:rPr>
        <w:t>ương trình du lịch theo một số tuyến điểm khác</w:t>
      </w:r>
    </w:p>
    <w:p>
      <w:pPr>
        <w:tabs>
          <w:tab w:val="left" w:pos="1134"/>
        </w:tabs>
        <w:spacing w:before="40" w:after="40" w:line="252" w:lineRule="auto"/>
        <w:ind w:firstLine="426"/>
        <w:rPr>
          <w:szCs w:val="26"/>
          <w:lang w:val="sv-SE"/>
        </w:rPr>
      </w:pPr>
      <w:r>
        <w:rPr>
          <w:szCs w:val="26"/>
          <w:lang w:val="pt-BR"/>
        </w:rPr>
        <w:t>8.6.5.</w:t>
      </w:r>
      <w:r>
        <w:rPr>
          <w:szCs w:val="26"/>
          <w:lang w:val="pt-BR"/>
        </w:rPr>
        <w:tab/>
      </w:r>
      <w:r>
        <w:rPr>
          <w:szCs w:val="26"/>
          <w:lang w:val="pt-BR"/>
        </w:rPr>
        <w:t>Xây dựng chương trình du lịch theo một số chủ đề</w:t>
      </w:r>
    </w:p>
    <w:p>
      <w:pPr>
        <w:tabs>
          <w:tab w:val="left" w:pos="1134"/>
        </w:tabs>
        <w:spacing w:before="40" w:after="40" w:line="252" w:lineRule="auto"/>
        <w:ind w:firstLine="426"/>
        <w:rPr>
          <w:szCs w:val="26"/>
          <w:lang w:val="sv-SE"/>
        </w:rPr>
      </w:pPr>
      <w:r>
        <w:rPr>
          <w:szCs w:val="26"/>
          <w:lang w:val="sv-SE"/>
        </w:rPr>
        <w:t>+ Du lịch lễ hội.</w:t>
      </w:r>
    </w:p>
    <w:p>
      <w:pPr>
        <w:tabs>
          <w:tab w:val="left" w:pos="1134"/>
        </w:tabs>
        <w:spacing w:before="40" w:after="40" w:line="252" w:lineRule="auto"/>
        <w:ind w:firstLine="426"/>
        <w:rPr>
          <w:szCs w:val="26"/>
          <w:lang w:val="sv-SE"/>
        </w:rPr>
      </w:pPr>
      <w:r>
        <w:rPr>
          <w:szCs w:val="26"/>
          <w:lang w:val="sv-SE"/>
        </w:rPr>
        <w:t>+ Du lịch biển.</w:t>
      </w:r>
    </w:p>
    <w:p>
      <w:pPr>
        <w:tabs>
          <w:tab w:val="left" w:pos="1134"/>
        </w:tabs>
        <w:spacing w:before="40" w:after="40" w:line="252" w:lineRule="auto"/>
        <w:ind w:firstLine="426"/>
        <w:rPr>
          <w:szCs w:val="26"/>
          <w:lang w:val="sv-SE"/>
        </w:rPr>
      </w:pPr>
      <w:r>
        <w:rPr>
          <w:szCs w:val="26"/>
          <w:lang w:val="sv-SE"/>
        </w:rPr>
        <w:t>+ Du lịch sinh thái,...</w:t>
      </w:r>
    </w:p>
    <w:p>
      <w:pPr>
        <w:tabs>
          <w:tab w:val="left" w:pos="1134"/>
        </w:tabs>
        <w:spacing w:before="40" w:after="40" w:line="252" w:lineRule="auto"/>
        <w:ind w:firstLine="426"/>
        <w:rPr>
          <w:szCs w:val="26"/>
          <w:lang w:val="sv-SE"/>
        </w:rPr>
      </w:pPr>
      <w:r>
        <w:rPr>
          <w:szCs w:val="26"/>
          <w:lang w:val="sv-SE"/>
        </w:rPr>
        <w:t xml:space="preserve">8.7. </w:t>
      </w:r>
      <w:r>
        <w:rPr>
          <w:szCs w:val="26"/>
          <w:lang w:val="sv-SE"/>
        </w:rPr>
        <w:tab/>
      </w:r>
      <w:r>
        <w:rPr>
          <w:szCs w:val="26"/>
          <w:lang w:val="sv-SE"/>
        </w:rPr>
        <w:t>Xây dựng ch</w:t>
      </w:r>
      <w:r>
        <w:rPr>
          <w:szCs w:val="26"/>
          <w:lang w:val="sv-SE"/>
        </w:rPr>
        <w:softHyphen/>
      </w:r>
      <w:r>
        <w:rPr>
          <w:szCs w:val="26"/>
          <w:lang w:val="sv-SE"/>
        </w:rPr>
        <w:t>ương trình du lịch bị động</w:t>
      </w:r>
      <w:r>
        <w:rPr>
          <w:szCs w:val="26"/>
          <w:lang w:val="sv-SE"/>
        </w:rPr>
        <w:tab/>
      </w:r>
      <w:r>
        <w:rPr>
          <w:szCs w:val="26"/>
          <w:lang w:val="sv-SE"/>
        </w:rPr>
        <w:tab/>
      </w:r>
      <w:r>
        <w:rPr>
          <w:szCs w:val="26"/>
          <w:lang w:val="sv-SE"/>
        </w:rPr>
        <w:tab/>
      </w:r>
    </w:p>
    <w:p>
      <w:pPr>
        <w:tabs>
          <w:tab w:val="left" w:pos="1134"/>
        </w:tabs>
        <w:spacing w:before="40" w:after="40" w:line="252" w:lineRule="auto"/>
        <w:ind w:firstLine="426"/>
        <w:rPr>
          <w:szCs w:val="26"/>
          <w:lang w:val="sv-SE"/>
        </w:rPr>
      </w:pPr>
      <w:r>
        <w:rPr>
          <w:szCs w:val="26"/>
          <w:lang w:val="sv-SE"/>
        </w:rPr>
        <w:t xml:space="preserve"> Xây dựng một số chương trình du lịch theo các yêu cầu cụ thể</w:t>
      </w:r>
    </w:p>
    <w:p>
      <w:pPr>
        <w:tabs>
          <w:tab w:val="left" w:pos="1134"/>
        </w:tabs>
        <w:spacing w:before="40" w:after="40" w:line="252" w:lineRule="auto"/>
        <w:ind w:firstLine="426"/>
        <w:rPr>
          <w:szCs w:val="26"/>
          <w:lang w:val="sv-SE"/>
        </w:rPr>
      </w:pPr>
      <w:r>
        <w:rPr>
          <w:szCs w:val="26"/>
          <w:lang w:val="sv-SE"/>
        </w:rPr>
        <w:t>Kiểm tra</w:t>
      </w:r>
      <w:r>
        <w:rPr>
          <w:szCs w:val="26"/>
          <w:lang w:val="sv-SE"/>
        </w:rPr>
        <w:tab/>
      </w:r>
    </w:p>
    <w:p>
      <w:pPr>
        <w:spacing w:before="40" w:after="40" w:line="252" w:lineRule="auto"/>
        <w:jc w:val="both"/>
        <w:rPr>
          <w:rFonts w:eastAsia="Times New Roman"/>
          <w:b/>
          <w:szCs w:val="26"/>
          <w:lang w:val="sv-SE"/>
        </w:rPr>
      </w:pPr>
      <w:r>
        <w:rPr>
          <w:rFonts w:eastAsia="Times New Roman"/>
          <w:b/>
          <w:szCs w:val="26"/>
          <w:lang w:val="sv-SE"/>
        </w:rPr>
        <w:t>IV. Điều kiện thực hiện:</w:t>
      </w:r>
    </w:p>
    <w:p>
      <w:pPr>
        <w:tabs>
          <w:tab w:val="left" w:pos="709"/>
        </w:tabs>
        <w:spacing w:before="40" w:after="40" w:line="252" w:lineRule="auto"/>
        <w:ind w:firstLine="284"/>
        <w:jc w:val="both"/>
        <w:outlineLvl w:val="0"/>
        <w:rPr>
          <w:rFonts w:eastAsia="Times New Roman"/>
          <w:szCs w:val="26"/>
          <w:lang w:val="sv-SE"/>
        </w:rPr>
      </w:pPr>
      <w:r>
        <w:rPr>
          <w:rFonts w:eastAsia="Times New Roman"/>
          <w:szCs w:val="26"/>
          <w:lang w:val="sv-SE"/>
        </w:rPr>
        <w:t xml:space="preserve">1. Phòng học chuyên môn hóa/nhà xưởng: </w:t>
      </w:r>
      <w:r>
        <w:rPr>
          <w:szCs w:val="26"/>
          <w:lang w:val="sv-SE"/>
        </w:rPr>
        <w:t>Phòng học lý thuyết; phòng học thực hành;</w:t>
      </w:r>
    </w:p>
    <w:p>
      <w:pPr>
        <w:tabs>
          <w:tab w:val="left" w:pos="709"/>
        </w:tabs>
        <w:spacing w:before="40" w:after="40" w:line="252" w:lineRule="auto"/>
        <w:ind w:firstLine="284"/>
        <w:jc w:val="both"/>
        <w:outlineLvl w:val="0"/>
        <w:rPr>
          <w:rFonts w:eastAsia="Times New Roman"/>
          <w:szCs w:val="26"/>
          <w:lang w:val="sv-SE"/>
        </w:rPr>
      </w:pPr>
      <w:r>
        <w:rPr>
          <w:rFonts w:eastAsia="Times New Roman"/>
          <w:szCs w:val="26"/>
          <w:lang w:val="sv-SE"/>
        </w:rPr>
        <w:t xml:space="preserve">2. Trang thiết bị máy móc: </w:t>
      </w:r>
      <w:r>
        <w:rPr>
          <w:szCs w:val="26"/>
          <w:lang w:val="sv-SE"/>
        </w:rPr>
        <w:t>Máy tính; máy chiếu; ti vi; đầu DVD;  máy ảnh; máy quay....</w:t>
      </w:r>
    </w:p>
    <w:p>
      <w:pPr>
        <w:tabs>
          <w:tab w:val="left" w:pos="709"/>
        </w:tabs>
        <w:spacing w:before="40" w:after="40" w:line="252" w:lineRule="auto"/>
        <w:ind w:firstLine="284"/>
        <w:jc w:val="both"/>
        <w:outlineLvl w:val="0"/>
        <w:rPr>
          <w:rFonts w:eastAsia="Times New Roman"/>
          <w:szCs w:val="26"/>
          <w:lang w:val="sv-SE"/>
        </w:rPr>
      </w:pPr>
      <w:r>
        <w:rPr>
          <w:rFonts w:eastAsia="Times New Roman"/>
          <w:szCs w:val="26"/>
          <w:lang w:val="sv-SE"/>
        </w:rPr>
        <w:t xml:space="preserve">3. Học liệu, dụng cụ, nguyên vật liệu: </w:t>
      </w:r>
    </w:p>
    <w:p>
      <w:pPr>
        <w:widowControl w:val="0"/>
        <w:tabs>
          <w:tab w:val="left" w:pos="567"/>
          <w:tab w:val="left" w:pos="709"/>
        </w:tabs>
        <w:spacing w:before="40" w:after="40" w:line="252" w:lineRule="auto"/>
        <w:ind w:firstLine="426"/>
        <w:jc w:val="both"/>
        <w:rPr>
          <w:szCs w:val="26"/>
          <w:lang w:val="sv-SE"/>
        </w:rPr>
      </w:pPr>
      <w:r>
        <w:rPr>
          <w:szCs w:val="26"/>
          <w:lang w:val="sv-SE"/>
        </w:rPr>
        <w:tab/>
      </w:r>
      <w:r>
        <w:rPr>
          <w:szCs w:val="26"/>
          <w:lang w:val="sv-SE"/>
        </w:rPr>
        <w:t>- Giáo trình, bài giảng chi tiết theo phân tích nghề, tài liệu tham khảo, mô hình trên băng hình, tranh, ảnh minh họa liên quan đến về nghiệp vụ lữ hành.</w:t>
      </w:r>
    </w:p>
    <w:p>
      <w:pPr>
        <w:widowControl w:val="0"/>
        <w:tabs>
          <w:tab w:val="left" w:pos="567"/>
          <w:tab w:val="left" w:pos="709"/>
        </w:tabs>
        <w:spacing w:before="40" w:after="40" w:line="252" w:lineRule="auto"/>
        <w:ind w:firstLine="426"/>
        <w:jc w:val="both"/>
        <w:rPr>
          <w:szCs w:val="26"/>
          <w:lang w:val="de-DE"/>
        </w:rPr>
      </w:pPr>
      <w:r>
        <w:rPr>
          <w:szCs w:val="26"/>
          <w:lang w:val="sv-SE"/>
        </w:rPr>
        <w:tab/>
      </w:r>
      <w:r>
        <w:rPr>
          <w:szCs w:val="26"/>
          <w:lang w:val="sv-SE"/>
        </w:rPr>
        <w:t>- Bản đồ, tranh ảnh, điện thoại, máy fax, Internet, máy vi tính, các thiết bị văn phòng, máy chiếu, bộ đàm, máy ảnh, máy quay phim, ghi âm, cẩm nang du lịch, sách tham khảo, chương trình mẫu, tờ rơi, bàn, ghế...</w:t>
      </w:r>
    </w:p>
    <w:p>
      <w:pPr>
        <w:tabs>
          <w:tab w:val="left" w:pos="709"/>
        </w:tabs>
        <w:spacing w:before="40" w:after="40" w:line="252" w:lineRule="auto"/>
        <w:ind w:firstLine="284"/>
        <w:jc w:val="both"/>
        <w:outlineLvl w:val="0"/>
        <w:rPr>
          <w:rFonts w:eastAsia="Times New Roman"/>
          <w:szCs w:val="26"/>
          <w:lang w:val="sv-SE"/>
        </w:rPr>
      </w:pPr>
      <w:r>
        <w:rPr>
          <w:rFonts w:eastAsia="Times New Roman"/>
          <w:szCs w:val="26"/>
          <w:lang w:val="sv-SE"/>
        </w:rPr>
        <w:t>4. Các điều kiện khác:</w:t>
      </w:r>
    </w:p>
    <w:p>
      <w:pPr>
        <w:tabs>
          <w:tab w:val="left" w:pos="709"/>
        </w:tabs>
        <w:spacing w:before="40" w:after="40" w:line="252" w:lineRule="auto"/>
        <w:ind w:firstLine="284"/>
        <w:jc w:val="both"/>
        <w:rPr>
          <w:szCs w:val="26"/>
          <w:lang w:val="de-DE"/>
        </w:rPr>
      </w:pPr>
      <w:r>
        <w:rPr>
          <w:szCs w:val="26"/>
          <w:lang w:val="de-DE"/>
        </w:rPr>
        <w:t>4.1. Yêu cầu đối với giảng viên tham gia giảng dạy</w:t>
      </w:r>
    </w:p>
    <w:p>
      <w:pPr>
        <w:tabs>
          <w:tab w:val="left" w:pos="709"/>
        </w:tabs>
        <w:spacing w:before="40" w:after="40" w:line="252" w:lineRule="auto"/>
        <w:ind w:firstLine="426"/>
        <w:jc w:val="both"/>
        <w:rPr>
          <w:szCs w:val="26"/>
          <w:lang w:val="de-DE"/>
        </w:rPr>
      </w:pPr>
      <w:r>
        <w:rPr>
          <w:szCs w:val="26"/>
          <w:lang w:val="de-DE"/>
        </w:rPr>
        <w:t>- Có bằng tốt nghiệp đại học chuyên ngành hoặc đại học chuyên ngành phù hợp với ngành, nghề giảng dạy;</w:t>
      </w:r>
    </w:p>
    <w:p>
      <w:pPr>
        <w:tabs>
          <w:tab w:val="left" w:pos="709"/>
        </w:tabs>
        <w:spacing w:before="40" w:after="40" w:line="252" w:lineRule="auto"/>
        <w:ind w:firstLine="426"/>
        <w:jc w:val="both"/>
        <w:rPr>
          <w:szCs w:val="26"/>
          <w:lang w:val="de-DE"/>
        </w:rPr>
      </w:pPr>
      <w:r>
        <w:rPr>
          <w:szCs w:val="26"/>
          <w:lang w:val="de-DE"/>
        </w:rPr>
        <w:t xml:space="preserve">- Có trình độ sư phạm; </w:t>
      </w:r>
    </w:p>
    <w:p>
      <w:pPr>
        <w:tabs>
          <w:tab w:val="left" w:pos="709"/>
        </w:tabs>
        <w:spacing w:before="40" w:after="40" w:line="252" w:lineRule="auto"/>
        <w:ind w:firstLine="426"/>
        <w:jc w:val="both"/>
        <w:rPr>
          <w:szCs w:val="26"/>
          <w:lang w:val="de-DE"/>
        </w:rPr>
      </w:pPr>
      <w:r>
        <w:rPr>
          <w:szCs w:val="26"/>
          <w:lang w:val="de-DE"/>
        </w:rPr>
        <w:t>- Có một trong các chứng chỉ  kỹ năng nghề phù hợp với ngành, nghề giảng dạy để dạy thực hành trình độ cao đẳng sau: Chứng chỉ kỹ năng nghề quốc gia Bậc 3 hoặc chứng nhận bậc thợ 5/7, 4/6 trở lên hoặc chứng nhận nghệ nhân hoặc bằng tốt nghiệp cao đẳng hoặc chứng chỉ kỹ năng thực hành nghề trình độ cao đẳng hoặc tương đương hoặc có 5 năm kinh nghiệm thực tiễn đối với nghề đào tạo;</w:t>
      </w:r>
    </w:p>
    <w:p>
      <w:pPr>
        <w:tabs>
          <w:tab w:val="left" w:pos="709"/>
        </w:tabs>
        <w:spacing w:before="40" w:after="40" w:line="252" w:lineRule="auto"/>
        <w:ind w:firstLine="426"/>
        <w:jc w:val="both"/>
        <w:rPr>
          <w:szCs w:val="26"/>
          <w:lang w:val="de-DE"/>
        </w:rPr>
      </w:pPr>
      <w:r>
        <w:rPr>
          <w:szCs w:val="26"/>
          <w:lang w:val="de-DE"/>
        </w:rPr>
        <w:t>- Nắm vững kiến thức nghề được phân công giảng dạy;</w:t>
      </w:r>
    </w:p>
    <w:p>
      <w:pPr>
        <w:tabs>
          <w:tab w:val="left" w:pos="709"/>
        </w:tabs>
        <w:spacing w:before="40" w:after="40" w:line="252" w:lineRule="auto"/>
        <w:ind w:firstLine="426"/>
        <w:jc w:val="both"/>
        <w:rPr>
          <w:szCs w:val="26"/>
          <w:lang w:val="de-DE"/>
        </w:rPr>
      </w:pPr>
      <w:r>
        <w:rPr>
          <w:szCs w:val="26"/>
          <w:lang w:val="de-DE"/>
        </w:rPr>
        <w:t>- Có kiến thức về các môn học liên quan đến nghề được phân công giảng dạy;</w:t>
      </w:r>
    </w:p>
    <w:p>
      <w:pPr>
        <w:tabs>
          <w:tab w:val="left" w:pos="709"/>
        </w:tabs>
        <w:spacing w:before="40" w:after="40" w:line="252" w:lineRule="auto"/>
        <w:ind w:firstLine="426"/>
        <w:jc w:val="both"/>
        <w:rPr>
          <w:szCs w:val="26"/>
          <w:lang w:val="de-DE"/>
        </w:rPr>
      </w:pPr>
      <w:r>
        <w:rPr>
          <w:szCs w:val="26"/>
          <w:lang w:val="de-DE"/>
        </w:rPr>
        <w:t>- Hiểu biết về thực tiễn nghề nghiệp, những tiến bộ khoa học kỹ thuật, công nghệ mới và kỹ thuật an toàn, vệ sinh lao động của nghề được phân công giảng dạy;</w:t>
      </w:r>
    </w:p>
    <w:p>
      <w:pPr>
        <w:tabs>
          <w:tab w:val="left" w:pos="709"/>
        </w:tabs>
        <w:spacing w:before="40" w:after="40" w:line="252" w:lineRule="auto"/>
        <w:ind w:firstLine="426"/>
        <w:jc w:val="both"/>
        <w:rPr>
          <w:szCs w:val="26"/>
          <w:lang w:val="de-DE"/>
        </w:rPr>
      </w:pPr>
      <w:r>
        <w:rPr>
          <w:szCs w:val="26"/>
          <w:lang w:val="de-DE"/>
        </w:rPr>
        <w:t>- Thực hiện thành thạo các kỹ năng của ngành, nghề được phân công giảng dạy;</w:t>
      </w:r>
    </w:p>
    <w:p>
      <w:pPr>
        <w:tabs>
          <w:tab w:val="left" w:pos="709"/>
        </w:tabs>
        <w:spacing w:before="40" w:after="40" w:line="252" w:lineRule="auto"/>
        <w:ind w:firstLine="426"/>
        <w:jc w:val="both"/>
        <w:rPr>
          <w:szCs w:val="26"/>
          <w:lang w:val="de-DE"/>
        </w:rPr>
      </w:pPr>
      <w:r>
        <w:rPr>
          <w:szCs w:val="26"/>
          <w:lang w:val="de-DE"/>
        </w:rPr>
        <w:t>- Tổ chức được các hoạt động lao động sản xuất, dịch vụ nghề được phân công giảng dạy.</w:t>
      </w:r>
    </w:p>
    <w:p>
      <w:pPr>
        <w:tabs>
          <w:tab w:val="left" w:pos="709"/>
        </w:tabs>
        <w:spacing w:before="40" w:after="40" w:line="252" w:lineRule="auto"/>
        <w:ind w:firstLine="284"/>
        <w:jc w:val="both"/>
        <w:rPr>
          <w:szCs w:val="26"/>
          <w:lang w:val="de-DE"/>
        </w:rPr>
      </w:pPr>
      <w:r>
        <w:rPr>
          <w:szCs w:val="26"/>
          <w:lang w:val="de-DE"/>
        </w:rPr>
        <w:t>4.2. Điều kiện tự học tập.</w:t>
      </w:r>
    </w:p>
    <w:p>
      <w:pPr>
        <w:tabs>
          <w:tab w:val="left" w:pos="709"/>
        </w:tabs>
        <w:spacing w:before="40" w:after="40" w:line="252" w:lineRule="auto"/>
        <w:ind w:firstLine="426"/>
        <w:jc w:val="both"/>
        <w:rPr>
          <w:szCs w:val="26"/>
          <w:lang w:val="de-DE"/>
        </w:rPr>
      </w:pPr>
      <w:r>
        <w:rPr>
          <w:szCs w:val="26"/>
          <w:lang w:val="de-DE"/>
        </w:rPr>
        <w:t>- Thư viện nhà trường.</w:t>
      </w:r>
    </w:p>
    <w:p>
      <w:pPr>
        <w:tabs>
          <w:tab w:val="left" w:pos="709"/>
        </w:tabs>
        <w:spacing w:before="40" w:after="40" w:line="252" w:lineRule="auto"/>
        <w:ind w:firstLine="426"/>
        <w:jc w:val="both"/>
        <w:rPr>
          <w:szCs w:val="26"/>
          <w:lang w:val="de-DE"/>
        </w:rPr>
      </w:pPr>
      <w:r>
        <w:rPr>
          <w:szCs w:val="26"/>
          <w:lang w:val="de-DE"/>
        </w:rPr>
        <w:t>- Phòng thực hành nhà trường.</w:t>
      </w:r>
    </w:p>
    <w:p>
      <w:pPr>
        <w:tabs>
          <w:tab w:val="left" w:pos="709"/>
        </w:tabs>
        <w:spacing w:before="40" w:after="40" w:line="252" w:lineRule="auto"/>
        <w:ind w:firstLine="426"/>
        <w:jc w:val="both"/>
        <w:rPr>
          <w:szCs w:val="26"/>
          <w:lang w:val="de-DE"/>
        </w:rPr>
      </w:pPr>
      <w:r>
        <w:rPr>
          <w:szCs w:val="26"/>
          <w:lang w:val="de-DE"/>
        </w:rPr>
        <w:t>- Các doanh nghiệp kinh doanh du lịch và dịch vụ</w:t>
      </w:r>
    </w:p>
    <w:p>
      <w:pPr>
        <w:tabs>
          <w:tab w:val="left" w:pos="709"/>
        </w:tabs>
        <w:spacing w:before="40" w:after="40" w:line="252" w:lineRule="auto"/>
        <w:ind w:firstLine="284"/>
        <w:jc w:val="both"/>
        <w:rPr>
          <w:szCs w:val="26"/>
          <w:lang w:val="de-DE"/>
        </w:rPr>
      </w:pPr>
      <w:r>
        <w:rPr>
          <w:szCs w:val="26"/>
          <w:lang w:val="de-DE"/>
        </w:rPr>
        <w:t>4.3. Điều kiện kiểm tra hết môn học:</w:t>
      </w:r>
    </w:p>
    <w:p>
      <w:pPr>
        <w:tabs>
          <w:tab w:val="left" w:pos="709"/>
        </w:tabs>
        <w:spacing w:before="40" w:after="40" w:line="252" w:lineRule="auto"/>
        <w:ind w:firstLine="426"/>
        <w:jc w:val="both"/>
        <w:rPr>
          <w:szCs w:val="26"/>
          <w:lang w:val="de-DE"/>
        </w:rPr>
      </w:pPr>
      <w:r>
        <w:rPr>
          <w:szCs w:val="26"/>
          <w:lang w:val="de-DE"/>
        </w:rPr>
        <w:t>- Đối với giáo viên, giảng viên: công bố danh sách sinh viên đủ điều kiện dự thi, không đủ điều kiện dự thi có nêu rõ lý do; hướng dẫn sinh viên ôn thi và đề cương ôn thi đảm bảo đúng các nội dung đã học.</w:t>
      </w:r>
    </w:p>
    <w:p>
      <w:pPr>
        <w:tabs>
          <w:tab w:val="left" w:pos="709"/>
        </w:tabs>
        <w:spacing w:before="40" w:after="40" w:line="252" w:lineRule="auto"/>
        <w:ind w:firstLine="426"/>
        <w:jc w:val="both"/>
        <w:rPr>
          <w:szCs w:val="26"/>
          <w:lang w:val="de-DE"/>
        </w:rPr>
      </w:pPr>
      <w:r>
        <w:rPr>
          <w:szCs w:val="26"/>
          <w:lang w:val="de-DE"/>
        </w:rPr>
        <w:t xml:space="preserve">- Đối với người học: Tham dự đủ thời gian qui định của môn học; hoàn thành đủ sô bài kiểm tra định kỳ; </w:t>
      </w:r>
    </w:p>
    <w:p>
      <w:pPr>
        <w:spacing w:before="40" w:after="40" w:line="252" w:lineRule="auto"/>
        <w:jc w:val="both"/>
        <w:rPr>
          <w:rFonts w:eastAsia="Times New Roman"/>
          <w:b/>
          <w:szCs w:val="26"/>
          <w:lang w:val="sv-SE"/>
        </w:rPr>
      </w:pPr>
      <w:r>
        <w:rPr>
          <w:rFonts w:eastAsia="Times New Roman"/>
          <w:b/>
          <w:szCs w:val="26"/>
          <w:lang w:val="sv-SE"/>
        </w:rPr>
        <w:t xml:space="preserve">V. Nội dung và phương pháp, đánh giá: </w:t>
      </w:r>
    </w:p>
    <w:p>
      <w:pPr>
        <w:tabs>
          <w:tab w:val="left" w:pos="709"/>
        </w:tabs>
        <w:spacing w:before="40" w:after="40" w:line="252" w:lineRule="auto"/>
        <w:ind w:firstLine="284"/>
        <w:jc w:val="both"/>
        <w:outlineLvl w:val="0"/>
        <w:rPr>
          <w:rFonts w:eastAsia="Times New Roman"/>
          <w:szCs w:val="26"/>
          <w:lang w:val="sv-SE"/>
        </w:rPr>
      </w:pPr>
      <w:r>
        <w:rPr>
          <w:rFonts w:eastAsia="Times New Roman"/>
          <w:szCs w:val="26"/>
          <w:lang w:val="sv-SE"/>
        </w:rPr>
        <w:t>1. Nội dung:</w:t>
      </w:r>
    </w:p>
    <w:p>
      <w:pPr>
        <w:tabs>
          <w:tab w:val="left" w:pos="709"/>
        </w:tabs>
        <w:spacing w:before="40" w:after="40" w:line="252" w:lineRule="auto"/>
        <w:ind w:firstLine="426"/>
        <w:jc w:val="both"/>
        <w:rPr>
          <w:rFonts w:eastAsia="Times New Roman"/>
          <w:szCs w:val="26"/>
          <w:lang w:val="sv-SE"/>
        </w:rPr>
      </w:pPr>
      <w:r>
        <w:rPr>
          <w:rFonts w:eastAsia="Times New Roman"/>
          <w:szCs w:val="26"/>
          <w:lang w:val="sv-SE"/>
        </w:rPr>
        <w:t>- Kiến thức:</w:t>
      </w:r>
    </w:p>
    <w:p>
      <w:pPr>
        <w:widowControl w:val="0"/>
        <w:tabs>
          <w:tab w:val="left" w:pos="567"/>
          <w:tab w:val="left" w:pos="709"/>
        </w:tabs>
        <w:spacing w:before="40" w:after="40" w:line="252" w:lineRule="auto"/>
        <w:ind w:firstLine="426"/>
        <w:jc w:val="both"/>
        <w:rPr>
          <w:bCs/>
          <w:szCs w:val="26"/>
          <w:lang w:val="it-IT"/>
        </w:rPr>
      </w:pPr>
      <w:r>
        <w:rPr>
          <w:bCs/>
          <w:szCs w:val="26"/>
          <w:lang w:val="sv-SE"/>
        </w:rPr>
        <w:t>+</w:t>
      </w:r>
      <w:r>
        <w:rPr>
          <w:bCs/>
          <w:szCs w:val="26"/>
          <w:lang w:val="it-IT"/>
        </w:rPr>
        <w:t xml:space="preserve"> Trình bày được các thành phần cơ bản và đặc tính của chương trình du lịch trọn gói.</w:t>
      </w:r>
    </w:p>
    <w:p>
      <w:pPr>
        <w:widowControl w:val="0"/>
        <w:tabs>
          <w:tab w:val="left" w:pos="567"/>
          <w:tab w:val="left" w:pos="709"/>
        </w:tabs>
        <w:spacing w:before="40" w:after="40" w:line="252" w:lineRule="auto"/>
        <w:ind w:firstLine="426"/>
        <w:jc w:val="both"/>
        <w:rPr>
          <w:szCs w:val="26"/>
          <w:lang w:val="it-IT"/>
        </w:rPr>
      </w:pPr>
      <w:r>
        <w:rPr>
          <w:bCs/>
          <w:szCs w:val="26"/>
          <w:lang w:val="it-IT"/>
        </w:rPr>
        <w:t xml:space="preserve">+ Xác định được các bước trong </w:t>
      </w:r>
      <w:r>
        <w:rPr>
          <w:szCs w:val="26"/>
          <w:lang w:val="it-IT"/>
        </w:rPr>
        <w:t>quy trình chung xây dựng chương trình du lịch trọn gói.</w:t>
      </w:r>
    </w:p>
    <w:p>
      <w:pPr>
        <w:widowControl w:val="0"/>
        <w:tabs>
          <w:tab w:val="left" w:pos="567"/>
          <w:tab w:val="left" w:pos="709"/>
        </w:tabs>
        <w:spacing w:before="40" w:after="40" w:line="252" w:lineRule="auto"/>
        <w:ind w:firstLine="426"/>
        <w:jc w:val="both"/>
        <w:rPr>
          <w:szCs w:val="26"/>
          <w:lang w:val="it-IT"/>
        </w:rPr>
      </w:pPr>
      <w:r>
        <w:rPr>
          <w:szCs w:val="26"/>
          <w:lang w:val="it-IT"/>
        </w:rPr>
        <w:t xml:space="preserve">+ Mô tả tiêu chí và quy trình khảo sát nhu cầu thị trường khách du lịch và khả năng cung ứng; </w:t>
      </w:r>
    </w:p>
    <w:p>
      <w:pPr>
        <w:widowControl w:val="0"/>
        <w:tabs>
          <w:tab w:val="left" w:pos="567"/>
          <w:tab w:val="left" w:pos="709"/>
        </w:tabs>
        <w:spacing w:before="40" w:after="40" w:line="252" w:lineRule="auto"/>
        <w:ind w:firstLine="426"/>
        <w:jc w:val="both"/>
        <w:rPr>
          <w:szCs w:val="26"/>
          <w:lang w:val="it-IT"/>
        </w:rPr>
      </w:pPr>
      <w:r>
        <w:rPr>
          <w:szCs w:val="26"/>
          <w:lang w:val="it-IT"/>
        </w:rPr>
        <w:t xml:space="preserve">+ Xác định được trình tự xây dựng chủ đề chương trình du lịch, trình tự </w:t>
      </w:r>
      <w:r>
        <w:rPr>
          <w:iCs/>
          <w:szCs w:val="26"/>
          <w:lang w:val="it-IT"/>
        </w:rPr>
        <w:t>xây dựng tuyến hành trình cơ bản và phương án tham quan,vận chuyển, lưu trú, ăn uống.</w:t>
      </w:r>
    </w:p>
    <w:p>
      <w:pPr>
        <w:widowControl w:val="0"/>
        <w:tabs>
          <w:tab w:val="left" w:pos="567"/>
          <w:tab w:val="left" w:pos="709"/>
        </w:tabs>
        <w:spacing w:before="40" w:after="40" w:line="252" w:lineRule="auto"/>
        <w:ind w:firstLine="426"/>
        <w:jc w:val="both"/>
        <w:rPr>
          <w:b/>
          <w:i/>
          <w:szCs w:val="26"/>
          <w:lang w:val="it-IT"/>
        </w:rPr>
      </w:pPr>
      <w:r>
        <w:rPr>
          <w:szCs w:val="26"/>
          <w:lang w:val="it-IT"/>
        </w:rPr>
        <w:t xml:space="preserve">+ Trình bày được phương pháp tính giá thành và giá bán của chương trình du lịch. </w:t>
      </w:r>
    </w:p>
    <w:p>
      <w:pPr>
        <w:tabs>
          <w:tab w:val="left" w:pos="709"/>
        </w:tabs>
        <w:spacing w:before="40" w:after="40" w:line="252" w:lineRule="auto"/>
        <w:ind w:firstLine="426"/>
        <w:jc w:val="both"/>
        <w:rPr>
          <w:rFonts w:eastAsia="Times New Roman"/>
          <w:szCs w:val="26"/>
          <w:lang w:val="sv-SE"/>
        </w:rPr>
      </w:pPr>
      <w:r>
        <w:rPr>
          <w:rFonts w:eastAsia="Times New Roman"/>
          <w:szCs w:val="26"/>
          <w:lang w:val="sv-SE"/>
        </w:rPr>
        <w:t>- Kỹ năng:</w:t>
      </w:r>
    </w:p>
    <w:p>
      <w:pPr>
        <w:widowControl w:val="0"/>
        <w:tabs>
          <w:tab w:val="left" w:pos="567"/>
          <w:tab w:val="left" w:pos="709"/>
        </w:tabs>
        <w:spacing w:before="40" w:after="40" w:line="252" w:lineRule="auto"/>
        <w:ind w:firstLine="426"/>
        <w:jc w:val="both"/>
        <w:rPr>
          <w:iCs/>
          <w:szCs w:val="26"/>
          <w:lang w:val="it-IT"/>
        </w:rPr>
      </w:pPr>
      <w:r>
        <w:rPr>
          <w:szCs w:val="26"/>
          <w:lang w:val="it-IT"/>
        </w:rPr>
        <w:t xml:space="preserve">+ </w:t>
      </w:r>
      <w:r>
        <w:rPr>
          <w:iCs/>
          <w:szCs w:val="26"/>
          <w:lang w:val="it-IT"/>
        </w:rPr>
        <w:t xml:space="preserve">Thực hiện được khảo sát nhu cầu thị trường khách du lịch </w:t>
      </w:r>
      <w:r>
        <w:rPr>
          <w:szCs w:val="26"/>
          <w:lang w:val="it-IT"/>
        </w:rPr>
        <w:t>và khả năng cung ứng</w:t>
      </w:r>
      <w:r>
        <w:rPr>
          <w:iCs/>
          <w:szCs w:val="26"/>
          <w:lang w:val="it-IT"/>
        </w:rPr>
        <w:t xml:space="preserve"> theo đúng quy trình.</w:t>
      </w:r>
    </w:p>
    <w:p>
      <w:pPr>
        <w:widowControl w:val="0"/>
        <w:tabs>
          <w:tab w:val="left" w:pos="567"/>
          <w:tab w:val="left" w:pos="709"/>
        </w:tabs>
        <w:spacing w:before="40" w:after="40" w:line="252" w:lineRule="auto"/>
        <w:ind w:firstLine="426"/>
        <w:jc w:val="both"/>
        <w:rPr>
          <w:iCs/>
          <w:szCs w:val="26"/>
          <w:lang w:val="it-IT"/>
        </w:rPr>
      </w:pPr>
      <w:r>
        <w:rPr>
          <w:iCs/>
          <w:szCs w:val="26"/>
          <w:lang w:val="it-IT"/>
        </w:rPr>
        <w:t>+ Xây dựng được chủ đề của chương trình du lịch.</w:t>
      </w:r>
    </w:p>
    <w:p>
      <w:pPr>
        <w:widowControl w:val="0"/>
        <w:tabs>
          <w:tab w:val="left" w:pos="567"/>
          <w:tab w:val="left" w:pos="709"/>
        </w:tabs>
        <w:spacing w:before="40" w:after="40" w:line="252" w:lineRule="auto"/>
        <w:ind w:firstLine="426"/>
        <w:jc w:val="both"/>
        <w:rPr>
          <w:iCs/>
          <w:szCs w:val="26"/>
          <w:lang w:val="it-IT"/>
        </w:rPr>
      </w:pPr>
      <w:r>
        <w:rPr>
          <w:iCs/>
          <w:szCs w:val="26"/>
          <w:lang w:val="it-IT"/>
        </w:rPr>
        <w:t>+ Xây dựng được tuyến hành trình cơ bản và phương án tham quan,vận chuyển, lưu trú, ăn uống.</w:t>
      </w:r>
    </w:p>
    <w:p>
      <w:pPr>
        <w:widowControl w:val="0"/>
        <w:tabs>
          <w:tab w:val="left" w:pos="709"/>
        </w:tabs>
        <w:spacing w:before="40" w:after="40" w:line="252" w:lineRule="auto"/>
        <w:ind w:firstLine="426"/>
        <w:jc w:val="both"/>
        <w:rPr>
          <w:iCs/>
          <w:szCs w:val="26"/>
          <w:lang w:val="it-IT"/>
        </w:rPr>
      </w:pPr>
      <w:r>
        <w:rPr>
          <w:iCs/>
          <w:szCs w:val="26"/>
          <w:lang w:val="it-IT"/>
        </w:rPr>
        <w:t>+ Tính giá thành và giá bán của chương trình du lịch.</w:t>
      </w:r>
    </w:p>
    <w:p>
      <w:pPr>
        <w:tabs>
          <w:tab w:val="left" w:pos="709"/>
        </w:tabs>
        <w:spacing w:before="40" w:after="40" w:line="252" w:lineRule="auto"/>
        <w:ind w:firstLine="426"/>
        <w:jc w:val="both"/>
        <w:rPr>
          <w:rFonts w:eastAsia="Times New Roman"/>
          <w:szCs w:val="26"/>
          <w:lang w:val="sv-SE"/>
        </w:rPr>
      </w:pPr>
      <w:r>
        <w:rPr>
          <w:rFonts w:eastAsia="Times New Roman"/>
          <w:szCs w:val="26"/>
          <w:lang w:val="sv-SE"/>
        </w:rPr>
        <w:t>- Năng lực tự chủ và trách nhiệm:</w:t>
      </w:r>
    </w:p>
    <w:p>
      <w:pPr>
        <w:tabs>
          <w:tab w:val="left" w:pos="709"/>
        </w:tabs>
        <w:spacing w:before="40" w:after="40" w:line="252" w:lineRule="auto"/>
        <w:ind w:firstLine="426"/>
        <w:jc w:val="both"/>
        <w:rPr>
          <w:szCs w:val="26"/>
          <w:lang w:val="sv-SE"/>
        </w:rPr>
      </w:pPr>
      <w:r>
        <w:rPr>
          <w:szCs w:val="26"/>
          <w:lang w:val="sv-SE"/>
        </w:rPr>
        <w:t>+ Tôn trọng, quan tâm, chăm sóc khách hàng với thái độ lịch sự, thân thiện.</w:t>
      </w:r>
    </w:p>
    <w:p>
      <w:pPr>
        <w:tabs>
          <w:tab w:val="left" w:pos="709"/>
        </w:tabs>
        <w:spacing w:before="40" w:after="40" w:line="252" w:lineRule="auto"/>
        <w:ind w:firstLine="426"/>
        <w:jc w:val="both"/>
        <w:rPr>
          <w:rFonts w:eastAsia="MS Mincho"/>
          <w:szCs w:val="26"/>
          <w:lang w:val="it-IT"/>
        </w:rPr>
      </w:pPr>
      <w:r>
        <w:rPr>
          <w:szCs w:val="26"/>
          <w:lang w:val="sv-SE"/>
        </w:rPr>
        <w:t>+ Hợp tác với đồng nghiệp và đối tác.</w:t>
      </w:r>
    </w:p>
    <w:p>
      <w:pPr>
        <w:tabs>
          <w:tab w:val="left" w:pos="709"/>
        </w:tabs>
        <w:spacing w:before="40" w:after="40" w:line="252" w:lineRule="auto"/>
        <w:ind w:firstLine="426"/>
        <w:jc w:val="both"/>
        <w:rPr>
          <w:rFonts w:eastAsia="MS Mincho"/>
          <w:b/>
          <w:i/>
          <w:szCs w:val="26"/>
          <w:lang w:val="it-IT"/>
        </w:rPr>
      </w:pPr>
      <w:r>
        <w:rPr>
          <w:rFonts w:eastAsia="MS Mincho"/>
          <w:szCs w:val="26"/>
          <w:lang w:val="it-IT"/>
        </w:rPr>
        <w:t>+ Tự giác học tập, rèn luyện và nâng cao trình độ chuyên môn</w:t>
      </w:r>
    </w:p>
    <w:p>
      <w:pPr>
        <w:tabs>
          <w:tab w:val="left" w:pos="709"/>
        </w:tabs>
        <w:spacing w:before="40" w:after="40" w:line="252" w:lineRule="auto"/>
        <w:ind w:firstLine="426"/>
        <w:jc w:val="both"/>
        <w:rPr>
          <w:rFonts w:eastAsia="MS Mincho"/>
          <w:b/>
          <w:i/>
          <w:szCs w:val="26"/>
          <w:lang w:val="it-IT"/>
        </w:rPr>
      </w:pPr>
      <w:r>
        <w:rPr>
          <w:rFonts w:eastAsia="MS Mincho"/>
          <w:szCs w:val="26"/>
          <w:lang w:val="it-IT"/>
        </w:rPr>
        <w:t>+ Làm việc độc lập, làm việc theo nhóm</w:t>
      </w:r>
    </w:p>
    <w:p>
      <w:pPr>
        <w:tabs>
          <w:tab w:val="left" w:pos="709"/>
        </w:tabs>
        <w:spacing w:before="40" w:after="40" w:line="252" w:lineRule="auto"/>
        <w:ind w:firstLine="426"/>
        <w:rPr>
          <w:szCs w:val="26"/>
          <w:lang w:val="it-IT"/>
        </w:rPr>
      </w:pPr>
      <w:r>
        <w:rPr>
          <w:rFonts w:eastAsia="MS Mincho"/>
          <w:spacing w:val="-16"/>
          <w:szCs w:val="26"/>
          <w:lang w:val="it-IT"/>
        </w:rPr>
        <w:t>+ Tuân thủ các quy định nhà nước và pháp luật hoạt động kinh doanh du lịch.</w:t>
      </w:r>
    </w:p>
    <w:p>
      <w:pPr>
        <w:tabs>
          <w:tab w:val="left" w:pos="567"/>
        </w:tabs>
        <w:spacing w:before="40" w:after="40" w:line="252" w:lineRule="auto"/>
        <w:ind w:firstLine="284"/>
        <w:jc w:val="both"/>
        <w:rPr>
          <w:rFonts w:eastAsia="Times New Roman"/>
          <w:szCs w:val="26"/>
          <w:lang w:val="sv-SE"/>
        </w:rPr>
      </w:pPr>
      <w:r>
        <w:rPr>
          <w:rFonts w:eastAsia="Times New Roman"/>
          <w:szCs w:val="26"/>
          <w:lang w:val="sv-SE"/>
        </w:rPr>
        <w:t xml:space="preserve">2. Phương pháp: </w:t>
      </w:r>
    </w:p>
    <w:tbl>
      <w:tblPr>
        <w:tblStyle w:val="21"/>
        <w:tblW w:w="7088" w:type="dxa"/>
        <w:tblInd w:w="124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843"/>
        <w:gridCol w:w="2693"/>
        <w:gridCol w:w="255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843" w:type="dxa"/>
            <w:shd w:val="clear" w:color="auto" w:fill="auto"/>
          </w:tcPr>
          <w:p>
            <w:pPr>
              <w:tabs>
                <w:tab w:val="left" w:pos="720"/>
              </w:tabs>
              <w:spacing w:before="40" w:after="40" w:line="252" w:lineRule="auto"/>
              <w:jc w:val="center"/>
              <w:rPr>
                <w:b/>
                <w:szCs w:val="26"/>
              </w:rPr>
            </w:pPr>
            <w:r>
              <w:rPr>
                <w:b/>
                <w:szCs w:val="26"/>
              </w:rPr>
              <w:t>Bài kiểm tra</w:t>
            </w:r>
          </w:p>
        </w:tc>
        <w:tc>
          <w:tcPr>
            <w:tcW w:w="2693" w:type="dxa"/>
            <w:shd w:val="clear" w:color="auto" w:fill="auto"/>
          </w:tcPr>
          <w:p>
            <w:pPr>
              <w:tabs>
                <w:tab w:val="left" w:pos="720"/>
              </w:tabs>
              <w:spacing w:before="40" w:after="40" w:line="252" w:lineRule="auto"/>
              <w:jc w:val="center"/>
              <w:rPr>
                <w:b/>
                <w:szCs w:val="26"/>
              </w:rPr>
            </w:pPr>
            <w:r>
              <w:rPr>
                <w:b/>
                <w:szCs w:val="26"/>
              </w:rPr>
              <w:t>Phương pháp</w:t>
            </w:r>
          </w:p>
        </w:tc>
        <w:tc>
          <w:tcPr>
            <w:tcW w:w="2552" w:type="dxa"/>
          </w:tcPr>
          <w:p>
            <w:pPr>
              <w:tabs>
                <w:tab w:val="left" w:pos="720"/>
              </w:tabs>
              <w:spacing w:before="40" w:after="40" w:line="252" w:lineRule="auto"/>
              <w:jc w:val="center"/>
              <w:rPr>
                <w:b/>
                <w:szCs w:val="26"/>
              </w:rPr>
            </w:pPr>
            <w:r>
              <w:rPr>
                <w:b/>
                <w:szCs w:val="26"/>
              </w:rPr>
              <w:t>Thời gian</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843" w:type="dxa"/>
            <w:shd w:val="clear" w:color="auto" w:fill="auto"/>
          </w:tcPr>
          <w:p>
            <w:pPr>
              <w:tabs>
                <w:tab w:val="left" w:pos="720"/>
              </w:tabs>
              <w:spacing w:before="40" w:after="40" w:line="252" w:lineRule="auto"/>
              <w:jc w:val="center"/>
              <w:rPr>
                <w:szCs w:val="26"/>
              </w:rPr>
            </w:pPr>
            <w:r>
              <w:rPr>
                <w:szCs w:val="26"/>
              </w:rPr>
              <w:t>1</w:t>
            </w:r>
          </w:p>
        </w:tc>
        <w:tc>
          <w:tcPr>
            <w:tcW w:w="2693" w:type="dxa"/>
            <w:shd w:val="clear" w:color="auto" w:fill="auto"/>
          </w:tcPr>
          <w:p>
            <w:pPr>
              <w:tabs>
                <w:tab w:val="left" w:pos="720"/>
              </w:tabs>
              <w:spacing w:before="40" w:after="40" w:line="252" w:lineRule="auto"/>
              <w:jc w:val="both"/>
              <w:rPr>
                <w:szCs w:val="26"/>
              </w:rPr>
            </w:pPr>
            <w:r>
              <w:rPr>
                <w:szCs w:val="26"/>
              </w:rPr>
              <w:t>Kiểm tra lý thuyết</w:t>
            </w:r>
          </w:p>
        </w:tc>
        <w:tc>
          <w:tcPr>
            <w:tcW w:w="2552" w:type="dxa"/>
          </w:tcPr>
          <w:p>
            <w:pPr>
              <w:tabs>
                <w:tab w:val="left" w:pos="720"/>
              </w:tabs>
              <w:spacing w:before="40" w:after="40" w:line="252" w:lineRule="auto"/>
              <w:jc w:val="both"/>
              <w:rPr>
                <w:szCs w:val="26"/>
              </w:rPr>
            </w:pPr>
            <w:r>
              <w:rPr>
                <w:szCs w:val="26"/>
              </w:rPr>
              <w:t>1 giờ</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1843" w:type="dxa"/>
            <w:shd w:val="clear" w:color="auto" w:fill="auto"/>
          </w:tcPr>
          <w:p>
            <w:pPr>
              <w:tabs>
                <w:tab w:val="left" w:pos="720"/>
              </w:tabs>
              <w:spacing w:before="40" w:after="40" w:line="252" w:lineRule="auto"/>
              <w:jc w:val="center"/>
              <w:rPr>
                <w:szCs w:val="26"/>
              </w:rPr>
            </w:pPr>
            <w:r>
              <w:rPr>
                <w:szCs w:val="26"/>
              </w:rPr>
              <w:t>2</w:t>
            </w:r>
          </w:p>
        </w:tc>
        <w:tc>
          <w:tcPr>
            <w:tcW w:w="2693" w:type="dxa"/>
            <w:shd w:val="clear" w:color="auto" w:fill="auto"/>
          </w:tcPr>
          <w:p>
            <w:pPr>
              <w:spacing w:before="40" w:after="40" w:line="252" w:lineRule="auto"/>
              <w:rPr>
                <w:szCs w:val="26"/>
              </w:rPr>
            </w:pPr>
            <w:r>
              <w:rPr>
                <w:szCs w:val="26"/>
              </w:rPr>
              <w:t>Kiểm tra lý thuyết</w:t>
            </w:r>
          </w:p>
        </w:tc>
        <w:tc>
          <w:tcPr>
            <w:tcW w:w="2552" w:type="dxa"/>
          </w:tcPr>
          <w:p>
            <w:pPr>
              <w:tabs>
                <w:tab w:val="left" w:pos="720"/>
              </w:tabs>
              <w:spacing w:before="40" w:after="40" w:line="252" w:lineRule="auto"/>
              <w:jc w:val="both"/>
              <w:rPr>
                <w:szCs w:val="26"/>
              </w:rPr>
            </w:pPr>
            <w:r>
              <w:rPr>
                <w:szCs w:val="26"/>
              </w:rPr>
              <w:t>1 giờ</w:t>
            </w:r>
          </w:p>
        </w:tc>
      </w:tr>
    </w:tbl>
    <w:p>
      <w:pPr>
        <w:spacing w:before="40" w:after="40" w:line="252" w:lineRule="auto"/>
        <w:jc w:val="both"/>
        <w:rPr>
          <w:rFonts w:eastAsia="Times New Roman"/>
          <w:b/>
          <w:szCs w:val="26"/>
          <w:lang w:val="sv-SE"/>
        </w:rPr>
      </w:pPr>
      <w:r>
        <w:rPr>
          <w:rFonts w:eastAsia="Times New Roman"/>
          <w:b/>
          <w:szCs w:val="26"/>
          <w:lang w:val="sv-SE"/>
        </w:rPr>
        <w:t>VI. Hướng dẫn thực hiện:</w:t>
      </w:r>
    </w:p>
    <w:p>
      <w:pPr>
        <w:widowControl w:val="0"/>
        <w:tabs>
          <w:tab w:val="left" w:pos="709"/>
        </w:tabs>
        <w:spacing w:before="40" w:after="40" w:line="252" w:lineRule="auto"/>
        <w:ind w:firstLine="284"/>
        <w:jc w:val="both"/>
        <w:rPr>
          <w:szCs w:val="26"/>
          <w:lang w:val="pt-BR"/>
        </w:rPr>
      </w:pPr>
      <w:r>
        <w:rPr>
          <w:rFonts w:eastAsia="Times New Roman"/>
          <w:szCs w:val="26"/>
          <w:lang w:val="sv-SE"/>
        </w:rPr>
        <w:t xml:space="preserve">1. Phạm vi áp dụng: </w:t>
      </w:r>
      <w:r>
        <w:rPr>
          <w:spacing w:val="-4"/>
          <w:szCs w:val="26"/>
          <w:lang w:val="pt-BR"/>
        </w:rPr>
        <w:t>Chương trình được áp dụng cho sinh viên Trung cấp</w:t>
      </w:r>
      <w:r>
        <w:rPr>
          <w:szCs w:val="26"/>
          <w:lang w:val="pt-BR"/>
        </w:rPr>
        <w:t xml:space="preserve"> ngành </w:t>
      </w:r>
      <w:r>
        <w:rPr>
          <w:szCs w:val="26"/>
          <w:lang w:val="sv-SE"/>
        </w:rPr>
        <w:t>Quản trị lữ hành.</w:t>
      </w:r>
    </w:p>
    <w:p>
      <w:pPr>
        <w:tabs>
          <w:tab w:val="left" w:pos="709"/>
        </w:tabs>
        <w:spacing w:before="40" w:after="40" w:line="252" w:lineRule="auto"/>
        <w:ind w:firstLine="284"/>
        <w:jc w:val="both"/>
        <w:outlineLvl w:val="0"/>
        <w:rPr>
          <w:rFonts w:eastAsia="Times New Roman"/>
          <w:szCs w:val="26"/>
          <w:lang w:val="sv-SE"/>
        </w:rPr>
      </w:pPr>
      <w:r>
        <w:rPr>
          <w:rFonts w:eastAsia="Times New Roman"/>
          <w:szCs w:val="26"/>
          <w:lang w:val="sv-SE"/>
        </w:rPr>
        <w:t>2. Hướng dẫn về phương pháp giảng dạy, học tập môn học:</w:t>
      </w:r>
    </w:p>
    <w:p>
      <w:pPr>
        <w:widowControl w:val="0"/>
        <w:tabs>
          <w:tab w:val="left" w:pos="709"/>
        </w:tabs>
        <w:spacing w:before="40" w:after="40" w:line="252" w:lineRule="auto"/>
        <w:ind w:firstLine="426"/>
        <w:jc w:val="both"/>
        <w:rPr>
          <w:iCs/>
          <w:szCs w:val="26"/>
          <w:lang w:val="pt-BR"/>
        </w:rPr>
      </w:pPr>
      <w:r>
        <w:rPr>
          <w:i/>
          <w:iCs/>
          <w:szCs w:val="26"/>
          <w:lang w:val="pt-BR"/>
        </w:rPr>
        <w:t>- Đối với giáo viên:</w:t>
      </w:r>
    </w:p>
    <w:p>
      <w:pPr>
        <w:widowControl w:val="0"/>
        <w:tabs>
          <w:tab w:val="left" w:pos="567"/>
          <w:tab w:val="left" w:pos="709"/>
        </w:tabs>
        <w:spacing w:before="40" w:after="40" w:line="252" w:lineRule="auto"/>
        <w:ind w:firstLine="426"/>
        <w:jc w:val="both"/>
        <w:rPr>
          <w:iCs/>
          <w:szCs w:val="26"/>
          <w:lang w:val="pt-BR"/>
        </w:rPr>
      </w:pPr>
      <w:r>
        <w:rPr>
          <w:iCs/>
          <w:szCs w:val="26"/>
          <w:lang w:val="pt-BR"/>
        </w:rPr>
        <w:tab/>
      </w:r>
      <w:r>
        <w:rPr>
          <w:iCs/>
          <w:szCs w:val="26"/>
          <w:lang w:val="pt-BR"/>
        </w:rPr>
        <w:t>Trên cơ sở chương trình môn học soạn giáo án và bài giảng chi tiết để thực hiện việc giảng dạy theo đúng mục tiêu của môn học.</w:t>
      </w:r>
    </w:p>
    <w:p>
      <w:pPr>
        <w:widowControl w:val="0"/>
        <w:tabs>
          <w:tab w:val="left" w:pos="567"/>
          <w:tab w:val="left" w:pos="709"/>
        </w:tabs>
        <w:spacing w:before="40" w:after="40" w:line="252" w:lineRule="auto"/>
        <w:ind w:firstLine="426"/>
        <w:jc w:val="both"/>
        <w:rPr>
          <w:iCs/>
          <w:szCs w:val="26"/>
          <w:lang w:val="pt-BR"/>
        </w:rPr>
      </w:pPr>
      <w:r>
        <w:rPr>
          <w:iCs/>
          <w:szCs w:val="26"/>
          <w:lang w:val="pt-BR"/>
        </w:rPr>
        <w:tab/>
      </w:r>
      <w:r>
        <w:rPr>
          <w:iCs/>
          <w:szCs w:val="26"/>
          <w:lang w:val="pt-BR"/>
        </w:rPr>
        <w:t>- Phương pháp giảng dạy:</w:t>
      </w:r>
    </w:p>
    <w:p>
      <w:pPr>
        <w:widowControl w:val="0"/>
        <w:tabs>
          <w:tab w:val="left" w:pos="567"/>
          <w:tab w:val="left" w:pos="709"/>
        </w:tabs>
        <w:spacing w:before="40" w:after="40" w:line="252" w:lineRule="auto"/>
        <w:ind w:firstLine="426"/>
        <w:jc w:val="both"/>
        <w:rPr>
          <w:iCs/>
          <w:szCs w:val="26"/>
          <w:lang w:val="pt-BR"/>
        </w:rPr>
      </w:pPr>
      <w:r>
        <w:rPr>
          <w:iCs/>
          <w:szCs w:val="26"/>
          <w:lang w:val="pt-BR"/>
        </w:rPr>
        <w:t>+ Phương pháp thuyết trình, giảng giải;</w:t>
      </w:r>
    </w:p>
    <w:p>
      <w:pPr>
        <w:widowControl w:val="0"/>
        <w:tabs>
          <w:tab w:val="left" w:pos="567"/>
          <w:tab w:val="left" w:pos="709"/>
        </w:tabs>
        <w:spacing w:before="40" w:after="40" w:line="252" w:lineRule="auto"/>
        <w:ind w:firstLine="426"/>
        <w:jc w:val="both"/>
        <w:rPr>
          <w:iCs/>
          <w:szCs w:val="26"/>
          <w:lang w:val="pt-BR"/>
        </w:rPr>
      </w:pPr>
      <w:r>
        <w:rPr>
          <w:iCs/>
          <w:szCs w:val="26"/>
          <w:lang w:val="pt-BR"/>
        </w:rPr>
        <w:t xml:space="preserve"> + Hướng dẫn tự học;</w:t>
      </w:r>
    </w:p>
    <w:p>
      <w:pPr>
        <w:widowControl w:val="0"/>
        <w:tabs>
          <w:tab w:val="left" w:pos="0"/>
          <w:tab w:val="left" w:pos="360"/>
          <w:tab w:val="left" w:pos="567"/>
          <w:tab w:val="left" w:pos="709"/>
          <w:tab w:val="left" w:pos="8221"/>
        </w:tabs>
        <w:spacing w:before="40" w:after="40" w:line="252" w:lineRule="auto"/>
        <w:ind w:firstLine="426"/>
        <w:jc w:val="both"/>
        <w:rPr>
          <w:szCs w:val="26"/>
          <w:lang w:val="pt-BR"/>
        </w:rPr>
      </w:pPr>
      <w:r>
        <w:rPr>
          <w:iCs/>
          <w:szCs w:val="26"/>
          <w:lang w:val="pt-BR"/>
        </w:rPr>
        <w:t xml:space="preserve"> + Làm mẫu, hướng dẫn thực hành </w:t>
      </w:r>
      <w:r>
        <w:rPr>
          <w:i/>
          <w:iCs/>
          <w:szCs w:val="26"/>
          <w:lang w:val="pt-BR"/>
        </w:rPr>
        <w:t>(</w:t>
      </w:r>
      <w:r>
        <w:rPr>
          <w:i/>
          <w:szCs w:val="26"/>
          <w:lang w:val="pt-BR"/>
        </w:rPr>
        <w:t>Mô tả các công việc và các bước phải làm trong thực tế; Yêu cầu về tiêu chuẩn phải đạt; Điều kiện để thực hiện công việc; Kiến thức, kỹ năng và thái độ cần có trong thực hiện công việc; Lỗi thường gặp cần tránh).</w:t>
      </w:r>
    </w:p>
    <w:p>
      <w:pPr>
        <w:widowControl w:val="0"/>
        <w:tabs>
          <w:tab w:val="left" w:pos="567"/>
          <w:tab w:val="left" w:pos="709"/>
        </w:tabs>
        <w:spacing w:before="40" w:after="40" w:line="252" w:lineRule="auto"/>
        <w:ind w:firstLine="426"/>
        <w:jc w:val="both"/>
        <w:rPr>
          <w:szCs w:val="26"/>
          <w:lang w:val="pt-BR"/>
        </w:rPr>
      </w:pPr>
      <w:r>
        <w:rPr>
          <w:szCs w:val="26"/>
          <w:lang w:val="pt-BR"/>
        </w:rPr>
        <w:t>+ Kiểm tra, đánh giá, nhận xét, rút kinh nghiệm.</w:t>
      </w:r>
    </w:p>
    <w:p>
      <w:pPr>
        <w:widowControl w:val="0"/>
        <w:tabs>
          <w:tab w:val="left" w:pos="0"/>
          <w:tab w:val="left" w:pos="360"/>
          <w:tab w:val="left" w:pos="567"/>
          <w:tab w:val="left" w:pos="709"/>
        </w:tabs>
        <w:spacing w:before="40" w:after="40" w:line="252" w:lineRule="auto"/>
        <w:ind w:firstLine="426"/>
        <w:jc w:val="both"/>
        <w:rPr>
          <w:szCs w:val="26"/>
          <w:lang w:val="pt-BR"/>
        </w:rPr>
      </w:pPr>
      <w:r>
        <w:rPr>
          <w:szCs w:val="26"/>
          <w:lang w:val="pt-BR"/>
        </w:rPr>
        <w:tab/>
      </w:r>
      <w:r>
        <w:rPr>
          <w:szCs w:val="26"/>
          <w:lang w:val="pt-BR"/>
        </w:rPr>
        <w:t>- Kết hợp hợp lý các giáo cụ trực quan cùng với bài giảng như: Đĩa VCD, DVD,  máy vi tính, máy chiếu, phim tư liệu v.v...</w:t>
      </w:r>
    </w:p>
    <w:p>
      <w:pPr>
        <w:widowControl w:val="0"/>
        <w:tabs>
          <w:tab w:val="left" w:pos="0"/>
          <w:tab w:val="left" w:pos="360"/>
          <w:tab w:val="left" w:pos="567"/>
          <w:tab w:val="left" w:pos="709"/>
        </w:tabs>
        <w:spacing w:before="40" w:after="40" w:line="252" w:lineRule="auto"/>
        <w:ind w:firstLine="426"/>
        <w:jc w:val="both"/>
        <w:rPr>
          <w:szCs w:val="26"/>
          <w:lang w:val="pt-BR"/>
        </w:rPr>
      </w:pPr>
      <w:r>
        <w:rPr>
          <w:szCs w:val="26"/>
          <w:lang w:val="pt-BR"/>
        </w:rPr>
        <w:tab/>
      </w:r>
      <w:r>
        <w:rPr>
          <w:szCs w:val="26"/>
          <w:lang w:val="pt-BR"/>
        </w:rPr>
        <w:t>- Trong quá trình giảng bài lưu ý liên hệ với các môn học khác cũng như với thực tế để người học ngoài việc nắm bắt được kiến thức còn có khả năng tự liên hệ được với thực tế nghề nghiệp sau này.</w:t>
      </w:r>
    </w:p>
    <w:p>
      <w:pPr>
        <w:widowControl w:val="0"/>
        <w:tabs>
          <w:tab w:val="left" w:pos="0"/>
          <w:tab w:val="left" w:pos="360"/>
          <w:tab w:val="left" w:pos="567"/>
          <w:tab w:val="left" w:pos="709"/>
        </w:tabs>
        <w:spacing w:before="40" w:after="40" w:line="252" w:lineRule="auto"/>
        <w:ind w:firstLine="426"/>
        <w:jc w:val="both"/>
        <w:rPr>
          <w:b/>
          <w:i/>
          <w:szCs w:val="26"/>
          <w:lang w:val="pt-BR"/>
        </w:rPr>
      </w:pPr>
      <w:r>
        <w:rPr>
          <w:szCs w:val="26"/>
          <w:lang w:val="pt-BR"/>
        </w:rPr>
        <w:t>- Trong quá trình giảng bài lưu ý liên hệ với các môn học khác cũng như với thực tế để người học ngoài việc nắm bắt được kiến thức còn có khả năng tự liên hệ được với thực tế nghề nghiệp sau này.</w:t>
      </w:r>
    </w:p>
    <w:p>
      <w:pPr>
        <w:widowControl w:val="0"/>
        <w:tabs>
          <w:tab w:val="left" w:pos="0"/>
          <w:tab w:val="left" w:pos="360"/>
          <w:tab w:val="left" w:pos="709"/>
        </w:tabs>
        <w:spacing w:before="40" w:after="40" w:line="252" w:lineRule="auto"/>
        <w:ind w:firstLine="426"/>
        <w:jc w:val="both"/>
        <w:rPr>
          <w:szCs w:val="26"/>
          <w:lang w:val="pt-BR"/>
        </w:rPr>
      </w:pPr>
      <w:r>
        <w:rPr>
          <w:i/>
          <w:szCs w:val="26"/>
          <w:lang w:val="pt-BR"/>
        </w:rPr>
        <w:t>- Đối với người học:</w:t>
      </w:r>
    </w:p>
    <w:p>
      <w:pPr>
        <w:widowControl w:val="0"/>
        <w:tabs>
          <w:tab w:val="left" w:pos="0"/>
          <w:tab w:val="left" w:pos="567"/>
          <w:tab w:val="left" w:pos="709"/>
        </w:tabs>
        <w:spacing w:before="40" w:after="40" w:line="252" w:lineRule="auto"/>
        <w:ind w:firstLine="426"/>
        <w:jc w:val="both"/>
        <w:rPr>
          <w:szCs w:val="26"/>
          <w:lang w:val="pt-BR"/>
        </w:rPr>
      </w:pPr>
      <w:r>
        <w:rPr>
          <w:szCs w:val="26"/>
          <w:lang w:val="pt-BR"/>
        </w:rPr>
        <w:t>+ Tích cực, chủ động tham gia bài giảng, tham gia thảo luận nhóm;</w:t>
      </w:r>
    </w:p>
    <w:p>
      <w:pPr>
        <w:widowControl w:val="0"/>
        <w:tabs>
          <w:tab w:val="left" w:pos="567"/>
          <w:tab w:val="left" w:pos="709"/>
        </w:tabs>
        <w:spacing w:before="40" w:after="40" w:line="252" w:lineRule="auto"/>
        <w:ind w:firstLine="426"/>
        <w:jc w:val="both"/>
        <w:rPr>
          <w:szCs w:val="26"/>
          <w:lang w:val="pt-BR"/>
        </w:rPr>
      </w:pPr>
      <w:r>
        <w:rPr>
          <w:szCs w:val="26"/>
          <w:lang w:val="pt-BR"/>
        </w:rPr>
        <w:t>+ Thường xuyên đọc các tài liệu tham khảo, cập nhật thông tin, làm các bài tập có liên quan nhằm tiếp thu kiến thức bổ trợ cho nghề nghiệp.</w:t>
      </w:r>
    </w:p>
    <w:p>
      <w:pPr>
        <w:widowControl w:val="0"/>
        <w:tabs>
          <w:tab w:val="left" w:pos="709"/>
        </w:tabs>
        <w:spacing w:before="40" w:after="40" w:line="252" w:lineRule="auto"/>
        <w:ind w:firstLine="284"/>
        <w:rPr>
          <w:szCs w:val="26"/>
          <w:lang w:val="pt-BR"/>
        </w:rPr>
      </w:pPr>
      <w:r>
        <w:rPr>
          <w:rFonts w:eastAsia="Times New Roman"/>
          <w:szCs w:val="26"/>
          <w:lang w:val="sv-SE"/>
        </w:rPr>
        <w:t xml:space="preserve">3. Những trọng tâm cần chú ý: </w:t>
      </w:r>
      <w:r>
        <w:rPr>
          <w:szCs w:val="26"/>
          <w:lang w:val="pt-BR"/>
        </w:rPr>
        <w:t>Bài 5, Bài 6, Bài 7, Bài 8, Bài 9.</w:t>
      </w:r>
      <w:r>
        <w:rPr>
          <w:i/>
          <w:szCs w:val="26"/>
          <w:lang w:val="pt-BR"/>
        </w:rPr>
        <w:t xml:space="preserve"> </w:t>
      </w:r>
    </w:p>
    <w:p>
      <w:pPr>
        <w:tabs>
          <w:tab w:val="left" w:pos="709"/>
        </w:tabs>
        <w:spacing w:before="40" w:after="40" w:line="252" w:lineRule="auto"/>
        <w:ind w:firstLine="284"/>
        <w:jc w:val="both"/>
        <w:outlineLvl w:val="0"/>
        <w:rPr>
          <w:rFonts w:eastAsia="Times New Roman"/>
          <w:szCs w:val="26"/>
          <w:lang w:val="sv-SE"/>
        </w:rPr>
      </w:pPr>
      <w:r>
        <w:rPr>
          <w:rFonts w:eastAsia="Times New Roman"/>
          <w:szCs w:val="26"/>
          <w:lang w:val="sv-SE"/>
        </w:rPr>
        <w:t>4. Tài liệu tham khảo:</w:t>
      </w:r>
    </w:p>
    <w:p>
      <w:pPr>
        <w:widowControl w:val="0"/>
        <w:tabs>
          <w:tab w:val="left" w:pos="709"/>
        </w:tabs>
        <w:spacing w:before="40" w:after="40" w:line="252" w:lineRule="auto"/>
        <w:ind w:firstLine="426"/>
        <w:rPr>
          <w:szCs w:val="26"/>
          <w:lang w:val="pt-BR"/>
        </w:rPr>
      </w:pPr>
      <w:r>
        <w:rPr>
          <w:szCs w:val="26"/>
          <w:lang w:val="pt-BR"/>
        </w:rPr>
        <w:t>- Tổng cục Du lịch Việt Nam</w:t>
      </w:r>
      <w:r>
        <w:rPr>
          <w:i/>
          <w:szCs w:val="26"/>
          <w:lang w:val="pt-BR"/>
        </w:rPr>
        <w:t>.- Nghiệp vụ điều hành Tour.</w:t>
      </w:r>
    </w:p>
    <w:p>
      <w:pPr>
        <w:widowControl w:val="0"/>
        <w:tabs>
          <w:tab w:val="left" w:pos="709"/>
        </w:tabs>
        <w:spacing w:before="40" w:after="40" w:line="252" w:lineRule="auto"/>
        <w:ind w:firstLine="426"/>
        <w:jc w:val="both"/>
        <w:rPr>
          <w:szCs w:val="26"/>
          <w:lang w:val="pt-BR"/>
        </w:rPr>
      </w:pPr>
      <w:r>
        <w:rPr>
          <w:szCs w:val="26"/>
          <w:lang w:val="pt-BR"/>
        </w:rPr>
        <w:t xml:space="preserve">- Trường Cao đẳng Du lịch Hà Nội -  </w:t>
      </w:r>
      <w:r>
        <w:rPr>
          <w:i/>
          <w:szCs w:val="26"/>
          <w:lang w:val="pt-BR"/>
        </w:rPr>
        <w:t>Tài liệu phân tích Nghề Điều hành tour, 2013.</w:t>
      </w:r>
    </w:p>
    <w:p>
      <w:pPr>
        <w:widowControl w:val="0"/>
        <w:tabs>
          <w:tab w:val="left" w:pos="709"/>
        </w:tabs>
        <w:spacing w:before="40" w:after="40" w:line="252" w:lineRule="auto"/>
        <w:ind w:firstLine="426"/>
        <w:jc w:val="both"/>
        <w:rPr>
          <w:szCs w:val="26"/>
          <w:lang w:val="pt-BR"/>
        </w:rPr>
      </w:pPr>
      <w:r>
        <w:rPr>
          <w:szCs w:val="26"/>
          <w:lang w:val="pt-BR"/>
        </w:rPr>
        <w:t xml:space="preserve">- Trường Cao đẳng du lịch Đà Lạt  - </w:t>
      </w:r>
      <w:r>
        <w:rPr>
          <w:i/>
          <w:szCs w:val="26"/>
          <w:lang w:val="pt-BR"/>
        </w:rPr>
        <w:t>Tài liệu phân tích Nghề Quản trị Lữ hành.</w:t>
      </w:r>
    </w:p>
    <w:p>
      <w:pPr>
        <w:widowControl w:val="0"/>
        <w:tabs>
          <w:tab w:val="left" w:pos="709"/>
        </w:tabs>
        <w:spacing w:before="40" w:after="40" w:line="252" w:lineRule="auto"/>
        <w:ind w:firstLine="426"/>
        <w:jc w:val="both"/>
        <w:rPr>
          <w:szCs w:val="26"/>
          <w:lang w:val="pt-BR"/>
        </w:rPr>
      </w:pPr>
      <w:r>
        <w:rPr>
          <w:szCs w:val="26"/>
          <w:lang w:val="pt-BR"/>
        </w:rPr>
        <w:t xml:space="preserve">- Nguyễn Minh Tuệ - </w:t>
      </w:r>
      <w:r>
        <w:rPr>
          <w:i/>
          <w:szCs w:val="26"/>
          <w:lang w:val="pt-BR"/>
        </w:rPr>
        <w:t>Địa lý du lịch</w:t>
      </w:r>
      <w:r>
        <w:rPr>
          <w:szCs w:val="26"/>
          <w:lang w:val="pt-BR"/>
        </w:rPr>
        <w:t>, NXB Thành phố Hồ Chí Minh, 1996</w:t>
      </w:r>
    </w:p>
    <w:p>
      <w:pPr>
        <w:widowControl w:val="0"/>
        <w:tabs>
          <w:tab w:val="left" w:pos="709"/>
        </w:tabs>
        <w:spacing w:before="40" w:after="40" w:line="252" w:lineRule="auto"/>
        <w:ind w:firstLine="426"/>
        <w:jc w:val="both"/>
        <w:rPr>
          <w:szCs w:val="26"/>
          <w:lang w:val="pt-BR"/>
        </w:rPr>
      </w:pPr>
      <w:r>
        <w:rPr>
          <w:szCs w:val="26"/>
          <w:lang w:val="pt-BR"/>
        </w:rPr>
        <w:t xml:space="preserve">- Tổng cục du lịch -  </w:t>
      </w:r>
      <w:r>
        <w:rPr>
          <w:i/>
          <w:szCs w:val="26"/>
          <w:lang w:val="pt-BR"/>
        </w:rPr>
        <w:t>Các văn bản, quy định liên quan đến du lịch.</w:t>
      </w:r>
    </w:p>
    <w:p>
      <w:pPr>
        <w:widowControl w:val="0"/>
        <w:tabs>
          <w:tab w:val="left" w:pos="709"/>
        </w:tabs>
        <w:spacing w:before="40" w:after="40" w:line="252" w:lineRule="auto"/>
        <w:ind w:firstLine="426"/>
        <w:jc w:val="both"/>
        <w:rPr>
          <w:szCs w:val="26"/>
          <w:lang w:val="pt-BR"/>
        </w:rPr>
      </w:pPr>
      <w:r>
        <w:rPr>
          <w:szCs w:val="26"/>
          <w:lang w:val="pt-BR"/>
        </w:rPr>
        <w:t>- Nguyễn Văn Đính</w:t>
      </w:r>
      <w:r>
        <w:rPr>
          <w:iCs/>
          <w:szCs w:val="26"/>
          <w:lang w:val="pt-BR"/>
        </w:rPr>
        <w:t xml:space="preserve">, </w:t>
      </w:r>
      <w:r>
        <w:rPr>
          <w:i/>
          <w:iCs/>
          <w:szCs w:val="26"/>
          <w:lang w:val="pt-BR"/>
        </w:rPr>
        <w:t>Giáo trình nghiệp vụ lữ hành</w:t>
      </w:r>
      <w:r>
        <w:rPr>
          <w:iCs/>
          <w:szCs w:val="26"/>
          <w:lang w:val="pt-BR"/>
        </w:rPr>
        <w:t>, NXB Đại học kinh tế quốc dân, năm 2007.</w:t>
      </w:r>
    </w:p>
    <w:p>
      <w:pPr>
        <w:widowControl w:val="0"/>
        <w:tabs>
          <w:tab w:val="left" w:pos="709"/>
        </w:tabs>
        <w:spacing w:before="40" w:after="40" w:line="252" w:lineRule="auto"/>
        <w:ind w:firstLine="426"/>
        <w:jc w:val="both"/>
        <w:rPr>
          <w:szCs w:val="26"/>
          <w:lang w:val="pt-BR"/>
        </w:rPr>
      </w:pPr>
      <w:r>
        <w:rPr>
          <w:szCs w:val="26"/>
          <w:lang w:val="pt-BR"/>
        </w:rPr>
        <w:t xml:space="preserve">- Trịnh Xuân Dũng, </w:t>
      </w:r>
      <w:r>
        <w:rPr>
          <w:i/>
          <w:iCs/>
          <w:szCs w:val="26"/>
          <w:lang w:val="pt-BR"/>
        </w:rPr>
        <w:t>Một số vấn đề về nghiệp vụ lữ hành và du lịch</w:t>
      </w:r>
      <w:r>
        <w:rPr>
          <w:iCs/>
          <w:szCs w:val="26"/>
          <w:lang w:val="pt-BR"/>
        </w:rPr>
        <w:t>,</w:t>
      </w:r>
      <w:r>
        <w:rPr>
          <w:szCs w:val="26"/>
          <w:lang w:val="pt-BR"/>
        </w:rPr>
        <w:t xml:space="preserve"> Trường Trung học nghiệp vụ du lịch, năm 1999, Tài liệu tham khảo lược dịch từ tiếng Anh.</w:t>
      </w:r>
    </w:p>
    <w:p>
      <w:pPr>
        <w:widowControl w:val="0"/>
        <w:tabs>
          <w:tab w:val="left" w:pos="709"/>
        </w:tabs>
        <w:spacing w:before="40" w:after="40" w:line="252" w:lineRule="auto"/>
        <w:ind w:firstLine="426"/>
        <w:jc w:val="both"/>
        <w:rPr>
          <w:szCs w:val="26"/>
          <w:lang w:val="pt-BR"/>
        </w:rPr>
      </w:pPr>
      <w:r>
        <w:rPr>
          <w:szCs w:val="26"/>
          <w:lang w:val="pt-BR"/>
        </w:rPr>
        <w:t xml:space="preserve">- Nguyễn Văn Đính - Phạm Hồng Chương, </w:t>
      </w:r>
      <w:r>
        <w:rPr>
          <w:i/>
          <w:szCs w:val="26"/>
          <w:lang w:val="pt-BR"/>
        </w:rPr>
        <w:t>Giáo trình Quản trị kinh doanh lữ hành,</w:t>
      </w:r>
      <w:r>
        <w:rPr>
          <w:szCs w:val="26"/>
          <w:lang w:val="pt-BR"/>
        </w:rPr>
        <w:t xml:space="preserve"> NXB Thống kê, năm 2000.</w:t>
      </w:r>
    </w:p>
    <w:p>
      <w:pPr>
        <w:widowControl w:val="0"/>
        <w:tabs>
          <w:tab w:val="left" w:pos="709"/>
        </w:tabs>
        <w:spacing w:before="40" w:after="40" w:line="252" w:lineRule="auto"/>
        <w:ind w:firstLine="426"/>
        <w:jc w:val="both"/>
        <w:rPr>
          <w:szCs w:val="26"/>
          <w:lang w:val="pt-BR"/>
        </w:rPr>
      </w:pPr>
      <w:r>
        <w:rPr>
          <w:szCs w:val="26"/>
          <w:lang w:val="pt-BR"/>
        </w:rPr>
        <w:t>- Sơ đồ phân tích nghề Quản trị lữ hành - Trường Cao đẳng du lịch Đà Lạt , 2009.</w:t>
      </w:r>
    </w:p>
    <w:p>
      <w:pPr>
        <w:widowControl w:val="0"/>
        <w:tabs>
          <w:tab w:val="left" w:pos="709"/>
        </w:tabs>
        <w:spacing w:before="40" w:after="40" w:line="252" w:lineRule="auto"/>
        <w:ind w:firstLine="426"/>
        <w:jc w:val="both"/>
        <w:rPr>
          <w:szCs w:val="26"/>
          <w:lang w:val="pt-BR"/>
        </w:rPr>
      </w:pPr>
      <w:r>
        <w:rPr>
          <w:szCs w:val="26"/>
          <w:lang w:val="pt-BR"/>
        </w:rPr>
        <w:t xml:space="preserve">- Nguyễn Văn Lưu, </w:t>
      </w:r>
      <w:r>
        <w:rPr>
          <w:i/>
          <w:iCs/>
          <w:szCs w:val="26"/>
          <w:lang w:val="pt-BR"/>
        </w:rPr>
        <w:t>Thị trường du lịch</w:t>
      </w:r>
      <w:r>
        <w:rPr>
          <w:szCs w:val="26"/>
          <w:lang w:val="pt-BR"/>
        </w:rPr>
        <w:t>, NXB Đại học quốc gia Hà Nội, năm 2008.</w:t>
      </w:r>
    </w:p>
    <w:p>
      <w:pPr>
        <w:widowControl w:val="0"/>
        <w:tabs>
          <w:tab w:val="left" w:pos="709"/>
        </w:tabs>
        <w:spacing w:before="40" w:after="40" w:line="252" w:lineRule="auto"/>
        <w:ind w:firstLine="426"/>
        <w:jc w:val="both"/>
        <w:rPr>
          <w:szCs w:val="26"/>
          <w:lang w:val="pt-BR"/>
        </w:rPr>
      </w:pPr>
      <w:r>
        <w:rPr>
          <w:szCs w:val="26"/>
          <w:lang w:val="pt-BR"/>
        </w:rPr>
        <w:t xml:space="preserve">- </w:t>
      </w:r>
      <w:r>
        <w:rPr>
          <w:i/>
          <w:iCs/>
          <w:szCs w:val="26"/>
          <w:lang w:val="pt-BR"/>
        </w:rPr>
        <w:t>Tiếp thị điểm đến phân tích lữ hành và du lịch</w:t>
      </w:r>
      <w:r>
        <w:rPr>
          <w:szCs w:val="26"/>
          <w:lang w:val="pt-BR"/>
        </w:rPr>
        <w:t>, Tài liệu dịch của Hội đồng Khoa học kỹ thuật  Tổng cục Du lịch từ  Mintel International Group Ltd, năm 2005</w:t>
      </w:r>
    </w:p>
    <w:p>
      <w:pPr>
        <w:tabs>
          <w:tab w:val="left" w:pos="709"/>
        </w:tabs>
        <w:spacing w:before="40" w:after="40" w:line="252" w:lineRule="auto"/>
        <w:ind w:firstLine="284"/>
        <w:rPr>
          <w:rFonts w:eastAsia="Times New Roman"/>
          <w:szCs w:val="26"/>
          <w:lang w:val="sv-SE"/>
        </w:rPr>
      </w:pPr>
      <w:r>
        <w:rPr>
          <w:rFonts w:eastAsia="Times New Roman"/>
          <w:szCs w:val="26"/>
          <w:lang w:val="sv-SE"/>
        </w:rPr>
        <w:t>5. Ghi chú và giải thích (nếu có):</w:t>
      </w:r>
    </w:p>
    <w:p>
      <w:pPr>
        <w:tabs>
          <w:tab w:val="left" w:pos="709"/>
        </w:tabs>
        <w:spacing w:before="40" w:after="40" w:line="264" w:lineRule="auto"/>
        <w:ind w:firstLine="426"/>
        <w:rPr>
          <w:rFonts w:eastAsia="Times New Roman"/>
          <w:szCs w:val="26"/>
          <w:lang w:val="sv-SE"/>
        </w:rPr>
      </w:pPr>
    </w:p>
    <w:p>
      <w:pPr>
        <w:tabs>
          <w:tab w:val="center" w:pos="7088"/>
        </w:tabs>
        <w:spacing w:before="40" w:after="40" w:line="264" w:lineRule="auto"/>
        <w:ind w:firstLine="425"/>
        <w:rPr>
          <w:rFonts w:eastAsia="Times New Roman"/>
          <w:i/>
          <w:szCs w:val="26"/>
          <w:lang w:val="sv-SE"/>
        </w:rPr>
      </w:pPr>
      <w:r>
        <w:rPr>
          <w:rFonts w:eastAsia="Times New Roman"/>
          <w:i/>
          <w:szCs w:val="26"/>
          <w:lang w:val="sv-SE"/>
        </w:rPr>
        <w:tab/>
      </w:r>
      <w:r>
        <w:rPr>
          <w:rFonts w:eastAsia="Times New Roman"/>
          <w:i/>
          <w:szCs w:val="26"/>
          <w:lang w:val="sv-SE"/>
        </w:rPr>
        <w:t>TP. Hồ Chí Minh, ngày        tháng        năm 2020</w:t>
      </w:r>
    </w:p>
    <w:p>
      <w:pPr>
        <w:tabs>
          <w:tab w:val="center" w:pos="7088"/>
        </w:tabs>
        <w:spacing w:before="40" w:after="40" w:line="264" w:lineRule="auto"/>
        <w:ind w:firstLine="425"/>
        <w:rPr>
          <w:rFonts w:eastAsia="Times New Roman"/>
          <w:b/>
          <w:szCs w:val="26"/>
          <w:lang w:val="sv-SE"/>
        </w:rPr>
      </w:pPr>
      <w:r>
        <w:rPr>
          <w:rFonts w:eastAsia="Times New Roman"/>
          <w:b/>
          <w:szCs w:val="26"/>
          <w:lang w:val="sv-SE"/>
        </w:rPr>
        <w:tab/>
      </w:r>
      <w:r>
        <w:rPr>
          <w:rFonts w:eastAsia="Times New Roman"/>
          <w:b/>
          <w:szCs w:val="26"/>
          <w:lang w:val="sv-SE"/>
        </w:rPr>
        <w:t>TRƯỞNG KHOA</w:t>
      </w:r>
    </w:p>
    <w:p>
      <w:pPr>
        <w:tabs>
          <w:tab w:val="center" w:pos="7088"/>
        </w:tabs>
        <w:spacing w:before="40" w:after="40" w:line="264" w:lineRule="auto"/>
        <w:ind w:firstLine="425"/>
        <w:rPr>
          <w:rFonts w:eastAsia="Times New Roman"/>
          <w:b/>
          <w:szCs w:val="26"/>
          <w:lang w:val="sv-SE"/>
        </w:rPr>
      </w:pPr>
    </w:p>
    <w:p>
      <w:pPr>
        <w:tabs>
          <w:tab w:val="center" w:pos="7088"/>
        </w:tabs>
        <w:spacing w:before="40" w:after="40" w:line="264" w:lineRule="auto"/>
        <w:ind w:firstLine="425"/>
        <w:rPr>
          <w:rFonts w:eastAsia="Times New Roman"/>
          <w:b/>
          <w:szCs w:val="26"/>
          <w:lang w:val="sv-SE"/>
        </w:rPr>
      </w:pPr>
    </w:p>
    <w:p>
      <w:pPr>
        <w:tabs>
          <w:tab w:val="center" w:pos="7088"/>
        </w:tabs>
        <w:spacing w:before="40" w:after="40" w:line="264" w:lineRule="auto"/>
        <w:ind w:firstLine="425"/>
        <w:rPr>
          <w:rFonts w:eastAsia="Times New Roman"/>
          <w:b/>
          <w:szCs w:val="26"/>
          <w:lang w:val="sv-SE"/>
        </w:rPr>
      </w:pPr>
    </w:p>
    <w:p>
      <w:pPr>
        <w:tabs>
          <w:tab w:val="center" w:pos="7088"/>
        </w:tabs>
        <w:spacing w:before="40" w:after="40" w:line="264" w:lineRule="auto"/>
        <w:ind w:firstLine="425"/>
        <w:rPr>
          <w:rFonts w:eastAsia="Times New Roman"/>
          <w:b/>
          <w:szCs w:val="26"/>
          <w:lang w:val="sv-SE"/>
        </w:rPr>
      </w:pPr>
    </w:p>
    <w:p>
      <w:pPr>
        <w:tabs>
          <w:tab w:val="center" w:pos="7088"/>
        </w:tabs>
        <w:spacing w:before="40" w:after="40" w:line="264" w:lineRule="auto"/>
        <w:ind w:firstLine="425"/>
        <w:rPr>
          <w:rFonts w:eastAsia="Times New Roman"/>
          <w:b/>
          <w:szCs w:val="26"/>
          <w:lang w:val="sv-SE"/>
        </w:rPr>
      </w:pPr>
      <w:r>
        <w:rPr>
          <w:rFonts w:eastAsia="Times New Roman"/>
          <w:b/>
          <w:szCs w:val="26"/>
          <w:lang w:val="sv-SE"/>
        </w:rPr>
        <w:tab/>
      </w:r>
      <w:r>
        <w:rPr>
          <w:rFonts w:eastAsia="Times New Roman"/>
          <w:b/>
          <w:szCs w:val="26"/>
          <w:lang w:val="sv-SE"/>
        </w:rPr>
        <w:t>Nguyễn Trọng Nghĩa</w:t>
      </w:r>
    </w:p>
    <w:p>
      <w:pPr>
        <w:tabs>
          <w:tab w:val="center" w:pos="7088"/>
        </w:tabs>
        <w:spacing w:before="40" w:after="40" w:line="264" w:lineRule="auto"/>
        <w:ind w:firstLine="425"/>
        <w:jc w:val="center"/>
        <w:rPr>
          <w:rFonts w:eastAsia="Times New Roman"/>
          <w:b/>
          <w:szCs w:val="26"/>
          <w:lang w:val="sv-SE"/>
        </w:rPr>
      </w:pPr>
      <w:r>
        <w:rPr>
          <w:rFonts w:eastAsia="Times New Roman"/>
          <w:b/>
          <w:szCs w:val="26"/>
          <w:lang w:val="sv-SE"/>
        </w:rPr>
        <w:br w:type="page"/>
      </w:r>
      <w:r>
        <w:rPr>
          <w:rFonts w:eastAsia="Times New Roman"/>
          <w:b/>
          <w:szCs w:val="26"/>
          <w:lang w:val="sv-SE"/>
        </w:rPr>
        <w:t>CHƯƠNG TRÌNH MÔN HỌC</w:t>
      </w:r>
    </w:p>
    <w:p>
      <w:pPr>
        <w:spacing w:before="40" w:after="40" w:line="264" w:lineRule="auto"/>
        <w:jc w:val="both"/>
        <w:outlineLvl w:val="0"/>
        <w:rPr>
          <w:rFonts w:eastAsia="Times New Roman"/>
          <w:b/>
          <w:bCs/>
          <w:szCs w:val="26"/>
          <w:lang w:val="pt-BR"/>
        </w:rPr>
      </w:pPr>
    </w:p>
    <w:p>
      <w:pPr>
        <w:spacing w:before="40" w:after="40" w:line="264" w:lineRule="auto"/>
        <w:jc w:val="both"/>
        <w:outlineLvl w:val="0"/>
        <w:rPr>
          <w:rFonts w:eastAsia="Times New Roman"/>
          <w:b/>
          <w:bCs/>
          <w:szCs w:val="26"/>
          <w:lang w:val="pt-BR"/>
        </w:rPr>
      </w:pPr>
      <w:r>
        <w:rPr>
          <w:rFonts w:eastAsia="Times New Roman"/>
          <w:b/>
          <w:bCs/>
          <w:szCs w:val="26"/>
          <w:lang w:val="pt-BR"/>
        </w:rPr>
        <w:t>Tên môn học</w:t>
      </w:r>
      <w:r>
        <w:rPr>
          <w:rFonts w:eastAsia="Times New Roman"/>
          <w:b/>
          <w:szCs w:val="26"/>
          <w:lang w:val="pt-BR"/>
        </w:rPr>
        <w:t>: Xây dựng chương trình du lịch</w:t>
      </w:r>
    </w:p>
    <w:p>
      <w:pPr>
        <w:spacing w:before="40" w:after="40" w:line="264" w:lineRule="auto"/>
        <w:jc w:val="both"/>
        <w:outlineLvl w:val="0"/>
        <w:rPr>
          <w:rFonts w:eastAsia="Times New Roman"/>
          <w:szCs w:val="26"/>
          <w:lang w:val="pt-BR"/>
        </w:rPr>
      </w:pPr>
      <w:r>
        <w:rPr>
          <w:rFonts w:eastAsia="Times New Roman"/>
          <w:b/>
          <w:bCs/>
          <w:szCs w:val="26"/>
          <w:lang w:val="pt-BR"/>
        </w:rPr>
        <w:t>Mã môn học</w:t>
      </w:r>
      <w:r>
        <w:rPr>
          <w:rFonts w:eastAsia="Times New Roman"/>
          <w:szCs w:val="26"/>
          <w:lang w:val="pt-BR"/>
        </w:rPr>
        <w:t>: KTT4235</w:t>
      </w:r>
    </w:p>
    <w:p>
      <w:pPr>
        <w:spacing w:before="40" w:after="40" w:line="264" w:lineRule="auto"/>
        <w:jc w:val="both"/>
        <w:rPr>
          <w:rFonts w:eastAsia="Times New Roman"/>
          <w:szCs w:val="26"/>
          <w:lang w:val="pt-BR"/>
        </w:rPr>
      </w:pPr>
      <w:r>
        <w:rPr>
          <w:rFonts w:eastAsia="Times New Roman"/>
          <w:b/>
          <w:bCs/>
          <w:szCs w:val="26"/>
          <w:lang w:val="pt-BR"/>
        </w:rPr>
        <w:t>Thời gian thực hiện môn học: 45</w:t>
      </w:r>
      <w:r>
        <w:rPr>
          <w:rFonts w:eastAsia="Times New Roman"/>
          <w:bCs/>
          <w:szCs w:val="26"/>
          <w:lang w:val="pt-BR"/>
        </w:rPr>
        <w:t xml:space="preserve"> giờ; (Lý thuyết: 13 giờ; Thực hành, thí nghiệm, thảo luận, bài tập: 30 giờ; Kiểm tra: 2 giờ)</w:t>
      </w:r>
    </w:p>
    <w:p>
      <w:pPr>
        <w:numPr>
          <w:ilvl w:val="0"/>
          <w:numId w:val="54"/>
        </w:numPr>
        <w:tabs>
          <w:tab w:val="left" w:pos="426"/>
        </w:tabs>
        <w:spacing w:before="40" w:after="40" w:line="264" w:lineRule="auto"/>
        <w:ind w:left="0" w:firstLine="0"/>
        <w:jc w:val="both"/>
        <w:rPr>
          <w:rFonts w:eastAsia="Times New Roman"/>
          <w:b/>
          <w:bCs/>
          <w:szCs w:val="26"/>
          <w:lang w:val="pt-BR"/>
        </w:rPr>
      </w:pPr>
      <w:r>
        <w:rPr>
          <w:rFonts w:eastAsia="Times New Roman"/>
          <w:b/>
          <w:bCs/>
          <w:szCs w:val="26"/>
          <w:lang w:val="pt-BR"/>
        </w:rPr>
        <w:t>Vị trí, tính chất của môn học:</w:t>
      </w:r>
    </w:p>
    <w:p>
      <w:pPr>
        <w:numPr>
          <w:ilvl w:val="0"/>
          <w:numId w:val="3"/>
        </w:numPr>
        <w:tabs>
          <w:tab w:val="left" w:pos="709"/>
        </w:tabs>
        <w:spacing w:before="40" w:after="40" w:line="264" w:lineRule="auto"/>
        <w:ind w:left="0" w:firstLine="426"/>
        <w:jc w:val="both"/>
        <w:rPr>
          <w:rFonts w:eastAsia="Times New Roman"/>
          <w:bCs/>
          <w:szCs w:val="26"/>
          <w:lang w:val="pt-BR"/>
        </w:rPr>
      </w:pPr>
      <w:r>
        <w:rPr>
          <w:rFonts w:eastAsia="Times New Roman"/>
          <w:bCs/>
          <w:szCs w:val="26"/>
          <w:lang w:val="pt-BR"/>
        </w:rPr>
        <w:t xml:space="preserve">Vị trí: </w:t>
      </w:r>
      <w:r>
        <w:rPr>
          <w:szCs w:val="26"/>
          <w:lang w:val="pt-BR"/>
        </w:rPr>
        <w:t>Xây dựng chương trình du lịch là môn thuộc nhóm các môn học chuyên môn trong chương trình đào tạo trình độ Trung cấp Quản trị lữ hành.</w:t>
      </w:r>
    </w:p>
    <w:p>
      <w:pPr>
        <w:numPr>
          <w:ilvl w:val="0"/>
          <w:numId w:val="3"/>
        </w:numPr>
        <w:tabs>
          <w:tab w:val="left" w:pos="709"/>
        </w:tabs>
        <w:spacing w:before="40" w:after="40" w:line="264" w:lineRule="auto"/>
        <w:ind w:left="0" w:firstLine="426"/>
        <w:jc w:val="both"/>
        <w:rPr>
          <w:rFonts w:eastAsia="Times New Roman"/>
          <w:bCs/>
          <w:szCs w:val="26"/>
          <w:lang w:val="pt-BR"/>
        </w:rPr>
      </w:pPr>
      <w:r>
        <w:rPr>
          <w:rFonts w:eastAsia="Times New Roman"/>
          <w:bCs/>
          <w:szCs w:val="26"/>
          <w:lang w:val="pt-BR"/>
        </w:rPr>
        <w:t xml:space="preserve">Tính chất: </w:t>
      </w:r>
    </w:p>
    <w:p>
      <w:pPr>
        <w:spacing w:before="40" w:after="40" w:line="264" w:lineRule="auto"/>
        <w:ind w:firstLine="426"/>
        <w:jc w:val="both"/>
        <w:rPr>
          <w:b/>
          <w:szCs w:val="26"/>
          <w:lang w:val="pt-BR"/>
        </w:rPr>
      </w:pPr>
      <w:r>
        <w:rPr>
          <w:szCs w:val="26"/>
          <w:lang w:val="pt-BR"/>
        </w:rPr>
        <w:t>+ Xây dựng chương trình du lịch là môn tích hợp</w:t>
      </w:r>
    </w:p>
    <w:p>
      <w:pPr>
        <w:spacing w:before="40" w:after="40" w:line="264" w:lineRule="auto"/>
        <w:ind w:firstLine="426"/>
        <w:jc w:val="both"/>
        <w:rPr>
          <w:b/>
          <w:szCs w:val="26"/>
          <w:lang w:val="it-IT"/>
        </w:rPr>
      </w:pPr>
      <w:r>
        <w:rPr>
          <w:szCs w:val="26"/>
          <w:lang w:val="it-IT"/>
        </w:rPr>
        <w:t>+ Đánh giá kết thúc môn bằng hình thức kiểm tra hết môn.</w:t>
      </w:r>
    </w:p>
    <w:p>
      <w:pPr>
        <w:numPr>
          <w:ilvl w:val="0"/>
          <w:numId w:val="54"/>
        </w:numPr>
        <w:tabs>
          <w:tab w:val="left" w:pos="426"/>
        </w:tabs>
        <w:spacing w:before="40" w:after="40" w:line="264" w:lineRule="auto"/>
        <w:ind w:left="0" w:firstLine="0"/>
        <w:jc w:val="both"/>
        <w:rPr>
          <w:rFonts w:eastAsia="Times New Roman"/>
          <w:b/>
          <w:bCs/>
          <w:szCs w:val="26"/>
          <w:lang w:val="pt-BR"/>
        </w:rPr>
      </w:pPr>
      <w:r>
        <w:rPr>
          <w:rFonts w:eastAsia="Times New Roman"/>
          <w:b/>
          <w:bCs/>
          <w:szCs w:val="26"/>
          <w:lang w:val="pt-BR"/>
        </w:rPr>
        <w:t>Mục tiêu môn học:</w:t>
      </w:r>
    </w:p>
    <w:p>
      <w:pPr>
        <w:numPr>
          <w:ilvl w:val="0"/>
          <w:numId w:val="3"/>
        </w:numPr>
        <w:tabs>
          <w:tab w:val="left" w:pos="709"/>
        </w:tabs>
        <w:spacing w:before="40" w:after="40" w:line="264" w:lineRule="auto"/>
        <w:ind w:left="0" w:firstLine="426"/>
        <w:jc w:val="both"/>
        <w:rPr>
          <w:szCs w:val="26"/>
          <w:lang w:val="it-IT"/>
        </w:rPr>
      </w:pPr>
      <w:r>
        <w:rPr>
          <w:rFonts w:eastAsia="Times New Roman"/>
          <w:bCs/>
          <w:szCs w:val="26"/>
          <w:lang w:val="pt-BR"/>
        </w:rPr>
        <w:t xml:space="preserve">Kiến thức: </w:t>
      </w:r>
    </w:p>
    <w:p>
      <w:pPr>
        <w:widowControl w:val="0"/>
        <w:spacing w:before="40" w:after="40" w:line="264" w:lineRule="auto"/>
        <w:ind w:firstLine="426"/>
        <w:jc w:val="both"/>
        <w:rPr>
          <w:bCs/>
          <w:szCs w:val="26"/>
          <w:lang w:val="it-IT"/>
        </w:rPr>
      </w:pPr>
      <w:r>
        <w:rPr>
          <w:bCs/>
          <w:szCs w:val="26"/>
          <w:lang w:val="it-IT"/>
        </w:rPr>
        <w:t>+ Trình bày được các thành phần cơ bản và đặc tính của chương trình du lịch trọn gói.</w:t>
      </w:r>
    </w:p>
    <w:p>
      <w:pPr>
        <w:widowControl w:val="0"/>
        <w:spacing w:before="40" w:after="40" w:line="264" w:lineRule="auto"/>
        <w:ind w:firstLine="426"/>
        <w:jc w:val="both"/>
        <w:rPr>
          <w:szCs w:val="26"/>
          <w:lang w:val="it-IT"/>
        </w:rPr>
      </w:pPr>
      <w:r>
        <w:rPr>
          <w:bCs/>
          <w:szCs w:val="26"/>
          <w:lang w:val="it-IT"/>
        </w:rPr>
        <w:t xml:space="preserve">+ Xác định được các bước trong </w:t>
      </w:r>
      <w:r>
        <w:rPr>
          <w:szCs w:val="26"/>
          <w:lang w:val="it-IT"/>
        </w:rPr>
        <w:t>quy trình chung xây dựng chương trình du lịch trọn gói.</w:t>
      </w:r>
    </w:p>
    <w:p>
      <w:pPr>
        <w:widowControl w:val="0"/>
        <w:spacing w:before="40" w:after="40" w:line="264" w:lineRule="auto"/>
        <w:ind w:firstLine="426"/>
        <w:jc w:val="both"/>
        <w:rPr>
          <w:szCs w:val="26"/>
          <w:lang w:val="it-IT"/>
        </w:rPr>
      </w:pPr>
      <w:r>
        <w:rPr>
          <w:szCs w:val="26"/>
          <w:lang w:val="it-IT"/>
        </w:rPr>
        <w:t xml:space="preserve">+ Mô tả tiêu chí và quy trình khảo sát nhu cầu thị trường khách du lịch, tài nguyên du lịch và khả năng cung ứng; </w:t>
      </w:r>
    </w:p>
    <w:p>
      <w:pPr>
        <w:widowControl w:val="0"/>
        <w:spacing w:before="40" w:after="40" w:line="264" w:lineRule="auto"/>
        <w:ind w:firstLine="426"/>
        <w:jc w:val="both"/>
        <w:rPr>
          <w:szCs w:val="26"/>
          <w:lang w:val="it-IT"/>
        </w:rPr>
      </w:pPr>
      <w:r>
        <w:rPr>
          <w:szCs w:val="26"/>
          <w:lang w:val="it-IT"/>
        </w:rPr>
        <w:t xml:space="preserve">+ Xác định được trình tự xây dựng chủ đề chương trình du lịch, trình tự </w:t>
      </w:r>
      <w:r>
        <w:rPr>
          <w:iCs/>
          <w:szCs w:val="26"/>
          <w:lang w:val="it-IT"/>
        </w:rPr>
        <w:t>xây dựng tuyến hành trình cơ bản và phương án tham quan, vận chuyển, lưu trú, ăn uống.</w:t>
      </w:r>
    </w:p>
    <w:p>
      <w:pPr>
        <w:widowControl w:val="0"/>
        <w:spacing w:before="40" w:after="40" w:line="264" w:lineRule="auto"/>
        <w:ind w:firstLine="426"/>
        <w:jc w:val="both"/>
        <w:rPr>
          <w:b/>
          <w:i/>
          <w:szCs w:val="26"/>
          <w:lang w:val="it-IT"/>
        </w:rPr>
      </w:pPr>
      <w:r>
        <w:rPr>
          <w:szCs w:val="26"/>
          <w:lang w:val="it-IT"/>
        </w:rPr>
        <w:t xml:space="preserve">+ Trình bày được phương pháp tính giá thành và giá bán của chương trình du lịch. </w:t>
      </w:r>
    </w:p>
    <w:p>
      <w:pPr>
        <w:numPr>
          <w:ilvl w:val="0"/>
          <w:numId w:val="3"/>
        </w:numPr>
        <w:tabs>
          <w:tab w:val="left" w:pos="709"/>
        </w:tabs>
        <w:spacing w:before="40" w:after="40" w:line="264" w:lineRule="auto"/>
        <w:ind w:left="0" w:firstLine="426"/>
        <w:jc w:val="both"/>
        <w:rPr>
          <w:rFonts w:eastAsia="Times New Roman"/>
          <w:bCs/>
          <w:szCs w:val="26"/>
          <w:lang w:val="pt-BR"/>
        </w:rPr>
      </w:pPr>
      <w:r>
        <w:rPr>
          <w:rFonts w:eastAsia="Times New Roman"/>
          <w:bCs/>
          <w:szCs w:val="26"/>
          <w:lang w:val="pt-BR"/>
        </w:rPr>
        <w:t xml:space="preserve">Kỹ năng: </w:t>
      </w:r>
    </w:p>
    <w:p>
      <w:pPr>
        <w:widowControl w:val="0"/>
        <w:spacing w:before="40" w:after="40" w:line="264" w:lineRule="auto"/>
        <w:ind w:firstLine="426"/>
        <w:jc w:val="both"/>
        <w:rPr>
          <w:iCs/>
          <w:szCs w:val="26"/>
          <w:lang w:val="it-IT"/>
        </w:rPr>
      </w:pPr>
      <w:r>
        <w:rPr>
          <w:szCs w:val="26"/>
          <w:lang w:val="pt-BR"/>
        </w:rPr>
        <w:t xml:space="preserve">+ </w:t>
      </w:r>
      <w:r>
        <w:rPr>
          <w:iCs/>
          <w:szCs w:val="26"/>
          <w:lang w:val="it-IT"/>
        </w:rPr>
        <w:t xml:space="preserve">Thực hiện được khảo sát nhu cầu thị trường khách du lịch </w:t>
      </w:r>
      <w:r>
        <w:rPr>
          <w:szCs w:val="26"/>
          <w:lang w:val="pt-BR"/>
        </w:rPr>
        <w:t>và khả năng cung ứng</w:t>
      </w:r>
      <w:r>
        <w:rPr>
          <w:iCs/>
          <w:szCs w:val="26"/>
          <w:lang w:val="it-IT"/>
        </w:rPr>
        <w:t xml:space="preserve"> theo đúng quy trình.</w:t>
      </w:r>
    </w:p>
    <w:p>
      <w:pPr>
        <w:widowControl w:val="0"/>
        <w:spacing w:before="40" w:after="40" w:line="264" w:lineRule="auto"/>
        <w:ind w:firstLine="426"/>
        <w:jc w:val="both"/>
        <w:rPr>
          <w:iCs/>
          <w:szCs w:val="26"/>
          <w:lang w:val="it-IT"/>
        </w:rPr>
      </w:pPr>
      <w:r>
        <w:rPr>
          <w:iCs/>
          <w:szCs w:val="26"/>
          <w:lang w:val="it-IT"/>
        </w:rPr>
        <w:t>+ Xây dựng được chủ đề của chương trình du lịch.</w:t>
      </w:r>
    </w:p>
    <w:p>
      <w:pPr>
        <w:widowControl w:val="0"/>
        <w:spacing w:before="40" w:after="40" w:line="264" w:lineRule="auto"/>
        <w:ind w:firstLine="426"/>
        <w:jc w:val="both"/>
        <w:rPr>
          <w:iCs/>
          <w:szCs w:val="26"/>
          <w:lang w:val="it-IT"/>
        </w:rPr>
      </w:pPr>
      <w:r>
        <w:rPr>
          <w:iCs/>
          <w:szCs w:val="26"/>
          <w:lang w:val="it-IT"/>
        </w:rPr>
        <w:t>+ Xây dựng được tuyến hành trình cơ bản và phương án tham quan, vận chuyển, lưu trú, ăn uống.</w:t>
      </w:r>
    </w:p>
    <w:p>
      <w:pPr>
        <w:widowControl w:val="0"/>
        <w:spacing w:before="40" w:after="40" w:line="264" w:lineRule="auto"/>
        <w:ind w:firstLine="426"/>
        <w:jc w:val="both"/>
        <w:rPr>
          <w:iCs/>
          <w:szCs w:val="26"/>
          <w:lang w:val="it-IT"/>
        </w:rPr>
      </w:pPr>
      <w:r>
        <w:rPr>
          <w:iCs/>
          <w:szCs w:val="26"/>
          <w:lang w:val="it-IT"/>
        </w:rPr>
        <w:t>+ Tính giá thành và giá bán của chương trình du lịch.</w:t>
      </w:r>
    </w:p>
    <w:p>
      <w:pPr>
        <w:widowControl w:val="0"/>
        <w:spacing w:before="40" w:after="40" w:line="264" w:lineRule="auto"/>
        <w:ind w:firstLine="426"/>
        <w:jc w:val="both"/>
        <w:rPr>
          <w:iCs/>
          <w:szCs w:val="26"/>
          <w:lang w:val="it-IT"/>
        </w:rPr>
      </w:pPr>
      <w:r>
        <w:rPr>
          <w:iCs/>
          <w:szCs w:val="26"/>
          <w:lang w:val="it-IT"/>
        </w:rPr>
        <w:t>+ Xây dựng lịch trình chi tiết và quy định của chương trình du lịch.</w:t>
      </w:r>
    </w:p>
    <w:p>
      <w:pPr>
        <w:widowControl w:val="0"/>
        <w:spacing w:before="40" w:after="40" w:line="264" w:lineRule="auto"/>
        <w:ind w:firstLine="426"/>
        <w:jc w:val="both"/>
        <w:rPr>
          <w:iCs/>
          <w:szCs w:val="26"/>
          <w:lang w:val="it-IT"/>
        </w:rPr>
      </w:pPr>
      <w:r>
        <w:rPr>
          <w:iCs/>
          <w:szCs w:val="26"/>
          <w:lang w:val="it-IT"/>
        </w:rPr>
        <w:t>+ Áp dụng kiến thức về khảo sát nhu cầu thị trường khách du lịch đối với một số nhóm khách cụ thể.</w:t>
      </w:r>
    </w:p>
    <w:p>
      <w:pPr>
        <w:numPr>
          <w:ilvl w:val="0"/>
          <w:numId w:val="3"/>
        </w:numPr>
        <w:tabs>
          <w:tab w:val="left" w:pos="709"/>
        </w:tabs>
        <w:spacing w:before="40" w:after="40" w:line="264" w:lineRule="auto"/>
        <w:ind w:left="0" w:firstLine="426"/>
        <w:jc w:val="both"/>
        <w:rPr>
          <w:rFonts w:eastAsia="Times New Roman"/>
          <w:bCs/>
          <w:szCs w:val="26"/>
          <w:lang w:val="pt-BR"/>
        </w:rPr>
      </w:pPr>
      <w:r>
        <w:rPr>
          <w:rFonts w:eastAsia="Times New Roman"/>
          <w:bCs/>
          <w:szCs w:val="26"/>
          <w:lang w:val="pt-BR"/>
        </w:rPr>
        <w:t xml:space="preserve">Năng lực tự chủ và trách nhiệm: </w:t>
      </w:r>
    </w:p>
    <w:p>
      <w:pPr>
        <w:spacing w:before="40" w:after="40" w:line="264" w:lineRule="auto"/>
        <w:ind w:firstLine="426"/>
        <w:jc w:val="both"/>
        <w:rPr>
          <w:szCs w:val="26"/>
          <w:lang w:val="pt-BR"/>
        </w:rPr>
      </w:pPr>
      <w:r>
        <w:rPr>
          <w:szCs w:val="26"/>
          <w:lang w:val="pt-BR"/>
        </w:rPr>
        <w:t>+ Tôn trọng, quan tâm, chăm sóc khách hàng với thái độ lịch sự, thân thiện.</w:t>
      </w:r>
    </w:p>
    <w:p>
      <w:pPr>
        <w:spacing w:before="40" w:after="40" w:line="264" w:lineRule="auto"/>
        <w:ind w:firstLine="426"/>
        <w:jc w:val="both"/>
        <w:rPr>
          <w:rFonts w:eastAsia="MS Mincho"/>
          <w:spacing w:val="-16"/>
          <w:szCs w:val="26"/>
          <w:lang w:val="pt-BR"/>
        </w:rPr>
      </w:pPr>
      <w:r>
        <w:rPr>
          <w:szCs w:val="26"/>
          <w:lang w:val="pt-BR"/>
        </w:rPr>
        <w:t>+ Hợp tác với đồng nghiệp và đối tác.</w:t>
      </w:r>
    </w:p>
    <w:p>
      <w:pPr>
        <w:spacing w:before="40" w:after="40" w:line="264" w:lineRule="auto"/>
        <w:ind w:firstLine="426"/>
        <w:jc w:val="both"/>
        <w:rPr>
          <w:rFonts w:eastAsia="MS Mincho"/>
          <w:szCs w:val="26"/>
          <w:lang w:val="it-IT"/>
        </w:rPr>
      </w:pPr>
      <w:r>
        <w:rPr>
          <w:rFonts w:eastAsia="MS Mincho"/>
          <w:szCs w:val="26"/>
          <w:lang w:val="it-IT"/>
        </w:rPr>
        <w:t>+ Tự giác học tập, rèn luyện và nâng cao trình độ chuyên môn</w:t>
      </w:r>
    </w:p>
    <w:p>
      <w:pPr>
        <w:spacing w:before="40" w:after="40" w:line="264" w:lineRule="auto"/>
        <w:ind w:firstLine="426"/>
        <w:jc w:val="both"/>
        <w:rPr>
          <w:rFonts w:eastAsia="MS Mincho"/>
          <w:szCs w:val="26"/>
          <w:lang w:val="it-IT"/>
        </w:rPr>
      </w:pPr>
      <w:r>
        <w:rPr>
          <w:rFonts w:eastAsia="MS Mincho"/>
          <w:szCs w:val="26"/>
          <w:lang w:val="it-IT"/>
        </w:rPr>
        <w:t>+ Làm việc độc lập, làm việc theo nhóm</w:t>
      </w:r>
    </w:p>
    <w:p>
      <w:pPr>
        <w:spacing w:before="40" w:after="40" w:line="264" w:lineRule="auto"/>
        <w:ind w:firstLine="426"/>
        <w:rPr>
          <w:b/>
          <w:szCs w:val="26"/>
          <w:lang w:val="it-IT"/>
        </w:rPr>
      </w:pPr>
      <w:r>
        <w:rPr>
          <w:rFonts w:eastAsia="MS Mincho"/>
          <w:spacing w:val="-16"/>
          <w:szCs w:val="26"/>
          <w:lang w:val="it-IT"/>
        </w:rPr>
        <w:t>+ Tuân thủ các quy định nhà nước và pháp luật hoạt động kinh doanh du lịch.</w:t>
      </w:r>
    </w:p>
    <w:p>
      <w:pPr>
        <w:numPr>
          <w:ilvl w:val="0"/>
          <w:numId w:val="54"/>
        </w:numPr>
        <w:tabs>
          <w:tab w:val="left" w:pos="426"/>
        </w:tabs>
        <w:spacing w:before="40" w:after="40" w:line="264" w:lineRule="auto"/>
        <w:ind w:left="0" w:firstLine="0"/>
        <w:jc w:val="both"/>
        <w:rPr>
          <w:rFonts w:eastAsia="Times New Roman"/>
          <w:b/>
          <w:szCs w:val="26"/>
          <w:lang w:val="pt-BR"/>
        </w:rPr>
      </w:pPr>
      <w:r>
        <w:rPr>
          <w:rFonts w:eastAsia="Times New Roman"/>
          <w:b/>
          <w:bCs/>
          <w:szCs w:val="26"/>
          <w:lang w:val="pt-BR"/>
        </w:rPr>
        <w:t>Nội dung môn học:</w:t>
      </w:r>
    </w:p>
    <w:p>
      <w:pPr>
        <w:numPr>
          <w:ilvl w:val="0"/>
          <w:numId w:val="55"/>
        </w:numPr>
        <w:tabs>
          <w:tab w:val="left" w:pos="709"/>
        </w:tabs>
        <w:spacing w:before="40" w:after="40" w:line="264" w:lineRule="auto"/>
        <w:ind w:left="0" w:firstLine="426"/>
        <w:jc w:val="both"/>
        <w:rPr>
          <w:rFonts w:eastAsia="Times New Roman"/>
          <w:b/>
          <w:szCs w:val="26"/>
          <w:lang w:val="pt-BR"/>
        </w:rPr>
      </w:pPr>
      <w:r>
        <w:rPr>
          <w:rFonts w:eastAsia="Times New Roman"/>
          <w:b/>
          <w:szCs w:val="26"/>
          <w:lang w:val="pt-BR"/>
        </w:rPr>
        <w:t>Nội dung tổng quát và phân bổ thời gian:</w:t>
      </w:r>
    </w:p>
    <w:tbl>
      <w:tblPr>
        <w:tblStyle w:val="21"/>
        <w:tblW w:w="9600" w:type="dxa"/>
        <w:tblInd w:w="9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21"/>
        <w:gridCol w:w="3691"/>
        <w:gridCol w:w="918"/>
        <w:gridCol w:w="979"/>
        <w:gridCol w:w="2376"/>
        <w:gridCol w:w="10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blHeader/>
        </w:trPr>
        <w:tc>
          <w:tcPr>
            <w:tcW w:w="621" w:type="dxa"/>
            <w:vMerge w:val="restart"/>
            <w:shd w:val="clear" w:color="auto" w:fill="auto"/>
            <w:vAlign w:val="center"/>
          </w:tcPr>
          <w:p>
            <w:pPr>
              <w:spacing w:before="40" w:after="40" w:line="264" w:lineRule="auto"/>
              <w:rPr>
                <w:rFonts w:eastAsia="Times New Roman"/>
                <w:szCs w:val="26"/>
              </w:rPr>
            </w:pPr>
            <w:r>
              <w:rPr>
                <w:rFonts w:eastAsia="Times New Roman"/>
                <w:szCs w:val="26"/>
              </w:rPr>
              <w:t>Số TT</w:t>
            </w:r>
          </w:p>
        </w:tc>
        <w:tc>
          <w:tcPr>
            <w:tcW w:w="3691" w:type="dxa"/>
            <w:vMerge w:val="restart"/>
            <w:shd w:val="clear" w:color="auto" w:fill="auto"/>
            <w:vAlign w:val="center"/>
          </w:tcPr>
          <w:p>
            <w:pPr>
              <w:spacing w:before="40" w:after="40" w:line="264" w:lineRule="auto"/>
              <w:jc w:val="center"/>
              <w:rPr>
                <w:rFonts w:eastAsia="Times New Roman"/>
                <w:szCs w:val="26"/>
              </w:rPr>
            </w:pPr>
            <w:r>
              <w:rPr>
                <w:rFonts w:eastAsia="Times New Roman"/>
                <w:szCs w:val="26"/>
              </w:rPr>
              <w:t>Tên các bài trong môn học</w:t>
            </w:r>
          </w:p>
        </w:tc>
        <w:tc>
          <w:tcPr>
            <w:tcW w:w="5288" w:type="dxa"/>
            <w:gridSpan w:val="4"/>
            <w:shd w:val="clear" w:color="auto" w:fill="auto"/>
            <w:vAlign w:val="center"/>
          </w:tcPr>
          <w:p>
            <w:pPr>
              <w:spacing w:before="40" w:after="40" w:line="264" w:lineRule="auto"/>
              <w:jc w:val="center"/>
              <w:rPr>
                <w:rFonts w:eastAsia="Times New Roman"/>
                <w:szCs w:val="26"/>
              </w:rPr>
            </w:pPr>
            <w:r>
              <w:rPr>
                <w:rFonts w:eastAsia="Times New Roman"/>
                <w:szCs w:val="26"/>
              </w:rPr>
              <w:t>Thời gian (giờ)</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30" w:hRule="atLeast"/>
          <w:tblHeader/>
        </w:trPr>
        <w:tc>
          <w:tcPr>
            <w:tcW w:w="621" w:type="dxa"/>
            <w:vMerge w:val="continue"/>
            <w:shd w:val="clear" w:color="auto" w:fill="auto"/>
          </w:tcPr>
          <w:p>
            <w:pPr>
              <w:spacing w:before="40" w:after="40" w:line="264" w:lineRule="auto"/>
              <w:rPr>
                <w:rFonts w:eastAsia="Times New Roman"/>
                <w:szCs w:val="26"/>
              </w:rPr>
            </w:pPr>
          </w:p>
        </w:tc>
        <w:tc>
          <w:tcPr>
            <w:tcW w:w="3691" w:type="dxa"/>
            <w:vMerge w:val="continue"/>
            <w:shd w:val="clear" w:color="auto" w:fill="auto"/>
            <w:vAlign w:val="center"/>
          </w:tcPr>
          <w:p>
            <w:pPr>
              <w:spacing w:before="40" w:after="40" w:line="264" w:lineRule="auto"/>
              <w:rPr>
                <w:rFonts w:eastAsia="Times New Roman"/>
                <w:szCs w:val="26"/>
              </w:rPr>
            </w:pPr>
          </w:p>
        </w:tc>
        <w:tc>
          <w:tcPr>
            <w:tcW w:w="918" w:type="dxa"/>
            <w:shd w:val="clear" w:color="auto" w:fill="auto"/>
            <w:vAlign w:val="center"/>
          </w:tcPr>
          <w:p>
            <w:pPr>
              <w:spacing w:before="40" w:after="40" w:line="264" w:lineRule="auto"/>
              <w:jc w:val="center"/>
              <w:rPr>
                <w:rFonts w:eastAsia="Times New Roman"/>
                <w:szCs w:val="26"/>
              </w:rPr>
            </w:pPr>
            <w:r>
              <w:rPr>
                <w:rFonts w:eastAsia="Times New Roman"/>
                <w:szCs w:val="26"/>
              </w:rPr>
              <w:t>Tổng</w:t>
            </w:r>
          </w:p>
          <w:p>
            <w:pPr>
              <w:spacing w:before="40" w:after="40" w:line="264" w:lineRule="auto"/>
              <w:jc w:val="center"/>
              <w:rPr>
                <w:rFonts w:eastAsia="Times New Roman"/>
                <w:szCs w:val="26"/>
              </w:rPr>
            </w:pPr>
            <w:r>
              <w:rPr>
                <w:rFonts w:eastAsia="Times New Roman"/>
                <w:szCs w:val="26"/>
              </w:rPr>
              <w:t>số</w:t>
            </w:r>
          </w:p>
        </w:tc>
        <w:tc>
          <w:tcPr>
            <w:tcW w:w="979" w:type="dxa"/>
            <w:shd w:val="clear" w:color="auto" w:fill="auto"/>
            <w:vAlign w:val="center"/>
          </w:tcPr>
          <w:p>
            <w:pPr>
              <w:spacing w:before="40" w:after="40" w:line="264" w:lineRule="auto"/>
              <w:jc w:val="center"/>
              <w:rPr>
                <w:rFonts w:eastAsia="Times New Roman"/>
                <w:szCs w:val="26"/>
              </w:rPr>
            </w:pPr>
            <w:r>
              <w:rPr>
                <w:rFonts w:eastAsia="Times New Roman"/>
                <w:szCs w:val="26"/>
              </w:rPr>
              <w:t>Lý thuyết</w:t>
            </w:r>
          </w:p>
        </w:tc>
        <w:tc>
          <w:tcPr>
            <w:tcW w:w="2376" w:type="dxa"/>
            <w:shd w:val="clear" w:color="auto" w:fill="auto"/>
            <w:vAlign w:val="center"/>
          </w:tcPr>
          <w:p>
            <w:pPr>
              <w:spacing w:before="40" w:after="40" w:line="264" w:lineRule="auto"/>
              <w:jc w:val="center"/>
              <w:rPr>
                <w:rFonts w:eastAsia="Times New Roman"/>
                <w:szCs w:val="26"/>
              </w:rPr>
            </w:pPr>
            <w:r>
              <w:rPr>
                <w:rFonts w:eastAsia="Times New Roman"/>
                <w:szCs w:val="26"/>
              </w:rPr>
              <w:t>Thực hành / thực tập/ thí nghiệm/ bài tập/ thảo luận</w:t>
            </w:r>
          </w:p>
        </w:tc>
        <w:tc>
          <w:tcPr>
            <w:tcW w:w="1015" w:type="dxa"/>
            <w:shd w:val="clear" w:color="auto" w:fill="auto"/>
            <w:vAlign w:val="center"/>
          </w:tcPr>
          <w:p>
            <w:pPr>
              <w:spacing w:before="40" w:after="40" w:line="264" w:lineRule="auto"/>
              <w:jc w:val="center"/>
              <w:rPr>
                <w:rFonts w:eastAsia="Times New Roman"/>
                <w:szCs w:val="26"/>
              </w:rPr>
            </w:pPr>
            <w:r>
              <w:rPr>
                <w:rFonts w:eastAsia="Times New Roman"/>
                <w:szCs w:val="26"/>
              </w:rPr>
              <w:t>Kiểm</w:t>
            </w:r>
          </w:p>
          <w:p>
            <w:pPr>
              <w:spacing w:before="40" w:after="40" w:line="264" w:lineRule="auto"/>
              <w:jc w:val="center"/>
              <w:rPr>
                <w:rFonts w:eastAsia="Times New Roman"/>
                <w:szCs w:val="26"/>
              </w:rPr>
            </w:pPr>
            <w:r>
              <w:rPr>
                <w:rFonts w:eastAsia="Times New Roman"/>
                <w:szCs w:val="26"/>
              </w:rPr>
              <w:t>tra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1" w:type="dxa"/>
            <w:shd w:val="clear" w:color="auto" w:fill="auto"/>
            <w:vAlign w:val="center"/>
          </w:tcPr>
          <w:p>
            <w:pPr>
              <w:spacing w:before="40" w:after="40" w:line="264" w:lineRule="auto"/>
              <w:jc w:val="both"/>
              <w:rPr>
                <w:szCs w:val="26"/>
              </w:rPr>
            </w:pPr>
            <w:r>
              <w:rPr>
                <w:szCs w:val="26"/>
                <w:lang w:val="de-DE"/>
              </w:rPr>
              <w:t>1</w:t>
            </w:r>
          </w:p>
        </w:tc>
        <w:tc>
          <w:tcPr>
            <w:tcW w:w="3691" w:type="dxa"/>
            <w:shd w:val="clear" w:color="auto" w:fill="auto"/>
            <w:vAlign w:val="center"/>
          </w:tcPr>
          <w:p>
            <w:pPr>
              <w:spacing w:before="40" w:after="40" w:line="264" w:lineRule="auto"/>
              <w:jc w:val="both"/>
              <w:rPr>
                <w:b/>
                <w:szCs w:val="26"/>
              </w:rPr>
            </w:pPr>
            <w:r>
              <w:rPr>
                <w:b/>
                <w:szCs w:val="26"/>
                <w:lang w:val="de-DE"/>
              </w:rPr>
              <w:t xml:space="preserve">Bài mở đầu: Giới thiệu môn học </w:t>
            </w:r>
          </w:p>
        </w:tc>
        <w:tc>
          <w:tcPr>
            <w:tcW w:w="918" w:type="dxa"/>
            <w:shd w:val="clear" w:color="auto" w:fill="auto"/>
            <w:vAlign w:val="center"/>
          </w:tcPr>
          <w:p>
            <w:pPr>
              <w:spacing w:before="40" w:after="40" w:line="264" w:lineRule="auto"/>
              <w:jc w:val="center"/>
              <w:rPr>
                <w:b/>
                <w:szCs w:val="26"/>
              </w:rPr>
            </w:pPr>
            <w:r>
              <w:rPr>
                <w:b/>
                <w:szCs w:val="26"/>
                <w:lang w:val="de-DE"/>
              </w:rPr>
              <w:t>1</w:t>
            </w:r>
          </w:p>
        </w:tc>
        <w:tc>
          <w:tcPr>
            <w:tcW w:w="979" w:type="dxa"/>
            <w:shd w:val="clear" w:color="auto" w:fill="auto"/>
            <w:vAlign w:val="center"/>
          </w:tcPr>
          <w:p>
            <w:pPr>
              <w:spacing w:before="40" w:after="40" w:line="264" w:lineRule="auto"/>
              <w:jc w:val="center"/>
              <w:rPr>
                <w:b/>
                <w:szCs w:val="26"/>
              </w:rPr>
            </w:pPr>
            <w:r>
              <w:rPr>
                <w:b/>
                <w:szCs w:val="26"/>
                <w:lang w:val="de-DE"/>
              </w:rPr>
              <w:t>1</w:t>
            </w:r>
          </w:p>
        </w:tc>
        <w:tc>
          <w:tcPr>
            <w:tcW w:w="2376" w:type="dxa"/>
            <w:shd w:val="clear" w:color="auto" w:fill="auto"/>
            <w:vAlign w:val="center"/>
          </w:tcPr>
          <w:p>
            <w:pPr>
              <w:spacing w:before="40" w:after="40" w:line="264" w:lineRule="auto"/>
              <w:jc w:val="center"/>
              <w:rPr>
                <w:b/>
                <w:szCs w:val="26"/>
              </w:rPr>
            </w:pPr>
            <w:r>
              <w:rPr>
                <w:b/>
                <w:szCs w:val="26"/>
                <w:lang w:val="de-DE"/>
              </w:rPr>
              <w:t>0</w:t>
            </w:r>
          </w:p>
        </w:tc>
        <w:tc>
          <w:tcPr>
            <w:tcW w:w="1015" w:type="dxa"/>
            <w:shd w:val="clear" w:color="auto" w:fill="auto"/>
            <w:vAlign w:val="center"/>
          </w:tcPr>
          <w:p>
            <w:pPr>
              <w:spacing w:before="40" w:after="40" w:line="264" w:lineRule="auto"/>
              <w:jc w:val="center"/>
              <w:rPr>
                <w:b/>
                <w:szCs w:val="26"/>
              </w:rPr>
            </w:pPr>
            <w:r>
              <w:rPr>
                <w:b/>
                <w:szCs w:val="26"/>
                <w:lang w:val="de-DE"/>
              </w:rPr>
              <w:t>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1" w:type="dxa"/>
            <w:shd w:val="clear" w:color="auto" w:fill="auto"/>
            <w:vAlign w:val="center"/>
          </w:tcPr>
          <w:p>
            <w:pPr>
              <w:spacing w:before="40" w:after="40" w:line="264" w:lineRule="auto"/>
              <w:jc w:val="both"/>
              <w:rPr>
                <w:szCs w:val="26"/>
                <w:lang w:val="de-DE"/>
              </w:rPr>
            </w:pPr>
          </w:p>
        </w:tc>
        <w:tc>
          <w:tcPr>
            <w:tcW w:w="3691" w:type="dxa"/>
            <w:shd w:val="clear" w:color="auto" w:fill="auto"/>
          </w:tcPr>
          <w:p>
            <w:pPr>
              <w:widowControl w:val="0"/>
              <w:spacing w:before="40" w:after="40" w:line="264" w:lineRule="auto"/>
              <w:jc w:val="both"/>
              <w:rPr>
                <w:bCs/>
                <w:szCs w:val="26"/>
                <w:lang w:val="de-DE"/>
              </w:rPr>
            </w:pPr>
            <w:r>
              <w:rPr>
                <w:bCs/>
                <w:szCs w:val="26"/>
                <w:lang w:val="de-DE"/>
              </w:rPr>
              <w:t>1. Mục tiêu của môn học</w:t>
            </w:r>
          </w:p>
        </w:tc>
        <w:tc>
          <w:tcPr>
            <w:tcW w:w="918" w:type="dxa"/>
            <w:shd w:val="clear" w:color="auto" w:fill="auto"/>
            <w:vAlign w:val="center"/>
          </w:tcPr>
          <w:p>
            <w:pPr>
              <w:spacing w:before="40" w:after="40" w:line="264" w:lineRule="auto"/>
              <w:jc w:val="center"/>
              <w:rPr>
                <w:szCs w:val="26"/>
                <w:lang w:val="de-DE"/>
              </w:rPr>
            </w:pPr>
            <w:r>
              <w:rPr>
                <w:szCs w:val="26"/>
                <w:lang w:val="de-DE"/>
              </w:rPr>
              <w:t>0.25</w:t>
            </w:r>
          </w:p>
        </w:tc>
        <w:tc>
          <w:tcPr>
            <w:tcW w:w="979" w:type="dxa"/>
            <w:shd w:val="clear" w:color="auto" w:fill="auto"/>
            <w:vAlign w:val="center"/>
          </w:tcPr>
          <w:p>
            <w:pPr>
              <w:spacing w:before="40" w:after="40" w:line="264" w:lineRule="auto"/>
              <w:jc w:val="center"/>
              <w:rPr>
                <w:szCs w:val="26"/>
                <w:lang w:val="de-DE"/>
              </w:rPr>
            </w:pPr>
            <w:r>
              <w:rPr>
                <w:szCs w:val="26"/>
                <w:lang w:val="de-DE"/>
              </w:rPr>
              <w:t>0.25</w:t>
            </w:r>
          </w:p>
        </w:tc>
        <w:tc>
          <w:tcPr>
            <w:tcW w:w="2376" w:type="dxa"/>
            <w:shd w:val="clear" w:color="auto" w:fill="auto"/>
            <w:vAlign w:val="center"/>
          </w:tcPr>
          <w:p>
            <w:pPr>
              <w:spacing w:before="40" w:after="40" w:line="264" w:lineRule="auto"/>
              <w:jc w:val="center"/>
              <w:rPr>
                <w:szCs w:val="26"/>
                <w:lang w:val="de-DE"/>
              </w:rPr>
            </w:pPr>
          </w:p>
        </w:tc>
        <w:tc>
          <w:tcPr>
            <w:tcW w:w="1015" w:type="dxa"/>
            <w:shd w:val="clear" w:color="auto" w:fill="auto"/>
            <w:vAlign w:val="center"/>
          </w:tcPr>
          <w:p>
            <w:pPr>
              <w:spacing w:before="40" w:after="40" w:line="264" w:lineRule="auto"/>
              <w:jc w:val="center"/>
              <w:rPr>
                <w:szCs w:val="2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1" w:type="dxa"/>
            <w:shd w:val="clear" w:color="auto" w:fill="auto"/>
            <w:vAlign w:val="center"/>
          </w:tcPr>
          <w:p>
            <w:pPr>
              <w:spacing w:before="40" w:after="40" w:line="264" w:lineRule="auto"/>
              <w:jc w:val="both"/>
              <w:rPr>
                <w:szCs w:val="26"/>
                <w:lang w:val="de-DE"/>
              </w:rPr>
            </w:pPr>
          </w:p>
        </w:tc>
        <w:tc>
          <w:tcPr>
            <w:tcW w:w="3691" w:type="dxa"/>
            <w:shd w:val="clear" w:color="auto" w:fill="auto"/>
          </w:tcPr>
          <w:p>
            <w:pPr>
              <w:widowControl w:val="0"/>
              <w:spacing w:before="40" w:after="40" w:line="264" w:lineRule="auto"/>
              <w:jc w:val="both"/>
              <w:rPr>
                <w:bCs/>
                <w:szCs w:val="26"/>
                <w:lang w:val="de-DE"/>
              </w:rPr>
            </w:pPr>
            <w:r>
              <w:rPr>
                <w:bCs/>
                <w:szCs w:val="26"/>
                <w:lang w:val="de-DE"/>
              </w:rPr>
              <w:t>1.1. Kiến thức</w:t>
            </w:r>
          </w:p>
          <w:p>
            <w:pPr>
              <w:widowControl w:val="0"/>
              <w:spacing w:before="40" w:after="40" w:line="264" w:lineRule="auto"/>
              <w:jc w:val="both"/>
              <w:rPr>
                <w:bCs/>
                <w:szCs w:val="26"/>
                <w:lang w:val="de-DE"/>
              </w:rPr>
            </w:pPr>
            <w:r>
              <w:rPr>
                <w:bCs/>
                <w:szCs w:val="26"/>
                <w:lang w:val="de-DE"/>
              </w:rPr>
              <w:t>1.2. Kỹ năng</w:t>
            </w:r>
          </w:p>
          <w:p>
            <w:pPr>
              <w:widowControl w:val="0"/>
              <w:spacing w:before="40" w:after="40" w:line="264" w:lineRule="auto"/>
              <w:jc w:val="both"/>
              <w:rPr>
                <w:bCs/>
                <w:szCs w:val="26"/>
                <w:lang w:val="de-DE"/>
              </w:rPr>
            </w:pPr>
            <w:r>
              <w:rPr>
                <w:bCs/>
                <w:szCs w:val="26"/>
                <w:lang w:val="de-DE"/>
              </w:rPr>
              <w:t>1.3. Thái độ</w:t>
            </w:r>
          </w:p>
        </w:tc>
        <w:tc>
          <w:tcPr>
            <w:tcW w:w="918" w:type="dxa"/>
            <w:shd w:val="clear" w:color="auto" w:fill="auto"/>
            <w:vAlign w:val="center"/>
          </w:tcPr>
          <w:p>
            <w:pPr>
              <w:spacing w:before="40" w:after="40" w:line="264" w:lineRule="auto"/>
              <w:jc w:val="center"/>
              <w:rPr>
                <w:szCs w:val="26"/>
                <w:lang w:val="de-DE"/>
              </w:rPr>
            </w:pPr>
          </w:p>
        </w:tc>
        <w:tc>
          <w:tcPr>
            <w:tcW w:w="979" w:type="dxa"/>
            <w:shd w:val="clear" w:color="auto" w:fill="auto"/>
            <w:vAlign w:val="center"/>
          </w:tcPr>
          <w:p>
            <w:pPr>
              <w:spacing w:before="40" w:after="40" w:line="264" w:lineRule="auto"/>
              <w:jc w:val="center"/>
              <w:rPr>
                <w:szCs w:val="26"/>
                <w:lang w:val="de-DE"/>
              </w:rPr>
            </w:pPr>
          </w:p>
        </w:tc>
        <w:tc>
          <w:tcPr>
            <w:tcW w:w="2376" w:type="dxa"/>
            <w:shd w:val="clear" w:color="auto" w:fill="auto"/>
            <w:vAlign w:val="center"/>
          </w:tcPr>
          <w:p>
            <w:pPr>
              <w:spacing w:before="40" w:after="40" w:line="264" w:lineRule="auto"/>
              <w:jc w:val="center"/>
              <w:rPr>
                <w:szCs w:val="26"/>
                <w:lang w:val="de-DE"/>
              </w:rPr>
            </w:pPr>
          </w:p>
        </w:tc>
        <w:tc>
          <w:tcPr>
            <w:tcW w:w="1015" w:type="dxa"/>
            <w:shd w:val="clear" w:color="auto" w:fill="auto"/>
            <w:vAlign w:val="center"/>
          </w:tcPr>
          <w:p>
            <w:pPr>
              <w:spacing w:before="40" w:after="40" w:line="264" w:lineRule="auto"/>
              <w:jc w:val="center"/>
              <w:rPr>
                <w:szCs w:val="26"/>
                <w:lang w:val="de-D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1" w:type="dxa"/>
            <w:shd w:val="clear" w:color="auto" w:fill="auto"/>
            <w:vAlign w:val="center"/>
          </w:tcPr>
          <w:p>
            <w:pPr>
              <w:spacing w:before="40" w:after="40" w:line="264" w:lineRule="auto"/>
              <w:jc w:val="both"/>
              <w:rPr>
                <w:szCs w:val="26"/>
                <w:lang w:val="de-DE"/>
              </w:rPr>
            </w:pPr>
          </w:p>
        </w:tc>
        <w:tc>
          <w:tcPr>
            <w:tcW w:w="3691" w:type="dxa"/>
            <w:shd w:val="clear" w:color="auto" w:fill="auto"/>
          </w:tcPr>
          <w:p>
            <w:pPr>
              <w:widowControl w:val="0"/>
              <w:spacing w:before="40" w:after="40" w:line="264" w:lineRule="auto"/>
              <w:jc w:val="both"/>
              <w:rPr>
                <w:bCs/>
                <w:szCs w:val="26"/>
                <w:lang w:val="de-DE"/>
              </w:rPr>
            </w:pPr>
            <w:r>
              <w:rPr>
                <w:bCs/>
                <w:szCs w:val="26"/>
              </w:rPr>
              <w:t>2</w:t>
            </w:r>
            <w:r>
              <w:rPr>
                <w:bCs/>
                <w:szCs w:val="26"/>
                <w:lang w:val="de-DE"/>
              </w:rPr>
              <w:t xml:space="preserve">. Nội dung </w:t>
            </w:r>
          </w:p>
        </w:tc>
        <w:tc>
          <w:tcPr>
            <w:tcW w:w="918" w:type="dxa"/>
            <w:shd w:val="clear" w:color="auto" w:fill="auto"/>
            <w:vAlign w:val="center"/>
          </w:tcPr>
          <w:p>
            <w:pPr>
              <w:spacing w:before="40" w:after="40" w:line="264" w:lineRule="auto"/>
              <w:jc w:val="center"/>
              <w:rPr>
                <w:szCs w:val="26"/>
                <w:lang w:val="de-DE"/>
              </w:rPr>
            </w:pPr>
            <w:r>
              <w:rPr>
                <w:szCs w:val="26"/>
                <w:lang w:val="de-DE"/>
              </w:rPr>
              <w:t>0.25</w:t>
            </w:r>
          </w:p>
        </w:tc>
        <w:tc>
          <w:tcPr>
            <w:tcW w:w="979" w:type="dxa"/>
            <w:shd w:val="clear" w:color="auto" w:fill="auto"/>
            <w:vAlign w:val="center"/>
          </w:tcPr>
          <w:p>
            <w:pPr>
              <w:spacing w:before="40" w:after="40" w:line="264" w:lineRule="auto"/>
              <w:jc w:val="center"/>
              <w:rPr>
                <w:szCs w:val="26"/>
                <w:lang w:val="de-DE"/>
              </w:rPr>
            </w:pPr>
            <w:r>
              <w:rPr>
                <w:szCs w:val="26"/>
                <w:lang w:val="de-DE"/>
              </w:rPr>
              <w:t>0.25</w:t>
            </w:r>
          </w:p>
        </w:tc>
        <w:tc>
          <w:tcPr>
            <w:tcW w:w="2376" w:type="dxa"/>
            <w:shd w:val="clear" w:color="auto" w:fill="auto"/>
            <w:vAlign w:val="center"/>
          </w:tcPr>
          <w:p>
            <w:pPr>
              <w:spacing w:before="40" w:after="40" w:line="264" w:lineRule="auto"/>
              <w:jc w:val="center"/>
              <w:rPr>
                <w:szCs w:val="26"/>
                <w:lang w:val="de-DE"/>
              </w:rPr>
            </w:pPr>
          </w:p>
        </w:tc>
        <w:tc>
          <w:tcPr>
            <w:tcW w:w="1015" w:type="dxa"/>
            <w:shd w:val="clear" w:color="auto" w:fill="auto"/>
            <w:vAlign w:val="center"/>
          </w:tcPr>
          <w:p>
            <w:pPr>
              <w:spacing w:before="40" w:after="40" w:line="264" w:lineRule="auto"/>
              <w:jc w:val="center"/>
              <w:rPr>
                <w:szCs w:val="26"/>
                <w:lang w:val="de-D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1" w:type="dxa"/>
            <w:shd w:val="clear" w:color="auto" w:fill="auto"/>
            <w:vAlign w:val="center"/>
          </w:tcPr>
          <w:p>
            <w:pPr>
              <w:spacing w:before="40" w:after="40" w:line="264" w:lineRule="auto"/>
              <w:jc w:val="both"/>
              <w:rPr>
                <w:szCs w:val="26"/>
                <w:lang w:val="de-DE"/>
              </w:rPr>
            </w:pPr>
          </w:p>
        </w:tc>
        <w:tc>
          <w:tcPr>
            <w:tcW w:w="3691" w:type="dxa"/>
            <w:shd w:val="clear" w:color="auto" w:fill="auto"/>
          </w:tcPr>
          <w:p>
            <w:pPr>
              <w:widowControl w:val="0"/>
              <w:spacing w:before="40" w:after="40" w:line="264" w:lineRule="auto"/>
              <w:jc w:val="both"/>
              <w:rPr>
                <w:bCs/>
                <w:szCs w:val="26"/>
                <w:lang w:val="de-DE"/>
              </w:rPr>
            </w:pPr>
            <w:r>
              <w:rPr>
                <w:bCs/>
                <w:szCs w:val="26"/>
                <w:lang w:val="de-DE"/>
              </w:rPr>
              <w:t xml:space="preserve">2.1. Thời lượng </w:t>
            </w:r>
          </w:p>
          <w:p>
            <w:pPr>
              <w:widowControl w:val="0"/>
              <w:spacing w:before="40" w:after="40" w:line="264" w:lineRule="auto"/>
              <w:jc w:val="both"/>
              <w:rPr>
                <w:bCs/>
                <w:szCs w:val="26"/>
                <w:lang w:val="de-DE"/>
              </w:rPr>
            </w:pPr>
            <w:r>
              <w:rPr>
                <w:bCs/>
                <w:szCs w:val="26"/>
                <w:lang w:val="de-DE"/>
              </w:rPr>
              <w:t>2.2. Nội dung các bài</w:t>
            </w:r>
          </w:p>
        </w:tc>
        <w:tc>
          <w:tcPr>
            <w:tcW w:w="918" w:type="dxa"/>
            <w:shd w:val="clear" w:color="auto" w:fill="auto"/>
            <w:vAlign w:val="center"/>
          </w:tcPr>
          <w:p>
            <w:pPr>
              <w:spacing w:before="40" w:after="40" w:line="264" w:lineRule="auto"/>
              <w:jc w:val="center"/>
              <w:rPr>
                <w:szCs w:val="26"/>
                <w:lang w:val="de-DE"/>
              </w:rPr>
            </w:pPr>
          </w:p>
        </w:tc>
        <w:tc>
          <w:tcPr>
            <w:tcW w:w="979" w:type="dxa"/>
            <w:shd w:val="clear" w:color="auto" w:fill="auto"/>
            <w:vAlign w:val="center"/>
          </w:tcPr>
          <w:p>
            <w:pPr>
              <w:spacing w:before="40" w:after="40" w:line="264" w:lineRule="auto"/>
              <w:jc w:val="center"/>
              <w:rPr>
                <w:szCs w:val="26"/>
                <w:lang w:val="de-DE"/>
              </w:rPr>
            </w:pPr>
          </w:p>
        </w:tc>
        <w:tc>
          <w:tcPr>
            <w:tcW w:w="2376" w:type="dxa"/>
            <w:shd w:val="clear" w:color="auto" w:fill="auto"/>
            <w:vAlign w:val="center"/>
          </w:tcPr>
          <w:p>
            <w:pPr>
              <w:spacing w:before="40" w:after="40" w:line="264" w:lineRule="auto"/>
              <w:jc w:val="center"/>
              <w:rPr>
                <w:szCs w:val="26"/>
                <w:lang w:val="de-DE"/>
              </w:rPr>
            </w:pPr>
          </w:p>
        </w:tc>
        <w:tc>
          <w:tcPr>
            <w:tcW w:w="1015" w:type="dxa"/>
            <w:shd w:val="clear" w:color="auto" w:fill="auto"/>
            <w:vAlign w:val="center"/>
          </w:tcPr>
          <w:p>
            <w:pPr>
              <w:spacing w:before="40" w:after="40" w:line="264" w:lineRule="auto"/>
              <w:jc w:val="center"/>
              <w:rPr>
                <w:szCs w:val="26"/>
                <w:lang w:val="de-D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1" w:type="dxa"/>
            <w:shd w:val="clear" w:color="auto" w:fill="auto"/>
            <w:vAlign w:val="center"/>
          </w:tcPr>
          <w:p>
            <w:pPr>
              <w:spacing w:before="40" w:after="40" w:line="264" w:lineRule="auto"/>
              <w:jc w:val="both"/>
              <w:rPr>
                <w:szCs w:val="26"/>
                <w:lang w:val="de-DE"/>
              </w:rPr>
            </w:pPr>
          </w:p>
        </w:tc>
        <w:tc>
          <w:tcPr>
            <w:tcW w:w="3691" w:type="dxa"/>
            <w:shd w:val="clear" w:color="auto" w:fill="auto"/>
          </w:tcPr>
          <w:p>
            <w:pPr>
              <w:widowControl w:val="0"/>
              <w:spacing w:before="40" w:after="40" w:line="264" w:lineRule="auto"/>
              <w:jc w:val="both"/>
              <w:rPr>
                <w:bCs/>
                <w:szCs w:val="26"/>
                <w:lang w:val="de-DE"/>
              </w:rPr>
            </w:pPr>
            <w:r>
              <w:rPr>
                <w:bCs/>
                <w:szCs w:val="26"/>
                <w:lang w:val="de-DE"/>
              </w:rPr>
              <w:t xml:space="preserve">3. Phương pháp dạy và học </w:t>
            </w:r>
          </w:p>
        </w:tc>
        <w:tc>
          <w:tcPr>
            <w:tcW w:w="918" w:type="dxa"/>
            <w:shd w:val="clear" w:color="auto" w:fill="auto"/>
            <w:vAlign w:val="center"/>
          </w:tcPr>
          <w:p>
            <w:pPr>
              <w:spacing w:before="40" w:after="40" w:line="264" w:lineRule="auto"/>
              <w:jc w:val="center"/>
              <w:rPr>
                <w:szCs w:val="26"/>
                <w:lang w:val="de-DE"/>
              </w:rPr>
            </w:pPr>
            <w:r>
              <w:rPr>
                <w:szCs w:val="26"/>
                <w:lang w:val="de-DE"/>
              </w:rPr>
              <w:t>0.25</w:t>
            </w:r>
          </w:p>
        </w:tc>
        <w:tc>
          <w:tcPr>
            <w:tcW w:w="979" w:type="dxa"/>
            <w:shd w:val="clear" w:color="auto" w:fill="auto"/>
            <w:vAlign w:val="center"/>
          </w:tcPr>
          <w:p>
            <w:pPr>
              <w:spacing w:before="40" w:after="40" w:line="264" w:lineRule="auto"/>
              <w:jc w:val="center"/>
              <w:rPr>
                <w:szCs w:val="26"/>
                <w:lang w:val="de-DE"/>
              </w:rPr>
            </w:pPr>
            <w:r>
              <w:rPr>
                <w:szCs w:val="26"/>
                <w:lang w:val="de-DE"/>
              </w:rPr>
              <w:t>0.25</w:t>
            </w:r>
          </w:p>
        </w:tc>
        <w:tc>
          <w:tcPr>
            <w:tcW w:w="2376" w:type="dxa"/>
            <w:shd w:val="clear" w:color="auto" w:fill="auto"/>
            <w:vAlign w:val="center"/>
          </w:tcPr>
          <w:p>
            <w:pPr>
              <w:spacing w:before="40" w:after="40" w:line="264" w:lineRule="auto"/>
              <w:jc w:val="center"/>
              <w:rPr>
                <w:szCs w:val="26"/>
                <w:lang w:val="de-DE"/>
              </w:rPr>
            </w:pPr>
          </w:p>
        </w:tc>
        <w:tc>
          <w:tcPr>
            <w:tcW w:w="1015" w:type="dxa"/>
            <w:shd w:val="clear" w:color="auto" w:fill="auto"/>
            <w:vAlign w:val="center"/>
          </w:tcPr>
          <w:p>
            <w:pPr>
              <w:spacing w:before="40" w:after="40" w:line="264" w:lineRule="auto"/>
              <w:jc w:val="center"/>
              <w:rPr>
                <w:szCs w:val="26"/>
                <w:lang w:val="de-D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1" w:type="dxa"/>
            <w:shd w:val="clear" w:color="auto" w:fill="auto"/>
            <w:vAlign w:val="center"/>
          </w:tcPr>
          <w:p>
            <w:pPr>
              <w:spacing w:before="40" w:after="40" w:line="264" w:lineRule="auto"/>
              <w:jc w:val="both"/>
              <w:rPr>
                <w:szCs w:val="26"/>
                <w:lang w:val="de-DE"/>
              </w:rPr>
            </w:pPr>
          </w:p>
        </w:tc>
        <w:tc>
          <w:tcPr>
            <w:tcW w:w="3691" w:type="dxa"/>
            <w:shd w:val="clear" w:color="auto" w:fill="auto"/>
          </w:tcPr>
          <w:p>
            <w:pPr>
              <w:widowControl w:val="0"/>
              <w:spacing w:before="40" w:after="40" w:line="264" w:lineRule="auto"/>
              <w:jc w:val="both"/>
              <w:rPr>
                <w:bCs/>
                <w:szCs w:val="26"/>
                <w:lang w:val="de-DE"/>
              </w:rPr>
            </w:pPr>
            <w:r>
              <w:rPr>
                <w:bCs/>
                <w:szCs w:val="26"/>
                <w:lang w:val="de-DE"/>
              </w:rPr>
              <w:t>3.1. Đối với giáo viên</w:t>
            </w:r>
          </w:p>
          <w:p>
            <w:pPr>
              <w:widowControl w:val="0"/>
              <w:spacing w:before="40" w:after="40" w:line="264" w:lineRule="auto"/>
              <w:jc w:val="both"/>
              <w:rPr>
                <w:bCs/>
                <w:szCs w:val="26"/>
                <w:lang w:val="de-DE"/>
              </w:rPr>
            </w:pPr>
            <w:r>
              <w:rPr>
                <w:bCs/>
                <w:szCs w:val="26"/>
                <w:lang w:val="de-DE"/>
              </w:rPr>
              <w:t>3.2. Đối với sinh viên</w:t>
            </w:r>
          </w:p>
        </w:tc>
        <w:tc>
          <w:tcPr>
            <w:tcW w:w="918" w:type="dxa"/>
            <w:shd w:val="clear" w:color="auto" w:fill="auto"/>
            <w:vAlign w:val="center"/>
          </w:tcPr>
          <w:p>
            <w:pPr>
              <w:spacing w:before="40" w:after="40" w:line="264" w:lineRule="auto"/>
              <w:jc w:val="center"/>
              <w:rPr>
                <w:szCs w:val="26"/>
                <w:lang w:val="de-DE"/>
              </w:rPr>
            </w:pPr>
          </w:p>
        </w:tc>
        <w:tc>
          <w:tcPr>
            <w:tcW w:w="979" w:type="dxa"/>
            <w:shd w:val="clear" w:color="auto" w:fill="auto"/>
            <w:vAlign w:val="center"/>
          </w:tcPr>
          <w:p>
            <w:pPr>
              <w:spacing w:before="40" w:after="40" w:line="264" w:lineRule="auto"/>
              <w:jc w:val="center"/>
              <w:rPr>
                <w:szCs w:val="26"/>
                <w:lang w:val="de-DE"/>
              </w:rPr>
            </w:pPr>
          </w:p>
        </w:tc>
        <w:tc>
          <w:tcPr>
            <w:tcW w:w="2376" w:type="dxa"/>
            <w:shd w:val="clear" w:color="auto" w:fill="auto"/>
            <w:vAlign w:val="center"/>
          </w:tcPr>
          <w:p>
            <w:pPr>
              <w:spacing w:before="40" w:after="40" w:line="264" w:lineRule="auto"/>
              <w:jc w:val="center"/>
              <w:rPr>
                <w:szCs w:val="26"/>
                <w:lang w:val="de-DE"/>
              </w:rPr>
            </w:pPr>
          </w:p>
        </w:tc>
        <w:tc>
          <w:tcPr>
            <w:tcW w:w="1015" w:type="dxa"/>
            <w:shd w:val="clear" w:color="auto" w:fill="auto"/>
            <w:vAlign w:val="center"/>
          </w:tcPr>
          <w:p>
            <w:pPr>
              <w:spacing w:before="40" w:after="40" w:line="264" w:lineRule="auto"/>
              <w:jc w:val="center"/>
              <w:rPr>
                <w:szCs w:val="26"/>
                <w:lang w:val="de-D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1" w:type="dxa"/>
            <w:shd w:val="clear" w:color="auto" w:fill="auto"/>
            <w:vAlign w:val="center"/>
          </w:tcPr>
          <w:p>
            <w:pPr>
              <w:spacing w:before="40" w:after="40" w:line="264" w:lineRule="auto"/>
              <w:jc w:val="both"/>
              <w:rPr>
                <w:szCs w:val="26"/>
                <w:lang w:val="de-DE"/>
              </w:rPr>
            </w:pPr>
          </w:p>
        </w:tc>
        <w:tc>
          <w:tcPr>
            <w:tcW w:w="3691" w:type="dxa"/>
            <w:shd w:val="clear" w:color="auto" w:fill="auto"/>
          </w:tcPr>
          <w:p>
            <w:pPr>
              <w:widowControl w:val="0"/>
              <w:spacing w:before="40" w:after="40" w:line="264" w:lineRule="auto"/>
              <w:jc w:val="both"/>
              <w:rPr>
                <w:bCs/>
                <w:szCs w:val="26"/>
                <w:lang w:val="de-DE"/>
              </w:rPr>
            </w:pPr>
            <w:r>
              <w:rPr>
                <w:bCs/>
                <w:szCs w:val="26"/>
                <w:lang w:val="de-DE"/>
              </w:rPr>
              <w:t>4. Phương pháp đánh giá, hoàn thành môn học</w:t>
            </w:r>
          </w:p>
          <w:p>
            <w:pPr>
              <w:widowControl w:val="0"/>
              <w:spacing w:before="40" w:after="40" w:line="264" w:lineRule="auto"/>
              <w:jc w:val="both"/>
              <w:rPr>
                <w:bCs/>
                <w:szCs w:val="26"/>
                <w:lang w:val="de-DE"/>
              </w:rPr>
            </w:pPr>
            <w:r>
              <w:rPr>
                <w:bCs/>
                <w:szCs w:val="26"/>
              </w:rPr>
              <w:t>5. Tài liệu tham khảo</w:t>
            </w:r>
          </w:p>
        </w:tc>
        <w:tc>
          <w:tcPr>
            <w:tcW w:w="918" w:type="dxa"/>
            <w:shd w:val="clear" w:color="auto" w:fill="auto"/>
            <w:vAlign w:val="center"/>
          </w:tcPr>
          <w:p>
            <w:pPr>
              <w:spacing w:before="40" w:after="40" w:line="264" w:lineRule="auto"/>
              <w:jc w:val="center"/>
              <w:rPr>
                <w:szCs w:val="26"/>
                <w:lang w:val="de-DE"/>
              </w:rPr>
            </w:pPr>
            <w:r>
              <w:rPr>
                <w:szCs w:val="26"/>
                <w:lang w:val="de-DE"/>
              </w:rPr>
              <w:t>0.25</w:t>
            </w:r>
          </w:p>
        </w:tc>
        <w:tc>
          <w:tcPr>
            <w:tcW w:w="979" w:type="dxa"/>
            <w:shd w:val="clear" w:color="auto" w:fill="auto"/>
            <w:vAlign w:val="center"/>
          </w:tcPr>
          <w:p>
            <w:pPr>
              <w:spacing w:before="40" w:after="40" w:line="264" w:lineRule="auto"/>
              <w:jc w:val="center"/>
              <w:rPr>
                <w:szCs w:val="26"/>
                <w:lang w:val="de-DE"/>
              </w:rPr>
            </w:pPr>
            <w:r>
              <w:rPr>
                <w:szCs w:val="26"/>
                <w:lang w:val="de-DE"/>
              </w:rPr>
              <w:t>0.25</w:t>
            </w:r>
          </w:p>
        </w:tc>
        <w:tc>
          <w:tcPr>
            <w:tcW w:w="2376" w:type="dxa"/>
            <w:shd w:val="clear" w:color="auto" w:fill="auto"/>
            <w:vAlign w:val="center"/>
          </w:tcPr>
          <w:p>
            <w:pPr>
              <w:spacing w:before="40" w:after="40" w:line="264" w:lineRule="auto"/>
              <w:jc w:val="center"/>
              <w:rPr>
                <w:szCs w:val="26"/>
                <w:lang w:val="de-DE"/>
              </w:rPr>
            </w:pPr>
          </w:p>
        </w:tc>
        <w:tc>
          <w:tcPr>
            <w:tcW w:w="1015" w:type="dxa"/>
            <w:shd w:val="clear" w:color="auto" w:fill="auto"/>
            <w:vAlign w:val="center"/>
          </w:tcPr>
          <w:p>
            <w:pPr>
              <w:spacing w:before="40" w:after="40" w:line="264" w:lineRule="auto"/>
              <w:jc w:val="center"/>
              <w:rPr>
                <w:szCs w:val="26"/>
                <w:lang w:val="de-D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1" w:type="dxa"/>
            <w:shd w:val="clear" w:color="auto" w:fill="auto"/>
            <w:vAlign w:val="center"/>
          </w:tcPr>
          <w:p>
            <w:pPr>
              <w:spacing w:before="40" w:after="40" w:line="264" w:lineRule="auto"/>
              <w:jc w:val="both"/>
              <w:rPr>
                <w:szCs w:val="26"/>
              </w:rPr>
            </w:pPr>
            <w:r>
              <w:rPr>
                <w:szCs w:val="26"/>
                <w:lang w:val="de-DE"/>
              </w:rPr>
              <w:t>2</w:t>
            </w:r>
          </w:p>
        </w:tc>
        <w:tc>
          <w:tcPr>
            <w:tcW w:w="3691" w:type="dxa"/>
            <w:shd w:val="clear" w:color="auto" w:fill="auto"/>
            <w:vAlign w:val="center"/>
          </w:tcPr>
          <w:p>
            <w:pPr>
              <w:spacing w:before="40" w:after="40" w:line="264" w:lineRule="auto"/>
              <w:jc w:val="both"/>
              <w:rPr>
                <w:b/>
                <w:bCs/>
                <w:szCs w:val="26"/>
              </w:rPr>
            </w:pPr>
            <w:r>
              <w:rPr>
                <w:b/>
                <w:bCs/>
                <w:szCs w:val="26"/>
              </w:rPr>
              <w:t>Bài 1: Chương trình du lịch</w:t>
            </w:r>
          </w:p>
        </w:tc>
        <w:tc>
          <w:tcPr>
            <w:tcW w:w="918" w:type="dxa"/>
            <w:shd w:val="clear" w:color="auto" w:fill="auto"/>
            <w:vAlign w:val="center"/>
          </w:tcPr>
          <w:p>
            <w:pPr>
              <w:spacing w:before="40" w:after="40" w:line="264" w:lineRule="auto"/>
              <w:jc w:val="center"/>
              <w:rPr>
                <w:b/>
                <w:szCs w:val="26"/>
              </w:rPr>
            </w:pPr>
            <w:r>
              <w:rPr>
                <w:b/>
                <w:szCs w:val="26"/>
              </w:rPr>
              <w:t>3</w:t>
            </w:r>
          </w:p>
        </w:tc>
        <w:tc>
          <w:tcPr>
            <w:tcW w:w="979" w:type="dxa"/>
            <w:shd w:val="clear" w:color="auto" w:fill="auto"/>
            <w:vAlign w:val="center"/>
          </w:tcPr>
          <w:p>
            <w:pPr>
              <w:spacing w:before="40" w:after="40" w:line="264" w:lineRule="auto"/>
              <w:jc w:val="center"/>
              <w:rPr>
                <w:b/>
                <w:szCs w:val="26"/>
              </w:rPr>
            </w:pPr>
            <w:r>
              <w:rPr>
                <w:b/>
                <w:szCs w:val="26"/>
                <w:lang w:val="de-DE"/>
              </w:rPr>
              <w:t>3</w:t>
            </w:r>
          </w:p>
        </w:tc>
        <w:tc>
          <w:tcPr>
            <w:tcW w:w="2376" w:type="dxa"/>
            <w:shd w:val="clear" w:color="auto" w:fill="auto"/>
            <w:vAlign w:val="center"/>
          </w:tcPr>
          <w:p>
            <w:pPr>
              <w:spacing w:before="40" w:after="40" w:line="264" w:lineRule="auto"/>
              <w:jc w:val="center"/>
              <w:rPr>
                <w:b/>
                <w:szCs w:val="26"/>
              </w:rPr>
            </w:pPr>
            <w:r>
              <w:rPr>
                <w:b/>
                <w:szCs w:val="26"/>
                <w:lang w:val="de-DE"/>
              </w:rPr>
              <w:t>0</w:t>
            </w:r>
          </w:p>
        </w:tc>
        <w:tc>
          <w:tcPr>
            <w:tcW w:w="1015" w:type="dxa"/>
            <w:shd w:val="clear" w:color="auto" w:fill="auto"/>
            <w:vAlign w:val="center"/>
          </w:tcPr>
          <w:p>
            <w:pPr>
              <w:spacing w:before="40" w:after="40" w:line="264" w:lineRule="auto"/>
              <w:jc w:val="center"/>
              <w:rPr>
                <w:b/>
                <w:szCs w:val="26"/>
              </w:rPr>
            </w:pPr>
            <w:r>
              <w:rPr>
                <w:b/>
                <w:szCs w:val="26"/>
                <w:lang w:val="de-DE"/>
              </w:rPr>
              <w:t>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1" w:type="dxa"/>
            <w:shd w:val="clear" w:color="auto" w:fill="auto"/>
            <w:vAlign w:val="center"/>
          </w:tcPr>
          <w:p>
            <w:pPr>
              <w:spacing w:before="40" w:after="40" w:line="264" w:lineRule="auto"/>
              <w:jc w:val="both"/>
              <w:rPr>
                <w:szCs w:val="26"/>
                <w:lang w:val="de-DE"/>
              </w:rPr>
            </w:pPr>
          </w:p>
        </w:tc>
        <w:tc>
          <w:tcPr>
            <w:tcW w:w="3691" w:type="dxa"/>
            <w:shd w:val="clear" w:color="auto" w:fill="auto"/>
            <w:vAlign w:val="center"/>
          </w:tcPr>
          <w:p>
            <w:pPr>
              <w:spacing w:before="40" w:after="40" w:line="264" w:lineRule="auto"/>
              <w:jc w:val="both"/>
              <w:rPr>
                <w:szCs w:val="26"/>
                <w:lang w:val="de-DE"/>
              </w:rPr>
            </w:pPr>
            <w:r>
              <w:rPr>
                <w:szCs w:val="26"/>
                <w:lang w:val="de-DE"/>
              </w:rPr>
              <w:t>1. Khái niệm chương trình du lịch</w:t>
            </w:r>
          </w:p>
        </w:tc>
        <w:tc>
          <w:tcPr>
            <w:tcW w:w="918" w:type="dxa"/>
            <w:shd w:val="clear" w:color="auto" w:fill="auto"/>
            <w:vAlign w:val="center"/>
          </w:tcPr>
          <w:p>
            <w:pPr>
              <w:spacing w:before="40" w:after="40" w:line="264" w:lineRule="auto"/>
              <w:jc w:val="center"/>
              <w:rPr>
                <w:szCs w:val="26"/>
              </w:rPr>
            </w:pPr>
            <w:r>
              <w:rPr>
                <w:szCs w:val="26"/>
              </w:rPr>
              <w:t>1</w:t>
            </w:r>
          </w:p>
        </w:tc>
        <w:tc>
          <w:tcPr>
            <w:tcW w:w="979" w:type="dxa"/>
            <w:shd w:val="clear" w:color="auto" w:fill="auto"/>
            <w:vAlign w:val="center"/>
          </w:tcPr>
          <w:p>
            <w:pPr>
              <w:spacing w:before="40" w:after="40" w:line="264" w:lineRule="auto"/>
              <w:jc w:val="center"/>
              <w:rPr>
                <w:szCs w:val="26"/>
              </w:rPr>
            </w:pPr>
            <w:r>
              <w:rPr>
                <w:szCs w:val="26"/>
              </w:rPr>
              <w:t>1</w:t>
            </w:r>
          </w:p>
        </w:tc>
        <w:tc>
          <w:tcPr>
            <w:tcW w:w="2376" w:type="dxa"/>
            <w:shd w:val="clear" w:color="auto" w:fill="auto"/>
            <w:vAlign w:val="center"/>
          </w:tcPr>
          <w:p>
            <w:pPr>
              <w:spacing w:before="40" w:after="40" w:line="264" w:lineRule="auto"/>
              <w:jc w:val="center"/>
              <w:rPr>
                <w:szCs w:val="26"/>
              </w:rPr>
            </w:pPr>
          </w:p>
        </w:tc>
        <w:tc>
          <w:tcPr>
            <w:tcW w:w="1015" w:type="dxa"/>
            <w:shd w:val="clear" w:color="auto" w:fill="auto"/>
            <w:vAlign w:val="center"/>
          </w:tcPr>
          <w:p>
            <w:pPr>
              <w:spacing w:before="40" w:after="40" w:line="264" w:lineRule="auto"/>
              <w:jc w:val="center"/>
              <w:rPr>
                <w:szCs w:val="2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1" w:type="dxa"/>
            <w:shd w:val="clear" w:color="auto" w:fill="auto"/>
            <w:vAlign w:val="center"/>
          </w:tcPr>
          <w:p>
            <w:pPr>
              <w:spacing w:before="40" w:after="40" w:line="264" w:lineRule="auto"/>
              <w:jc w:val="both"/>
              <w:rPr>
                <w:szCs w:val="26"/>
                <w:lang w:val="de-DE"/>
              </w:rPr>
            </w:pPr>
          </w:p>
        </w:tc>
        <w:tc>
          <w:tcPr>
            <w:tcW w:w="3691" w:type="dxa"/>
            <w:shd w:val="clear" w:color="auto" w:fill="auto"/>
            <w:vAlign w:val="center"/>
          </w:tcPr>
          <w:p>
            <w:pPr>
              <w:spacing w:before="40" w:after="40" w:line="264" w:lineRule="auto"/>
              <w:jc w:val="both"/>
              <w:rPr>
                <w:szCs w:val="26"/>
                <w:lang w:val="de-DE"/>
              </w:rPr>
            </w:pPr>
            <w:r>
              <w:rPr>
                <w:szCs w:val="26"/>
                <w:lang w:val="de-DE"/>
              </w:rPr>
              <w:t>2. Phân loại chương trình du lịch</w:t>
            </w:r>
          </w:p>
        </w:tc>
        <w:tc>
          <w:tcPr>
            <w:tcW w:w="918" w:type="dxa"/>
            <w:shd w:val="clear" w:color="auto" w:fill="auto"/>
            <w:vAlign w:val="center"/>
          </w:tcPr>
          <w:p>
            <w:pPr>
              <w:spacing w:before="40" w:after="40" w:line="264" w:lineRule="auto"/>
              <w:jc w:val="center"/>
              <w:rPr>
                <w:szCs w:val="26"/>
              </w:rPr>
            </w:pPr>
            <w:r>
              <w:rPr>
                <w:szCs w:val="26"/>
              </w:rPr>
              <w:t>0.5</w:t>
            </w:r>
          </w:p>
        </w:tc>
        <w:tc>
          <w:tcPr>
            <w:tcW w:w="979" w:type="dxa"/>
            <w:shd w:val="clear" w:color="auto" w:fill="auto"/>
            <w:vAlign w:val="center"/>
          </w:tcPr>
          <w:p>
            <w:pPr>
              <w:spacing w:before="40" w:after="40" w:line="264" w:lineRule="auto"/>
              <w:jc w:val="center"/>
              <w:rPr>
                <w:szCs w:val="26"/>
              </w:rPr>
            </w:pPr>
            <w:r>
              <w:rPr>
                <w:szCs w:val="26"/>
              </w:rPr>
              <w:t>0.5</w:t>
            </w:r>
          </w:p>
        </w:tc>
        <w:tc>
          <w:tcPr>
            <w:tcW w:w="2376" w:type="dxa"/>
            <w:shd w:val="clear" w:color="auto" w:fill="auto"/>
            <w:vAlign w:val="center"/>
          </w:tcPr>
          <w:p>
            <w:pPr>
              <w:spacing w:before="40" w:after="40" w:line="264" w:lineRule="auto"/>
              <w:jc w:val="center"/>
              <w:rPr>
                <w:szCs w:val="26"/>
              </w:rPr>
            </w:pPr>
          </w:p>
        </w:tc>
        <w:tc>
          <w:tcPr>
            <w:tcW w:w="1015" w:type="dxa"/>
            <w:shd w:val="clear" w:color="auto" w:fill="auto"/>
            <w:vAlign w:val="center"/>
          </w:tcPr>
          <w:p>
            <w:pPr>
              <w:spacing w:before="40" w:after="40" w:line="264" w:lineRule="auto"/>
              <w:jc w:val="center"/>
              <w:rPr>
                <w:szCs w:val="2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1" w:type="dxa"/>
            <w:shd w:val="clear" w:color="auto" w:fill="auto"/>
            <w:vAlign w:val="center"/>
          </w:tcPr>
          <w:p>
            <w:pPr>
              <w:spacing w:before="40" w:after="40" w:line="264" w:lineRule="auto"/>
              <w:jc w:val="both"/>
              <w:rPr>
                <w:szCs w:val="26"/>
                <w:lang w:val="de-DE"/>
              </w:rPr>
            </w:pPr>
          </w:p>
        </w:tc>
        <w:tc>
          <w:tcPr>
            <w:tcW w:w="3691" w:type="dxa"/>
            <w:shd w:val="clear" w:color="auto" w:fill="auto"/>
            <w:vAlign w:val="center"/>
          </w:tcPr>
          <w:p>
            <w:pPr>
              <w:spacing w:before="40" w:after="40" w:line="264" w:lineRule="auto"/>
              <w:jc w:val="both"/>
              <w:rPr>
                <w:szCs w:val="26"/>
                <w:lang w:val="de-DE"/>
              </w:rPr>
            </w:pPr>
            <w:r>
              <w:rPr>
                <w:szCs w:val="26"/>
                <w:lang w:val="de-DE"/>
              </w:rPr>
              <w:t xml:space="preserve">2.1. Căn cứ vào nguồn gốc phát sinh                                     </w:t>
            </w:r>
          </w:p>
          <w:p>
            <w:pPr>
              <w:spacing w:before="40" w:after="40" w:line="264" w:lineRule="auto"/>
              <w:jc w:val="both"/>
              <w:rPr>
                <w:szCs w:val="26"/>
                <w:lang w:val="de-DE"/>
              </w:rPr>
            </w:pPr>
            <w:r>
              <w:rPr>
                <w:szCs w:val="26"/>
                <w:lang w:val="de-DE"/>
              </w:rPr>
              <w:t>2.2. Căn cứ vào mức giá</w:t>
            </w:r>
          </w:p>
        </w:tc>
        <w:tc>
          <w:tcPr>
            <w:tcW w:w="918" w:type="dxa"/>
            <w:shd w:val="clear" w:color="auto" w:fill="auto"/>
            <w:vAlign w:val="center"/>
          </w:tcPr>
          <w:p>
            <w:pPr>
              <w:spacing w:before="40" w:after="40" w:line="264" w:lineRule="auto"/>
              <w:jc w:val="center"/>
              <w:rPr>
                <w:szCs w:val="26"/>
                <w:lang w:val="de-DE"/>
              </w:rPr>
            </w:pPr>
          </w:p>
        </w:tc>
        <w:tc>
          <w:tcPr>
            <w:tcW w:w="979" w:type="dxa"/>
            <w:shd w:val="clear" w:color="auto" w:fill="auto"/>
            <w:vAlign w:val="center"/>
          </w:tcPr>
          <w:p>
            <w:pPr>
              <w:spacing w:before="40" w:after="40" w:line="264" w:lineRule="auto"/>
              <w:jc w:val="center"/>
              <w:rPr>
                <w:szCs w:val="26"/>
                <w:lang w:val="de-DE"/>
              </w:rPr>
            </w:pPr>
          </w:p>
        </w:tc>
        <w:tc>
          <w:tcPr>
            <w:tcW w:w="2376" w:type="dxa"/>
            <w:shd w:val="clear" w:color="auto" w:fill="auto"/>
            <w:vAlign w:val="center"/>
          </w:tcPr>
          <w:p>
            <w:pPr>
              <w:spacing w:before="40" w:after="40" w:line="264" w:lineRule="auto"/>
              <w:jc w:val="center"/>
              <w:rPr>
                <w:szCs w:val="26"/>
                <w:lang w:val="de-DE"/>
              </w:rPr>
            </w:pPr>
          </w:p>
        </w:tc>
        <w:tc>
          <w:tcPr>
            <w:tcW w:w="1015" w:type="dxa"/>
            <w:shd w:val="clear" w:color="auto" w:fill="auto"/>
            <w:vAlign w:val="center"/>
          </w:tcPr>
          <w:p>
            <w:pPr>
              <w:spacing w:before="40" w:after="40" w:line="264" w:lineRule="auto"/>
              <w:jc w:val="center"/>
              <w:rPr>
                <w:szCs w:val="26"/>
                <w:lang w:val="de-D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1" w:type="dxa"/>
            <w:shd w:val="clear" w:color="auto" w:fill="auto"/>
            <w:vAlign w:val="center"/>
          </w:tcPr>
          <w:p>
            <w:pPr>
              <w:spacing w:before="40" w:after="40" w:line="264" w:lineRule="auto"/>
              <w:jc w:val="both"/>
              <w:rPr>
                <w:szCs w:val="26"/>
                <w:lang w:val="de-DE"/>
              </w:rPr>
            </w:pPr>
          </w:p>
        </w:tc>
        <w:tc>
          <w:tcPr>
            <w:tcW w:w="3691" w:type="dxa"/>
            <w:shd w:val="clear" w:color="auto" w:fill="auto"/>
            <w:vAlign w:val="center"/>
          </w:tcPr>
          <w:p>
            <w:pPr>
              <w:spacing w:before="40" w:after="40" w:line="264" w:lineRule="auto"/>
              <w:jc w:val="both"/>
              <w:rPr>
                <w:szCs w:val="26"/>
                <w:lang w:val="de-DE"/>
              </w:rPr>
            </w:pPr>
            <w:r>
              <w:rPr>
                <w:szCs w:val="26"/>
                <w:lang w:val="de-DE"/>
              </w:rPr>
              <w:t>2.3. Căn cứ vào nội dung và mục đích của chuyến đi</w:t>
            </w:r>
          </w:p>
        </w:tc>
        <w:tc>
          <w:tcPr>
            <w:tcW w:w="918" w:type="dxa"/>
            <w:shd w:val="clear" w:color="auto" w:fill="auto"/>
            <w:vAlign w:val="center"/>
          </w:tcPr>
          <w:p>
            <w:pPr>
              <w:spacing w:before="40" w:after="40" w:line="264" w:lineRule="auto"/>
              <w:jc w:val="center"/>
              <w:rPr>
                <w:szCs w:val="26"/>
                <w:lang w:val="de-DE"/>
              </w:rPr>
            </w:pPr>
          </w:p>
        </w:tc>
        <w:tc>
          <w:tcPr>
            <w:tcW w:w="979" w:type="dxa"/>
            <w:shd w:val="clear" w:color="auto" w:fill="auto"/>
            <w:vAlign w:val="center"/>
          </w:tcPr>
          <w:p>
            <w:pPr>
              <w:spacing w:before="40" w:after="40" w:line="264" w:lineRule="auto"/>
              <w:jc w:val="center"/>
              <w:rPr>
                <w:szCs w:val="26"/>
                <w:lang w:val="de-DE"/>
              </w:rPr>
            </w:pPr>
          </w:p>
        </w:tc>
        <w:tc>
          <w:tcPr>
            <w:tcW w:w="2376" w:type="dxa"/>
            <w:shd w:val="clear" w:color="auto" w:fill="auto"/>
            <w:vAlign w:val="center"/>
          </w:tcPr>
          <w:p>
            <w:pPr>
              <w:spacing w:before="40" w:after="40" w:line="264" w:lineRule="auto"/>
              <w:jc w:val="center"/>
              <w:rPr>
                <w:szCs w:val="26"/>
                <w:lang w:val="de-DE"/>
              </w:rPr>
            </w:pPr>
          </w:p>
        </w:tc>
        <w:tc>
          <w:tcPr>
            <w:tcW w:w="1015" w:type="dxa"/>
            <w:shd w:val="clear" w:color="auto" w:fill="auto"/>
            <w:vAlign w:val="center"/>
          </w:tcPr>
          <w:p>
            <w:pPr>
              <w:spacing w:before="40" w:after="40" w:line="264" w:lineRule="auto"/>
              <w:jc w:val="center"/>
              <w:rPr>
                <w:szCs w:val="26"/>
                <w:lang w:val="de-D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1" w:type="dxa"/>
            <w:shd w:val="clear" w:color="auto" w:fill="auto"/>
            <w:vAlign w:val="center"/>
          </w:tcPr>
          <w:p>
            <w:pPr>
              <w:spacing w:before="40" w:after="40" w:line="264" w:lineRule="auto"/>
              <w:jc w:val="both"/>
              <w:rPr>
                <w:szCs w:val="26"/>
                <w:lang w:val="de-DE"/>
              </w:rPr>
            </w:pPr>
          </w:p>
        </w:tc>
        <w:tc>
          <w:tcPr>
            <w:tcW w:w="3691" w:type="dxa"/>
            <w:shd w:val="clear" w:color="auto" w:fill="auto"/>
            <w:vAlign w:val="center"/>
          </w:tcPr>
          <w:p>
            <w:pPr>
              <w:spacing w:before="40" w:after="40" w:line="264" w:lineRule="auto"/>
              <w:jc w:val="both"/>
              <w:rPr>
                <w:szCs w:val="26"/>
              </w:rPr>
            </w:pPr>
            <w:r>
              <w:rPr>
                <w:szCs w:val="26"/>
              </w:rPr>
              <w:t>2.4. Các căn cứ khác</w:t>
            </w:r>
          </w:p>
        </w:tc>
        <w:tc>
          <w:tcPr>
            <w:tcW w:w="918" w:type="dxa"/>
            <w:shd w:val="clear" w:color="auto" w:fill="auto"/>
            <w:vAlign w:val="center"/>
          </w:tcPr>
          <w:p>
            <w:pPr>
              <w:spacing w:before="40" w:after="40" w:line="264" w:lineRule="auto"/>
              <w:jc w:val="center"/>
              <w:rPr>
                <w:szCs w:val="26"/>
              </w:rPr>
            </w:pPr>
          </w:p>
        </w:tc>
        <w:tc>
          <w:tcPr>
            <w:tcW w:w="979" w:type="dxa"/>
            <w:shd w:val="clear" w:color="auto" w:fill="auto"/>
            <w:vAlign w:val="center"/>
          </w:tcPr>
          <w:p>
            <w:pPr>
              <w:spacing w:before="40" w:after="40" w:line="264" w:lineRule="auto"/>
              <w:jc w:val="center"/>
              <w:rPr>
                <w:szCs w:val="26"/>
              </w:rPr>
            </w:pPr>
          </w:p>
        </w:tc>
        <w:tc>
          <w:tcPr>
            <w:tcW w:w="2376" w:type="dxa"/>
            <w:shd w:val="clear" w:color="auto" w:fill="auto"/>
            <w:vAlign w:val="center"/>
          </w:tcPr>
          <w:p>
            <w:pPr>
              <w:spacing w:before="40" w:after="40" w:line="264" w:lineRule="auto"/>
              <w:jc w:val="center"/>
              <w:rPr>
                <w:szCs w:val="26"/>
              </w:rPr>
            </w:pPr>
          </w:p>
        </w:tc>
        <w:tc>
          <w:tcPr>
            <w:tcW w:w="1015" w:type="dxa"/>
            <w:shd w:val="clear" w:color="auto" w:fill="auto"/>
            <w:vAlign w:val="center"/>
          </w:tcPr>
          <w:p>
            <w:pPr>
              <w:spacing w:before="40" w:after="40" w:line="264" w:lineRule="auto"/>
              <w:jc w:val="center"/>
              <w:rPr>
                <w:szCs w:val="2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1" w:type="dxa"/>
            <w:shd w:val="clear" w:color="auto" w:fill="auto"/>
            <w:vAlign w:val="center"/>
          </w:tcPr>
          <w:p>
            <w:pPr>
              <w:spacing w:before="40" w:after="40" w:line="264" w:lineRule="auto"/>
              <w:jc w:val="both"/>
              <w:rPr>
                <w:szCs w:val="26"/>
                <w:lang w:val="de-DE"/>
              </w:rPr>
            </w:pPr>
          </w:p>
        </w:tc>
        <w:tc>
          <w:tcPr>
            <w:tcW w:w="3691" w:type="dxa"/>
            <w:shd w:val="clear" w:color="auto" w:fill="auto"/>
            <w:vAlign w:val="center"/>
          </w:tcPr>
          <w:p>
            <w:pPr>
              <w:spacing w:before="40" w:after="40" w:line="264" w:lineRule="auto"/>
              <w:jc w:val="both"/>
              <w:rPr>
                <w:szCs w:val="26"/>
                <w:lang w:val="de-DE"/>
              </w:rPr>
            </w:pPr>
            <w:r>
              <w:rPr>
                <w:szCs w:val="26"/>
                <w:lang w:val="de-DE"/>
              </w:rPr>
              <w:t>3. Các thành phần cơ bản và đặc tính của chương trình du lịch trọn gói</w:t>
            </w:r>
          </w:p>
        </w:tc>
        <w:tc>
          <w:tcPr>
            <w:tcW w:w="918" w:type="dxa"/>
            <w:shd w:val="clear" w:color="auto" w:fill="auto"/>
            <w:vAlign w:val="center"/>
          </w:tcPr>
          <w:p>
            <w:pPr>
              <w:spacing w:before="40" w:after="40" w:line="264" w:lineRule="auto"/>
              <w:jc w:val="center"/>
              <w:rPr>
                <w:szCs w:val="26"/>
              </w:rPr>
            </w:pPr>
            <w:r>
              <w:rPr>
                <w:szCs w:val="26"/>
              </w:rPr>
              <w:t>0.5</w:t>
            </w:r>
          </w:p>
        </w:tc>
        <w:tc>
          <w:tcPr>
            <w:tcW w:w="979" w:type="dxa"/>
            <w:shd w:val="clear" w:color="auto" w:fill="auto"/>
            <w:vAlign w:val="center"/>
          </w:tcPr>
          <w:p>
            <w:pPr>
              <w:spacing w:before="40" w:after="40" w:line="264" w:lineRule="auto"/>
              <w:jc w:val="center"/>
              <w:rPr>
                <w:szCs w:val="26"/>
              </w:rPr>
            </w:pPr>
            <w:r>
              <w:rPr>
                <w:szCs w:val="26"/>
              </w:rPr>
              <w:t>0.5</w:t>
            </w:r>
          </w:p>
        </w:tc>
        <w:tc>
          <w:tcPr>
            <w:tcW w:w="2376" w:type="dxa"/>
            <w:shd w:val="clear" w:color="auto" w:fill="auto"/>
            <w:vAlign w:val="center"/>
          </w:tcPr>
          <w:p>
            <w:pPr>
              <w:spacing w:before="40" w:after="40" w:line="264" w:lineRule="auto"/>
              <w:jc w:val="center"/>
              <w:rPr>
                <w:szCs w:val="26"/>
              </w:rPr>
            </w:pPr>
          </w:p>
        </w:tc>
        <w:tc>
          <w:tcPr>
            <w:tcW w:w="1015" w:type="dxa"/>
            <w:shd w:val="clear" w:color="auto" w:fill="auto"/>
            <w:vAlign w:val="center"/>
          </w:tcPr>
          <w:p>
            <w:pPr>
              <w:spacing w:before="40" w:after="40" w:line="264" w:lineRule="auto"/>
              <w:jc w:val="center"/>
              <w:rPr>
                <w:szCs w:val="2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1" w:type="dxa"/>
            <w:shd w:val="clear" w:color="auto" w:fill="auto"/>
            <w:vAlign w:val="center"/>
          </w:tcPr>
          <w:p>
            <w:pPr>
              <w:spacing w:before="40" w:after="40" w:line="264" w:lineRule="auto"/>
              <w:jc w:val="both"/>
              <w:rPr>
                <w:szCs w:val="26"/>
                <w:lang w:val="de-DE"/>
              </w:rPr>
            </w:pPr>
          </w:p>
        </w:tc>
        <w:tc>
          <w:tcPr>
            <w:tcW w:w="3691" w:type="dxa"/>
            <w:shd w:val="clear" w:color="auto" w:fill="auto"/>
            <w:vAlign w:val="center"/>
          </w:tcPr>
          <w:p>
            <w:pPr>
              <w:spacing w:before="40" w:after="40" w:line="264" w:lineRule="auto"/>
              <w:jc w:val="both"/>
              <w:rPr>
                <w:szCs w:val="26"/>
                <w:lang w:val="de-DE"/>
              </w:rPr>
            </w:pPr>
            <w:r>
              <w:rPr>
                <w:szCs w:val="26"/>
                <w:lang w:val="de-DE"/>
              </w:rPr>
              <w:t>3.1. Các thành phần cơ bản của chương trình du lịch trọn gói</w:t>
            </w:r>
          </w:p>
        </w:tc>
        <w:tc>
          <w:tcPr>
            <w:tcW w:w="918" w:type="dxa"/>
            <w:shd w:val="clear" w:color="auto" w:fill="auto"/>
            <w:vAlign w:val="center"/>
          </w:tcPr>
          <w:p>
            <w:pPr>
              <w:spacing w:before="40" w:after="40" w:line="264" w:lineRule="auto"/>
              <w:jc w:val="center"/>
              <w:rPr>
                <w:szCs w:val="26"/>
                <w:lang w:val="de-DE"/>
              </w:rPr>
            </w:pPr>
          </w:p>
        </w:tc>
        <w:tc>
          <w:tcPr>
            <w:tcW w:w="979" w:type="dxa"/>
            <w:shd w:val="clear" w:color="auto" w:fill="auto"/>
            <w:vAlign w:val="center"/>
          </w:tcPr>
          <w:p>
            <w:pPr>
              <w:spacing w:before="40" w:after="40" w:line="264" w:lineRule="auto"/>
              <w:jc w:val="center"/>
              <w:rPr>
                <w:szCs w:val="26"/>
                <w:lang w:val="de-DE"/>
              </w:rPr>
            </w:pPr>
          </w:p>
        </w:tc>
        <w:tc>
          <w:tcPr>
            <w:tcW w:w="2376" w:type="dxa"/>
            <w:shd w:val="clear" w:color="auto" w:fill="auto"/>
            <w:vAlign w:val="center"/>
          </w:tcPr>
          <w:p>
            <w:pPr>
              <w:spacing w:before="40" w:after="40" w:line="264" w:lineRule="auto"/>
              <w:jc w:val="center"/>
              <w:rPr>
                <w:szCs w:val="26"/>
                <w:lang w:val="de-DE"/>
              </w:rPr>
            </w:pPr>
          </w:p>
        </w:tc>
        <w:tc>
          <w:tcPr>
            <w:tcW w:w="1015" w:type="dxa"/>
            <w:shd w:val="clear" w:color="auto" w:fill="auto"/>
            <w:vAlign w:val="center"/>
          </w:tcPr>
          <w:p>
            <w:pPr>
              <w:spacing w:before="40" w:after="40" w:line="264" w:lineRule="auto"/>
              <w:jc w:val="center"/>
              <w:rPr>
                <w:szCs w:val="26"/>
                <w:lang w:val="de-D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1" w:type="dxa"/>
            <w:shd w:val="clear" w:color="auto" w:fill="auto"/>
            <w:vAlign w:val="center"/>
          </w:tcPr>
          <w:p>
            <w:pPr>
              <w:spacing w:before="40" w:after="40" w:line="264" w:lineRule="auto"/>
              <w:jc w:val="both"/>
              <w:rPr>
                <w:szCs w:val="26"/>
                <w:lang w:val="de-DE"/>
              </w:rPr>
            </w:pPr>
          </w:p>
        </w:tc>
        <w:tc>
          <w:tcPr>
            <w:tcW w:w="3691" w:type="dxa"/>
            <w:shd w:val="clear" w:color="auto" w:fill="auto"/>
            <w:vAlign w:val="center"/>
          </w:tcPr>
          <w:p>
            <w:pPr>
              <w:spacing w:before="40" w:after="40" w:line="264" w:lineRule="auto"/>
              <w:jc w:val="both"/>
              <w:rPr>
                <w:szCs w:val="26"/>
                <w:lang w:val="de-DE"/>
              </w:rPr>
            </w:pPr>
            <w:r>
              <w:rPr>
                <w:szCs w:val="26"/>
                <w:lang w:val="de-DE"/>
              </w:rPr>
              <w:t>3.2. Các đặc tính của chương trình du lịch trọn gói</w:t>
            </w:r>
          </w:p>
        </w:tc>
        <w:tc>
          <w:tcPr>
            <w:tcW w:w="918" w:type="dxa"/>
            <w:shd w:val="clear" w:color="auto" w:fill="auto"/>
            <w:vAlign w:val="center"/>
          </w:tcPr>
          <w:p>
            <w:pPr>
              <w:spacing w:before="40" w:after="40" w:line="264" w:lineRule="auto"/>
              <w:jc w:val="center"/>
              <w:rPr>
                <w:szCs w:val="26"/>
                <w:lang w:val="de-DE"/>
              </w:rPr>
            </w:pPr>
          </w:p>
        </w:tc>
        <w:tc>
          <w:tcPr>
            <w:tcW w:w="979" w:type="dxa"/>
            <w:shd w:val="clear" w:color="auto" w:fill="auto"/>
            <w:vAlign w:val="center"/>
          </w:tcPr>
          <w:p>
            <w:pPr>
              <w:spacing w:before="40" w:after="40" w:line="264" w:lineRule="auto"/>
              <w:jc w:val="center"/>
              <w:rPr>
                <w:szCs w:val="26"/>
                <w:lang w:val="de-DE"/>
              </w:rPr>
            </w:pPr>
          </w:p>
        </w:tc>
        <w:tc>
          <w:tcPr>
            <w:tcW w:w="2376" w:type="dxa"/>
            <w:shd w:val="clear" w:color="auto" w:fill="auto"/>
            <w:vAlign w:val="center"/>
          </w:tcPr>
          <w:p>
            <w:pPr>
              <w:spacing w:before="40" w:after="40" w:line="264" w:lineRule="auto"/>
              <w:jc w:val="center"/>
              <w:rPr>
                <w:szCs w:val="26"/>
                <w:lang w:val="de-DE"/>
              </w:rPr>
            </w:pPr>
          </w:p>
        </w:tc>
        <w:tc>
          <w:tcPr>
            <w:tcW w:w="1015" w:type="dxa"/>
            <w:shd w:val="clear" w:color="auto" w:fill="auto"/>
            <w:vAlign w:val="center"/>
          </w:tcPr>
          <w:p>
            <w:pPr>
              <w:spacing w:before="40" w:after="40" w:line="264" w:lineRule="auto"/>
              <w:jc w:val="center"/>
              <w:rPr>
                <w:szCs w:val="26"/>
                <w:lang w:val="de-D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1" w:type="dxa"/>
            <w:shd w:val="clear" w:color="auto" w:fill="auto"/>
            <w:vAlign w:val="center"/>
          </w:tcPr>
          <w:p>
            <w:pPr>
              <w:spacing w:before="40" w:after="40" w:line="264" w:lineRule="auto"/>
              <w:jc w:val="both"/>
              <w:rPr>
                <w:szCs w:val="26"/>
                <w:lang w:val="de-DE"/>
              </w:rPr>
            </w:pPr>
          </w:p>
        </w:tc>
        <w:tc>
          <w:tcPr>
            <w:tcW w:w="3691" w:type="dxa"/>
            <w:shd w:val="clear" w:color="auto" w:fill="auto"/>
            <w:vAlign w:val="center"/>
          </w:tcPr>
          <w:p>
            <w:pPr>
              <w:spacing w:before="40" w:after="40" w:line="264" w:lineRule="auto"/>
              <w:jc w:val="both"/>
              <w:rPr>
                <w:szCs w:val="26"/>
                <w:lang w:val="de-DE"/>
              </w:rPr>
            </w:pPr>
            <w:r>
              <w:rPr>
                <w:szCs w:val="26"/>
                <w:lang w:val="de-DE"/>
              </w:rPr>
              <w:t>4. Quy trình chung xây dựng chương trình du lịch trọn gói</w:t>
            </w:r>
          </w:p>
        </w:tc>
        <w:tc>
          <w:tcPr>
            <w:tcW w:w="918" w:type="dxa"/>
            <w:shd w:val="clear" w:color="auto" w:fill="auto"/>
            <w:vAlign w:val="center"/>
          </w:tcPr>
          <w:p>
            <w:pPr>
              <w:spacing w:before="40" w:after="40" w:line="264" w:lineRule="auto"/>
              <w:jc w:val="center"/>
              <w:rPr>
                <w:szCs w:val="26"/>
              </w:rPr>
            </w:pPr>
            <w:r>
              <w:rPr>
                <w:szCs w:val="26"/>
              </w:rPr>
              <w:t>1</w:t>
            </w:r>
          </w:p>
        </w:tc>
        <w:tc>
          <w:tcPr>
            <w:tcW w:w="979" w:type="dxa"/>
            <w:shd w:val="clear" w:color="auto" w:fill="auto"/>
            <w:vAlign w:val="center"/>
          </w:tcPr>
          <w:p>
            <w:pPr>
              <w:spacing w:before="40" w:after="40" w:line="264" w:lineRule="auto"/>
              <w:jc w:val="center"/>
              <w:rPr>
                <w:szCs w:val="26"/>
              </w:rPr>
            </w:pPr>
            <w:r>
              <w:rPr>
                <w:szCs w:val="26"/>
              </w:rPr>
              <w:t>1</w:t>
            </w:r>
          </w:p>
        </w:tc>
        <w:tc>
          <w:tcPr>
            <w:tcW w:w="2376" w:type="dxa"/>
            <w:shd w:val="clear" w:color="auto" w:fill="auto"/>
            <w:vAlign w:val="center"/>
          </w:tcPr>
          <w:p>
            <w:pPr>
              <w:spacing w:before="40" w:after="40" w:line="264" w:lineRule="auto"/>
              <w:jc w:val="center"/>
              <w:rPr>
                <w:szCs w:val="26"/>
              </w:rPr>
            </w:pPr>
          </w:p>
        </w:tc>
        <w:tc>
          <w:tcPr>
            <w:tcW w:w="1015" w:type="dxa"/>
            <w:shd w:val="clear" w:color="auto" w:fill="auto"/>
            <w:vAlign w:val="center"/>
          </w:tcPr>
          <w:p>
            <w:pPr>
              <w:spacing w:before="40" w:after="40" w:line="264" w:lineRule="auto"/>
              <w:jc w:val="center"/>
              <w:rPr>
                <w:szCs w:val="2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1" w:type="dxa"/>
            <w:shd w:val="clear" w:color="auto" w:fill="auto"/>
            <w:vAlign w:val="center"/>
          </w:tcPr>
          <w:p>
            <w:pPr>
              <w:spacing w:before="40" w:after="40" w:line="264" w:lineRule="auto"/>
              <w:jc w:val="both"/>
              <w:rPr>
                <w:szCs w:val="26"/>
                <w:lang w:val="de-DE"/>
              </w:rPr>
            </w:pPr>
          </w:p>
        </w:tc>
        <w:tc>
          <w:tcPr>
            <w:tcW w:w="3691" w:type="dxa"/>
            <w:shd w:val="clear" w:color="auto" w:fill="auto"/>
            <w:vAlign w:val="center"/>
          </w:tcPr>
          <w:p>
            <w:pPr>
              <w:spacing w:before="40" w:after="40" w:line="264" w:lineRule="auto"/>
              <w:jc w:val="both"/>
              <w:rPr>
                <w:szCs w:val="26"/>
                <w:lang w:val="de-DE"/>
              </w:rPr>
            </w:pPr>
            <w:r>
              <w:rPr>
                <w:szCs w:val="26"/>
                <w:lang w:val="de-DE"/>
              </w:rPr>
              <w:t>4.1. Khảo sát nhu cầu thị trường khách du lịch</w:t>
            </w:r>
          </w:p>
          <w:p>
            <w:pPr>
              <w:spacing w:before="40" w:after="40" w:line="264" w:lineRule="auto"/>
              <w:jc w:val="both"/>
              <w:rPr>
                <w:szCs w:val="26"/>
                <w:lang w:val="de-DE"/>
              </w:rPr>
            </w:pPr>
            <w:r>
              <w:rPr>
                <w:szCs w:val="26"/>
                <w:lang w:val="de-DE"/>
              </w:rPr>
              <w:t>4.2. Khảo sát khả năng cung ứng</w:t>
            </w:r>
          </w:p>
        </w:tc>
        <w:tc>
          <w:tcPr>
            <w:tcW w:w="918" w:type="dxa"/>
            <w:shd w:val="clear" w:color="auto" w:fill="auto"/>
            <w:vAlign w:val="center"/>
          </w:tcPr>
          <w:p>
            <w:pPr>
              <w:spacing w:before="40" w:after="40" w:line="264" w:lineRule="auto"/>
              <w:jc w:val="center"/>
              <w:rPr>
                <w:szCs w:val="26"/>
                <w:lang w:val="de-DE"/>
              </w:rPr>
            </w:pPr>
          </w:p>
        </w:tc>
        <w:tc>
          <w:tcPr>
            <w:tcW w:w="979" w:type="dxa"/>
            <w:shd w:val="clear" w:color="auto" w:fill="auto"/>
            <w:vAlign w:val="center"/>
          </w:tcPr>
          <w:p>
            <w:pPr>
              <w:spacing w:before="40" w:after="40" w:line="264" w:lineRule="auto"/>
              <w:jc w:val="center"/>
              <w:rPr>
                <w:szCs w:val="26"/>
                <w:lang w:val="de-DE"/>
              </w:rPr>
            </w:pPr>
          </w:p>
        </w:tc>
        <w:tc>
          <w:tcPr>
            <w:tcW w:w="2376" w:type="dxa"/>
            <w:shd w:val="clear" w:color="auto" w:fill="auto"/>
            <w:vAlign w:val="center"/>
          </w:tcPr>
          <w:p>
            <w:pPr>
              <w:spacing w:before="40" w:after="40" w:line="264" w:lineRule="auto"/>
              <w:jc w:val="center"/>
              <w:rPr>
                <w:szCs w:val="26"/>
                <w:lang w:val="de-DE"/>
              </w:rPr>
            </w:pPr>
          </w:p>
        </w:tc>
        <w:tc>
          <w:tcPr>
            <w:tcW w:w="1015" w:type="dxa"/>
            <w:shd w:val="clear" w:color="auto" w:fill="auto"/>
            <w:vAlign w:val="center"/>
          </w:tcPr>
          <w:p>
            <w:pPr>
              <w:spacing w:before="40" w:after="40" w:line="264" w:lineRule="auto"/>
              <w:jc w:val="center"/>
              <w:rPr>
                <w:szCs w:val="26"/>
                <w:lang w:val="de-D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1" w:type="dxa"/>
            <w:shd w:val="clear" w:color="auto" w:fill="auto"/>
            <w:vAlign w:val="center"/>
          </w:tcPr>
          <w:p>
            <w:pPr>
              <w:spacing w:before="40" w:after="40" w:line="264" w:lineRule="auto"/>
              <w:jc w:val="both"/>
              <w:rPr>
                <w:szCs w:val="26"/>
                <w:lang w:val="de-DE"/>
              </w:rPr>
            </w:pPr>
          </w:p>
        </w:tc>
        <w:tc>
          <w:tcPr>
            <w:tcW w:w="3691" w:type="dxa"/>
            <w:shd w:val="clear" w:color="auto" w:fill="auto"/>
            <w:vAlign w:val="center"/>
          </w:tcPr>
          <w:p>
            <w:pPr>
              <w:spacing w:before="40" w:after="40" w:line="264" w:lineRule="auto"/>
              <w:jc w:val="both"/>
              <w:rPr>
                <w:szCs w:val="26"/>
                <w:lang w:val="de-DE"/>
              </w:rPr>
            </w:pPr>
            <w:r>
              <w:rPr>
                <w:szCs w:val="26"/>
                <w:lang w:val="de-DE"/>
              </w:rPr>
              <w:t>4.3. Xây dựng chủ đề của chương trình du lịch</w:t>
            </w:r>
          </w:p>
          <w:p>
            <w:pPr>
              <w:spacing w:before="40" w:after="40" w:line="264" w:lineRule="auto"/>
              <w:jc w:val="both"/>
              <w:rPr>
                <w:szCs w:val="26"/>
                <w:lang w:val="de-DE"/>
              </w:rPr>
            </w:pPr>
            <w:r>
              <w:rPr>
                <w:szCs w:val="26"/>
                <w:lang w:val="de-DE"/>
              </w:rPr>
              <w:t>4.4. Xây dựng tuyến hành trình cơ bản</w:t>
            </w:r>
          </w:p>
        </w:tc>
        <w:tc>
          <w:tcPr>
            <w:tcW w:w="918" w:type="dxa"/>
            <w:shd w:val="clear" w:color="auto" w:fill="auto"/>
            <w:vAlign w:val="center"/>
          </w:tcPr>
          <w:p>
            <w:pPr>
              <w:spacing w:before="40" w:after="40" w:line="264" w:lineRule="auto"/>
              <w:jc w:val="center"/>
              <w:rPr>
                <w:szCs w:val="26"/>
                <w:lang w:val="de-DE"/>
              </w:rPr>
            </w:pPr>
          </w:p>
        </w:tc>
        <w:tc>
          <w:tcPr>
            <w:tcW w:w="979" w:type="dxa"/>
            <w:shd w:val="clear" w:color="auto" w:fill="auto"/>
            <w:vAlign w:val="center"/>
          </w:tcPr>
          <w:p>
            <w:pPr>
              <w:spacing w:before="40" w:after="40" w:line="264" w:lineRule="auto"/>
              <w:jc w:val="center"/>
              <w:rPr>
                <w:szCs w:val="26"/>
                <w:lang w:val="de-DE"/>
              </w:rPr>
            </w:pPr>
          </w:p>
        </w:tc>
        <w:tc>
          <w:tcPr>
            <w:tcW w:w="2376" w:type="dxa"/>
            <w:shd w:val="clear" w:color="auto" w:fill="auto"/>
            <w:vAlign w:val="center"/>
          </w:tcPr>
          <w:p>
            <w:pPr>
              <w:spacing w:before="40" w:after="40" w:line="264" w:lineRule="auto"/>
              <w:jc w:val="center"/>
              <w:rPr>
                <w:szCs w:val="26"/>
                <w:lang w:val="de-DE"/>
              </w:rPr>
            </w:pPr>
          </w:p>
        </w:tc>
        <w:tc>
          <w:tcPr>
            <w:tcW w:w="1015" w:type="dxa"/>
            <w:shd w:val="clear" w:color="auto" w:fill="auto"/>
            <w:vAlign w:val="center"/>
          </w:tcPr>
          <w:p>
            <w:pPr>
              <w:spacing w:before="40" w:after="40" w:line="264" w:lineRule="auto"/>
              <w:jc w:val="center"/>
              <w:rPr>
                <w:szCs w:val="26"/>
                <w:lang w:val="de-D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1" w:type="dxa"/>
            <w:shd w:val="clear" w:color="auto" w:fill="auto"/>
            <w:vAlign w:val="center"/>
          </w:tcPr>
          <w:p>
            <w:pPr>
              <w:spacing w:before="40" w:after="40" w:line="264" w:lineRule="auto"/>
              <w:jc w:val="both"/>
              <w:rPr>
                <w:szCs w:val="26"/>
                <w:lang w:val="de-DE"/>
              </w:rPr>
            </w:pPr>
          </w:p>
        </w:tc>
        <w:tc>
          <w:tcPr>
            <w:tcW w:w="3691" w:type="dxa"/>
            <w:shd w:val="clear" w:color="auto" w:fill="auto"/>
            <w:vAlign w:val="center"/>
          </w:tcPr>
          <w:p>
            <w:pPr>
              <w:spacing w:before="40" w:after="40" w:line="264" w:lineRule="auto"/>
              <w:jc w:val="both"/>
              <w:rPr>
                <w:szCs w:val="26"/>
                <w:lang w:val="de-DE"/>
              </w:rPr>
            </w:pPr>
            <w:r>
              <w:rPr>
                <w:szCs w:val="26"/>
                <w:lang w:val="de-DE"/>
              </w:rPr>
              <w:t>4.5. Xây dựng phương án tham quan</w:t>
            </w:r>
          </w:p>
          <w:p>
            <w:pPr>
              <w:spacing w:before="40" w:after="40" w:line="264" w:lineRule="auto"/>
              <w:jc w:val="both"/>
              <w:rPr>
                <w:szCs w:val="26"/>
                <w:lang w:val="de-DE"/>
              </w:rPr>
            </w:pPr>
            <w:r>
              <w:rPr>
                <w:szCs w:val="26"/>
                <w:lang w:val="de-DE"/>
              </w:rPr>
              <w:t>4.6. Xây dựng phương án vận chuyển</w:t>
            </w:r>
          </w:p>
          <w:p>
            <w:pPr>
              <w:spacing w:before="40" w:after="40" w:line="264" w:lineRule="auto"/>
              <w:jc w:val="both"/>
              <w:rPr>
                <w:szCs w:val="26"/>
                <w:lang w:val="de-DE"/>
              </w:rPr>
            </w:pPr>
            <w:r>
              <w:rPr>
                <w:szCs w:val="26"/>
                <w:lang w:val="de-DE"/>
              </w:rPr>
              <w:t>4.7. Xây dựng phương án lưu trú, ăn uống</w:t>
            </w:r>
          </w:p>
        </w:tc>
        <w:tc>
          <w:tcPr>
            <w:tcW w:w="918" w:type="dxa"/>
            <w:shd w:val="clear" w:color="auto" w:fill="auto"/>
            <w:vAlign w:val="center"/>
          </w:tcPr>
          <w:p>
            <w:pPr>
              <w:spacing w:before="40" w:after="40" w:line="264" w:lineRule="auto"/>
              <w:jc w:val="center"/>
              <w:rPr>
                <w:szCs w:val="26"/>
                <w:lang w:val="de-DE"/>
              </w:rPr>
            </w:pPr>
          </w:p>
        </w:tc>
        <w:tc>
          <w:tcPr>
            <w:tcW w:w="979" w:type="dxa"/>
            <w:shd w:val="clear" w:color="auto" w:fill="auto"/>
            <w:vAlign w:val="center"/>
          </w:tcPr>
          <w:p>
            <w:pPr>
              <w:spacing w:before="40" w:after="40" w:line="264" w:lineRule="auto"/>
              <w:jc w:val="center"/>
              <w:rPr>
                <w:szCs w:val="26"/>
                <w:lang w:val="de-DE"/>
              </w:rPr>
            </w:pPr>
          </w:p>
        </w:tc>
        <w:tc>
          <w:tcPr>
            <w:tcW w:w="2376" w:type="dxa"/>
            <w:shd w:val="clear" w:color="auto" w:fill="auto"/>
            <w:vAlign w:val="center"/>
          </w:tcPr>
          <w:p>
            <w:pPr>
              <w:spacing w:before="40" w:after="40" w:line="264" w:lineRule="auto"/>
              <w:jc w:val="center"/>
              <w:rPr>
                <w:szCs w:val="26"/>
                <w:lang w:val="de-DE"/>
              </w:rPr>
            </w:pPr>
          </w:p>
        </w:tc>
        <w:tc>
          <w:tcPr>
            <w:tcW w:w="1015" w:type="dxa"/>
            <w:shd w:val="clear" w:color="auto" w:fill="auto"/>
            <w:vAlign w:val="center"/>
          </w:tcPr>
          <w:p>
            <w:pPr>
              <w:spacing w:before="40" w:after="40" w:line="264" w:lineRule="auto"/>
              <w:jc w:val="center"/>
              <w:rPr>
                <w:szCs w:val="26"/>
                <w:lang w:val="de-D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1" w:type="dxa"/>
            <w:shd w:val="clear" w:color="auto" w:fill="auto"/>
            <w:vAlign w:val="center"/>
          </w:tcPr>
          <w:p>
            <w:pPr>
              <w:spacing w:before="40" w:after="40" w:line="264" w:lineRule="auto"/>
              <w:jc w:val="both"/>
              <w:rPr>
                <w:szCs w:val="26"/>
                <w:lang w:val="de-DE"/>
              </w:rPr>
            </w:pPr>
          </w:p>
        </w:tc>
        <w:tc>
          <w:tcPr>
            <w:tcW w:w="3691" w:type="dxa"/>
            <w:shd w:val="clear" w:color="auto" w:fill="auto"/>
            <w:vAlign w:val="center"/>
          </w:tcPr>
          <w:p>
            <w:pPr>
              <w:spacing w:before="40" w:after="40" w:line="264" w:lineRule="auto"/>
              <w:jc w:val="both"/>
              <w:rPr>
                <w:szCs w:val="26"/>
                <w:lang w:val="de-DE"/>
              </w:rPr>
            </w:pPr>
            <w:r>
              <w:rPr>
                <w:szCs w:val="26"/>
                <w:lang w:val="de-DE"/>
              </w:rPr>
              <w:t>4.8. Tinh giá thành và giá bán</w:t>
            </w:r>
          </w:p>
        </w:tc>
        <w:tc>
          <w:tcPr>
            <w:tcW w:w="918" w:type="dxa"/>
            <w:shd w:val="clear" w:color="auto" w:fill="auto"/>
            <w:vAlign w:val="center"/>
          </w:tcPr>
          <w:p>
            <w:pPr>
              <w:spacing w:before="40" w:after="40" w:line="264" w:lineRule="auto"/>
              <w:jc w:val="center"/>
              <w:rPr>
                <w:szCs w:val="26"/>
                <w:lang w:val="de-DE"/>
              </w:rPr>
            </w:pPr>
          </w:p>
        </w:tc>
        <w:tc>
          <w:tcPr>
            <w:tcW w:w="979" w:type="dxa"/>
            <w:shd w:val="clear" w:color="auto" w:fill="auto"/>
            <w:vAlign w:val="center"/>
          </w:tcPr>
          <w:p>
            <w:pPr>
              <w:spacing w:before="40" w:after="40" w:line="264" w:lineRule="auto"/>
              <w:jc w:val="center"/>
              <w:rPr>
                <w:szCs w:val="26"/>
                <w:lang w:val="de-DE"/>
              </w:rPr>
            </w:pPr>
          </w:p>
        </w:tc>
        <w:tc>
          <w:tcPr>
            <w:tcW w:w="2376" w:type="dxa"/>
            <w:shd w:val="clear" w:color="auto" w:fill="auto"/>
            <w:vAlign w:val="center"/>
          </w:tcPr>
          <w:p>
            <w:pPr>
              <w:spacing w:before="40" w:after="40" w:line="264" w:lineRule="auto"/>
              <w:jc w:val="center"/>
              <w:rPr>
                <w:szCs w:val="26"/>
                <w:lang w:val="de-DE"/>
              </w:rPr>
            </w:pPr>
          </w:p>
        </w:tc>
        <w:tc>
          <w:tcPr>
            <w:tcW w:w="1015" w:type="dxa"/>
            <w:shd w:val="clear" w:color="auto" w:fill="auto"/>
            <w:vAlign w:val="center"/>
          </w:tcPr>
          <w:p>
            <w:pPr>
              <w:spacing w:before="40" w:after="40" w:line="264" w:lineRule="auto"/>
              <w:jc w:val="center"/>
              <w:rPr>
                <w:szCs w:val="26"/>
                <w:lang w:val="de-D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1" w:type="dxa"/>
            <w:shd w:val="clear" w:color="auto" w:fill="auto"/>
            <w:vAlign w:val="center"/>
          </w:tcPr>
          <w:p>
            <w:pPr>
              <w:spacing w:before="40" w:after="40" w:line="264" w:lineRule="auto"/>
              <w:jc w:val="both"/>
              <w:rPr>
                <w:szCs w:val="26"/>
                <w:lang w:val="de-DE"/>
              </w:rPr>
            </w:pPr>
          </w:p>
        </w:tc>
        <w:tc>
          <w:tcPr>
            <w:tcW w:w="3691" w:type="dxa"/>
            <w:shd w:val="clear" w:color="auto" w:fill="auto"/>
            <w:vAlign w:val="center"/>
          </w:tcPr>
          <w:p>
            <w:pPr>
              <w:spacing w:before="40" w:after="40" w:line="264" w:lineRule="auto"/>
              <w:jc w:val="both"/>
              <w:rPr>
                <w:szCs w:val="26"/>
                <w:lang w:val="de-DE"/>
              </w:rPr>
            </w:pPr>
            <w:r>
              <w:rPr>
                <w:szCs w:val="26"/>
                <w:lang w:val="de-DE"/>
              </w:rPr>
              <w:t xml:space="preserve">4.9. Xây dựng lịch trình chi tiết </w:t>
            </w:r>
          </w:p>
          <w:p>
            <w:pPr>
              <w:spacing w:before="40" w:after="40" w:line="264" w:lineRule="auto"/>
              <w:jc w:val="both"/>
              <w:rPr>
                <w:rFonts w:eastAsia="MS Mincho"/>
                <w:b/>
                <w:bCs/>
                <w:szCs w:val="26"/>
                <w:lang w:val="de-DE"/>
              </w:rPr>
            </w:pPr>
            <w:r>
              <w:rPr>
                <w:szCs w:val="26"/>
                <w:lang w:val="de-DE"/>
              </w:rPr>
              <w:t>4.10. Xây dựng quy định của chương trình du lịch</w:t>
            </w:r>
          </w:p>
        </w:tc>
        <w:tc>
          <w:tcPr>
            <w:tcW w:w="918" w:type="dxa"/>
            <w:shd w:val="clear" w:color="auto" w:fill="auto"/>
            <w:vAlign w:val="center"/>
          </w:tcPr>
          <w:p>
            <w:pPr>
              <w:spacing w:before="40" w:after="40" w:line="264" w:lineRule="auto"/>
              <w:jc w:val="center"/>
              <w:rPr>
                <w:szCs w:val="26"/>
                <w:lang w:val="de-DE"/>
              </w:rPr>
            </w:pPr>
          </w:p>
        </w:tc>
        <w:tc>
          <w:tcPr>
            <w:tcW w:w="979" w:type="dxa"/>
            <w:shd w:val="clear" w:color="auto" w:fill="auto"/>
            <w:vAlign w:val="center"/>
          </w:tcPr>
          <w:p>
            <w:pPr>
              <w:spacing w:before="40" w:after="40" w:line="264" w:lineRule="auto"/>
              <w:jc w:val="center"/>
              <w:rPr>
                <w:szCs w:val="26"/>
                <w:lang w:val="de-DE"/>
              </w:rPr>
            </w:pPr>
          </w:p>
        </w:tc>
        <w:tc>
          <w:tcPr>
            <w:tcW w:w="2376" w:type="dxa"/>
            <w:shd w:val="clear" w:color="auto" w:fill="auto"/>
            <w:vAlign w:val="center"/>
          </w:tcPr>
          <w:p>
            <w:pPr>
              <w:spacing w:before="40" w:after="40" w:line="264" w:lineRule="auto"/>
              <w:jc w:val="center"/>
              <w:rPr>
                <w:szCs w:val="26"/>
                <w:lang w:val="de-DE"/>
              </w:rPr>
            </w:pPr>
          </w:p>
        </w:tc>
        <w:tc>
          <w:tcPr>
            <w:tcW w:w="1015" w:type="dxa"/>
            <w:shd w:val="clear" w:color="auto" w:fill="auto"/>
            <w:vAlign w:val="center"/>
          </w:tcPr>
          <w:p>
            <w:pPr>
              <w:spacing w:before="40" w:after="40" w:line="264" w:lineRule="auto"/>
              <w:jc w:val="center"/>
              <w:rPr>
                <w:szCs w:val="26"/>
                <w:lang w:val="de-D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1" w:type="dxa"/>
            <w:shd w:val="clear" w:color="auto" w:fill="auto"/>
            <w:vAlign w:val="center"/>
          </w:tcPr>
          <w:p>
            <w:pPr>
              <w:spacing w:before="40" w:after="40" w:line="264" w:lineRule="auto"/>
              <w:jc w:val="center"/>
              <w:rPr>
                <w:szCs w:val="26"/>
              </w:rPr>
            </w:pPr>
            <w:r>
              <w:rPr>
                <w:szCs w:val="26"/>
              </w:rPr>
              <w:t>3</w:t>
            </w:r>
          </w:p>
        </w:tc>
        <w:tc>
          <w:tcPr>
            <w:tcW w:w="3691" w:type="dxa"/>
            <w:shd w:val="clear" w:color="auto" w:fill="auto"/>
            <w:vAlign w:val="center"/>
          </w:tcPr>
          <w:p>
            <w:pPr>
              <w:spacing w:before="40" w:after="40" w:line="264" w:lineRule="auto"/>
              <w:jc w:val="both"/>
              <w:rPr>
                <w:b/>
                <w:bCs/>
                <w:szCs w:val="26"/>
              </w:rPr>
            </w:pPr>
            <w:r>
              <w:rPr>
                <w:b/>
                <w:bCs/>
                <w:szCs w:val="26"/>
              </w:rPr>
              <w:t xml:space="preserve">Bài 2: Khảo sát nhu cầu thị trường khách du lịch </w:t>
            </w:r>
          </w:p>
        </w:tc>
        <w:tc>
          <w:tcPr>
            <w:tcW w:w="918" w:type="dxa"/>
            <w:shd w:val="clear" w:color="auto" w:fill="auto"/>
            <w:vAlign w:val="center"/>
          </w:tcPr>
          <w:p>
            <w:pPr>
              <w:spacing w:before="40" w:after="40" w:line="264" w:lineRule="auto"/>
              <w:jc w:val="center"/>
              <w:rPr>
                <w:b/>
                <w:bCs/>
                <w:szCs w:val="26"/>
              </w:rPr>
            </w:pPr>
            <w:r>
              <w:rPr>
                <w:b/>
                <w:bCs/>
                <w:szCs w:val="26"/>
              </w:rPr>
              <w:t>5</w:t>
            </w:r>
          </w:p>
        </w:tc>
        <w:tc>
          <w:tcPr>
            <w:tcW w:w="979" w:type="dxa"/>
            <w:shd w:val="clear" w:color="auto" w:fill="auto"/>
            <w:vAlign w:val="center"/>
          </w:tcPr>
          <w:p>
            <w:pPr>
              <w:spacing w:before="40" w:after="40" w:line="264" w:lineRule="auto"/>
              <w:jc w:val="center"/>
              <w:rPr>
                <w:b/>
                <w:bCs/>
                <w:szCs w:val="26"/>
              </w:rPr>
            </w:pPr>
            <w:r>
              <w:rPr>
                <w:b/>
                <w:bCs/>
                <w:szCs w:val="26"/>
              </w:rPr>
              <w:t>1</w:t>
            </w:r>
          </w:p>
        </w:tc>
        <w:tc>
          <w:tcPr>
            <w:tcW w:w="2376" w:type="dxa"/>
            <w:shd w:val="clear" w:color="auto" w:fill="auto"/>
            <w:vAlign w:val="center"/>
          </w:tcPr>
          <w:p>
            <w:pPr>
              <w:spacing w:before="40" w:after="40" w:line="264" w:lineRule="auto"/>
              <w:jc w:val="center"/>
              <w:rPr>
                <w:b/>
                <w:bCs/>
                <w:szCs w:val="26"/>
              </w:rPr>
            </w:pPr>
            <w:r>
              <w:rPr>
                <w:b/>
                <w:bCs/>
                <w:szCs w:val="26"/>
              </w:rPr>
              <w:t>4</w:t>
            </w:r>
          </w:p>
        </w:tc>
        <w:tc>
          <w:tcPr>
            <w:tcW w:w="1015" w:type="dxa"/>
            <w:shd w:val="clear" w:color="auto" w:fill="auto"/>
            <w:vAlign w:val="center"/>
          </w:tcPr>
          <w:p>
            <w:pPr>
              <w:spacing w:before="40" w:after="40" w:line="264" w:lineRule="auto"/>
              <w:jc w:val="center"/>
              <w:rPr>
                <w:b/>
                <w:bCs/>
                <w:szCs w:val="26"/>
              </w:rPr>
            </w:pPr>
            <w:r>
              <w:rPr>
                <w:b/>
                <w:bCs/>
                <w:szCs w:val="26"/>
              </w:rPr>
              <w:t>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1" w:type="dxa"/>
            <w:shd w:val="clear" w:color="auto" w:fill="auto"/>
            <w:vAlign w:val="center"/>
          </w:tcPr>
          <w:p>
            <w:pPr>
              <w:spacing w:before="40" w:after="40" w:line="264" w:lineRule="auto"/>
              <w:jc w:val="center"/>
              <w:rPr>
                <w:szCs w:val="26"/>
              </w:rPr>
            </w:pPr>
            <w:r>
              <w:rPr>
                <w:szCs w:val="26"/>
              </w:rPr>
              <w:t> </w:t>
            </w:r>
          </w:p>
        </w:tc>
        <w:tc>
          <w:tcPr>
            <w:tcW w:w="3691" w:type="dxa"/>
            <w:shd w:val="clear" w:color="auto" w:fill="auto"/>
            <w:vAlign w:val="center"/>
          </w:tcPr>
          <w:p>
            <w:pPr>
              <w:spacing w:before="40" w:after="40" w:line="264" w:lineRule="auto"/>
              <w:rPr>
                <w:szCs w:val="26"/>
              </w:rPr>
            </w:pPr>
            <w:r>
              <w:rPr>
                <w:szCs w:val="26"/>
              </w:rPr>
              <w:t>1. Mục đích của việc khảo sát nhu cầu thị trường khách du lịch</w:t>
            </w:r>
          </w:p>
        </w:tc>
        <w:tc>
          <w:tcPr>
            <w:tcW w:w="918" w:type="dxa"/>
            <w:shd w:val="clear" w:color="auto" w:fill="auto"/>
            <w:vAlign w:val="center"/>
          </w:tcPr>
          <w:p>
            <w:pPr>
              <w:spacing w:before="40" w:after="40" w:line="264" w:lineRule="auto"/>
              <w:jc w:val="center"/>
              <w:rPr>
                <w:szCs w:val="26"/>
              </w:rPr>
            </w:pPr>
            <w:r>
              <w:rPr>
                <w:szCs w:val="26"/>
              </w:rPr>
              <w:t>1.5</w:t>
            </w:r>
          </w:p>
        </w:tc>
        <w:tc>
          <w:tcPr>
            <w:tcW w:w="979" w:type="dxa"/>
            <w:shd w:val="clear" w:color="auto" w:fill="auto"/>
            <w:vAlign w:val="center"/>
          </w:tcPr>
          <w:p>
            <w:pPr>
              <w:spacing w:before="40" w:after="40" w:line="264" w:lineRule="auto"/>
              <w:jc w:val="center"/>
              <w:rPr>
                <w:szCs w:val="26"/>
              </w:rPr>
            </w:pPr>
            <w:r>
              <w:rPr>
                <w:szCs w:val="26"/>
              </w:rPr>
              <w:t>0.5</w:t>
            </w:r>
          </w:p>
        </w:tc>
        <w:tc>
          <w:tcPr>
            <w:tcW w:w="2376" w:type="dxa"/>
            <w:shd w:val="clear" w:color="auto" w:fill="auto"/>
            <w:vAlign w:val="center"/>
          </w:tcPr>
          <w:p>
            <w:pPr>
              <w:spacing w:before="40" w:after="40" w:line="264" w:lineRule="auto"/>
              <w:jc w:val="center"/>
              <w:rPr>
                <w:szCs w:val="26"/>
              </w:rPr>
            </w:pPr>
            <w:r>
              <w:rPr>
                <w:szCs w:val="26"/>
              </w:rPr>
              <w:t>1</w:t>
            </w:r>
          </w:p>
        </w:tc>
        <w:tc>
          <w:tcPr>
            <w:tcW w:w="1015" w:type="dxa"/>
            <w:shd w:val="clear" w:color="auto" w:fill="auto"/>
            <w:vAlign w:val="center"/>
          </w:tcPr>
          <w:p>
            <w:pPr>
              <w:spacing w:before="40" w:after="40" w:line="264" w:lineRule="auto"/>
              <w:jc w:val="center"/>
              <w:rPr>
                <w:szCs w:val="2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1" w:type="dxa"/>
            <w:shd w:val="clear" w:color="auto" w:fill="auto"/>
            <w:vAlign w:val="center"/>
          </w:tcPr>
          <w:p>
            <w:pPr>
              <w:spacing w:before="40" w:after="40" w:line="264" w:lineRule="auto"/>
              <w:jc w:val="center"/>
              <w:rPr>
                <w:szCs w:val="26"/>
              </w:rPr>
            </w:pPr>
            <w:r>
              <w:rPr>
                <w:szCs w:val="26"/>
              </w:rPr>
              <w:t> </w:t>
            </w:r>
          </w:p>
        </w:tc>
        <w:tc>
          <w:tcPr>
            <w:tcW w:w="3691" w:type="dxa"/>
            <w:shd w:val="clear" w:color="auto" w:fill="auto"/>
            <w:vAlign w:val="center"/>
          </w:tcPr>
          <w:p>
            <w:pPr>
              <w:spacing w:before="40" w:after="40" w:line="264" w:lineRule="auto"/>
              <w:rPr>
                <w:szCs w:val="26"/>
              </w:rPr>
            </w:pPr>
            <w:r>
              <w:rPr>
                <w:iCs/>
                <w:szCs w:val="26"/>
                <w:lang w:val="it-IT"/>
              </w:rPr>
              <w:t>1.1. Đối với khách du lịch</w:t>
            </w:r>
          </w:p>
        </w:tc>
        <w:tc>
          <w:tcPr>
            <w:tcW w:w="918" w:type="dxa"/>
            <w:shd w:val="clear" w:color="auto" w:fill="auto"/>
            <w:vAlign w:val="center"/>
          </w:tcPr>
          <w:p>
            <w:pPr>
              <w:spacing w:before="40" w:after="40" w:line="264" w:lineRule="auto"/>
              <w:jc w:val="center"/>
              <w:rPr>
                <w:szCs w:val="26"/>
              </w:rPr>
            </w:pPr>
          </w:p>
        </w:tc>
        <w:tc>
          <w:tcPr>
            <w:tcW w:w="979" w:type="dxa"/>
            <w:shd w:val="clear" w:color="auto" w:fill="auto"/>
            <w:vAlign w:val="center"/>
          </w:tcPr>
          <w:p>
            <w:pPr>
              <w:spacing w:before="40" w:after="40" w:line="264" w:lineRule="auto"/>
              <w:jc w:val="center"/>
              <w:rPr>
                <w:szCs w:val="26"/>
              </w:rPr>
            </w:pPr>
          </w:p>
        </w:tc>
        <w:tc>
          <w:tcPr>
            <w:tcW w:w="2376" w:type="dxa"/>
            <w:shd w:val="clear" w:color="auto" w:fill="auto"/>
            <w:vAlign w:val="center"/>
          </w:tcPr>
          <w:p>
            <w:pPr>
              <w:spacing w:before="40" w:after="40" w:line="264" w:lineRule="auto"/>
              <w:jc w:val="center"/>
              <w:rPr>
                <w:szCs w:val="26"/>
              </w:rPr>
            </w:pPr>
          </w:p>
        </w:tc>
        <w:tc>
          <w:tcPr>
            <w:tcW w:w="1015" w:type="dxa"/>
            <w:shd w:val="clear" w:color="auto" w:fill="auto"/>
            <w:vAlign w:val="center"/>
          </w:tcPr>
          <w:p>
            <w:pPr>
              <w:spacing w:before="40" w:after="40" w:line="264" w:lineRule="auto"/>
              <w:jc w:val="center"/>
              <w:rPr>
                <w:szCs w:val="2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1" w:type="dxa"/>
            <w:shd w:val="clear" w:color="auto" w:fill="auto"/>
            <w:vAlign w:val="center"/>
          </w:tcPr>
          <w:p>
            <w:pPr>
              <w:spacing w:before="40" w:after="40" w:line="264" w:lineRule="auto"/>
              <w:jc w:val="center"/>
              <w:rPr>
                <w:szCs w:val="26"/>
              </w:rPr>
            </w:pPr>
            <w:r>
              <w:rPr>
                <w:szCs w:val="26"/>
              </w:rPr>
              <w:t> </w:t>
            </w:r>
          </w:p>
        </w:tc>
        <w:tc>
          <w:tcPr>
            <w:tcW w:w="3691" w:type="dxa"/>
            <w:shd w:val="clear" w:color="auto" w:fill="auto"/>
            <w:vAlign w:val="center"/>
          </w:tcPr>
          <w:p>
            <w:pPr>
              <w:spacing w:before="40" w:after="40" w:line="264" w:lineRule="auto"/>
              <w:rPr>
                <w:szCs w:val="26"/>
              </w:rPr>
            </w:pPr>
            <w:r>
              <w:rPr>
                <w:iCs/>
                <w:szCs w:val="26"/>
                <w:lang w:val="it-IT"/>
              </w:rPr>
              <w:t>1.2. Đối với doanh nghiệp lữ hành</w:t>
            </w:r>
          </w:p>
        </w:tc>
        <w:tc>
          <w:tcPr>
            <w:tcW w:w="918" w:type="dxa"/>
            <w:shd w:val="clear" w:color="auto" w:fill="auto"/>
            <w:vAlign w:val="center"/>
          </w:tcPr>
          <w:p>
            <w:pPr>
              <w:spacing w:before="40" w:after="40" w:line="264" w:lineRule="auto"/>
              <w:jc w:val="center"/>
              <w:rPr>
                <w:szCs w:val="26"/>
              </w:rPr>
            </w:pPr>
          </w:p>
        </w:tc>
        <w:tc>
          <w:tcPr>
            <w:tcW w:w="979" w:type="dxa"/>
            <w:shd w:val="clear" w:color="auto" w:fill="auto"/>
            <w:vAlign w:val="center"/>
          </w:tcPr>
          <w:p>
            <w:pPr>
              <w:spacing w:before="40" w:after="40" w:line="264" w:lineRule="auto"/>
              <w:jc w:val="center"/>
              <w:rPr>
                <w:szCs w:val="26"/>
              </w:rPr>
            </w:pPr>
          </w:p>
        </w:tc>
        <w:tc>
          <w:tcPr>
            <w:tcW w:w="2376" w:type="dxa"/>
            <w:shd w:val="clear" w:color="auto" w:fill="auto"/>
            <w:vAlign w:val="center"/>
          </w:tcPr>
          <w:p>
            <w:pPr>
              <w:spacing w:before="40" w:after="40" w:line="264" w:lineRule="auto"/>
              <w:jc w:val="center"/>
              <w:rPr>
                <w:szCs w:val="26"/>
              </w:rPr>
            </w:pPr>
          </w:p>
        </w:tc>
        <w:tc>
          <w:tcPr>
            <w:tcW w:w="1015" w:type="dxa"/>
            <w:shd w:val="clear" w:color="auto" w:fill="auto"/>
            <w:vAlign w:val="center"/>
          </w:tcPr>
          <w:p>
            <w:pPr>
              <w:spacing w:before="40" w:after="40" w:line="264" w:lineRule="auto"/>
              <w:jc w:val="center"/>
              <w:rPr>
                <w:szCs w:val="2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1" w:type="dxa"/>
            <w:shd w:val="clear" w:color="auto" w:fill="auto"/>
            <w:vAlign w:val="center"/>
          </w:tcPr>
          <w:p>
            <w:pPr>
              <w:spacing w:before="40" w:after="40" w:line="264" w:lineRule="auto"/>
              <w:jc w:val="center"/>
              <w:rPr>
                <w:szCs w:val="26"/>
              </w:rPr>
            </w:pPr>
            <w:r>
              <w:rPr>
                <w:szCs w:val="26"/>
              </w:rPr>
              <w:t> </w:t>
            </w:r>
          </w:p>
        </w:tc>
        <w:tc>
          <w:tcPr>
            <w:tcW w:w="3691" w:type="dxa"/>
            <w:shd w:val="clear" w:color="auto" w:fill="auto"/>
            <w:vAlign w:val="center"/>
          </w:tcPr>
          <w:p>
            <w:pPr>
              <w:spacing w:before="40" w:after="40" w:line="264" w:lineRule="auto"/>
              <w:rPr>
                <w:szCs w:val="26"/>
              </w:rPr>
            </w:pPr>
            <w:r>
              <w:rPr>
                <w:szCs w:val="26"/>
              </w:rPr>
              <w:t>2. Các tiêu chí khảo sát nhu cầu thị trường khách du lịch</w:t>
            </w:r>
          </w:p>
        </w:tc>
        <w:tc>
          <w:tcPr>
            <w:tcW w:w="918" w:type="dxa"/>
            <w:shd w:val="clear" w:color="auto" w:fill="auto"/>
            <w:vAlign w:val="center"/>
          </w:tcPr>
          <w:p>
            <w:pPr>
              <w:spacing w:before="40" w:after="40" w:line="264" w:lineRule="auto"/>
              <w:jc w:val="center"/>
              <w:rPr>
                <w:szCs w:val="26"/>
              </w:rPr>
            </w:pPr>
            <w:r>
              <w:rPr>
                <w:szCs w:val="26"/>
              </w:rPr>
              <w:t>1.5</w:t>
            </w:r>
          </w:p>
        </w:tc>
        <w:tc>
          <w:tcPr>
            <w:tcW w:w="979" w:type="dxa"/>
            <w:shd w:val="clear" w:color="auto" w:fill="auto"/>
            <w:vAlign w:val="center"/>
          </w:tcPr>
          <w:p>
            <w:pPr>
              <w:spacing w:before="40" w:after="40" w:line="264" w:lineRule="auto"/>
              <w:jc w:val="center"/>
              <w:rPr>
                <w:szCs w:val="26"/>
              </w:rPr>
            </w:pPr>
          </w:p>
        </w:tc>
        <w:tc>
          <w:tcPr>
            <w:tcW w:w="2376" w:type="dxa"/>
            <w:shd w:val="clear" w:color="auto" w:fill="auto"/>
            <w:vAlign w:val="center"/>
          </w:tcPr>
          <w:p>
            <w:pPr>
              <w:spacing w:before="40" w:after="40" w:line="264" w:lineRule="auto"/>
              <w:jc w:val="center"/>
              <w:rPr>
                <w:szCs w:val="26"/>
              </w:rPr>
            </w:pPr>
            <w:r>
              <w:rPr>
                <w:szCs w:val="26"/>
              </w:rPr>
              <w:t>1.5</w:t>
            </w:r>
          </w:p>
        </w:tc>
        <w:tc>
          <w:tcPr>
            <w:tcW w:w="1015" w:type="dxa"/>
            <w:shd w:val="clear" w:color="auto" w:fill="auto"/>
            <w:vAlign w:val="center"/>
          </w:tcPr>
          <w:p>
            <w:pPr>
              <w:spacing w:before="40" w:after="40" w:line="264" w:lineRule="auto"/>
              <w:jc w:val="center"/>
              <w:rPr>
                <w:szCs w:val="2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1" w:type="dxa"/>
            <w:shd w:val="clear" w:color="auto" w:fill="auto"/>
            <w:vAlign w:val="center"/>
          </w:tcPr>
          <w:p>
            <w:pPr>
              <w:spacing w:before="40" w:after="40" w:line="264" w:lineRule="auto"/>
              <w:jc w:val="center"/>
              <w:rPr>
                <w:szCs w:val="26"/>
              </w:rPr>
            </w:pPr>
            <w:r>
              <w:rPr>
                <w:szCs w:val="26"/>
              </w:rPr>
              <w:t> </w:t>
            </w:r>
          </w:p>
        </w:tc>
        <w:tc>
          <w:tcPr>
            <w:tcW w:w="3691" w:type="dxa"/>
            <w:shd w:val="clear" w:color="auto" w:fill="auto"/>
            <w:vAlign w:val="center"/>
          </w:tcPr>
          <w:p>
            <w:pPr>
              <w:spacing w:before="40" w:after="40" w:line="264" w:lineRule="auto"/>
              <w:rPr>
                <w:szCs w:val="26"/>
              </w:rPr>
            </w:pPr>
            <w:r>
              <w:rPr>
                <w:iCs/>
                <w:szCs w:val="26"/>
                <w:lang w:val="it-IT"/>
              </w:rPr>
              <w:t>2.1. Khảo sát động cơ đi du lịch của khách</w:t>
            </w:r>
          </w:p>
        </w:tc>
        <w:tc>
          <w:tcPr>
            <w:tcW w:w="918" w:type="dxa"/>
            <w:vMerge w:val="restart"/>
            <w:shd w:val="clear" w:color="auto" w:fill="auto"/>
            <w:vAlign w:val="center"/>
          </w:tcPr>
          <w:p>
            <w:pPr>
              <w:spacing w:before="40" w:after="40" w:line="264" w:lineRule="auto"/>
              <w:jc w:val="center"/>
              <w:rPr>
                <w:szCs w:val="26"/>
              </w:rPr>
            </w:pPr>
          </w:p>
        </w:tc>
        <w:tc>
          <w:tcPr>
            <w:tcW w:w="979" w:type="dxa"/>
            <w:vMerge w:val="restart"/>
            <w:shd w:val="clear" w:color="auto" w:fill="auto"/>
            <w:vAlign w:val="center"/>
          </w:tcPr>
          <w:p>
            <w:pPr>
              <w:spacing w:before="40" w:after="40" w:line="264" w:lineRule="auto"/>
              <w:jc w:val="center"/>
              <w:rPr>
                <w:szCs w:val="26"/>
              </w:rPr>
            </w:pPr>
          </w:p>
        </w:tc>
        <w:tc>
          <w:tcPr>
            <w:tcW w:w="2376" w:type="dxa"/>
            <w:vMerge w:val="restart"/>
            <w:shd w:val="clear" w:color="auto" w:fill="auto"/>
            <w:vAlign w:val="center"/>
          </w:tcPr>
          <w:p>
            <w:pPr>
              <w:spacing w:before="40" w:after="40" w:line="264" w:lineRule="auto"/>
              <w:jc w:val="center"/>
              <w:rPr>
                <w:szCs w:val="26"/>
              </w:rPr>
            </w:pPr>
          </w:p>
        </w:tc>
        <w:tc>
          <w:tcPr>
            <w:tcW w:w="1015" w:type="dxa"/>
            <w:vMerge w:val="restart"/>
            <w:shd w:val="clear" w:color="auto" w:fill="auto"/>
            <w:vAlign w:val="center"/>
          </w:tcPr>
          <w:p>
            <w:pPr>
              <w:spacing w:before="40" w:after="40" w:line="264" w:lineRule="auto"/>
              <w:jc w:val="center"/>
              <w:rPr>
                <w:szCs w:val="2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1" w:type="dxa"/>
            <w:shd w:val="clear" w:color="auto" w:fill="auto"/>
            <w:vAlign w:val="center"/>
          </w:tcPr>
          <w:p>
            <w:pPr>
              <w:spacing w:before="40" w:after="40" w:line="264" w:lineRule="auto"/>
              <w:jc w:val="center"/>
              <w:rPr>
                <w:szCs w:val="26"/>
              </w:rPr>
            </w:pPr>
            <w:r>
              <w:rPr>
                <w:szCs w:val="26"/>
              </w:rPr>
              <w:t> </w:t>
            </w:r>
          </w:p>
        </w:tc>
        <w:tc>
          <w:tcPr>
            <w:tcW w:w="3691" w:type="dxa"/>
            <w:shd w:val="clear" w:color="auto" w:fill="auto"/>
            <w:vAlign w:val="center"/>
          </w:tcPr>
          <w:p>
            <w:pPr>
              <w:spacing w:before="40" w:after="40" w:line="264" w:lineRule="auto"/>
              <w:rPr>
                <w:szCs w:val="26"/>
              </w:rPr>
            </w:pPr>
            <w:r>
              <w:rPr>
                <w:iCs/>
                <w:szCs w:val="26"/>
                <w:lang w:val="it-IT"/>
              </w:rPr>
              <w:t>2.2. Khảo sát khả năng thanh toán của khách</w:t>
            </w:r>
          </w:p>
        </w:tc>
        <w:tc>
          <w:tcPr>
            <w:tcW w:w="918" w:type="dxa"/>
            <w:vMerge w:val="continue"/>
            <w:shd w:val="clear" w:color="auto" w:fill="auto"/>
            <w:vAlign w:val="center"/>
          </w:tcPr>
          <w:p>
            <w:pPr>
              <w:spacing w:before="40" w:after="40" w:line="264" w:lineRule="auto"/>
              <w:rPr>
                <w:szCs w:val="26"/>
              </w:rPr>
            </w:pPr>
          </w:p>
        </w:tc>
        <w:tc>
          <w:tcPr>
            <w:tcW w:w="979" w:type="dxa"/>
            <w:vMerge w:val="continue"/>
            <w:shd w:val="clear" w:color="auto" w:fill="auto"/>
            <w:vAlign w:val="center"/>
          </w:tcPr>
          <w:p>
            <w:pPr>
              <w:spacing w:before="40" w:after="40" w:line="264" w:lineRule="auto"/>
              <w:rPr>
                <w:szCs w:val="26"/>
              </w:rPr>
            </w:pPr>
          </w:p>
        </w:tc>
        <w:tc>
          <w:tcPr>
            <w:tcW w:w="2376" w:type="dxa"/>
            <w:vMerge w:val="continue"/>
            <w:shd w:val="clear" w:color="auto" w:fill="auto"/>
            <w:vAlign w:val="center"/>
          </w:tcPr>
          <w:p>
            <w:pPr>
              <w:spacing w:before="40" w:after="40" w:line="264" w:lineRule="auto"/>
              <w:rPr>
                <w:szCs w:val="26"/>
              </w:rPr>
            </w:pPr>
          </w:p>
        </w:tc>
        <w:tc>
          <w:tcPr>
            <w:tcW w:w="1015" w:type="dxa"/>
            <w:vMerge w:val="continue"/>
            <w:shd w:val="clear" w:color="auto" w:fill="auto"/>
            <w:vAlign w:val="center"/>
          </w:tcPr>
          <w:p>
            <w:pPr>
              <w:spacing w:before="40" w:after="40" w:line="264" w:lineRule="auto"/>
              <w:rPr>
                <w:szCs w:val="2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1" w:type="dxa"/>
            <w:shd w:val="clear" w:color="auto" w:fill="auto"/>
            <w:vAlign w:val="center"/>
          </w:tcPr>
          <w:p>
            <w:pPr>
              <w:spacing w:before="40" w:after="40" w:line="264" w:lineRule="auto"/>
              <w:jc w:val="center"/>
              <w:rPr>
                <w:szCs w:val="26"/>
              </w:rPr>
            </w:pPr>
            <w:r>
              <w:rPr>
                <w:szCs w:val="26"/>
              </w:rPr>
              <w:t> </w:t>
            </w:r>
          </w:p>
        </w:tc>
        <w:tc>
          <w:tcPr>
            <w:tcW w:w="3691" w:type="dxa"/>
            <w:shd w:val="clear" w:color="auto" w:fill="auto"/>
            <w:vAlign w:val="center"/>
          </w:tcPr>
          <w:p>
            <w:pPr>
              <w:spacing w:before="40" w:after="40" w:line="264" w:lineRule="auto"/>
              <w:rPr>
                <w:szCs w:val="26"/>
              </w:rPr>
            </w:pPr>
            <w:r>
              <w:rPr>
                <w:iCs/>
                <w:szCs w:val="26"/>
                <w:lang w:val="it-IT"/>
              </w:rPr>
              <w:t>2.3. Khảo sát quỹ thời gian và thời điểm dành cho du lịch của khách</w:t>
            </w:r>
          </w:p>
        </w:tc>
        <w:tc>
          <w:tcPr>
            <w:tcW w:w="918" w:type="dxa"/>
            <w:vMerge w:val="restart"/>
            <w:shd w:val="clear" w:color="auto" w:fill="auto"/>
            <w:vAlign w:val="center"/>
          </w:tcPr>
          <w:p>
            <w:pPr>
              <w:spacing w:before="40" w:after="40" w:line="264" w:lineRule="auto"/>
              <w:jc w:val="center"/>
              <w:rPr>
                <w:szCs w:val="26"/>
              </w:rPr>
            </w:pPr>
          </w:p>
        </w:tc>
        <w:tc>
          <w:tcPr>
            <w:tcW w:w="979" w:type="dxa"/>
            <w:vMerge w:val="restart"/>
            <w:shd w:val="clear" w:color="auto" w:fill="auto"/>
            <w:vAlign w:val="center"/>
          </w:tcPr>
          <w:p>
            <w:pPr>
              <w:spacing w:before="40" w:after="40" w:line="264" w:lineRule="auto"/>
              <w:jc w:val="center"/>
              <w:rPr>
                <w:szCs w:val="26"/>
              </w:rPr>
            </w:pPr>
          </w:p>
        </w:tc>
        <w:tc>
          <w:tcPr>
            <w:tcW w:w="2376" w:type="dxa"/>
            <w:vMerge w:val="restart"/>
            <w:shd w:val="clear" w:color="auto" w:fill="auto"/>
            <w:vAlign w:val="center"/>
          </w:tcPr>
          <w:p>
            <w:pPr>
              <w:spacing w:before="40" w:after="40" w:line="264" w:lineRule="auto"/>
              <w:jc w:val="center"/>
              <w:rPr>
                <w:szCs w:val="26"/>
              </w:rPr>
            </w:pPr>
          </w:p>
        </w:tc>
        <w:tc>
          <w:tcPr>
            <w:tcW w:w="1015" w:type="dxa"/>
            <w:vMerge w:val="restart"/>
            <w:shd w:val="clear" w:color="auto" w:fill="auto"/>
            <w:vAlign w:val="center"/>
          </w:tcPr>
          <w:p>
            <w:pPr>
              <w:spacing w:before="40" w:after="40" w:line="264" w:lineRule="auto"/>
              <w:jc w:val="center"/>
              <w:rPr>
                <w:szCs w:val="2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1" w:type="dxa"/>
            <w:shd w:val="clear" w:color="auto" w:fill="auto"/>
            <w:vAlign w:val="center"/>
          </w:tcPr>
          <w:p>
            <w:pPr>
              <w:spacing w:before="40" w:after="40" w:line="264" w:lineRule="auto"/>
              <w:jc w:val="center"/>
              <w:rPr>
                <w:szCs w:val="26"/>
              </w:rPr>
            </w:pPr>
            <w:r>
              <w:rPr>
                <w:szCs w:val="26"/>
              </w:rPr>
              <w:t> </w:t>
            </w:r>
          </w:p>
        </w:tc>
        <w:tc>
          <w:tcPr>
            <w:tcW w:w="3691" w:type="dxa"/>
            <w:shd w:val="clear" w:color="auto" w:fill="auto"/>
            <w:vAlign w:val="center"/>
          </w:tcPr>
          <w:p>
            <w:pPr>
              <w:spacing w:before="40" w:after="40" w:line="264" w:lineRule="auto"/>
              <w:rPr>
                <w:szCs w:val="26"/>
              </w:rPr>
            </w:pPr>
            <w:r>
              <w:rPr>
                <w:iCs/>
                <w:szCs w:val="26"/>
                <w:lang w:val="it-IT"/>
              </w:rPr>
              <w:t>2.4. Khảo sát thói quen tiêu dùng và yêu cầu về chất lượng phục vụ</w:t>
            </w:r>
          </w:p>
        </w:tc>
        <w:tc>
          <w:tcPr>
            <w:tcW w:w="918" w:type="dxa"/>
            <w:vMerge w:val="continue"/>
            <w:shd w:val="clear" w:color="auto" w:fill="auto"/>
            <w:vAlign w:val="center"/>
          </w:tcPr>
          <w:p>
            <w:pPr>
              <w:spacing w:before="40" w:after="40" w:line="264" w:lineRule="auto"/>
              <w:rPr>
                <w:szCs w:val="26"/>
              </w:rPr>
            </w:pPr>
          </w:p>
        </w:tc>
        <w:tc>
          <w:tcPr>
            <w:tcW w:w="979" w:type="dxa"/>
            <w:vMerge w:val="continue"/>
            <w:shd w:val="clear" w:color="auto" w:fill="auto"/>
            <w:vAlign w:val="center"/>
          </w:tcPr>
          <w:p>
            <w:pPr>
              <w:spacing w:before="40" w:after="40" w:line="264" w:lineRule="auto"/>
              <w:rPr>
                <w:szCs w:val="26"/>
              </w:rPr>
            </w:pPr>
          </w:p>
        </w:tc>
        <w:tc>
          <w:tcPr>
            <w:tcW w:w="2376" w:type="dxa"/>
            <w:vMerge w:val="continue"/>
            <w:shd w:val="clear" w:color="auto" w:fill="auto"/>
            <w:vAlign w:val="center"/>
          </w:tcPr>
          <w:p>
            <w:pPr>
              <w:spacing w:before="40" w:after="40" w:line="264" w:lineRule="auto"/>
              <w:rPr>
                <w:szCs w:val="26"/>
              </w:rPr>
            </w:pPr>
          </w:p>
        </w:tc>
        <w:tc>
          <w:tcPr>
            <w:tcW w:w="1015" w:type="dxa"/>
            <w:vMerge w:val="continue"/>
            <w:shd w:val="clear" w:color="auto" w:fill="auto"/>
            <w:vAlign w:val="center"/>
          </w:tcPr>
          <w:p>
            <w:pPr>
              <w:spacing w:before="40" w:after="40" w:line="264" w:lineRule="auto"/>
              <w:rPr>
                <w:szCs w:val="2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1" w:type="dxa"/>
            <w:shd w:val="clear" w:color="auto" w:fill="auto"/>
            <w:vAlign w:val="center"/>
          </w:tcPr>
          <w:p>
            <w:pPr>
              <w:spacing w:before="40" w:after="40" w:line="264" w:lineRule="auto"/>
              <w:jc w:val="center"/>
              <w:rPr>
                <w:szCs w:val="26"/>
              </w:rPr>
            </w:pPr>
            <w:r>
              <w:rPr>
                <w:szCs w:val="26"/>
              </w:rPr>
              <w:t> </w:t>
            </w:r>
          </w:p>
        </w:tc>
        <w:tc>
          <w:tcPr>
            <w:tcW w:w="3691" w:type="dxa"/>
            <w:shd w:val="clear" w:color="auto" w:fill="auto"/>
            <w:vAlign w:val="center"/>
          </w:tcPr>
          <w:p>
            <w:pPr>
              <w:spacing w:before="40" w:after="40" w:line="264" w:lineRule="auto"/>
              <w:rPr>
                <w:szCs w:val="26"/>
              </w:rPr>
            </w:pPr>
            <w:r>
              <w:rPr>
                <w:szCs w:val="26"/>
              </w:rPr>
              <w:t>3. Thực hành khảo sát nhu cầu thị trường khách du lịch</w:t>
            </w:r>
          </w:p>
        </w:tc>
        <w:tc>
          <w:tcPr>
            <w:tcW w:w="918" w:type="dxa"/>
            <w:shd w:val="clear" w:color="auto" w:fill="auto"/>
            <w:vAlign w:val="center"/>
          </w:tcPr>
          <w:p>
            <w:pPr>
              <w:spacing w:before="40" w:after="40" w:line="264" w:lineRule="auto"/>
              <w:jc w:val="center"/>
              <w:rPr>
                <w:szCs w:val="26"/>
              </w:rPr>
            </w:pPr>
            <w:r>
              <w:rPr>
                <w:szCs w:val="26"/>
              </w:rPr>
              <w:t>2</w:t>
            </w:r>
          </w:p>
        </w:tc>
        <w:tc>
          <w:tcPr>
            <w:tcW w:w="979" w:type="dxa"/>
            <w:shd w:val="clear" w:color="auto" w:fill="auto"/>
            <w:vAlign w:val="center"/>
          </w:tcPr>
          <w:p>
            <w:pPr>
              <w:spacing w:before="40" w:after="40" w:line="264" w:lineRule="auto"/>
              <w:jc w:val="center"/>
              <w:rPr>
                <w:szCs w:val="26"/>
              </w:rPr>
            </w:pPr>
            <w:r>
              <w:rPr>
                <w:szCs w:val="26"/>
              </w:rPr>
              <w:t>0.5</w:t>
            </w:r>
          </w:p>
        </w:tc>
        <w:tc>
          <w:tcPr>
            <w:tcW w:w="2376" w:type="dxa"/>
            <w:shd w:val="clear" w:color="auto" w:fill="auto"/>
            <w:vAlign w:val="center"/>
          </w:tcPr>
          <w:p>
            <w:pPr>
              <w:spacing w:before="40" w:after="40" w:line="264" w:lineRule="auto"/>
              <w:jc w:val="center"/>
              <w:rPr>
                <w:szCs w:val="26"/>
              </w:rPr>
            </w:pPr>
            <w:r>
              <w:rPr>
                <w:szCs w:val="26"/>
              </w:rPr>
              <w:t>1.5</w:t>
            </w:r>
          </w:p>
        </w:tc>
        <w:tc>
          <w:tcPr>
            <w:tcW w:w="1015" w:type="dxa"/>
            <w:shd w:val="clear" w:color="auto" w:fill="auto"/>
            <w:vAlign w:val="center"/>
          </w:tcPr>
          <w:p>
            <w:pPr>
              <w:spacing w:before="40" w:after="40" w:line="264" w:lineRule="auto"/>
              <w:jc w:val="center"/>
              <w:rPr>
                <w:szCs w:val="2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1" w:type="dxa"/>
            <w:shd w:val="clear" w:color="auto" w:fill="auto"/>
            <w:vAlign w:val="center"/>
          </w:tcPr>
          <w:p>
            <w:pPr>
              <w:spacing w:before="40" w:after="40" w:line="264" w:lineRule="auto"/>
              <w:jc w:val="center"/>
              <w:rPr>
                <w:szCs w:val="26"/>
              </w:rPr>
            </w:pPr>
            <w:r>
              <w:rPr>
                <w:szCs w:val="26"/>
              </w:rPr>
              <w:t> </w:t>
            </w:r>
          </w:p>
        </w:tc>
        <w:tc>
          <w:tcPr>
            <w:tcW w:w="3691" w:type="dxa"/>
            <w:shd w:val="clear" w:color="auto" w:fill="auto"/>
            <w:vAlign w:val="center"/>
          </w:tcPr>
          <w:p>
            <w:pPr>
              <w:spacing w:before="40" w:after="40" w:line="264" w:lineRule="auto"/>
              <w:jc w:val="both"/>
              <w:rPr>
                <w:szCs w:val="26"/>
              </w:rPr>
            </w:pPr>
            <w:r>
              <w:rPr>
                <w:szCs w:val="26"/>
              </w:rPr>
              <w:t>3.1. Thiết kế phiếu khảo sát</w:t>
            </w:r>
          </w:p>
        </w:tc>
        <w:tc>
          <w:tcPr>
            <w:tcW w:w="918" w:type="dxa"/>
            <w:shd w:val="clear" w:color="auto" w:fill="auto"/>
            <w:vAlign w:val="center"/>
          </w:tcPr>
          <w:p>
            <w:pPr>
              <w:spacing w:before="40" w:after="40" w:line="264" w:lineRule="auto"/>
              <w:jc w:val="center"/>
              <w:rPr>
                <w:szCs w:val="26"/>
              </w:rPr>
            </w:pPr>
          </w:p>
        </w:tc>
        <w:tc>
          <w:tcPr>
            <w:tcW w:w="979" w:type="dxa"/>
            <w:shd w:val="clear" w:color="auto" w:fill="auto"/>
            <w:vAlign w:val="center"/>
          </w:tcPr>
          <w:p>
            <w:pPr>
              <w:spacing w:before="40" w:after="40" w:line="264" w:lineRule="auto"/>
              <w:jc w:val="center"/>
              <w:rPr>
                <w:szCs w:val="26"/>
              </w:rPr>
            </w:pPr>
          </w:p>
        </w:tc>
        <w:tc>
          <w:tcPr>
            <w:tcW w:w="2376" w:type="dxa"/>
            <w:shd w:val="clear" w:color="auto" w:fill="auto"/>
            <w:vAlign w:val="center"/>
          </w:tcPr>
          <w:p>
            <w:pPr>
              <w:spacing w:before="40" w:after="40" w:line="264" w:lineRule="auto"/>
              <w:jc w:val="center"/>
              <w:rPr>
                <w:szCs w:val="26"/>
              </w:rPr>
            </w:pPr>
          </w:p>
        </w:tc>
        <w:tc>
          <w:tcPr>
            <w:tcW w:w="1015" w:type="dxa"/>
            <w:shd w:val="clear" w:color="auto" w:fill="auto"/>
            <w:vAlign w:val="center"/>
          </w:tcPr>
          <w:p>
            <w:pPr>
              <w:spacing w:before="40" w:after="40" w:line="264" w:lineRule="auto"/>
              <w:jc w:val="center"/>
              <w:rPr>
                <w:szCs w:val="2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1" w:type="dxa"/>
            <w:shd w:val="clear" w:color="auto" w:fill="auto"/>
            <w:vAlign w:val="center"/>
          </w:tcPr>
          <w:p>
            <w:pPr>
              <w:spacing w:before="40" w:after="40" w:line="264" w:lineRule="auto"/>
              <w:jc w:val="center"/>
              <w:rPr>
                <w:szCs w:val="26"/>
              </w:rPr>
            </w:pPr>
            <w:r>
              <w:rPr>
                <w:szCs w:val="26"/>
              </w:rPr>
              <w:t> </w:t>
            </w:r>
          </w:p>
        </w:tc>
        <w:tc>
          <w:tcPr>
            <w:tcW w:w="3691" w:type="dxa"/>
            <w:shd w:val="clear" w:color="auto" w:fill="auto"/>
            <w:vAlign w:val="center"/>
          </w:tcPr>
          <w:p>
            <w:pPr>
              <w:spacing w:before="40" w:after="40" w:line="264" w:lineRule="auto"/>
              <w:jc w:val="both"/>
              <w:rPr>
                <w:szCs w:val="26"/>
              </w:rPr>
            </w:pPr>
            <w:r>
              <w:rPr>
                <w:szCs w:val="26"/>
              </w:rPr>
              <w:t>3.2. Thực hành khảo sát nhu cầu thị trường khách du lịch</w:t>
            </w:r>
          </w:p>
        </w:tc>
        <w:tc>
          <w:tcPr>
            <w:tcW w:w="918" w:type="dxa"/>
            <w:shd w:val="clear" w:color="auto" w:fill="auto"/>
            <w:vAlign w:val="center"/>
          </w:tcPr>
          <w:p>
            <w:pPr>
              <w:spacing w:before="40" w:after="40" w:line="264" w:lineRule="auto"/>
              <w:jc w:val="center"/>
              <w:rPr>
                <w:szCs w:val="26"/>
              </w:rPr>
            </w:pPr>
          </w:p>
        </w:tc>
        <w:tc>
          <w:tcPr>
            <w:tcW w:w="979" w:type="dxa"/>
            <w:shd w:val="clear" w:color="auto" w:fill="auto"/>
            <w:vAlign w:val="center"/>
          </w:tcPr>
          <w:p>
            <w:pPr>
              <w:spacing w:before="40" w:after="40" w:line="264" w:lineRule="auto"/>
              <w:jc w:val="center"/>
              <w:rPr>
                <w:szCs w:val="26"/>
              </w:rPr>
            </w:pPr>
          </w:p>
        </w:tc>
        <w:tc>
          <w:tcPr>
            <w:tcW w:w="2376" w:type="dxa"/>
            <w:shd w:val="clear" w:color="auto" w:fill="auto"/>
            <w:vAlign w:val="center"/>
          </w:tcPr>
          <w:p>
            <w:pPr>
              <w:spacing w:before="40" w:after="40" w:line="264" w:lineRule="auto"/>
              <w:jc w:val="center"/>
              <w:rPr>
                <w:szCs w:val="26"/>
              </w:rPr>
            </w:pPr>
          </w:p>
        </w:tc>
        <w:tc>
          <w:tcPr>
            <w:tcW w:w="1015" w:type="dxa"/>
            <w:shd w:val="clear" w:color="auto" w:fill="auto"/>
            <w:vAlign w:val="center"/>
          </w:tcPr>
          <w:p>
            <w:pPr>
              <w:spacing w:before="40" w:after="40" w:line="264" w:lineRule="auto"/>
              <w:jc w:val="center"/>
              <w:rPr>
                <w:szCs w:val="2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1" w:type="dxa"/>
            <w:shd w:val="clear" w:color="auto" w:fill="auto"/>
            <w:vAlign w:val="center"/>
          </w:tcPr>
          <w:p>
            <w:pPr>
              <w:spacing w:before="40" w:after="40" w:line="264" w:lineRule="auto"/>
              <w:jc w:val="center"/>
              <w:rPr>
                <w:szCs w:val="26"/>
              </w:rPr>
            </w:pPr>
            <w:r>
              <w:rPr>
                <w:szCs w:val="26"/>
              </w:rPr>
              <w:t>4</w:t>
            </w:r>
          </w:p>
        </w:tc>
        <w:tc>
          <w:tcPr>
            <w:tcW w:w="3691" w:type="dxa"/>
            <w:shd w:val="clear" w:color="auto" w:fill="auto"/>
            <w:vAlign w:val="center"/>
          </w:tcPr>
          <w:p>
            <w:pPr>
              <w:spacing w:before="40" w:after="40" w:line="264" w:lineRule="auto"/>
              <w:jc w:val="both"/>
              <w:rPr>
                <w:b/>
                <w:bCs/>
                <w:szCs w:val="26"/>
              </w:rPr>
            </w:pPr>
            <w:r>
              <w:rPr>
                <w:b/>
                <w:bCs/>
                <w:szCs w:val="26"/>
              </w:rPr>
              <w:t>Bài 3: Khảo sát tài nguyên du lịch</w:t>
            </w:r>
          </w:p>
        </w:tc>
        <w:tc>
          <w:tcPr>
            <w:tcW w:w="918" w:type="dxa"/>
            <w:shd w:val="clear" w:color="auto" w:fill="auto"/>
            <w:vAlign w:val="center"/>
          </w:tcPr>
          <w:p>
            <w:pPr>
              <w:spacing w:before="40" w:after="40" w:line="264" w:lineRule="auto"/>
              <w:jc w:val="center"/>
              <w:rPr>
                <w:b/>
                <w:bCs/>
                <w:szCs w:val="26"/>
              </w:rPr>
            </w:pPr>
            <w:r>
              <w:rPr>
                <w:b/>
                <w:bCs/>
                <w:szCs w:val="26"/>
              </w:rPr>
              <w:t>7</w:t>
            </w:r>
          </w:p>
        </w:tc>
        <w:tc>
          <w:tcPr>
            <w:tcW w:w="979" w:type="dxa"/>
            <w:shd w:val="clear" w:color="auto" w:fill="auto"/>
            <w:vAlign w:val="center"/>
          </w:tcPr>
          <w:p>
            <w:pPr>
              <w:spacing w:before="40" w:after="40" w:line="264" w:lineRule="auto"/>
              <w:jc w:val="center"/>
              <w:rPr>
                <w:b/>
                <w:bCs/>
                <w:szCs w:val="26"/>
              </w:rPr>
            </w:pPr>
            <w:r>
              <w:rPr>
                <w:b/>
                <w:bCs/>
                <w:szCs w:val="26"/>
              </w:rPr>
              <w:t>1</w:t>
            </w:r>
          </w:p>
        </w:tc>
        <w:tc>
          <w:tcPr>
            <w:tcW w:w="2376" w:type="dxa"/>
            <w:shd w:val="clear" w:color="auto" w:fill="auto"/>
            <w:vAlign w:val="center"/>
          </w:tcPr>
          <w:p>
            <w:pPr>
              <w:spacing w:before="40" w:after="40" w:line="264" w:lineRule="auto"/>
              <w:jc w:val="center"/>
              <w:rPr>
                <w:b/>
                <w:bCs/>
                <w:szCs w:val="26"/>
              </w:rPr>
            </w:pPr>
            <w:r>
              <w:rPr>
                <w:b/>
                <w:bCs/>
                <w:szCs w:val="26"/>
              </w:rPr>
              <w:t>6</w:t>
            </w:r>
          </w:p>
        </w:tc>
        <w:tc>
          <w:tcPr>
            <w:tcW w:w="1015" w:type="dxa"/>
            <w:shd w:val="clear" w:color="auto" w:fill="auto"/>
            <w:vAlign w:val="center"/>
          </w:tcPr>
          <w:p>
            <w:pPr>
              <w:spacing w:before="40" w:after="40" w:line="264" w:lineRule="auto"/>
              <w:jc w:val="center"/>
              <w:rPr>
                <w:b/>
                <w:bCs/>
                <w:szCs w:val="26"/>
              </w:rPr>
            </w:pPr>
            <w:r>
              <w:rPr>
                <w:b/>
                <w:bCs/>
                <w:szCs w:val="26"/>
              </w:rPr>
              <w:t>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1" w:type="dxa"/>
            <w:shd w:val="clear" w:color="auto" w:fill="auto"/>
            <w:vAlign w:val="center"/>
          </w:tcPr>
          <w:p>
            <w:pPr>
              <w:spacing w:before="40" w:after="40" w:line="264" w:lineRule="auto"/>
              <w:jc w:val="center"/>
              <w:rPr>
                <w:szCs w:val="26"/>
              </w:rPr>
            </w:pPr>
            <w:r>
              <w:rPr>
                <w:szCs w:val="26"/>
              </w:rPr>
              <w:t> </w:t>
            </w:r>
          </w:p>
        </w:tc>
        <w:tc>
          <w:tcPr>
            <w:tcW w:w="3691" w:type="dxa"/>
            <w:shd w:val="clear" w:color="auto" w:fill="auto"/>
            <w:vAlign w:val="center"/>
          </w:tcPr>
          <w:p>
            <w:pPr>
              <w:spacing w:before="40" w:after="40" w:line="264" w:lineRule="auto"/>
              <w:rPr>
                <w:szCs w:val="26"/>
              </w:rPr>
            </w:pPr>
            <w:r>
              <w:rPr>
                <w:szCs w:val="26"/>
              </w:rPr>
              <w:t xml:space="preserve">1 Mục đích của việc khảo sát tài nguyên du lịch.  </w:t>
            </w:r>
          </w:p>
        </w:tc>
        <w:tc>
          <w:tcPr>
            <w:tcW w:w="918" w:type="dxa"/>
            <w:shd w:val="clear" w:color="auto" w:fill="auto"/>
            <w:vAlign w:val="center"/>
          </w:tcPr>
          <w:p>
            <w:pPr>
              <w:spacing w:before="40" w:after="40" w:line="264" w:lineRule="auto"/>
              <w:jc w:val="center"/>
              <w:rPr>
                <w:szCs w:val="26"/>
              </w:rPr>
            </w:pPr>
            <w:r>
              <w:rPr>
                <w:szCs w:val="26"/>
              </w:rPr>
              <w:t>0.5</w:t>
            </w:r>
          </w:p>
        </w:tc>
        <w:tc>
          <w:tcPr>
            <w:tcW w:w="979" w:type="dxa"/>
            <w:shd w:val="clear" w:color="auto" w:fill="auto"/>
            <w:vAlign w:val="center"/>
          </w:tcPr>
          <w:p>
            <w:pPr>
              <w:spacing w:before="40" w:after="40" w:line="264" w:lineRule="auto"/>
              <w:jc w:val="center"/>
              <w:rPr>
                <w:szCs w:val="26"/>
              </w:rPr>
            </w:pPr>
            <w:r>
              <w:rPr>
                <w:szCs w:val="26"/>
              </w:rPr>
              <w:t>0.5</w:t>
            </w:r>
          </w:p>
        </w:tc>
        <w:tc>
          <w:tcPr>
            <w:tcW w:w="2376" w:type="dxa"/>
            <w:shd w:val="clear" w:color="auto" w:fill="auto"/>
            <w:vAlign w:val="center"/>
          </w:tcPr>
          <w:p>
            <w:pPr>
              <w:spacing w:before="40" w:after="40" w:line="264" w:lineRule="auto"/>
              <w:jc w:val="center"/>
              <w:rPr>
                <w:szCs w:val="26"/>
              </w:rPr>
            </w:pPr>
          </w:p>
        </w:tc>
        <w:tc>
          <w:tcPr>
            <w:tcW w:w="1015" w:type="dxa"/>
            <w:shd w:val="clear" w:color="auto" w:fill="auto"/>
            <w:vAlign w:val="center"/>
          </w:tcPr>
          <w:p>
            <w:pPr>
              <w:spacing w:before="40" w:after="40" w:line="264" w:lineRule="auto"/>
              <w:jc w:val="center"/>
              <w:rPr>
                <w:szCs w:val="2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1" w:type="dxa"/>
            <w:shd w:val="clear" w:color="auto" w:fill="auto"/>
            <w:vAlign w:val="center"/>
          </w:tcPr>
          <w:p>
            <w:pPr>
              <w:spacing w:before="40" w:after="40" w:line="264" w:lineRule="auto"/>
              <w:jc w:val="center"/>
              <w:rPr>
                <w:szCs w:val="26"/>
              </w:rPr>
            </w:pPr>
            <w:r>
              <w:rPr>
                <w:szCs w:val="26"/>
              </w:rPr>
              <w:t> </w:t>
            </w:r>
          </w:p>
        </w:tc>
        <w:tc>
          <w:tcPr>
            <w:tcW w:w="3691" w:type="dxa"/>
            <w:shd w:val="clear" w:color="auto" w:fill="auto"/>
            <w:vAlign w:val="center"/>
          </w:tcPr>
          <w:p>
            <w:pPr>
              <w:spacing w:before="40" w:after="40" w:line="264" w:lineRule="auto"/>
              <w:rPr>
                <w:szCs w:val="26"/>
              </w:rPr>
            </w:pPr>
            <w:r>
              <w:rPr>
                <w:iCs/>
                <w:szCs w:val="26"/>
                <w:lang w:val="it-IT"/>
              </w:rPr>
              <w:t>1.1. Đối với khách du lịch</w:t>
            </w:r>
          </w:p>
        </w:tc>
        <w:tc>
          <w:tcPr>
            <w:tcW w:w="918" w:type="dxa"/>
            <w:shd w:val="clear" w:color="auto" w:fill="auto"/>
            <w:vAlign w:val="center"/>
          </w:tcPr>
          <w:p>
            <w:pPr>
              <w:spacing w:before="40" w:after="40" w:line="264" w:lineRule="auto"/>
              <w:jc w:val="center"/>
              <w:rPr>
                <w:szCs w:val="26"/>
              </w:rPr>
            </w:pPr>
          </w:p>
        </w:tc>
        <w:tc>
          <w:tcPr>
            <w:tcW w:w="979" w:type="dxa"/>
            <w:shd w:val="clear" w:color="auto" w:fill="auto"/>
            <w:vAlign w:val="center"/>
          </w:tcPr>
          <w:p>
            <w:pPr>
              <w:spacing w:before="40" w:after="40" w:line="264" w:lineRule="auto"/>
              <w:jc w:val="center"/>
              <w:rPr>
                <w:szCs w:val="26"/>
              </w:rPr>
            </w:pPr>
          </w:p>
        </w:tc>
        <w:tc>
          <w:tcPr>
            <w:tcW w:w="2376" w:type="dxa"/>
            <w:shd w:val="clear" w:color="auto" w:fill="auto"/>
            <w:vAlign w:val="center"/>
          </w:tcPr>
          <w:p>
            <w:pPr>
              <w:spacing w:before="40" w:after="40" w:line="264" w:lineRule="auto"/>
              <w:jc w:val="center"/>
              <w:rPr>
                <w:szCs w:val="26"/>
              </w:rPr>
            </w:pPr>
          </w:p>
        </w:tc>
        <w:tc>
          <w:tcPr>
            <w:tcW w:w="1015" w:type="dxa"/>
            <w:shd w:val="clear" w:color="auto" w:fill="auto"/>
            <w:vAlign w:val="center"/>
          </w:tcPr>
          <w:p>
            <w:pPr>
              <w:spacing w:before="40" w:after="40" w:line="264" w:lineRule="auto"/>
              <w:jc w:val="center"/>
              <w:rPr>
                <w:szCs w:val="2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1" w:type="dxa"/>
            <w:shd w:val="clear" w:color="auto" w:fill="auto"/>
            <w:vAlign w:val="center"/>
          </w:tcPr>
          <w:p>
            <w:pPr>
              <w:spacing w:before="40" w:after="40" w:line="264" w:lineRule="auto"/>
              <w:jc w:val="center"/>
              <w:rPr>
                <w:szCs w:val="26"/>
              </w:rPr>
            </w:pPr>
            <w:r>
              <w:rPr>
                <w:szCs w:val="26"/>
              </w:rPr>
              <w:t> </w:t>
            </w:r>
          </w:p>
        </w:tc>
        <w:tc>
          <w:tcPr>
            <w:tcW w:w="3691" w:type="dxa"/>
            <w:shd w:val="clear" w:color="auto" w:fill="auto"/>
            <w:vAlign w:val="center"/>
          </w:tcPr>
          <w:p>
            <w:pPr>
              <w:spacing w:before="40" w:after="40" w:line="264" w:lineRule="auto"/>
              <w:rPr>
                <w:szCs w:val="26"/>
              </w:rPr>
            </w:pPr>
            <w:r>
              <w:rPr>
                <w:iCs/>
                <w:szCs w:val="26"/>
                <w:lang w:val="it-IT"/>
              </w:rPr>
              <w:t>1.2. Đối với doanh nghiệp lữ hành</w:t>
            </w:r>
          </w:p>
        </w:tc>
        <w:tc>
          <w:tcPr>
            <w:tcW w:w="918" w:type="dxa"/>
            <w:shd w:val="clear" w:color="auto" w:fill="auto"/>
            <w:vAlign w:val="center"/>
          </w:tcPr>
          <w:p>
            <w:pPr>
              <w:spacing w:before="40" w:after="40" w:line="264" w:lineRule="auto"/>
              <w:jc w:val="center"/>
              <w:rPr>
                <w:szCs w:val="26"/>
              </w:rPr>
            </w:pPr>
          </w:p>
        </w:tc>
        <w:tc>
          <w:tcPr>
            <w:tcW w:w="979" w:type="dxa"/>
            <w:shd w:val="clear" w:color="auto" w:fill="auto"/>
            <w:vAlign w:val="center"/>
          </w:tcPr>
          <w:p>
            <w:pPr>
              <w:spacing w:before="40" w:after="40" w:line="264" w:lineRule="auto"/>
              <w:jc w:val="center"/>
              <w:rPr>
                <w:szCs w:val="26"/>
              </w:rPr>
            </w:pPr>
          </w:p>
        </w:tc>
        <w:tc>
          <w:tcPr>
            <w:tcW w:w="2376" w:type="dxa"/>
            <w:shd w:val="clear" w:color="auto" w:fill="auto"/>
            <w:vAlign w:val="center"/>
          </w:tcPr>
          <w:p>
            <w:pPr>
              <w:spacing w:before="40" w:after="40" w:line="264" w:lineRule="auto"/>
              <w:jc w:val="center"/>
              <w:rPr>
                <w:szCs w:val="26"/>
              </w:rPr>
            </w:pPr>
          </w:p>
        </w:tc>
        <w:tc>
          <w:tcPr>
            <w:tcW w:w="1015" w:type="dxa"/>
            <w:shd w:val="clear" w:color="auto" w:fill="auto"/>
            <w:vAlign w:val="center"/>
          </w:tcPr>
          <w:p>
            <w:pPr>
              <w:spacing w:before="40" w:after="40" w:line="264" w:lineRule="auto"/>
              <w:jc w:val="center"/>
              <w:rPr>
                <w:szCs w:val="2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1" w:type="dxa"/>
            <w:shd w:val="clear" w:color="auto" w:fill="auto"/>
            <w:vAlign w:val="center"/>
          </w:tcPr>
          <w:p>
            <w:pPr>
              <w:spacing w:before="40" w:after="40" w:line="264" w:lineRule="auto"/>
              <w:jc w:val="center"/>
              <w:rPr>
                <w:szCs w:val="26"/>
              </w:rPr>
            </w:pPr>
            <w:r>
              <w:rPr>
                <w:szCs w:val="26"/>
              </w:rPr>
              <w:t> </w:t>
            </w:r>
          </w:p>
        </w:tc>
        <w:tc>
          <w:tcPr>
            <w:tcW w:w="3691" w:type="dxa"/>
            <w:shd w:val="clear" w:color="auto" w:fill="auto"/>
            <w:vAlign w:val="center"/>
          </w:tcPr>
          <w:p>
            <w:pPr>
              <w:spacing w:before="40" w:after="40" w:line="264" w:lineRule="auto"/>
              <w:rPr>
                <w:szCs w:val="26"/>
              </w:rPr>
            </w:pPr>
            <w:r>
              <w:rPr>
                <w:szCs w:val="26"/>
              </w:rPr>
              <w:t>2. Các tiêu chí khảo sát tài nguyên du lịch</w:t>
            </w:r>
          </w:p>
        </w:tc>
        <w:tc>
          <w:tcPr>
            <w:tcW w:w="918" w:type="dxa"/>
            <w:shd w:val="clear" w:color="auto" w:fill="auto"/>
            <w:vAlign w:val="center"/>
          </w:tcPr>
          <w:p>
            <w:pPr>
              <w:spacing w:before="40" w:after="40" w:line="264" w:lineRule="auto"/>
              <w:jc w:val="center"/>
              <w:rPr>
                <w:szCs w:val="26"/>
              </w:rPr>
            </w:pPr>
            <w:r>
              <w:rPr>
                <w:szCs w:val="26"/>
              </w:rPr>
              <w:t>3</w:t>
            </w:r>
          </w:p>
        </w:tc>
        <w:tc>
          <w:tcPr>
            <w:tcW w:w="979" w:type="dxa"/>
            <w:shd w:val="clear" w:color="auto" w:fill="auto"/>
            <w:vAlign w:val="center"/>
          </w:tcPr>
          <w:p>
            <w:pPr>
              <w:spacing w:before="40" w:after="40" w:line="264" w:lineRule="auto"/>
              <w:jc w:val="center"/>
              <w:rPr>
                <w:szCs w:val="26"/>
              </w:rPr>
            </w:pPr>
            <w:r>
              <w:rPr>
                <w:szCs w:val="26"/>
              </w:rPr>
              <w:t>0.5</w:t>
            </w:r>
          </w:p>
        </w:tc>
        <w:tc>
          <w:tcPr>
            <w:tcW w:w="2376" w:type="dxa"/>
            <w:shd w:val="clear" w:color="auto" w:fill="auto"/>
            <w:vAlign w:val="center"/>
          </w:tcPr>
          <w:p>
            <w:pPr>
              <w:spacing w:before="40" w:after="40" w:line="264" w:lineRule="auto"/>
              <w:jc w:val="center"/>
              <w:rPr>
                <w:szCs w:val="26"/>
              </w:rPr>
            </w:pPr>
            <w:r>
              <w:rPr>
                <w:szCs w:val="26"/>
              </w:rPr>
              <w:t>2.5</w:t>
            </w:r>
          </w:p>
        </w:tc>
        <w:tc>
          <w:tcPr>
            <w:tcW w:w="1015" w:type="dxa"/>
            <w:shd w:val="clear" w:color="auto" w:fill="auto"/>
            <w:vAlign w:val="center"/>
          </w:tcPr>
          <w:p>
            <w:pPr>
              <w:spacing w:before="40" w:after="40" w:line="264" w:lineRule="auto"/>
              <w:jc w:val="center"/>
              <w:rPr>
                <w:szCs w:val="2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1" w:type="dxa"/>
            <w:shd w:val="clear" w:color="auto" w:fill="auto"/>
            <w:vAlign w:val="center"/>
          </w:tcPr>
          <w:p>
            <w:pPr>
              <w:spacing w:before="40" w:after="40" w:line="264" w:lineRule="auto"/>
              <w:jc w:val="center"/>
              <w:rPr>
                <w:szCs w:val="26"/>
              </w:rPr>
            </w:pPr>
            <w:r>
              <w:rPr>
                <w:szCs w:val="26"/>
              </w:rPr>
              <w:t> </w:t>
            </w:r>
          </w:p>
        </w:tc>
        <w:tc>
          <w:tcPr>
            <w:tcW w:w="3691" w:type="dxa"/>
            <w:shd w:val="clear" w:color="auto" w:fill="auto"/>
            <w:vAlign w:val="center"/>
          </w:tcPr>
          <w:p>
            <w:pPr>
              <w:spacing w:before="40" w:after="40" w:line="264" w:lineRule="auto"/>
              <w:rPr>
                <w:szCs w:val="26"/>
              </w:rPr>
            </w:pPr>
            <w:r>
              <w:rPr>
                <w:iCs/>
                <w:szCs w:val="26"/>
              </w:rPr>
              <w:t>2.1. Tính chất và ý nghĩa của tài nguyên</w:t>
            </w:r>
          </w:p>
        </w:tc>
        <w:tc>
          <w:tcPr>
            <w:tcW w:w="918" w:type="dxa"/>
            <w:shd w:val="clear" w:color="auto" w:fill="auto"/>
            <w:vAlign w:val="center"/>
          </w:tcPr>
          <w:p>
            <w:pPr>
              <w:spacing w:before="40" w:after="40" w:line="264" w:lineRule="auto"/>
              <w:jc w:val="center"/>
              <w:rPr>
                <w:szCs w:val="26"/>
              </w:rPr>
            </w:pPr>
          </w:p>
        </w:tc>
        <w:tc>
          <w:tcPr>
            <w:tcW w:w="979" w:type="dxa"/>
            <w:shd w:val="clear" w:color="auto" w:fill="auto"/>
            <w:vAlign w:val="center"/>
          </w:tcPr>
          <w:p>
            <w:pPr>
              <w:spacing w:before="40" w:after="40" w:line="264" w:lineRule="auto"/>
              <w:jc w:val="center"/>
              <w:rPr>
                <w:szCs w:val="26"/>
              </w:rPr>
            </w:pPr>
          </w:p>
        </w:tc>
        <w:tc>
          <w:tcPr>
            <w:tcW w:w="2376" w:type="dxa"/>
            <w:shd w:val="clear" w:color="auto" w:fill="auto"/>
            <w:vAlign w:val="center"/>
          </w:tcPr>
          <w:p>
            <w:pPr>
              <w:spacing w:before="40" w:after="40" w:line="264" w:lineRule="auto"/>
              <w:jc w:val="center"/>
              <w:rPr>
                <w:szCs w:val="26"/>
              </w:rPr>
            </w:pPr>
          </w:p>
        </w:tc>
        <w:tc>
          <w:tcPr>
            <w:tcW w:w="1015" w:type="dxa"/>
            <w:shd w:val="clear" w:color="auto" w:fill="auto"/>
            <w:vAlign w:val="center"/>
          </w:tcPr>
          <w:p>
            <w:pPr>
              <w:spacing w:before="40" w:after="40" w:line="264" w:lineRule="auto"/>
              <w:jc w:val="center"/>
              <w:rPr>
                <w:szCs w:val="2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1" w:type="dxa"/>
            <w:shd w:val="clear" w:color="auto" w:fill="auto"/>
            <w:vAlign w:val="center"/>
          </w:tcPr>
          <w:p>
            <w:pPr>
              <w:spacing w:before="40" w:after="40" w:line="264" w:lineRule="auto"/>
              <w:jc w:val="center"/>
              <w:rPr>
                <w:szCs w:val="26"/>
              </w:rPr>
            </w:pPr>
            <w:r>
              <w:rPr>
                <w:szCs w:val="26"/>
              </w:rPr>
              <w:t> </w:t>
            </w:r>
          </w:p>
        </w:tc>
        <w:tc>
          <w:tcPr>
            <w:tcW w:w="3691" w:type="dxa"/>
            <w:shd w:val="clear" w:color="auto" w:fill="auto"/>
            <w:vAlign w:val="center"/>
          </w:tcPr>
          <w:p>
            <w:pPr>
              <w:spacing w:before="40" w:after="40" w:line="264" w:lineRule="auto"/>
              <w:rPr>
                <w:szCs w:val="26"/>
              </w:rPr>
            </w:pPr>
            <w:r>
              <w:rPr>
                <w:iCs/>
                <w:szCs w:val="26"/>
              </w:rPr>
              <w:t>2.2. Giá trị của tài nguyên</w:t>
            </w:r>
          </w:p>
        </w:tc>
        <w:tc>
          <w:tcPr>
            <w:tcW w:w="918" w:type="dxa"/>
            <w:shd w:val="clear" w:color="auto" w:fill="auto"/>
            <w:vAlign w:val="center"/>
          </w:tcPr>
          <w:p>
            <w:pPr>
              <w:spacing w:before="40" w:after="40" w:line="264" w:lineRule="auto"/>
              <w:rPr>
                <w:szCs w:val="26"/>
              </w:rPr>
            </w:pPr>
          </w:p>
        </w:tc>
        <w:tc>
          <w:tcPr>
            <w:tcW w:w="979" w:type="dxa"/>
            <w:shd w:val="clear" w:color="auto" w:fill="auto"/>
            <w:vAlign w:val="center"/>
          </w:tcPr>
          <w:p>
            <w:pPr>
              <w:spacing w:before="40" w:after="40" w:line="264" w:lineRule="auto"/>
              <w:rPr>
                <w:szCs w:val="26"/>
              </w:rPr>
            </w:pPr>
          </w:p>
        </w:tc>
        <w:tc>
          <w:tcPr>
            <w:tcW w:w="2376" w:type="dxa"/>
            <w:shd w:val="clear" w:color="auto" w:fill="auto"/>
            <w:vAlign w:val="center"/>
          </w:tcPr>
          <w:p>
            <w:pPr>
              <w:spacing w:before="40" w:after="40" w:line="264" w:lineRule="auto"/>
              <w:rPr>
                <w:szCs w:val="26"/>
              </w:rPr>
            </w:pPr>
          </w:p>
        </w:tc>
        <w:tc>
          <w:tcPr>
            <w:tcW w:w="1015" w:type="dxa"/>
            <w:shd w:val="clear" w:color="auto" w:fill="auto"/>
            <w:vAlign w:val="center"/>
          </w:tcPr>
          <w:p>
            <w:pPr>
              <w:spacing w:before="40" w:after="40" w:line="264" w:lineRule="auto"/>
              <w:rPr>
                <w:szCs w:val="2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1" w:type="dxa"/>
            <w:shd w:val="clear" w:color="auto" w:fill="auto"/>
            <w:vAlign w:val="center"/>
          </w:tcPr>
          <w:p>
            <w:pPr>
              <w:spacing w:before="40" w:after="40" w:line="264" w:lineRule="auto"/>
              <w:jc w:val="center"/>
              <w:rPr>
                <w:szCs w:val="26"/>
              </w:rPr>
            </w:pPr>
            <w:r>
              <w:rPr>
                <w:szCs w:val="26"/>
              </w:rPr>
              <w:t> </w:t>
            </w:r>
          </w:p>
        </w:tc>
        <w:tc>
          <w:tcPr>
            <w:tcW w:w="3691" w:type="dxa"/>
            <w:shd w:val="clear" w:color="auto" w:fill="auto"/>
            <w:vAlign w:val="center"/>
          </w:tcPr>
          <w:p>
            <w:pPr>
              <w:spacing w:before="40" w:after="40" w:line="264" w:lineRule="auto"/>
              <w:rPr>
                <w:szCs w:val="26"/>
              </w:rPr>
            </w:pPr>
            <w:r>
              <w:rPr>
                <w:iCs/>
                <w:szCs w:val="26"/>
              </w:rPr>
              <w:t>2.3. Sự nổi tiếng của tài nguyên</w:t>
            </w:r>
          </w:p>
        </w:tc>
        <w:tc>
          <w:tcPr>
            <w:tcW w:w="918" w:type="dxa"/>
            <w:shd w:val="clear" w:color="auto" w:fill="auto"/>
            <w:vAlign w:val="center"/>
          </w:tcPr>
          <w:p>
            <w:pPr>
              <w:spacing w:before="40" w:after="40" w:line="264" w:lineRule="auto"/>
              <w:rPr>
                <w:szCs w:val="26"/>
              </w:rPr>
            </w:pPr>
          </w:p>
        </w:tc>
        <w:tc>
          <w:tcPr>
            <w:tcW w:w="979" w:type="dxa"/>
            <w:shd w:val="clear" w:color="auto" w:fill="auto"/>
            <w:vAlign w:val="center"/>
          </w:tcPr>
          <w:p>
            <w:pPr>
              <w:spacing w:before="40" w:after="40" w:line="264" w:lineRule="auto"/>
              <w:rPr>
                <w:szCs w:val="26"/>
              </w:rPr>
            </w:pPr>
          </w:p>
        </w:tc>
        <w:tc>
          <w:tcPr>
            <w:tcW w:w="2376" w:type="dxa"/>
            <w:shd w:val="clear" w:color="auto" w:fill="auto"/>
            <w:vAlign w:val="center"/>
          </w:tcPr>
          <w:p>
            <w:pPr>
              <w:spacing w:before="40" w:after="40" w:line="264" w:lineRule="auto"/>
              <w:rPr>
                <w:szCs w:val="26"/>
              </w:rPr>
            </w:pPr>
          </w:p>
        </w:tc>
        <w:tc>
          <w:tcPr>
            <w:tcW w:w="1015" w:type="dxa"/>
            <w:shd w:val="clear" w:color="auto" w:fill="auto"/>
            <w:vAlign w:val="center"/>
          </w:tcPr>
          <w:p>
            <w:pPr>
              <w:spacing w:before="40" w:after="40" w:line="264" w:lineRule="auto"/>
              <w:jc w:val="center"/>
              <w:rPr>
                <w:szCs w:val="2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1" w:type="dxa"/>
            <w:shd w:val="clear" w:color="auto" w:fill="auto"/>
            <w:vAlign w:val="center"/>
          </w:tcPr>
          <w:p>
            <w:pPr>
              <w:spacing w:before="40" w:after="40" w:line="264" w:lineRule="auto"/>
              <w:jc w:val="center"/>
              <w:rPr>
                <w:szCs w:val="26"/>
              </w:rPr>
            </w:pPr>
            <w:r>
              <w:rPr>
                <w:szCs w:val="26"/>
              </w:rPr>
              <w:t> </w:t>
            </w:r>
          </w:p>
        </w:tc>
        <w:tc>
          <w:tcPr>
            <w:tcW w:w="3691" w:type="dxa"/>
            <w:shd w:val="clear" w:color="auto" w:fill="auto"/>
            <w:vAlign w:val="center"/>
          </w:tcPr>
          <w:p>
            <w:pPr>
              <w:spacing w:before="40" w:after="40" w:line="264" w:lineRule="auto"/>
              <w:rPr>
                <w:szCs w:val="26"/>
              </w:rPr>
            </w:pPr>
            <w:r>
              <w:rPr>
                <w:iCs/>
                <w:szCs w:val="26"/>
              </w:rPr>
              <w:t>2.4. Sự phù hợp của tài nguyên với mục đích du lịch</w:t>
            </w:r>
          </w:p>
        </w:tc>
        <w:tc>
          <w:tcPr>
            <w:tcW w:w="918" w:type="dxa"/>
            <w:shd w:val="clear" w:color="auto" w:fill="auto"/>
            <w:vAlign w:val="center"/>
          </w:tcPr>
          <w:p>
            <w:pPr>
              <w:spacing w:before="40" w:after="40" w:line="264" w:lineRule="auto"/>
              <w:rPr>
                <w:szCs w:val="26"/>
              </w:rPr>
            </w:pPr>
          </w:p>
        </w:tc>
        <w:tc>
          <w:tcPr>
            <w:tcW w:w="979" w:type="dxa"/>
            <w:shd w:val="clear" w:color="auto" w:fill="auto"/>
            <w:vAlign w:val="center"/>
          </w:tcPr>
          <w:p>
            <w:pPr>
              <w:spacing w:before="40" w:after="40" w:line="264" w:lineRule="auto"/>
              <w:rPr>
                <w:szCs w:val="26"/>
              </w:rPr>
            </w:pPr>
          </w:p>
        </w:tc>
        <w:tc>
          <w:tcPr>
            <w:tcW w:w="2376" w:type="dxa"/>
            <w:shd w:val="clear" w:color="auto" w:fill="auto"/>
            <w:vAlign w:val="center"/>
          </w:tcPr>
          <w:p>
            <w:pPr>
              <w:spacing w:before="40" w:after="40" w:line="264" w:lineRule="auto"/>
              <w:rPr>
                <w:szCs w:val="26"/>
              </w:rPr>
            </w:pPr>
          </w:p>
        </w:tc>
        <w:tc>
          <w:tcPr>
            <w:tcW w:w="1015" w:type="dxa"/>
            <w:shd w:val="clear" w:color="auto" w:fill="auto"/>
            <w:vAlign w:val="center"/>
          </w:tcPr>
          <w:p>
            <w:pPr>
              <w:spacing w:before="40" w:after="40" w:line="264" w:lineRule="auto"/>
              <w:rPr>
                <w:szCs w:val="2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1" w:type="dxa"/>
            <w:shd w:val="clear" w:color="auto" w:fill="auto"/>
            <w:vAlign w:val="center"/>
          </w:tcPr>
          <w:p>
            <w:pPr>
              <w:spacing w:before="40" w:after="40" w:line="264" w:lineRule="auto"/>
              <w:jc w:val="center"/>
              <w:rPr>
                <w:szCs w:val="26"/>
              </w:rPr>
            </w:pPr>
            <w:r>
              <w:rPr>
                <w:szCs w:val="26"/>
              </w:rPr>
              <w:t> </w:t>
            </w:r>
          </w:p>
        </w:tc>
        <w:tc>
          <w:tcPr>
            <w:tcW w:w="3691" w:type="dxa"/>
            <w:shd w:val="clear" w:color="auto" w:fill="auto"/>
            <w:vAlign w:val="center"/>
          </w:tcPr>
          <w:p>
            <w:pPr>
              <w:spacing w:before="40" w:after="40" w:line="264" w:lineRule="auto"/>
              <w:rPr>
                <w:szCs w:val="26"/>
              </w:rPr>
            </w:pPr>
            <w:r>
              <w:rPr>
                <w:iCs/>
                <w:szCs w:val="26"/>
              </w:rPr>
              <w:t>2.5. Khả năng liên kết với các tuyến điểm du lịch khác</w:t>
            </w:r>
          </w:p>
        </w:tc>
        <w:tc>
          <w:tcPr>
            <w:tcW w:w="918" w:type="dxa"/>
            <w:shd w:val="clear" w:color="auto" w:fill="auto"/>
            <w:vAlign w:val="center"/>
          </w:tcPr>
          <w:p>
            <w:pPr>
              <w:spacing w:before="40" w:after="40" w:line="264" w:lineRule="auto"/>
              <w:jc w:val="center"/>
              <w:rPr>
                <w:szCs w:val="26"/>
              </w:rPr>
            </w:pPr>
          </w:p>
        </w:tc>
        <w:tc>
          <w:tcPr>
            <w:tcW w:w="979" w:type="dxa"/>
            <w:shd w:val="clear" w:color="auto" w:fill="auto"/>
            <w:vAlign w:val="center"/>
          </w:tcPr>
          <w:p>
            <w:pPr>
              <w:spacing w:before="40" w:after="40" w:line="264" w:lineRule="auto"/>
              <w:jc w:val="center"/>
              <w:rPr>
                <w:szCs w:val="26"/>
              </w:rPr>
            </w:pPr>
          </w:p>
        </w:tc>
        <w:tc>
          <w:tcPr>
            <w:tcW w:w="2376" w:type="dxa"/>
            <w:shd w:val="clear" w:color="auto" w:fill="auto"/>
            <w:vAlign w:val="center"/>
          </w:tcPr>
          <w:p>
            <w:pPr>
              <w:spacing w:before="40" w:after="40" w:line="264" w:lineRule="auto"/>
              <w:jc w:val="center"/>
              <w:rPr>
                <w:szCs w:val="26"/>
              </w:rPr>
            </w:pPr>
          </w:p>
        </w:tc>
        <w:tc>
          <w:tcPr>
            <w:tcW w:w="1015" w:type="dxa"/>
            <w:shd w:val="clear" w:color="auto" w:fill="auto"/>
            <w:vAlign w:val="center"/>
          </w:tcPr>
          <w:p>
            <w:pPr>
              <w:spacing w:before="40" w:after="40" w:line="264" w:lineRule="auto"/>
              <w:jc w:val="center"/>
              <w:rPr>
                <w:szCs w:val="2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1" w:type="dxa"/>
            <w:shd w:val="clear" w:color="auto" w:fill="auto"/>
            <w:vAlign w:val="center"/>
          </w:tcPr>
          <w:p>
            <w:pPr>
              <w:spacing w:before="40" w:after="40" w:line="264" w:lineRule="auto"/>
              <w:jc w:val="center"/>
              <w:rPr>
                <w:szCs w:val="26"/>
              </w:rPr>
            </w:pPr>
            <w:r>
              <w:rPr>
                <w:szCs w:val="26"/>
              </w:rPr>
              <w:t> </w:t>
            </w:r>
          </w:p>
        </w:tc>
        <w:tc>
          <w:tcPr>
            <w:tcW w:w="3691" w:type="dxa"/>
            <w:shd w:val="clear" w:color="auto" w:fill="auto"/>
            <w:vAlign w:val="center"/>
          </w:tcPr>
          <w:p>
            <w:pPr>
              <w:spacing w:before="40" w:after="40" w:line="264" w:lineRule="auto"/>
              <w:rPr>
                <w:szCs w:val="26"/>
              </w:rPr>
            </w:pPr>
            <w:r>
              <w:rPr>
                <w:iCs/>
                <w:szCs w:val="26"/>
              </w:rPr>
              <w:t>2.6. Môi trường tự nhiên, xã hội của khu vực có tài nguyên.</w:t>
            </w:r>
          </w:p>
        </w:tc>
        <w:tc>
          <w:tcPr>
            <w:tcW w:w="918" w:type="dxa"/>
            <w:shd w:val="clear" w:color="auto" w:fill="auto"/>
            <w:vAlign w:val="center"/>
          </w:tcPr>
          <w:p>
            <w:pPr>
              <w:spacing w:before="40" w:after="40" w:line="264" w:lineRule="auto"/>
              <w:rPr>
                <w:szCs w:val="26"/>
              </w:rPr>
            </w:pPr>
          </w:p>
        </w:tc>
        <w:tc>
          <w:tcPr>
            <w:tcW w:w="979" w:type="dxa"/>
            <w:shd w:val="clear" w:color="auto" w:fill="auto"/>
            <w:vAlign w:val="center"/>
          </w:tcPr>
          <w:p>
            <w:pPr>
              <w:spacing w:before="40" w:after="40" w:line="264" w:lineRule="auto"/>
              <w:rPr>
                <w:szCs w:val="26"/>
              </w:rPr>
            </w:pPr>
          </w:p>
        </w:tc>
        <w:tc>
          <w:tcPr>
            <w:tcW w:w="2376" w:type="dxa"/>
            <w:shd w:val="clear" w:color="auto" w:fill="auto"/>
            <w:vAlign w:val="center"/>
          </w:tcPr>
          <w:p>
            <w:pPr>
              <w:spacing w:before="40" w:after="40" w:line="264" w:lineRule="auto"/>
              <w:rPr>
                <w:szCs w:val="26"/>
              </w:rPr>
            </w:pPr>
          </w:p>
        </w:tc>
        <w:tc>
          <w:tcPr>
            <w:tcW w:w="1015" w:type="dxa"/>
            <w:shd w:val="clear" w:color="auto" w:fill="auto"/>
            <w:vAlign w:val="center"/>
          </w:tcPr>
          <w:p>
            <w:pPr>
              <w:spacing w:before="40" w:after="40" w:line="264" w:lineRule="auto"/>
              <w:rPr>
                <w:szCs w:val="2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1" w:type="dxa"/>
            <w:shd w:val="clear" w:color="auto" w:fill="auto"/>
            <w:vAlign w:val="center"/>
          </w:tcPr>
          <w:p>
            <w:pPr>
              <w:spacing w:before="40" w:after="40" w:line="264" w:lineRule="auto"/>
              <w:jc w:val="center"/>
              <w:rPr>
                <w:szCs w:val="26"/>
              </w:rPr>
            </w:pPr>
            <w:r>
              <w:rPr>
                <w:szCs w:val="26"/>
              </w:rPr>
              <w:t> </w:t>
            </w:r>
          </w:p>
        </w:tc>
        <w:tc>
          <w:tcPr>
            <w:tcW w:w="3691" w:type="dxa"/>
            <w:shd w:val="clear" w:color="auto" w:fill="auto"/>
            <w:vAlign w:val="center"/>
          </w:tcPr>
          <w:p>
            <w:pPr>
              <w:spacing w:before="40" w:after="40" w:line="264" w:lineRule="auto"/>
              <w:rPr>
                <w:szCs w:val="26"/>
              </w:rPr>
            </w:pPr>
            <w:r>
              <w:rPr>
                <w:szCs w:val="26"/>
              </w:rPr>
              <w:t>3. Thực hành khảo sát tài nguyên du lịch</w:t>
            </w:r>
          </w:p>
        </w:tc>
        <w:tc>
          <w:tcPr>
            <w:tcW w:w="918" w:type="dxa"/>
            <w:shd w:val="clear" w:color="auto" w:fill="auto"/>
            <w:vAlign w:val="center"/>
          </w:tcPr>
          <w:p>
            <w:pPr>
              <w:spacing w:before="40" w:after="40" w:line="264" w:lineRule="auto"/>
              <w:jc w:val="center"/>
              <w:rPr>
                <w:szCs w:val="26"/>
              </w:rPr>
            </w:pPr>
            <w:r>
              <w:rPr>
                <w:szCs w:val="26"/>
              </w:rPr>
              <w:t>3.5</w:t>
            </w:r>
          </w:p>
        </w:tc>
        <w:tc>
          <w:tcPr>
            <w:tcW w:w="979" w:type="dxa"/>
            <w:shd w:val="clear" w:color="auto" w:fill="auto"/>
            <w:vAlign w:val="center"/>
          </w:tcPr>
          <w:p>
            <w:pPr>
              <w:spacing w:before="40" w:after="40" w:line="264" w:lineRule="auto"/>
              <w:jc w:val="center"/>
              <w:rPr>
                <w:szCs w:val="26"/>
              </w:rPr>
            </w:pPr>
          </w:p>
        </w:tc>
        <w:tc>
          <w:tcPr>
            <w:tcW w:w="2376" w:type="dxa"/>
            <w:shd w:val="clear" w:color="auto" w:fill="auto"/>
            <w:vAlign w:val="center"/>
          </w:tcPr>
          <w:p>
            <w:pPr>
              <w:spacing w:before="40" w:after="40" w:line="264" w:lineRule="auto"/>
              <w:jc w:val="center"/>
              <w:rPr>
                <w:szCs w:val="26"/>
              </w:rPr>
            </w:pPr>
            <w:r>
              <w:rPr>
                <w:szCs w:val="26"/>
              </w:rPr>
              <w:t>3.5</w:t>
            </w:r>
          </w:p>
        </w:tc>
        <w:tc>
          <w:tcPr>
            <w:tcW w:w="1015" w:type="dxa"/>
            <w:shd w:val="clear" w:color="auto" w:fill="auto"/>
            <w:vAlign w:val="center"/>
          </w:tcPr>
          <w:p>
            <w:pPr>
              <w:spacing w:before="40" w:after="40" w:line="264" w:lineRule="auto"/>
              <w:jc w:val="center"/>
              <w:rPr>
                <w:szCs w:val="2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1" w:type="dxa"/>
            <w:shd w:val="clear" w:color="auto" w:fill="auto"/>
            <w:vAlign w:val="center"/>
          </w:tcPr>
          <w:p>
            <w:pPr>
              <w:spacing w:before="40" w:after="40" w:line="264" w:lineRule="auto"/>
              <w:jc w:val="center"/>
              <w:rPr>
                <w:szCs w:val="26"/>
              </w:rPr>
            </w:pPr>
            <w:r>
              <w:rPr>
                <w:szCs w:val="26"/>
              </w:rPr>
              <w:t> </w:t>
            </w:r>
          </w:p>
        </w:tc>
        <w:tc>
          <w:tcPr>
            <w:tcW w:w="3691" w:type="dxa"/>
            <w:shd w:val="clear" w:color="auto" w:fill="auto"/>
            <w:vAlign w:val="center"/>
          </w:tcPr>
          <w:p>
            <w:pPr>
              <w:spacing w:before="40" w:after="40" w:line="264" w:lineRule="auto"/>
              <w:rPr>
                <w:szCs w:val="26"/>
              </w:rPr>
            </w:pPr>
            <w:r>
              <w:rPr>
                <w:iCs/>
                <w:szCs w:val="26"/>
              </w:rPr>
              <w:t>3.1. Khảo sát tài nguyên du lịch tự nhiên</w:t>
            </w:r>
          </w:p>
        </w:tc>
        <w:tc>
          <w:tcPr>
            <w:tcW w:w="918" w:type="dxa"/>
            <w:shd w:val="clear" w:color="auto" w:fill="auto"/>
            <w:vAlign w:val="center"/>
          </w:tcPr>
          <w:p>
            <w:pPr>
              <w:spacing w:before="40" w:after="40" w:line="264" w:lineRule="auto"/>
              <w:jc w:val="center"/>
              <w:rPr>
                <w:szCs w:val="26"/>
              </w:rPr>
            </w:pPr>
          </w:p>
        </w:tc>
        <w:tc>
          <w:tcPr>
            <w:tcW w:w="979" w:type="dxa"/>
            <w:shd w:val="clear" w:color="auto" w:fill="auto"/>
            <w:vAlign w:val="center"/>
          </w:tcPr>
          <w:p>
            <w:pPr>
              <w:spacing w:before="40" w:after="40" w:line="264" w:lineRule="auto"/>
              <w:jc w:val="center"/>
              <w:rPr>
                <w:szCs w:val="26"/>
              </w:rPr>
            </w:pPr>
          </w:p>
        </w:tc>
        <w:tc>
          <w:tcPr>
            <w:tcW w:w="2376" w:type="dxa"/>
            <w:shd w:val="clear" w:color="auto" w:fill="auto"/>
            <w:vAlign w:val="center"/>
          </w:tcPr>
          <w:p>
            <w:pPr>
              <w:spacing w:before="40" w:after="40" w:line="264" w:lineRule="auto"/>
              <w:jc w:val="center"/>
              <w:rPr>
                <w:szCs w:val="26"/>
              </w:rPr>
            </w:pPr>
          </w:p>
        </w:tc>
        <w:tc>
          <w:tcPr>
            <w:tcW w:w="1015" w:type="dxa"/>
            <w:shd w:val="clear" w:color="auto" w:fill="auto"/>
            <w:vAlign w:val="center"/>
          </w:tcPr>
          <w:p>
            <w:pPr>
              <w:spacing w:before="40" w:after="40" w:line="264" w:lineRule="auto"/>
              <w:jc w:val="center"/>
              <w:rPr>
                <w:szCs w:val="2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1" w:type="dxa"/>
            <w:shd w:val="clear" w:color="auto" w:fill="auto"/>
            <w:vAlign w:val="center"/>
          </w:tcPr>
          <w:p>
            <w:pPr>
              <w:spacing w:before="40" w:after="40" w:line="264" w:lineRule="auto"/>
              <w:jc w:val="center"/>
              <w:rPr>
                <w:szCs w:val="26"/>
              </w:rPr>
            </w:pPr>
            <w:r>
              <w:rPr>
                <w:szCs w:val="26"/>
              </w:rPr>
              <w:t> </w:t>
            </w:r>
          </w:p>
        </w:tc>
        <w:tc>
          <w:tcPr>
            <w:tcW w:w="3691" w:type="dxa"/>
            <w:shd w:val="clear" w:color="auto" w:fill="auto"/>
            <w:vAlign w:val="center"/>
          </w:tcPr>
          <w:p>
            <w:pPr>
              <w:spacing w:before="40" w:after="40" w:line="264" w:lineRule="auto"/>
              <w:rPr>
                <w:szCs w:val="26"/>
              </w:rPr>
            </w:pPr>
            <w:r>
              <w:rPr>
                <w:iCs/>
                <w:szCs w:val="26"/>
              </w:rPr>
              <w:t>3.2. Khảo sát tài nguyên du lịch nhân văn</w:t>
            </w:r>
          </w:p>
        </w:tc>
        <w:tc>
          <w:tcPr>
            <w:tcW w:w="918" w:type="dxa"/>
            <w:shd w:val="clear" w:color="auto" w:fill="auto"/>
            <w:vAlign w:val="center"/>
          </w:tcPr>
          <w:p>
            <w:pPr>
              <w:spacing w:before="40" w:after="40" w:line="264" w:lineRule="auto"/>
              <w:jc w:val="center"/>
              <w:rPr>
                <w:szCs w:val="26"/>
              </w:rPr>
            </w:pPr>
          </w:p>
        </w:tc>
        <w:tc>
          <w:tcPr>
            <w:tcW w:w="979" w:type="dxa"/>
            <w:shd w:val="clear" w:color="auto" w:fill="auto"/>
            <w:vAlign w:val="center"/>
          </w:tcPr>
          <w:p>
            <w:pPr>
              <w:spacing w:before="40" w:after="40" w:line="264" w:lineRule="auto"/>
              <w:jc w:val="center"/>
              <w:rPr>
                <w:szCs w:val="26"/>
              </w:rPr>
            </w:pPr>
          </w:p>
        </w:tc>
        <w:tc>
          <w:tcPr>
            <w:tcW w:w="2376" w:type="dxa"/>
            <w:shd w:val="clear" w:color="auto" w:fill="auto"/>
            <w:vAlign w:val="center"/>
          </w:tcPr>
          <w:p>
            <w:pPr>
              <w:spacing w:before="40" w:after="40" w:line="264" w:lineRule="auto"/>
              <w:jc w:val="center"/>
              <w:rPr>
                <w:szCs w:val="26"/>
              </w:rPr>
            </w:pPr>
          </w:p>
        </w:tc>
        <w:tc>
          <w:tcPr>
            <w:tcW w:w="1015" w:type="dxa"/>
            <w:shd w:val="clear" w:color="auto" w:fill="auto"/>
            <w:vAlign w:val="center"/>
          </w:tcPr>
          <w:p>
            <w:pPr>
              <w:spacing w:before="40" w:after="40" w:line="264" w:lineRule="auto"/>
              <w:jc w:val="center"/>
              <w:rPr>
                <w:szCs w:val="2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1" w:type="dxa"/>
            <w:shd w:val="clear" w:color="auto" w:fill="auto"/>
            <w:vAlign w:val="center"/>
          </w:tcPr>
          <w:p>
            <w:pPr>
              <w:spacing w:before="40" w:after="40" w:line="264" w:lineRule="auto"/>
              <w:jc w:val="center"/>
              <w:rPr>
                <w:szCs w:val="26"/>
              </w:rPr>
            </w:pPr>
            <w:r>
              <w:rPr>
                <w:szCs w:val="26"/>
              </w:rPr>
              <w:t> </w:t>
            </w:r>
          </w:p>
        </w:tc>
        <w:tc>
          <w:tcPr>
            <w:tcW w:w="3691" w:type="dxa"/>
            <w:shd w:val="clear" w:color="auto" w:fill="auto"/>
            <w:vAlign w:val="center"/>
          </w:tcPr>
          <w:p>
            <w:pPr>
              <w:spacing w:before="40" w:after="40" w:line="264" w:lineRule="auto"/>
              <w:rPr>
                <w:szCs w:val="26"/>
              </w:rPr>
            </w:pPr>
            <w:r>
              <w:rPr>
                <w:iCs/>
                <w:szCs w:val="26"/>
              </w:rPr>
              <w:t>3.3. Khảo sát di sản thiên nhiên và văn hóa thế giới, các khu bảo tồn tại Việt Nam</w:t>
            </w:r>
          </w:p>
        </w:tc>
        <w:tc>
          <w:tcPr>
            <w:tcW w:w="918" w:type="dxa"/>
            <w:shd w:val="clear" w:color="auto" w:fill="auto"/>
            <w:vAlign w:val="center"/>
          </w:tcPr>
          <w:p>
            <w:pPr>
              <w:spacing w:before="40" w:after="40" w:line="264" w:lineRule="auto"/>
              <w:jc w:val="center"/>
              <w:rPr>
                <w:szCs w:val="26"/>
              </w:rPr>
            </w:pPr>
          </w:p>
        </w:tc>
        <w:tc>
          <w:tcPr>
            <w:tcW w:w="979" w:type="dxa"/>
            <w:shd w:val="clear" w:color="auto" w:fill="auto"/>
            <w:vAlign w:val="center"/>
          </w:tcPr>
          <w:p>
            <w:pPr>
              <w:spacing w:before="40" w:after="40" w:line="264" w:lineRule="auto"/>
              <w:jc w:val="center"/>
              <w:rPr>
                <w:szCs w:val="26"/>
              </w:rPr>
            </w:pPr>
          </w:p>
        </w:tc>
        <w:tc>
          <w:tcPr>
            <w:tcW w:w="2376" w:type="dxa"/>
            <w:shd w:val="clear" w:color="auto" w:fill="auto"/>
            <w:vAlign w:val="center"/>
          </w:tcPr>
          <w:p>
            <w:pPr>
              <w:spacing w:before="40" w:after="40" w:line="264" w:lineRule="auto"/>
              <w:jc w:val="center"/>
              <w:rPr>
                <w:szCs w:val="26"/>
              </w:rPr>
            </w:pPr>
          </w:p>
        </w:tc>
        <w:tc>
          <w:tcPr>
            <w:tcW w:w="1015" w:type="dxa"/>
            <w:shd w:val="clear" w:color="auto" w:fill="auto"/>
            <w:vAlign w:val="center"/>
          </w:tcPr>
          <w:p>
            <w:pPr>
              <w:spacing w:before="40" w:after="40" w:line="264" w:lineRule="auto"/>
              <w:jc w:val="center"/>
              <w:rPr>
                <w:szCs w:val="2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1" w:type="dxa"/>
            <w:shd w:val="clear" w:color="auto" w:fill="auto"/>
            <w:vAlign w:val="center"/>
          </w:tcPr>
          <w:p>
            <w:pPr>
              <w:spacing w:before="40" w:after="40" w:line="264" w:lineRule="auto"/>
              <w:jc w:val="center"/>
              <w:rPr>
                <w:szCs w:val="26"/>
              </w:rPr>
            </w:pPr>
            <w:r>
              <w:rPr>
                <w:szCs w:val="26"/>
              </w:rPr>
              <w:t>5</w:t>
            </w:r>
          </w:p>
        </w:tc>
        <w:tc>
          <w:tcPr>
            <w:tcW w:w="3691" w:type="dxa"/>
            <w:shd w:val="clear" w:color="auto" w:fill="auto"/>
            <w:vAlign w:val="center"/>
          </w:tcPr>
          <w:p>
            <w:pPr>
              <w:spacing w:before="40" w:after="40" w:line="264" w:lineRule="auto"/>
              <w:jc w:val="both"/>
              <w:rPr>
                <w:b/>
                <w:bCs/>
                <w:szCs w:val="26"/>
              </w:rPr>
            </w:pPr>
            <w:r>
              <w:rPr>
                <w:b/>
                <w:bCs/>
                <w:szCs w:val="26"/>
              </w:rPr>
              <w:t>Bài 4: Khảo sát  khả năng cung ứng</w:t>
            </w:r>
          </w:p>
        </w:tc>
        <w:tc>
          <w:tcPr>
            <w:tcW w:w="918" w:type="dxa"/>
            <w:shd w:val="clear" w:color="auto" w:fill="auto"/>
            <w:vAlign w:val="center"/>
          </w:tcPr>
          <w:p>
            <w:pPr>
              <w:spacing w:before="40" w:after="40" w:line="264" w:lineRule="auto"/>
              <w:jc w:val="center"/>
              <w:rPr>
                <w:b/>
                <w:bCs/>
                <w:szCs w:val="26"/>
              </w:rPr>
            </w:pPr>
            <w:r>
              <w:rPr>
                <w:b/>
                <w:bCs/>
                <w:szCs w:val="26"/>
              </w:rPr>
              <w:t>8</w:t>
            </w:r>
          </w:p>
        </w:tc>
        <w:tc>
          <w:tcPr>
            <w:tcW w:w="979" w:type="dxa"/>
            <w:shd w:val="clear" w:color="auto" w:fill="auto"/>
            <w:vAlign w:val="center"/>
          </w:tcPr>
          <w:p>
            <w:pPr>
              <w:spacing w:before="40" w:after="40" w:line="264" w:lineRule="auto"/>
              <w:jc w:val="center"/>
              <w:rPr>
                <w:b/>
                <w:bCs/>
                <w:szCs w:val="26"/>
              </w:rPr>
            </w:pPr>
            <w:r>
              <w:rPr>
                <w:b/>
                <w:bCs/>
                <w:szCs w:val="26"/>
              </w:rPr>
              <w:t>1</w:t>
            </w:r>
          </w:p>
        </w:tc>
        <w:tc>
          <w:tcPr>
            <w:tcW w:w="2376" w:type="dxa"/>
            <w:shd w:val="clear" w:color="auto" w:fill="auto"/>
            <w:vAlign w:val="center"/>
          </w:tcPr>
          <w:p>
            <w:pPr>
              <w:spacing w:before="40" w:after="40" w:line="264" w:lineRule="auto"/>
              <w:jc w:val="center"/>
              <w:rPr>
                <w:b/>
                <w:bCs/>
                <w:szCs w:val="26"/>
              </w:rPr>
            </w:pPr>
            <w:r>
              <w:rPr>
                <w:b/>
                <w:bCs/>
                <w:szCs w:val="26"/>
              </w:rPr>
              <w:t>6</w:t>
            </w:r>
          </w:p>
        </w:tc>
        <w:tc>
          <w:tcPr>
            <w:tcW w:w="1015" w:type="dxa"/>
            <w:shd w:val="clear" w:color="auto" w:fill="auto"/>
            <w:vAlign w:val="center"/>
          </w:tcPr>
          <w:p>
            <w:pPr>
              <w:spacing w:before="40" w:after="40" w:line="264" w:lineRule="auto"/>
              <w:jc w:val="center"/>
              <w:rPr>
                <w:b/>
                <w:bCs/>
                <w:szCs w:val="26"/>
              </w:rPr>
            </w:pPr>
            <w:r>
              <w:rPr>
                <w:b/>
                <w:bCs/>
                <w:szCs w:val="26"/>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1" w:type="dxa"/>
            <w:shd w:val="clear" w:color="auto" w:fill="auto"/>
            <w:vAlign w:val="center"/>
          </w:tcPr>
          <w:p>
            <w:pPr>
              <w:spacing w:before="40" w:after="40" w:line="264" w:lineRule="auto"/>
              <w:jc w:val="center"/>
              <w:rPr>
                <w:szCs w:val="26"/>
              </w:rPr>
            </w:pPr>
            <w:r>
              <w:rPr>
                <w:szCs w:val="26"/>
              </w:rPr>
              <w:t> </w:t>
            </w:r>
          </w:p>
        </w:tc>
        <w:tc>
          <w:tcPr>
            <w:tcW w:w="3691" w:type="dxa"/>
            <w:shd w:val="clear" w:color="auto" w:fill="auto"/>
            <w:vAlign w:val="center"/>
          </w:tcPr>
          <w:p>
            <w:pPr>
              <w:spacing w:before="40" w:after="40" w:line="264" w:lineRule="auto"/>
              <w:rPr>
                <w:szCs w:val="26"/>
              </w:rPr>
            </w:pPr>
            <w:r>
              <w:rPr>
                <w:szCs w:val="26"/>
              </w:rPr>
              <w:t>1. Mục đích của việc khảo sát điều kiện cung ứng</w:t>
            </w:r>
          </w:p>
        </w:tc>
        <w:tc>
          <w:tcPr>
            <w:tcW w:w="918" w:type="dxa"/>
            <w:shd w:val="clear" w:color="auto" w:fill="auto"/>
            <w:vAlign w:val="center"/>
          </w:tcPr>
          <w:p>
            <w:pPr>
              <w:spacing w:before="40" w:after="40" w:line="264" w:lineRule="auto"/>
              <w:jc w:val="center"/>
              <w:rPr>
                <w:szCs w:val="26"/>
              </w:rPr>
            </w:pPr>
            <w:r>
              <w:rPr>
                <w:szCs w:val="26"/>
              </w:rPr>
              <w:t>1</w:t>
            </w:r>
          </w:p>
        </w:tc>
        <w:tc>
          <w:tcPr>
            <w:tcW w:w="979" w:type="dxa"/>
            <w:shd w:val="clear" w:color="auto" w:fill="auto"/>
            <w:vAlign w:val="center"/>
          </w:tcPr>
          <w:p>
            <w:pPr>
              <w:spacing w:before="40" w:after="40" w:line="264" w:lineRule="auto"/>
              <w:jc w:val="center"/>
              <w:rPr>
                <w:szCs w:val="26"/>
              </w:rPr>
            </w:pPr>
            <w:r>
              <w:rPr>
                <w:szCs w:val="26"/>
              </w:rPr>
              <w:t>0.25</w:t>
            </w:r>
          </w:p>
        </w:tc>
        <w:tc>
          <w:tcPr>
            <w:tcW w:w="2376" w:type="dxa"/>
            <w:shd w:val="clear" w:color="auto" w:fill="auto"/>
            <w:vAlign w:val="center"/>
          </w:tcPr>
          <w:p>
            <w:pPr>
              <w:spacing w:before="40" w:after="40" w:line="264" w:lineRule="auto"/>
              <w:jc w:val="center"/>
              <w:rPr>
                <w:szCs w:val="26"/>
              </w:rPr>
            </w:pPr>
            <w:r>
              <w:rPr>
                <w:szCs w:val="26"/>
              </w:rPr>
              <w:t>0.75</w:t>
            </w:r>
          </w:p>
        </w:tc>
        <w:tc>
          <w:tcPr>
            <w:tcW w:w="1015" w:type="dxa"/>
            <w:shd w:val="clear" w:color="auto" w:fill="auto"/>
            <w:vAlign w:val="center"/>
          </w:tcPr>
          <w:p>
            <w:pPr>
              <w:spacing w:before="40" w:after="40" w:line="264" w:lineRule="auto"/>
              <w:jc w:val="center"/>
              <w:rPr>
                <w:szCs w:val="2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1" w:type="dxa"/>
            <w:shd w:val="clear" w:color="auto" w:fill="auto"/>
            <w:vAlign w:val="center"/>
          </w:tcPr>
          <w:p>
            <w:pPr>
              <w:spacing w:before="40" w:after="40" w:line="264" w:lineRule="auto"/>
              <w:jc w:val="center"/>
              <w:rPr>
                <w:szCs w:val="26"/>
              </w:rPr>
            </w:pPr>
            <w:r>
              <w:rPr>
                <w:szCs w:val="26"/>
              </w:rPr>
              <w:t> </w:t>
            </w:r>
          </w:p>
        </w:tc>
        <w:tc>
          <w:tcPr>
            <w:tcW w:w="3691" w:type="dxa"/>
            <w:shd w:val="clear" w:color="auto" w:fill="auto"/>
            <w:vAlign w:val="bottom"/>
          </w:tcPr>
          <w:p>
            <w:pPr>
              <w:spacing w:before="40" w:after="40" w:line="264" w:lineRule="auto"/>
              <w:rPr>
                <w:szCs w:val="26"/>
              </w:rPr>
            </w:pPr>
            <w:r>
              <w:rPr>
                <w:szCs w:val="26"/>
                <w:lang w:val="it-IT"/>
              </w:rPr>
              <w:t>1.1. Đối với khách du lịch</w:t>
            </w:r>
          </w:p>
        </w:tc>
        <w:tc>
          <w:tcPr>
            <w:tcW w:w="918" w:type="dxa"/>
            <w:shd w:val="clear" w:color="auto" w:fill="auto"/>
            <w:vAlign w:val="center"/>
          </w:tcPr>
          <w:p>
            <w:pPr>
              <w:spacing w:before="40" w:after="40" w:line="264" w:lineRule="auto"/>
              <w:jc w:val="center"/>
              <w:rPr>
                <w:szCs w:val="26"/>
              </w:rPr>
            </w:pPr>
          </w:p>
        </w:tc>
        <w:tc>
          <w:tcPr>
            <w:tcW w:w="979" w:type="dxa"/>
            <w:shd w:val="clear" w:color="auto" w:fill="auto"/>
            <w:vAlign w:val="center"/>
          </w:tcPr>
          <w:p>
            <w:pPr>
              <w:spacing w:before="40" w:after="40" w:line="264" w:lineRule="auto"/>
              <w:jc w:val="center"/>
              <w:rPr>
                <w:szCs w:val="26"/>
              </w:rPr>
            </w:pPr>
          </w:p>
        </w:tc>
        <w:tc>
          <w:tcPr>
            <w:tcW w:w="2376" w:type="dxa"/>
            <w:shd w:val="clear" w:color="auto" w:fill="auto"/>
            <w:vAlign w:val="center"/>
          </w:tcPr>
          <w:p>
            <w:pPr>
              <w:spacing w:before="40" w:after="40" w:line="264" w:lineRule="auto"/>
              <w:jc w:val="center"/>
              <w:rPr>
                <w:szCs w:val="26"/>
              </w:rPr>
            </w:pPr>
          </w:p>
        </w:tc>
        <w:tc>
          <w:tcPr>
            <w:tcW w:w="1015" w:type="dxa"/>
            <w:shd w:val="clear" w:color="auto" w:fill="auto"/>
            <w:vAlign w:val="center"/>
          </w:tcPr>
          <w:p>
            <w:pPr>
              <w:spacing w:before="40" w:after="40" w:line="264" w:lineRule="auto"/>
              <w:jc w:val="center"/>
              <w:rPr>
                <w:szCs w:val="2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1" w:type="dxa"/>
            <w:shd w:val="clear" w:color="auto" w:fill="auto"/>
            <w:vAlign w:val="center"/>
          </w:tcPr>
          <w:p>
            <w:pPr>
              <w:spacing w:before="40" w:after="40" w:line="264" w:lineRule="auto"/>
              <w:jc w:val="center"/>
              <w:rPr>
                <w:szCs w:val="26"/>
              </w:rPr>
            </w:pPr>
            <w:r>
              <w:rPr>
                <w:szCs w:val="26"/>
              </w:rPr>
              <w:t> </w:t>
            </w:r>
          </w:p>
        </w:tc>
        <w:tc>
          <w:tcPr>
            <w:tcW w:w="3691" w:type="dxa"/>
            <w:shd w:val="clear" w:color="auto" w:fill="auto"/>
            <w:vAlign w:val="bottom"/>
          </w:tcPr>
          <w:p>
            <w:pPr>
              <w:spacing w:before="40" w:after="40" w:line="264" w:lineRule="auto"/>
              <w:rPr>
                <w:szCs w:val="26"/>
              </w:rPr>
            </w:pPr>
            <w:r>
              <w:rPr>
                <w:szCs w:val="26"/>
                <w:lang w:val="it-IT"/>
              </w:rPr>
              <w:t>1.2. Đối với doanh nghiệp lữ hành</w:t>
            </w:r>
          </w:p>
        </w:tc>
        <w:tc>
          <w:tcPr>
            <w:tcW w:w="918" w:type="dxa"/>
            <w:shd w:val="clear" w:color="auto" w:fill="auto"/>
            <w:vAlign w:val="center"/>
          </w:tcPr>
          <w:p>
            <w:pPr>
              <w:spacing w:before="40" w:after="40" w:line="264" w:lineRule="auto"/>
              <w:jc w:val="center"/>
              <w:rPr>
                <w:szCs w:val="26"/>
              </w:rPr>
            </w:pPr>
          </w:p>
        </w:tc>
        <w:tc>
          <w:tcPr>
            <w:tcW w:w="979" w:type="dxa"/>
            <w:shd w:val="clear" w:color="auto" w:fill="auto"/>
            <w:vAlign w:val="center"/>
          </w:tcPr>
          <w:p>
            <w:pPr>
              <w:spacing w:before="40" w:after="40" w:line="264" w:lineRule="auto"/>
              <w:jc w:val="center"/>
              <w:rPr>
                <w:szCs w:val="26"/>
              </w:rPr>
            </w:pPr>
          </w:p>
        </w:tc>
        <w:tc>
          <w:tcPr>
            <w:tcW w:w="2376" w:type="dxa"/>
            <w:shd w:val="clear" w:color="auto" w:fill="auto"/>
            <w:vAlign w:val="center"/>
          </w:tcPr>
          <w:p>
            <w:pPr>
              <w:spacing w:before="40" w:after="40" w:line="264" w:lineRule="auto"/>
              <w:jc w:val="center"/>
              <w:rPr>
                <w:szCs w:val="26"/>
              </w:rPr>
            </w:pPr>
          </w:p>
        </w:tc>
        <w:tc>
          <w:tcPr>
            <w:tcW w:w="1015" w:type="dxa"/>
            <w:shd w:val="clear" w:color="auto" w:fill="auto"/>
            <w:vAlign w:val="center"/>
          </w:tcPr>
          <w:p>
            <w:pPr>
              <w:spacing w:before="40" w:after="40" w:line="264" w:lineRule="auto"/>
              <w:jc w:val="center"/>
              <w:rPr>
                <w:szCs w:val="2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1" w:type="dxa"/>
            <w:shd w:val="clear" w:color="auto" w:fill="auto"/>
            <w:vAlign w:val="center"/>
          </w:tcPr>
          <w:p>
            <w:pPr>
              <w:spacing w:before="40" w:after="40" w:line="264" w:lineRule="auto"/>
              <w:jc w:val="center"/>
              <w:rPr>
                <w:szCs w:val="26"/>
              </w:rPr>
            </w:pPr>
            <w:r>
              <w:rPr>
                <w:szCs w:val="26"/>
              </w:rPr>
              <w:t> </w:t>
            </w:r>
          </w:p>
        </w:tc>
        <w:tc>
          <w:tcPr>
            <w:tcW w:w="3691" w:type="dxa"/>
            <w:shd w:val="clear" w:color="auto" w:fill="auto"/>
            <w:vAlign w:val="center"/>
          </w:tcPr>
          <w:p>
            <w:pPr>
              <w:spacing w:before="40" w:after="40" w:line="264" w:lineRule="auto"/>
              <w:jc w:val="both"/>
              <w:rPr>
                <w:szCs w:val="26"/>
              </w:rPr>
            </w:pPr>
            <w:r>
              <w:rPr>
                <w:szCs w:val="26"/>
              </w:rPr>
              <w:t>2. Khảo sát điều kiện vận chuyển</w:t>
            </w:r>
          </w:p>
        </w:tc>
        <w:tc>
          <w:tcPr>
            <w:tcW w:w="918" w:type="dxa"/>
            <w:shd w:val="clear" w:color="auto" w:fill="auto"/>
            <w:vAlign w:val="center"/>
          </w:tcPr>
          <w:p>
            <w:pPr>
              <w:spacing w:before="40" w:after="40" w:line="264" w:lineRule="auto"/>
              <w:jc w:val="center"/>
              <w:rPr>
                <w:szCs w:val="26"/>
              </w:rPr>
            </w:pPr>
            <w:r>
              <w:rPr>
                <w:szCs w:val="26"/>
              </w:rPr>
              <w:t>1.25</w:t>
            </w:r>
          </w:p>
        </w:tc>
        <w:tc>
          <w:tcPr>
            <w:tcW w:w="979" w:type="dxa"/>
            <w:shd w:val="clear" w:color="auto" w:fill="auto"/>
            <w:vAlign w:val="center"/>
          </w:tcPr>
          <w:p>
            <w:pPr>
              <w:spacing w:before="40" w:after="40" w:line="264" w:lineRule="auto"/>
              <w:jc w:val="center"/>
              <w:rPr>
                <w:szCs w:val="26"/>
              </w:rPr>
            </w:pPr>
            <w:r>
              <w:rPr>
                <w:szCs w:val="26"/>
              </w:rPr>
              <w:t>0.25</w:t>
            </w:r>
          </w:p>
        </w:tc>
        <w:tc>
          <w:tcPr>
            <w:tcW w:w="2376" w:type="dxa"/>
            <w:shd w:val="clear" w:color="auto" w:fill="auto"/>
            <w:vAlign w:val="center"/>
          </w:tcPr>
          <w:p>
            <w:pPr>
              <w:spacing w:before="40" w:after="40" w:line="264" w:lineRule="auto"/>
              <w:jc w:val="center"/>
              <w:rPr>
                <w:szCs w:val="26"/>
              </w:rPr>
            </w:pPr>
            <w:r>
              <w:rPr>
                <w:szCs w:val="26"/>
              </w:rPr>
              <w:t>1</w:t>
            </w:r>
          </w:p>
        </w:tc>
        <w:tc>
          <w:tcPr>
            <w:tcW w:w="1015" w:type="dxa"/>
            <w:shd w:val="clear" w:color="auto" w:fill="auto"/>
            <w:vAlign w:val="center"/>
          </w:tcPr>
          <w:p>
            <w:pPr>
              <w:spacing w:before="40" w:after="40" w:line="264" w:lineRule="auto"/>
              <w:jc w:val="center"/>
              <w:rPr>
                <w:szCs w:val="2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1" w:type="dxa"/>
            <w:shd w:val="clear" w:color="auto" w:fill="auto"/>
            <w:vAlign w:val="center"/>
          </w:tcPr>
          <w:p>
            <w:pPr>
              <w:spacing w:before="40" w:after="40" w:line="264" w:lineRule="auto"/>
              <w:jc w:val="center"/>
              <w:rPr>
                <w:szCs w:val="26"/>
              </w:rPr>
            </w:pPr>
            <w:r>
              <w:rPr>
                <w:szCs w:val="26"/>
              </w:rPr>
              <w:t> </w:t>
            </w:r>
          </w:p>
        </w:tc>
        <w:tc>
          <w:tcPr>
            <w:tcW w:w="3691" w:type="dxa"/>
            <w:shd w:val="clear" w:color="auto" w:fill="auto"/>
            <w:vAlign w:val="center"/>
          </w:tcPr>
          <w:p>
            <w:pPr>
              <w:spacing w:before="40" w:after="40" w:line="264" w:lineRule="auto"/>
              <w:jc w:val="both"/>
              <w:rPr>
                <w:szCs w:val="26"/>
              </w:rPr>
            </w:pPr>
            <w:r>
              <w:rPr>
                <w:szCs w:val="26"/>
              </w:rPr>
              <w:t xml:space="preserve">2.1.Tiêu chí khảo sát điều kiện vận chuyển </w:t>
            </w:r>
          </w:p>
        </w:tc>
        <w:tc>
          <w:tcPr>
            <w:tcW w:w="918" w:type="dxa"/>
            <w:shd w:val="clear" w:color="auto" w:fill="auto"/>
            <w:vAlign w:val="center"/>
          </w:tcPr>
          <w:p>
            <w:pPr>
              <w:spacing w:before="40" w:after="40" w:line="264" w:lineRule="auto"/>
              <w:jc w:val="center"/>
              <w:rPr>
                <w:szCs w:val="26"/>
              </w:rPr>
            </w:pPr>
          </w:p>
        </w:tc>
        <w:tc>
          <w:tcPr>
            <w:tcW w:w="979" w:type="dxa"/>
            <w:shd w:val="clear" w:color="auto" w:fill="auto"/>
            <w:vAlign w:val="center"/>
          </w:tcPr>
          <w:p>
            <w:pPr>
              <w:spacing w:before="40" w:after="40" w:line="264" w:lineRule="auto"/>
              <w:jc w:val="center"/>
              <w:rPr>
                <w:szCs w:val="26"/>
              </w:rPr>
            </w:pPr>
          </w:p>
        </w:tc>
        <w:tc>
          <w:tcPr>
            <w:tcW w:w="2376" w:type="dxa"/>
            <w:shd w:val="clear" w:color="auto" w:fill="auto"/>
            <w:vAlign w:val="center"/>
          </w:tcPr>
          <w:p>
            <w:pPr>
              <w:spacing w:before="40" w:after="40" w:line="264" w:lineRule="auto"/>
              <w:jc w:val="center"/>
              <w:rPr>
                <w:szCs w:val="26"/>
              </w:rPr>
            </w:pPr>
          </w:p>
        </w:tc>
        <w:tc>
          <w:tcPr>
            <w:tcW w:w="1015" w:type="dxa"/>
            <w:shd w:val="clear" w:color="auto" w:fill="auto"/>
            <w:vAlign w:val="center"/>
          </w:tcPr>
          <w:p>
            <w:pPr>
              <w:spacing w:before="40" w:after="40" w:line="264" w:lineRule="auto"/>
              <w:jc w:val="center"/>
              <w:rPr>
                <w:szCs w:val="2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1" w:type="dxa"/>
            <w:shd w:val="clear" w:color="auto" w:fill="auto"/>
            <w:vAlign w:val="center"/>
          </w:tcPr>
          <w:p>
            <w:pPr>
              <w:spacing w:before="40" w:after="40" w:line="264" w:lineRule="auto"/>
              <w:jc w:val="center"/>
              <w:rPr>
                <w:szCs w:val="26"/>
              </w:rPr>
            </w:pPr>
            <w:r>
              <w:rPr>
                <w:szCs w:val="26"/>
              </w:rPr>
              <w:t> </w:t>
            </w:r>
          </w:p>
        </w:tc>
        <w:tc>
          <w:tcPr>
            <w:tcW w:w="3691" w:type="dxa"/>
            <w:shd w:val="clear" w:color="auto" w:fill="auto"/>
            <w:vAlign w:val="center"/>
          </w:tcPr>
          <w:p>
            <w:pPr>
              <w:spacing w:before="40" w:after="40" w:line="264" w:lineRule="auto"/>
              <w:jc w:val="both"/>
              <w:rPr>
                <w:szCs w:val="26"/>
              </w:rPr>
            </w:pPr>
            <w:r>
              <w:rPr>
                <w:szCs w:val="26"/>
              </w:rPr>
              <w:t xml:space="preserve">2.2. Thực hiện khảo sát điều kiện vận chuyển </w:t>
            </w:r>
          </w:p>
        </w:tc>
        <w:tc>
          <w:tcPr>
            <w:tcW w:w="918" w:type="dxa"/>
            <w:shd w:val="clear" w:color="auto" w:fill="auto"/>
            <w:vAlign w:val="center"/>
          </w:tcPr>
          <w:p>
            <w:pPr>
              <w:spacing w:before="40" w:after="40" w:line="264" w:lineRule="auto"/>
              <w:jc w:val="center"/>
              <w:rPr>
                <w:szCs w:val="26"/>
              </w:rPr>
            </w:pPr>
          </w:p>
        </w:tc>
        <w:tc>
          <w:tcPr>
            <w:tcW w:w="979" w:type="dxa"/>
            <w:shd w:val="clear" w:color="auto" w:fill="auto"/>
            <w:vAlign w:val="center"/>
          </w:tcPr>
          <w:p>
            <w:pPr>
              <w:spacing w:before="40" w:after="40" w:line="264" w:lineRule="auto"/>
              <w:jc w:val="center"/>
              <w:rPr>
                <w:szCs w:val="26"/>
              </w:rPr>
            </w:pPr>
          </w:p>
        </w:tc>
        <w:tc>
          <w:tcPr>
            <w:tcW w:w="2376" w:type="dxa"/>
            <w:shd w:val="clear" w:color="auto" w:fill="auto"/>
            <w:vAlign w:val="center"/>
          </w:tcPr>
          <w:p>
            <w:pPr>
              <w:spacing w:before="40" w:after="40" w:line="264" w:lineRule="auto"/>
              <w:jc w:val="center"/>
              <w:rPr>
                <w:szCs w:val="26"/>
              </w:rPr>
            </w:pPr>
          </w:p>
        </w:tc>
        <w:tc>
          <w:tcPr>
            <w:tcW w:w="1015" w:type="dxa"/>
            <w:shd w:val="clear" w:color="auto" w:fill="auto"/>
            <w:vAlign w:val="center"/>
          </w:tcPr>
          <w:p>
            <w:pPr>
              <w:spacing w:before="40" w:after="40" w:line="264" w:lineRule="auto"/>
              <w:jc w:val="center"/>
              <w:rPr>
                <w:szCs w:val="2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1" w:type="dxa"/>
            <w:shd w:val="clear" w:color="auto" w:fill="auto"/>
            <w:vAlign w:val="center"/>
          </w:tcPr>
          <w:p>
            <w:pPr>
              <w:spacing w:before="40" w:after="40" w:line="264" w:lineRule="auto"/>
              <w:jc w:val="center"/>
              <w:rPr>
                <w:szCs w:val="26"/>
              </w:rPr>
            </w:pPr>
            <w:r>
              <w:rPr>
                <w:szCs w:val="26"/>
              </w:rPr>
              <w:t> </w:t>
            </w:r>
          </w:p>
        </w:tc>
        <w:tc>
          <w:tcPr>
            <w:tcW w:w="3691" w:type="dxa"/>
            <w:shd w:val="clear" w:color="auto" w:fill="auto"/>
            <w:vAlign w:val="center"/>
          </w:tcPr>
          <w:p>
            <w:pPr>
              <w:spacing w:before="40" w:after="40" w:line="264" w:lineRule="auto"/>
              <w:rPr>
                <w:szCs w:val="26"/>
              </w:rPr>
            </w:pPr>
            <w:r>
              <w:rPr>
                <w:szCs w:val="26"/>
              </w:rPr>
              <w:t xml:space="preserve">3. Khảo sát điều kiện lưu trú </w:t>
            </w:r>
          </w:p>
        </w:tc>
        <w:tc>
          <w:tcPr>
            <w:tcW w:w="918" w:type="dxa"/>
            <w:shd w:val="clear" w:color="auto" w:fill="auto"/>
            <w:vAlign w:val="center"/>
          </w:tcPr>
          <w:p>
            <w:pPr>
              <w:spacing w:before="40" w:after="40" w:line="264" w:lineRule="auto"/>
              <w:jc w:val="center"/>
              <w:rPr>
                <w:szCs w:val="26"/>
              </w:rPr>
            </w:pPr>
            <w:r>
              <w:rPr>
                <w:szCs w:val="26"/>
              </w:rPr>
              <w:t>2</w:t>
            </w:r>
          </w:p>
        </w:tc>
        <w:tc>
          <w:tcPr>
            <w:tcW w:w="979" w:type="dxa"/>
            <w:shd w:val="clear" w:color="auto" w:fill="auto"/>
            <w:vAlign w:val="center"/>
          </w:tcPr>
          <w:p>
            <w:pPr>
              <w:spacing w:before="40" w:after="40" w:line="264" w:lineRule="auto"/>
              <w:jc w:val="center"/>
              <w:rPr>
                <w:szCs w:val="26"/>
              </w:rPr>
            </w:pPr>
            <w:r>
              <w:rPr>
                <w:szCs w:val="26"/>
              </w:rPr>
              <w:t>0.5</w:t>
            </w:r>
          </w:p>
        </w:tc>
        <w:tc>
          <w:tcPr>
            <w:tcW w:w="2376" w:type="dxa"/>
            <w:shd w:val="clear" w:color="auto" w:fill="auto"/>
            <w:vAlign w:val="center"/>
          </w:tcPr>
          <w:p>
            <w:pPr>
              <w:spacing w:before="40" w:after="40" w:line="264" w:lineRule="auto"/>
              <w:jc w:val="center"/>
              <w:rPr>
                <w:szCs w:val="26"/>
              </w:rPr>
            </w:pPr>
            <w:r>
              <w:rPr>
                <w:szCs w:val="26"/>
              </w:rPr>
              <w:t>1.5</w:t>
            </w:r>
          </w:p>
        </w:tc>
        <w:tc>
          <w:tcPr>
            <w:tcW w:w="1015" w:type="dxa"/>
            <w:shd w:val="clear" w:color="auto" w:fill="auto"/>
            <w:vAlign w:val="center"/>
          </w:tcPr>
          <w:p>
            <w:pPr>
              <w:spacing w:before="40" w:after="40" w:line="264" w:lineRule="auto"/>
              <w:jc w:val="center"/>
              <w:rPr>
                <w:szCs w:val="2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1" w:type="dxa"/>
            <w:shd w:val="clear" w:color="auto" w:fill="auto"/>
            <w:vAlign w:val="center"/>
          </w:tcPr>
          <w:p>
            <w:pPr>
              <w:spacing w:before="40" w:after="40" w:line="264" w:lineRule="auto"/>
              <w:jc w:val="center"/>
              <w:rPr>
                <w:szCs w:val="26"/>
              </w:rPr>
            </w:pPr>
            <w:r>
              <w:rPr>
                <w:szCs w:val="26"/>
              </w:rPr>
              <w:t> </w:t>
            </w:r>
          </w:p>
        </w:tc>
        <w:tc>
          <w:tcPr>
            <w:tcW w:w="3691" w:type="dxa"/>
            <w:shd w:val="clear" w:color="auto" w:fill="auto"/>
            <w:vAlign w:val="center"/>
          </w:tcPr>
          <w:p>
            <w:pPr>
              <w:spacing w:before="40" w:after="40" w:line="264" w:lineRule="auto"/>
              <w:rPr>
                <w:szCs w:val="26"/>
              </w:rPr>
            </w:pPr>
            <w:r>
              <w:rPr>
                <w:szCs w:val="26"/>
              </w:rPr>
              <w:t xml:space="preserve">3.1.Tiêu chí khảo sát điều kiện lưu trú  </w:t>
            </w:r>
          </w:p>
        </w:tc>
        <w:tc>
          <w:tcPr>
            <w:tcW w:w="918" w:type="dxa"/>
            <w:shd w:val="clear" w:color="auto" w:fill="auto"/>
            <w:vAlign w:val="center"/>
          </w:tcPr>
          <w:p>
            <w:pPr>
              <w:spacing w:before="40" w:after="40" w:line="264" w:lineRule="auto"/>
              <w:jc w:val="center"/>
              <w:rPr>
                <w:szCs w:val="26"/>
              </w:rPr>
            </w:pPr>
          </w:p>
        </w:tc>
        <w:tc>
          <w:tcPr>
            <w:tcW w:w="979" w:type="dxa"/>
            <w:shd w:val="clear" w:color="auto" w:fill="auto"/>
            <w:vAlign w:val="center"/>
          </w:tcPr>
          <w:p>
            <w:pPr>
              <w:spacing w:before="40" w:after="40" w:line="264" w:lineRule="auto"/>
              <w:jc w:val="center"/>
              <w:rPr>
                <w:szCs w:val="26"/>
              </w:rPr>
            </w:pPr>
          </w:p>
        </w:tc>
        <w:tc>
          <w:tcPr>
            <w:tcW w:w="2376" w:type="dxa"/>
            <w:shd w:val="clear" w:color="auto" w:fill="auto"/>
            <w:vAlign w:val="center"/>
          </w:tcPr>
          <w:p>
            <w:pPr>
              <w:spacing w:before="40" w:after="40" w:line="264" w:lineRule="auto"/>
              <w:jc w:val="center"/>
              <w:rPr>
                <w:szCs w:val="26"/>
              </w:rPr>
            </w:pPr>
          </w:p>
        </w:tc>
        <w:tc>
          <w:tcPr>
            <w:tcW w:w="1015" w:type="dxa"/>
            <w:shd w:val="clear" w:color="auto" w:fill="auto"/>
            <w:vAlign w:val="center"/>
          </w:tcPr>
          <w:p>
            <w:pPr>
              <w:spacing w:before="40" w:after="40" w:line="264" w:lineRule="auto"/>
              <w:jc w:val="center"/>
              <w:rPr>
                <w:szCs w:val="2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1" w:type="dxa"/>
            <w:shd w:val="clear" w:color="auto" w:fill="auto"/>
            <w:vAlign w:val="center"/>
          </w:tcPr>
          <w:p>
            <w:pPr>
              <w:spacing w:before="40" w:after="40" w:line="264" w:lineRule="auto"/>
              <w:jc w:val="center"/>
              <w:rPr>
                <w:b/>
                <w:bCs/>
                <w:szCs w:val="26"/>
              </w:rPr>
            </w:pPr>
            <w:r>
              <w:rPr>
                <w:b/>
                <w:bCs/>
                <w:szCs w:val="26"/>
              </w:rPr>
              <w:t> </w:t>
            </w:r>
          </w:p>
        </w:tc>
        <w:tc>
          <w:tcPr>
            <w:tcW w:w="3691" w:type="dxa"/>
            <w:shd w:val="clear" w:color="auto" w:fill="auto"/>
            <w:vAlign w:val="center"/>
          </w:tcPr>
          <w:p>
            <w:pPr>
              <w:spacing w:before="40" w:after="40" w:line="264" w:lineRule="auto"/>
              <w:rPr>
                <w:szCs w:val="26"/>
              </w:rPr>
            </w:pPr>
            <w:r>
              <w:rPr>
                <w:szCs w:val="26"/>
              </w:rPr>
              <w:t xml:space="preserve">3.2. Thực hiện khảo sát điều kiện lưu trú </w:t>
            </w:r>
          </w:p>
        </w:tc>
        <w:tc>
          <w:tcPr>
            <w:tcW w:w="918" w:type="dxa"/>
            <w:shd w:val="clear" w:color="auto" w:fill="auto"/>
            <w:vAlign w:val="center"/>
          </w:tcPr>
          <w:p>
            <w:pPr>
              <w:spacing w:before="40" w:after="40" w:line="264" w:lineRule="auto"/>
              <w:jc w:val="center"/>
              <w:rPr>
                <w:szCs w:val="26"/>
              </w:rPr>
            </w:pPr>
          </w:p>
        </w:tc>
        <w:tc>
          <w:tcPr>
            <w:tcW w:w="979" w:type="dxa"/>
            <w:shd w:val="clear" w:color="auto" w:fill="auto"/>
            <w:vAlign w:val="center"/>
          </w:tcPr>
          <w:p>
            <w:pPr>
              <w:spacing w:before="40" w:after="40" w:line="264" w:lineRule="auto"/>
              <w:jc w:val="center"/>
              <w:rPr>
                <w:szCs w:val="26"/>
              </w:rPr>
            </w:pPr>
          </w:p>
        </w:tc>
        <w:tc>
          <w:tcPr>
            <w:tcW w:w="2376" w:type="dxa"/>
            <w:shd w:val="clear" w:color="auto" w:fill="auto"/>
            <w:vAlign w:val="center"/>
          </w:tcPr>
          <w:p>
            <w:pPr>
              <w:spacing w:before="40" w:after="40" w:line="264" w:lineRule="auto"/>
              <w:jc w:val="center"/>
              <w:rPr>
                <w:szCs w:val="26"/>
              </w:rPr>
            </w:pPr>
          </w:p>
        </w:tc>
        <w:tc>
          <w:tcPr>
            <w:tcW w:w="1015" w:type="dxa"/>
            <w:shd w:val="clear" w:color="auto" w:fill="auto"/>
            <w:vAlign w:val="center"/>
          </w:tcPr>
          <w:p>
            <w:pPr>
              <w:spacing w:before="40" w:after="40" w:line="264" w:lineRule="auto"/>
              <w:jc w:val="center"/>
              <w:rPr>
                <w:szCs w:val="2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1" w:type="dxa"/>
            <w:shd w:val="clear" w:color="auto" w:fill="auto"/>
            <w:vAlign w:val="center"/>
          </w:tcPr>
          <w:p>
            <w:pPr>
              <w:spacing w:before="40" w:after="40" w:line="264" w:lineRule="auto"/>
              <w:jc w:val="center"/>
              <w:rPr>
                <w:szCs w:val="26"/>
              </w:rPr>
            </w:pPr>
            <w:r>
              <w:rPr>
                <w:szCs w:val="26"/>
              </w:rPr>
              <w:t> </w:t>
            </w:r>
          </w:p>
        </w:tc>
        <w:tc>
          <w:tcPr>
            <w:tcW w:w="3691" w:type="dxa"/>
            <w:shd w:val="clear" w:color="auto" w:fill="auto"/>
            <w:vAlign w:val="center"/>
          </w:tcPr>
          <w:p>
            <w:pPr>
              <w:spacing w:before="40" w:after="40" w:line="264" w:lineRule="auto"/>
              <w:rPr>
                <w:szCs w:val="26"/>
              </w:rPr>
            </w:pPr>
            <w:r>
              <w:rPr>
                <w:szCs w:val="26"/>
              </w:rPr>
              <w:t>4. Khảo sát điều kiện ăn uống</w:t>
            </w:r>
          </w:p>
        </w:tc>
        <w:tc>
          <w:tcPr>
            <w:tcW w:w="918" w:type="dxa"/>
            <w:shd w:val="clear" w:color="auto" w:fill="auto"/>
            <w:vAlign w:val="center"/>
          </w:tcPr>
          <w:p>
            <w:pPr>
              <w:spacing w:before="40" w:after="40" w:line="264" w:lineRule="auto"/>
              <w:jc w:val="center"/>
              <w:rPr>
                <w:szCs w:val="26"/>
              </w:rPr>
            </w:pPr>
            <w:r>
              <w:rPr>
                <w:szCs w:val="26"/>
              </w:rPr>
              <w:t>1.5</w:t>
            </w:r>
          </w:p>
        </w:tc>
        <w:tc>
          <w:tcPr>
            <w:tcW w:w="979" w:type="dxa"/>
            <w:shd w:val="clear" w:color="auto" w:fill="auto"/>
            <w:vAlign w:val="center"/>
          </w:tcPr>
          <w:p>
            <w:pPr>
              <w:spacing w:before="40" w:after="40" w:line="264" w:lineRule="auto"/>
              <w:jc w:val="center"/>
              <w:rPr>
                <w:szCs w:val="26"/>
              </w:rPr>
            </w:pPr>
          </w:p>
        </w:tc>
        <w:tc>
          <w:tcPr>
            <w:tcW w:w="2376" w:type="dxa"/>
            <w:shd w:val="clear" w:color="auto" w:fill="auto"/>
            <w:vAlign w:val="center"/>
          </w:tcPr>
          <w:p>
            <w:pPr>
              <w:spacing w:before="40" w:after="40" w:line="264" w:lineRule="auto"/>
              <w:jc w:val="center"/>
              <w:rPr>
                <w:szCs w:val="26"/>
              </w:rPr>
            </w:pPr>
            <w:r>
              <w:rPr>
                <w:szCs w:val="26"/>
              </w:rPr>
              <w:t>1.5</w:t>
            </w:r>
          </w:p>
        </w:tc>
        <w:tc>
          <w:tcPr>
            <w:tcW w:w="1015" w:type="dxa"/>
            <w:shd w:val="clear" w:color="auto" w:fill="auto"/>
            <w:vAlign w:val="center"/>
          </w:tcPr>
          <w:p>
            <w:pPr>
              <w:spacing w:before="40" w:after="40" w:line="264" w:lineRule="auto"/>
              <w:jc w:val="center"/>
              <w:rPr>
                <w:szCs w:val="2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1" w:type="dxa"/>
            <w:shd w:val="clear" w:color="auto" w:fill="auto"/>
            <w:vAlign w:val="center"/>
          </w:tcPr>
          <w:p>
            <w:pPr>
              <w:spacing w:before="40" w:after="40" w:line="264" w:lineRule="auto"/>
              <w:jc w:val="center"/>
              <w:rPr>
                <w:b/>
                <w:bCs/>
                <w:szCs w:val="26"/>
              </w:rPr>
            </w:pPr>
            <w:r>
              <w:rPr>
                <w:b/>
                <w:bCs/>
                <w:szCs w:val="26"/>
              </w:rPr>
              <w:t> </w:t>
            </w:r>
          </w:p>
        </w:tc>
        <w:tc>
          <w:tcPr>
            <w:tcW w:w="3691" w:type="dxa"/>
            <w:shd w:val="clear" w:color="auto" w:fill="auto"/>
            <w:vAlign w:val="center"/>
          </w:tcPr>
          <w:p>
            <w:pPr>
              <w:spacing w:before="40" w:after="40" w:line="264" w:lineRule="auto"/>
              <w:rPr>
                <w:szCs w:val="26"/>
              </w:rPr>
            </w:pPr>
            <w:r>
              <w:rPr>
                <w:szCs w:val="26"/>
              </w:rPr>
              <w:t xml:space="preserve">4.1.Tiêu chí khảo sát điều kiện ăn uống </w:t>
            </w:r>
          </w:p>
        </w:tc>
        <w:tc>
          <w:tcPr>
            <w:tcW w:w="918" w:type="dxa"/>
            <w:shd w:val="clear" w:color="auto" w:fill="auto"/>
            <w:vAlign w:val="center"/>
          </w:tcPr>
          <w:p>
            <w:pPr>
              <w:spacing w:before="40" w:after="40" w:line="264" w:lineRule="auto"/>
              <w:jc w:val="center"/>
              <w:rPr>
                <w:szCs w:val="26"/>
              </w:rPr>
            </w:pPr>
          </w:p>
        </w:tc>
        <w:tc>
          <w:tcPr>
            <w:tcW w:w="979" w:type="dxa"/>
            <w:shd w:val="clear" w:color="auto" w:fill="auto"/>
            <w:vAlign w:val="center"/>
          </w:tcPr>
          <w:p>
            <w:pPr>
              <w:spacing w:before="40" w:after="40" w:line="264" w:lineRule="auto"/>
              <w:jc w:val="center"/>
              <w:rPr>
                <w:szCs w:val="26"/>
              </w:rPr>
            </w:pPr>
          </w:p>
        </w:tc>
        <w:tc>
          <w:tcPr>
            <w:tcW w:w="2376" w:type="dxa"/>
            <w:shd w:val="clear" w:color="auto" w:fill="auto"/>
            <w:vAlign w:val="center"/>
          </w:tcPr>
          <w:p>
            <w:pPr>
              <w:spacing w:before="40" w:after="40" w:line="264" w:lineRule="auto"/>
              <w:jc w:val="center"/>
              <w:rPr>
                <w:szCs w:val="26"/>
              </w:rPr>
            </w:pPr>
          </w:p>
        </w:tc>
        <w:tc>
          <w:tcPr>
            <w:tcW w:w="1015" w:type="dxa"/>
            <w:shd w:val="clear" w:color="auto" w:fill="auto"/>
            <w:vAlign w:val="center"/>
          </w:tcPr>
          <w:p>
            <w:pPr>
              <w:spacing w:before="40" w:after="40" w:line="264" w:lineRule="auto"/>
              <w:jc w:val="center"/>
              <w:rPr>
                <w:szCs w:val="2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1" w:type="dxa"/>
            <w:shd w:val="clear" w:color="auto" w:fill="auto"/>
            <w:vAlign w:val="center"/>
          </w:tcPr>
          <w:p>
            <w:pPr>
              <w:spacing w:before="40" w:after="40" w:line="264" w:lineRule="auto"/>
              <w:jc w:val="center"/>
              <w:rPr>
                <w:b/>
                <w:bCs/>
                <w:szCs w:val="26"/>
              </w:rPr>
            </w:pPr>
            <w:r>
              <w:rPr>
                <w:b/>
                <w:bCs/>
                <w:szCs w:val="26"/>
              </w:rPr>
              <w:t> </w:t>
            </w:r>
          </w:p>
        </w:tc>
        <w:tc>
          <w:tcPr>
            <w:tcW w:w="3691" w:type="dxa"/>
            <w:shd w:val="clear" w:color="auto" w:fill="auto"/>
            <w:vAlign w:val="center"/>
          </w:tcPr>
          <w:p>
            <w:pPr>
              <w:spacing w:before="40" w:after="40" w:line="264" w:lineRule="auto"/>
              <w:rPr>
                <w:szCs w:val="26"/>
              </w:rPr>
            </w:pPr>
            <w:r>
              <w:rPr>
                <w:szCs w:val="26"/>
              </w:rPr>
              <w:t>4.2.Thực hiện khảo sát điều kiện ăn uống</w:t>
            </w:r>
          </w:p>
        </w:tc>
        <w:tc>
          <w:tcPr>
            <w:tcW w:w="918" w:type="dxa"/>
            <w:shd w:val="clear" w:color="auto" w:fill="auto"/>
            <w:vAlign w:val="center"/>
          </w:tcPr>
          <w:p>
            <w:pPr>
              <w:spacing w:before="40" w:after="40" w:line="264" w:lineRule="auto"/>
              <w:jc w:val="center"/>
              <w:rPr>
                <w:szCs w:val="26"/>
              </w:rPr>
            </w:pPr>
          </w:p>
        </w:tc>
        <w:tc>
          <w:tcPr>
            <w:tcW w:w="979" w:type="dxa"/>
            <w:shd w:val="clear" w:color="auto" w:fill="auto"/>
            <w:vAlign w:val="center"/>
          </w:tcPr>
          <w:p>
            <w:pPr>
              <w:spacing w:before="40" w:after="40" w:line="264" w:lineRule="auto"/>
              <w:jc w:val="center"/>
              <w:rPr>
                <w:szCs w:val="26"/>
              </w:rPr>
            </w:pPr>
          </w:p>
        </w:tc>
        <w:tc>
          <w:tcPr>
            <w:tcW w:w="2376" w:type="dxa"/>
            <w:shd w:val="clear" w:color="auto" w:fill="auto"/>
            <w:vAlign w:val="center"/>
          </w:tcPr>
          <w:p>
            <w:pPr>
              <w:spacing w:before="40" w:after="40" w:line="264" w:lineRule="auto"/>
              <w:jc w:val="center"/>
              <w:rPr>
                <w:szCs w:val="26"/>
              </w:rPr>
            </w:pPr>
          </w:p>
        </w:tc>
        <w:tc>
          <w:tcPr>
            <w:tcW w:w="1015" w:type="dxa"/>
            <w:shd w:val="clear" w:color="auto" w:fill="auto"/>
            <w:vAlign w:val="center"/>
          </w:tcPr>
          <w:p>
            <w:pPr>
              <w:spacing w:before="40" w:after="40" w:line="264" w:lineRule="auto"/>
              <w:jc w:val="center"/>
              <w:rPr>
                <w:szCs w:val="2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1" w:type="dxa"/>
            <w:shd w:val="clear" w:color="auto" w:fill="auto"/>
            <w:vAlign w:val="center"/>
          </w:tcPr>
          <w:p>
            <w:pPr>
              <w:spacing w:before="40" w:after="40" w:line="264" w:lineRule="auto"/>
              <w:jc w:val="center"/>
              <w:rPr>
                <w:szCs w:val="26"/>
              </w:rPr>
            </w:pPr>
            <w:r>
              <w:rPr>
                <w:szCs w:val="26"/>
              </w:rPr>
              <w:t> </w:t>
            </w:r>
          </w:p>
        </w:tc>
        <w:tc>
          <w:tcPr>
            <w:tcW w:w="3691" w:type="dxa"/>
            <w:shd w:val="clear" w:color="auto" w:fill="auto"/>
            <w:vAlign w:val="center"/>
          </w:tcPr>
          <w:p>
            <w:pPr>
              <w:spacing w:before="40" w:after="40" w:line="264" w:lineRule="auto"/>
              <w:rPr>
                <w:szCs w:val="26"/>
              </w:rPr>
            </w:pPr>
            <w:r>
              <w:rPr>
                <w:szCs w:val="26"/>
              </w:rPr>
              <w:t>5. Khảo sát điều kiện vui chơi giải trí và các điều kiện khác</w:t>
            </w:r>
          </w:p>
        </w:tc>
        <w:tc>
          <w:tcPr>
            <w:tcW w:w="918" w:type="dxa"/>
            <w:shd w:val="clear" w:color="auto" w:fill="auto"/>
            <w:vAlign w:val="center"/>
          </w:tcPr>
          <w:p>
            <w:pPr>
              <w:spacing w:before="40" w:after="40" w:line="264" w:lineRule="auto"/>
              <w:jc w:val="center"/>
              <w:rPr>
                <w:szCs w:val="26"/>
              </w:rPr>
            </w:pPr>
            <w:r>
              <w:rPr>
                <w:szCs w:val="26"/>
              </w:rPr>
              <w:t>2.25</w:t>
            </w:r>
          </w:p>
        </w:tc>
        <w:tc>
          <w:tcPr>
            <w:tcW w:w="979" w:type="dxa"/>
            <w:shd w:val="clear" w:color="auto" w:fill="auto"/>
            <w:vAlign w:val="center"/>
          </w:tcPr>
          <w:p>
            <w:pPr>
              <w:spacing w:before="40" w:after="40" w:line="264" w:lineRule="auto"/>
              <w:jc w:val="center"/>
              <w:rPr>
                <w:szCs w:val="26"/>
              </w:rPr>
            </w:pPr>
          </w:p>
        </w:tc>
        <w:tc>
          <w:tcPr>
            <w:tcW w:w="2376" w:type="dxa"/>
            <w:shd w:val="clear" w:color="auto" w:fill="auto"/>
            <w:vAlign w:val="center"/>
          </w:tcPr>
          <w:p>
            <w:pPr>
              <w:spacing w:before="40" w:after="40" w:line="264" w:lineRule="auto"/>
              <w:jc w:val="center"/>
              <w:rPr>
                <w:szCs w:val="26"/>
              </w:rPr>
            </w:pPr>
            <w:r>
              <w:rPr>
                <w:szCs w:val="26"/>
              </w:rPr>
              <w:t>2.25</w:t>
            </w:r>
          </w:p>
        </w:tc>
        <w:tc>
          <w:tcPr>
            <w:tcW w:w="1015" w:type="dxa"/>
            <w:shd w:val="clear" w:color="auto" w:fill="auto"/>
            <w:vAlign w:val="center"/>
          </w:tcPr>
          <w:p>
            <w:pPr>
              <w:spacing w:before="40" w:after="40" w:line="264" w:lineRule="auto"/>
              <w:jc w:val="center"/>
              <w:rPr>
                <w:szCs w:val="2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1" w:type="dxa"/>
            <w:shd w:val="clear" w:color="auto" w:fill="auto"/>
            <w:vAlign w:val="center"/>
          </w:tcPr>
          <w:p>
            <w:pPr>
              <w:spacing w:before="40" w:after="40" w:line="264" w:lineRule="auto"/>
              <w:jc w:val="center"/>
              <w:rPr>
                <w:szCs w:val="26"/>
              </w:rPr>
            </w:pPr>
            <w:r>
              <w:rPr>
                <w:szCs w:val="26"/>
              </w:rPr>
              <w:t> </w:t>
            </w:r>
          </w:p>
        </w:tc>
        <w:tc>
          <w:tcPr>
            <w:tcW w:w="3691" w:type="dxa"/>
            <w:shd w:val="clear" w:color="auto" w:fill="auto"/>
            <w:vAlign w:val="center"/>
          </w:tcPr>
          <w:p>
            <w:pPr>
              <w:spacing w:before="40" w:after="40" w:line="264" w:lineRule="auto"/>
              <w:rPr>
                <w:szCs w:val="26"/>
              </w:rPr>
            </w:pPr>
            <w:r>
              <w:rPr>
                <w:szCs w:val="26"/>
              </w:rPr>
              <w:t>5.1. Tiêu chí khảo sát điều kiện vui chơi giải trí và các điều kiện khác.</w:t>
            </w:r>
          </w:p>
        </w:tc>
        <w:tc>
          <w:tcPr>
            <w:tcW w:w="918" w:type="dxa"/>
            <w:shd w:val="clear" w:color="auto" w:fill="auto"/>
            <w:vAlign w:val="center"/>
          </w:tcPr>
          <w:p>
            <w:pPr>
              <w:spacing w:before="40" w:after="40" w:line="264" w:lineRule="auto"/>
              <w:jc w:val="center"/>
              <w:rPr>
                <w:szCs w:val="26"/>
              </w:rPr>
            </w:pPr>
          </w:p>
        </w:tc>
        <w:tc>
          <w:tcPr>
            <w:tcW w:w="979" w:type="dxa"/>
            <w:shd w:val="clear" w:color="auto" w:fill="auto"/>
            <w:vAlign w:val="center"/>
          </w:tcPr>
          <w:p>
            <w:pPr>
              <w:spacing w:before="40" w:after="40" w:line="264" w:lineRule="auto"/>
              <w:jc w:val="center"/>
              <w:rPr>
                <w:szCs w:val="26"/>
              </w:rPr>
            </w:pPr>
          </w:p>
        </w:tc>
        <w:tc>
          <w:tcPr>
            <w:tcW w:w="2376" w:type="dxa"/>
            <w:shd w:val="clear" w:color="auto" w:fill="auto"/>
            <w:vAlign w:val="center"/>
          </w:tcPr>
          <w:p>
            <w:pPr>
              <w:spacing w:before="40" w:after="40" w:line="264" w:lineRule="auto"/>
              <w:jc w:val="center"/>
              <w:rPr>
                <w:szCs w:val="26"/>
              </w:rPr>
            </w:pPr>
          </w:p>
        </w:tc>
        <w:tc>
          <w:tcPr>
            <w:tcW w:w="1015" w:type="dxa"/>
            <w:shd w:val="clear" w:color="auto" w:fill="auto"/>
            <w:vAlign w:val="center"/>
          </w:tcPr>
          <w:p>
            <w:pPr>
              <w:spacing w:before="40" w:after="40" w:line="264" w:lineRule="auto"/>
              <w:jc w:val="center"/>
              <w:rPr>
                <w:szCs w:val="2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1" w:type="dxa"/>
            <w:shd w:val="clear" w:color="auto" w:fill="auto"/>
            <w:vAlign w:val="center"/>
          </w:tcPr>
          <w:p>
            <w:pPr>
              <w:spacing w:before="40" w:after="40" w:line="264" w:lineRule="auto"/>
              <w:jc w:val="center"/>
              <w:rPr>
                <w:szCs w:val="26"/>
              </w:rPr>
            </w:pPr>
            <w:r>
              <w:rPr>
                <w:szCs w:val="26"/>
              </w:rPr>
              <w:t> </w:t>
            </w:r>
          </w:p>
        </w:tc>
        <w:tc>
          <w:tcPr>
            <w:tcW w:w="3691" w:type="dxa"/>
            <w:shd w:val="clear" w:color="auto" w:fill="auto"/>
            <w:vAlign w:val="center"/>
          </w:tcPr>
          <w:p>
            <w:pPr>
              <w:spacing w:before="40" w:after="40" w:line="264" w:lineRule="auto"/>
              <w:rPr>
                <w:szCs w:val="26"/>
              </w:rPr>
            </w:pPr>
            <w:r>
              <w:rPr>
                <w:szCs w:val="26"/>
              </w:rPr>
              <w:t>5.2. Thực hiện khảo sát điều kiện vui chơi giải trí và các điều kiện khác.</w:t>
            </w:r>
          </w:p>
        </w:tc>
        <w:tc>
          <w:tcPr>
            <w:tcW w:w="918" w:type="dxa"/>
            <w:shd w:val="clear" w:color="auto" w:fill="auto"/>
            <w:vAlign w:val="center"/>
          </w:tcPr>
          <w:p>
            <w:pPr>
              <w:spacing w:before="40" w:after="40" w:line="264" w:lineRule="auto"/>
              <w:jc w:val="center"/>
              <w:rPr>
                <w:szCs w:val="26"/>
              </w:rPr>
            </w:pPr>
          </w:p>
        </w:tc>
        <w:tc>
          <w:tcPr>
            <w:tcW w:w="979" w:type="dxa"/>
            <w:shd w:val="clear" w:color="auto" w:fill="auto"/>
            <w:vAlign w:val="center"/>
          </w:tcPr>
          <w:p>
            <w:pPr>
              <w:spacing w:before="40" w:after="40" w:line="264" w:lineRule="auto"/>
              <w:jc w:val="center"/>
              <w:rPr>
                <w:szCs w:val="26"/>
              </w:rPr>
            </w:pPr>
          </w:p>
        </w:tc>
        <w:tc>
          <w:tcPr>
            <w:tcW w:w="2376" w:type="dxa"/>
            <w:shd w:val="clear" w:color="auto" w:fill="auto"/>
            <w:vAlign w:val="center"/>
          </w:tcPr>
          <w:p>
            <w:pPr>
              <w:spacing w:before="40" w:after="40" w:line="264" w:lineRule="auto"/>
              <w:jc w:val="center"/>
              <w:rPr>
                <w:szCs w:val="26"/>
              </w:rPr>
            </w:pPr>
          </w:p>
        </w:tc>
        <w:tc>
          <w:tcPr>
            <w:tcW w:w="1015" w:type="dxa"/>
            <w:shd w:val="clear" w:color="auto" w:fill="auto"/>
            <w:vAlign w:val="center"/>
          </w:tcPr>
          <w:p>
            <w:pPr>
              <w:spacing w:before="40" w:after="40" w:line="264" w:lineRule="auto"/>
              <w:jc w:val="center"/>
              <w:rPr>
                <w:szCs w:val="2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1" w:type="dxa"/>
            <w:shd w:val="clear" w:color="auto" w:fill="auto"/>
            <w:vAlign w:val="center"/>
          </w:tcPr>
          <w:p>
            <w:pPr>
              <w:spacing w:before="40" w:after="40" w:line="264" w:lineRule="auto"/>
              <w:jc w:val="center"/>
              <w:rPr>
                <w:szCs w:val="26"/>
              </w:rPr>
            </w:pPr>
          </w:p>
        </w:tc>
        <w:tc>
          <w:tcPr>
            <w:tcW w:w="3691" w:type="dxa"/>
            <w:shd w:val="clear" w:color="auto" w:fill="auto"/>
            <w:vAlign w:val="center"/>
          </w:tcPr>
          <w:p>
            <w:pPr>
              <w:spacing w:before="40" w:after="40" w:line="264" w:lineRule="auto"/>
              <w:rPr>
                <w:szCs w:val="26"/>
              </w:rPr>
            </w:pPr>
            <w:r>
              <w:rPr>
                <w:szCs w:val="26"/>
              </w:rPr>
              <w:t>Kiểm tra</w:t>
            </w:r>
          </w:p>
        </w:tc>
        <w:tc>
          <w:tcPr>
            <w:tcW w:w="918" w:type="dxa"/>
            <w:shd w:val="clear" w:color="auto" w:fill="auto"/>
            <w:vAlign w:val="center"/>
          </w:tcPr>
          <w:p>
            <w:pPr>
              <w:spacing w:before="40" w:after="40" w:line="264" w:lineRule="auto"/>
              <w:jc w:val="center"/>
              <w:rPr>
                <w:szCs w:val="26"/>
              </w:rPr>
            </w:pPr>
            <w:r>
              <w:rPr>
                <w:szCs w:val="26"/>
              </w:rPr>
              <w:t>1</w:t>
            </w:r>
          </w:p>
        </w:tc>
        <w:tc>
          <w:tcPr>
            <w:tcW w:w="979" w:type="dxa"/>
            <w:shd w:val="clear" w:color="auto" w:fill="auto"/>
            <w:vAlign w:val="center"/>
          </w:tcPr>
          <w:p>
            <w:pPr>
              <w:spacing w:before="40" w:after="40" w:line="264" w:lineRule="auto"/>
              <w:jc w:val="center"/>
              <w:rPr>
                <w:szCs w:val="26"/>
              </w:rPr>
            </w:pPr>
          </w:p>
        </w:tc>
        <w:tc>
          <w:tcPr>
            <w:tcW w:w="2376" w:type="dxa"/>
            <w:shd w:val="clear" w:color="auto" w:fill="auto"/>
            <w:vAlign w:val="center"/>
          </w:tcPr>
          <w:p>
            <w:pPr>
              <w:spacing w:before="40" w:after="40" w:line="264" w:lineRule="auto"/>
              <w:jc w:val="center"/>
              <w:rPr>
                <w:szCs w:val="26"/>
              </w:rPr>
            </w:pPr>
          </w:p>
        </w:tc>
        <w:tc>
          <w:tcPr>
            <w:tcW w:w="1015" w:type="dxa"/>
            <w:shd w:val="clear" w:color="auto" w:fill="auto"/>
            <w:vAlign w:val="center"/>
          </w:tcPr>
          <w:p>
            <w:pPr>
              <w:spacing w:before="40" w:after="40" w:line="264" w:lineRule="auto"/>
              <w:jc w:val="center"/>
              <w:rPr>
                <w:szCs w:val="26"/>
              </w:rPr>
            </w:pPr>
            <w:r>
              <w:rPr>
                <w:szCs w:val="26"/>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1" w:type="dxa"/>
            <w:shd w:val="clear" w:color="auto" w:fill="auto"/>
            <w:vAlign w:val="center"/>
          </w:tcPr>
          <w:p>
            <w:pPr>
              <w:spacing w:before="40" w:after="40" w:line="264" w:lineRule="auto"/>
              <w:jc w:val="center"/>
              <w:rPr>
                <w:szCs w:val="26"/>
              </w:rPr>
            </w:pPr>
            <w:r>
              <w:rPr>
                <w:szCs w:val="26"/>
              </w:rPr>
              <w:t>6</w:t>
            </w:r>
          </w:p>
        </w:tc>
        <w:tc>
          <w:tcPr>
            <w:tcW w:w="3691" w:type="dxa"/>
            <w:shd w:val="clear" w:color="auto" w:fill="auto"/>
            <w:vAlign w:val="center"/>
          </w:tcPr>
          <w:p>
            <w:pPr>
              <w:spacing w:before="40" w:after="40" w:line="264" w:lineRule="auto"/>
              <w:jc w:val="both"/>
              <w:rPr>
                <w:b/>
                <w:bCs/>
                <w:szCs w:val="26"/>
              </w:rPr>
            </w:pPr>
            <w:r>
              <w:rPr>
                <w:b/>
                <w:bCs/>
                <w:szCs w:val="26"/>
              </w:rPr>
              <w:t>Bài 5: Xây dựng chủ đề chương trình du lịch</w:t>
            </w:r>
          </w:p>
        </w:tc>
        <w:tc>
          <w:tcPr>
            <w:tcW w:w="918" w:type="dxa"/>
            <w:shd w:val="clear" w:color="auto" w:fill="auto"/>
            <w:vAlign w:val="center"/>
          </w:tcPr>
          <w:p>
            <w:pPr>
              <w:spacing w:before="40" w:after="40" w:line="264" w:lineRule="auto"/>
              <w:jc w:val="center"/>
              <w:rPr>
                <w:b/>
                <w:bCs/>
                <w:szCs w:val="26"/>
              </w:rPr>
            </w:pPr>
            <w:r>
              <w:rPr>
                <w:b/>
                <w:bCs/>
                <w:szCs w:val="26"/>
              </w:rPr>
              <w:t>3</w:t>
            </w:r>
          </w:p>
        </w:tc>
        <w:tc>
          <w:tcPr>
            <w:tcW w:w="979" w:type="dxa"/>
            <w:shd w:val="clear" w:color="auto" w:fill="auto"/>
            <w:vAlign w:val="center"/>
          </w:tcPr>
          <w:p>
            <w:pPr>
              <w:spacing w:before="40" w:after="40" w:line="264" w:lineRule="auto"/>
              <w:jc w:val="center"/>
              <w:rPr>
                <w:b/>
                <w:bCs/>
                <w:szCs w:val="26"/>
              </w:rPr>
            </w:pPr>
            <w:r>
              <w:rPr>
                <w:b/>
                <w:bCs/>
                <w:szCs w:val="26"/>
              </w:rPr>
              <w:t>1</w:t>
            </w:r>
          </w:p>
        </w:tc>
        <w:tc>
          <w:tcPr>
            <w:tcW w:w="2376" w:type="dxa"/>
            <w:shd w:val="clear" w:color="auto" w:fill="auto"/>
            <w:vAlign w:val="center"/>
          </w:tcPr>
          <w:p>
            <w:pPr>
              <w:spacing w:before="40" w:after="40" w:line="264" w:lineRule="auto"/>
              <w:jc w:val="center"/>
              <w:rPr>
                <w:b/>
                <w:bCs/>
                <w:szCs w:val="26"/>
              </w:rPr>
            </w:pPr>
            <w:r>
              <w:rPr>
                <w:b/>
                <w:bCs/>
                <w:szCs w:val="26"/>
              </w:rPr>
              <w:t>2</w:t>
            </w:r>
          </w:p>
        </w:tc>
        <w:tc>
          <w:tcPr>
            <w:tcW w:w="1015" w:type="dxa"/>
            <w:shd w:val="clear" w:color="auto" w:fill="auto"/>
            <w:vAlign w:val="center"/>
          </w:tcPr>
          <w:p>
            <w:pPr>
              <w:spacing w:before="40" w:after="40" w:line="264" w:lineRule="auto"/>
              <w:jc w:val="center"/>
              <w:rPr>
                <w:b/>
                <w:bCs/>
                <w:szCs w:val="26"/>
              </w:rPr>
            </w:pPr>
            <w:r>
              <w:rPr>
                <w:b/>
                <w:bCs/>
                <w:szCs w:val="26"/>
              </w:rPr>
              <w:t>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1" w:type="dxa"/>
            <w:shd w:val="clear" w:color="auto" w:fill="auto"/>
            <w:vAlign w:val="center"/>
          </w:tcPr>
          <w:p>
            <w:pPr>
              <w:spacing w:before="40" w:after="40" w:line="264" w:lineRule="auto"/>
              <w:jc w:val="center"/>
              <w:rPr>
                <w:szCs w:val="26"/>
              </w:rPr>
            </w:pPr>
            <w:r>
              <w:rPr>
                <w:szCs w:val="26"/>
              </w:rPr>
              <w:t> </w:t>
            </w:r>
          </w:p>
        </w:tc>
        <w:tc>
          <w:tcPr>
            <w:tcW w:w="3691" w:type="dxa"/>
            <w:shd w:val="clear" w:color="auto" w:fill="auto"/>
            <w:vAlign w:val="center"/>
          </w:tcPr>
          <w:p>
            <w:pPr>
              <w:spacing w:before="40" w:after="40" w:line="264" w:lineRule="auto"/>
              <w:jc w:val="both"/>
              <w:rPr>
                <w:szCs w:val="26"/>
              </w:rPr>
            </w:pPr>
            <w:r>
              <w:rPr>
                <w:szCs w:val="26"/>
              </w:rPr>
              <w:t>1. Xác định căn cứ xây dựng chủ đề chương trình du lịch.</w:t>
            </w:r>
          </w:p>
        </w:tc>
        <w:tc>
          <w:tcPr>
            <w:tcW w:w="918" w:type="dxa"/>
            <w:shd w:val="clear" w:color="auto" w:fill="auto"/>
            <w:vAlign w:val="center"/>
          </w:tcPr>
          <w:p>
            <w:pPr>
              <w:spacing w:before="40" w:after="40" w:line="264" w:lineRule="auto"/>
              <w:jc w:val="center"/>
              <w:rPr>
                <w:szCs w:val="26"/>
              </w:rPr>
            </w:pPr>
            <w:r>
              <w:rPr>
                <w:szCs w:val="26"/>
              </w:rPr>
              <w:t>1</w:t>
            </w:r>
          </w:p>
        </w:tc>
        <w:tc>
          <w:tcPr>
            <w:tcW w:w="979" w:type="dxa"/>
            <w:shd w:val="clear" w:color="auto" w:fill="auto"/>
            <w:vAlign w:val="center"/>
          </w:tcPr>
          <w:p>
            <w:pPr>
              <w:spacing w:before="40" w:after="40" w:line="264" w:lineRule="auto"/>
              <w:jc w:val="center"/>
              <w:rPr>
                <w:szCs w:val="26"/>
              </w:rPr>
            </w:pPr>
            <w:r>
              <w:rPr>
                <w:szCs w:val="26"/>
              </w:rPr>
              <w:t>0.5</w:t>
            </w:r>
          </w:p>
        </w:tc>
        <w:tc>
          <w:tcPr>
            <w:tcW w:w="2376" w:type="dxa"/>
            <w:shd w:val="clear" w:color="auto" w:fill="auto"/>
            <w:vAlign w:val="center"/>
          </w:tcPr>
          <w:p>
            <w:pPr>
              <w:spacing w:before="40" w:after="40" w:line="264" w:lineRule="auto"/>
              <w:jc w:val="center"/>
              <w:rPr>
                <w:szCs w:val="26"/>
              </w:rPr>
            </w:pPr>
            <w:r>
              <w:rPr>
                <w:szCs w:val="26"/>
              </w:rPr>
              <w:t>0.5</w:t>
            </w:r>
          </w:p>
        </w:tc>
        <w:tc>
          <w:tcPr>
            <w:tcW w:w="1015" w:type="dxa"/>
            <w:shd w:val="clear" w:color="auto" w:fill="auto"/>
            <w:vAlign w:val="center"/>
          </w:tcPr>
          <w:p>
            <w:pPr>
              <w:spacing w:before="40" w:after="40" w:line="264" w:lineRule="auto"/>
              <w:jc w:val="center"/>
              <w:rPr>
                <w:szCs w:val="2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1" w:type="dxa"/>
            <w:shd w:val="clear" w:color="auto" w:fill="auto"/>
            <w:vAlign w:val="center"/>
          </w:tcPr>
          <w:p>
            <w:pPr>
              <w:spacing w:before="40" w:after="40" w:line="264" w:lineRule="auto"/>
              <w:jc w:val="center"/>
              <w:rPr>
                <w:szCs w:val="26"/>
              </w:rPr>
            </w:pPr>
            <w:r>
              <w:rPr>
                <w:szCs w:val="26"/>
              </w:rPr>
              <w:t> </w:t>
            </w:r>
          </w:p>
        </w:tc>
        <w:tc>
          <w:tcPr>
            <w:tcW w:w="3691" w:type="dxa"/>
            <w:shd w:val="clear" w:color="auto" w:fill="auto"/>
            <w:vAlign w:val="center"/>
          </w:tcPr>
          <w:p>
            <w:pPr>
              <w:spacing w:before="40" w:after="40" w:line="264" w:lineRule="auto"/>
              <w:jc w:val="both"/>
              <w:rPr>
                <w:szCs w:val="26"/>
              </w:rPr>
            </w:pPr>
            <w:r>
              <w:rPr>
                <w:szCs w:val="26"/>
              </w:rPr>
              <w:t>1.1. Căn cứ vào nhu cầu của khách hàng</w:t>
            </w:r>
          </w:p>
        </w:tc>
        <w:tc>
          <w:tcPr>
            <w:tcW w:w="918" w:type="dxa"/>
            <w:shd w:val="clear" w:color="auto" w:fill="auto"/>
            <w:vAlign w:val="center"/>
          </w:tcPr>
          <w:p>
            <w:pPr>
              <w:spacing w:before="40" w:after="40" w:line="264" w:lineRule="auto"/>
              <w:jc w:val="center"/>
              <w:rPr>
                <w:szCs w:val="26"/>
              </w:rPr>
            </w:pPr>
          </w:p>
        </w:tc>
        <w:tc>
          <w:tcPr>
            <w:tcW w:w="979" w:type="dxa"/>
            <w:shd w:val="clear" w:color="auto" w:fill="auto"/>
            <w:vAlign w:val="center"/>
          </w:tcPr>
          <w:p>
            <w:pPr>
              <w:spacing w:before="40" w:after="40" w:line="264" w:lineRule="auto"/>
              <w:jc w:val="center"/>
              <w:rPr>
                <w:szCs w:val="26"/>
              </w:rPr>
            </w:pPr>
          </w:p>
        </w:tc>
        <w:tc>
          <w:tcPr>
            <w:tcW w:w="2376" w:type="dxa"/>
            <w:shd w:val="clear" w:color="auto" w:fill="auto"/>
            <w:vAlign w:val="center"/>
          </w:tcPr>
          <w:p>
            <w:pPr>
              <w:spacing w:before="40" w:after="40" w:line="264" w:lineRule="auto"/>
              <w:jc w:val="center"/>
              <w:rPr>
                <w:szCs w:val="26"/>
              </w:rPr>
            </w:pPr>
          </w:p>
        </w:tc>
        <w:tc>
          <w:tcPr>
            <w:tcW w:w="1015" w:type="dxa"/>
            <w:shd w:val="clear" w:color="auto" w:fill="auto"/>
            <w:vAlign w:val="center"/>
          </w:tcPr>
          <w:p>
            <w:pPr>
              <w:spacing w:before="40" w:after="40" w:line="264" w:lineRule="auto"/>
              <w:jc w:val="center"/>
              <w:rPr>
                <w:szCs w:val="2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1" w:type="dxa"/>
            <w:shd w:val="clear" w:color="auto" w:fill="auto"/>
            <w:vAlign w:val="center"/>
          </w:tcPr>
          <w:p>
            <w:pPr>
              <w:spacing w:before="40" w:after="40" w:line="264" w:lineRule="auto"/>
              <w:jc w:val="center"/>
              <w:rPr>
                <w:szCs w:val="26"/>
              </w:rPr>
            </w:pPr>
            <w:r>
              <w:rPr>
                <w:szCs w:val="26"/>
              </w:rPr>
              <w:t> </w:t>
            </w:r>
          </w:p>
        </w:tc>
        <w:tc>
          <w:tcPr>
            <w:tcW w:w="3691" w:type="dxa"/>
            <w:shd w:val="clear" w:color="auto" w:fill="auto"/>
            <w:vAlign w:val="center"/>
          </w:tcPr>
          <w:p>
            <w:pPr>
              <w:spacing w:before="40" w:after="40" w:line="264" w:lineRule="auto"/>
              <w:jc w:val="both"/>
              <w:rPr>
                <w:szCs w:val="26"/>
              </w:rPr>
            </w:pPr>
            <w:r>
              <w:rPr>
                <w:szCs w:val="26"/>
              </w:rPr>
              <w:t>1.2. Căn cứ vào khả năng của tài nguyên</w:t>
            </w:r>
          </w:p>
        </w:tc>
        <w:tc>
          <w:tcPr>
            <w:tcW w:w="918" w:type="dxa"/>
            <w:shd w:val="clear" w:color="auto" w:fill="auto"/>
            <w:vAlign w:val="center"/>
          </w:tcPr>
          <w:p>
            <w:pPr>
              <w:spacing w:before="40" w:after="40" w:line="264" w:lineRule="auto"/>
              <w:jc w:val="center"/>
              <w:rPr>
                <w:szCs w:val="26"/>
              </w:rPr>
            </w:pPr>
          </w:p>
        </w:tc>
        <w:tc>
          <w:tcPr>
            <w:tcW w:w="979" w:type="dxa"/>
            <w:shd w:val="clear" w:color="auto" w:fill="auto"/>
            <w:vAlign w:val="center"/>
          </w:tcPr>
          <w:p>
            <w:pPr>
              <w:spacing w:before="40" w:after="40" w:line="264" w:lineRule="auto"/>
              <w:jc w:val="center"/>
              <w:rPr>
                <w:szCs w:val="26"/>
              </w:rPr>
            </w:pPr>
          </w:p>
        </w:tc>
        <w:tc>
          <w:tcPr>
            <w:tcW w:w="2376" w:type="dxa"/>
            <w:shd w:val="clear" w:color="auto" w:fill="auto"/>
            <w:vAlign w:val="center"/>
          </w:tcPr>
          <w:p>
            <w:pPr>
              <w:spacing w:before="40" w:after="40" w:line="264" w:lineRule="auto"/>
              <w:jc w:val="center"/>
              <w:rPr>
                <w:szCs w:val="26"/>
              </w:rPr>
            </w:pPr>
          </w:p>
        </w:tc>
        <w:tc>
          <w:tcPr>
            <w:tcW w:w="1015" w:type="dxa"/>
            <w:shd w:val="clear" w:color="auto" w:fill="auto"/>
            <w:vAlign w:val="center"/>
          </w:tcPr>
          <w:p>
            <w:pPr>
              <w:spacing w:before="40" w:after="40" w:line="264" w:lineRule="auto"/>
              <w:jc w:val="center"/>
              <w:rPr>
                <w:szCs w:val="2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1" w:type="dxa"/>
            <w:shd w:val="clear" w:color="auto" w:fill="auto"/>
            <w:vAlign w:val="center"/>
          </w:tcPr>
          <w:p>
            <w:pPr>
              <w:spacing w:before="40" w:after="40" w:line="264" w:lineRule="auto"/>
              <w:jc w:val="center"/>
              <w:rPr>
                <w:szCs w:val="26"/>
              </w:rPr>
            </w:pPr>
            <w:r>
              <w:rPr>
                <w:szCs w:val="26"/>
              </w:rPr>
              <w:t> </w:t>
            </w:r>
          </w:p>
        </w:tc>
        <w:tc>
          <w:tcPr>
            <w:tcW w:w="3691" w:type="dxa"/>
            <w:shd w:val="clear" w:color="auto" w:fill="auto"/>
            <w:vAlign w:val="center"/>
          </w:tcPr>
          <w:p>
            <w:pPr>
              <w:spacing w:before="40" w:after="40" w:line="264" w:lineRule="auto"/>
              <w:jc w:val="both"/>
              <w:rPr>
                <w:szCs w:val="26"/>
              </w:rPr>
            </w:pPr>
            <w:r>
              <w:rPr>
                <w:szCs w:val="26"/>
              </w:rPr>
              <w:t>2. Đặt tên cho chương trình du lịch.</w:t>
            </w:r>
          </w:p>
        </w:tc>
        <w:tc>
          <w:tcPr>
            <w:tcW w:w="918" w:type="dxa"/>
            <w:shd w:val="clear" w:color="auto" w:fill="auto"/>
            <w:vAlign w:val="center"/>
          </w:tcPr>
          <w:p>
            <w:pPr>
              <w:spacing w:before="40" w:after="40" w:line="264" w:lineRule="auto"/>
              <w:jc w:val="center"/>
              <w:rPr>
                <w:szCs w:val="26"/>
              </w:rPr>
            </w:pPr>
            <w:r>
              <w:rPr>
                <w:szCs w:val="26"/>
              </w:rPr>
              <w:t>2</w:t>
            </w:r>
          </w:p>
        </w:tc>
        <w:tc>
          <w:tcPr>
            <w:tcW w:w="979" w:type="dxa"/>
            <w:shd w:val="clear" w:color="auto" w:fill="auto"/>
            <w:vAlign w:val="center"/>
          </w:tcPr>
          <w:p>
            <w:pPr>
              <w:spacing w:before="40" w:after="40" w:line="264" w:lineRule="auto"/>
              <w:jc w:val="center"/>
              <w:rPr>
                <w:szCs w:val="26"/>
              </w:rPr>
            </w:pPr>
            <w:r>
              <w:rPr>
                <w:szCs w:val="26"/>
              </w:rPr>
              <w:t>0.5</w:t>
            </w:r>
          </w:p>
        </w:tc>
        <w:tc>
          <w:tcPr>
            <w:tcW w:w="2376" w:type="dxa"/>
            <w:shd w:val="clear" w:color="auto" w:fill="auto"/>
            <w:vAlign w:val="center"/>
          </w:tcPr>
          <w:p>
            <w:pPr>
              <w:spacing w:before="40" w:after="40" w:line="264" w:lineRule="auto"/>
              <w:jc w:val="center"/>
              <w:rPr>
                <w:szCs w:val="26"/>
              </w:rPr>
            </w:pPr>
            <w:r>
              <w:rPr>
                <w:szCs w:val="26"/>
              </w:rPr>
              <w:t>1.5</w:t>
            </w:r>
          </w:p>
        </w:tc>
        <w:tc>
          <w:tcPr>
            <w:tcW w:w="1015" w:type="dxa"/>
            <w:shd w:val="clear" w:color="auto" w:fill="auto"/>
            <w:vAlign w:val="center"/>
          </w:tcPr>
          <w:p>
            <w:pPr>
              <w:spacing w:before="40" w:after="40" w:line="264" w:lineRule="auto"/>
              <w:jc w:val="center"/>
              <w:rPr>
                <w:szCs w:val="2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1" w:type="dxa"/>
            <w:shd w:val="clear" w:color="auto" w:fill="auto"/>
            <w:vAlign w:val="center"/>
          </w:tcPr>
          <w:p>
            <w:pPr>
              <w:spacing w:before="40" w:after="40" w:line="264" w:lineRule="auto"/>
              <w:jc w:val="center"/>
              <w:rPr>
                <w:szCs w:val="26"/>
              </w:rPr>
            </w:pPr>
            <w:r>
              <w:rPr>
                <w:szCs w:val="26"/>
              </w:rPr>
              <w:t> </w:t>
            </w:r>
          </w:p>
        </w:tc>
        <w:tc>
          <w:tcPr>
            <w:tcW w:w="3691" w:type="dxa"/>
            <w:shd w:val="clear" w:color="auto" w:fill="auto"/>
            <w:vAlign w:val="center"/>
          </w:tcPr>
          <w:p>
            <w:pPr>
              <w:spacing w:before="40" w:after="40" w:line="264" w:lineRule="auto"/>
              <w:rPr>
                <w:szCs w:val="26"/>
              </w:rPr>
            </w:pPr>
            <w:r>
              <w:rPr>
                <w:szCs w:val="26"/>
              </w:rPr>
              <w:t>2.1. Yêu cầu cơ bản đối với xây dựng chủ đề</w:t>
            </w:r>
          </w:p>
        </w:tc>
        <w:tc>
          <w:tcPr>
            <w:tcW w:w="918" w:type="dxa"/>
            <w:shd w:val="clear" w:color="auto" w:fill="auto"/>
            <w:vAlign w:val="center"/>
          </w:tcPr>
          <w:p>
            <w:pPr>
              <w:spacing w:before="40" w:after="40" w:line="264" w:lineRule="auto"/>
              <w:jc w:val="center"/>
              <w:rPr>
                <w:szCs w:val="26"/>
              </w:rPr>
            </w:pPr>
          </w:p>
        </w:tc>
        <w:tc>
          <w:tcPr>
            <w:tcW w:w="979" w:type="dxa"/>
            <w:shd w:val="clear" w:color="auto" w:fill="auto"/>
            <w:vAlign w:val="center"/>
          </w:tcPr>
          <w:p>
            <w:pPr>
              <w:spacing w:before="40" w:after="40" w:line="264" w:lineRule="auto"/>
              <w:jc w:val="center"/>
              <w:rPr>
                <w:szCs w:val="26"/>
              </w:rPr>
            </w:pPr>
          </w:p>
        </w:tc>
        <w:tc>
          <w:tcPr>
            <w:tcW w:w="2376" w:type="dxa"/>
            <w:shd w:val="clear" w:color="auto" w:fill="auto"/>
            <w:vAlign w:val="center"/>
          </w:tcPr>
          <w:p>
            <w:pPr>
              <w:spacing w:before="40" w:after="40" w:line="264" w:lineRule="auto"/>
              <w:jc w:val="center"/>
              <w:rPr>
                <w:szCs w:val="26"/>
              </w:rPr>
            </w:pPr>
          </w:p>
        </w:tc>
        <w:tc>
          <w:tcPr>
            <w:tcW w:w="1015" w:type="dxa"/>
            <w:shd w:val="clear" w:color="auto" w:fill="auto"/>
            <w:vAlign w:val="center"/>
          </w:tcPr>
          <w:p>
            <w:pPr>
              <w:spacing w:before="40" w:after="40" w:line="264" w:lineRule="auto"/>
              <w:jc w:val="center"/>
              <w:rPr>
                <w:szCs w:val="2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1" w:type="dxa"/>
            <w:shd w:val="clear" w:color="auto" w:fill="auto"/>
            <w:vAlign w:val="center"/>
          </w:tcPr>
          <w:p>
            <w:pPr>
              <w:spacing w:before="40" w:after="40" w:line="264" w:lineRule="auto"/>
              <w:jc w:val="center"/>
              <w:rPr>
                <w:szCs w:val="26"/>
              </w:rPr>
            </w:pPr>
            <w:r>
              <w:rPr>
                <w:szCs w:val="26"/>
              </w:rPr>
              <w:t> </w:t>
            </w:r>
          </w:p>
        </w:tc>
        <w:tc>
          <w:tcPr>
            <w:tcW w:w="3691" w:type="dxa"/>
            <w:shd w:val="clear" w:color="auto" w:fill="auto"/>
            <w:vAlign w:val="center"/>
          </w:tcPr>
          <w:p>
            <w:pPr>
              <w:spacing w:before="40" w:after="40" w:line="264" w:lineRule="auto"/>
              <w:rPr>
                <w:szCs w:val="26"/>
              </w:rPr>
            </w:pPr>
            <w:r>
              <w:rPr>
                <w:szCs w:val="26"/>
              </w:rPr>
              <w:t>2.2. Đặt tên cho chương trình du lịch</w:t>
            </w:r>
          </w:p>
        </w:tc>
        <w:tc>
          <w:tcPr>
            <w:tcW w:w="918" w:type="dxa"/>
            <w:shd w:val="clear" w:color="auto" w:fill="auto"/>
            <w:vAlign w:val="center"/>
          </w:tcPr>
          <w:p>
            <w:pPr>
              <w:spacing w:before="40" w:after="40" w:line="264" w:lineRule="auto"/>
              <w:jc w:val="center"/>
              <w:rPr>
                <w:szCs w:val="26"/>
              </w:rPr>
            </w:pPr>
          </w:p>
        </w:tc>
        <w:tc>
          <w:tcPr>
            <w:tcW w:w="979" w:type="dxa"/>
            <w:shd w:val="clear" w:color="auto" w:fill="auto"/>
            <w:vAlign w:val="center"/>
          </w:tcPr>
          <w:p>
            <w:pPr>
              <w:spacing w:before="40" w:after="40" w:line="264" w:lineRule="auto"/>
              <w:jc w:val="center"/>
              <w:rPr>
                <w:szCs w:val="26"/>
              </w:rPr>
            </w:pPr>
          </w:p>
        </w:tc>
        <w:tc>
          <w:tcPr>
            <w:tcW w:w="2376" w:type="dxa"/>
            <w:shd w:val="clear" w:color="auto" w:fill="auto"/>
            <w:vAlign w:val="center"/>
          </w:tcPr>
          <w:p>
            <w:pPr>
              <w:spacing w:before="40" w:after="40" w:line="264" w:lineRule="auto"/>
              <w:jc w:val="center"/>
              <w:rPr>
                <w:szCs w:val="26"/>
              </w:rPr>
            </w:pPr>
          </w:p>
        </w:tc>
        <w:tc>
          <w:tcPr>
            <w:tcW w:w="1015" w:type="dxa"/>
            <w:shd w:val="clear" w:color="auto" w:fill="auto"/>
            <w:vAlign w:val="center"/>
          </w:tcPr>
          <w:p>
            <w:pPr>
              <w:spacing w:before="40" w:after="40" w:line="264" w:lineRule="auto"/>
              <w:jc w:val="center"/>
              <w:rPr>
                <w:szCs w:val="2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1" w:type="dxa"/>
            <w:shd w:val="clear" w:color="auto" w:fill="auto"/>
            <w:vAlign w:val="center"/>
          </w:tcPr>
          <w:p>
            <w:pPr>
              <w:spacing w:before="40" w:after="40" w:line="264" w:lineRule="auto"/>
              <w:jc w:val="center"/>
              <w:rPr>
                <w:szCs w:val="26"/>
              </w:rPr>
            </w:pPr>
            <w:r>
              <w:rPr>
                <w:szCs w:val="26"/>
              </w:rPr>
              <w:t>7</w:t>
            </w:r>
          </w:p>
        </w:tc>
        <w:tc>
          <w:tcPr>
            <w:tcW w:w="3691" w:type="dxa"/>
            <w:shd w:val="clear" w:color="auto" w:fill="auto"/>
            <w:vAlign w:val="center"/>
          </w:tcPr>
          <w:p>
            <w:pPr>
              <w:spacing w:before="40" w:after="40" w:line="264" w:lineRule="auto"/>
              <w:rPr>
                <w:b/>
                <w:bCs/>
                <w:szCs w:val="26"/>
              </w:rPr>
            </w:pPr>
            <w:r>
              <w:rPr>
                <w:b/>
                <w:bCs/>
                <w:szCs w:val="26"/>
              </w:rPr>
              <w:t>Bài 6: Xây dựngtuyến hành trình cơ bản và phương án tham quan</w:t>
            </w:r>
          </w:p>
        </w:tc>
        <w:tc>
          <w:tcPr>
            <w:tcW w:w="918" w:type="dxa"/>
            <w:shd w:val="clear" w:color="auto" w:fill="auto"/>
            <w:vAlign w:val="center"/>
          </w:tcPr>
          <w:p>
            <w:pPr>
              <w:spacing w:before="40" w:after="40" w:line="264" w:lineRule="auto"/>
              <w:jc w:val="center"/>
              <w:rPr>
                <w:b/>
                <w:bCs/>
                <w:szCs w:val="26"/>
              </w:rPr>
            </w:pPr>
            <w:r>
              <w:rPr>
                <w:b/>
                <w:bCs/>
                <w:szCs w:val="26"/>
              </w:rPr>
              <w:t>5</w:t>
            </w:r>
          </w:p>
        </w:tc>
        <w:tc>
          <w:tcPr>
            <w:tcW w:w="979" w:type="dxa"/>
            <w:shd w:val="clear" w:color="auto" w:fill="auto"/>
            <w:vAlign w:val="center"/>
          </w:tcPr>
          <w:p>
            <w:pPr>
              <w:spacing w:before="40" w:after="40" w:line="264" w:lineRule="auto"/>
              <w:jc w:val="center"/>
              <w:rPr>
                <w:b/>
                <w:bCs/>
                <w:szCs w:val="26"/>
              </w:rPr>
            </w:pPr>
            <w:r>
              <w:rPr>
                <w:b/>
                <w:bCs/>
                <w:szCs w:val="26"/>
              </w:rPr>
              <w:t>2</w:t>
            </w:r>
          </w:p>
        </w:tc>
        <w:tc>
          <w:tcPr>
            <w:tcW w:w="2376" w:type="dxa"/>
            <w:shd w:val="clear" w:color="auto" w:fill="auto"/>
            <w:vAlign w:val="center"/>
          </w:tcPr>
          <w:p>
            <w:pPr>
              <w:spacing w:before="40" w:after="40" w:line="264" w:lineRule="auto"/>
              <w:jc w:val="center"/>
              <w:rPr>
                <w:b/>
                <w:bCs/>
                <w:szCs w:val="26"/>
              </w:rPr>
            </w:pPr>
            <w:r>
              <w:rPr>
                <w:b/>
                <w:bCs/>
                <w:szCs w:val="26"/>
              </w:rPr>
              <w:t>2</w:t>
            </w:r>
          </w:p>
        </w:tc>
        <w:tc>
          <w:tcPr>
            <w:tcW w:w="1015" w:type="dxa"/>
            <w:shd w:val="clear" w:color="auto" w:fill="auto"/>
            <w:vAlign w:val="center"/>
          </w:tcPr>
          <w:p>
            <w:pPr>
              <w:spacing w:before="40" w:after="40" w:line="264" w:lineRule="auto"/>
              <w:jc w:val="center"/>
              <w:rPr>
                <w:b/>
                <w:bCs/>
                <w:szCs w:val="26"/>
              </w:rPr>
            </w:pPr>
            <w:r>
              <w:rPr>
                <w:b/>
                <w:bCs/>
                <w:szCs w:val="26"/>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1" w:type="dxa"/>
            <w:shd w:val="clear" w:color="auto" w:fill="auto"/>
            <w:vAlign w:val="center"/>
          </w:tcPr>
          <w:p>
            <w:pPr>
              <w:spacing w:before="40" w:after="40" w:line="264" w:lineRule="auto"/>
              <w:jc w:val="center"/>
              <w:rPr>
                <w:szCs w:val="26"/>
              </w:rPr>
            </w:pPr>
            <w:r>
              <w:rPr>
                <w:szCs w:val="26"/>
              </w:rPr>
              <w:t> </w:t>
            </w:r>
          </w:p>
        </w:tc>
        <w:tc>
          <w:tcPr>
            <w:tcW w:w="3691" w:type="dxa"/>
            <w:shd w:val="clear" w:color="auto" w:fill="auto"/>
            <w:vAlign w:val="center"/>
          </w:tcPr>
          <w:p>
            <w:pPr>
              <w:spacing w:before="40" w:after="40" w:line="264" w:lineRule="auto"/>
              <w:jc w:val="both"/>
              <w:rPr>
                <w:szCs w:val="26"/>
              </w:rPr>
            </w:pPr>
            <w:r>
              <w:rPr>
                <w:szCs w:val="26"/>
              </w:rPr>
              <w:t>1. Xây dựng tuyến hành trình cơ bản</w:t>
            </w:r>
          </w:p>
        </w:tc>
        <w:tc>
          <w:tcPr>
            <w:tcW w:w="918" w:type="dxa"/>
            <w:shd w:val="clear" w:color="auto" w:fill="auto"/>
            <w:vAlign w:val="center"/>
          </w:tcPr>
          <w:p>
            <w:pPr>
              <w:spacing w:before="40" w:after="40" w:line="264" w:lineRule="auto"/>
              <w:jc w:val="center"/>
              <w:rPr>
                <w:szCs w:val="26"/>
              </w:rPr>
            </w:pPr>
            <w:r>
              <w:rPr>
                <w:szCs w:val="26"/>
              </w:rPr>
              <w:t>2</w:t>
            </w:r>
          </w:p>
        </w:tc>
        <w:tc>
          <w:tcPr>
            <w:tcW w:w="979" w:type="dxa"/>
            <w:shd w:val="clear" w:color="auto" w:fill="auto"/>
            <w:vAlign w:val="center"/>
          </w:tcPr>
          <w:p>
            <w:pPr>
              <w:spacing w:before="40" w:after="40" w:line="264" w:lineRule="auto"/>
              <w:jc w:val="center"/>
              <w:rPr>
                <w:szCs w:val="26"/>
              </w:rPr>
            </w:pPr>
            <w:r>
              <w:rPr>
                <w:szCs w:val="26"/>
              </w:rPr>
              <w:t>1</w:t>
            </w:r>
          </w:p>
        </w:tc>
        <w:tc>
          <w:tcPr>
            <w:tcW w:w="2376" w:type="dxa"/>
            <w:shd w:val="clear" w:color="auto" w:fill="auto"/>
            <w:vAlign w:val="center"/>
          </w:tcPr>
          <w:p>
            <w:pPr>
              <w:spacing w:before="40" w:after="40" w:line="264" w:lineRule="auto"/>
              <w:jc w:val="center"/>
              <w:rPr>
                <w:szCs w:val="26"/>
              </w:rPr>
            </w:pPr>
            <w:r>
              <w:rPr>
                <w:szCs w:val="26"/>
              </w:rPr>
              <w:t>1</w:t>
            </w:r>
          </w:p>
        </w:tc>
        <w:tc>
          <w:tcPr>
            <w:tcW w:w="1015" w:type="dxa"/>
            <w:shd w:val="clear" w:color="auto" w:fill="auto"/>
            <w:vAlign w:val="center"/>
          </w:tcPr>
          <w:p>
            <w:pPr>
              <w:spacing w:before="40" w:after="40" w:line="264" w:lineRule="auto"/>
              <w:jc w:val="center"/>
              <w:rPr>
                <w:szCs w:val="2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1" w:type="dxa"/>
            <w:shd w:val="clear" w:color="auto" w:fill="auto"/>
            <w:vAlign w:val="center"/>
          </w:tcPr>
          <w:p>
            <w:pPr>
              <w:spacing w:before="40" w:after="40" w:line="264" w:lineRule="auto"/>
              <w:jc w:val="center"/>
              <w:rPr>
                <w:szCs w:val="26"/>
              </w:rPr>
            </w:pPr>
            <w:r>
              <w:rPr>
                <w:szCs w:val="26"/>
              </w:rPr>
              <w:t> </w:t>
            </w:r>
          </w:p>
        </w:tc>
        <w:tc>
          <w:tcPr>
            <w:tcW w:w="3691" w:type="dxa"/>
            <w:shd w:val="clear" w:color="auto" w:fill="auto"/>
            <w:vAlign w:val="center"/>
          </w:tcPr>
          <w:p>
            <w:pPr>
              <w:spacing w:before="40" w:after="40" w:line="264" w:lineRule="auto"/>
              <w:jc w:val="both"/>
              <w:rPr>
                <w:szCs w:val="26"/>
              </w:rPr>
            </w:pPr>
            <w:r>
              <w:rPr>
                <w:szCs w:val="26"/>
              </w:rPr>
              <w:t>1.1. Xác định những yêu cầu khi xây dựng tuyến hành trình cơ bản</w:t>
            </w:r>
          </w:p>
        </w:tc>
        <w:tc>
          <w:tcPr>
            <w:tcW w:w="918" w:type="dxa"/>
            <w:shd w:val="clear" w:color="auto" w:fill="auto"/>
            <w:vAlign w:val="center"/>
          </w:tcPr>
          <w:p>
            <w:pPr>
              <w:spacing w:before="40" w:after="40" w:line="264" w:lineRule="auto"/>
              <w:jc w:val="center"/>
              <w:rPr>
                <w:szCs w:val="26"/>
              </w:rPr>
            </w:pPr>
          </w:p>
        </w:tc>
        <w:tc>
          <w:tcPr>
            <w:tcW w:w="979" w:type="dxa"/>
            <w:shd w:val="clear" w:color="auto" w:fill="auto"/>
            <w:vAlign w:val="center"/>
          </w:tcPr>
          <w:p>
            <w:pPr>
              <w:spacing w:before="40" w:after="40" w:line="264" w:lineRule="auto"/>
              <w:jc w:val="center"/>
              <w:rPr>
                <w:szCs w:val="26"/>
              </w:rPr>
            </w:pPr>
          </w:p>
        </w:tc>
        <w:tc>
          <w:tcPr>
            <w:tcW w:w="2376" w:type="dxa"/>
            <w:shd w:val="clear" w:color="auto" w:fill="auto"/>
            <w:vAlign w:val="center"/>
          </w:tcPr>
          <w:p>
            <w:pPr>
              <w:spacing w:before="40" w:after="40" w:line="264" w:lineRule="auto"/>
              <w:jc w:val="center"/>
              <w:rPr>
                <w:szCs w:val="26"/>
              </w:rPr>
            </w:pPr>
          </w:p>
        </w:tc>
        <w:tc>
          <w:tcPr>
            <w:tcW w:w="1015" w:type="dxa"/>
            <w:shd w:val="clear" w:color="auto" w:fill="auto"/>
            <w:vAlign w:val="center"/>
          </w:tcPr>
          <w:p>
            <w:pPr>
              <w:spacing w:before="40" w:after="40" w:line="264" w:lineRule="auto"/>
              <w:jc w:val="center"/>
              <w:rPr>
                <w:szCs w:val="2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1" w:type="dxa"/>
            <w:shd w:val="clear" w:color="auto" w:fill="auto"/>
            <w:vAlign w:val="center"/>
          </w:tcPr>
          <w:p>
            <w:pPr>
              <w:spacing w:before="40" w:after="40" w:line="264" w:lineRule="auto"/>
              <w:jc w:val="center"/>
              <w:rPr>
                <w:b/>
                <w:bCs/>
                <w:szCs w:val="26"/>
              </w:rPr>
            </w:pPr>
            <w:r>
              <w:rPr>
                <w:b/>
                <w:bCs/>
                <w:szCs w:val="26"/>
              </w:rPr>
              <w:t> </w:t>
            </w:r>
          </w:p>
        </w:tc>
        <w:tc>
          <w:tcPr>
            <w:tcW w:w="3691" w:type="dxa"/>
            <w:shd w:val="clear" w:color="auto" w:fill="auto"/>
            <w:vAlign w:val="center"/>
          </w:tcPr>
          <w:p>
            <w:pPr>
              <w:spacing w:before="40" w:after="40" w:line="264" w:lineRule="auto"/>
              <w:jc w:val="both"/>
              <w:rPr>
                <w:szCs w:val="26"/>
              </w:rPr>
            </w:pPr>
            <w:r>
              <w:rPr>
                <w:szCs w:val="26"/>
              </w:rPr>
              <w:t>1.2. Thực hành xây dựng tuyến hành trình cơ bản.</w:t>
            </w:r>
          </w:p>
        </w:tc>
        <w:tc>
          <w:tcPr>
            <w:tcW w:w="918" w:type="dxa"/>
            <w:shd w:val="clear" w:color="auto" w:fill="auto"/>
            <w:vAlign w:val="center"/>
          </w:tcPr>
          <w:p>
            <w:pPr>
              <w:spacing w:before="40" w:after="40" w:line="264" w:lineRule="auto"/>
              <w:jc w:val="center"/>
              <w:rPr>
                <w:szCs w:val="26"/>
              </w:rPr>
            </w:pPr>
          </w:p>
        </w:tc>
        <w:tc>
          <w:tcPr>
            <w:tcW w:w="979" w:type="dxa"/>
            <w:shd w:val="clear" w:color="auto" w:fill="auto"/>
            <w:vAlign w:val="center"/>
          </w:tcPr>
          <w:p>
            <w:pPr>
              <w:spacing w:before="40" w:after="40" w:line="264" w:lineRule="auto"/>
              <w:jc w:val="center"/>
              <w:rPr>
                <w:szCs w:val="26"/>
              </w:rPr>
            </w:pPr>
          </w:p>
        </w:tc>
        <w:tc>
          <w:tcPr>
            <w:tcW w:w="2376" w:type="dxa"/>
            <w:shd w:val="clear" w:color="auto" w:fill="auto"/>
            <w:vAlign w:val="center"/>
          </w:tcPr>
          <w:p>
            <w:pPr>
              <w:spacing w:before="40" w:after="40" w:line="264" w:lineRule="auto"/>
              <w:jc w:val="center"/>
              <w:rPr>
                <w:szCs w:val="26"/>
              </w:rPr>
            </w:pPr>
          </w:p>
        </w:tc>
        <w:tc>
          <w:tcPr>
            <w:tcW w:w="1015" w:type="dxa"/>
            <w:shd w:val="clear" w:color="auto" w:fill="auto"/>
            <w:vAlign w:val="center"/>
          </w:tcPr>
          <w:p>
            <w:pPr>
              <w:spacing w:before="40" w:after="40" w:line="264" w:lineRule="auto"/>
              <w:jc w:val="center"/>
              <w:rPr>
                <w:szCs w:val="2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1" w:type="dxa"/>
            <w:shd w:val="clear" w:color="auto" w:fill="auto"/>
            <w:vAlign w:val="center"/>
          </w:tcPr>
          <w:p>
            <w:pPr>
              <w:spacing w:before="40" w:after="40" w:line="264" w:lineRule="auto"/>
              <w:jc w:val="center"/>
              <w:rPr>
                <w:b/>
                <w:bCs/>
                <w:szCs w:val="26"/>
              </w:rPr>
            </w:pPr>
            <w:r>
              <w:rPr>
                <w:b/>
                <w:bCs/>
                <w:szCs w:val="26"/>
              </w:rPr>
              <w:t> </w:t>
            </w:r>
          </w:p>
        </w:tc>
        <w:tc>
          <w:tcPr>
            <w:tcW w:w="3691" w:type="dxa"/>
            <w:shd w:val="clear" w:color="auto" w:fill="auto"/>
            <w:vAlign w:val="center"/>
          </w:tcPr>
          <w:p>
            <w:pPr>
              <w:spacing w:before="40" w:after="40" w:line="264" w:lineRule="auto"/>
              <w:jc w:val="both"/>
              <w:rPr>
                <w:szCs w:val="26"/>
              </w:rPr>
            </w:pPr>
            <w:r>
              <w:rPr>
                <w:szCs w:val="26"/>
              </w:rPr>
              <w:t>2. Xây dựng phương án tham quan của chương trình du lịch cụ thể</w:t>
            </w:r>
          </w:p>
        </w:tc>
        <w:tc>
          <w:tcPr>
            <w:tcW w:w="918" w:type="dxa"/>
            <w:shd w:val="clear" w:color="auto" w:fill="auto"/>
            <w:vAlign w:val="center"/>
          </w:tcPr>
          <w:p>
            <w:pPr>
              <w:spacing w:before="40" w:after="40" w:line="264" w:lineRule="auto"/>
              <w:jc w:val="center"/>
              <w:rPr>
                <w:szCs w:val="26"/>
              </w:rPr>
            </w:pPr>
            <w:r>
              <w:rPr>
                <w:szCs w:val="26"/>
              </w:rPr>
              <w:t>2</w:t>
            </w:r>
          </w:p>
        </w:tc>
        <w:tc>
          <w:tcPr>
            <w:tcW w:w="979" w:type="dxa"/>
            <w:shd w:val="clear" w:color="auto" w:fill="auto"/>
            <w:vAlign w:val="center"/>
          </w:tcPr>
          <w:p>
            <w:pPr>
              <w:spacing w:before="40" w:after="40" w:line="264" w:lineRule="auto"/>
              <w:jc w:val="center"/>
              <w:rPr>
                <w:szCs w:val="26"/>
              </w:rPr>
            </w:pPr>
            <w:r>
              <w:rPr>
                <w:szCs w:val="26"/>
              </w:rPr>
              <w:t>1</w:t>
            </w:r>
          </w:p>
        </w:tc>
        <w:tc>
          <w:tcPr>
            <w:tcW w:w="2376" w:type="dxa"/>
            <w:shd w:val="clear" w:color="auto" w:fill="auto"/>
            <w:vAlign w:val="center"/>
          </w:tcPr>
          <w:p>
            <w:pPr>
              <w:spacing w:before="40" w:after="40" w:line="264" w:lineRule="auto"/>
              <w:jc w:val="center"/>
              <w:rPr>
                <w:szCs w:val="26"/>
              </w:rPr>
            </w:pPr>
            <w:r>
              <w:rPr>
                <w:szCs w:val="26"/>
              </w:rPr>
              <w:t>1</w:t>
            </w:r>
          </w:p>
        </w:tc>
        <w:tc>
          <w:tcPr>
            <w:tcW w:w="1015" w:type="dxa"/>
            <w:shd w:val="clear" w:color="auto" w:fill="auto"/>
            <w:vAlign w:val="center"/>
          </w:tcPr>
          <w:p>
            <w:pPr>
              <w:spacing w:before="40" w:after="40" w:line="264" w:lineRule="auto"/>
              <w:jc w:val="center"/>
              <w:rPr>
                <w:szCs w:val="2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1" w:type="dxa"/>
            <w:shd w:val="clear" w:color="auto" w:fill="auto"/>
            <w:vAlign w:val="center"/>
          </w:tcPr>
          <w:p>
            <w:pPr>
              <w:spacing w:before="40" w:after="40" w:line="264" w:lineRule="auto"/>
              <w:jc w:val="center"/>
              <w:rPr>
                <w:b/>
                <w:bCs/>
                <w:szCs w:val="26"/>
              </w:rPr>
            </w:pPr>
            <w:r>
              <w:rPr>
                <w:b/>
                <w:bCs/>
                <w:szCs w:val="26"/>
              </w:rPr>
              <w:t> </w:t>
            </w:r>
          </w:p>
        </w:tc>
        <w:tc>
          <w:tcPr>
            <w:tcW w:w="3691" w:type="dxa"/>
            <w:shd w:val="clear" w:color="auto" w:fill="auto"/>
            <w:vAlign w:val="center"/>
          </w:tcPr>
          <w:p>
            <w:pPr>
              <w:spacing w:before="40" w:after="40" w:line="264" w:lineRule="auto"/>
              <w:jc w:val="both"/>
              <w:rPr>
                <w:szCs w:val="26"/>
              </w:rPr>
            </w:pPr>
            <w:r>
              <w:rPr>
                <w:szCs w:val="26"/>
              </w:rPr>
              <w:t>2.1. Những yêu cầu khi xây dựng phương án tham quan của chương trình du lịch cụ thể</w:t>
            </w:r>
          </w:p>
        </w:tc>
        <w:tc>
          <w:tcPr>
            <w:tcW w:w="918" w:type="dxa"/>
            <w:shd w:val="clear" w:color="auto" w:fill="auto"/>
            <w:vAlign w:val="center"/>
          </w:tcPr>
          <w:p>
            <w:pPr>
              <w:spacing w:before="40" w:after="40" w:line="264" w:lineRule="auto"/>
              <w:jc w:val="center"/>
              <w:rPr>
                <w:szCs w:val="26"/>
              </w:rPr>
            </w:pPr>
          </w:p>
        </w:tc>
        <w:tc>
          <w:tcPr>
            <w:tcW w:w="979" w:type="dxa"/>
            <w:shd w:val="clear" w:color="auto" w:fill="auto"/>
            <w:vAlign w:val="center"/>
          </w:tcPr>
          <w:p>
            <w:pPr>
              <w:spacing w:before="40" w:after="40" w:line="264" w:lineRule="auto"/>
              <w:jc w:val="center"/>
              <w:rPr>
                <w:szCs w:val="26"/>
              </w:rPr>
            </w:pPr>
          </w:p>
        </w:tc>
        <w:tc>
          <w:tcPr>
            <w:tcW w:w="2376" w:type="dxa"/>
            <w:shd w:val="clear" w:color="auto" w:fill="auto"/>
            <w:vAlign w:val="center"/>
          </w:tcPr>
          <w:p>
            <w:pPr>
              <w:spacing w:before="40" w:after="40" w:line="264" w:lineRule="auto"/>
              <w:jc w:val="center"/>
              <w:rPr>
                <w:szCs w:val="26"/>
              </w:rPr>
            </w:pPr>
          </w:p>
        </w:tc>
        <w:tc>
          <w:tcPr>
            <w:tcW w:w="1015" w:type="dxa"/>
            <w:shd w:val="clear" w:color="auto" w:fill="auto"/>
            <w:vAlign w:val="center"/>
          </w:tcPr>
          <w:p>
            <w:pPr>
              <w:spacing w:before="40" w:after="40" w:line="264" w:lineRule="auto"/>
              <w:jc w:val="center"/>
              <w:rPr>
                <w:szCs w:val="2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1" w:type="dxa"/>
            <w:shd w:val="clear" w:color="auto" w:fill="auto"/>
            <w:vAlign w:val="center"/>
          </w:tcPr>
          <w:p>
            <w:pPr>
              <w:spacing w:before="40" w:after="40" w:line="264" w:lineRule="auto"/>
              <w:jc w:val="both"/>
              <w:rPr>
                <w:b/>
                <w:bCs/>
                <w:szCs w:val="26"/>
              </w:rPr>
            </w:pPr>
            <w:r>
              <w:rPr>
                <w:b/>
                <w:bCs/>
                <w:szCs w:val="26"/>
              </w:rPr>
              <w:t> </w:t>
            </w:r>
          </w:p>
        </w:tc>
        <w:tc>
          <w:tcPr>
            <w:tcW w:w="3691" w:type="dxa"/>
            <w:shd w:val="clear" w:color="auto" w:fill="auto"/>
            <w:vAlign w:val="center"/>
          </w:tcPr>
          <w:p>
            <w:pPr>
              <w:spacing w:before="40" w:after="40" w:line="264" w:lineRule="auto"/>
              <w:jc w:val="both"/>
              <w:rPr>
                <w:szCs w:val="26"/>
              </w:rPr>
            </w:pPr>
            <w:r>
              <w:rPr>
                <w:szCs w:val="26"/>
              </w:rPr>
              <w:t>2.2. Thực hành xây dựng phương án tham quan của một chương trình du lịch cụ thể</w:t>
            </w:r>
          </w:p>
        </w:tc>
        <w:tc>
          <w:tcPr>
            <w:tcW w:w="918" w:type="dxa"/>
            <w:shd w:val="clear" w:color="auto" w:fill="auto"/>
            <w:vAlign w:val="center"/>
          </w:tcPr>
          <w:p>
            <w:pPr>
              <w:spacing w:before="40" w:after="40" w:line="264" w:lineRule="auto"/>
              <w:jc w:val="center"/>
              <w:rPr>
                <w:szCs w:val="26"/>
              </w:rPr>
            </w:pPr>
          </w:p>
        </w:tc>
        <w:tc>
          <w:tcPr>
            <w:tcW w:w="979" w:type="dxa"/>
            <w:shd w:val="clear" w:color="auto" w:fill="auto"/>
            <w:vAlign w:val="center"/>
          </w:tcPr>
          <w:p>
            <w:pPr>
              <w:spacing w:before="40" w:after="40" w:line="264" w:lineRule="auto"/>
              <w:jc w:val="center"/>
              <w:rPr>
                <w:szCs w:val="26"/>
              </w:rPr>
            </w:pPr>
          </w:p>
        </w:tc>
        <w:tc>
          <w:tcPr>
            <w:tcW w:w="2376" w:type="dxa"/>
            <w:shd w:val="clear" w:color="auto" w:fill="auto"/>
            <w:vAlign w:val="center"/>
          </w:tcPr>
          <w:p>
            <w:pPr>
              <w:spacing w:before="40" w:after="40" w:line="264" w:lineRule="auto"/>
              <w:jc w:val="center"/>
              <w:rPr>
                <w:szCs w:val="26"/>
              </w:rPr>
            </w:pPr>
          </w:p>
        </w:tc>
        <w:tc>
          <w:tcPr>
            <w:tcW w:w="1015" w:type="dxa"/>
            <w:shd w:val="clear" w:color="auto" w:fill="auto"/>
            <w:vAlign w:val="center"/>
          </w:tcPr>
          <w:p>
            <w:pPr>
              <w:spacing w:before="40" w:after="40" w:line="264" w:lineRule="auto"/>
              <w:jc w:val="center"/>
              <w:rPr>
                <w:szCs w:val="2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1" w:type="dxa"/>
            <w:shd w:val="clear" w:color="auto" w:fill="auto"/>
            <w:vAlign w:val="center"/>
          </w:tcPr>
          <w:p>
            <w:pPr>
              <w:spacing w:before="40" w:after="40" w:line="264" w:lineRule="auto"/>
              <w:jc w:val="center"/>
              <w:rPr>
                <w:b/>
                <w:bCs/>
                <w:szCs w:val="26"/>
              </w:rPr>
            </w:pPr>
            <w:r>
              <w:rPr>
                <w:b/>
                <w:bCs/>
                <w:szCs w:val="26"/>
              </w:rPr>
              <w:t> </w:t>
            </w:r>
          </w:p>
        </w:tc>
        <w:tc>
          <w:tcPr>
            <w:tcW w:w="3691" w:type="dxa"/>
            <w:shd w:val="clear" w:color="auto" w:fill="auto"/>
            <w:vAlign w:val="center"/>
          </w:tcPr>
          <w:p>
            <w:pPr>
              <w:spacing w:before="40" w:after="40" w:line="264" w:lineRule="auto"/>
              <w:jc w:val="both"/>
              <w:rPr>
                <w:szCs w:val="26"/>
              </w:rPr>
            </w:pPr>
            <w:r>
              <w:rPr>
                <w:szCs w:val="26"/>
              </w:rPr>
              <w:t>Kiểm tra</w:t>
            </w:r>
          </w:p>
        </w:tc>
        <w:tc>
          <w:tcPr>
            <w:tcW w:w="918" w:type="dxa"/>
            <w:shd w:val="clear" w:color="auto" w:fill="auto"/>
            <w:vAlign w:val="center"/>
          </w:tcPr>
          <w:p>
            <w:pPr>
              <w:spacing w:before="40" w:after="40" w:line="264" w:lineRule="auto"/>
              <w:jc w:val="center"/>
              <w:rPr>
                <w:szCs w:val="26"/>
              </w:rPr>
            </w:pPr>
            <w:r>
              <w:rPr>
                <w:szCs w:val="26"/>
              </w:rPr>
              <w:t>1</w:t>
            </w:r>
          </w:p>
        </w:tc>
        <w:tc>
          <w:tcPr>
            <w:tcW w:w="979" w:type="dxa"/>
            <w:shd w:val="clear" w:color="auto" w:fill="auto"/>
            <w:vAlign w:val="center"/>
          </w:tcPr>
          <w:p>
            <w:pPr>
              <w:spacing w:before="40" w:after="40" w:line="264" w:lineRule="auto"/>
              <w:jc w:val="center"/>
              <w:rPr>
                <w:szCs w:val="26"/>
              </w:rPr>
            </w:pPr>
          </w:p>
        </w:tc>
        <w:tc>
          <w:tcPr>
            <w:tcW w:w="2376" w:type="dxa"/>
            <w:shd w:val="clear" w:color="auto" w:fill="auto"/>
            <w:vAlign w:val="center"/>
          </w:tcPr>
          <w:p>
            <w:pPr>
              <w:spacing w:before="40" w:after="40" w:line="264" w:lineRule="auto"/>
              <w:jc w:val="center"/>
              <w:rPr>
                <w:szCs w:val="26"/>
              </w:rPr>
            </w:pPr>
          </w:p>
        </w:tc>
        <w:tc>
          <w:tcPr>
            <w:tcW w:w="1015" w:type="dxa"/>
            <w:shd w:val="clear" w:color="auto" w:fill="auto"/>
            <w:vAlign w:val="center"/>
          </w:tcPr>
          <w:p>
            <w:pPr>
              <w:spacing w:before="40" w:after="40" w:line="264" w:lineRule="auto"/>
              <w:jc w:val="center"/>
              <w:rPr>
                <w:szCs w:val="26"/>
              </w:rPr>
            </w:pPr>
            <w:r>
              <w:rPr>
                <w:szCs w:val="26"/>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1" w:type="dxa"/>
            <w:shd w:val="clear" w:color="auto" w:fill="auto"/>
            <w:vAlign w:val="center"/>
          </w:tcPr>
          <w:p>
            <w:pPr>
              <w:spacing w:before="40" w:after="40" w:line="264" w:lineRule="auto"/>
              <w:jc w:val="center"/>
              <w:rPr>
                <w:b/>
                <w:bCs/>
                <w:szCs w:val="26"/>
              </w:rPr>
            </w:pPr>
            <w:r>
              <w:rPr>
                <w:b/>
                <w:bCs/>
                <w:szCs w:val="26"/>
              </w:rPr>
              <w:t>8</w:t>
            </w:r>
          </w:p>
        </w:tc>
        <w:tc>
          <w:tcPr>
            <w:tcW w:w="3691" w:type="dxa"/>
            <w:shd w:val="clear" w:color="auto" w:fill="auto"/>
            <w:vAlign w:val="center"/>
          </w:tcPr>
          <w:p>
            <w:pPr>
              <w:spacing w:before="40" w:after="40" w:line="264" w:lineRule="auto"/>
              <w:jc w:val="both"/>
              <w:rPr>
                <w:b/>
                <w:bCs/>
                <w:szCs w:val="26"/>
              </w:rPr>
            </w:pPr>
            <w:r>
              <w:rPr>
                <w:b/>
                <w:bCs/>
                <w:szCs w:val="26"/>
              </w:rPr>
              <w:t xml:space="preserve">Bài 7: Xây dựng phương án vận chuyển, lưu trú và ăn uống cho chương trình du lịch </w:t>
            </w:r>
          </w:p>
        </w:tc>
        <w:tc>
          <w:tcPr>
            <w:tcW w:w="918" w:type="dxa"/>
            <w:shd w:val="clear" w:color="auto" w:fill="auto"/>
            <w:vAlign w:val="center"/>
          </w:tcPr>
          <w:p>
            <w:pPr>
              <w:spacing w:before="40" w:after="40" w:line="264" w:lineRule="auto"/>
              <w:jc w:val="center"/>
              <w:rPr>
                <w:b/>
                <w:bCs/>
                <w:szCs w:val="26"/>
              </w:rPr>
            </w:pPr>
            <w:r>
              <w:rPr>
                <w:b/>
                <w:bCs/>
                <w:szCs w:val="26"/>
              </w:rPr>
              <w:t>7</w:t>
            </w:r>
          </w:p>
        </w:tc>
        <w:tc>
          <w:tcPr>
            <w:tcW w:w="979" w:type="dxa"/>
            <w:shd w:val="clear" w:color="auto" w:fill="auto"/>
            <w:vAlign w:val="center"/>
          </w:tcPr>
          <w:p>
            <w:pPr>
              <w:spacing w:before="40" w:after="40" w:line="264" w:lineRule="auto"/>
              <w:jc w:val="center"/>
              <w:rPr>
                <w:b/>
                <w:bCs/>
                <w:szCs w:val="26"/>
              </w:rPr>
            </w:pPr>
            <w:r>
              <w:rPr>
                <w:b/>
                <w:bCs/>
                <w:szCs w:val="26"/>
              </w:rPr>
              <w:t>2</w:t>
            </w:r>
          </w:p>
        </w:tc>
        <w:tc>
          <w:tcPr>
            <w:tcW w:w="2376" w:type="dxa"/>
            <w:shd w:val="clear" w:color="auto" w:fill="auto"/>
            <w:vAlign w:val="center"/>
          </w:tcPr>
          <w:p>
            <w:pPr>
              <w:spacing w:before="40" w:after="40" w:line="264" w:lineRule="auto"/>
              <w:jc w:val="center"/>
              <w:rPr>
                <w:b/>
                <w:bCs/>
                <w:szCs w:val="26"/>
              </w:rPr>
            </w:pPr>
            <w:r>
              <w:rPr>
                <w:b/>
                <w:bCs/>
                <w:szCs w:val="26"/>
              </w:rPr>
              <w:t>5</w:t>
            </w:r>
          </w:p>
        </w:tc>
        <w:tc>
          <w:tcPr>
            <w:tcW w:w="1015" w:type="dxa"/>
            <w:shd w:val="clear" w:color="auto" w:fill="auto"/>
            <w:vAlign w:val="center"/>
          </w:tcPr>
          <w:p>
            <w:pPr>
              <w:spacing w:before="40" w:after="40" w:line="264" w:lineRule="auto"/>
              <w:jc w:val="center"/>
              <w:rPr>
                <w:b/>
                <w:bCs/>
                <w:szCs w:val="2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1" w:type="dxa"/>
            <w:shd w:val="clear" w:color="auto" w:fill="auto"/>
            <w:vAlign w:val="center"/>
          </w:tcPr>
          <w:p>
            <w:pPr>
              <w:spacing w:before="40" w:after="40" w:line="264" w:lineRule="auto"/>
              <w:jc w:val="center"/>
              <w:rPr>
                <w:b/>
                <w:bCs/>
                <w:szCs w:val="26"/>
              </w:rPr>
            </w:pPr>
            <w:r>
              <w:rPr>
                <w:b/>
                <w:bCs/>
                <w:szCs w:val="26"/>
              </w:rPr>
              <w:t> </w:t>
            </w:r>
          </w:p>
        </w:tc>
        <w:tc>
          <w:tcPr>
            <w:tcW w:w="3691" w:type="dxa"/>
            <w:shd w:val="clear" w:color="auto" w:fill="auto"/>
            <w:vAlign w:val="center"/>
          </w:tcPr>
          <w:p>
            <w:pPr>
              <w:spacing w:before="40" w:after="40" w:line="264" w:lineRule="auto"/>
              <w:jc w:val="both"/>
              <w:rPr>
                <w:szCs w:val="26"/>
              </w:rPr>
            </w:pPr>
            <w:r>
              <w:rPr>
                <w:szCs w:val="26"/>
              </w:rPr>
              <w:t>1.Xây dựng phương án vận chuyển</w:t>
            </w:r>
          </w:p>
        </w:tc>
        <w:tc>
          <w:tcPr>
            <w:tcW w:w="918" w:type="dxa"/>
            <w:shd w:val="clear" w:color="auto" w:fill="auto"/>
            <w:vAlign w:val="center"/>
          </w:tcPr>
          <w:p>
            <w:pPr>
              <w:spacing w:before="40" w:after="40" w:line="264" w:lineRule="auto"/>
              <w:jc w:val="center"/>
              <w:rPr>
                <w:szCs w:val="26"/>
              </w:rPr>
            </w:pPr>
            <w:r>
              <w:rPr>
                <w:szCs w:val="26"/>
              </w:rPr>
              <w:t>2</w:t>
            </w:r>
          </w:p>
        </w:tc>
        <w:tc>
          <w:tcPr>
            <w:tcW w:w="979" w:type="dxa"/>
            <w:shd w:val="clear" w:color="auto" w:fill="auto"/>
            <w:vAlign w:val="center"/>
          </w:tcPr>
          <w:p>
            <w:pPr>
              <w:spacing w:before="40" w:after="40" w:line="264" w:lineRule="auto"/>
              <w:jc w:val="center"/>
              <w:rPr>
                <w:szCs w:val="26"/>
              </w:rPr>
            </w:pPr>
            <w:r>
              <w:rPr>
                <w:szCs w:val="26"/>
              </w:rPr>
              <w:t>1.5</w:t>
            </w:r>
          </w:p>
        </w:tc>
        <w:tc>
          <w:tcPr>
            <w:tcW w:w="2376" w:type="dxa"/>
            <w:shd w:val="clear" w:color="auto" w:fill="auto"/>
            <w:vAlign w:val="center"/>
          </w:tcPr>
          <w:p>
            <w:pPr>
              <w:spacing w:before="40" w:after="40" w:line="264" w:lineRule="auto"/>
              <w:jc w:val="center"/>
              <w:rPr>
                <w:szCs w:val="26"/>
              </w:rPr>
            </w:pPr>
            <w:r>
              <w:rPr>
                <w:szCs w:val="26"/>
              </w:rPr>
              <w:t>0.5</w:t>
            </w:r>
          </w:p>
        </w:tc>
        <w:tc>
          <w:tcPr>
            <w:tcW w:w="1015" w:type="dxa"/>
            <w:shd w:val="clear" w:color="auto" w:fill="auto"/>
            <w:vAlign w:val="center"/>
          </w:tcPr>
          <w:p>
            <w:pPr>
              <w:spacing w:before="40" w:after="40" w:line="264" w:lineRule="auto"/>
              <w:jc w:val="center"/>
              <w:rPr>
                <w:szCs w:val="2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1" w:type="dxa"/>
            <w:shd w:val="clear" w:color="auto" w:fill="auto"/>
            <w:vAlign w:val="center"/>
          </w:tcPr>
          <w:p>
            <w:pPr>
              <w:spacing w:before="40" w:after="40" w:line="264" w:lineRule="auto"/>
              <w:jc w:val="center"/>
              <w:rPr>
                <w:b/>
                <w:bCs/>
                <w:szCs w:val="26"/>
              </w:rPr>
            </w:pPr>
            <w:r>
              <w:rPr>
                <w:b/>
                <w:bCs/>
                <w:szCs w:val="26"/>
              </w:rPr>
              <w:t> </w:t>
            </w:r>
          </w:p>
        </w:tc>
        <w:tc>
          <w:tcPr>
            <w:tcW w:w="3691" w:type="dxa"/>
            <w:shd w:val="clear" w:color="auto" w:fill="auto"/>
            <w:vAlign w:val="center"/>
          </w:tcPr>
          <w:p>
            <w:pPr>
              <w:spacing w:before="40" w:after="40" w:line="264" w:lineRule="auto"/>
              <w:jc w:val="both"/>
              <w:rPr>
                <w:szCs w:val="26"/>
              </w:rPr>
            </w:pPr>
            <w:r>
              <w:rPr>
                <w:szCs w:val="26"/>
              </w:rPr>
              <w:t>1.1. Xác định cung đường.</w:t>
            </w:r>
          </w:p>
        </w:tc>
        <w:tc>
          <w:tcPr>
            <w:tcW w:w="918" w:type="dxa"/>
            <w:shd w:val="clear" w:color="auto" w:fill="auto"/>
            <w:vAlign w:val="center"/>
          </w:tcPr>
          <w:p>
            <w:pPr>
              <w:spacing w:before="40" w:after="40" w:line="264" w:lineRule="auto"/>
              <w:jc w:val="center"/>
              <w:rPr>
                <w:szCs w:val="26"/>
              </w:rPr>
            </w:pPr>
          </w:p>
        </w:tc>
        <w:tc>
          <w:tcPr>
            <w:tcW w:w="979" w:type="dxa"/>
            <w:shd w:val="clear" w:color="auto" w:fill="auto"/>
            <w:vAlign w:val="center"/>
          </w:tcPr>
          <w:p>
            <w:pPr>
              <w:spacing w:before="40" w:after="40" w:line="264" w:lineRule="auto"/>
              <w:jc w:val="center"/>
              <w:rPr>
                <w:szCs w:val="26"/>
              </w:rPr>
            </w:pPr>
          </w:p>
        </w:tc>
        <w:tc>
          <w:tcPr>
            <w:tcW w:w="2376" w:type="dxa"/>
            <w:shd w:val="clear" w:color="auto" w:fill="auto"/>
            <w:vAlign w:val="center"/>
          </w:tcPr>
          <w:p>
            <w:pPr>
              <w:spacing w:before="40" w:after="40" w:line="264" w:lineRule="auto"/>
              <w:jc w:val="center"/>
              <w:rPr>
                <w:szCs w:val="26"/>
              </w:rPr>
            </w:pPr>
          </w:p>
        </w:tc>
        <w:tc>
          <w:tcPr>
            <w:tcW w:w="1015" w:type="dxa"/>
            <w:shd w:val="clear" w:color="auto" w:fill="auto"/>
            <w:vAlign w:val="center"/>
          </w:tcPr>
          <w:p>
            <w:pPr>
              <w:spacing w:before="40" w:after="40" w:line="264" w:lineRule="auto"/>
              <w:jc w:val="center"/>
              <w:rPr>
                <w:szCs w:val="2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1" w:type="dxa"/>
            <w:shd w:val="clear" w:color="auto" w:fill="auto"/>
            <w:vAlign w:val="center"/>
          </w:tcPr>
          <w:p>
            <w:pPr>
              <w:spacing w:before="40" w:after="40" w:line="264" w:lineRule="auto"/>
              <w:jc w:val="center"/>
              <w:rPr>
                <w:b/>
                <w:bCs/>
                <w:szCs w:val="26"/>
              </w:rPr>
            </w:pPr>
            <w:r>
              <w:rPr>
                <w:b/>
                <w:bCs/>
                <w:szCs w:val="26"/>
              </w:rPr>
              <w:t> </w:t>
            </w:r>
          </w:p>
        </w:tc>
        <w:tc>
          <w:tcPr>
            <w:tcW w:w="3691" w:type="dxa"/>
            <w:shd w:val="clear" w:color="auto" w:fill="auto"/>
            <w:vAlign w:val="center"/>
          </w:tcPr>
          <w:p>
            <w:pPr>
              <w:spacing w:before="40" w:after="40" w:line="264" w:lineRule="auto"/>
              <w:jc w:val="both"/>
              <w:rPr>
                <w:szCs w:val="26"/>
              </w:rPr>
            </w:pPr>
            <w:r>
              <w:rPr>
                <w:szCs w:val="26"/>
              </w:rPr>
              <w:t>1.2. Phân tích điều kiện giao thông và các loại phương tiện</w:t>
            </w:r>
          </w:p>
        </w:tc>
        <w:tc>
          <w:tcPr>
            <w:tcW w:w="918" w:type="dxa"/>
            <w:shd w:val="clear" w:color="auto" w:fill="auto"/>
            <w:vAlign w:val="center"/>
          </w:tcPr>
          <w:p>
            <w:pPr>
              <w:spacing w:before="40" w:after="40" w:line="264" w:lineRule="auto"/>
              <w:rPr>
                <w:szCs w:val="26"/>
              </w:rPr>
            </w:pPr>
          </w:p>
        </w:tc>
        <w:tc>
          <w:tcPr>
            <w:tcW w:w="979" w:type="dxa"/>
            <w:shd w:val="clear" w:color="auto" w:fill="auto"/>
            <w:vAlign w:val="center"/>
          </w:tcPr>
          <w:p>
            <w:pPr>
              <w:spacing w:before="40" w:after="40" w:line="264" w:lineRule="auto"/>
              <w:rPr>
                <w:szCs w:val="26"/>
              </w:rPr>
            </w:pPr>
          </w:p>
        </w:tc>
        <w:tc>
          <w:tcPr>
            <w:tcW w:w="2376" w:type="dxa"/>
            <w:shd w:val="clear" w:color="auto" w:fill="auto"/>
            <w:vAlign w:val="center"/>
          </w:tcPr>
          <w:p>
            <w:pPr>
              <w:spacing w:before="40" w:after="40" w:line="264" w:lineRule="auto"/>
              <w:rPr>
                <w:szCs w:val="26"/>
              </w:rPr>
            </w:pPr>
          </w:p>
        </w:tc>
        <w:tc>
          <w:tcPr>
            <w:tcW w:w="1015" w:type="dxa"/>
            <w:shd w:val="clear" w:color="auto" w:fill="auto"/>
            <w:vAlign w:val="center"/>
          </w:tcPr>
          <w:p>
            <w:pPr>
              <w:spacing w:before="40" w:after="40" w:line="264" w:lineRule="auto"/>
              <w:rPr>
                <w:szCs w:val="2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1" w:type="dxa"/>
            <w:shd w:val="clear" w:color="auto" w:fill="auto"/>
            <w:vAlign w:val="center"/>
          </w:tcPr>
          <w:p>
            <w:pPr>
              <w:spacing w:before="40" w:after="40" w:line="264" w:lineRule="auto"/>
              <w:jc w:val="center"/>
              <w:rPr>
                <w:b/>
                <w:bCs/>
                <w:szCs w:val="26"/>
              </w:rPr>
            </w:pPr>
            <w:r>
              <w:rPr>
                <w:b/>
                <w:bCs/>
                <w:szCs w:val="26"/>
              </w:rPr>
              <w:t> </w:t>
            </w:r>
          </w:p>
        </w:tc>
        <w:tc>
          <w:tcPr>
            <w:tcW w:w="3691" w:type="dxa"/>
            <w:shd w:val="clear" w:color="auto" w:fill="auto"/>
            <w:vAlign w:val="center"/>
          </w:tcPr>
          <w:p>
            <w:pPr>
              <w:spacing w:before="40" w:after="40" w:line="264" w:lineRule="auto"/>
              <w:jc w:val="both"/>
              <w:rPr>
                <w:szCs w:val="26"/>
              </w:rPr>
            </w:pPr>
            <w:r>
              <w:rPr>
                <w:szCs w:val="26"/>
              </w:rPr>
              <w:t>1.3. Xác định các hãng cung cấp dịch vụ vận chuyển</w:t>
            </w:r>
          </w:p>
        </w:tc>
        <w:tc>
          <w:tcPr>
            <w:tcW w:w="918" w:type="dxa"/>
            <w:shd w:val="clear" w:color="auto" w:fill="auto"/>
            <w:vAlign w:val="center"/>
          </w:tcPr>
          <w:p>
            <w:pPr>
              <w:spacing w:before="40" w:after="40" w:line="264" w:lineRule="auto"/>
              <w:jc w:val="center"/>
              <w:rPr>
                <w:szCs w:val="26"/>
              </w:rPr>
            </w:pPr>
          </w:p>
        </w:tc>
        <w:tc>
          <w:tcPr>
            <w:tcW w:w="979" w:type="dxa"/>
            <w:shd w:val="clear" w:color="auto" w:fill="auto"/>
            <w:vAlign w:val="center"/>
          </w:tcPr>
          <w:p>
            <w:pPr>
              <w:spacing w:before="40" w:after="40" w:line="264" w:lineRule="auto"/>
              <w:jc w:val="center"/>
              <w:rPr>
                <w:szCs w:val="26"/>
              </w:rPr>
            </w:pPr>
          </w:p>
        </w:tc>
        <w:tc>
          <w:tcPr>
            <w:tcW w:w="2376" w:type="dxa"/>
            <w:shd w:val="clear" w:color="auto" w:fill="auto"/>
            <w:vAlign w:val="center"/>
          </w:tcPr>
          <w:p>
            <w:pPr>
              <w:spacing w:before="40" w:after="40" w:line="264" w:lineRule="auto"/>
              <w:jc w:val="center"/>
              <w:rPr>
                <w:szCs w:val="26"/>
              </w:rPr>
            </w:pPr>
          </w:p>
        </w:tc>
        <w:tc>
          <w:tcPr>
            <w:tcW w:w="1015" w:type="dxa"/>
            <w:shd w:val="clear" w:color="auto" w:fill="auto"/>
            <w:vAlign w:val="center"/>
          </w:tcPr>
          <w:p>
            <w:pPr>
              <w:spacing w:before="40" w:after="40" w:line="264" w:lineRule="auto"/>
              <w:jc w:val="center"/>
              <w:rPr>
                <w:szCs w:val="2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1" w:type="dxa"/>
            <w:shd w:val="clear" w:color="auto" w:fill="auto"/>
            <w:vAlign w:val="center"/>
          </w:tcPr>
          <w:p>
            <w:pPr>
              <w:spacing w:before="40" w:after="40" w:line="264" w:lineRule="auto"/>
              <w:jc w:val="center"/>
              <w:rPr>
                <w:b/>
                <w:bCs/>
                <w:szCs w:val="26"/>
              </w:rPr>
            </w:pPr>
            <w:r>
              <w:rPr>
                <w:b/>
                <w:bCs/>
                <w:szCs w:val="26"/>
              </w:rPr>
              <w:t> </w:t>
            </w:r>
          </w:p>
        </w:tc>
        <w:tc>
          <w:tcPr>
            <w:tcW w:w="3691" w:type="dxa"/>
            <w:shd w:val="clear" w:color="auto" w:fill="auto"/>
            <w:vAlign w:val="center"/>
          </w:tcPr>
          <w:p>
            <w:pPr>
              <w:spacing w:before="40" w:after="40" w:line="264" w:lineRule="auto"/>
              <w:jc w:val="both"/>
              <w:rPr>
                <w:szCs w:val="26"/>
              </w:rPr>
            </w:pPr>
            <w:r>
              <w:rPr>
                <w:szCs w:val="26"/>
              </w:rPr>
              <w:t>1.4. Xác định chất lượng phương tiện vận chuyển</w:t>
            </w:r>
          </w:p>
        </w:tc>
        <w:tc>
          <w:tcPr>
            <w:tcW w:w="918" w:type="dxa"/>
            <w:shd w:val="clear" w:color="auto" w:fill="auto"/>
            <w:vAlign w:val="center"/>
          </w:tcPr>
          <w:p>
            <w:pPr>
              <w:spacing w:before="40" w:after="40" w:line="264" w:lineRule="auto"/>
              <w:rPr>
                <w:szCs w:val="26"/>
              </w:rPr>
            </w:pPr>
          </w:p>
        </w:tc>
        <w:tc>
          <w:tcPr>
            <w:tcW w:w="979" w:type="dxa"/>
            <w:shd w:val="clear" w:color="auto" w:fill="auto"/>
            <w:vAlign w:val="center"/>
          </w:tcPr>
          <w:p>
            <w:pPr>
              <w:spacing w:before="40" w:after="40" w:line="264" w:lineRule="auto"/>
              <w:rPr>
                <w:szCs w:val="26"/>
              </w:rPr>
            </w:pPr>
          </w:p>
        </w:tc>
        <w:tc>
          <w:tcPr>
            <w:tcW w:w="2376" w:type="dxa"/>
            <w:shd w:val="clear" w:color="auto" w:fill="auto"/>
            <w:vAlign w:val="center"/>
          </w:tcPr>
          <w:p>
            <w:pPr>
              <w:spacing w:before="40" w:after="40" w:line="264" w:lineRule="auto"/>
              <w:rPr>
                <w:szCs w:val="26"/>
              </w:rPr>
            </w:pPr>
          </w:p>
        </w:tc>
        <w:tc>
          <w:tcPr>
            <w:tcW w:w="1015" w:type="dxa"/>
            <w:shd w:val="clear" w:color="auto" w:fill="auto"/>
            <w:vAlign w:val="center"/>
          </w:tcPr>
          <w:p>
            <w:pPr>
              <w:spacing w:before="40" w:after="40" w:line="264" w:lineRule="auto"/>
              <w:rPr>
                <w:szCs w:val="2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1" w:type="dxa"/>
            <w:shd w:val="clear" w:color="auto" w:fill="auto"/>
            <w:vAlign w:val="center"/>
          </w:tcPr>
          <w:p>
            <w:pPr>
              <w:spacing w:before="40" w:after="40" w:line="264" w:lineRule="auto"/>
              <w:jc w:val="center"/>
              <w:rPr>
                <w:b/>
                <w:bCs/>
                <w:szCs w:val="26"/>
              </w:rPr>
            </w:pPr>
            <w:r>
              <w:rPr>
                <w:b/>
                <w:bCs/>
                <w:szCs w:val="26"/>
              </w:rPr>
              <w:t> </w:t>
            </w:r>
          </w:p>
        </w:tc>
        <w:tc>
          <w:tcPr>
            <w:tcW w:w="3691" w:type="dxa"/>
            <w:shd w:val="clear" w:color="auto" w:fill="auto"/>
            <w:vAlign w:val="center"/>
          </w:tcPr>
          <w:p>
            <w:pPr>
              <w:spacing w:before="40" w:after="40" w:line="264" w:lineRule="auto"/>
              <w:jc w:val="both"/>
              <w:rPr>
                <w:szCs w:val="26"/>
              </w:rPr>
            </w:pPr>
            <w:r>
              <w:rPr>
                <w:szCs w:val="26"/>
              </w:rPr>
              <w:t>1.5. Lựa chọn và xây dựng phương án vận chuyển</w:t>
            </w:r>
          </w:p>
        </w:tc>
        <w:tc>
          <w:tcPr>
            <w:tcW w:w="918" w:type="dxa"/>
            <w:shd w:val="clear" w:color="auto" w:fill="auto"/>
            <w:vAlign w:val="center"/>
          </w:tcPr>
          <w:p>
            <w:pPr>
              <w:spacing w:before="40" w:after="40" w:line="264" w:lineRule="auto"/>
              <w:jc w:val="center"/>
              <w:rPr>
                <w:szCs w:val="26"/>
              </w:rPr>
            </w:pPr>
          </w:p>
        </w:tc>
        <w:tc>
          <w:tcPr>
            <w:tcW w:w="979" w:type="dxa"/>
            <w:shd w:val="clear" w:color="auto" w:fill="auto"/>
            <w:vAlign w:val="center"/>
          </w:tcPr>
          <w:p>
            <w:pPr>
              <w:spacing w:before="40" w:after="40" w:line="264" w:lineRule="auto"/>
              <w:jc w:val="center"/>
              <w:rPr>
                <w:szCs w:val="26"/>
              </w:rPr>
            </w:pPr>
          </w:p>
        </w:tc>
        <w:tc>
          <w:tcPr>
            <w:tcW w:w="2376" w:type="dxa"/>
            <w:shd w:val="clear" w:color="auto" w:fill="auto"/>
            <w:vAlign w:val="center"/>
          </w:tcPr>
          <w:p>
            <w:pPr>
              <w:spacing w:before="40" w:after="40" w:line="264" w:lineRule="auto"/>
              <w:jc w:val="center"/>
              <w:rPr>
                <w:szCs w:val="26"/>
              </w:rPr>
            </w:pPr>
          </w:p>
        </w:tc>
        <w:tc>
          <w:tcPr>
            <w:tcW w:w="1015" w:type="dxa"/>
            <w:shd w:val="clear" w:color="auto" w:fill="auto"/>
            <w:vAlign w:val="center"/>
          </w:tcPr>
          <w:p>
            <w:pPr>
              <w:spacing w:before="40" w:after="40" w:line="264" w:lineRule="auto"/>
              <w:jc w:val="center"/>
              <w:rPr>
                <w:szCs w:val="2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1" w:type="dxa"/>
            <w:shd w:val="clear" w:color="auto" w:fill="auto"/>
            <w:vAlign w:val="center"/>
          </w:tcPr>
          <w:p>
            <w:pPr>
              <w:spacing w:before="40" w:after="40" w:line="264" w:lineRule="auto"/>
              <w:jc w:val="center"/>
              <w:rPr>
                <w:b/>
                <w:bCs/>
                <w:szCs w:val="26"/>
              </w:rPr>
            </w:pPr>
            <w:r>
              <w:rPr>
                <w:b/>
                <w:bCs/>
                <w:szCs w:val="26"/>
              </w:rPr>
              <w:t> </w:t>
            </w:r>
          </w:p>
        </w:tc>
        <w:tc>
          <w:tcPr>
            <w:tcW w:w="3691" w:type="dxa"/>
            <w:shd w:val="clear" w:color="auto" w:fill="auto"/>
            <w:vAlign w:val="center"/>
          </w:tcPr>
          <w:p>
            <w:pPr>
              <w:spacing w:before="40" w:after="40" w:line="264" w:lineRule="auto"/>
              <w:jc w:val="both"/>
              <w:rPr>
                <w:szCs w:val="26"/>
              </w:rPr>
            </w:pPr>
            <w:r>
              <w:rPr>
                <w:szCs w:val="26"/>
              </w:rPr>
              <w:t>2. Xây dựng phương án lưu trú</w:t>
            </w:r>
          </w:p>
        </w:tc>
        <w:tc>
          <w:tcPr>
            <w:tcW w:w="918" w:type="dxa"/>
            <w:shd w:val="clear" w:color="auto" w:fill="auto"/>
            <w:vAlign w:val="center"/>
          </w:tcPr>
          <w:p>
            <w:pPr>
              <w:spacing w:before="40" w:after="40" w:line="264" w:lineRule="auto"/>
              <w:jc w:val="center"/>
              <w:rPr>
                <w:szCs w:val="26"/>
              </w:rPr>
            </w:pPr>
            <w:r>
              <w:rPr>
                <w:szCs w:val="26"/>
              </w:rPr>
              <w:t>2</w:t>
            </w:r>
          </w:p>
        </w:tc>
        <w:tc>
          <w:tcPr>
            <w:tcW w:w="979" w:type="dxa"/>
            <w:shd w:val="clear" w:color="auto" w:fill="auto"/>
            <w:vAlign w:val="center"/>
          </w:tcPr>
          <w:p>
            <w:pPr>
              <w:spacing w:before="40" w:after="40" w:line="264" w:lineRule="auto"/>
              <w:jc w:val="center"/>
              <w:rPr>
                <w:szCs w:val="26"/>
              </w:rPr>
            </w:pPr>
            <w:r>
              <w:rPr>
                <w:szCs w:val="26"/>
              </w:rPr>
              <w:t>0.5</w:t>
            </w:r>
          </w:p>
        </w:tc>
        <w:tc>
          <w:tcPr>
            <w:tcW w:w="2376" w:type="dxa"/>
            <w:shd w:val="clear" w:color="auto" w:fill="auto"/>
            <w:vAlign w:val="center"/>
          </w:tcPr>
          <w:p>
            <w:pPr>
              <w:spacing w:before="40" w:after="40" w:line="264" w:lineRule="auto"/>
              <w:jc w:val="center"/>
              <w:rPr>
                <w:szCs w:val="26"/>
              </w:rPr>
            </w:pPr>
            <w:r>
              <w:rPr>
                <w:szCs w:val="26"/>
              </w:rPr>
              <w:t>1.5</w:t>
            </w:r>
          </w:p>
        </w:tc>
        <w:tc>
          <w:tcPr>
            <w:tcW w:w="1015" w:type="dxa"/>
            <w:shd w:val="clear" w:color="auto" w:fill="auto"/>
            <w:vAlign w:val="center"/>
          </w:tcPr>
          <w:p>
            <w:pPr>
              <w:spacing w:before="40" w:after="40" w:line="264" w:lineRule="auto"/>
              <w:jc w:val="center"/>
              <w:rPr>
                <w:szCs w:val="2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1" w:type="dxa"/>
            <w:shd w:val="clear" w:color="auto" w:fill="auto"/>
            <w:vAlign w:val="center"/>
          </w:tcPr>
          <w:p>
            <w:pPr>
              <w:spacing w:before="40" w:after="40" w:line="264" w:lineRule="auto"/>
              <w:jc w:val="center"/>
              <w:rPr>
                <w:b/>
                <w:bCs/>
                <w:szCs w:val="26"/>
              </w:rPr>
            </w:pPr>
            <w:r>
              <w:rPr>
                <w:b/>
                <w:bCs/>
                <w:szCs w:val="26"/>
              </w:rPr>
              <w:t> </w:t>
            </w:r>
          </w:p>
        </w:tc>
        <w:tc>
          <w:tcPr>
            <w:tcW w:w="3691" w:type="dxa"/>
            <w:shd w:val="clear" w:color="auto" w:fill="auto"/>
            <w:vAlign w:val="center"/>
          </w:tcPr>
          <w:p>
            <w:pPr>
              <w:spacing w:before="40" w:after="40" w:line="264" w:lineRule="auto"/>
              <w:jc w:val="both"/>
              <w:rPr>
                <w:szCs w:val="26"/>
              </w:rPr>
            </w:pPr>
            <w:r>
              <w:rPr>
                <w:szCs w:val="26"/>
              </w:rPr>
              <w:t>2.1. Xác định các loại hình lưu trú tại điểm đến</w:t>
            </w:r>
          </w:p>
        </w:tc>
        <w:tc>
          <w:tcPr>
            <w:tcW w:w="918" w:type="dxa"/>
            <w:shd w:val="clear" w:color="auto" w:fill="auto"/>
            <w:vAlign w:val="center"/>
          </w:tcPr>
          <w:p>
            <w:pPr>
              <w:spacing w:before="40" w:after="40" w:line="264" w:lineRule="auto"/>
              <w:jc w:val="center"/>
              <w:rPr>
                <w:szCs w:val="26"/>
              </w:rPr>
            </w:pPr>
          </w:p>
        </w:tc>
        <w:tc>
          <w:tcPr>
            <w:tcW w:w="979" w:type="dxa"/>
            <w:shd w:val="clear" w:color="auto" w:fill="auto"/>
            <w:vAlign w:val="center"/>
          </w:tcPr>
          <w:p>
            <w:pPr>
              <w:spacing w:before="40" w:after="40" w:line="264" w:lineRule="auto"/>
              <w:jc w:val="center"/>
              <w:rPr>
                <w:szCs w:val="26"/>
              </w:rPr>
            </w:pPr>
          </w:p>
        </w:tc>
        <w:tc>
          <w:tcPr>
            <w:tcW w:w="2376" w:type="dxa"/>
            <w:shd w:val="clear" w:color="auto" w:fill="auto"/>
            <w:vAlign w:val="center"/>
          </w:tcPr>
          <w:p>
            <w:pPr>
              <w:spacing w:before="40" w:after="40" w:line="264" w:lineRule="auto"/>
              <w:jc w:val="center"/>
              <w:rPr>
                <w:szCs w:val="26"/>
              </w:rPr>
            </w:pPr>
          </w:p>
        </w:tc>
        <w:tc>
          <w:tcPr>
            <w:tcW w:w="1015" w:type="dxa"/>
            <w:shd w:val="clear" w:color="auto" w:fill="auto"/>
            <w:vAlign w:val="center"/>
          </w:tcPr>
          <w:p>
            <w:pPr>
              <w:spacing w:before="40" w:after="40" w:line="264" w:lineRule="auto"/>
              <w:jc w:val="center"/>
              <w:rPr>
                <w:szCs w:val="2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1" w:type="dxa"/>
            <w:shd w:val="clear" w:color="auto" w:fill="auto"/>
            <w:vAlign w:val="center"/>
          </w:tcPr>
          <w:p>
            <w:pPr>
              <w:spacing w:before="40" w:after="40" w:line="264" w:lineRule="auto"/>
              <w:jc w:val="center"/>
              <w:rPr>
                <w:b/>
                <w:bCs/>
                <w:szCs w:val="26"/>
              </w:rPr>
            </w:pPr>
            <w:r>
              <w:rPr>
                <w:b/>
                <w:bCs/>
                <w:szCs w:val="26"/>
              </w:rPr>
              <w:t> </w:t>
            </w:r>
          </w:p>
        </w:tc>
        <w:tc>
          <w:tcPr>
            <w:tcW w:w="3691" w:type="dxa"/>
            <w:shd w:val="clear" w:color="auto" w:fill="auto"/>
            <w:vAlign w:val="center"/>
          </w:tcPr>
          <w:p>
            <w:pPr>
              <w:spacing w:before="40" w:after="40" w:line="264" w:lineRule="auto"/>
              <w:jc w:val="both"/>
              <w:rPr>
                <w:szCs w:val="26"/>
              </w:rPr>
            </w:pPr>
            <w:r>
              <w:rPr>
                <w:szCs w:val="26"/>
              </w:rPr>
              <w:t>2.2. Xác định vị trí, quy mô của cơ sở lưu trú</w:t>
            </w:r>
          </w:p>
        </w:tc>
        <w:tc>
          <w:tcPr>
            <w:tcW w:w="918" w:type="dxa"/>
            <w:shd w:val="clear" w:color="auto" w:fill="auto"/>
            <w:vAlign w:val="center"/>
          </w:tcPr>
          <w:p>
            <w:pPr>
              <w:spacing w:before="40" w:after="40" w:line="264" w:lineRule="auto"/>
              <w:jc w:val="center"/>
              <w:rPr>
                <w:szCs w:val="26"/>
              </w:rPr>
            </w:pPr>
          </w:p>
        </w:tc>
        <w:tc>
          <w:tcPr>
            <w:tcW w:w="979" w:type="dxa"/>
            <w:shd w:val="clear" w:color="auto" w:fill="auto"/>
            <w:vAlign w:val="center"/>
          </w:tcPr>
          <w:p>
            <w:pPr>
              <w:spacing w:before="40" w:after="40" w:line="264" w:lineRule="auto"/>
              <w:jc w:val="center"/>
              <w:rPr>
                <w:szCs w:val="26"/>
              </w:rPr>
            </w:pPr>
          </w:p>
        </w:tc>
        <w:tc>
          <w:tcPr>
            <w:tcW w:w="2376" w:type="dxa"/>
            <w:shd w:val="clear" w:color="auto" w:fill="auto"/>
            <w:vAlign w:val="center"/>
          </w:tcPr>
          <w:p>
            <w:pPr>
              <w:spacing w:before="40" w:after="40" w:line="264" w:lineRule="auto"/>
              <w:jc w:val="center"/>
              <w:rPr>
                <w:szCs w:val="26"/>
              </w:rPr>
            </w:pPr>
          </w:p>
        </w:tc>
        <w:tc>
          <w:tcPr>
            <w:tcW w:w="1015" w:type="dxa"/>
            <w:shd w:val="clear" w:color="auto" w:fill="auto"/>
            <w:vAlign w:val="center"/>
          </w:tcPr>
          <w:p>
            <w:pPr>
              <w:spacing w:before="40" w:after="40" w:line="264" w:lineRule="auto"/>
              <w:jc w:val="center"/>
              <w:rPr>
                <w:szCs w:val="2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1" w:type="dxa"/>
            <w:shd w:val="clear" w:color="auto" w:fill="auto"/>
            <w:vAlign w:val="center"/>
          </w:tcPr>
          <w:p>
            <w:pPr>
              <w:spacing w:before="40" w:after="40" w:line="264" w:lineRule="auto"/>
              <w:jc w:val="center"/>
              <w:rPr>
                <w:b/>
                <w:bCs/>
                <w:szCs w:val="26"/>
              </w:rPr>
            </w:pPr>
            <w:r>
              <w:rPr>
                <w:b/>
                <w:bCs/>
                <w:szCs w:val="26"/>
              </w:rPr>
              <w:t> </w:t>
            </w:r>
          </w:p>
        </w:tc>
        <w:tc>
          <w:tcPr>
            <w:tcW w:w="3691" w:type="dxa"/>
            <w:shd w:val="clear" w:color="auto" w:fill="auto"/>
            <w:vAlign w:val="center"/>
          </w:tcPr>
          <w:p>
            <w:pPr>
              <w:spacing w:before="40" w:after="40" w:line="264" w:lineRule="auto"/>
              <w:jc w:val="both"/>
              <w:rPr>
                <w:szCs w:val="26"/>
              </w:rPr>
            </w:pPr>
            <w:r>
              <w:rPr>
                <w:szCs w:val="26"/>
              </w:rPr>
              <w:t>2.3. Xác định được chất lượng, giá cả của dịch vụ lưu trú</w:t>
            </w:r>
          </w:p>
        </w:tc>
        <w:tc>
          <w:tcPr>
            <w:tcW w:w="918" w:type="dxa"/>
            <w:shd w:val="clear" w:color="auto" w:fill="auto"/>
            <w:vAlign w:val="center"/>
          </w:tcPr>
          <w:p>
            <w:pPr>
              <w:spacing w:before="40" w:after="40" w:line="264" w:lineRule="auto"/>
              <w:jc w:val="center"/>
              <w:rPr>
                <w:szCs w:val="26"/>
              </w:rPr>
            </w:pPr>
          </w:p>
        </w:tc>
        <w:tc>
          <w:tcPr>
            <w:tcW w:w="979" w:type="dxa"/>
            <w:shd w:val="clear" w:color="auto" w:fill="auto"/>
            <w:vAlign w:val="center"/>
          </w:tcPr>
          <w:p>
            <w:pPr>
              <w:spacing w:before="40" w:after="40" w:line="264" w:lineRule="auto"/>
              <w:jc w:val="center"/>
              <w:rPr>
                <w:szCs w:val="26"/>
              </w:rPr>
            </w:pPr>
          </w:p>
        </w:tc>
        <w:tc>
          <w:tcPr>
            <w:tcW w:w="2376" w:type="dxa"/>
            <w:shd w:val="clear" w:color="auto" w:fill="auto"/>
            <w:vAlign w:val="center"/>
          </w:tcPr>
          <w:p>
            <w:pPr>
              <w:spacing w:before="40" w:after="40" w:line="264" w:lineRule="auto"/>
              <w:jc w:val="center"/>
              <w:rPr>
                <w:szCs w:val="26"/>
              </w:rPr>
            </w:pPr>
          </w:p>
        </w:tc>
        <w:tc>
          <w:tcPr>
            <w:tcW w:w="1015" w:type="dxa"/>
            <w:shd w:val="clear" w:color="auto" w:fill="auto"/>
            <w:vAlign w:val="center"/>
          </w:tcPr>
          <w:p>
            <w:pPr>
              <w:spacing w:before="40" w:after="40" w:line="264" w:lineRule="auto"/>
              <w:jc w:val="center"/>
              <w:rPr>
                <w:szCs w:val="2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1" w:type="dxa"/>
            <w:shd w:val="clear" w:color="auto" w:fill="auto"/>
            <w:vAlign w:val="center"/>
          </w:tcPr>
          <w:p>
            <w:pPr>
              <w:spacing w:before="40" w:after="40" w:line="264" w:lineRule="auto"/>
              <w:jc w:val="center"/>
              <w:rPr>
                <w:b/>
                <w:bCs/>
                <w:szCs w:val="26"/>
              </w:rPr>
            </w:pPr>
            <w:r>
              <w:rPr>
                <w:b/>
                <w:bCs/>
                <w:szCs w:val="26"/>
              </w:rPr>
              <w:t> </w:t>
            </w:r>
          </w:p>
        </w:tc>
        <w:tc>
          <w:tcPr>
            <w:tcW w:w="3691" w:type="dxa"/>
            <w:shd w:val="clear" w:color="auto" w:fill="auto"/>
            <w:vAlign w:val="center"/>
          </w:tcPr>
          <w:p>
            <w:pPr>
              <w:spacing w:before="40" w:after="40" w:line="264" w:lineRule="auto"/>
              <w:jc w:val="both"/>
              <w:rPr>
                <w:szCs w:val="26"/>
              </w:rPr>
            </w:pPr>
            <w:r>
              <w:rPr>
                <w:szCs w:val="26"/>
              </w:rPr>
              <w:t xml:space="preserve">2.4. Lựa chọn và xây dựng phương án lưu trú </w:t>
            </w:r>
          </w:p>
        </w:tc>
        <w:tc>
          <w:tcPr>
            <w:tcW w:w="918" w:type="dxa"/>
            <w:shd w:val="clear" w:color="auto" w:fill="auto"/>
            <w:vAlign w:val="center"/>
          </w:tcPr>
          <w:p>
            <w:pPr>
              <w:spacing w:before="40" w:after="40" w:line="264" w:lineRule="auto"/>
              <w:jc w:val="center"/>
              <w:rPr>
                <w:szCs w:val="26"/>
              </w:rPr>
            </w:pPr>
          </w:p>
        </w:tc>
        <w:tc>
          <w:tcPr>
            <w:tcW w:w="979" w:type="dxa"/>
            <w:shd w:val="clear" w:color="auto" w:fill="auto"/>
            <w:vAlign w:val="center"/>
          </w:tcPr>
          <w:p>
            <w:pPr>
              <w:spacing w:before="40" w:after="40" w:line="264" w:lineRule="auto"/>
              <w:jc w:val="center"/>
              <w:rPr>
                <w:szCs w:val="26"/>
              </w:rPr>
            </w:pPr>
          </w:p>
        </w:tc>
        <w:tc>
          <w:tcPr>
            <w:tcW w:w="2376" w:type="dxa"/>
            <w:shd w:val="clear" w:color="auto" w:fill="auto"/>
            <w:vAlign w:val="center"/>
          </w:tcPr>
          <w:p>
            <w:pPr>
              <w:spacing w:before="40" w:after="40" w:line="264" w:lineRule="auto"/>
              <w:jc w:val="center"/>
              <w:rPr>
                <w:szCs w:val="26"/>
              </w:rPr>
            </w:pPr>
          </w:p>
        </w:tc>
        <w:tc>
          <w:tcPr>
            <w:tcW w:w="1015" w:type="dxa"/>
            <w:shd w:val="clear" w:color="auto" w:fill="auto"/>
            <w:vAlign w:val="center"/>
          </w:tcPr>
          <w:p>
            <w:pPr>
              <w:spacing w:before="40" w:after="40" w:line="264" w:lineRule="auto"/>
              <w:jc w:val="center"/>
              <w:rPr>
                <w:szCs w:val="2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1" w:type="dxa"/>
            <w:shd w:val="clear" w:color="auto" w:fill="auto"/>
            <w:vAlign w:val="center"/>
          </w:tcPr>
          <w:p>
            <w:pPr>
              <w:spacing w:before="40" w:after="40" w:line="264" w:lineRule="auto"/>
              <w:jc w:val="center"/>
              <w:rPr>
                <w:b/>
                <w:bCs/>
                <w:szCs w:val="26"/>
              </w:rPr>
            </w:pPr>
            <w:r>
              <w:rPr>
                <w:b/>
                <w:bCs/>
                <w:szCs w:val="26"/>
              </w:rPr>
              <w:t> </w:t>
            </w:r>
          </w:p>
        </w:tc>
        <w:tc>
          <w:tcPr>
            <w:tcW w:w="3691" w:type="dxa"/>
            <w:shd w:val="clear" w:color="auto" w:fill="auto"/>
            <w:vAlign w:val="center"/>
          </w:tcPr>
          <w:p>
            <w:pPr>
              <w:spacing w:before="40" w:after="40" w:line="264" w:lineRule="auto"/>
              <w:jc w:val="both"/>
              <w:rPr>
                <w:szCs w:val="26"/>
              </w:rPr>
            </w:pPr>
            <w:r>
              <w:rPr>
                <w:szCs w:val="26"/>
              </w:rPr>
              <w:t>3. Xây dựng phương án ăn uống</w:t>
            </w:r>
          </w:p>
        </w:tc>
        <w:tc>
          <w:tcPr>
            <w:tcW w:w="918" w:type="dxa"/>
            <w:shd w:val="clear" w:color="auto" w:fill="auto"/>
            <w:vAlign w:val="center"/>
          </w:tcPr>
          <w:p>
            <w:pPr>
              <w:spacing w:before="40" w:after="40" w:line="264" w:lineRule="auto"/>
              <w:jc w:val="center"/>
              <w:rPr>
                <w:szCs w:val="26"/>
              </w:rPr>
            </w:pPr>
            <w:r>
              <w:rPr>
                <w:szCs w:val="26"/>
              </w:rPr>
              <w:t>3</w:t>
            </w:r>
          </w:p>
        </w:tc>
        <w:tc>
          <w:tcPr>
            <w:tcW w:w="979" w:type="dxa"/>
            <w:shd w:val="clear" w:color="auto" w:fill="auto"/>
            <w:vAlign w:val="center"/>
          </w:tcPr>
          <w:p>
            <w:pPr>
              <w:spacing w:before="40" w:after="40" w:line="264" w:lineRule="auto"/>
              <w:jc w:val="center"/>
              <w:rPr>
                <w:szCs w:val="26"/>
              </w:rPr>
            </w:pPr>
          </w:p>
        </w:tc>
        <w:tc>
          <w:tcPr>
            <w:tcW w:w="2376" w:type="dxa"/>
            <w:shd w:val="clear" w:color="auto" w:fill="auto"/>
            <w:vAlign w:val="center"/>
          </w:tcPr>
          <w:p>
            <w:pPr>
              <w:spacing w:before="40" w:after="40" w:line="264" w:lineRule="auto"/>
              <w:jc w:val="center"/>
              <w:rPr>
                <w:szCs w:val="26"/>
              </w:rPr>
            </w:pPr>
            <w:r>
              <w:rPr>
                <w:szCs w:val="26"/>
              </w:rPr>
              <w:t>3</w:t>
            </w:r>
          </w:p>
        </w:tc>
        <w:tc>
          <w:tcPr>
            <w:tcW w:w="1015" w:type="dxa"/>
            <w:shd w:val="clear" w:color="auto" w:fill="auto"/>
            <w:vAlign w:val="center"/>
          </w:tcPr>
          <w:p>
            <w:pPr>
              <w:spacing w:before="40" w:after="40" w:line="264" w:lineRule="auto"/>
              <w:jc w:val="center"/>
              <w:rPr>
                <w:szCs w:val="2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1" w:type="dxa"/>
            <w:shd w:val="clear" w:color="auto" w:fill="auto"/>
            <w:vAlign w:val="center"/>
          </w:tcPr>
          <w:p>
            <w:pPr>
              <w:spacing w:before="40" w:after="40" w:line="264" w:lineRule="auto"/>
              <w:jc w:val="center"/>
              <w:rPr>
                <w:b/>
                <w:bCs/>
                <w:szCs w:val="26"/>
              </w:rPr>
            </w:pPr>
            <w:r>
              <w:rPr>
                <w:b/>
                <w:bCs/>
                <w:szCs w:val="26"/>
              </w:rPr>
              <w:t> </w:t>
            </w:r>
          </w:p>
        </w:tc>
        <w:tc>
          <w:tcPr>
            <w:tcW w:w="3691" w:type="dxa"/>
            <w:shd w:val="clear" w:color="auto" w:fill="auto"/>
            <w:vAlign w:val="center"/>
          </w:tcPr>
          <w:p>
            <w:pPr>
              <w:spacing w:before="40" w:after="40" w:line="264" w:lineRule="auto"/>
              <w:jc w:val="both"/>
              <w:rPr>
                <w:szCs w:val="26"/>
              </w:rPr>
            </w:pPr>
            <w:r>
              <w:rPr>
                <w:szCs w:val="26"/>
              </w:rPr>
              <w:t>3.1. Xác định vị trí quy mô của cơ sở dịch vụ ăn uống</w:t>
            </w:r>
          </w:p>
        </w:tc>
        <w:tc>
          <w:tcPr>
            <w:tcW w:w="918" w:type="dxa"/>
            <w:shd w:val="clear" w:color="auto" w:fill="auto"/>
            <w:vAlign w:val="center"/>
          </w:tcPr>
          <w:p>
            <w:pPr>
              <w:spacing w:before="40" w:after="40" w:line="264" w:lineRule="auto"/>
              <w:jc w:val="center"/>
              <w:rPr>
                <w:szCs w:val="26"/>
              </w:rPr>
            </w:pPr>
          </w:p>
        </w:tc>
        <w:tc>
          <w:tcPr>
            <w:tcW w:w="979" w:type="dxa"/>
            <w:shd w:val="clear" w:color="auto" w:fill="auto"/>
            <w:vAlign w:val="center"/>
          </w:tcPr>
          <w:p>
            <w:pPr>
              <w:spacing w:before="40" w:after="40" w:line="264" w:lineRule="auto"/>
              <w:jc w:val="center"/>
              <w:rPr>
                <w:szCs w:val="26"/>
              </w:rPr>
            </w:pPr>
          </w:p>
        </w:tc>
        <w:tc>
          <w:tcPr>
            <w:tcW w:w="2376" w:type="dxa"/>
            <w:shd w:val="clear" w:color="auto" w:fill="auto"/>
            <w:vAlign w:val="center"/>
          </w:tcPr>
          <w:p>
            <w:pPr>
              <w:spacing w:before="40" w:after="40" w:line="264" w:lineRule="auto"/>
              <w:jc w:val="center"/>
              <w:rPr>
                <w:szCs w:val="26"/>
              </w:rPr>
            </w:pPr>
          </w:p>
        </w:tc>
        <w:tc>
          <w:tcPr>
            <w:tcW w:w="1015" w:type="dxa"/>
            <w:shd w:val="clear" w:color="auto" w:fill="auto"/>
            <w:vAlign w:val="center"/>
          </w:tcPr>
          <w:p>
            <w:pPr>
              <w:spacing w:before="40" w:after="40" w:line="264" w:lineRule="auto"/>
              <w:jc w:val="center"/>
              <w:rPr>
                <w:szCs w:val="2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1" w:type="dxa"/>
            <w:shd w:val="clear" w:color="auto" w:fill="auto"/>
            <w:vAlign w:val="center"/>
          </w:tcPr>
          <w:p>
            <w:pPr>
              <w:spacing w:before="40" w:after="40" w:line="264" w:lineRule="auto"/>
              <w:jc w:val="center"/>
              <w:rPr>
                <w:b/>
                <w:bCs/>
                <w:szCs w:val="26"/>
              </w:rPr>
            </w:pPr>
            <w:r>
              <w:rPr>
                <w:b/>
                <w:bCs/>
                <w:szCs w:val="26"/>
              </w:rPr>
              <w:t> </w:t>
            </w:r>
          </w:p>
        </w:tc>
        <w:tc>
          <w:tcPr>
            <w:tcW w:w="3691" w:type="dxa"/>
            <w:shd w:val="clear" w:color="auto" w:fill="auto"/>
            <w:vAlign w:val="center"/>
          </w:tcPr>
          <w:p>
            <w:pPr>
              <w:spacing w:before="40" w:after="40" w:line="264" w:lineRule="auto"/>
              <w:jc w:val="both"/>
              <w:rPr>
                <w:szCs w:val="26"/>
              </w:rPr>
            </w:pPr>
            <w:r>
              <w:rPr>
                <w:szCs w:val="26"/>
              </w:rPr>
              <w:t>3.2. Xác định được chất lượng, giá cả của dịch vụ ăn uống</w:t>
            </w:r>
          </w:p>
        </w:tc>
        <w:tc>
          <w:tcPr>
            <w:tcW w:w="918" w:type="dxa"/>
            <w:shd w:val="clear" w:color="auto" w:fill="auto"/>
            <w:vAlign w:val="center"/>
          </w:tcPr>
          <w:p>
            <w:pPr>
              <w:spacing w:before="40" w:after="40" w:line="264" w:lineRule="auto"/>
              <w:jc w:val="center"/>
              <w:rPr>
                <w:szCs w:val="26"/>
              </w:rPr>
            </w:pPr>
          </w:p>
        </w:tc>
        <w:tc>
          <w:tcPr>
            <w:tcW w:w="979" w:type="dxa"/>
            <w:shd w:val="clear" w:color="auto" w:fill="auto"/>
            <w:vAlign w:val="center"/>
          </w:tcPr>
          <w:p>
            <w:pPr>
              <w:spacing w:before="40" w:after="40" w:line="264" w:lineRule="auto"/>
              <w:jc w:val="center"/>
              <w:rPr>
                <w:szCs w:val="26"/>
              </w:rPr>
            </w:pPr>
          </w:p>
        </w:tc>
        <w:tc>
          <w:tcPr>
            <w:tcW w:w="2376" w:type="dxa"/>
            <w:shd w:val="clear" w:color="auto" w:fill="auto"/>
            <w:vAlign w:val="center"/>
          </w:tcPr>
          <w:p>
            <w:pPr>
              <w:spacing w:before="40" w:after="40" w:line="264" w:lineRule="auto"/>
              <w:jc w:val="center"/>
              <w:rPr>
                <w:szCs w:val="26"/>
              </w:rPr>
            </w:pPr>
          </w:p>
        </w:tc>
        <w:tc>
          <w:tcPr>
            <w:tcW w:w="1015" w:type="dxa"/>
            <w:shd w:val="clear" w:color="auto" w:fill="auto"/>
            <w:vAlign w:val="center"/>
          </w:tcPr>
          <w:p>
            <w:pPr>
              <w:spacing w:before="40" w:after="40" w:line="264" w:lineRule="auto"/>
              <w:jc w:val="center"/>
              <w:rPr>
                <w:szCs w:val="2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1" w:type="dxa"/>
            <w:shd w:val="clear" w:color="auto" w:fill="auto"/>
            <w:vAlign w:val="center"/>
          </w:tcPr>
          <w:p>
            <w:pPr>
              <w:spacing w:before="40" w:after="40" w:line="264" w:lineRule="auto"/>
              <w:jc w:val="center"/>
              <w:rPr>
                <w:b/>
                <w:bCs/>
                <w:szCs w:val="26"/>
              </w:rPr>
            </w:pPr>
            <w:r>
              <w:rPr>
                <w:b/>
                <w:bCs/>
                <w:szCs w:val="26"/>
              </w:rPr>
              <w:t> </w:t>
            </w:r>
          </w:p>
        </w:tc>
        <w:tc>
          <w:tcPr>
            <w:tcW w:w="3691" w:type="dxa"/>
            <w:shd w:val="clear" w:color="auto" w:fill="auto"/>
            <w:vAlign w:val="center"/>
          </w:tcPr>
          <w:p>
            <w:pPr>
              <w:spacing w:before="40" w:after="40" w:line="264" w:lineRule="auto"/>
              <w:jc w:val="both"/>
              <w:rPr>
                <w:szCs w:val="26"/>
              </w:rPr>
            </w:pPr>
            <w:r>
              <w:rPr>
                <w:szCs w:val="26"/>
              </w:rPr>
              <w:t>3.3. Xác định tính đặc thù của dịch vụ ăn uống</w:t>
            </w:r>
          </w:p>
        </w:tc>
        <w:tc>
          <w:tcPr>
            <w:tcW w:w="918" w:type="dxa"/>
            <w:shd w:val="clear" w:color="auto" w:fill="auto"/>
            <w:vAlign w:val="center"/>
          </w:tcPr>
          <w:p>
            <w:pPr>
              <w:spacing w:before="40" w:after="40" w:line="264" w:lineRule="auto"/>
              <w:jc w:val="center"/>
              <w:rPr>
                <w:szCs w:val="26"/>
              </w:rPr>
            </w:pPr>
          </w:p>
        </w:tc>
        <w:tc>
          <w:tcPr>
            <w:tcW w:w="979" w:type="dxa"/>
            <w:shd w:val="clear" w:color="auto" w:fill="auto"/>
            <w:vAlign w:val="center"/>
          </w:tcPr>
          <w:p>
            <w:pPr>
              <w:spacing w:before="40" w:after="40" w:line="264" w:lineRule="auto"/>
              <w:jc w:val="center"/>
              <w:rPr>
                <w:szCs w:val="26"/>
              </w:rPr>
            </w:pPr>
          </w:p>
        </w:tc>
        <w:tc>
          <w:tcPr>
            <w:tcW w:w="2376" w:type="dxa"/>
            <w:shd w:val="clear" w:color="auto" w:fill="auto"/>
            <w:vAlign w:val="center"/>
          </w:tcPr>
          <w:p>
            <w:pPr>
              <w:spacing w:before="40" w:after="40" w:line="264" w:lineRule="auto"/>
              <w:jc w:val="center"/>
              <w:rPr>
                <w:szCs w:val="26"/>
              </w:rPr>
            </w:pPr>
          </w:p>
        </w:tc>
        <w:tc>
          <w:tcPr>
            <w:tcW w:w="1015" w:type="dxa"/>
            <w:shd w:val="clear" w:color="auto" w:fill="auto"/>
            <w:vAlign w:val="center"/>
          </w:tcPr>
          <w:p>
            <w:pPr>
              <w:spacing w:before="40" w:after="40" w:line="264" w:lineRule="auto"/>
              <w:jc w:val="center"/>
              <w:rPr>
                <w:szCs w:val="2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1" w:type="dxa"/>
            <w:shd w:val="clear" w:color="auto" w:fill="auto"/>
            <w:vAlign w:val="center"/>
          </w:tcPr>
          <w:p>
            <w:pPr>
              <w:spacing w:before="40" w:after="40" w:line="264" w:lineRule="auto"/>
              <w:jc w:val="center"/>
              <w:rPr>
                <w:b/>
                <w:bCs/>
                <w:szCs w:val="26"/>
              </w:rPr>
            </w:pPr>
            <w:r>
              <w:rPr>
                <w:b/>
                <w:bCs/>
                <w:szCs w:val="26"/>
              </w:rPr>
              <w:t> </w:t>
            </w:r>
          </w:p>
        </w:tc>
        <w:tc>
          <w:tcPr>
            <w:tcW w:w="3691" w:type="dxa"/>
            <w:shd w:val="clear" w:color="auto" w:fill="auto"/>
            <w:vAlign w:val="center"/>
          </w:tcPr>
          <w:p>
            <w:pPr>
              <w:spacing w:before="40" w:after="40" w:line="264" w:lineRule="auto"/>
              <w:jc w:val="both"/>
              <w:rPr>
                <w:szCs w:val="26"/>
              </w:rPr>
            </w:pPr>
            <w:r>
              <w:rPr>
                <w:szCs w:val="26"/>
              </w:rPr>
              <w:t>3.4. Lựa chọn và xây dựng phương án ăn uống</w:t>
            </w:r>
          </w:p>
        </w:tc>
        <w:tc>
          <w:tcPr>
            <w:tcW w:w="918" w:type="dxa"/>
            <w:shd w:val="clear" w:color="auto" w:fill="auto"/>
            <w:vAlign w:val="center"/>
          </w:tcPr>
          <w:p>
            <w:pPr>
              <w:spacing w:before="40" w:after="40" w:line="264" w:lineRule="auto"/>
              <w:jc w:val="center"/>
              <w:rPr>
                <w:szCs w:val="26"/>
              </w:rPr>
            </w:pPr>
          </w:p>
        </w:tc>
        <w:tc>
          <w:tcPr>
            <w:tcW w:w="979" w:type="dxa"/>
            <w:shd w:val="clear" w:color="auto" w:fill="auto"/>
            <w:vAlign w:val="center"/>
          </w:tcPr>
          <w:p>
            <w:pPr>
              <w:spacing w:before="40" w:after="40" w:line="264" w:lineRule="auto"/>
              <w:jc w:val="center"/>
              <w:rPr>
                <w:szCs w:val="26"/>
              </w:rPr>
            </w:pPr>
          </w:p>
        </w:tc>
        <w:tc>
          <w:tcPr>
            <w:tcW w:w="2376" w:type="dxa"/>
            <w:shd w:val="clear" w:color="auto" w:fill="auto"/>
            <w:vAlign w:val="center"/>
          </w:tcPr>
          <w:p>
            <w:pPr>
              <w:spacing w:before="40" w:after="40" w:line="264" w:lineRule="auto"/>
              <w:jc w:val="center"/>
              <w:rPr>
                <w:szCs w:val="26"/>
              </w:rPr>
            </w:pPr>
          </w:p>
        </w:tc>
        <w:tc>
          <w:tcPr>
            <w:tcW w:w="1015" w:type="dxa"/>
            <w:shd w:val="clear" w:color="auto" w:fill="auto"/>
            <w:vAlign w:val="center"/>
          </w:tcPr>
          <w:p>
            <w:pPr>
              <w:spacing w:before="40" w:after="40" w:line="264" w:lineRule="auto"/>
              <w:jc w:val="center"/>
              <w:rPr>
                <w:szCs w:val="2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1" w:type="dxa"/>
            <w:shd w:val="clear" w:color="auto" w:fill="auto"/>
            <w:vAlign w:val="center"/>
          </w:tcPr>
          <w:p>
            <w:pPr>
              <w:spacing w:before="40" w:after="40" w:line="264" w:lineRule="auto"/>
              <w:jc w:val="center"/>
              <w:rPr>
                <w:b/>
                <w:bCs/>
                <w:szCs w:val="26"/>
              </w:rPr>
            </w:pPr>
            <w:r>
              <w:rPr>
                <w:b/>
                <w:bCs/>
                <w:szCs w:val="26"/>
              </w:rPr>
              <w:t>9</w:t>
            </w:r>
          </w:p>
        </w:tc>
        <w:tc>
          <w:tcPr>
            <w:tcW w:w="3691" w:type="dxa"/>
            <w:shd w:val="clear" w:color="auto" w:fill="auto"/>
            <w:vAlign w:val="center"/>
          </w:tcPr>
          <w:p>
            <w:pPr>
              <w:spacing w:before="40" w:after="40" w:line="264" w:lineRule="auto"/>
              <w:rPr>
                <w:b/>
                <w:bCs/>
                <w:szCs w:val="26"/>
              </w:rPr>
            </w:pPr>
            <w:r>
              <w:rPr>
                <w:b/>
                <w:bCs/>
                <w:szCs w:val="26"/>
              </w:rPr>
              <w:t>Bài 8: Xây dựng lịch trình chi tiết và quy định của chương trình du lịch</w:t>
            </w:r>
          </w:p>
        </w:tc>
        <w:tc>
          <w:tcPr>
            <w:tcW w:w="918" w:type="dxa"/>
            <w:shd w:val="clear" w:color="auto" w:fill="auto"/>
            <w:vAlign w:val="center"/>
          </w:tcPr>
          <w:p>
            <w:pPr>
              <w:spacing w:before="40" w:after="40" w:line="264" w:lineRule="auto"/>
              <w:jc w:val="center"/>
              <w:rPr>
                <w:b/>
                <w:bCs/>
                <w:szCs w:val="26"/>
              </w:rPr>
            </w:pPr>
            <w:r>
              <w:rPr>
                <w:b/>
                <w:bCs/>
                <w:szCs w:val="26"/>
              </w:rPr>
              <w:t>6</w:t>
            </w:r>
          </w:p>
        </w:tc>
        <w:tc>
          <w:tcPr>
            <w:tcW w:w="979" w:type="dxa"/>
            <w:shd w:val="clear" w:color="auto" w:fill="auto"/>
            <w:vAlign w:val="center"/>
          </w:tcPr>
          <w:p>
            <w:pPr>
              <w:spacing w:before="40" w:after="40" w:line="264" w:lineRule="auto"/>
              <w:jc w:val="center"/>
              <w:rPr>
                <w:b/>
                <w:bCs/>
                <w:szCs w:val="26"/>
              </w:rPr>
            </w:pPr>
            <w:r>
              <w:rPr>
                <w:b/>
                <w:bCs/>
                <w:szCs w:val="26"/>
              </w:rPr>
              <w:t>1</w:t>
            </w:r>
          </w:p>
        </w:tc>
        <w:tc>
          <w:tcPr>
            <w:tcW w:w="2376" w:type="dxa"/>
            <w:shd w:val="clear" w:color="auto" w:fill="auto"/>
            <w:vAlign w:val="center"/>
          </w:tcPr>
          <w:p>
            <w:pPr>
              <w:spacing w:before="40" w:after="40" w:line="264" w:lineRule="auto"/>
              <w:jc w:val="center"/>
              <w:rPr>
                <w:b/>
                <w:bCs/>
                <w:szCs w:val="26"/>
              </w:rPr>
            </w:pPr>
            <w:r>
              <w:rPr>
                <w:b/>
                <w:bCs/>
                <w:szCs w:val="26"/>
              </w:rPr>
              <w:t>5</w:t>
            </w:r>
          </w:p>
        </w:tc>
        <w:tc>
          <w:tcPr>
            <w:tcW w:w="1015" w:type="dxa"/>
            <w:shd w:val="clear" w:color="auto" w:fill="auto"/>
            <w:vAlign w:val="center"/>
          </w:tcPr>
          <w:p>
            <w:pPr>
              <w:spacing w:before="40" w:after="40" w:line="264" w:lineRule="auto"/>
              <w:jc w:val="center"/>
              <w:rPr>
                <w:b/>
                <w:bCs/>
                <w:szCs w:val="26"/>
              </w:rPr>
            </w:pPr>
            <w:r>
              <w:rPr>
                <w:b/>
                <w:bCs/>
                <w:szCs w:val="26"/>
              </w:rPr>
              <w:t>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1" w:type="dxa"/>
            <w:shd w:val="clear" w:color="auto" w:fill="auto"/>
            <w:vAlign w:val="center"/>
          </w:tcPr>
          <w:p>
            <w:pPr>
              <w:spacing w:before="40" w:after="40" w:line="264" w:lineRule="auto"/>
              <w:jc w:val="center"/>
              <w:rPr>
                <w:b/>
                <w:bCs/>
                <w:szCs w:val="26"/>
              </w:rPr>
            </w:pPr>
            <w:r>
              <w:rPr>
                <w:b/>
                <w:bCs/>
                <w:szCs w:val="26"/>
              </w:rPr>
              <w:t> </w:t>
            </w:r>
          </w:p>
        </w:tc>
        <w:tc>
          <w:tcPr>
            <w:tcW w:w="3691" w:type="dxa"/>
            <w:shd w:val="clear" w:color="auto" w:fill="auto"/>
            <w:vAlign w:val="center"/>
          </w:tcPr>
          <w:p>
            <w:pPr>
              <w:spacing w:before="40" w:after="40" w:line="264" w:lineRule="auto"/>
              <w:jc w:val="both"/>
              <w:rPr>
                <w:szCs w:val="26"/>
              </w:rPr>
            </w:pPr>
            <w:r>
              <w:rPr>
                <w:szCs w:val="26"/>
              </w:rPr>
              <w:t>1. Xác định các tuyến điểm tham quan trong chương trình</w:t>
            </w:r>
          </w:p>
        </w:tc>
        <w:tc>
          <w:tcPr>
            <w:tcW w:w="918" w:type="dxa"/>
            <w:shd w:val="clear" w:color="auto" w:fill="auto"/>
            <w:vAlign w:val="center"/>
          </w:tcPr>
          <w:p>
            <w:pPr>
              <w:spacing w:before="40" w:after="40" w:line="264" w:lineRule="auto"/>
              <w:jc w:val="center"/>
              <w:rPr>
                <w:szCs w:val="26"/>
              </w:rPr>
            </w:pPr>
            <w:r>
              <w:rPr>
                <w:szCs w:val="26"/>
              </w:rPr>
              <w:t>1</w:t>
            </w:r>
          </w:p>
        </w:tc>
        <w:tc>
          <w:tcPr>
            <w:tcW w:w="979" w:type="dxa"/>
            <w:shd w:val="clear" w:color="auto" w:fill="auto"/>
            <w:vAlign w:val="center"/>
          </w:tcPr>
          <w:p>
            <w:pPr>
              <w:spacing w:before="40" w:after="40" w:line="264" w:lineRule="auto"/>
              <w:jc w:val="center"/>
              <w:rPr>
                <w:szCs w:val="26"/>
              </w:rPr>
            </w:pPr>
            <w:r>
              <w:rPr>
                <w:szCs w:val="26"/>
              </w:rPr>
              <w:t>0.25</w:t>
            </w:r>
          </w:p>
        </w:tc>
        <w:tc>
          <w:tcPr>
            <w:tcW w:w="2376" w:type="dxa"/>
            <w:shd w:val="clear" w:color="auto" w:fill="auto"/>
            <w:vAlign w:val="center"/>
          </w:tcPr>
          <w:p>
            <w:pPr>
              <w:spacing w:before="40" w:after="40" w:line="264" w:lineRule="auto"/>
              <w:jc w:val="center"/>
              <w:rPr>
                <w:szCs w:val="26"/>
              </w:rPr>
            </w:pPr>
            <w:r>
              <w:rPr>
                <w:szCs w:val="26"/>
              </w:rPr>
              <w:t>0.75</w:t>
            </w:r>
          </w:p>
        </w:tc>
        <w:tc>
          <w:tcPr>
            <w:tcW w:w="1015" w:type="dxa"/>
            <w:shd w:val="clear" w:color="auto" w:fill="auto"/>
            <w:vAlign w:val="center"/>
          </w:tcPr>
          <w:p>
            <w:pPr>
              <w:spacing w:before="40" w:after="40" w:line="264" w:lineRule="auto"/>
              <w:jc w:val="center"/>
              <w:rPr>
                <w:szCs w:val="2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1" w:type="dxa"/>
            <w:shd w:val="clear" w:color="auto" w:fill="auto"/>
            <w:vAlign w:val="center"/>
          </w:tcPr>
          <w:p>
            <w:pPr>
              <w:spacing w:before="40" w:after="40" w:line="264" w:lineRule="auto"/>
              <w:jc w:val="center"/>
              <w:rPr>
                <w:b/>
                <w:bCs/>
                <w:szCs w:val="26"/>
              </w:rPr>
            </w:pPr>
            <w:r>
              <w:rPr>
                <w:b/>
                <w:bCs/>
                <w:szCs w:val="26"/>
              </w:rPr>
              <w:t> </w:t>
            </w:r>
          </w:p>
        </w:tc>
        <w:tc>
          <w:tcPr>
            <w:tcW w:w="3691" w:type="dxa"/>
            <w:shd w:val="clear" w:color="auto" w:fill="auto"/>
            <w:vAlign w:val="center"/>
          </w:tcPr>
          <w:p>
            <w:pPr>
              <w:spacing w:before="40" w:after="40" w:line="264" w:lineRule="auto"/>
              <w:jc w:val="both"/>
              <w:rPr>
                <w:szCs w:val="26"/>
              </w:rPr>
            </w:pPr>
            <w:r>
              <w:rPr>
                <w:szCs w:val="26"/>
              </w:rPr>
              <w:t>1.1. Tìm kiếm thông tin tuyến điểm tham quan theo chương trình</w:t>
            </w:r>
          </w:p>
        </w:tc>
        <w:tc>
          <w:tcPr>
            <w:tcW w:w="918" w:type="dxa"/>
            <w:shd w:val="clear" w:color="auto" w:fill="auto"/>
            <w:vAlign w:val="center"/>
          </w:tcPr>
          <w:p>
            <w:pPr>
              <w:spacing w:before="40" w:after="40" w:line="264" w:lineRule="auto"/>
              <w:jc w:val="center"/>
              <w:rPr>
                <w:szCs w:val="26"/>
              </w:rPr>
            </w:pPr>
          </w:p>
        </w:tc>
        <w:tc>
          <w:tcPr>
            <w:tcW w:w="979" w:type="dxa"/>
            <w:shd w:val="clear" w:color="auto" w:fill="auto"/>
            <w:vAlign w:val="center"/>
          </w:tcPr>
          <w:p>
            <w:pPr>
              <w:spacing w:before="40" w:after="40" w:line="264" w:lineRule="auto"/>
              <w:jc w:val="center"/>
              <w:rPr>
                <w:szCs w:val="26"/>
              </w:rPr>
            </w:pPr>
          </w:p>
        </w:tc>
        <w:tc>
          <w:tcPr>
            <w:tcW w:w="2376" w:type="dxa"/>
            <w:shd w:val="clear" w:color="auto" w:fill="auto"/>
            <w:vAlign w:val="center"/>
          </w:tcPr>
          <w:p>
            <w:pPr>
              <w:spacing w:before="40" w:after="40" w:line="264" w:lineRule="auto"/>
              <w:jc w:val="center"/>
              <w:rPr>
                <w:szCs w:val="26"/>
              </w:rPr>
            </w:pPr>
          </w:p>
        </w:tc>
        <w:tc>
          <w:tcPr>
            <w:tcW w:w="1015" w:type="dxa"/>
            <w:shd w:val="clear" w:color="auto" w:fill="auto"/>
            <w:vAlign w:val="center"/>
          </w:tcPr>
          <w:p>
            <w:pPr>
              <w:spacing w:before="40" w:after="40" w:line="264" w:lineRule="auto"/>
              <w:jc w:val="center"/>
              <w:rPr>
                <w:szCs w:val="2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1" w:type="dxa"/>
            <w:shd w:val="clear" w:color="auto" w:fill="auto"/>
            <w:vAlign w:val="center"/>
          </w:tcPr>
          <w:p>
            <w:pPr>
              <w:spacing w:before="40" w:after="40" w:line="264" w:lineRule="auto"/>
              <w:jc w:val="center"/>
              <w:rPr>
                <w:b/>
                <w:bCs/>
                <w:szCs w:val="26"/>
              </w:rPr>
            </w:pPr>
            <w:r>
              <w:rPr>
                <w:b/>
                <w:bCs/>
                <w:szCs w:val="26"/>
              </w:rPr>
              <w:t> </w:t>
            </w:r>
          </w:p>
        </w:tc>
        <w:tc>
          <w:tcPr>
            <w:tcW w:w="3691" w:type="dxa"/>
            <w:shd w:val="clear" w:color="auto" w:fill="auto"/>
            <w:vAlign w:val="center"/>
          </w:tcPr>
          <w:p>
            <w:pPr>
              <w:spacing w:before="40" w:after="40" w:line="264" w:lineRule="auto"/>
              <w:jc w:val="both"/>
              <w:rPr>
                <w:szCs w:val="26"/>
              </w:rPr>
            </w:pPr>
            <w:r>
              <w:rPr>
                <w:szCs w:val="26"/>
              </w:rPr>
              <w:t>1.2. Xác định mục đích chuyến tham quan du lịch</w:t>
            </w:r>
          </w:p>
        </w:tc>
        <w:tc>
          <w:tcPr>
            <w:tcW w:w="918" w:type="dxa"/>
            <w:shd w:val="clear" w:color="auto" w:fill="auto"/>
            <w:vAlign w:val="center"/>
          </w:tcPr>
          <w:p>
            <w:pPr>
              <w:spacing w:before="40" w:after="40" w:line="264" w:lineRule="auto"/>
              <w:jc w:val="center"/>
              <w:rPr>
                <w:szCs w:val="26"/>
              </w:rPr>
            </w:pPr>
          </w:p>
        </w:tc>
        <w:tc>
          <w:tcPr>
            <w:tcW w:w="979" w:type="dxa"/>
            <w:shd w:val="clear" w:color="auto" w:fill="auto"/>
            <w:vAlign w:val="center"/>
          </w:tcPr>
          <w:p>
            <w:pPr>
              <w:spacing w:before="40" w:after="40" w:line="264" w:lineRule="auto"/>
              <w:jc w:val="center"/>
              <w:rPr>
                <w:szCs w:val="26"/>
              </w:rPr>
            </w:pPr>
          </w:p>
        </w:tc>
        <w:tc>
          <w:tcPr>
            <w:tcW w:w="2376" w:type="dxa"/>
            <w:shd w:val="clear" w:color="auto" w:fill="auto"/>
            <w:vAlign w:val="center"/>
          </w:tcPr>
          <w:p>
            <w:pPr>
              <w:spacing w:before="40" w:after="40" w:line="264" w:lineRule="auto"/>
              <w:jc w:val="center"/>
              <w:rPr>
                <w:szCs w:val="26"/>
              </w:rPr>
            </w:pPr>
          </w:p>
        </w:tc>
        <w:tc>
          <w:tcPr>
            <w:tcW w:w="1015" w:type="dxa"/>
            <w:shd w:val="clear" w:color="auto" w:fill="auto"/>
            <w:vAlign w:val="center"/>
          </w:tcPr>
          <w:p>
            <w:pPr>
              <w:spacing w:before="40" w:after="40" w:line="264" w:lineRule="auto"/>
              <w:jc w:val="center"/>
              <w:rPr>
                <w:szCs w:val="2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1" w:type="dxa"/>
            <w:shd w:val="clear" w:color="auto" w:fill="auto"/>
            <w:vAlign w:val="center"/>
          </w:tcPr>
          <w:p>
            <w:pPr>
              <w:spacing w:before="40" w:after="40" w:line="264" w:lineRule="auto"/>
              <w:jc w:val="both"/>
              <w:rPr>
                <w:szCs w:val="26"/>
              </w:rPr>
            </w:pPr>
          </w:p>
        </w:tc>
        <w:tc>
          <w:tcPr>
            <w:tcW w:w="3691" w:type="dxa"/>
            <w:shd w:val="clear" w:color="auto" w:fill="auto"/>
            <w:vAlign w:val="center"/>
          </w:tcPr>
          <w:p>
            <w:pPr>
              <w:spacing w:before="40" w:after="40" w:line="264" w:lineRule="auto"/>
              <w:jc w:val="both"/>
              <w:rPr>
                <w:szCs w:val="26"/>
              </w:rPr>
            </w:pPr>
            <w:r>
              <w:rPr>
                <w:szCs w:val="26"/>
              </w:rPr>
              <w:t xml:space="preserve">1.3. Lựa chọn đối tượng tham quan </w:t>
            </w:r>
          </w:p>
        </w:tc>
        <w:tc>
          <w:tcPr>
            <w:tcW w:w="918" w:type="dxa"/>
            <w:shd w:val="clear" w:color="auto" w:fill="auto"/>
            <w:vAlign w:val="center"/>
          </w:tcPr>
          <w:p>
            <w:pPr>
              <w:spacing w:before="40" w:after="40" w:line="264" w:lineRule="auto"/>
              <w:jc w:val="center"/>
              <w:rPr>
                <w:szCs w:val="26"/>
              </w:rPr>
            </w:pPr>
          </w:p>
        </w:tc>
        <w:tc>
          <w:tcPr>
            <w:tcW w:w="979" w:type="dxa"/>
            <w:shd w:val="clear" w:color="auto" w:fill="auto"/>
            <w:vAlign w:val="center"/>
          </w:tcPr>
          <w:p>
            <w:pPr>
              <w:spacing w:before="40" w:after="40" w:line="264" w:lineRule="auto"/>
              <w:jc w:val="center"/>
              <w:rPr>
                <w:szCs w:val="26"/>
              </w:rPr>
            </w:pPr>
          </w:p>
        </w:tc>
        <w:tc>
          <w:tcPr>
            <w:tcW w:w="2376" w:type="dxa"/>
            <w:shd w:val="clear" w:color="auto" w:fill="auto"/>
            <w:vAlign w:val="center"/>
          </w:tcPr>
          <w:p>
            <w:pPr>
              <w:spacing w:before="40" w:after="40" w:line="264" w:lineRule="auto"/>
              <w:jc w:val="center"/>
              <w:rPr>
                <w:szCs w:val="26"/>
              </w:rPr>
            </w:pPr>
          </w:p>
        </w:tc>
        <w:tc>
          <w:tcPr>
            <w:tcW w:w="1015" w:type="dxa"/>
            <w:shd w:val="clear" w:color="auto" w:fill="auto"/>
            <w:vAlign w:val="center"/>
          </w:tcPr>
          <w:p>
            <w:pPr>
              <w:spacing w:before="40" w:after="40" w:line="264" w:lineRule="auto"/>
              <w:jc w:val="center"/>
              <w:rPr>
                <w:szCs w:val="2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1" w:type="dxa"/>
            <w:shd w:val="clear" w:color="auto" w:fill="auto"/>
            <w:vAlign w:val="bottom"/>
          </w:tcPr>
          <w:p>
            <w:pPr>
              <w:spacing w:before="40" w:after="40" w:line="264" w:lineRule="auto"/>
              <w:jc w:val="center"/>
              <w:rPr>
                <w:szCs w:val="26"/>
              </w:rPr>
            </w:pPr>
          </w:p>
        </w:tc>
        <w:tc>
          <w:tcPr>
            <w:tcW w:w="3691" w:type="dxa"/>
            <w:shd w:val="clear" w:color="auto" w:fill="auto"/>
            <w:vAlign w:val="center"/>
          </w:tcPr>
          <w:p>
            <w:pPr>
              <w:spacing w:before="40" w:after="40" w:line="264" w:lineRule="auto"/>
              <w:jc w:val="both"/>
              <w:rPr>
                <w:szCs w:val="26"/>
                <w:lang w:val="fr-FR"/>
              </w:rPr>
            </w:pPr>
            <w:r>
              <w:rPr>
                <w:szCs w:val="26"/>
                <w:lang w:val="fr-FR"/>
              </w:rPr>
              <w:t>1.4. Lập tuyến tham quan du lịch</w:t>
            </w:r>
          </w:p>
        </w:tc>
        <w:tc>
          <w:tcPr>
            <w:tcW w:w="918" w:type="dxa"/>
            <w:shd w:val="clear" w:color="auto" w:fill="auto"/>
            <w:vAlign w:val="center"/>
          </w:tcPr>
          <w:p>
            <w:pPr>
              <w:spacing w:before="40" w:after="40" w:line="264" w:lineRule="auto"/>
              <w:jc w:val="center"/>
              <w:rPr>
                <w:szCs w:val="26"/>
                <w:lang w:val="fr-FR"/>
              </w:rPr>
            </w:pPr>
          </w:p>
        </w:tc>
        <w:tc>
          <w:tcPr>
            <w:tcW w:w="979" w:type="dxa"/>
            <w:shd w:val="clear" w:color="auto" w:fill="auto"/>
            <w:vAlign w:val="center"/>
          </w:tcPr>
          <w:p>
            <w:pPr>
              <w:spacing w:before="40" w:after="40" w:line="264" w:lineRule="auto"/>
              <w:jc w:val="center"/>
              <w:rPr>
                <w:szCs w:val="26"/>
                <w:lang w:val="fr-FR"/>
              </w:rPr>
            </w:pPr>
          </w:p>
        </w:tc>
        <w:tc>
          <w:tcPr>
            <w:tcW w:w="2376" w:type="dxa"/>
            <w:shd w:val="clear" w:color="auto" w:fill="auto"/>
            <w:vAlign w:val="center"/>
          </w:tcPr>
          <w:p>
            <w:pPr>
              <w:spacing w:before="40" w:after="40" w:line="264" w:lineRule="auto"/>
              <w:jc w:val="center"/>
              <w:rPr>
                <w:szCs w:val="26"/>
                <w:lang w:val="fr-FR"/>
              </w:rPr>
            </w:pPr>
          </w:p>
        </w:tc>
        <w:tc>
          <w:tcPr>
            <w:tcW w:w="1015" w:type="dxa"/>
            <w:shd w:val="clear" w:color="auto" w:fill="auto"/>
            <w:vAlign w:val="center"/>
          </w:tcPr>
          <w:p>
            <w:pPr>
              <w:spacing w:before="40" w:after="40" w:line="264" w:lineRule="auto"/>
              <w:jc w:val="center"/>
              <w:rPr>
                <w:szCs w:val="26"/>
                <w:lang w:val="fr-F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1" w:type="dxa"/>
            <w:shd w:val="clear" w:color="auto" w:fill="auto"/>
            <w:vAlign w:val="bottom"/>
          </w:tcPr>
          <w:p>
            <w:pPr>
              <w:spacing w:before="40" w:after="40" w:line="264" w:lineRule="auto"/>
              <w:jc w:val="center"/>
              <w:rPr>
                <w:szCs w:val="26"/>
                <w:lang w:val="fr-FR"/>
              </w:rPr>
            </w:pPr>
          </w:p>
        </w:tc>
        <w:tc>
          <w:tcPr>
            <w:tcW w:w="3691" w:type="dxa"/>
            <w:shd w:val="clear" w:color="auto" w:fill="auto"/>
            <w:vAlign w:val="center"/>
          </w:tcPr>
          <w:p>
            <w:pPr>
              <w:spacing w:before="40" w:after="40" w:line="264" w:lineRule="auto"/>
              <w:jc w:val="both"/>
              <w:rPr>
                <w:szCs w:val="26"/>
                <w:lang w:val="fr-FR"/>
              </w:rPr>
            </w:pPr>
            <w:r>
              <w:rPr>
                <w:szCs w:val="26"/>
                <w:lang w:val="fr-FR"/>
              </w:rPr>
              <w:t>2. Xác định các điểm dừng lưu trú, ăn uống</w:t>
            </w:r>
          </w:p>
        </w:tc>
        <w:tc>
          <w:tcPr>
            <w:tcW w:w="918" w:type="dxa"/>
            <w:shd w:val="clear" w:color="auto" w:fill="auto"/>
            <w:vAlign w:val="center"/>
          </w:tcPr>
          <w:p>
            <w:pPr>
              <w:spacing w:before="40" w:after="40" w:line="264" w:lineRule="auto"/>
              <w:jc w:val="center"/>
              <w:rPr>
                <w:szCs w:val="26"/>
              </w:rPr>
            </w:pPr>
            <w:r>
              <w:rPr>
                <w:szCs w:val="26"/>
              </w:rPr>
              <w:t>1</w:t>
            </w:r>
          </w:p>
        </w:tc>
        <w:tc>
          <w:tcPr>
            <w:tcW w:w="979" w:type="dxa"/>
            <w:shd w:val="clear" w:color="auto" w:fill="auto"/>
            <w:vAlign w:val="center"/>
          </w:tcPr>
          <w:p>
            <w:pPr>
              <w:spacing w:before="40" w:after="40" w:line="264" w:lineRule="auto"/>
              <w:jc w:val="center"/>
              <w:rPr>
                <w:szCs w:val="26"/>
              </w:rPr>
            </w:pPr>
            <w:r>
              <w:rPr>
                <w:szCs w:val="26"/>
              </w:rPr>
              <w:t>0.25</w:t>
            </w:r>
          </w:p>
        </w:tc>
        <w:tc>
          <w:tcPr>
            <w:tcW w:w="2376" w:type="dxa"/>
            <w:shd w:val="clear" w:color="auto" w:fill="auto"/>
            <w:vAlign w:val="center"/>
          </w:tcPr>
          <w:p>
            <w:pPr>
              <w:spacing w:before="40" w:after="40" w:line="264" w:lineRule="auto"/>
              <w:jc w:val="center"/>
              <w:rPr>
                <w:szCs w:val="26"/>
              </w:rPr>
            </w:pPr>
            <w:r>
              <w:rPr>
                <w:szCs w:val="26"/>
              </w:rPr>
              <w:t>0.75</w:t>
            </w:r>
          </w:p>
        </w:tc>
        <w:tc>
          <w:tcPr>
            <w:tcW w:w="1015" w:type="dxa"/>
            <w:shd w:val="clear" w:color="auto" w:fill="auto"/>
            <w:vAlign w:val="center"/>
          </w:tcPr>
          <w:p>
            <w:pPr>
              <w:spacing w:before="40" w:after="40" w:line="264" w:lineRule="auto"/>
              <w:jc w:val="center"/>
              <w:rPr>
                <w:szCs w:val="2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1" w:type="dxa"/>
            <w:shd w:val="clear" w:color="auto" w:fill="auto"/>
            <w:vAlign w:val="bottom"/>
          </w:tcPr>
          <w:p>
            <w:pPr>
              <w:spacing w:before="40" w:after="40" w:line="264" w:lineRule="auto"/>
              <w:jc w:val="center"/>
              <w:rPr>
                <w:szCs w:val="26"/>
              </w:rPr>
            </w:pPr>
          </w:p>
        </w:tc>
        <w:tc>
          <w:tcPr>
            <w:tcW w:w="3691" w:type="dxa"/>
            <w:shd w:val="clear" w:color="auto" w:fill="auto"/>
            <w:vAlign w:val="center"/>
          </w:tcPr>
          <w:p>
            <w:pPr>
              <w:spacing w:before="40" w:after="40" w:line="264" w:lineRule="auto"/>
              <w:jc w:val="both"/>
              <w:rPr>
                <w:szCs w:val="26"/>
              </w:rPr>
            </w:pPr>
            <w:r>
              <w:rPr>
                <w:szCs w:val="26"/>
              </w:rPr>
              <w:t>2.1. Tìm kiếm thông tin các điểm dừng lưu trú, ăn uống theo chương trình</w:t>
            </w:r>
          </w:p>
        </w:tc>
        <w:tc>
          <w:tcPr>
            <w:tcW w:w="918" w:type="dxa"/>
            <w:shd w:val="clear" w:color="auto" w:fill="auto"/>
            <w:vAlign w:val="center"/>
          </w:tcPr>
          <w:p>
            <w:pPr>
              <w:spacing w:before="40" w:after="40" w:line="264" w:lineRule="auto"/>
              <w:jc w:val="center"/>
              <w:rPr>
                <w:szCs w:val="26"/>
              </w:rPr>
            </w:pPr>
          </w:p>
        </w:tc>
        <w:tc>
          <w:tcPr>
            <w:tcW w:w="979" w:type="dxa"/>
            <w:shd w:val="clear" w:color="auto" w:fill="auto"/>
            <w:vAlign w:val="center"/>
          </w:tcPr>
          <w:p>
            <w:pPr>
              <w:spacing w:before="40" w:after="40" w:line="264" w:lineRule="auto"/>
              <w:jc w:val="center"/>
              <w:rPr>
                <w:szCs w:val="26"/>
              </w:rPr>
            </w:pPr>
          </w:p>
        </w:tc>
        <w:tc>
          <w:tcPr>
            <w:tcW w:w="2376" w:type="dxa"/>
            <w:shd w:val="clear" w:color="auto" w:fill="auto"/>
            <w:vAlign w:val="center"/>
          </w:tcPr>
          <w:p>
            <w:pPr>
              <w:spacing w:before="40" w:after="40" w:line="264" w:lineRule="auto"/>
              <w:jc w:val="center"/>
              <w:rPr>
                <w:szCs w:val="26"/>
              </w:rPr>
            </w:pPr>
          </w:p>
        </w:tc>
        <w:tc>
          <w:tcPr>
            <w:tcW w:w="1015" w:type="dxa"/>
            <w:shd w:val="clear" w:color="auto" w:fill="auto"/>
            <w:vAlign w:val="center"/>
          </w:tcPr>
          <w:p>
            <w:pPr>
              <w:spacing w:before="40" w:after="40" w:line="264" w:lineRule="auto"/>
              <w:jc w:val="center"/>
              <w:rPr>
                <w:szCs w:val="2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1" w:type="dxa"/>
            <w:shd w:val="clear" w:color="auto" w:fill="auto"/>
            <w:vAlign w:val="bottom"/>
          </w:tcPr>
          <w:p>
            <w:pPr>
              <w:spacing w:before="40" w:after="40" w:line="264" w:lineRule="auto"/>
              <w:jc w:val="center"/>
              <w:rPr>
                <w:szCs w:val="26"/>
              </w:rPr>
            </w:pPr>
          </w:p>
        </w:tc>
        <w:tc>
          <w:tcPr>
            <w:tcW w:w="3691" w:type="dxa"/>
            <w:shd w:val="clear" w:color="auto" w:fill="auto"/>
            <w:vAlign w:val="center"/>
          </w:tcPr>
          <w:p>
            <w:pPr>
              <w:spacing w:before="40" w:after="40" w:line="264" w:lineRule="auto"/>
              <w:jc w:val="both"/>
              <w:rPr>
                <w:szCs w:val="26"/>
              </w:rPr>
            </w:pPr>
            <w:r>
              <w:rPr>
                <w:szCs w:val="26"/>
              </w:rPr>
              <w:t>2.2. Lựa chọn điểm dừng lưu trú, ăn uống</w:t>
            </w:r>
          </w:p>
        </w:tc>
        <w:tc>
          <w:tcPr>
            <w:tcW w:w="918" w:type="dxa"/>
            <w:shd w:val="clear" w:color="auto" w:fill="auto"/>
            <w:vAlign w:val="center"/>
          </w:tcPr>
          <w:p>
            <w:pPr>
              <w:spacing w:before="40" w:after="40" w:line="264" w:lineRule="auto"/>
              <w:jc w:val="center"/>
              <w:rPr>
                <w:szCs w:val="26"/>
              </w:rPr>
            </w:pPr>
          </w:p>
        </w:tc>
        <w:tc>
          <w:tcPr>
            <w:tcW w:w="979" w:type="dxa"/>
            <w:shd w:val="clear" w:color="auto" w:fill="auto"/>
            <w:vAlign w:val="center"/>
          </w:tcPr>
          <w:p>
            <w:pPr>
              <w:spacing w:before="40" w:after="40" w:line="264" w:lineRule="auto"/>
              <w:jc w:val="center"/>
              <w:rPr>
                <w:szCs w:val="26"/>
              </w:rPr>
            </w:pPr>
          </w:p>
        </w:tc>
        <w:tc>
          <w:tcPr>
            <w:tcW w:w="2376" w:type="dxa"/>
            <w:shd w:val="clear" w:color="auto" w:fill="auto"/>
            <w:vAlign w:val="center"/>
          </w:tcPr>
          <w:p>
            <w:pPr>
              <w:spacing w:before="40" w:after="40" w:line="264" w:lineRule="auto"/>
              <w:jc w:val="center"/>
              <w:rPr>
                <w:szCs w:val="26"/>
              </w:rPr>
            </w:pPr>
          </w:p>
        </w:tc>
        <w:tc>
          <w:tcPr>
            <w:tcW w:w="1015" w:type="dxa"/>
            <w:shd w:val="clear" w:color="auto" w:fill="auto"/>
            <w:vAlign w:val="center"/>
          </w:tcPr>
          <w:p>
            <w:pPr>
              <w:spacing w:before="40" w:after="40" w:line="264" w:lineRule="auto"/>
              <w:jc w:val="center"/>
              <w:rPr>
                <w:szCs w:val="2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1" w:type="dxa"/>
            <w:shd w:val="clear" w:color="auto" w:fill="auto"/>
            <w:vAlign w:val="bottom"/>
          </w:tcPr>
          <w:p>
            <w:pPr>
              <w:spacing w:before="40" w:after="40" w:line="264" w:lineRule="auto"/>
              <w:jc w:val="center"/>
              <w:rPr>
                <w:szCs w:val="26"/>
              </w:rPr>
            </w:pPr>
          </w:p>
        </w:tc>
        <w:tc>
          <w:tcPr>
            <w:tcW w:w="3691" w:type="dxa"/>
            <w:shd w:val="clear" w:color="auto" w:fill="auto"/>
            <w:vAlign w:val="center"/>
          </w:tcPr>
          <w:p>
            <w:pPr>
              <w:spacing w:before="40" w:after="40" w:line="264" w:lineRule="auto"/>
              <w:jc w:val="both"/>
              <w:rPr>
                <w:szCs w:val="26"/>
              </w:rPr>
            </w:pPr>
            <w:r>
              <w:rPr>
                <w:szCs w:val="26"/>
              </w:rPr>
              <w:t xml:space="preserve">3. Xác định các điểm mua sắm, vui chơi giải trí </w:t>
            </w:r>
          </w:p>
        </w:tc>
        <w:tc>
          <w:tcPr>
            <w:tcW w:w="918" w:type="dxa"/>
            <w:shd w:val="clear" w:color="auto" w:fill="auto"/>
            <w:vAlign w:val="center"/>
          </w:tcPr>
          <w:p>
            <w:pPr>
              <w:spacing w:before="40" w:after="40" w:line="264" w:lineRule="auto"/>
              <w:jc w:val="center"/>
              <w:rPr>
                <w:szCs w:val="26"/>
              </w:rPr>
            </w:pPr>
            <w:r>
              <w:rPr>
                <w:szCs w:val="26"/>
              </w:rPr>
              <w:t>1</w:t>
            </w:r>
          </w:p>
        </w:tc>
        <w:tc>
          <w:tcPr>
            <w:tcW w:w="979" w:type="dxa"/>
            <w:shd w:val="clear" w:color="auto" w:fill="auto"/>
            <w:vAlign w:val="center"/>
          </w:tcPr>
          <w:p>
            <w:pPr>
              <w:spacing w:before="40" w:after="40" w:line="264" w:lineRule="auto"/>
              <w:jc w:val="center"/>
              <w:rPr>
                <w:szCs w:val="26"/>
              </w:rPr>
            </w:pPr>
            <w:r>
              <w:rPr>
                <w:szCs w:val="26"/>
              </w:rPr>
              <w:t>0.25</w:t>
            </w:r>
          </w:p>
        </w:tc>
        <w:tc>
          <w:tcPr>
            <w:tcW w:w="2376" w:type="dxa"/>
            <w:shd w:val="clear" w:color="auto" w:fill="auto"/>
            <w:vAlign w:val="center"/>
          </w:tcPr>
          <w:p>
            <w:pPr>
              <w:spacing w:before="40" w:after="40" w:line="264" w:lineRule="auto"/>
              <w:jc w:val="center"/>
              <w:rPr>
                <w:szCs w:val="26"/>
              </w:rPr>
            </w:pPr>
            <w:r>
              <w:rPr>
                <w:szCs w:val="26"/>
              </w:rPr>
              <w:t>0.75</w:t>
            </w:r>
          </w:p>
        </w:tc>
        <w:tc>
          <w:tcPr>
            <w:tcW w:w="1015" w:type="dxa"/>
            <w:shd w:val="clear" w:color="auto" w:fill="auto"/>
            <w:vAlign w:val="center"/>
          </w:tcPr>
          <w:p>
            <w:pPr>
              <w:spacing w:before="40" w:after="40" w:line="264" w:lineRule="auto"/>
              <w:jc w:val="center"/>
              <w:rPr>
                <w:szCs w:val="2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1" w:type="dxa"/>
            <w:shd w:val="clear" w:color="auto" w:fill="auto"/>
            <w:vAlign w:val="bottom"/>
          </w:tcPr>
          <w:p>
            <w:pPr>
              <w:spacing w:before="40" w:after="40" w:line="264" w:lineRule="auto"/>
              <w:jc w:val="center"/>
              <w:rPr>
                <w:szCs w:val="26"/>
              </w:rPr>
            </w:pPr>
          </w:p>
        </w:tc>
        <w:tc>
          <w:tcPr>
            <w:tcW w:w="3691" w:type="dxa"/>
            <w:shd w:val="clear" w:color="auto" w:fill="auto"/>
            <w:vAlign w:val="center"/>
          </w:tcPr>
          <w:p>
            <w:pPr>
              <w:spacing w:before="40" w:after="40" w:line="264" w:lineRule="auto"/>
              <w:jc w:val="both"/>
              <w:rPr>
                <w:szCs w:val="26"/>
              </w:rPr>
            </w:pPr>
            <w:r>
              <w:rPr>
                <w:szCs w:val="26"/>
              </w:rPr>
              <w:t>3.1. Tìm kiếm thông tin các điểm mua sắm, vui chơi giải trí theo chương trình</w:t>
            </w:r>
          </w:p>
        </w:tc>
        <w:tc>
          <w:tcPr>
            <w:tcW w:w="918" w:type="dxa"/>
            <w:shd w:val="clear" w:color="auto" w:fill="auto"/>
            <w:vAlign w:val="center"/>
          </w:tcPr>
          <w:p>
            <w:pPr>
              <w:spacing w:before="40" w:after="40" w:line="264" w:lineRule="auto"/>
              <w:jc w:val="center"/>
              <w:rPr>
                <w:szCs w:val="26"/>
              </w:rPr>
            </w:pPr>
          </w:p>
        </w:tc>
        <w:tc>
          <w:tcPr>
            <w:tcW w:w="979" w:type="dxa"/>
            <w:shd w:val="clear" w:color="auto" w:fill="auto"/>
            <w:vAlign w:val="center"/>
          </w:tcPr>
          <w:p>
            <w:pPr>
              <w:spacing w:before="40" w:after="40" w:line="264" w:lineRule="auto"/>
              <w:jc w:val="center"/>
              <w:rPr>
                <w:szCs w:val="26"/>
              </w:rPr>
            </w:pPr>
          </w:p>
        </w:tc>
        <w:tc>
          <w:tcPr>
            <w:tcW w:w="2376" w:type="dxa"/>
            <w:shd w:val="clear" w:color="auto" w:fill="auto"/>
            <w:vAlign w:val="center"/>
          </w:tcPr>
          <w:p>
            <w:pPr>
              <w:spacing w:before="40" w:after="40" w:line="264" w:lineRule="auto"/>
              <w:jc w:val="center"/>
              <w:rPr>
                <w:szCs w:val="26"/>
              </w:rPr>
            </w:pPr>
          </w:p>
        </w:tc>
        <w:tc>
          <w:tcPr>
            <w:tcW w:w="1015" w:type="dxa"/>
            <w:shd w:val="clear" w:color="auto" w:fill="auto"/>
            <w:vAlign w:val="center"/>
          </w:tcPr>
          <w:p>
            <w:pPr>
              <w:spacing w:before="40" w:after="40" w:line="264" w:lineRule="auto"/>
              <w:jc w:val="center"/>
              <w:rPr>
                <w:szCs w:val="2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1" w:type="dxa"/>
            <w:shd w:val="clear" w:color="auto" w:fill="auto"/>
            <w:vAlign w:val="bottom"/>
          </w:tcPr>
          <w:p>
            <w:pPr>
              <w:spacing w:before="40" w:after="40" w:line="264" w:lineRule="auto"/>
              <w:jc w:val="center"/>
              <w:rPr>
                <w:szCs w:val="26"/>
              </w:rPr>
            </w:pPr>
          </w:p>
        </w:tc>
        <w:tc>
          <w:tcPr>
            <w:tcW w:w="3691" w:type="dxa"/>
            <w:shd w:val="clear" w:color="auto" w:fill="auto"/>
            <w:vAlign w:val="center"/>
          </w:tcPr>
          <w:p>
            <w:pPr>
              <w:spacing w:before="40" w:after="40" w:line="264" w:lineRule="auto"/>
              <w:jc w:val="both"/>
              <w:rPr>
                <w:szCs w:val="26"/>
              </w:rPr>
            </w:pPr>
            <w:r>
              <w:rPr>
                <w:szCs w:val="26"/>
              </w:rPr>
              <w:t>3.2. Lựa chọn điểm dừng lưu trú, ăn uống</w:t>
            </w:r>
          </w:p>
        </w:tc>
        <w:tc>
          <w:tcPr>
            <w:tcW w:w="918" w:type="dxa"/>
            <w:shd w:val="clear" w:color="auto" w:fill="auto"/>
            <w:vAlign w:val="center"/>
          </w:tcPr>
          <w:p>
            <w:pPr>
              <w:spacing w:before="40" w:after="40" w:line="264" w:lineRule="auto"/>
              <w:jc w:val="center"/>
              <w:rPr>
                <w:szCs w:val="26"/>
              </w:rPr>
            </w:pPr>
          </w:p>
        </w:tc>
        <w:tc>
          <w:tcPr>
            <w:tcW w:w="979" w:type="dxa"/>
            <w:shd w:val="clear" w:color="auto" w:fill="auto"/>
            <w:vAlign w:val="center"/>
          </w:tcPr>
          <w:p>
            <w:pPr>
              <w:spacing w:before="40" w:after="40" w:line="264" w:lineRule="auto"/>
              <w:jc w:val="center"/>
              <w:rPr>
                <w:szCs w:val="26"/>
              </w:rPr>
            </w:pPr>
          </w:p>
        </w:tc>
        <w:tc>
          <w:tcPr>
            <w:tcW w:w="2376" w:type="dxa"/>
            <w:shd w:val="clear" w:color="auto" w:fill="auto"/>
            <w:vAlign w:val="center"/>
          </w:tcPr>
          <w:p>
            <w:pPr>
              <w:spacing w:before="40" w:after="40" w:line="264" w:lineRule="auto"/>
              <w:jc w:val="center"/>
              <w:rPr>
                <w:szCs w:val="26"/>
              </w:rPr>
            </w:pPr>
          </w:p>
        </w:tc>
        <w:tc>
          <w:tcPr>
            <w:tcW w:w="1015" w:type="dxa"/>
            <w:shd w:val="clear" w:color="auto" w:fill="auto"/>
            <w:vAlign w:val="center"/>
          </w:tcPr>
          <w:p>
            <w:pPr>
              <w:spacing w:before="40" w:after="40" w:line="264" w:lineRule="auto"/>
              <w:jc w:val="center"/>
              <w:rPr>
                <w:szCs w:val="2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1" w:type="dxa"/>
            <w:shd w:val="clear" w:color="auto" w:fill="auto"/>
            <w:vAlign w:val="bottom"/>
          </w:tcPr>
          <w:p>
            <w:pPr>
              <w:spacing w:before="40" w:after="40" w:line="264" w:lineRule="auto"/>
              <w:jc w:val="center"/>
              <w:rPr>
                <w:szCs w:val="26"/>
              </w:rPr>
            </w:pPr>
          </w:p>
        </w:tc>
        <w:tc>
          <w:tcPr>
            <w:tcW w:w="3691" w:type="dxa"/>
            <w:shd w:val="clear" w:color="auto" w:fill="auto"/>
            <w:vAlign w:val="center"/>
          </w:tcPr>
          <w:p>
            <w:pPr>
              <w:spacing w:before="40" w:after="40" w:line="264" w:lineRule="auto"/>
              <w:jc w:val="both"/>
              <w:rPr>
                <w:szCs w:val="26"/>
              </w:rPr>
            </w:pPr>
            <w:r>
              <w:rPr>
                <w:szCs w:val="26"/>
              </w:rPr>
              <w:t>4. Xác định thời gian của chương trình du lịch</w:t>
            </w:r>
          </w:p>
        </w:tc>
        <w:tc>
          <w:tcPr>
            <w:tcW w:w="918" w:type="dxa"/>
            <w:shd w:val="clear" w:color="auto" w:fill="auto"/>
            <w:vAlign w:val="center"/>
          </w:tcPr>
          <w:p>
            <w:pPr>
              <w:spacing w:before="40" w:after="40" w:line="264" w:lineRule="auto"/>
              <w:jc w:val="center"/>
              <w:rPr>
                <w:szCs w:val="26"/>
              </w:rPr>
            </w:pPr>
            <w:r>
              <w:rPr>
                <w:szCs w:val="26"/>
              </w:rPr>
              <w:t>1</w:t>
            </w:r>
          </w:p>
        </w:tc>
        <w:tc>
          <w:tcPr>
            <w:tcW w:w="979" w:type="dxa"/>
            <w:shd w:val="clear" w:color="auto" w:fill="auto"/>
            <w:vAlign w:val="center"/>
          </w:tcPr>
          <w:p>
            <w:pPr>
              <w:spacing w:before="40" w:after="40" w:line="264" w:lineRule="auto"/>
              <w:jc w:val="center"/>
              <w:rPr>
                <w:szCs w:val="26"/>
              </w:rPr>
            </w:pPr>
            <w:r>
              <w:rPr>
                <w:szCs w:val="26"/>
              </w:rPr>
              <w:t>0.25</w:t>
            </w:r>
          </w:p>
        </w:tc>
        <w:tc>
          <w:tcPr>
            <w:tcW w:w="2376" w:type="dxa"/>
            <w:shd w:val="clear" w:color="auto" w:fill="auto"/>
            <w:vAlign w:val="center"/>
          </w:tcPr>
          <w:p>
            <w:pPr>
              <w:spacing w:before="40" w:after="40" w:line="264" w:lineRule="auto"/>
              <w:jc w:val="center"/>
              <w:rPr>
                <w:szCs w:val="26"/>
              </w:rPr>
            </w:pPr>
            <w:r>
              <w:rPr>
                <w:szCs w:val="26"/>
              </w:rPr>
              <w:t>0.75</w:t>
            </w:r>
          </w:p>
        </w:tc>
        <w:tc>
          <w:tcPr>
            <w:tcW w:w="1015" w:type="dxa"/>
            <w:shd w:val="clear" w:color="auto" w:fill="auto"/>
            <w:vAlign w:val="center"/>
          </w:tcPr>
          <w:p>
            <w:pPr>
              <w:spacing w:before="40" w:after="40" w:line="264" w:lineRule="auto"/>
              <w:jc w:val="center"/>
              <w:rPr>
                <w:szCs w:val="2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1" w:type="dxa"/>
            <w:shd w:val="clear" w:color="auto" w:fill="auto"/>
            <w:vAlign w:val="bottom"/>
          </w:tcPr>
          <w:p>
            <w:pPr>
              <w:spacing w:before="40" w:after="40" w:line="264" w:lineRule="auto"/>
              <w:jc w:val="center"/>
              <w:rPr>
                <w:szCs w:val="26"/>
              </w:rPr>
            </w:pPr>
          </w:p>
        </w:tc>
        <w:tc>
          <w:tcPr>
            <w:tcW w:w="3691" w:type="dxa"/>
            <w:shd w:val="clear" w:color="auto" w:fill="auto"/>
            <w:vAlign w:val="center"/>
          </w:tcPr>
          <w:p>
            <w:pPr>
              <w:spacing w:before="40" w:after="40" w:line="264" w:lineRule="auto"/>
              <w:jc w:val="both"/>
              <w:rPr>
                <w:szCs w:val="26"/>
              </w:rPr>
            </w:pPr>
            <w:r>
              <w:rPr>
                <w:szCs w:val="26"/>
              </w:rPr>
              <w:t>4.1. Xác định được cung đường</w:t>
            </w:r>
          </w:p>
        </w:tc>
        <w:tc>
          <w:tcPr>
            <w:tcW w:w="918" w:type="dxa"/>
            <w:shd w:val="clear" w:color="auto" w:fill="auto"/>
            <w:vAlign w:val="center"/>
          </w:tcPr>
          <w:p>
            <w:pPr>
              <w:spacing w:before="40" w:after="40" w:line="264" w:lineRule="auto"/>
              <w:jc w:val="center"/>
              <w:rPr>
                <w:szCs w:val="26"/>
              </w:rPr>
            </w:pPr>
          </w:p>
        </w:tc>
        <w:tc>
          <w:tcPr>
            <w:tcW w:w="979" w:type="dxa"/>
            <w:shd w:val="clear" w:color="auto" w:fill="auto"/>
            <w:vAlign w:val="center"/>
          </w:tcPr>
          <w:p>
            <w:pPr>
              <w:spacing w:before="40" w:after="40" w:line="264" w:lineRule="auto"/>
              <w:jc w:val="center"/>
              <w:rPr>
                <w:szCs w:val="26"/>
              </w:rPr>
            </w:pPr>
          </w:p>
        </w:tc>
        <w:tc>
          <w:tcPr>
            <w:tcW w:w="2376" w:type="dxa"/>
            <w:shd w:val="clear" w:color="auto" w:fill="auto"/>
            <w:vAlign w:val="center"/>
          </w:tcPr>
          <w:p>
            <w:pPr>
              <w:spacing w:before="40" w:after="40" w:line="264" w:lineRule="auto"/>
              <w:jc w:val="center"/>
              <w:rPr>
                <w:szCs w:val="26"/>
              </w:rPr>
            </w:pPr>
          </w:p>
        </w:tc>
        <w:tc>
          <w:tcPr>
            <w:tcW w:w="1015" w:type="dxa"/>
            <w:shd w:val="clear" w:color="auto" w:fill="auto"/>
            <w:vAlign w:val="center"/>
          </w:tcPr>
          <w:p>
            <w:pPr>
              <w:spacing w:before="40" w:after="40" w:line="264" w:lineRule="auto"/>
              <w:jc w:val="center"/>
              <w:rPr>
                <w:szCs w:val="2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1" w:type="dxa"/>
            <w:shd w:val="clear" w:color="auto" w:fill="auto"/>
            <w:vAlign w:val="bottom"/>
          </w:tcPr>
          <w:p>
            <w:pPr>
              <w:spacing w:before="40" w:after="40" w:line="264" w:lineRule="auto"/>
              <w:jc w:val="center"/>
              <w:rPr>
                <w:szCs w:val="26"/>
              </w:rPr>
            </w:pPr>
          </w:p>
        </w:tc>
        <w:tc>
          <w:tcPr>
            <w:tcW w:w="3691" w:type="dxa"/>
            <w:shd w:val="clear" w:color="auto" w:fill="auto"/>
            <w:vAlign w:val="center"/>
          </w:tcPr>
          <w:p>
            <w:pPr>
              <w:spacing w:before="40" w:after="40" w:line="264" w:lineRule="auto"/>
              <w:jc w:val="both"/>
              <w:rPr>
                <w:szCs w:val="26"/>
              </w:rPr>
            </w:pPr>
            <w:r>
              <w:rPr>
                <w:szCs w:val="26"/>
              </w:rPr>
              <w:t>4.2. Xác định thời gian đi, thời gian dừng và thời gian biểu cho chương trình du lịch</w:t>
            </w:r>
          </w:p>
        </w:tc>
        <w:tc>
          <w:tcPr>
            <w:tcW w:w="918" w:type="dxa"/>
            <w:shd w:val="clear" w:color="auto" w:fill="auto"/>
            <w:vAlign w:val="center"/>
          </w:tcPr>
          <w:p>
            <w:pPr>
              <w:spacing w:before="40" w:after="40" w:line="264" w:lineRule="auto"/>
              <w:jc w:val="center"/>
              <w:rPr>
                <w:szCs w:val="26"/>
              </w:rPr>
            </w:pPr>
          </w:p>
        </w:tc>
        <w:tc>
          <w:tcPr>
            <w:tcW w:w="979" w:type="dxa"/>
            <w:shd w:val="clear" w:color="auto" w:fill="auto"/>
            <w:vAlign w:val="center"/>
          </w:tcPr>
          <w:p>
            <w:pPr>
              <w:spacing w:before="40" w:after="40" w:line="264" w:lineRule="auto"/>
              <w:jc w:val="center"/>
              <w:rPr>
                <w:szCs w:val="26"/>
              </w:rPr>
            </w:pPr>
          </w:p>
        </w:tc>
        <w:tc>
          <w:tcPr>
            <w:tcW w:w="2376" w:type="dxa"/>
            <w:shd w:val="clear" w:color="auto" w:fill="auto"/>
            <w:vAlign w:val="center"/>
          </w:tcPr>
          <w:p>
            <w:pPr>
              <w:spacing w:before="40" w:after="40" w:line="264" w:lineRule="auto"/>
              <w:jc w:val="center"/>
              <w:rPr>
                <w:szCs w:val="26"/>
              </w:rPr>
            </w:pPr>
          </w:p>
        </w:tc>
        <w:tc>
          <w:tcPr>
            <w:tcW w:w="1015" w:type="dxa"/>
            <w:shd w:val="clear" w:color="auto" w:fill="auto"/>
            <w:vAlign w:val="center"/>
          </w:tcPr>
          <w:p>
            <w:pPr>
              <w:spacing w:before="40" w:after="40" w:line="264" w:lineRule="auto"/>
              <w:jc w:val="center"/>
              <w:rPr>
                <w:szCs w:val="2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1" w:type="dxa"/>
            <w:shd w:val="clear" w:color="auto" w:fill="auto"/>
            <w:vAlign w:val="bottom"/>
          </w:tcPr>
          <w:p>
            <w:pPr>
              <w:spacing w:before="40" w:after="40" w:line="264" w:lineRule="auto"/>
              <w:jc w:val="center"/>
              <w:rPr>
                <w:szCs w:val="26"/>
              </w:rPr>
            </w:pPr>
          </w:p>
        </w:tc>
        <w:tc>
          <w:tcPr>
            <w:tcW w:w="3691" w:type="dxa"/>
            <w:shd w:val="clear" w:color="auto" w:fill="auto"/>
            <w:vAlign w:val="center"/>
          </w:tcPr>
          <w:p>
            <w:pPr>
              <w:spacing w:before="40" w:after="40" w:line="264" w:lineRule="auto"/>
              <w:jc w:val="both"/>
              <w:rPr>
                <w:szCs w:val="26"/>
              </w:rPr>
            </w:pPr>
            <w:r>
              <w:rPr>
                <w:szCs w:val="26"/>
              </w:rPr>
              <w:t>5. Xây dựng lịch trình chi tiết</w:t>
            </w:r>
          </w:p>
        </w:tc>
        <w:tc>
          <w:tcPr>
            <w:tcW w:w="918" w:type="dxa"/>
            <w:shd w:val="clear" w:color="auto" w:fill="auto"/>
            <w:vAlign w:val="center"/>
          </w:tcPr>
          <w:p>
            <w:pPr>
              <w:spacing w:before="40" w:after="40" w:line="264" w:lineRule="auto"/>
              <w:jc w:val="center"/>
              <w:rPr>
                <w:szCs w:val="26"/>
              </w:rPr>
            </w:pPr>
            <w:r>
              <w:rPr>
                <w:szCs w:val="26"/>
              </w:rPr>
              <w:t>1</w:t>
            </w:r>
          </w:p>
        </w:tc>
        <w:tc>
          <w:tcPr>
            <w:tcW w:w="979" w:type="dxa"/>
            <w:shd w:val="clear" w:color="auto" w:fill="auto"/>
            <w:vAlign w:val="center"/>
          </w:tcPr>
          <w:p>
            <w:pPr>
              <w:spacing w:before="40" w:after="40" w:line="264" w:lineRule="auto"/>
              <w:jc w:val="center"/>
              <w:rPr>
                <w:szCs w:val="26"/>
              </w:rPr>
            </w:pPr>
          </w:p>
        </w:tc>
        <w:tc>
          <w:tcPr>
            <w:tcW w:w="2376" w:type="dxa"/>
            <w:shd w:val="clear" w:color="auto" w:fill="auto"/>
            <w:vAlign w:val="center"/>
          </w:tcPr>
          <w:p>
            <w:pPr>
              <w:spacing w:before="40" w:after="40" w:line="264" w:lineRule="auto"/>
              <w:jc w:val="center"/>
              <w:rPr>
                <w:szCs w:val="26"/>
              </w:rPr>
            </w:pPr>
            <w:r>
              <w:rPr>
                <w:szCs w:val="26"/>
              </w:rPr>
              <w:t>1</w:t>
            </w:r>
          </w:p>
        </w:tc>
        <w:tc>
          <w:tcPr>
            <w:tcW w:w="1015" w:type="dxa"/>
            <w:shd w:val="clear" w:color="auto" w:fill="auto"/>
            <w:vAlign w:val="center"/>
          </w:tcPr>
          <w:p>
            <w:pPr>
              <w:spacing w:before="40" w:after="40" w:line="264" w:lineRule="auto"/>
              <w:jc w:val="center"/>
              <w:rPr>
                <w:szCs w:val="2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1" w:type="dxa"/>
            <w:shd w:val="clear" w:color="auto" w:fill="auto"/>
            <w:vAlign w:val="bottom"/>
          </w:tcPr>
          <w:p>
            <w:pPr>
              <w:spacing w:before="40" w:after="40" w:line="264" w:lineRule="auto"/>
              <w:jc w:val="center"/>
              <w:rPr>
                <w:szCs w:val="26"/>
              </w:rPr>
            </w:pPr>
          </w:p>
        </w:tc>
        <w:tc>
          <w:tcPr>
            <w:tcW w:w="3691" w:type="dxa"/>
            <w:shd w:val="clear" w:color="auto" w:fill="auto"/>
            <w:vAlign w:val="center"/>
          </w:tcPr>
          <w:p>
            <w:pPr>
              <w:spacing w:before="40" w:after="40" w:line="264" w:lineRule="auto"/>
              <w:jc w:val="both"/>
              <w:rPr>
                <w:szCs w:val="26"/>
              </w:rPr>
            </w:pPr>
            <w:r>
              <w:rPr>
                <w:szCs w:val="26"/>
              </w:rPr>
              <w:t>5.1. Phác thảo cung đường theo chương trình du lịch.</w:t>
            </w:r>
          </w:p>
        </w:tc>
        <w:tc>
          <w:tcPr>
            <w:tcW w:w="918" w:type="dxa"/>
            <w:shd w:val="clear" w:color="auto" w:fill="auto"/>
            <w:vAlign w:val="center"/>
          </w:tcPr>
          <w:p>
            <w:pPr>
              <w:spacing w:before="40" w:after="40" w:line="264" w:lineRule="auto"/>
              <w:jc w:val="center"/>
              <w:rPr>
                <w:szCs w:val="26"/>
              </w:rPr>
            </w:pPr>
          </w:p>
        </w:tc>
        <w:tc>
          <w:tcPr>
            <w:tcW w:w="979" w:type="dxa"/>
            <w:shd w:val="clear" w:color="auto" w:fill="auto"/>
            <w:vAlign w:val="center"/>
          </w:tcPr>
          <w:p>
            <w:pPr>
              <w:spacing w:before="40" w:after="40" w:line="264" w:lineRule="auto"/>
              <w:jc w:val="center"/>
              <w:rPr>
                <w:szCs w:val="26"/>
              </w:rPr>
            </w:pPr>
          </w:p>
        </w:tc>
        <w:tc>
          <w:tcPr>
            <w:tcW w:w="2376" w:type="dxa"/>
            <w:shd w:val="clear" w:color="auto" w:fill="auto"/>
            <w:vAlign w:val="center"/>
          </w:tcPr>
          <w:p>
            <w:pPr>
              <w:spacing w:before="40" w:after="40" w:line="264" w:lineRule="auto"/>
              <w:jc w:val="center"/>
              <w:rPr>
                <w:szCs w:val="26"/>
              </w:rPr>
            </w:pPr>
          </w:p>
        </w:tc>
        <w:tc>
          <w:tcPr>
            <w:tcW w:w="1015" w:type="dxa"/>
            <w:shd w:val="clear" w:color="auto" w:fill="auto"/>
            <w:vAlign w:val="center"/>
          </w:tcPr>
          <w:p>
            <w:pPr>
              <w:spacing w:before="40" w:after="40" w:line="264" w:lineRule="auto"/>
              <w:jc w:val="center"/>
              <w:rPr>
                <w:szCs w:val="2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1" w:type="dxa"/>
            <w:shd w:val="clear" w:color="auto" w:fill="auto"/>
            <w:vAlign w:val="bottom"/>
          </w:tcPr>
          <w:p>
            <w:pPr>
              <w:spacing w:before="40" w:after="40" w:line="264" w:lineRule="auto"/>
              <w:jc w:val="center"/>
              <w:rPr>
                <w:szCs w:val="26"/>
              </w:rPr>
            </w:pPr>
          </w:p>
        </w:tc>
        <w:tc>
          <w:tcPr>
            <w:tcW w:w="3691" w:type="dxa"/>
            <w:shd w:val="clear" w:color="auto" w:fill="auto"/>
            <w:vAlign w:val="center"/>
          </w:tcPr>
          <w:p>
            <w:pPr>
              <w:spacing w:before="40" w:after="40" w:line="264" w:lineRule="auto"/>
              <w:jc w:val="both"/>
              <w:rPr>
                <w:szCs w:val="26"/>
              </w:rPr>
            </w:pPr>
            <w:r>
              <w:rPr>
                <w:szCs w:val="26"/>
              </w:rPr>
              <w:t>5.2. Phác thảo hành trình</w:t>
            </w:r>
          </w:p>
        </w:tc>
        <w:tc>
          <w:tcPr>
            <w:tcW w:w="918" w:type="dxa"/>
            <w:shd w:val="clear" w:color="auto" w:fill="auto"/>
            <w:vAlign w:val="center"/>
          </w:tcPr>
          <w:p>
            <w:pPr>
              <w:spacing w:before="40" w:after="40" w:line="264" w:lineRule="auto"/>
              <w:jc w:val="center"/>
              <w:rPr>
                <w:szCs w:val="26"/>
              </w:rPr>
            </w:pPr>
          </w:p>
        </w:tc>
        <w:tc>
          <w:tcPr>
            <w:tcW w:w="979" w:type="dxa"/>
            <w:shd w:val="clear" w:color="auto" w:fill="auto"/>
            <w:vAlign w:val="center"/>
          </w:tcPr>
          <w:p>
            <w:pPr>
              <w:spacing w:before="40" w:after="40" w:line="264" w:lineRule="auto"/>
              <w:jc w:val="center"/>
              <w:rPr>
                <w:szCs w:val="26"/>
              </w:rPr>
            </w:pPr>
          </w:p>
        </w:tc>
        <w:tc>
          <w:tcPr>
            <w:tcW w:w="2376" w:type="dxa"/>
            <w:shd w:val="clear" w:color="auto" w:fill="auto"/>
            <w:vAlign w:val="center"/>
          </w:tcPr>
          <w:p>
            <w:pPr>
              <w:spacing w:before="40" w:after="40" w:line="264" w:lineRule="auto"/>
              <w:jc w:val="center"/>
              <w:rPr>
                <w:szCs w:val="26"/>
              </w:rPr>
            </w:pPr>
          </w:p>
        </w:tc>
        <w:tc>
          <w:tcPr>
            <w:tcW w:w="1015" w:type="dxa"/>
            <w:shd w:val="clear" w:color="auto" w:fill="auto"/>
            <w:vAlign w:val="center"/>
          </w:tcPr>
          <w:p>
            <w:pPr>
              <w:spacing w:before="40" w:after="40" w:line="264" w:lineRule="auto"/>
              <w:jc w:val="center"/>
              <w:rPr>
                <w:szCs w:val="2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1" w:type="dxa"/>
            <w:shd w:val="clear" w:color="auto" w:fill="auto"/>
            <w:vAlign w:val="bottom"/>
          </w:tcPr>
          <w:p>
            <w:pPr>
              <w:spacing w:before="40" w:after="40" w:line="264" w:lineRule="auto"/>
              <w:jc w:val="center"/>
              <w:rPr>
                <w:szCs w:val="26"/>
              </w:rPr>
            </w:pPr>
          </w:p>
        </w:tc>
        <w:tc>
          <w:tcPr>
            <w:tcW w:w="3691" w:type="dxa"/>
            <w:shd w:val="clear" w:color="auto" w:fill="auto"/>
            <w:vAlign w:val="center"/>
          </w:tcPr>
          <w:p>
            <w:pPr>
              <w:spacing w:before="40" w:after="40" w:line="264" w:lineRule="auto"/>
              <w:jc w:val="both"/>
              <w:rPr>
                <w:szCs w:val="26"/>
              </w:rPr>
            </w:pPr>
            <w:r>
              <w:rPr>
                <w:szCs w:val="26"/>
              </w:rPr>
              <w:t>5.3. Xây dựng hành trình chi tiết</w:t>
            </w:r>
          </w:p>
        </w:tc>
        <w:tc>
          <w:tcPr>
            <w:tcW w:w="918" w:type="dxa"/>
            <w:shd w:val="clear" w:color="auto" w:fill="auto"/>
            <w:vAlign w:val="center"/>
          </w:tcPr>
          <w:p>
            <w:pPr>
              <w:spacing w:before="40" w:after="40" w:line="264" w:lineRule="auto"/>
              <w:jc w:val="center"/>
              <w:rPr>
                <w:szCs w:val="26"/>
              </w:rPr>
            </w:pPr>
          </w:p>
        </w:tc>
        <w:tc>
          <w:tcPr>
            <w:tcW w:w="979" w:type="dxa"/>
            <w:shd w:val="clear" w:color="auto" w:fill="auto"/>
            <w:vAlign w:val="center"/>
          </w:tcPr>
          <w:p>
            <w:pPr>
              <w:spacing w:before="40" w:after="40" w:line="264" w:lineRule="auto"/>
              <w:jc w:val="center"/>
              <w:rPr>
                <w:szCs w:val="26"/>
              </w:rPr>
            </w:pPr>
          </w:p>
        </w:tc>
        <w:tc>
          <w:tcPr>
            <w:tcW w:w="2376" w:type="dxa"/>
            <w:shd w:val="clear" w:color="auto" w:fill="auto"/>
            <w:vAlign w:val="center"/>
          </w:tcPr>
          <w:p>
            <w:pPr>
              <w:spacing w:before="40" w:after="40" w:line="264" w:lineRule="auto"/>
              <w:jc w:val="center"/>
              <w:rPr>
                <w:szCs w:val="26"/>
              </w:rPr>
            </w:pPr>
          </w:p>
        </w:tc>
        <w:tc>
          <w:tcPr>
            <w:tcW w:w="1015" w:type="dxa"/>
            <w:shd w:val="clear" w:color="auto" w:fill="auto"/>
            <w:vAlign w:val="center"/>
          </w:tcPr>
          <w:p>
            <w:pPr>
              <w:spacing w:before="40" w:after="40" w:line="264" w:lineRule="auto"/>
              <w:jc w:val="center"/>
              <w:rPr>
                <w:szCs w:val="2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1" w:type="dxa"/>
            <w:shd w:val="clear" w:color="auto" w:fill="auto"/>
            <w:vAlign w:val="bottom"/>
          </w:tcPr>
          <w:p>
            <w:pPr>
              <w:spacing w:before="40" w:after="40" w:line="264" w:lineRule="auto"/>
              <w:jc w:val="center"/>
              <w:rPr>
                <w:szCs w:val="26"/>
              </w:rPr>
            </w:pPr>
          </w:p>
        </w:tc>
        <w:tc>
          <w:tcPr>
            <w:tcW w:w="3691" w:type="dxa"/>
            <w:shd w:val="clear" w:color="auto" w:fill="auto"/>
            <w:vAlign w:val="center"/>
          </w:tcPr>
          <w:p>
            <w:pPr>
              <w:spacing w:before="40" w:after="40" w:line="264" w:lineRule="auto"/>
              <w:jc w:val="both"/>
              <w:rPr>
                <w:szCs w:val="26"/>
              </w:rPr>
            </w:pPr>
            <w:r>
              <w:rPr>
                <w:szCs w:val="26"/>
              </w:rPr>
              <w:t>6. Xây dựng quy định chương trình du lịch</w:t>
            </w:r>
          </w:p>
        </w:tc>
        <w:tc>
          <w:tcPr>
            <w:tcW w:w="918" w:type="dxa"/>
            <w:shd w:val="clear" w:color="auto" w:fill="auto"/>
            <w:vAlign w:val="center"/>
          </w:tcPr>
          <w:p>
            <w:pPr>
              <w:spacing w:before="40" w:after="40" w:line="264" w:lineRule="auto"/>
              <w:jc w:val="center"/>
              <w:rPr>
                <w:szCs w:val="26"/>
              </w:rPr>
            </w:pPr>
            <w:r>
              <w:rPr>
                <w:szCs w:val="26"/>
              </w:rPr>
              <w:t>1</w:t>
            </w:r>
          </w:p>
        </w:tc>
        <w:tc>
          <w:tcPr>
            <w:tcW w:w="979" w:type="dxa"/>
            <w:shd w:val="clear" w:color="auto" w:fill="auto"/>
            <w:vAlign w:val="center"/>
          </w:tcPr>
          <w:p>
            <w:pPr>
              <w:spacing w:before="40" w:after="40" w:line="264" w:lineRule="auto"/>
              <w:jc w:val="center"/>
              <w:rPr>
                <w:szCs w:val="26"/>
              </w:rPr>
            </w:pPr>
          </w:p>
        </w:tc>
        <w:tc>
          <w:tcPr>
            <w:tcW w:w="2376" w:type="dxa"/>
            <w:shd w:val="clear" w:color="auto" w:fill="auto"/>
            <w:vAlign w:val="center"/>
          </w:tcPr>
          <w:p>
            <w:pPr>
              <w:spacing w:before="40" w:after="40" w:line="264" w:lineRule="auto"/>
              <w:jc w:val="center"/>
              <w:rPr>
                <w:szCs w:val="26"/>
              </w:rPr>
            </w:pPr>
            <w:r>
              <w:rPr>
                <w:szCs w:val="26"/>
              </w:rPr>
              <w:t>1</w:t>
            </w:r>
          </w:p>
        </w:tc>
        <w:tc>
          <w:tcPr>
            <w:tcW w:w="1015" w:type="dxa"/>
            <w:shd w:val="clear" w:color="auto" w:fill="auto"/>
            <w:vAlign w:val="center"/>
          </w:tcPr>
          <w:p>
            <w:pPr>
              <w:spacing w:before="40" w:after="40" w:line="264" w:lineRule="auto"/>
              <w:jc w:val="center"/>
              <w:rPr>
                <w:szCs w:val="2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1" w:type="dxa"/>
            <w:shd w:val="clear" w:color="auto" w:fill="auto"/>
            <w:vAlign w:val="bottom"/>
          </w:tcPr>
          <w:p>
            <w:pPr>
              <w:spacing w:before="40" w:after="40" w:line="264" w:lineRule="auto"/>
              <w:jc w:val="center"/>
              <w:rPr>
                <w:szCs w:val="26"/>
              </w:rPr>
            </w:pPr>
          </w:p>
        </w:tc>
        <w:tc>
          <w:tcPr>
            <w:tcW w:w="3691" w:type="dxa"/>
            <w:shd w:val="clear" w:color="auto" w:fill="auto"/>
            <w:vAlign w:val="center"/>
          </w:tcPr>
          <w:p>
            <w:pPr>
              <w:spacing w:before="40" w:after="40" w:line="264" w:lineRule="auto"/>
              <w:jc w:val="both"/>
              <w:rPr>
                <w:szCs w:val="26"/>
              </w:rPr>
            </w:pPr>
            <w:r>
              <w:rPr>
                <w:szCs w:val="26"/>
              </w:rPr>
              <w:t>6.1. Căn cứ xây dựng quy định chương trình</w:t>
            </w:r>
          </w:p>
        </w:tc>
        <w:tc>
          <w:tcPr>
            <w:tcW w:w="918" w:type="dxa"/>
            <w:shd w:val="clear" w:color="auto" w:fill="auto"/>
            <w:vAlign w:val="center"/>
          </w:tcPr>
          <w:p>
            <w:pPr>
              <w:spacing w:before="40" w:after="40" w:line="264" w:lineRule="auto"/>
              <w:jc w:val="center"/>
              <w:rPr>
                <w:szCs w:val="26"/>
              </w:rPr>
            </w:pPr>
          </w:p>
        </w:tc>
        <w:tc>
          <w:tcPr>
            <w:tcW w:w="979" w:type="dxa"/>
            <w:shd w:val="clear" w:color="auto" w:fill="auto"/>
            <w:vAlign w:val="center"/>
          </w:tcPr>
          <w:p>
            <w:pPr>
              <w:spacing w:before="40" w:after="40" w:line="264" w:lineRule="auto"/>
              <w:jc w:val="center"/>
              <w:rPr>
                <w:szCs w:val="26"/>
              </w:rPr>
            </w:pPr>
          </w:p>
        </w:tc>
        <w:tc>
          <w:tcPr>
            <w:tcW w:w="2376" w:type="dxa"/>
            <w:shd w:val="clear" w:color="auto" w:fill="auto"/>
            <w:vAlign w:val="center"/>
          </w:tcPr>
          <w:p>
            <w:pPr>
              <w:spacing w:before="40" w:after="40" w:line="264" w:lineRule="auto"/>
              <w:jc w:val="center"/>
              <w:rPr>
                <w:szCs w:val="26"/>
              </w:rPr>
            </w:pPr>
          </w:p>
        </w:tc>
        <w:tc>
          <w:tcPr>
            <w:tcW w:w="1015" w:type="dxa"/>
            <w:shd w:val="clear" w:color="auto" w:fill="auto"/>
            <w:vAlign w:val="center"/>
          </w:tcPr>
          <w:p>
            <w:pPr>
              <w:spacing w:before="40" w:after="40" w:line="264" w:lineRule="auto"/>
              <w:jc w:val="center"/>
              <w:rPr>
                <w:szCs w:val="2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1" w:type="dxa"/>
            <w:shd w:val="clear" w:color="auto" w:fill="auto"/>
            <w:vAlign w:val="bottom"/>
          </w:tcPr>
          <w:p>
            <w:pPr>
              <w:spacing w:before="40" w:after="40" w:line="264" w:lineRule="auto"/>
              <w:jc w:val="center"/>
              <w:rPr>
                <w:szCs w:val="26"/>
              </w:rPr>
            </w:pPr>
          </w:p>
        </w:tc>
        <w:tc>
          <w:tcPr>
            <w:tcW w:w="3691" w:type="dxa"/>
            <w:shd w:val="clear" w:color="auto" w:fill="auto"/>
            <w:vAlign w:val="center"/>
          </w:tcPr>
          <w:p>
            <w:pPr>
              <w:spacing w:before="40" w:after="40" w:line="264" w:lineRule="auto"/>
              <w:jc w:val="both"/>
              <w:rPr>
                <w:szCs w:val="26"/>
              </w:rPr>
            </w:pPr>
            <w:r>
              <w:rPr>
                <w:szCs w:val="26"/>
              </w:rPr>
              <w:t>6.2. Thực hành xây dựng quy định chương trình du lịch</w:t>
            </w:r>
          </w:p>
        </w:tc>
        <w:tc>
          <w:tcPr>
            <w:tcW w:w="918" w:type="dxa"/>
            <w:shd w:val="clear" w:color="auto" w:fill="auto"/>
            <w:vAlign w:val="center"/>
          </w:tcPr>
          <w:p>
            <w:pPr>
              <w:spacing w:before="40" w:after="40" w:line="264" w:lineRule="auto"/>
              <w:jc w:val="center"/>
              <w:rPr>
                <w:szCs w:val="26"/>
              </w:rPr>
            </w:pPr>
          </w:p>
        </w:tc>
        <w:tc>
          <w:tcPr>
            <w:tcW w:w="979" w:type="dxa"/>
            <w:shd w:val="clear" w:color="auto" w:fill="auto"/>
            <w:vAlign w:val="center"/>
          </w:tcPr>
          <w:p>
            <w:pPr>
              <w:spacing w:before="40" w:after="40" w:line="264" w:lineRule="auto"/>
              <w:jc w:val="center"/>
              <w:rPr>
                <w:szCs w:val="26"/>
              </w:rPr>
            </w:pPr>
          </w:p>
        </w:tc>
        <w:tc>
          <w:tcPr>
            <w:tcW w:w="2376" w:type="dxa"/>
            <w:shd w:val="clear" w:color="auto" w:fill="auto"/>
            <w:vAlign w:val="center"/>
          </w:tcPr>
          <w:p>
            <w:pPr>
              <w:spacing w:before="40" w:after="40" w:line="264" w:lineRule="auto"/>
              <w:jc w:val="center"/>
              <w:rPr>
                <w:szCs w:val="26"/>
              </w:rPr>
            </w:pPr>
          </w:p>
        </w:tc>
        <w:tc>
          <w:tcPr>
            <w:tcW w:w="1015" w:type="dxa"/>
            <w:shd w:val="clear" w:color="auto" w:fill="auto"/>
            <w:vAlign w:val="center"/>
          </w:tcPr>
          <w:p>
            <w:pPr>
              <w:spacing w:before="40" w:after="40" w:line="264" w:lineRule="auto"/>
              <w:jc w:val="center"/>
              <w:rPr>
                <w:szCs w:val="2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312" w:type="dxa"/>
            <w:gridSpan w:val="2"/>
            <w:shd w:val="clear" w:color="auto" w:fill="auto"/>
            <w:vAlign w:val="bottom"/>
          </w:tcPr>
          <w:p>
            <w:pPr>
              <w:spacing w:before="40" w:after="40" w:line="264" w:lineRule="auto"/>
              <w:jc w:val="center"/>
              <w:rPr>
                <w:b/>
                <w:szCs w:val="26"/>
              </w:rPr>
            </w:pPr>
            <w:r>
              <w:rPr>
                <w:b/>
                <w:szCs w:val="26"/>
              </w:rPr>
              <w:t>Tổng cộng</w:t>
            </w:r>
          </w:p>
        </w:tc>
        <w:tc>
          <w:tcPr>
            <w:tcW w:w="918" w:type="dxa"/>
            <w:shd w:val="clear" w:color="auto" w:fill="auto"/>
            <w:vAlign w:val="center"/>
          </w:tcPr>
          <w:p>
            <w:pPr>
              <w:spacing w:before="40" w:after="40" w:line="264" w:lineRule="auto"/>
              <w:rPr>
                <w:b/>
                <w:szCs w:val="26"/>
              </w:rPr>
            </w:pPr>
            <w:r>
              <w:rPr>
                <w:b/>
                <w:szCs w:val="26"/>
              </w:rPr>
              <w:t>45</w:t>
            </w:r>
          </w:p>
        </w:tc>
        <w:tc>
          <w:tcPr>
            <w:tcW w:w="979" w:type="dxa"/>
            <w:shd w:val="clear" w:color="auto" w:fill="auto"/>
            <w:vAlign w:val="center"/>
          </w:tcPr>
          <w:p>
            <w:pPr>
              <w:spacing w:before="40" w:after="40" w:line="264" w:lineRule="auto"/>
              <w:jc w:val="center"/>
              <w:rPr>
                <w:b/>
                <w:szCs w:val="26"/>
              </w:rPr>
            </w:pPr>
            <w:r>
              <w:rPr>
                <w:b/>
                <w:szCs w:val="26"/>
              </w:rPr>
              <w:t>13</w:t>
            </w:r>
          </w:p>
        </w:tc>
        <w:tc>
          <w:tcPr>
            <w:tcW w:w="2376" w:type="dxa"/>
            <w:shd w:val="clear" w:color="auto" w:fill="auto"/>
            <w:vAlign w:val="center"/>
          </w:tcPr>
          <w:p>
            <w:pPr>
              <w:spacing w:before="40" w:after="40" w:line="264" w:lineRule="auto"/>
              <w:jc w:val="center"/>
              <w:rPr>
                <w:b/>
                <w:szCs w:val="26"/>
              </w:rPr>
            </w:pPr>
            <w:r>
              <w:rPr>
                <w:b/>
                <w:szCs w:val="26"/>
              </w:rPr>
              <w:t>30</w:t>
            </w:r>
          </w:p>
        </w:tc>
        <w:tc>
          <w:tcPr>
            <w:tcW w:w="1015" w:type="dxa"/>
            <w:shd w:val="clear" w:color="auto" w:fill="auto"/>
            <w:vAlign w:val="center"/>
          </w:tcPr>
          <w:p>
            <w:pPr>
              <w:spacing w:before="40" w:after="40" w:line="264" w:lineRule="auto"/>
              <w:jc w:val="center"/>
              <w:rPr>
                <w:b/>
                <w:szCs w:val="26"/>
              </w:rPr>
            </w:pPr>
            <w:r>
              <w:rPr>
                <w:b/>
                <w:szCs w:val="26"/>
              </w:rPr>
              <w:t>2</w:t>
            </w:r>
          </w:p>
        </w:tc>
      </w:tr>
    </w:tbl>
    <w:p>
      <w:pPr>
        <w:numPr>
          <w:ilvl w:val="0"/>
          <w:numId w:val="55"/>
        </w:numPr>
        <w:tabs>
          <w:tab w:val="left" w:pos="709"/>
        </w:tabs>
        <w:spacing w:before="40" w:after="40" w:line="264" w:lineRule="auto"/>
        <w:ind w:left="0" w:firstLine="426"/>
        <w:jc w:val="both"/>
        <w:rPr>
          <w:rFonts w:eastAsia="Times New Roman"/>
          <w:b/>
          <w:iCs/>
          <w:szCs w:val="26"/>
          <w:lang w:val="sv-SE"/>
        </w:rPr>
      </w:pPr>
      <w:r>
        <w:rPr>
          <w:rFonts w:eastAsia="Times New Roman"/>
          <w:b/>
          <w:szCs w:val="26"/>
          <w:lang w:val="pt-BR"/>
        </w:rPr>
        <w:t>Nội</w:t>
      </w:r>
      <w:r>
        <w:rPr>
          <w:rFonts w:eastAsia="Times New Roman"/>
          <w:b/>
          <w:iCs/>
          <w:szCs w:val="26"/>
          <w:lang w:val="sv-SE"/>
        </w:rPr>
        <w:t xml:space="preserve"> dung chi tiết:</w:t>
      </w:r>
    </w:p>
    <w:p>
      <w:pPr>
        <w:widowControl w:val="0"/>
        <w:spacing w:before="40" w:after="40" w:line="264" w:lineRule="auto"/>
        <w:rPr>
          <w:i/>
          <w:iCs/>
          <w:szCs w:val="26"/>
          <w:lang w:val="it-IT"/>
        </w:rPr>
      </w:pPr>
      <w:r>
        <w:rPr>
          <w:b/>
          <w:szCs w:val="26"/>
          <w:lang w:val="it-IT"/>
        </w:rPr>
        <w:t>Bài mở đầu:</w:t>
      </w:r>
      <w:r>
        <w:rPr>
          <w:b/>
          <w:bCs/>
          <w:szCs w:val="26"/>
          <w:lang w:val="it-IT"/>
        </w:rPr>
        <w:t xml:space="preserve"> Giới thiệu môn học</w:t>
      </w:r>
      <w:r>
        <w:rPr>
          <w:i/>
          <w:iCs/>
          <w:szCs w:val="26"/>
          <w:lang w:val="it-IT"/>
        </w:rPr>
        <w:tab/>
      </w:r>
      <w:r>
        <w:rPr>
          <w:i/>
          <w:iCs/>
          <w:szCs w:val="26"/>
          <w:lang w:val="it-IT"/>
        </w:rPr>
        <w:tab/>
      </w:r>
      <w:r>
        <w:rPr>
          <w:i/>
          <w:iCs/>
          <w:szCs w:val="26"/>
          <w:lang w:val="it-IT"/>
        </w:rPr>
        <w:t xml:space="preserve">                     </w:t>
      </w:r>
      <w:r>
        <w:rPr>
          <w:i/>
          <w:iCs/>
          <w:szCs w:val="26"/>
          <w:lang w:val="it-IT"/>
        </w:rPr>
        <w:tab/>
      </w:r>
      <w:r>
        <w:rPr>
          <w:i/>
          <w:iCs/>
          <w:szCs w:val="26"/>
          <w:lang w:val="it-IT"/>
        </w:rPr>
        <w:t xml:space="preserve">Thời gian: 01 giờ </w:t>
      </w:r>
    </w:p>
    <w:p>
      <w:pPr>
        <w:widowControl w:val="0"/>
        <w:spacing w:before="40" w:after="40" w:line="264" w:lineRule="auto"/>
        <w:ind w:firstLine="426"/>
        <w:jc w:val="both"/>
        <w:rPr>
          <w:iCs/>
          <w:szCs w:val="26"/>
          <w:lang w:val="it-IT"/>
        </w:rPr>
      </w:pPr>
      <w:r>
        <w:rPr>
          <w:iCs/>
          <w:szCs w:val="26"/>
          <w:lang w:val="it-IT"/>
        </w:rPr>
        <w:t xml:space="preserve">1. Mục tiêu: </w:t>
      </w:r>
    </w:p>
    <w:p>
      <w:pPr>
        <w:widowControl w:val="0"/>
        <w:spacing w:before="40" w:after="40" w:line="264" w:lineRule="auto"/>
        <w:ind w:firstLine="426"/>
        <w:jc w:val="both"/>
        <w:rPr>
          <w:szCs w:val="26"/>
          <w:lang w:val="it-IT"/>
        </w:rPr>
      </w:pPr>
      <w:r>
        <w:rPr>
          <w:szCs w:val="26"/>
          <w:lang w:val="it-IT"/>
        </w:rPr>
        <w:t>- Trình bày được mục tiêu của môn học về kiến thức, kỹ năng, năng lực tự chủ và trách nhiệm</w:t>
      </w:r>
    </w:p>
    <w:p>
      <w:pPr>
        <w:widowControl w:val="0"/>
        <w:spacing w:before="40" w:after="40" w:line="264" w:lineRule="auto"/>
        <w:ind w:firstLine="426"/>
        <w:jc w:val="both"/>
        <w:rPr>
          <w:szCs w:val="26"/>
          <w:lang w:val="it-IT"/>
        </w:rPr>
      </w:pPr>
      <w:r>
        <w:rPr>
          <w:szCs w:val="26"/>
          <w:lang w:val="it-IT"/>
        </w:rPr>
        <w:t>- Xác định được nội dung cốt lõi và thời lượng của môn học.</w:t>
      </w:r>
    </w:p>
    <w:p>
      <w:pPr>
        <w:widowControl w:val="0"/>
        <w:spacing w:before="40" w:after="40" w:line="264" w:lineRule="auto"/>
        <w:ind w:firstLine="426"/>
        <w:jc w:val="both"/>
        <w:rPr>
          <w:szCs w:val="26"/>
          <w:lang w:val="it-IT"/>
        </w:rPr>
      </w:pPr>
      <w:r>
        <w:rPr>
          <w:szCs w:val="26"/>
          <w:lang w:val="it-IT"/>
        </w:rPr>
        <w:t>- Xác định được phương pháp dạy và học của giáo viên và sinh viên, phương pháp đánh giá, hoàn thành môn.</w:t>
      </w:r>
    </w:p>
    <w:p>
      <w:pPr>
        <w:widowControl w:val="0"/>
        <w:spacing w:before="40" w:after="40" w:line="264" w:lineRule="auto"/>
        <w:ind w:firstLine="426"/>
        <w:jc w:val="both"/>
        <w:rPr>
          <w:szCs w:val="26"/>
          <w:lang w:val="it-IT"/>
        </w:rPr>
      </w:pPr>
      <w:r>
        <w:rPr>
          <w:szCs w:val="26"/>
          <w:lang w:val="it-IT"/>
        </w:rPr>
        <w:t>- Xác định đúng danh mục tài liệu tham khảo phục vụ học tập môn học.</w:t>
      </w:r>
    </w:p>
    <w:p>
      <w:pPr>
        <w:widowControl w:val="0"/>
        <w:spacing w:before="40" w:after="40" w:line="264" w:lineRule="auto"/>
        <w:ind w:firstLine="426"/>
        <w:jc w:val="both"/>
        <w:rPr>
          <w:szCs w:val="26"/>
          <w:lang w:val="it-IT"/>
        </w:rPr>
      </w:pPr>
      <w:r>
        <w:rPr>
          <w:szCs w:val="26"/>
          <w:lang w:val="it-IT"/>
        </w:rPr>
        <w:t xml:space="preserve">- Thực hiện được các yêu cầu đối với sinh viên trong quá trình học tập </w:t>
      </w:r>
    </w:p>
    <w:p>
      <w:pPr>
        <w:widowControl w:val="0"/>
        <w:spacing w:before="40" w:after="40" w:line="264" w:lineRule="auto"/>
        <w:ind w:firstLine="426"/>
        <w:jc w:val="both"/>
        <w:rPr>
          <w:szCs w:val="26"/>
          <w:lang w:val="it-IT"/>
        </w:rPr>
      </w:pPr>
      <w:r>
        <w:rPr>
          <w:szCs w:val="26"/>
          <w:lang w:val="it-IT"/>
        </w:rPr>
        <w:t>- Có ý thức tự giác học tập, rèn luyện và nâng cao trình độ chuyên môn</w:t>
      </w:r>
    </w:p>
    <w:p>
      <w:pPr>
        <w:widowControl w:val="0"/>
        <w:spacing w:before="40" w:after="40" w:line="264" w:lineRule="auto"/>
        <w:ind w:firstLine="426"/>
        <w:jc w:val="both"/>
        <w:rPr>
          <w:szCs w:val="26"/>
          <w:lang w:val="it-IT"/>
        </w:rPr>
      </w:pPr>
      <w:r>
        <w:rPr>
          <w:szCs w:val="26"/>
          <w:lang w:val="it-IT"/>
        </w:rPr>
        <w:t>- Chủ động rèn luyện các kiến thức, kỹ năng, năng lực tự chủ và trách nhiệm để đáp ứng tốt nhất yêu cầu công việc</w:t>
      </w:r>
    </w:p>
    <w:p>
      <w:pPr>
        <w:widowControl w:val="0"/>
        <w:spacing w:before="40" w:after="40" w:line="264" w:lineRule="auto"/>
        <w:ind w:firstLine="426"/>
        <w:jc w:val="both"/>
        <w:rPr>
          <w:szCs w:val="26"/>
          <w:lang w:val="it-IT"/>
        </w:rPr>
      </w:pPr>
      <w:r>
        <w:rPr>
          <w:szCs w:val="26"/>
          <w:lang w:val="it-IT"/>
        </w:rPr>
        <w:t>2. Nội dung bài:</w:t>
      </w:r>
    </w:p>
    <w:p>
      <w:pPr>
        <w:widowControl w:val="0"/>
        <w:spacing w:before="40" w:after="40" w:line="264" w:lineRule="auto"/>
        <w:ind w:firstLine="426"/>
        <w:jc w:val="both"/>
        <w:rPr>
          <w:bCs/>
          <w:szCs w:val="26"/>
          <w:lang w:val="de-DE"/>
        </w:rPr>
      </w:pPr>
      <w:r>
        <w:rPr>
          <w:bCs/>
          <w:szCs w:val="26"/>
          <w:lang w:val="it-IT"/>
        </w:rPr>
        <w:t>1</w:t>
      </w:r>
      <w:r>
        <w:rPr>
          <w:bCs/>
          <w:szCs w:val="26"/>
          <w:lang w:val="de-DE"/>
        </w:rPr>
        <w:t>. Mục tiêu của môn học</w:t>
      </w:r>
    </w:p>
    <w:p>
      <w:pPr>
        <w:widowControl w:val="0"/>
        <w:spacing w:before="40" w:after="40" w:line="264" w:lineRule="auto"/>
        <w:ind w:firstLine="426"/>
        <w:jc w:val="both"/>
        <w:rPr>
          <w:bCs/>
          <w:szCs w:val="26"/>
          <w:lang w:val="de-DE"/>
        </w:rPr>
      </w:pPr>
      <w:r>
        <w:rPr>
          <w:bCs/>
          <w:szCs w:val="26"/>
          <w:lang w:val="de-DE"/>
        </w:rPr>
        <w:t>1.1. Kiến thức</w:t>
      </w:r>
    </w:p>
    <w:p>
      <w:pPr>
        <w:widowControl w:val="0"/>
        <w:spacing w:before="40" w:after="40" w:line="264" w:lineRule="auto"/>
        <w:ind w:firstLine="426"/>
        <w:jc w:val="both"/>
        <w:rPr>
          <w:bCs/>
          <w:szCs w:val="26"/>
          <w:lang w:val="de-DE"/>
        </w:rPr>
      </w:pPr>
      <w:r>
        <w:rPr>
          <w:bCs/>
          <w:szCs w:val="26"/>
          <w:lang w:val="de-DE"/>
        </w:rPr>
        <w:t>1.2. Kỹ năng</w:t>
      </w:r>
    </w:p>
    <w:p>
      <w:pPr>
        <w:widowControl w:val="0"/>
        <w:spacing w:before="40" w:after="40" w:line="264" w:lineRule="auto"/>
        <w:ind w:firstLine="426"/>
        <w:jc w:val="both"/>
        <w:rPr>
          <w:bCs/>
          <w:szCs w:val="26"/>
          <w:lang w:val="de-DE"/>
        </w:rPr>
      </w:pPr>
      <w:r>
        <w:rPr>
          <w:bCs/>
          <w:szCs w:val="26"/>
          <w:lang w:val="de-DE"/>
        </w:rPr>
        <w:t>1.3. Thái độ</w:t>
      </w:r>
    </w:p>
    <w:p>
      <w:pPr>
        <w:spacing w:before="40" w:after="40" w:line="264" w:lineRule="auto"/>
        <w:ind w:firstLine="426"/>
        <w:rPr>
          <w:bCs/>
          <w:szCs w:val="26"/>
          <w:lang w:val="de-DE"/>
        </w:rPr>
      </w:pPr>
      <w:r>
        <w:rPr>
          <w:bCs/>
          <w:szCs w:val="26"/>
          <w:lang w:val="de-DE"/>
        </w:rPr>
        <w:t xml:space="preserve">2. Nội dung </w:t>
      </w:r>
    </w:p>
    <w:p>
      <w:pPr>
        <w:spacing w:before="40" w:after="40" w:line="264" w:lineRule="auto"/>
        <w:ind w:firstLine="426"/>
        <w:rPr>
          <w:szCs w:val="26"/>
          <w:lang w:val="de-DE"/>
        </w:rPr>
      </w:pPr>
      <w:r>
        <w:rPr>
          <w:szCs w:val="26"/>
          <w:lang w:val="de-DE"/>
        </w:rPr>
        <w:t xml:space="preserve">2.1. Thời lượng </w:t>
      </w:r>
    </w:p>
    <w:p>
      <w:pPr>
        <w:spacing w:before="40" w:after="40" w:line="264" w:lineRule="auto"/>
        <w:ind w:firstLine="426"/>
        <w:rPr>
          <w:szCs w:val="26"/>
          <w:lang w:val="de-DE"/>
        </w:rPr>
      </w:pPr>
      <w:r>
        <w:rPr>
          <w:szCs w:val="26"/>
          <w:lang w:val="de-DE"/>
        </w:rPr>
        <w:t>2.2. Nội dung các bài</w:t>
      </w:r>
    </w:p>
    <w:p>
      <w:pPr>
        <w:widowControl w:val="0"/>
        <w:spacing w:before="40" w:after="40" w:line="264" w:lineRule="auto"/>
        <w:ind w:firstLine="426"/>
        <w:jc w:val="both"/>
        <w:rPr>
          <w:bCs/>
          <w:szCs w:val="26"/>
          <w:lang w:val="de-DE"/>
        </w:rPr>
      </w:pPr>
      <w:r>
        <w:rPr>
          <w:bCs/>
          <w:szCs w:val="26"/>
          <w:lang w:val="de-DE"/>
        </w:rPr>
        <w:t>3. Phương pháp dạy và học</w:t>
      </w:r>
    </w:p>
    <w:p>
      <w:pPr>
        <w:widowControl w:val="0"/>
        <w:spacing w:before="40" w:after="40" w:line="264" w:lineRule="auto"/>
        <w:ind w:firstLine="426"/>
        <w:jc w:val="both"/>
        <w:rPr>
          <w:bCs/>
          <w:szCs w:val="26"/>
          <w:lang w:val="de-DE"/>
        </w:rPr>
      </w:pPr>
      <w:r>
        <w:rPr>
          <w:bCs/>
          <w:szCs w:val="26"/>
          <w:lang w:val="de-DE"/>
        </w:rPr>
        <w:t>3.1. Đối với giáo viên</w:t>
      </w:r>
    </w:p>
    <w:p>
      <w:pPr>
        <w:widowControl w:val="0"/>
        <w:spacing w:before="40" w:after="40" w:line="264" w:lineRule="auto"/>
        <w:ind w:firstLine="426"/>
        <w:jc w:val="both"/>
        <w:rPr>
          <w:bCs/>
          <w:szCs w:val="26"/>
          <w:lang w:val="de-DE"/>
        </w:rPr>
      </w:pPr>
      <w:r>
        <w:rPr>
          <w:bCs/>
          <w:szCs w:val="26"/>
          <w:lang w:val="de-DE"/>
        </w:rPr>
        <w:t>3.2. Đối với sinh viên</w:t>
      </w:r>
    </w:p>
    <w:p>
      <w:pPr>
        <w:widowControl w:val="0"/>
        <w:spacing w:before="40" w:after="40" w:line="264" w:lineRule="auto"/>
        <w:ind w:firstLine="426"/>
        <w:jc w:val="both"/>
        <w:rPr>
          <w:bCs/>
          <w:szCs w:val="26"/>
          <w:lang w:val="de-DE"/>
        </w:rPr>
      </w:pPr>
      <w:r>
        <w:rPr>
          <w:bCs/>
          <w:szCs w:val="26"/>
          <w:lang w:val="de-DE"/>
        </w:rPr>
        <w:t>4. Phương pháp đánh giá, hoàn thành môn học</w:t>
      </w:r>
    </w:p>
    <w:p>
      <w:pPr>
        <w:widowControl w:val="0"/>
        <w:spacing w:before="40" w:after="40" w:line="264" w:lineRule="auto"/>
        <w:ind w:firstLine="426"/>
        <w:jc w:val="both"/>
        <w:rPr>
          <w:bCs/>
          <w:szCs w:val="26"/>
          <w:lang w:val="de-DE"/>
        </w:rPr>
      </w:pPr>
      <w:r>
        <w:rPr>
          <w:bCs/>
          <w:szCs w:val="26"/>
          <w:lang w:val="de-DE"/>
        </w:rPr>
        <w:t>5. Tài liệu tham khảo</w:t>
      </w:r>
    </w:p>
    <w:p>
      <w:pPr>
        <w:widowControl w:val="0"/>
        <w:spacing w:before="40" w:after="40" w:line="264" w:lineRule="auto"/>
        <w:rPr>
          <w:b/>
          <w:szCs w:val="26"/>
          <w:lang w:val="it-IT"/>
        </w:rPr>
      </w:pPr>
      <w:r>
        <w:rPr>
          <w:b/>
          <w:szCs w:val="26"/>
          <w:lang w:val="it-IT"/>
        </w:rPr>
        <w:t xml:space="preserve">Bài 1: </w:t>
      </w:r>
      <w:r>
        <w:rPr>
          <w:b/>
          <w:szCs w:val="26"/>
          <w:lang w:val="de-DE"/>
        </w:rPr>
        <w:t>Chương trình du lịch</w:t>
      </w:r>
      <w:r>
        <w:rPr>
          <w:b/>
          <w:szCs w:val="26"/>
          <w:lang w:val="it-IT"/>
        </w:rPr>
        <w:t xml:space="preserve">                                                    </w:t>
      </w:r>
      <w:r>
        <w:rPr>
          <w:b/>
          <w:szCs w:val="26"/>
          <w:lang w:val="it-IT"/>
        </w:rPr>
        <w:tab/>
      </w:r>
      <w:r>
        <w:rPr>
          <w:b/>
          <w:szCs w:val="26"/>
          <w:lang w:val="it-IT"/>
        </w:rPr>
        <w:t xml:space="preserve"> </w:t>
      </w:r>
      <w:r>
        <w:rPr>
          <w:i/>
          <w:iCs/>
          <w:szCs w:val="26"/>
          <w:lang w:val="it-IT"/>
        </w:rPr>
        <w:t xml:space="preserve">Thời gian: </w:t>
      </w:r>
      <w:r>
        <w:rPr>
          <w:i/>
          <w:iCs/>
          <w:szCs w:val="26"/>
          <w:lang w:val="de-DE"/>
        </w:rPr>
        <w:t>03</w:t>
      </w:r>
      <w:r>
        <w:rPr>
          <w:i/>
          <w:iCs/>
          <w:szCs w:val="26"/>
          <w:lang w:val="it-IT"/>
        </w:rPr>
        <w:t xml:space="preserve"> giờ</w:t>
      </w:r>
    </w:p>
    <w:p>
      <w:pPr>
        <w:widowControl w:val="0"/>
        <w:spacing w:before="40" w:after="40" w:line="264" w:lineRule="auto"/>
        <w:ind w:firstLine="426"/>
        <w:rPr>
          <w:szCs w:val="26"/>
          <w:lang w:val="it-IT"/>
        </w:rPr>
      </w:pPr>
      <w:r>
        <w:rPr>
          <w:szCs w:val="26"/>
          <w:lang w:val="it-IT"/>
        </w:rPr>
        <w:t>1. Mục tiêu:</w:t>
      </w:r>
    </w:p>
    <w:p>
      <w:pPr>
        <w:widowControl w:val="0"/>
        <w:tabs>
          <w:tab w:val="left" w:pos="567"/>
        </w:tabs>
        <w:spacing w:before="40" w:after="40" w:line="264" w:lineRule="auto"/>
        <w:ind w:firstLine="426"/>
        <w:jc w:val="both"/>
        <w:rPr>
          <w:i/>
          <w:iCs/>
          <w:szCs w:val="26"/>
          <w:lang w:val="it-IT"/>
        </w:rPr>
      </w:pPr>
      <w:r>
        <w:rPr>
          <w:iCs/>
          <w:szCs w:val="26"/>
          <w:lang w:val="it-IT"/>
        </w:rPr>
        <w:t>-</w:t>
      </w:r>
      <w:r>
        <w:rPr>
          <w:bCs/>
          <w:szCs w:val="26"/>
          <w:lang w:val="it-IT"/>
        </w:rPr>
        <w:t>Trình bày khái niệm chương trình du lịch;</w:t>
      </w:r>
    </w:p>
    <w:p>
      <w:pPr>
        <w:widowControl w:val="0"/>
        <w:tabs>
          <w:tab w:val="left" w:pos="567"/>
        </w:tabs>
        <w:spacing w:before="40" w:after="40" w:line="264" w:lineRule="auto"/>
        <w:ind w:firstLine="426"/>
        <w:jc w:val="both"/>
        <w:rPr>
          <w:bCs/>
          <w:szCs w:val="26"/>
          <w:lang w:val="it-IT"/>
        </w:rPr>
      </w:pPr>
      <w:r>
        <w:rPr>
          <w:bCs/>
          <w:szCs w:val="26"/>
          <w:lang w:val="it-IT"/>
        </w:rPr>
        <w:t xml:space="preserve">- Phân loại được chương trình du lịch </w:t>
      </w:r>
    </w:p>
    <w:p>
      <w:pPr>
        <w:widowControl w:val="0"/>
        <w:tabs>
          <w:tab w:val="left" w:pos="567"/>
        </w:tabs>
        <w:spacing w:before="40" w:after="40" w:line="264" w:lineRule="auto"/>
        <w:ind w:firstLine="426"/>
        <w:jc w:val="both"/>
        <w:rPr>
          <w:bCs/>
          <w:szCs w:val="26"/>
          <w:lang w:val="it-IT"/>
        </w:rPr>
      </w:pPr>
      <w:r>
        <w:rPr>
          <w:bCs/>
          <w:szCs w:val="26"/>
          <w:lang w:val="it-IT"/>
        </w:rPr>
        <w:t>- Trình bày được các thành phần cơ bản và đặc tính của chương trình du lịch trọn gói.</w:t>
      </w:r>
    </w:p>
    <w:p>
      <w:pPr>
        <w:widowControl w:val="0"/>
        <w:tabs>
          <w:tab w:val="left" w:pos="567"/>
        </w:tabs>
        <w:spacing w:before="40" w:after="40" w:line="264" w:lineRule="auto"/>
        <w:ind w:firstLine="426"/>
        <w:jc w:val="both"/>
        <w:rPr>
          <w:szCs w:val="26"/>
          <w:lang w:val="it-IT"/>
        </w:rPr>
      </w:pPr>
      <w:r>
        <w:rPr>
          <w:bCs/>
          <w:szCs w:val="26"/>
          <w:lang w:val="it-IT"/>
        </w:rPr>
        <w:t xml:space="preserve">- Xác định được các bước trong </w:t>
      </w:r>
      <w:r>
        <w:rPr>
          <w:szCs w:val="26"/>
          <w:lang w:val="it-IT"/>
        </w:rPr>
        <w:t>quy trình chung xây dựng chương trình du lịch trọn gói.</w:t>
      </w:r>
    </w:p>
    <w:p>
      <w:pPr>
        <w:widowControl w:val="0"/>
        <w:tabs>
          <w:tab w:val="left" w:pos="567"/>
        </w:tabs>
        <w:spacing w:before="40" w:after="40" w:line="264" w:lineRule="auto"/>
        <w:ind w:firstLine="426"/>
        <w:jc w:val="both"/>
        <w:rPr>
          <w:szCs w:val="26"/>
          <w:lang w:val="it-IT"/>
        </w:rPr>
      </w:pPr>
      <w:r>
        <w:rPr>
          <w:szCs w:val="26"/>
          <w:lang w:val="it-IT"/>
        </w:rPr>
        <w:t>- Nghiêm túc, thận trọng và tuân thủ theo quy trình..</w:t>
      </w:r>
    </w:p>
    <w:p>
      <w:pPr>
        <w:widowControl w:val="0"/>
        <w:spacing w:before="40" w:after="40" w:line="264" w:lineRule="auto"/>
        <w:ind w:firstLine="426"/>
        <w:rPr>
          <w:szCs w:val="26"/>
          <w:lang w:val="it-IT"/>
        </w:rPr>
      </w:pPr>
      <w:r>
        <w:rPr>
          <w:szCs w:val="26"/>
          <w:lang w:val="it-IT"/>
        </w:rPr>
        <w:t>2. Nội dung chương:</w:t>
      </w:r>
    </w:p>
    <w:p>
      <w:pPr>
        <w:widowControl w:val="0"/>
        <w:tabs>
          <w:tab w:val="left" w:pos="720"/>
        </w:tabs>
        <w:spacing w:before="40" w:after="40" w:line="264" w:lineRule="auto"/>
        <w:ind w:firstLine="426"/>
        <w:jc w:val="both"/>
        <w:rPr>
          <w:szCs w:val="26"/>
          <w:lang w:val="it-IT"/>
        </w:rPr>
      </w:pPr>
      <w:r>
        <w:rPr>
          <w:szCs w:val="26"/>
          <w:lang w:val="it-IT"/>
        </w:rPr>
        <w:t xml:space="preserve">1. Khái niệm chương trình du lịch </w:t>
      </w:r>
    </w:p>
    <w:p>
      <w:pPr>
        <w:widowControl w:val="0"/>
        <w:tabs>
          <w:tab w:val="left" w:pos="720"/>
          <w:tab w:val="left" w:pos="5460"/>
        </w:tabs>
        <w:spacing w:before="40" w:after="40" w:line="264" w:lineRule="auto"/>
        <w:ind w:firstLine="426"/>
        <w:rPr>
          <w:szCs w:val="26"/>
          <w:lang w:val="it-IT"/>
        </w:rPr>
      </w:pPr>
      <w:r>
        <w:rPr>
          <w:szCs w:val="26"/>
          <w:lang w:val="it-IT"/>
        </w:rPr>
        <w:t xml:space="preserve">2. Phân loại chương trình du lịch </w:t>
      </w:r>
    </w:p>
    <w:p>
      <w:pPr>
        <w:widowControl w:val="0"/>
        <w:tabs>
          <w:tab w:val="left" w:pos="720"/>
          <w:tab w:val="left" w:pos="5460"/>
        </w:tabs>
        <w:spacing w:before="40" w:after="40" w:line="264" w:lineRule="auto"/>
        <w:ind w:firstLine="426"/>
        <w:rPr>
          <w:szCs w:val="26"/>
          <w:lang w:val="it-IT"/>
        </w:rPr>
      </w:pPr>
      <w:r>
        <w:rPr>
          <w:szCs w:val="26"/>
          <w:lang w:val="it-IT"/>
        </w:rPr>
        <w:t>2.1. Căn cứ vào nguồn gốc phát sinh</w:t>
      </w:r>
    </w:p>
    <w:p>
      <w:pPr>
        <w:widowControl w:val="0"/>
        <w:tabs>
          <w:tab w:val="left" w:pos="720"/>
          <w:tab w:val="left" w:pos="5460"/>
        </w:tabs>
        <w:spacing w:before="40" w:after="40" w:line="264" w:lineRule="auto"/>
        <w:ind w:firstLine="426"/>
        <w:rPr>
          <w:szCs w:val="26"/>
          <w:lang w:val="it-IT"/>
        </w:rPr>
      </w:pPr>
      <w:r>
        <w:rPr>
          <w:szCs w:val="26"/>
          <w:lang w:val="it-IT"/>
        </w:rPr>
        <w:t>2.2. Căn cứ vào mức giá</w:t>
      </w:r>
    </w:p>
    <w:p>
      <w:pPr>
        <w:widowControl w:val="0"/>
        <w:tabs>
          <w:tab w:val="left" w:pos="720"/>
          <w:tab w:val="left" w:pos="5460"/>
        </w:tabs>
        <w:spacing w:before="40" w:after="40" w:line="264" w:lineRule="auto"/>
        <w:ind w:firstLine="426"/>
        <w:rPr>
          <w:szCs w:val="26"/>
          <w:lang w:val="it-IT"/>
        </w:rPr>
      </w:pPr>
      <w:r>
        <w:rPr>
          <w:szCs w:val="26"/>
          <w:lang w:val="it-IT"/>
        </w:rPr>
        <w:t>2.3. Căn cứ vào nội dung và mục đích của chuyến đi</w:t>
      </w:r>
    </w:p>
    <w:p>
      <w:pPr>
        <w:widowControl w:val="0"/>
        <w:tabs>
          <w:tab w:val="left" w:pos="720"/>
          <w:tab w:val="left" w:pos="5460"/>
        </w:tabs>
        <w:spacing w:before="40" w:after="40" w:line="264" w:lineRule="auto"/>
        <w:ind w:firstLine="426"/>
        <w:rPr>
          <w:szCs w:val="26"/>
          <w:lang w:val="it-IT"/>
        </w:rPr>
      </w:pPr>
      <w:r>
        <w:rPr>
          <w:szCs w:val="26"/>
          <w:lang w:val="it-IT"/>
        </w:rPr>
        <w:t>2.4. Căn cứ khác</w:t>
      </w:r>
    </w:p>
    <w:p>
      <w:pPr>
        <w:widowControl w:val="0"/>
        <w:tabs>
          <w:tab w:val="left" w:pos="720"/>
          <w:tab w:val="left" w:pos="5460"/>
        </w:tabs>
        <w:spacing w:before="40" w:after="40" w:line="264" w:lineRule="auto"/>
        <w:ind w:firstLine="426"/>
        <w:rPr>
          <w:szCs w:val="26"/>
          <w:lang w:val="it-IT"/>
        </w:rPr>
      </w:pPr>
      <w:r>
        <w:rPr>
          <w:szCs w:val="26"/>
          <w:lang w:val="it-IT"/>
        </w:rPr>
        <w:t>3. Các thành phần cơ bản và đặc tính của chương trình du lịch trọn gói</w:t>
      </w:r>
    </w:p>
    <w:p>
      <w:pPr>
        <w:widowControl w:val="0"/>
        <w:tabs>
          <w:tab w:val="left" w:pos="720"/>
          <w:tab w:val="left" w:pos="5460"/>
        </w:tabs>
        <w:spacing w:before="40" w:after="40" w:line="264" w:lineRule="auto"/>
        <w:ind w:firstLine="426"/>
        <w:rPr>
          <w:szCs w:val="26"/>
          <w:lang w:val="it-IT"/>
        </w:rPr>
      </w:pPr>
      <w:r>
        <w:rPr>
          <w:szCs w:val="26"/>
          <w:lang w:val="it-IT"/>
        </w:rPr>
        <w:t>3.1. Các thành phần cơ bản của chương trình du lịch trọn gói</w:t>
      </w:r>
    </w:p>
    <w:p>
      <w:pPr>
        <w:widowControl w:val="0"/>
        <w:tabs>
          <w:tab w:val="left" w:pos="720"/>
          <w:tab w:val="left" w:pos="5460"/>
        </w:tabs>
        <w:spacing w:before="40" w:after="40" w:line="264" w:lineRule="auto"/>
        <w:ind w:firstLine="426"/>
        <w:rPr>
          <w:szCs w:val="26"/>
          <w:lang w:val="it-IT"/>
        </w:rPr>
      </w:pPr>
      <w:r>
        <w:rPr>
          <w:szCs w:val="26"/>
          <w:lang w:val="it-IT"/>
        </w:rPr>
        <w:t>3.2. Các đặc tính của chương trình du lịch trọn gói</w:t>
      </w:r>
    </w:p>
    <w:p>
      <w:pPr>
        <w:widowControl w:val="0"/>
        <w:tabs>
          <w:tab w:val="left" w:pos="720"/>
          <w:tab w:val="left" w:pos="5460"/>
        </w:tabs>
        <w:spacing w:before="40" w:after="40" w:line="264" w:lineRule="auto"/>
        <w:ind w:firstLine="426"/>
        <w:rPr>
          <w:szCs w:val="26"/>
          <w:lang w:val="it-IT"/>
        </w:rPr>
      </w:pPr>
      <w:r>
        <w:rPr>
          <w:szCs w:val="26"/>
          <w:lang w:val="it-IT"/>
        </w:rPr>
        <w:t>4. Quy trình chung xây dựng chương trình du lịch trọn gói</w:t>
      </w:r>
    </w:p>
    <w:p>
      <w:pPr>
        <w:widowControl w:val="0"/>
        <w:tabs>
          <w:tab w:val="left" w:pos="720"/>
          <w:tab w:val="left" w:pos="5460"/>
        </w:tabs>
        <w:spacing w:before="40" w:after="40" w:line="264" w:lineRule="auto"/>
        <w:ind w:firstLine="426"/>
        <w:rPr>
          <w:szCs w:val="26"/>
          <w:lang w:val="it-IT"/>
        </w:rPr>
      </w:pPr>
      <w:r>
        <w:rPr>
          <w:szCs w:val="26"/>
          <w:lang w:val="it-IT"/>
        </w:rPr>
        <w:t>4.1. Khảo sát nhu cầu thị trường khách du lịch</w:t>
      </w:r>
    </w:p>
    <w:p>
      <w:pPr>
        <w:widowControl w:val="0"/>
        <w:tabs>
          <w:tab w:val="left" w:pos="720"/>
          <w:tab w:val="left" w:pos="5460"/>
        </w:tabs>
        <w:spacing w:before="40" w:after="40" w:line="264" w:lineRule="auto"/>
        <w:ind w:firstLine="426"/>
        <w:rPr>
          <w:szCs w:val="26"/>
          <w:lang w:val="it-IT"/>
        </w:rPr>
      </w:pPr>
      <w:r>
        <w:rPr>
          <w:szCs w:val="26"/>
          <w:lang w:val="it-IT"/>
        </w:rPr>
        <w:t xml:space="preserve">4.2. Khảo sát khả năng cung ứng </w:t>
      </w:r>
    </w:p>
    <w:p>
      <w:pPr>
        <w:widowControl w:val="0"/>
        <w:tabs>
          <w:tab w:val="left" w:pos="720"/>
          <w:tab w:val="left" w:pos="5460"/>
        </w:tabs>
        <w:spacing w:before="40" w:after="40" w:line="264" w:lineRule="auto"/>
        <w:ind w:firstLine="426"/>
        <w:rPr>
          <w:szCs w:val="26"/>
          <w:lang w:val="it-IT"/>
        </w:rPr>
      </w:pPr>
      <w:r>
        <w:rPr>
          <w:szCs w:val="26"/>
          <w:lang w:val="it-IT"/>
        </w:rPr>
        <w:t>4.3. Xây dựng chủ đề của chương trình du lịch</w:t>
      </w:r>
    </w:p>
    <w:p>
      <w:pPr>
        <w:widowControl w:val="0"/>
        <w:tabs>
          <w:tab w:val="left" w:pos="720"/>
          <w:tab w:val="left" w:pos="5460"/>
        </w:tabs>
        <w:spacing w:before="40" w:after="40" w:line="264" w:lineRule="auto"/>
        <w:ind w:firstLine="426"/>
        <w:rPr>
          <w:szCs w:val="26"/>
          <w:lang w:val="it-IT"/>
        </w:rPr>
      </w:pPr>
      <w:r>
        <w:rPr>
          <w:szCs w:val="26"/>
          <w:lang w:val="it-IT"/>
        </w:rPr>
        <w:t>4.4. Xây dựng tuyến hành trình cơ bản</w:t>
      </w:r>
    </w:p>
    <w:p>
      <w:pPr>
        <w:widowControl w:val="0"/>
        <w:tabs>
          <w:tab w:val="left" w:pos="720"/>
          <w:tab w:val="left" w:pos="5460"/>
        </w:tabs>
        <w:spacing w:before="40" w:after="40" w:line="264" w:lineRule="auto"/>
        <w:ind w:firstLine="426"/>
        <w:rPr>
          <w:szCs w:val="26"/>
          <w:lang w:val="it-IT"/>
        </w:rPr>
      </w:pPr>
      <w:r>
        <w:rPr>
          <w:szCs w:val="26"/>
          <w:lang w:val="it-IT"/>
        </w:rPr>
        <w:t>4.5. Xây dựng phương án tham quan</w:t>
      </w:r>
    </w:p>
    <w:p>
      <w:pPr>
        <w:widowControl w:val="0"/>
        <w:tabs>
          <w:tab w:val="left" w:pos="720"/>
          <w:tab w:val="left" w:pos="5460"/>
        </w:tabs>
        <w:spacing w:before="40" w:after="40" w:line="264" w:lineRule="auto"/>
        <w:ind w:firstLine="426"/>
        <w:rPr>
          <w:szCs w:val="26"/>
          <w:lang w:val="it-IT"/>
        </w:rPr>
      </w:pPr>
      <w:r>
        <w:rPr>
          <w:szCs w:val="26"/>
          <w:lang w:val="it-IT"/>
        </w:rPr>
        <w:t>4.6. Xây dựng phương án vận chuyển</w:t>
      </w:r>
    </w:p>
    <w:p>
      <w:pPr>
        <w:widowControl w:val="0"/>
        <w:tabs>
          <w:tab w:val="left" w:pos="720"/>
          <w:tab w:val="left" w:pos="5460"/>
        </w:tabs>
        <w:spacing w:before="40" w:after="40" w:line="264" w:lineRule="auto"/>
        <w:ind w:firstLine="426"/>
        <w:rPr>
          <w:szCs w:val="26"/>
          <w:lang w:val="it-IT"/>
        </w:rPr>
      </w:pPr>
      <w:r>
        <w:rPr>
          <w:szCs w:val="26"/>
          <w:lang w:val="it-IT"/>
        </w:rPr>
        <w:t>4.7. Xây dựng phương án lưu trú, ăn uống</w:t>
      </w:r>
    </w:p>
    <w:p>
      <w:pPr>
        <w:widowControl w:val="0"/>
        <w:tabs>
          <w:tab w:val="left" w:pos="720"/>
          <w:tab w:val="left" w:pos="5460"/>
        </w:tabs>
        <w:spacing w:before="40" w:after="40" w:line="264" w:lineRule="auto"/>
        <w:ind w:firstLine="426"/>
        <w:rPr>
          <w:szCs w:val="26"/>
          <w:lang w:val="it-IT"/>
        </w:rPr>
      </w:pPr>
      <w:r>
        <w:rPr>
          <w:szCs w:val="26"/>
          <w:lang w:val="it-IT"/>
        </w:rPr>
        <w:t xml:space="preserve">4.8. Tinh giá thành và giá bán </w:t>
      </w:r>
    </w:p>
    <w:p>
      <w:pPr>
        <w:widowControl w:val="0"/>
        <w:tabs>
          <w:tab w:val="left" w:pos="720"/>
          <w:tab w:val="left" w:pos="5460"/>
        </w:tabs>
        <w:spacing w:before="40" w:after="40" w:line="264" w:lineRule="auto"/>
        <w:ind w:firstLine="426"/>
        <w:rPr>
          <w:szCs w:val="26"/>
          <w:lang w:val="it-IT"/>
        </w:rPr>
      </w:pPr>
      <w:r>
        <w:rPr>
          <w:szCs w:val="26"/>
          <w:lang w:val="it-IT"/>
        </w:rPr>
        <w:t>4.9. Xây dựng lịch trình chi tiết</w:t>
      </w:r>
    </w:p>
    <w:p>
      <w:pPr>
        <w:widowControl w:val="0"/>
        <w:tabs>
          <w:tab w:val="left" w:pos="720"/>
          <w:tab w:val="left" w:pos="5460"/>
        </w:tabs>
        <w:spacing w:before="40" w:after="40" w:line="264" w:lineRule="auto"/>
        <w:ind w:firstLine="426"/>
        <w:rPr>
          <w:szCs w:val="26"/>
          <w:lang w:val="it-IT"/>
        </w:rPr>
      </w:pPr>
      <w:r>
        <w:rPr>
          <w:szCs w:val="26"/>
          <w:lang w:val="it-IT"/>
        </w:rPr>
        <w:t>4.10. Xây dựng quy định của chương trình du lịch</w:t>
      </w:r>
    </w:p>
    <w:p>
      <w:pPr>
        <w:widowControl w:val="0"/>
        <w:spacing w:before="40" w:after="40" w:line="264" w:lineRule="auto"/>
        <w:rPr>
          <w:b/>
          <w:szCs w:val="26"/>
          <w:lang w:val="it-IT"/>
        </w:rPr>
      </w:pPr>
      <w:r>
        <w:rPr>
          <w:b/>
          <w:szCs w:val="26"/>
          <w:lang w:val="it-IT"/>
        </w:rPr>
        <w:t xml:space="preserve">Bài 2: Khảo sát nhu cầu thị trường khách du lịch </w:t>
      </w:r>
      <w:r>
        <w:rPr>
          <w:b/>
          <w:szCs w:val="26"/>
          <w:lang w:val="it-IT"/>
        </w:rPr>
        <w:tab/>
      </w:r>
      <w:r>
        <w:rPr>
          <w:b/>
          <w:szCs w:val="26"/>
          <w:lang w:val="it-IT"/>
        </w:rPr>
        <w:tab/>
      </w:r>
      <w:r>
        <w:rPr>
          <w:i/>
          <w:iCs/>
          <w:szCs w:val="26"/>
          <w:lang w:val="it-IT"/>
        </w:rPr>
        <w:t>Thời gian: 05 giờ</w:t>
      </w:r>
    </w:p>
    <w:p>
      <w:pPr>
        <w:widowControl w:val="0"/>
        <w:spacing w:before="40" w:after="40" w:line="264" w:lineRule="auto"/>
        <w:ind w:firstLine="426"/>
        <w:rPr>
          <w:szCs w:val="26"/>
          <w:lang w:val="it-IT"/>
        </w:rPr>
      </w:pPr>
      <w:r>
        <w:rPr>
          <w:szCs w:val="26"/>
          <w:lang w:val="it-IT"/>
        </w:rPr>
        <w:t>1. Mục tiêu:</w:t>
      </w:r>
    </w:p>
    <w:p>
      <w:pPr>
        <w:widowControl w:val="0"/>
        <w:tabs>
          <w:tab w:val="left" w:pos="0"/>
          <w:tab w:val="left" w:pos="567"/>
        </w:tabs>
        <w:spacing w:before="40" w:after="40" w:line="264" w:lineRule="auto"/>
        <w:ind w:firstLine="426"/>
        <w:jc w:val="both"/>
        <w:rPr>
          <w:iCs/>
          <w:szCs w:val="26"/>
          <w:lang w:val="it-IT"/>
        </w:rPr>
      </w:pPr>
      <w:r>
        <w:rPr>
          <w:iCs/>
          <w:szCs w:val="26"/>
          <w:lang w:val="it-IT"/>
        </w:rPr>
        <w:tab/>
      </w:r>
      <w:r>
        <w:rPr>
          <w:iCs/>
          <w:szCs w:val="26"/>
          <w:lang w:val="it-IT"/>
        </w:rPr>
        <w:t xml:space="preserve">-  Nhận thức đúng mục đích của việc khảo sát nhu cầu thị trường khách du lịch. </w:t>
      </w:r>
    </w:p>
    <w:p>
      <w:pPr>
        <w:widowControl w:val="0"/>
        <w:tabs>
          <w:tab w:val="left" w:pos="0"/>
          <w:tab w:val="left" w:pos="567"/>
        </w:tabs>
        <w:spacing w:before="40" w:after="40" w:line="264" w:lineRule="auto"/>
        <w:ind w:firstLine="426"/>
        <w:jc w:val="both"/>
        <w:rPr>
          <w:iCs/>
          <w:szCs w:val="26"/>
          <w:lang w:val="it-IT"/>
        </w:rPr>
      </w:pPr>
      <w:r>
        <w:rPr>
          <w:iCs/>
          <w:szCs w:val="26"/>
          <w:lang w:val="it-IT"/>
        </w:rPr>
        <w:tab/>
      </w:r>
      <w:r>
        <w:rPr>
          <w:iCs/>
          <w:szCs w:val="26"/>
          <w:lang w:val="it-IT"/>
        </w:rPr>
        <w:t>-  Xác định được các tiêu chí khảo sát nhu cầu thị trường khách du lịch.</w:t>
      </w:r>
    </w:p>
    <w:p>
      <w:pPr>
        <w:widowControl w:val="0"/>
        <w:tabs>
          <w:tab w:val="left" w:pos="0"/>
          <w:tab w:val="left" w:pos="567"/>
        </w:tabs>
        <w:spacing w:before="40" w:after="40" w:line="264" w:lineRule="auto"/>
        <w:ind w:firstLine="426"/>
        <w:jc w:val="both"/>
        <w:rPr>
          <w:iCs/>
          <w:szCs w:val="26"/>
          <w:lang w:val="it-IT"/>
        </w:rPr>
      </w:pPr>
      <w:r>
        <w:rPr>
          <w:iCs/>
          <w:szCs w:val="26"/>
          <w:lang w:val="it-IT"/>
        </w:rPr>
        <w:tab/>
      </w:r>
      <w:r>
        <w:rPr>
          <w:iCs/>
          <w:szCs w:val="26"/>
          <w:lang w:val="it-IT"/>
        </w:rPr>
        <w:t>-  Thiết kế được phiếu khảo sát và thực hiện khảo sát nhu cầu thị trường khách du lịch theo đúng quy trình.</w:t>
      </w:r>
    </w:p>
    <w:p>
      <w:pPr>
        <w:widowControl w:val="0"/>
        <w:tabs>
          <w:tab w:val="left" w:pos="567"/>
          <w:tab w:val="left" w:pos="720"/>
        </w:tabs>
        <w:spacing w:before="40" w:after="40" w:line="264" w:lineRule="auto"/>
        <w:ind w:firstLine="426"/>
        <w:jc w:val="both"/>
        <w:rPr>
          <w:iCs/>
          <w:szCs w:val="26"/>
          <w:lang w:val="it-IT"/>
        </w:rPr>
      </w:pPr>
      <w:r>
        <w:rPr>
          <w:iCs/>
          <w:szCs w:val="26"/>
          <w:lang w:val="it-IT"/>
        </w:rPr>
        <w:tab/>
      </w:r>
      <w:r>
        <w:rPr>
          <w:iCs/>
          <w:szCs w:val="26"/>
          <w:lang w:val="it-IT"/>
        </w:rPr>
        <w:t>- Thực hiện khảo sát nhu cầu thị trường khách du lịch theo các tiêu chí khảo sát.</w:t>
      </w:r>
    </w:p>
    <w:p>
      <w:pPr>
        <w:widowControl w:val="0"/>
        <w:tabs>
          <w:tab w:val="left" w:pos="0"/>
          <w:tab w:val="left" w:pos="567"/>
        </w:tabs>
        <w:spacing w:before="40" w:after="40" w:line="264" w:lineRule="auto"/>
        <w:ind w:firstLine="426"/>
        <w:jc w:val="both"/>
        <w:rPr>
          <w:iCs/>
          <w:szCs w:val="26"/>
          <w:lang w:val="it-IT"/>
        </w:rPr>
      </w:pPr>
      <w:r>
        <w:rPr>
          <w:iCs/>
          <w:szCs w:val="26"/>
          <w:lang w:val="it-IT"/>
        </w:rPr>
        <w:tab/>
      </w:r>
      <w:r>
        <w:rPr>
          <w:iCs/>
          <w:szCs w:val="26"/>
          <w:lang w:val="it-IT"/>
        </w:rPr>
        <w:t>-  Nghiêm túc, thận trọng, trung thực trong quá trình khảo sát.</w:t>
      </w:r>
    </w:p>
    <w:p>
      <w:pPr>
        <w:widowControl w:val="0"/>
        <w:tabs>
          <w:tab w:val="left" w:pos="720"/>
        </w:tabs>
        <w:spacing w:before="40" w:after="40" w:line="264" w:lineRule="auto"/>
        <w:ind w:firstLine="426"/>
        <w:jc w:val="both"/>
        <w:rPr>
          <w:szCs w:val="26"/>
          <w:lang w:val="it-IT"/>
        </w:rPr>
      </w:pPr>
      <w:r>
        <w:rPr>
          <w:szCs w:val="26"/>
          <w:lang w:val="it-IT"/>
        </w:rPr>
        <w:t>2. Nội dung chương:</w:t>
      </w:r>
    </w:p>
    <w:p>
      <w:pPr>
        <w:widowControl w:val="0"/>
        <w:tabs>
          <w:tab w:val="left" w:pos="142"/>
        </w:tabs>
        <w:spacing w:before="40" w:after="40" w:line="264" w:lineRule="auto"/>
        <w:ind w:firstLine="426"/>
        <w:rPr>
          <w:iCs/>
          <w:szCs w:val="26"/>
          <w:lang w:val="it-IT"/>
        </w:rPr>
      </w:pPr>
      <w:r>
        <w:rPr>
          <w:iCs/>
          <w:szCs w:val="26"/>
          <w:lang w:val="it-IT"/>
        </w:rPr>
        <w:t>1. Mục đích của việc khảo sát nhu cầu thị trường khách du lịch</w:t>
      </w:r>
    </w:p>
    <w:p>
      <w:pPr>
        <w:widowControl w:val="0"/>
        <w:tabs>
          <w:tab w:val="left" w:pos="142"/>
        </w:tabs>
        <w:spacing w:before="40" w:after="40" w:line="264" w:lineRule="auto"/>
        <w:ind w:firstLine="426"/>
        <w:rPr>
          <w:iCs/>
          <w:szCs w:val="26"/>
          <w:lang w:val="it-IT"/>
        </w:rPr>
      </w:pPr>
      <w:r>
        <w:rPr>
          <w:iCs/>
          <w:szCs w:val="26"/>
          <w:lang w:val="it-IT"/>
        </w:rPr>
        <w:t>1.1. Đối với khách du lịch</w:t>
      </w:r>
    </w:p>
    <w:p>
      <w:pPr>
        <w:widowControl w:val="0"/>
        <w:tabs>
          <w:tab w:val="left" w:pos="142"/>
        </w:tabs>
        <w:spacing w:before="40" w:after="40" w:line="264" w:lineRule="auto"/>
        <w:ind w:firstLine="426"/>
        <w:rPr>
          <w:iCs/>
          <w:szCs w:val="26"/>
          <w:lang w:val="it-IT"/>
        </w:rPr>
      </w:pPr>
      <w:r>
        <w:rPr>
          <w:iCs/>
          <w:szCs w:val="26"/>
          <w:lang w:val="it-IT"/>
        </w:rPr>
        <w:t>1.2. Đối với doanh nghiệp lữ hành</w:t>
      </w:r>
    </w:p>
    <w:p>
      <w:pPr>
        <w:widowControl w:val="0"/>
        <w:tabs>
          <w:tab w:val="left" w:pos="142"/>
        </w:tabs>
        <w:spacing w:before="40" w:after="40" w:line="264" w:lineRule="auto"/>
        <w:ind w:firstLine="426"/>
        <w:rPr>
          <w:iCs/>
          <w:szCs w:val="26"/>
          <w:lang w:val="it-IT"/>
        </w:rPr>
      </w:pPr>
      <w:r>
        <w:rPr>
          <w:iCs/>
          <w:szCs w:val="26"/>
          <w:lang w:val="it-IT"/>
        </w:rPr>
        <w:t>2. Các tiêu chí khảo sát nhu cầu thị trường khách du lịch</w:t>
      </w:r>
      <w:r>
        <w:rPr>
          <w:i/>
          <w:iCs/>
          <w:szCs w:val="26"/>
          <w:lang w:val="it-IT"/>
        </w:rPr>
        <w:tab/>
      </w:r>
      <w:r>
        <w:rPr>
          <w:i/>
          <w:iCs/>
          <w:szCs w:val="26"/>
          <w:lang w:val="it-IT"/>
        </w:rPr>
        <w:tab/>
      </w:r>
    </w:p>
    <w:p>
      <w:pPr>
        <w:widowControl w:val="0"/>
        <w:tabs>
          <w:tab w:val="left" w:pos="142"/>
        </w:tabs>
        <w:spacing w:before="40" w:after="40" w:line="264" w:lineRule="auto"/>
        <w:ind w:firstLine="426"/>
        <w:rPr>
          <w:iCs/>
          <w:szCs w:val="26"/>
          <w:lang w:val="it-IT"/>
        </w:rPr>
      </w:pPr>
      <w:r>
        <w:rPr>
          <w:iCs/>
          <w:szCs w:val="26"/>
          <w:lang w:val="it-IT"/>
        </w:rPr>
        <w:t>2.1. Khảo sát động cơ đi du lịch của khách</w:t>
      </w:r>
    </w:p>
    <w:p>
      <w:pPr>
        <w:widowControl w:val="0"/>
        <w:tabs>
          <w:tab w:val="left" w:pos="142"/>
        </w:tabs>
        <w:spacing w:before="40" w:after="40" w:line="264" w:lineRule="auto"/>
        <w:ind w:firstLine="426"/>
        <w:rPr>
          <w:iCs/>
          <w:szCs w:val="26"/>
          <w:lang w:val="it-IT"/>
        </w:rPr>
      </w:pPr>
      <w:r>
        <w:rPr>
          <w:iCs/>
          <w:szCs w:val="26"/>
          <w:lang w:val="it-IT"/>
        </w:rPr>
        <w:t>2.2. Khảo sát khả năng thanh toán của khách</w:t>
      </w:r>
    </w:p>
    <w:p>
      <w:pPr>
        <w:widowControl w:val="0"/>
        <w:tabs>
          <w:tab w:val="left" w:pos="142"/>
        </w:tabs>
        <w:spacing w:before="40" w:after="40" w:line="264" w:lineRule="auto"/>
        <w:ind w:firstLine="426"/>
        <w:rPr>
          <w:iCs/>
          <w:szCs w:val="26"/>
          <w:lang w:val="it-IT"/>
        </w:rPr>
      </w:pPr>
      <w:r>
        <w:rPr>
          <w:iCs/>
          <w:szCs w:val="26"/>
          <w:lang w:val="it-IT"/>
        </w:rPr>
        <w:t>2.3. Khảo sát quỹ thời gian và thời điểm dành cho du lịch của khách</w:t>
      </w:r>
    </w:p>
    <w:p>
      <w:pPr>
        <w:widowControl w:val="0"/>
        <w:tabs>
          <w:tab w:val="left" w:pos="142"/>
        </w:tabs>
        <w:spacing w:before="40" w:after="40" w:line="264" w:lineRule="auto"/>
        <w:ind w:firstLine="426"/>
        <w:rPr>
          <w:iCs/>
          <w:szCs w:val="26"/>
          <w:lang w:val="it-IT"/>
        </w:rPr>
      </w:pPr>
      <w:r>
        <w:rPr>
          <w:iCs/>
          <w:szCs w:val="26"/>
          <w:lang w:val="it-IT"/>
        </w:rPr>
        <w:t>2.4. Khảo sát thói quen tiêu dùng và yêu cầu về chất lượng phục vụ</w:t>
      </w:r>
    </w:p>
    <w:p>
      <w:pPr>
        <w:widowControl w:val="0"/>
        <w:tabs>
          <w:tab w:val="left" w:pos="142"/>
        </w:tabs>
        <w:spacing w:before="40" w:after="40" w:line="264" w:lineRule="auto"/>
        <w:ind w:firstLine="426"/>
        <w:rPr>
          <w:iCs/>
          <w:szCs w:val="26"/>
          <w:lang w:val="it-IT"/>
        </w:rPr>
      </w:pPr>
      <w:r>
        <w:rPr>
          <w:iCs/>
          <w:szCs w:val="26"/>
          <w:lang w:val="it-IT"/>
        </w:rPr>
        <w:t>3. Thực hành khảo sát nhu cầu thị trường khách du lịch</w:t>
      </w:r>
    </w:p>
    <w:p>
      <w:pPr>
        <w:widowControl w:val="0"/>
        <w:tabs>
          <w:tab w:val="left" w:pos="142"/>
        </w:tabs>
        <w:spacing w:before="40" w:after="40" w:line="264" w:lineRule="auto"/>
        <w:ind w:firstLine="426"/>
        <w:rPr>
          <w:iCs/>
          <w:szCs w:val="26"/>
          <w:lang w:val="it-IT"/>
        </w:rPr>
      </w:pPr>
      <w:r>
        <w:rPr>
          <w:iCs/>
          <w:szCs w:val="26"/>
          <w:lang w:val="it-IT"/>
        </w:rPr>
        <w:t>3.1. Thiết kế phiếu khảo sát</w:t>
      </w:r>
    </w:p>
    <w:p>
      <w:pPr>
        <w:widowControl w:val="0"/>
        <w:tabs>
          <w:tab w:val="left" w:pos="142"/>
        </w:tabs>
        <w:spacing w:before="40" w:after="40" w:line="264" w:lineRule="auto"/>
        <w:ind w:firstLine="426"/>
        <w:rPr>
          <w:iCs/>
          <w:szCs w:val="26"/>
          <w:lang w:val="it-IT"/>
        </w:rPr>
      </w:pPr>
      <w:r>
        <w:rPr>
          <w:iCs/>
          <w:szCs w:val="26"/>
          <w:lang w:val="it-IT"/>
        </w:rPr>
        <w:t>3.2. Thực hành khảo sát</w:t>
      </w:r>
    </w:p>
    <w:p>
      <w:pPr>
        <w:widowControl w:val="0"/>
        <w:spacing w:before="40" w:after="40" w:line="264" w:lineRule="auto"/>
        <w:jc w:val="both"/>
        <w:rPr>
          <w:b/>
          <w:szCs w:val="26"/>
          <w:lang w:val="it-IT"/>
        </w:rPr>
      </w:pPr>
      <w:r>
        <w:rPr>
          <w:b/>
          <w:szCs w:val="26"/>
          <w:lang w:val="it-IT"/>
        </w:rPr>
        <w:t>Bài 3: Khảo sát tài nguyên du lịch</w:t>
      </w:r>
      <w:r>
        <w:rPr>
          <w:b/>
          <w:szCs w:val="26"/>
          <w:lang w:val="it-IT"/>
        </w:rPr>
        <w:tab/>
      </w:r>
      <w:r>
        <w:rPr>
          <w:b/>
          <w:szCs w:val="26"/>
          <w:lang w:val="it-IT"/>
        </w:rPr>
        <w:tab/>
      </w:r>
      <w:r>
        <w:rPr>
          <w:b/>
          <w:szCs w:val="26"/>
          <w:lang w:val="it-IT"/>
        </w:rPr>
        <w:tab/>
      </w:r>
      <w:r>
        <w:rPr>
          <w:b/>
          <w:szCs w:val="26"/>
          <w:lang w:val="it-IT"/>
        </w:rPr>
        <w:tab/>
      </w:r>
      <w:r>
        <w:rPr>
          <w:b/>
          <w:szCs w:val="26"/>
          <w:lang w:val="it-IT"/>
        </w:rPr>
        <w:tab/>
      </w:r>
      <w:r>
        <w:rPr>
          <w:i/>
          <w:iCs/>
          <w:szCs w:val="26"/>
          <w:lang w:val="it-IT"/>
        </w:rPr>
        <w:t>Thời gian: 7 giờ</w:t>
      </w:r>
    </w:p>
    <w:p>
      <w:pPr>
        <w:widowControl w:val="0"/>
        <w:spacing w:before="40" w:after="40" w:line="264" w:lineRule="auto"/>
        <w:ind w:firstLine="426"/>
        <w:rPr>
          <w:szCs w:val="26"/>
          <w:lang w:val="it-IT"/>
        </w:rPr>
      </w:pPr>
      <w:r>
        <w:rPr>
          <w:szCs w:val="26"/>
          <w:lang w:val="it-IT"/>
        </w:rPr>
        <w:t>1. Mục tiêu:</w:t>
      </w:r>
    </w:p>
    <w:p>
      <w:pPr>
        <w:widowControl w:val="0"/>
        <w:tabs>
          <w:tab w:val="left" w:pos="0"/>
          <w:tab w:val="left" w:pos="567"/>
        </w:tabs>
        <w:spacing w:before="40" w:after="40" w:line="264" w:lineRule="auto"/>
        <w:ind w:firstLine="426"/>
        <w:jc w:val="both"/>
        <w:rPr>
          <w:iCs/>
          <w:szCs w:val="26"/>
          <w:lang w:val="it-IT"/>
        </w:rPr>
      </w:pPr>
      <w:r>
        <w:rPr>
          <w:iCs/>
          <w:szCs w:val="26"/>
          <w:lang w:val="it-IT"/>
        </w:rPr>
        <w:t>-  Nhận thức đúng mục đích của việc khảo sát tài nguyên du lịch.</w:t>
      </w:r>
    </w:p>
    <w:p>
      <w:pPr>
        <w:widowControl w:val="0"/>
        <w:tabs>
          <w:tab w:val="left" w:pos="0"/>
          <w:tab w:val="left" w:pos="567"/>
        </w:tabs>
        <w:spacing w:before="40" w:after="40" w:line="264" w:lineRule="auto"/>
        <w:ind w:firstLine="426"/>
        <w:jc w:val="both"/>
        <w:rPr>
          <w:iCs/>
          <w:szCs w:val="26"/>
          <w:lang w:val="it-IT"/>
        </w:rPr>
      </w:pPr>
      <w:r>
        <w:rPr>
          <w:iCs/>
          <w:szCs w:val="26"/>
          <w:lang w:val="it-IT"/>
        </w:rPr>
        <w:t>-  Xác định được các tiêu chí khảo tài nguyên du lịch.</w:t>
      </w:r>
    </w:p>
    <w:p>
      <w:pPr>
        <w:widowControl w:val="0"/>
        <w:tabs>
          <w:tab w:val="left" w:pos="567"/>
          <w:tab w:val="left" w:pos="720"/>
        </w:tabs>
        <w:spacing w:before="40" w:after="40" w:line="264" w:lineRule="auto"/>
        <w:ind w:firstLine="426"/>
        <w:jc w:val="both"/>
        <w:rPr>
          <w:iCs/>
          <w:szCs w:val="26"/>
          <w:lang w:val="it-IT"/>
        </w:rPr>
      </w:pPr>
      <w:r>
        <w:rPr>
          <w:iCs/>
          <w:szCs w:val="26"/>
          <w:lang w:val="it-IT"/>
        </w:rPr>
        <w:t>- Thực hiện khảo sát tài nguyên du lịch theo các tiêu chí khảo sát.</w:t>
      </w:r>
    </w:p>
    <w:p>
      <w:pPr>
        <w:widowControl w:val="0"/>
        <w:tabs>
          <w:tab w:val="left" w:pos="0"/>
          <w:tab w:val="left" w:pos="567"/>
        </w:tabs>
        <w:spacing w:before="40" w:after="40" w:line="264" w:lineRule="auto"/>
        <w:ind w:firstLine="426"/>
        <w:jc w:val="both"/>
        <w:rPr>
          <w:iCs/>
          <w:szCs w:val="26"/>
          <w:lang w:val="it-IT"/>
        </w:rPr>
      </w:pPr>
      <w:r>
        <w:rPr>
          <w:iCs/>
          <w:szCs w:val="26"/>
          <w:lang w:val="it-IT"/>
        </w:rPr>
        <w:t>-  Nghiêm túc, thận trọng, trung thực trong quá trình khảo sát.</w:t>
      </w:r>
    </w:p>
    <w:p>
      <w:pPr>
        <w:widowControl w:val="0"/>
        <w:tabs>
          <w:tab w:val="left" w:pos="720"/>
        </w:tabs>
        <w:spacing w:before="40" w:after="40" w:line="264" w:lineRule="auto"/>
        <w:ind w:firstLine="426"/>
        <w:jc w:val="both"/>
        <w:rPr>
          <w:szCs w:val="26"/>
          <w:lang w:val="it-IT"/>
        </w:rPr>
      </w:pPr>
      <w:r>
        <w:rPr>
          <w:szCs w:val="26"/>
          <w:lang w:val="it-IT"/>
        </w:rPr>
        <w:t>2. Nội dung bài:</w:t>
      </w:r>
    </w:p>
    <w:p>
      <w:pPr>
        <w:widowControl w:val="0"/>
        <w:tabs>
          <w:tab w:val="left" w:pos="0"/>
        </w:tabs>
        <w:spacing w:before="40" w:after="40" w:line="264" w:lineRule="auto"/>
        <w:ind w:firstLine="426"/>
        <w:rPr>
          <w:iCs/>
          <w:szCs w:val="26"/>
          <w:lang w:val="it-IT"/>
        </w:rPr>
      </w:pPr>
      <w:r>
        <w:rPr>
          <w:iCs/>
          <w:szCs w:val="26"/>
          <w:lang w:val="it-IT"/>
        </w:rPr>
        <w:t xml:space="preserve">1. Mục đích của việc khảo sát tài nguyên du lịch. </w:t>
      </w:r>
      <w:r>
        <w:rPr>
          <w:iCs/>
          <w:szCs w:val="26"/>
          <w:lang w:val="it-IT"/>
        </w:rPr>
        <w:tab/>
      </w:r>
    </w:p>
    <w:p>
      <w:pPr>
        <w:widowControl w:val="0"/>
        <w:tabs>
          <w:tab w:val="left" w:pos="0"/>
        </w:tabs>
        <w:spacing w:before="40" w:after="40" w:line="264" w:lineRule="auto"/>
        <w:ind w:firstLine="426"/>
        <w:rPr>
          <w:iCs/>
          <w:szCs w:val="26"/>
          <w:lang w:val="it-IT"/>
        </w:rPr>
      </w:pPr>
      <w:r>
        <w:rPr>
          <w:iCs/>
          <w:szCs w:val="26"/>
          <w:lang w:val="it-IT"/>
        </w:rPr>
        <w:t>1.1. Đối với khách du lịch</w:t>
      </w:r>
    </w:p>
    <w:p>
      <w:pPr>
        <w:widowControl w:val="0"/>
        <w:spacing w:before="40" w:after="40" w:line="264" w:lineRule="auto"/>
        <w:ind w:left="426"/>
        <w:rPr>
          <w:iCs/>
          <w:szCs w:val="26"/>
          <w:lang w:val="it-IT"/>
        </w:rPr>
      </w:pPr>
      <w:r>
        <w:rPr>
          <w:iCs/>
          <w:szCs w:val="26"/>
          <w:lang w:val="it-IT"/>
        </w:rPr>
        <w:t>1.2. Đối với doanh nghiệp kinh doanh lữ hành</w:t>
      </w:r>
      <w:r>
        <w:rPr>
          <w:iCs/>
          <w:szCs w:val="26"/>
          <w:lang w:val="it-IT"/>
        </w:rPr>
        <w:tab/>
      </w:r>
      <w:r>
        <w:rPr>
          <w:iCs/>
          <w:szCs w:val="26"/>
          <w:lang w:val="it-IT"/>
        </w:rPr>
        <w:br w:type="textWrapping"/>
      </w:r>
      <w:r>
        <w:rPr>
          <w:iCs/>
          <w:szCs w:val="26"/>
          <w:lang w:val="it-IT"/>
        </w:rPr>
        <w:t>2. Các tiêu chí khảo sát tài nguyên du lịch</w:t>
      </w:r>
    </w:p>
    <w:p>
      <w:pPr>
        <w:widowControl w:val="0"/>
        <w:tabs>
          <w:tab w:val="left" w:pos="0"/>
        </w:tabs>
        <w:spacing w:before="40" w:after="40" w:line="264" w:lineRule="auto"/>
        <w:ind w:firstLine="426"/>
        <w:rPr>
          <w:iCs/>
          <w:szCs w:val="26"/>
          <w:lang w:val="it-IT"/>
        </w:rPr>
      </w:pPr>
      <w:r>
        <w:rPr>
          <w:iCs/>
          <w:szCs w:val="26"/>
          <w:lang w:val="it-IT"/>
        </w:rPr>
        <w:t>2.1. Tính chất và ý nghĩa của tài nguyên</w:t>
      </w:r>
    </w:p>
    <w:p>
      <w:pPr>
        <w:widowControl w:val="0"/>
        <w:tabs>
          <w:tab w:val="left" w:pos="0"/>
        </w:tabs>
        <w:spacing w:before="40" w:after="40" w:line="264" w:lineRule="auto"/>
        <w:ind w:firstLine="426"/>
        <w:rPr>
          <w:iCs/>
          <w:szCs w:val="26"/>
          <w:lang w:val="it-IT"/>
        </w:rPr>
      </w:pPr>
      <w:r>
        <w:rPr>
          <w:iCs/>
          <w:szCs w:val="26"/>
          <w:lang w:val="it-IT"/>
        </w:rPr>
        <w:t>2.2. Giá trị của tài nguyên</w:t>
      </w:r>
    </w:p>
    <w:p>
      <w:pPr>
        <w:widowControl w:val="0"/>
        <w:tabs>
          <w:tab w:val="left" w:pos="0"/>
        </w:tabs>
        <w:spacing w:before="40" w:after="40" w:line="264" w:lineRule="auto"/>
        <w:ind w:firstLine="426"/>
        <w:rPr>
          <w:iCs/>
          <w:szCs w:val="26"/>
          <w:lang w:val="it-IT"/>
        </w:rPr>
      </w:pPr>
      <w:r>
        <w:rPr>
          <w:iCs/>
          <w:szCs w:val="26"/>
          <w:lang w:val="it-IT"/>
        </w:rPr>
        <w:t>2.3. Sự nổi tiếng của tài nguyên</w:t>
      </w:r>
    </w:p>
    <w:p>
      <w:pPr>
        <w:widowControl w:val="0"/>
        <w:tabs>
          <w:tab w:val="left" w:pos="0"/>
        </w:tabs>
        <w:spacing w:before="40" w:after="40" w:line="264" w:lineRule="auto"/>
        <w:ind w:firstLine="426"/>
        <w:rPr>
          <w:iCs/>
          <w:szCs w:val="26"/>
          <w:lang w:val="it-IT"/>
        </w:rPr>
      </w:pPr>
      <w:r>
        <w:rPr>
          <w:iCs/>
          <w:szCs w:val="26"/>
          <w:lang w:val="it-IT"/>
        </w:rPr>
        <w:t>2.4. Sự phù hợp của tài nguyên với mục đích du lịch</w:t>
      </w:r>
    </w:p>
    <w:p>
      <w:pPr>
        <w:widowControl w:val="0"/>
        <w:tabs>
          <w:tab w:val="left" w:pos="0"/>
        </w:tabs>
        <w:spacing w:before="40" w:after="40" w:line="264" w:lineRule="auto"/>
        <w:ind w:firstLine="426"/>
        <w:rPr>
          <w:iCs/>
          <w:szCs w:val="26"/>
          <w:lang w:val="it-IT"/>
        </w:rPr>
      </w:pPr>
      <w:r>
        <w:rPr>
          <w:iCs/>
          <w:szCs w:val="26"/>
          <w:lang w:val="it-IT"/>
        </w:rPr>
        <w:t>2.5. Khả năng liên kết với các tuyến điểm du lịch khác</w:t>
      </w:r>
    </w:p>
    <w:p>
      <w:pPr>
        <w:widowControl w:val="0"/>
        <w:spacing w:before="40" w:after="40" w:line="264" w:lineRule="auto"/>
        <w:ind w:left="426"/>
        <w:rPr>
          <w:iCs/>
          <w:szCs w:val="26"/>
          <w:lang w:val="it-IT"/>
        </w:rPr>
      </w:pPr>
      <w:r>
        <w:rPr>
          <w:iCs/>
          <w:szCs w:val="26"/>
          <w:lang w:val="it-IT"/>
        </w:rPr>
        <w:t>2.6. Môi trường tự nhiên, xã hội của khu vực có tài nguyên.</w:t>
      </w:r>
      <w:r>
        <w:rPr>
          <w:iCs/>
          <w:szCs w:val="26"/>
          <w:lang w:val="it-IT"/>
        </w:rPr>
        <w:br w:type="textWrapping"/>
      </w:r>
      <w:r>
        <w:rPr>
          <w:iCs/>
          <w:szCs w:val="26"/>
          <w:lang w:val="it-IT"/>
        </w:rPr>
        <w:t>3. Thực hành khảo sát tài nguyên du lịch</w:t>
      </w:r>
    </w:p>
    <w:p>
      <w:pPr>
        <w:widowControl w:val="0"/>
        <w:tabs>
          <w:tab w:val="left" w:pos="142"/>
        </w:tabs>
        <w:spacing w:before="40" w:after="40" w:line="264" w:lineRule="auto"/>
        <w:ind w:firstLine="426"/>
        <w:rPr>
          <w:iCs/>
          <w:szCs w:val="26"/>
          <w:lang w:val="it-IT"/>
        </w:rPr>
      </w:pPr>
      <w:r>
        <w:rPr>
          <w:iCs/>
          <w:szCs w:val="26"/>
          <w:lang w:val="it-IT"/>
        </w:rPr>
        <w:t>3.1. Khảo sát tài nguyên du lịch tự nhiên</w:t>
      </w:r>
    </w:p>
    <w:p>
      <w:pPr>
        <w:widowControl w:val="0"/>
        <w:tabs>
          <w:tab w:val="left" w:pos="142"/>
        </w:tabs>
        <w:spacing w:before="40" w:after="40" w:line="264" w:lineRule="auto"/>
        <w:ind w:firstLine="426"/>
        <w:rPr>
          <w:iCs/>
          <w:szCs w:val="26"/>
          <w:lang w:val="it-IT"/>
        </w:rPr>
      </w:pPr>
      <w:r>
        <w:rPr>
          <w:iCs/>
          <w:szCs w:val="26"/>
          <w:lang w:val="it-IT"/>
        </w:rPr>
        <w:t>3.2. Khảo sát tài nguyên du lịch nhân văn</w:t>
      </w:r>
    </w:p>
    <w:p>
      <w:pPr>
        <w:widowControl w:val="0"/>
        <w:tabs>
          <w:tab w:val="left" w:pos="142"/>
        </w:tabs>
        <w:spacing w:before="40" w:after="40" w:line="264" w:lineRule="auto"/>
        <w:ind w:firstLine="426"/>
        <w:rPr>
          <w:iCs/>
          <w:szCs w:val="26"/>
          <w:lang w:val="it-IT"/>
        </w:rPr>
      </w:pPr>
      <w:r>
        <w:rPr>
          <w:iCs/>
          <w:szCs w:val="26"/>
          <w:lang w:val="it-IT"/>
        </w:rPr>
        <w:t>3.3. Khảo sát di sản thiên nhiên và văn hóa thế giới, các khu bảo tồn tại VN</w:t>
      </w:r>
    </w:p>
    <w:p>
      <w:pPr>
        <w:widowControl w:val="0"/>
        <w:spacing w:before="40" w:after="40" w:line="264" w:lineRule="auto"/>
        <w:jc w:val="both"/>
        <w:rPr>
          <w:b/>
          <w:szCs w:val="26"/>
          <w:lang w:val="it-IT"/>
        </w:rPr>
      </w:pPr>
      <w:r>
        <w:rPr>
          <w:b/>
          <w:szCs w:val="26"/>
          <w:lang w:val="it-IT"/>
        </w:rPr>
        <w:t>Bài 4: Khảo sát khả năng cung ứng</w:t>
      </w:r>
      <w:r>
        <w:rPr>
          <w:b/>
          <w:szCs w:val="26"/>
          <w:lang w:val="it-IT"/>
        </w:rPr>
        <w:tab/>
      </w:r>
      <w:r>
        <w:rPr>
          <w:b/>
          <w:szCs w:val="26"/>
          <w:lang w:val="it-IT"/>
        </w:rPr>
        <w:tab/>
      </w:r>
      <w:r>
        <w:rPr>
          <w:b/>
          <w:szCs w:val="26"/>
          <w:lang w:val="it-IT"/>
        </w:rPr>
        <w:tab/>
      </w:r>
      <w:r>
        <w:rPr>
          <w:b/>
          <w:szCs w:val="26"/>
          <w:lang w:val="it-IT"/>
        </w:rPr>
        <w:tab/>
      </w:r>
      <w:r>
        <w:rPr>
          <w:b/>
          <w:szCs w:val="26"/>
          <w:lang w:val="it-IT"/>
        </w:rPr>
        <w:tab/>
      </w:r>
      <w:r>
        <w:rPr>
          <w:i/>
          <w:iCs/>
          <w:szCs w:val="26"/>
          <w:lang w:val="it-IT"/>
        </w:rPr>
        <w:t>Thời gian: 08 giờ</w:t>
      </w:r>
    </w:p>
    <w:p>
      <w:pPr>
        <w:widowControl w:val="0"/>
        <w:spacing w:before="40" w:after="40" w:line="264" w:lineRule="auto"/>
        <w:ind w:firstLine="426"/>
        <w:rPr>
          <w:szCs w:val="26"/>
          <w:lang w:val="it-IT"/>
        </w:rPr>
      </w:pPr>
      <w:r>
        <w:rPr>
          <w:szCs w:val="26"/>
          <w:lang w:val="it-IT"/>
        </w:rPr>
        <w:t>1. Mục tiêu:</w:t>
      </w:r>
    </w:p>
    <w:p>
      <w:pPr>
        <w:widowControl w:val="0"/>
        <w:tabs>
          <w:tab w:val="left" w:pos="0"/>
          <w:tab w:val="left" w:pos="567"/>
        </w:tabs>
        <w:spacing w:before="40" w:after="40" w:line="264" w:lineRule="auto"/>
        <w:ind w:firstLine="426"/>
        <w:jc w:val="both"/>
        <w:rPr>
          <w:iCs/>
          <w:szCs w:val="26"/>
          <w:lang w:val="it-IT"/>
        </w:rPr>
      </w:pPr>
      <w:r>
        <w:rPr>
          <w:iCs/>
          <w:szCs w:val="26"/>
          <w:lang w:val="it-IT"/>
        </w:rPr>
        <w:tab/>
      </w:r>
      <w:r>
        <w:rPr>
          <w:iCs/>
          <w:szCs w:val="26"/>
          <w:lang w:val="it-IT"/>
        </w:rPr>
        <w:t>-  Nhận thức đúng mục đích của việc khảo sát khả năng cung ứng dịch vụ.</w:t>
      </w:r>
    </w:p>
    <w:p>
      <w:pPr>
        <w:widowControl w:val="0"/>
        <w:tabs>
          <w:tab w:val="left" w:pos="567"/>
          <w:tab w:val="left" w:pos="720"/>
        </w:tabs>
        <w:spacing w:before="40" w:after="40" w:line="264" w:lineRule="auto"/>
        <w:ind w:firstLine="426"/>
        <w:rPr>
          <w:iCs/>
          <w:szCs w:val="26"/>
          <w:lang w:val="it-IT"/>
        </w:rPr>
      </w:pPr>
      <w:r>
        <w:rPr>
          <w:iCs/>
          <w:szCs w:val="26"/>
          <w:lang w:val="it-IT"/>
        </w:rPr>
        <w:tab/>
      </w:r>
      <w:r>
        <w:rPr>
          <w:bCs/>
          <w:i/>
          <w:szCs w:val="26"/>
          <w:lang w:val="it-IT"/>
        </w:rPr>
        <w:t xml:space="preserve">- </w:t>
      </w:r>
      <w:r>
        <w:rPr>
          <w:iCs/>
          <w:szCs w:val="26"/>
          <w:lang w:val="it-IT"/>
        </w:rPr>
        <w:t>Mô tả cụ thể các dịch vụ cung cấp theo các nhu cầu của khách du lịch;</w:t>
      </w:r>
    </w:p>
    <w:p>
      <w:pPr>
        <w:widowControl w:val="0"/>
        <w:tabs>
          <w:tab w:val="left" w:pos="567"/>
          <w:tab w:val="left" w:pos="720"/>
        </w:tabs>
        <w:spacing w:before="40" w:after="40" w:line="264" w:lineRule="auto"/>
        <w:ind w:firstLine="426"/>
        <w:rPr>
          <w:iCs/>
          <w:szCs w:val="26"/>
          <w:lang w:val="it-IT"/>
        </w:rPr>
      </w:pPr>
      <w:r>
        <w:rPr>
          <w:iCs/>
          <w:szCs w:val="26"/>
          <w:lang w:val="it-IT"/>
        </w:rPr>
        <w:tab/>
      </w:r>
      <w:r>
        <w:rPr>
          <w:iCs/>
          <w:szCs w:val="26"/>
          <w:lang w:val="it-IT"/>
        </w:rPr>
        <w:t>- Xác định được các tiêu chí khảo sát điều kiện vận chuyển, lưu trú ăn uống, vui chơi giải trí và các điều kiện khác.</w:t>
      </w:r>
    </w:p>
    <w:p>
      <w:pPr>
        <w:widowControl w:val="0"/>
        <w:tabs>
          <w:tab w:val="left" w:pos="567"/>
          <w:tab w:val="left" w:pos="720"/>
        </w:tabs>
        <w:spacing w:before="40" w:after="40" w:line="264" w:lineRule="auto"/>
        <w:ind w:firstLine="426"/>
        <w:rPr>
          <w:bCs/>
          <w:szCs w:val="26"/>
          <w:lang w:val="it-IT"/>
        </w:rPr>
      </w:pPr>
      <w:r>
        <w:rPr>
          <w:iCs/>
          <w:szCs w:val="26"/>
          <w:lang w:val="it-IT"/>
        </w:rPr>
        <w:tab/>
      </w:r>
      <w:r>
        <w:rPr>
          <w:iCs/>
          <w:szCs w:val="26"/>
          <w:lang w:val="it-IT"/>
        </w:rPr>
        <w:t>- Phân loại được các nhà cung cấp của doanh nghiệp lữ hành;</w:t>
      </w:r>
      <w:r>
        <w:rPr>
          <w:iCs/>
          <w:szCs w:val="26"/>
          <w:lang w:val="it-IT"/>
        </w:rPr>
        <w:br w:type="textWrapping"/>
      </w:r>
      <w:r>
        <w:rPr>
          <w:bCs/>
          <w:szCs w:val="26"/>
          <w:lang w:val="it-IT"/>
        </w:rPr>
        <w:tab/>
      </w:r>
      <w:r>
        <w:rPr>
          <w:bCs/>
          <w:szCs w:val="26"/>
          <w:lang w:val="it-IT"/>
        </w:rPr>
        <w:t>- Nghiêm túc, trung thực trong quá trình khảo sát và đánh giá khả năng cung cấp dịch vụ của các đối tác.</w:t>
      </w:r>
    </w:p>
    <w:p>
      <w:pPr>
        <w:widowControl w:val="0"/>
        <w:tabs>
          <w:tab w:val="left" w:pos="0"/>
        </w:tabs>
        <w:spacing w:before="40" w:after="40" w:line="264" w:lineRule="auto"/>
        <w:ind w:firstLine="426"/>
        <w:jc w:val="both"/>
        <w:rPr>
          <w:szCs w:val="26"/>
          <w:lang w:val="it-IT"/>
        </w:rPr>
      </w:pPr>
      <w:r>
        <w:rPr>
          <w:szCs w:val="26"/>
          <w:lang w:val="it-IT"/>
        </w:rPr>
        <w:t>2. Nội dung chương:</w:t>
      </w:r>
    </w:p>
    <w:p>
      <w:pPr>
        <w:widowControl w:val="0"/>
        <w:tabs>
          <w:tab w:val="left" w:pos="720"/>
        </w:tabs>
        <w:spacing w:before="40" w:after="40" w:line="264" w:lineRule="auto"/>
        <w:ind w:firstLine="426"/>
        <w:rPr>
          <w:bCs/>
          <w:szCs w:val="26"/>
          <w:lang w:val="it-IT"/>
        </w:rPr>
      </w:pPr>
      <w:r>
        <w:rPr>
          <w:bCs/>
          <w:szCs w:val="26"/>
          <w:lang w:val="it-IT"/>
        </w:rPr>
        <w:t>1. Mục đích của việc khảo sát điều kiện cung ứng</w:t>
      </w:r>
    </w:p>
    <w:p>
      <w:pPr>
        <w:widowControl w:val="0"/>
        <w:tabs>
          <w:tab w:val="left" w:pos="720"/>
        </w:tabs>
        <w:spacing w:before="40" w:after="40" w:line="264" w:lineRule="auto"/>
        <w:ind w:firstLine="426"/>
        <w:rPr>
          <w:bCs/>
          <w:szCs w:val="26"/>
          <w:lang w:val="it-IT"/>
        </w:rPr>
      </w:pPr>
      <w:r>
        <w:rPr>
          <w:bCs/>
          <w:szCs w:val="26"/>
          <w:lang w:val="it-IT"/>
        </w:rPr>
        <w:t>1.1. Đối với khách du lịch</w:t>
      </w:r>
    </w:p>
    <w:p>
      <w:pPr>
        <w:widowControl w:val="0"/>
        <w:tabs>
          <w:tab w:val="left" w:pos="720"/>
        </w:tabs>
        <w:spacing w:before="40" w:after="40" w:line="264" w:lineRule="auto"/>
        <w:ind w:firstLine="426"/>
        <w:rPr>
          <w:bCs/>
          <w:szCs w:val="26"/>
          <w:lang w:val="it-IT"/>
        </w:rPr>
      </w:pPr>
      <w:r>
        <w:rPr>
          <w:bCs/>
          <w:szCs w:val="26"/>
          <w:lang w:val="it-IT"/>
        </w:rPr>
        <w:t>1.2. Đối với doanh nghiệp kinh doanh lữ hành</w:t>
      </w:r>
    </w:p>
    <w:p>
      <w:pPr>
        <w:widowControl w:val="0"/>
        <w:tabs>
          <w:tab w:val="left" w:pos="720"/>
        </w:tabs>
        <w:spacing w:before="40" w:after="40" w:line="264" w:lineRule="auto"/>
        <w:ind w:firstLine="426"/>
        <w:rPr>
          <w:bCs/>
          <w:szCs w:val="26"/>
          <w:lang w:val="it-IT"/>
        </w:rPr>
      </w:pPr>
      <w:r>
        <w:rPr>
          <w:bCs/>
          <w:szCs w:val="26"/>
          <w:lang w:val="it-IT"/>
        </w:rPr>
        <w:t>2. Khảo sát điều kiện vận chuyển</w:t>
      </w:r>
    </w:p>
    <w:p>
      <w:pPr>
        <w:widowControl w:val="0"/>
        <w:tabs>
          <w:tab w:val="left" w:pos="720"/>
        </w:tabs>
        <w:spacing w:before="40" w:after="40" w:line="264" w:lineRule="auto"/>
        <w:ind w:firstLine="426"/>
        <w:rPr>
          <w:bCs/>
          <w:szCs w:val="26"/>
          <w:lang w:val="it-IT"/>
        </w:rPr>
      </w:pPr>
      <w:r>
        <w:rPr>
          <w:bCs/>
          <w:szCs w:val="26"/>
          <w:lang w:val="it-IT"/>
        </w:rPr>
        <w:t xml:space="preserve">2.1.Tiêu chí khảo sát điều kiện vận chuyển </w:t>
      </w:r>
    </w:p>
    <w:p>
      <w:pPr>
        <w:widowControl w:val="0"/>
        <w:tabs>
          <w:tab w:val="left" w:pos="720"/>
        </w:tabs>
        <w:spacing w:before="40" w:after="40" w:line="264" w:lineRule="auto"/>
        <w:ind w:firstLine="426"/>
        <w:rPr>
          <w:bCs/>
          <w:szCs w:val="26"/>
          <w:lang w:val="it-IT"/>
        </w:rPr>
      </w:pPr>
      <w:r>
        <w:rPr>
          <w:bCs/>
          <w:szCs w:val="26"/>
          <w:lang w:val="it-IT"/>
        </w:rPr>
        <w:t>2.2.Thực hành khảo sát điều kiện vận chuyển</w:t>
      </w:r>
    </w:p>
    <w:p>
      <w:pPr>
        <w:widowControl w:val="0"/>
        <w:tabs>
          <w:tab w:val="left" w:pos="720"/>
        </w:tabs>
        <w:spacing w:before="40" w:after="40" w:line="264" w:lineRule="auto"/>
        <w:ind w:firstLine="426"/>
        <w:rPr>
          <w:bCs/>
          <w:szCs w:val="26"/>
          <w:lang w:val="it-IT"/>
        </w:rPr>
      </w:pPr>
      <w:r>
        <w:rPr>
          <w:bCs/>
          <w:szCs w:val="26"/>
          <w:lang w:val="it-IT"/>
        </w:rPr>
        <w:t xml:space="preserve">3. Khảo sát điều kiện lưu trú </w:t>
      </w:r>
    </w:p>
    <w:p>
      <w:pPr>
        <w:widowControl w:val="0"/>
        <w:tabs>
          <w:tab w:val="left" w:pos="720"/>
        </w:tabs>
        <w:spacing w:before="40" w:after="40" w:line="264" w:lineRule="auto"/>
        <w:ind w:firstLine="426"/>
        <w:rPr>
          <w:bCs/>
          <w:szCs w:val="26"/>
          <w:lang w:val="it-IT"/>
        </w:rPr>
      </w:pPr>
      <w:r>
        <w:rPr>
          <w:bCs/>
          <w:szCs w:val="26"/>
          <w:lang w:val="it-IT"/>
        </w:rPr>
        <w:t xml:space="preserve">3.1.Tiêu chí khảo sát điều kiện lưu trú  </w:t>
      </w:r>
    </w:p>
    <w:p>
      <w:pPr>
        <w:widowControl w:val="0"/>
        <w:tabs>
          <w:tab w:val="left" w:pos="720"/>
        </w:tabs>
        <w:spacing w:before="40" w:after="40" w:line="264" w:lineRule="auto"/>
        <w:ind w:firstLine="426"/>
        <w:rPr>
          <w:bCs/>
          <w:szCs w:val="26"/>
          <w:lang w:val="it-IT"/>
        </w:rPr>
      </w:pPr>
      <w:r>
        <w:rPr>
          <w:bCs/>
          <w:szCs w:val="26"/>
          <w:lang w:val="it-IT"/>
        </w:rPr>
        <w:t xml:space="preserve">3.2. Thực hành khảo sát điều kiện lưu trú </w:t>
      </w:r>
    </w:p>
    <w:p>
      <w:pPr>
        <w:widowControl w:val="0"/>
        <w:tabs>
          <w:tab w:val="left" w:pos="720"/>
        </w:tabs>
        <w:spacing w:before="40" w:after="40" w:line="264" w:lineRule="auto"/>
        <w:ind w:firstLine="426"/>
        <w:rPr>
          <w:bCs/>
          <w:szCs w:val="26"/>
          <w:lang w:val="it-IT"/>
        </w:rPr>
      </w:pPr>
      <w:r>
        <w:rPr>
          <w:bCs/>
          <w:szCs w:val="26"/>
          <w:lang w:val="it-IT"/>
        </w:rPr>
        <w:t>4. Khảo sát điều kiện ăn uống</w:t>
      </w:r>
    </w:p>
    <w:p>
      <w:pPr>
        <w:widowControl w:val="0"/>
        <w:tabs>
          <w:tab w:val="left" w:pos="720"/>
        </w:tabs>
        <w:spacing w:before="40" w:after="40" w:line="264" w:lineRule="auto"/>
        <w:ind w:firstLine="426"/>
        <w:rPr>
          <w:bCs/>
          <w:szCs w:val="26"/>
          <w:lang w:val="it-IT"/>
        </w:rPr>
      </w:pPr>
      <w:r>
        <w:rPr>
          <w:bCs/>
          <w:szCs w:val="26"/>
          <w:lang w:val="it-IT"/>
        </w:rPr>
        <w:t xml:space="preserve">4.1.Tiêu chí khảo sát điều kiện ăn uống </w:t>
      </w:r>
    </w:p>
    <w:p>
      <w:pPr>
        <w:widowControl w:val="0"/>
        <w:tabs>
          <w:tab w:val="left" w:pos="720"/>
        </w:tabs>
        <w:spacing w:before="40" w:after="40" w:line="264" w:lineRule="auto"/>
        <w:ind w:firstLine="426"/>
        <w:rPr>
          <w:bCs/>
          <w:szCs w:val="26"/>
          <w:lang w:val="it-IT"/>
        </w:rPr>
      </w:pPr>
      <w:r>
        <w:rPr>
          <w:bCs/>
          <w:szCs w:val="26"/>
          <w:lang w:val="it-IT"/>
        </w:rPr>
        <w:t>4.2.Thực hành khảo sát điều kiện ăn uống</w:t>
      </w:r>
    </w:p>
    <w:p>
      <w:pPr>
        <w:widowControl w:val="0"/>
        <w:tabs>
          <w:tab w:val="left" w:pos="720"/>
        </w:tabs>
        <w:spacing w:before="40" w:after="40" w:line="264" w:lineRule="auto"/>
        <w:ind w:firstLine="426"/>
        <w:rPr>
          <w:bCs/>
          <w:szCs w:val="26"/>
          <w:lang w:val="it-IT"/>
        </w:rPr>
      </w:pPr>
      <w:r>
        <w:rPr>
          <w:bCs/>
          <w:szCs w:val="26"/>
          <w:lang w:val="it-IT"/>
        </w:rPr>
        <w:t>5. Khảo sát điều kiện vui chơi giải trí và các điều kiện khác</w:t>
      </w:r>
    </w:p>
    <w:p>
      <w:pPr>
        <w:widowControl w:val="0"/>
        <w:tabs>
          <w:tab w:val="left" w:pos="720"/>
        </w:tabs>
        <w:spacing w:before="40" w:after="40" w:line="264" w:lineRule="auto"/>
        <w:ind w:firstLine="426"/>
        <w:rPr>
          <w:bCs/>
          <w:szCs w:val="26"/>
          <w:lang w:val="it-IT"/>
        </w:rPr>
      </w:pPr>
      <w:r>
        <w:rPr>
          <w:bCs/>
          <w:szCs w:val="26"/>
          <w:lang w:val="it-IT"/>
        </w:rPr>
        <w:t>5.1. Tiêu chí khảo sát điều kiện vui chơi giải trí và các điều kiện khác.</w:t>
      </w:r>
    </w:p>
    <w:p>
      <w:pPr>
        <w:widowControl w:val="0"/>
        <w:tabs>
          <w:tab w:val="left" w:pos="720"/>
        </w:tabs>
        <w:spacing w:before="40" w:after="40" w:line="264" w:lineRule="auto"/>
        <w:ind w:firstLine="426"/>
        <w:rPr>
          <w:bCs/>
          <w:szCs w:val="26"/>
          <w:lang w:val="it-IT"/>
        </w:rPr>
      </w:pPr>
      <w:r>
        <w:rPr>
          <w:bCs/>
          <w:szCs w:val="26"/>
          <w:lang w:val="it-IT"/>
        </w:rPr>
        <w:t>5.2. Thực hành khảo sát điều kiện vui chơi giải trí và các điều kiện khác.</w:t>
      </w:r>
    </w:p>
    <w:p>
      <w:pPr>
        <w:widowControl w:val="0"/>
        <w:tabs>
          <w:tab w:val="left" w:pos="720"/>
        </w:tabs>
        <w:spacing w:before="40" w:after="40" w:line="264" w:lineRule="auto"/>
        <w:ind w:firstLine="426"/>
        <w:rPr>
          <w:bCs/>
          <w:szCs w:val="26"/>
          <w:lang w:val="it-IT"/>
        </w:rPr>
      </w:pPr>
      <w:r>
        <w:rPr>
          <w:bCs/>
          <w:szCs w:val="26"/>
          <w:lang w:val="it-IT"/>
        </w:rPr>
        <w:t>Kiểm tra</w:t>
      </w:r>
    </w:p>
    <w:p>
      <w:pPr>
        <w:widowControl w:val="0"/>
        <w:spacing w:before="40" w:after="40" w:line="264" w:lineRule="auto"/>
        <w:jc w:val="both"/>
        <w:rPr>
          <w:b/>
          <w:bCs/>
          <w:szCs w:val="26"/>
          <w:lang w:val="it-IT"/>
        </w:rPr>
      </w:pPr>
      <w:r>
        <w:rPr>
          <w:b/>
          <w:bCs/>
          <w:szCs w:val="26"/>
          <w:lang w:val="it-IT"/>
        </w:rPr>
        <w:t>Bài 5: Xây dựng chủ đề của chương trình du lịch</w:t>
      </w:r>
      <w:r>
        <w:rPr>
          <w:b/>
          <w:bCs/>
          <w:szCs w:val="26"/>
          <w:lang w:val="it-IT"/>
        </w:rPr>
        <w:tab/>
      </w:r>
      <w:r>
        <w:rPr>
          <w:b/>
          <w:bCs/>
          <w:szCs w:val="26"/>
          <w:lang w:val="it-IT"/>
        </w:rPr>
        <w:tab/>
      </w:r>
      <w:r>
        <w:rPr>
          <w:bCs/>
          <w:i/>
          <w:szCs w:val="26"/>
          <w:lang w:val="it-IT"/>
        </w:rPr>
        <w:t>Thời gian: 3 giờ</w:t>
      </w:r>
    </w:p>
    <w:p>
      <w:pPr>
        <w:widowControl w:val="0"/>
        <w:spacing w:before="40" w:after="40" w:line="264" w:lineRule="auto"/>
        <w:ind w:firstLine="426"/>
        <w:jc w:val="both"/>
        <w:rPr>
          <w:bCs/>
          <w:szCs w:val="26"/>
          <w:lang w:val="it-IT"/>
        </w:rPr>
      </w:pPr>
      <w:r>
        <w:rPr>
          <w:bCs/>
          <w:szCs w:val="26"/>
          <w:lang w:val="it-IT"/>
        </w:rPr>
        <w:t>1. Mục tiêu:</w:t>
      </w:r>
    </w:p>
    <w:p>
      <w:pPr>
        <w:widowControl w:val="0"/>
        <w:tabs>
          <w:tab w:val="left" w:pos="567"/>
        </w:tabs>
        <w:spacing w:before="40" w:after="40" w:line="264" w:lineRule="auto"/>
        <w:ind w:firstLine="426"/>
        <w:jc w:val="both"/>
        <w:rPr>
          <w:bCs/>
          <w:szCs w:val="26"/>
          <w:lang w:val="it-IT"/>
        </w:rPr>
      </w:pPr>
      <w:r>
        <w:rPr>
          <w:b/>
          <w:bCs/>
          <w:szCs w:val="26"/>
          <w:lang w:val="it-IT"/>
        </w:rPr>
        <w:tab/>
      </w:r>
      <w:r>
        <w:rPr>
          <w:bCs/>
          <w:szCs w:val="26"/>
          <w:lang w:val="it-IT"/>
        </w:rPr>
        <w:t>- Xác định được chủ đề của chương trình du lịch.</w:t>
      </w:r>
    </w:p>
    <w:p>
      <w:pPr>
        <w:widowControl w:val="0"/>
        <w:tabs>
          <w:tab w:val="left" w:pos="567"/>
          <w:tab w:val="left" w:pos="720"/>
        </w:tabs>
        <w:spacing w:before="40" w:after="40" w:line="264" w:lineRule="auto"/>
        <w:ind w:firstLine="426"/>
        <w:jc w:val="both"/>
        <w:rPr>
          <w:szCs w:val="26"/>
          <w:lang w:val="it-IT"/>
        </w:rPr>
      </w:pPr>
      <w:r>
        <w:rPr>
          <w:bCs/>
          <w:szCs w:val="26"/>
          <w:lang w:val="it-IT"/>
        </w:rPr>
        <w:tab/>
      </w:r>
      <w:r>
        <w:rPr>
          <w:i/>
          <w:szCs w:val="26"/>
          <w:lang w:val="it-IT"/>
        </w:rPr>
        <w:t xml:space="preserve">- </w:t>
      </w:r>
      <w:r>
        <w:rPr>
          <w:szCs w:val="26"/>
          <w:lang w:val="it-IT"/>
        </w:rPr>
        <w:t>Lập được tuyến hành trình cơ bản.</w:t>
      </w:r>
    </w:p>
    <w:p>
      <w:pPr>
        <w:widowControl w:val="0"/>
        <w:tabs>
          <w:tab w:val="left" w:pos="567"/>
          <w:tab w:val="left" w:pos="720"/>
        </w:tabs>
        <w:spacing w:before="40" w:after="40" w:line="264" w:lineRule="auto"/>
        <w:ind w:firstLine="426"/>
        <w:jc w:val="both"/>
        <w:rPr>
          <w:szCs w:val="26"/>
          <w:lang w:val="it-IT"/>
        </w:rPr>
      </w:pPr>
      <w:r>
        <w:rPr>
          <w:szCs w:val="26"/>
          <w:lang w:val="it-IT"/>
        </w:rPr>
        <w:tab/>
      </w:r>
      <w:r>
        <w:rPr>
          <w:szCs w:val="26"/>
          <w:lang w:val="it-IT"/>
        </w:rPr>
        <w:t>- Xây dựng được phương án tham quan cho một chương trình du lịch cụ thể.</w:t>
      </w:r>
    </w:p>
    <w:p>
      <w:pPr>
        <w:widowControl w:val="0"/>
        <w:tabs>
          <w:tab w:val="left" w:pos="567"/>
          <w:tab w:val="left" w:pos="720"/>
        </w:tabs>
        <w:spacing w:before="40" w:after="40" w:line="264" w:lineRule="auto"/>
        <w:ind w:firstLine="426"/>
        <w:jc w:val="both"/>
        <w:rPr>
          <w:szCs w:val="26"/>
          <w:lang w:val="it-IT"/>
        </w:rPr>
      </w:pPr>
      <w:r>
        <w:rPr>
          <w:szCs w:val="26"/>
          <w:lang w:val="it-IT"/>
        </w:rPr>
        <w:tab/>
      </w:r>
      <w:r>
        <w:rPr>
          <w:szCs w:val="26"/>
          <w:lang w:val="it-IT"/>
        </w:rPr>
        <w:t>- Sáng tạo, thận trọng trong quá trình xây dựng tuyến hành trình cơ bản và phương án tham quan.</w:t>
      </w:r>
    </w:p>
    <w:p>
      <w:pPr>
        <w:widowControl w:val="0"/>
        <w:spacing w:before="40" w:after="40" w:line="264" w:lineRule="auto"/>
        <w:ind w:firstLine="426"/>
        <w:jc w:val="both"/>
        <w:rPr>
          <w:bCs/>
          <w:szCs w:val="26"/>
          <w:lang w:val="it-IT"/>
        </w:rPr>
      </w:pPr>
      <w:r>
        <w:rPr>
          <w:bCs/>
          <w:szCs w:val="26"/>
          <w:lang w:val="it-IT"/>
        </w:rPr>
        <w:t>2. Nội dung chương:</w:t>
      </w:r>
    </w:p>
    <w:p>
      <w:pPr>
        <w:widowControl w:val="0"/>
        <w:spacing w:before="40" w:after="40" w:line="264" w:lineRule="auto"/>
        <w:ind w:firstLine="426"/>
        <w:jc w:val="both"/>
        <w:rPr>
          <w:bCs/>
          <w:szCs w:val="26"/>
          <w:lang w:val="it-IT"/>
        </w:rPr>
      </w:pPr>
      <w:r>
        <w:rPr>
          <w:bCs/>
          <w:szCs w:val="26"/>
          <w:lang w:val="it-IT"/>
        </w:rPr>
        <w:t>1. Xác định căn cứ xây dựng chủ đề chương trình du lịch.</w:t>
      </w:r>
    </w:p>
    <w:p>
      <w:pPr>
        <w:widowControl w:val="0"/>
        <w:spacing w:before="40" w:after="40" w:line="264" w:lineRule="auto"/>
        <w:ind w:firstLine="426"/>
        <w:jc w:val="both"/>
        <w:rPr>
          <w:bCs/>
          <w:szCs w:val="26"/>
          <w:lang w:val="it-IT"/>
        </w:rPr>
      </w:pPr>
      <w:r>
        <w:rPr>
          <w:bCs/>
          <w:szCs w:val="26"/>
          <w:lang w:val="it-IT"/>
        </w:rPr>
        <w:t>1.1. Căn cứ vào nhu cầu của khách hàng</w:t>
      </w:r>
    </w:p>
    <w:p>
      <w:pPr>
        <w:widowControl w:val="0"/>
        <w:spacing w:before="40" w:after="40" w:line="264" w:lineRule="auto"/>
        <w:ind w:firstLine="426"/>
        <w:jc w:val="both"/>
        <w:rPr>
          <w:bCs/>
          <w:szCs w:val="26"/>
          <w:lang w:val="it-IT"/>
        </w:rPr>
      </w:pPr>
      <w:r>
        <w:rPr>
          <w:bCs/>
          <w:szCs w:val="26"/>
          <w:lang w:val="it-IT"/>
        </w:rPr>
        <w:t>1.2. Căn cứ vào khả năng của tài nguyên</w:t>
      </w:r>
    </w:p>
    <w:p>
      <w:pPr>
        <w:widowControl w:val="0"/>
        <w:spacing w:before="40" w:after="40" w:line="264" w:lineRule="auto"/>
        <w:ind w:firstLine="426"/>
        <w:jc w:val="both"/>
        <w:rPr>
          <w:bCs/>
          <w:szCs w:val="26"/>
          <w:lang w:val="it-IT"/>
        </w:rPr>
      </w:pPr>
      <w:r>
        <w:rPr>
          <w:bCs/>
          <w:szCs w:val="26"/>
          <w:lang w:val="it-IT"/>
        </w:rPr>
        <w:t>2. Đặt tên cho chương trình du lịch.</w:t>
      </w:r>
    </w:p>
    <w:p>
      <w:pPr>
        <w:widowControl w:val="0"/>
        <w:spacing w:before="40" w:after="40" w:line="264" w:lineRule="auto"/>
        <w:ind w:firstLine="426"/>
        <w:jc w:val="both"/>
        <w:rPr>
          <w:bCs/>
          <w:szCs w:val="26"/>
          <w:lang w:val="it-IT"/>
        </w:rPr>
      </w:pPr>
      <w:r>
        <w:rPr>
          <w:bCs/>
          <w:szCs w:val="26"/>
          <w:lang w:val="it-IT"/>
        </w:rPr>
        <w:t>2.1. Yêu cầu cơ bản đối với xây dựng chủ đề</w:t>
      </w:r>
    </w:p>
    <w:p>
      <w:pPr>
        <w:widowControl w:val="0"/>
        <w:spacing w:before="40" w:after="40" w:line="264" w:lineRule="auto"/>
        <w:ind w:firstLine="426"/>
        <w:jc w:val="both"/>
        <w:rPr>
          <w:bCs/>
          <w:szCs w:val="26"/>
          <w:lang w:val="it-IT"/>
        </w:rPr>
      </w:pPr>
      <w:r>
        <w:rPr>
          <w:bCs/>
          <w:szCs w:val="26"/>
          <w:lang w:val="it-IT"/>
        </w:rPr>
        <w:t>2.2. Đặt tên cho chương trình du lịch</w:t>
      </w:r>
    </w:p>
    <w:p>
      <w:pPr>
        <w:widowControl w:val="0"/>
        <w:spacing w:before="40" w:after="40" w:line="264" w:lineRule="auto"/>
        <w:jc w:val="both"/>
        <w:rPr>
          <w:b/>
          <w:bCs/>
          <w:szCs w:val="26"/>
          <w:lang w:val="it-IT"/>
        </w:rPr>
      </w:pPr>
      <w:r>
        <w:rPr>
          <w:b/>
          <w:bCs/>
          <w:szCs w:val="26"/>
          <w:lang w:val="it-IT"/>
        </w:rPr>
        <w:t>Bài 6: Xây dựng tuyến hành trình cơ bản và phương án tham quan</w:t>
      </w:r>
    </w:p>
    <w:p>
      <w:pPr>
        <w:widowControl w:val="0"/>
        <w:spacing w:before="40" w:after="40" w:line="264" w:lineRule="auto"/>
        <w:ind w:left="720" w:hanging="720"/>
        <w:jc w:val="right"/>
        <w:rPr>
          <w:bCs/>
          <w:i/>
          <w:szCs w:val="26"/>
        </w:rPr>
      </w:pPr>
      <w:r>
        <w:rPr>
          <w:bCs/>
          <w:i/>
          <w:szCs w:val="26"/>
        </w:rPr>
        <w:t>Thời gian: 05 giờ</w:t>
      </w:r>
    </w:p>
    <w:p>
      <w:pPr>
        <w:widowControl w:val="0"/>
        <w:spacing w:before="40" w:after="40" w:line="264" w:lineRule="auto"/>
        <w:ind w:firstLine="426"/>
        <w:jc w:val="both"/>
        <w:rPr>
          <w:bCs/>
          <w:szCs w:val="26"/>
        </w:rPr>
      </w:pPr>
      <w:r>
        <w:rPr>
          <w:bCs/>
          <w:szCs w:val="26"/>
        </w:rPr>
        <w:t>1. Mục tiêu:</w:t>
      </w:r>
    </w:p>
    <w:p>
      <w:pPr>
        <w:widowControl w:val="0"/>
        <w:tabs>
          <w:tab w:val="left" w:pos="567"/>
        </w:tabs>
        <w:spacing w:before="40" w:after="40" w:line="264" w:lineRule="auto"/>
        <w:ind w:firstLine="426"/>
        <w:jc w:val="both"/>
        <w:rPr>
          <w:szCs w:val="26"/>
        </w:rPr>
      </w:pPr>
      <w:r>
        <w:rPr>
          <w:i/>
          <w:szCs w:val="26"/>
        </w:rPr>
        <w:t xml:space="preserve">- </w:t>
      </w:r>
      <w:r>
        <w:rPr>
          <w:szCs w:val="26"/>
        </w:rPr>
        <w:t>Lập được tuyến hành trình cơ bản.</w:t>
      </w:r>
    </w:p>
    <w:p>
      <w:pPr>
        <w:widowControl w:val="0"/>
        <w:tabs>
          <w:tab w:val="left" w:pos="567"/>
        </w:tabs>
        <w:spacing w:before="40" w:after="40" w:line="264" w:lineRule="auto"/>
        <w:ind w:firstLine="426"/>
        <w:jc w:val="both"/>
        <w:rPr>
          <w:szCs w:val="26"/>
        </w:rPr>
      </w:pPr>
      <w:r>
        <w:rPr>
          <w:szCs w:val="26"/>
        </w:rPr>
        <w:t>- Xây dựng được phương án tham quan cho một chương trình du lịch cụ thể.</w:t>
      </w:r>
    </w:p>
    <w:p>
      <w:pPr>
        <w:widowControl w:val="0"/>
        <w:tabs>
          <w:tab w:val="left" w:pos="567"/>
        </w:tabs>
        <w:spacing w:before="40" w:after="40" w:line="264" w:lineRule="auto"/>
        <w:ind w:firstLine="426"/>
        <w:jc w:val="both"/>
        <w:rPr>
          <w:szCs w:val="26"/>
        </w:rPr>
      </w:pPr>
      <w:r>
        <w:rPr>
          <w:szCs w:val="26"/>
        </w:rPr>
        <w:t>- Sáng tạo, thận trọng trong quá trình xây dựng tuyến hành trình cơ bản và phương án tham quan.</w:t>
      </w:r>
    </w:p>
    <w:p>
      <w:pPr>
        <w:widowControl w:val="0"/>
        <w:spacing w:before="40" w:after="40" w:line="264" w:lineRule="auto"/>
        <w:ind w:firstLine="426"/>
        <w:jc w:val="both"/>
        <w:rPr>
          <w:bCs/>
          <w:szCs w:val="26"/>
        </w:rPr>
      </w:pPr>
      <w:r>
        <w:rPr>
          <w:bCs/>
          <w:szCs w:val="26"/>
        </w:rPr>
        <w:t>2. Nội dung chương:</w:t>
      </w:r>
    </w:p>
    <w:p>
      <w:pPr>
        <w:widowControl w:val="0"/>
        <w:tabs>
          <w:tab w:val="left" w:pos="720"/>
        </w:tabs>
        <w:spacing w:before="40" w:after="40" w:line="264" w:lineRule="auto"/>
        <w:ind w:firstLine="426"/>
        <w:jc w:val="both"/>
        <w:rPr>
          <w:szCs w:val="26"/>
        </w:rPr>
      </w:pPr>
      <w:r>
        <w:rPr>
          <w:szCs w:val="26"/>
        </w:rPr>
        <w:t>1. Xây dựng tuyến hành trình cơ bản</w:t>
      </w:r>
    </w:p>
    <w:p>
      <w:pPr>
        <w:widowControl w:val="0"/>
        <w:tabs>
          <w:tab w:val="left" w:pos="720"/>
        </w:tabs>
        <w:spacing w:before="40" w:after="40" w:line="264" w:lineRule="auto"/>
        <w:ind w:firstLine="426"/>
        <w:jc w:val="both"/>
        <w:rPr>
          <w:szCs w:val="26"/>
        </w:rPr>
      </w:pPr>
      <w:r>
        <w:rPr>
          <w:szCs w:val="26"/>
        </w:rPr>
        <w:t>1.1. Xác định những yêu cầu khi xây dựng tuyến hành trình cơ bản</w:t>
      </w:r>
    </w:p>
    <w:p>
      <w:pPr>
        <w:widowControl w:val="0"/>
        <w:tabs>
          <w:tab w:val="left" w:pos="720"/>
        </w:tabs>
        <w:spacing w:before="40" w:after="40" w:line="264" w:lineRule="auto"/>
        <w:ind w:firstLine="426"/>
        <w:jc w:val="both"/>
        <w:rPr>
          <w:szCs w:val="26"/>
        </w:rPr>
      </w:pPr>
      <w:r>
        <w:rPr>
          <w:szCs w:val="26"/>
        </w:rPr>
        <w:t>2.2. Thực hành xây dựng tuyến hành trình cơ bản.</w:t>
      </w:r>
    </w:p>
    <w:p>
      <w:pPr>
        <w:widowControl w:val="0"/>
        <w:tabs>
          <w:tab w:val="left" w:pos="720"/>
        </w:tabs>
        <w:spacing w:before="40" w:after="40" w:line="264" w:lineRule="auto"/>
        <w:ind w:firstLine="426"/>
        <w:jc w:val="both"/>
        <w:rPr>
          <w:szCs w:val="26"/>
        </w:rPr>
      </w:pPr>
      <w:r>
        <w:rPr>
          <w:szCs w:val="26"/>
        </w:rPr>
        <w:t>2. Xây dựng phương án tham quan của chương trình du lịch cụ thể</w:t>
      </w:r>
    </w:p>
    <w:p>
      <w:pPr>
        <w:widowControl w:val="0"/>
        <w:tabs>
          <w:tab w:val="left" w:pos="720"/>
        </w:tabs>
        <w:spacing w:before="40" w:after="40" w:line="264" w:lineRule="auto"/>
        <w:ind w:firstLine="426"/>
        <w:jc w:val="both"/>
        <w:rPr>
          <w:szCs w:val="26"/>
        </w:rPr>
      </w:pPr>
      <w:r>
        <w:rPr>
          <w:szCs w:val="26"/>
        </w:rPr>
        <w:t>2.1. Những yêu cầu khi xây dựng phương án tham quan của chương trình du lịch cụ thể</w:t>
      </w:r>
    </w:p>
    <w:p>
      <w:pPr>
        <w:widowControl w:val="0"/>
        <w:tabs>
          <w:tab w:val="left" w:pos="720"/>
        </w:tabs>
        <w:spacing w:before="40" w:after="40" w:line="264" w:lineRule="auto"/>
        <w:ind w:firstLine="426"/>
        <w:jc w:val="both"/>
        <w:rPr>
          <w:szCs w:val="26"/>
        </w:rPr>
      </w:pPr>
      <w:r>
        <w:rPr>
          <w:szCs w:val="26"/>
        </w:rPr>
        <w:t>2.2. Thực hành xây dựng phương án tham quan của một chương trình du lịch cụ thể</w:t>
      </w:r>
    </w:p>
    <w:p>
      <w:pPr>
        <w:widowControl w:val="0"/>
        <w:tabs>
          <w:tab w:val="left" w:pos="720"/>
        </w:tabs>
        <w:spacing w:before="40" w:after="40" w:line="264" w:lineRule="auto"/>
        <w:jc w:val="both"/>
        <w:rPr>
          <w:szCs w:val="26"/>
        </w:rPr>
      </w:pPr>
      <w:r>
        <w:rPr>
          <w:szCs w:val="26"/>
        </w:rPr>
        <w:t>Kiểm tra</w:t>
      </w:r>
    </w:p>
    <w:p>
      <w:pPr>
        <w:widowControl w:val="0"/>
        <w:spacing w:before="40" w:after="40" w:line="264" w:lineRule="auto"/>
        <w:jc w:val="both"/>
        <w:rPr>
          <w:b/>
          <w:szCs w:val="26"/>
        </w:rPr>
      </w:pPr>
      <w:r>
        <w:rPr>
          <w:b/>
          <w:szCs w:val="26"/>
        </w:rPr>
        <w:t>Bài 7: Xây dựng phương án vận chuyển, lưu trú và ăn uống cho chương trình du lịch</w:t>
      </w:r>
    </w:p>
    <w:p>
      <w:pPr>
        <w:widowControl w:val="0"/>
        <w:spacing w:before="40" w:after="40" w:line="264" w:lineRule="auto"/>
        <w:ind w:left="720" w:hanging="720"/>
        <w:jc w:val="right"/>
        <w:rPr>
          <w:bCs/>
          <w:i/>
          <w:szCs w:val="26"/>
        </w:rPr>
      </w:pPr>
      <w:r>
        <w:rPr>
          <w:bCs/>
          <w:i/>
          <w:szCs w:val="26"/>
        </w:rPr>
        <w:t>Thời gian: 7 giờ</w:t>
      </w:r>
    </w:p>
    <w:p>
      <w:pPr>
        <w:widowControl w:val="0"/>
        <w:spacing w:before="40" w:after="40" w:line="264" w:lineRule="auto"/>
        <w:ind w:firstLine="426"/>
        <w:jc w:val="both"/>
        <w:rPr>
          <w:bCs/>
          <w:szCs w:val="26"/>
        </w:rPr>
      </w:pPr>
      <w:r>
        <w:rPr>
          <w:bCs/>
          <w:szCs w:val="26"/>
        </w:rPr>
        <w:t>1. Mục tiêu:</w:t>
      </w:r>
    </w:p>
    <w:p>
      <w:pPr>
        <w:widowControl w:val="0"/>
        <w:tabs>
          <w:tab w:val="left" w:pos="567"/>
        </w:tabs>
        <w:spacing w:before="40" w:after="40" w:line="264" w:lineRule="auto"/>
        <w:ind w:firstLine="426"/>
        <w:jc w:val="both"/>
        <w:rPr>
          <w:szCs w:val="26"/>
        </w:rPr>
      </w:pPr>
      <w:r>
        <w:rPr>
          <w:szCs w:val="26"/>
        </w:rPr>
        <w:t xml:space="preserve">- Xác định và phân tích được các đặc điểm cơ sở cung cấp dịch vụ vận chuyển, lưu trú, ăn uống </w:t>
      </w:r>
    </w:p>
    <w:p>
      <w:pPr>
        <w:widowControl w:val="0"/>
        <w:tabs>
          <w:tab w:val="left" w:pos="567"/>
        </w:tabs>
        <w:spacing w:before="40" w:after="40" w:line="264" w:lineRule="auto"/>
        <w:ind w:firstLine="426"/>
        <w:jc w:val="both"/>
        <w:rPr>
          <w:szCs w:val="26"/>
        </w:rPr>
      </w:pPr>
      <w:r>
        <w:rPr>
          <w:szCs w:val="26"/>
        </w:rPr>
        <w:t>- Xây dựng được phương án vận chuyển phù hợp cho một chương trình du lịch cụ thể.</w:t>
      </w:r>
    </w:p>
    <w:p>
      <w:pPr>
        <w:widowControl w:val="0"/>
        <w:tabs>
          <w:tab w:val="left" w:pos="567"/>
        </w:tabs>
        <w:spacing w:before="40" w:after="40" w:line="264" w:lineRule="auto"/>
        <w:ind w:firstLine="426"/>
        <w:jc w:val="both"/>
        <w:rPr>
          <w:szCs w:val="26"/>
        </w:rPr>
      </w:pPr>
      <w:r>
        <w:rPr>
          <w:szCs w:val="26"/>
        </w:rPr>
        <w:t>-Xây dựng được phương án lưu trú, ăn uống hợp lý cho một chương trình du lịch cụ thể.</w:t>
      </w:r>
    </w:p>
    <w:p>
      <w:pPr>
        <w:widowControl w:val="0"/>
        <w:tabs>
          <w:tab w:val="left" w:pos="567"/>
        </w:tabs>
        <w:spacing w:before="40" w:after="40" w:line="264" w:lineRule="auto"/>
        <w:ind w:firstLine="426"/>
        <w:jc w:val="both"/>
        <w:rPr>
          <w:b/>
          <w:szCs w:val="26"/>
        </w:rPr>
      </w:pPr>
      <w:r>
        <w:rPr>
          <w:szCs w:val="26"/>
        </w:rPr>
        <w:t>- Linh hoạt, thận trọng trong quá trình xây dựng phương án vận chuyển, lưu trú ăn uống.</w:t>
      </w:r>
    </w:p>
    <w:p>
      <w:pPr>
        <w:widowControl w:val="0"/>
        <w:spacing w:before="40" w:after="40" w:line="264" w:lineRule="auto"/>
        <w:ind w:firstLine="426"/>
        <w:jc w:val="both"/>
        <w:rPr>
          <w:bCs/>
          <w:szCs w:val="26"/>
        </w:rPr>
      </w:pPr>
      <w:r>
        <w:rPr>
          <w:bCs/>
          <w:szCs w:val="26"/>
        </w:rPr>
        <w:t>2. Nội dung chương:</w:t>
      </w:r>
    </w:p>
    <w:p>
      <w:pPr>
        <w:widowControl w:val="0"/>
        <w:tabs>
          <w:tab w:val="left" w:pos="720"/>
        </w:tabs>
        <w:spacing w:before="40" w:after="40" w:line="264" w:lineRule="auto"/>
        <w:ind w:firstLine="426"/>
        <w:jc w:val="both"/>
        <w:rPr>
          <w:szCs w:val="26"/>
        </w:rPr>
      </w:pPr>
      <w:r>
        <w:rPr>
          <w:szCs w:val="26"/>
        </w:rPr>
        <w:t>1.Xây dựng phương án vận chuyển</w:t>
      </w:r>
    </w:p>
    <w:p>
      <w:pPr>
        <w:widowControl w:val="0"/>
        <w:tabs>
          <w:tab w:val="left" w:pos="720"/>
        </w:tabs>
        <w:spacing w:before="40" w:after="40" w:line="264" w:lineRule="auto"/>
        <w:ind w:firstLine="426"/>
        <w:jc w:val="both"/>
        <w:rPr>
          <w:szCs w:val="26"/>
        </w:rPr>
      </w:pPr>
      <w:r>
        <w:rPr>
          <w:szCs w:val="26"/>
        </w:rPr>
        <w:t>1.1. Xác định cung đường.</w:t>
      </w:r>
    </w:p>
    <w:p>
      <w:pPr>
        <w:widowControl w:val="0"/>
        <w:tabs>
          <w:tab w:val="left" w:pos="720"/>
        </w:tabs>
        <w:spacing w:before="40" w:after="40" w:line="264" w:lineRule="auto"/>
        <w:ind w:firstLine="426"/>
        <w:jc w:val="both"/>
        <w:rPr>
          <w:szCs w:val="26"/>
        </w:rPr>
      </w:pPr>
      <w:r>
        <w:rPr>
          <w:szCs w:val="26"/>
        </w:rPr>
        <w:t>1.2. Phân tích điều kiện giao thông và các loại phương tiện</w:t>
      </w:r>
    </w:p>
    <w:p>
      <w:pPr>
        <w:widowControl w:val="0"/>
        <w:tabs>
          <w:tab w:val="left" w:pos="720"/>
        </w:tabs>
        <w:spacing w:before="40" w:after="40" w:line="264" w:lineRule="auto"/>
        <w:ind w:firstLine="426"/>
        <w:jc w:val="both"/>
        <w:rPr>
          <w:szCs w:val="26"/>
        </w:rPr>
      </w:pPr>
      <w:r>
        <w:rPr>
          <w:szCs w:val="26"/>
        </w:rPr>
        <w:t>1.3. Xác định các hãng cung cấp dịch vụ vận chuyển</w:t>
      </w:r>
    </w:p>
    <w:p>
      <w:pPr>
        <w:widowControl w:val="0"/>
        <w:tabs>
          <w:tab w:val="left" w:pos="720"/>
        </w:tabs>
        <w:spacing w:before="40" w:after="40" w:line="264" w:lineRule="auto"/>
        <w:ind w:firstLine="426"/>
        <w:jc w:val="both"/>
        <w:rPr>
          <w:szCs w:val="26"/>
        </w:rPr>
      </w:pPr>
      <w:r>
        <w:rPr>
          <w:szCs w:val="26"/>
        </w:rPr>
        <w:t>1.4. Xác định chất lượng phương tiện vận chuyển</w:t>
      </w:r>
    </w:p>
    <w:p>
      <w:pPr>
        <w:widowControl w:val="0"/>
        <w:tabs>
          <w:tab w:val="left" w:pos="720"/>
        </w:tabs>
        <w:spacing w:before="40" w:after="40" w:line="264" w:lineRule="auto"/>
        <w:ind w:firstLine="426"/>
        <w:jc w:val="both"/>
        <w:rPr>
          <w:szCs w:val="26"/>
        </w:rPr>
      </w:pPr>
      <w:r>
        <w:rPr>
          <w:szCs w:val="26"/>
        </w:rPr>
        <w:t>1.5. Lựa chọn và xây dựng phương án vận chuyển</w:t>
      </w:r>
    </w:p>
    <w:p>
      <w:pPr>
        <w:widowControl w:val="0"/>
        <w:tabs>
          <w:tab w:val="left" w:pos="720"/>
        </w:tabs>
        <w:spacing w:before="40" w:after="40" w:line="264" w:lineRule="auto"/>
        <w:ind w:firstLine="426"/>
        <w:jc w:val="both"/>
        <w:rPr>
          <w:szCs w:val="26"/>
        </w:rPr>
      </w:pPr>
      <w:r>
        <w:rPr>
          <w:szCs w:val="26"/>
        </w:rPr>
        <w:t>2. Xây dựng phương án lưu trú</w:t>
      </w:r>
    </w:p>
    <w:p>
      <w:pPr>
        <w:widowControl w:val="0"/>
        <w:tabs>
          <w:tab w:val="left" w:pos="720"/>
        </w:tabs>
        <w:spacing w:before="40" w:after="40" w:line="264" w:lineRule="auto"/>
        <w:ind w:firstLine="426"/>
        <w:jc w:val="both"/>
        <w:rPr>
          <w:szCs w:val="26"/>
        </w:rPr>
      </w:pPr>
      <w:r>
        <w:rPr>
          <w:szCs w:val="26"/>
        </w:rPr>
        <w:t>2.1. Xác định các loại hình lưu trú tại điểm đến</w:t>
      </w:r>
    </w:p>
    <w:p>
      <w:pPr>
        <w:widowControl w:val="0"/>
        <w:tabs>
          <w:tab w:val="left" w:pos="720"/>
        </w:tabs>
        <w:spacing w:before="40" w:after="40" w:line="264" w:lineRule="auto"/>
        <w:ind w:firstLine="426"/>
        <w:jc w:val="both"/>
        <w:rPr>
          <w:szCs w:val="26"/>
        </w:rPr>
      </w:pPr>
      <w:r>
        <w:rPr>
          <w:szCs w:val="26"/>
        </w:rPr>
        <w:t>2.2. Xác định vị trí của cơ sở lưu trú</w:t>
      </w:r>
    </w:p>
    <w:p>
      <w:pPr>
        <w:widowControl w:val="0"/>
        <w:tabs>
          <w:tab w:val="left" w:pos="720"/>
        </w:tabs>
        <w:spacing w:before="40" w:after="40" w:line="264" w:lineRule="auto"/>
        <w:ind w:firstLine="426"/>
        <w:jc w:val="both"/>
        <w:rPr>
          <w:szCs w:val="26"/>
        </w:rPr>
      </w:pPr>
      <w:r>
        <w:rPr>
          <w:szCs w:val="26"/>
        </w:rPr>
        <w:t>2.3. Xác định được chất lượng, giá cả của dịch vụ lưu trú</w:t>
      </w:r>
    </w:p>
    <w:p>
      <w:pPr>
        <w:widowControl w:val="0"/>
        <w:tabs>
          <w:tab w:val="left" w:pos="720"/>
        </w:tabs>
        <w:spacing w:before="40" w:after="40" w:line="264" w:lineRule="auto"/>
        <w:ind w:firstLine="426"/>
        <w:jc w:val="both"/>
        <w:rPr>
          <w:szCs w:val="26"/>
        </w:rPr>
      </w:pPr>
      <w:r>
        <w:rPr>
          <w:szCs w:val="26"/>
        </w:rPr>
        <w:t xml:space="preserve">2.4. Lựa chọn và xây dựng phương án lưu trú </w:t>
      </w:r>
    </w:p>
    <w:p>
      <w:pPr>
        <w:widowControl w:val="0"/>
        <w:tabs>
          <w:tab w:val="left" w:pos="720"/>
        </w:tabs>
        <w:spacing w:before="40" w:after="40" w:line="264" w:lineRule="auto"/>
        <w:ind w:firstLine="426"/>
        <w:jc w:val="both"/>
        <w:rPr>
          <w:szCs w:val="26"/>
        </w:rPr>
      </w:pPr>
      <w:r>
        <w:rPr>
          <w:szCs w:val="26"/>
        </w:rPr>
        <w:t>3. Xây dựng phương án ăn uống</w:t>
      </w:r>
    </w:p>
    <w:p>
      <w:pPr>
        <w:widowControl w:val="0"/>
        <w:tabs>
          <w:tab w:val="left" w:pos="720"/>
        </w:tabs>
        <w:spacing w:before="40" w:after="40" w:line="264" w:lineRule="auto"/>
        <w:ind w:firstLine="426"/>
        <w:jc w:val="both"/>
        <w:rPr>
          <w:szCs w:val="26"/>
        </w:rPr>
      </w:pPr>
      <w:r>
        <w:rPr>
          <w:szCs w:val="26"/>
        </w:rPr>
        <w:t>3.1. Xác định vị trí của cơ sở dịch vụ ăn uống</w:t>
      </w:r>
    </w:p>
    <w:p>
      <w:pPr>
        <w:widowControl w:val="0"/>
        <w:tabs>
          <w:tab w:val="left" w:pos="720"/>
        </w:tabs>
        <w:spacing w:before="40" w:after="40" w:line="264" w:lineRule="auto"/>
        <w:ind w:firstLine="426"/>
        <w:jc w:val="both"/>
        <w:rPr>
          <w:szCs w:val="26"/>
        </w:rPr>
      </w:pPr>
      <w:r>
        <w:rPr>
          <w:szCs w:val="26"/>
        </w:rPr>
        <w:t>3.2. Xác định được chất lượng, giá cả của dịch vụ ăn uống</w:t>
      </w:r>
    </w:p>
    <w:p>
      <w:pPr>
        <w:widowControl w:val="0"/>
        <w:tabs>
          <w:tab w:val="left" w:pos="720"/>
        </w:tabs>
        <w:spacing w:before="40" w:after="40" w:line="264" w:lineRule="auto"/>
        <w:ind w:firstLine="426"/>
        <w:jc w:val="both"/>
        <w:rPr>
          <w:szCs w:val="26"/>
        </w:rPr>
      </w:pPr>
      <w:r>
        <w:rPr>
          <w:szCs w:val="26"/>
        </w:rPr>
        <w:t>3.3. Xác định tính đặc thù của dịch vụ ăn uống</w:t>
      </w:r>
    </w:p>
    <w:p>
      <w:pPr>
        <w:widowControl w:val="0"/>
        <w:tabs>
          <w:tab w:val="left" w:pos="720"/>
        </w:tabs>
        <w:spacing w:before="40" w:after="40" w:line="264" w:lineRule="auto"/>
        <w:ind w:firstLine="426"/>
        <w:jc w:val="both"/>
        <w:rPr>
          <w:szCs w:val="26"/>
        </w:rPr>
      </w:pPr>
      <w:r>
        <w:rPr>
          <w:szCs w:val="26"/>
        </w:rPr>
        <w:t>3.4. Lựa chọn và xây dựng phương án ăn uống</w:t>
      </w:r>
    </w:p>
    <w:p>
      <w:pPr>
        <w:widowControl w:val="0"/>
        <w:spacing w:before="40" w:after="40" w:line="264" w:lineRule="auto"/>
        <w:jc w:val="both"/>
        <w:rPr>
          <w:b/>
          <w:szCs w:val="26"/>
        </w:rPr>
      </w:pPr>
      <w:r>
        <w:rPr>
          <w:b/>
          <w:szCs w:val="26"/>
        </w:rPr>
        <w:t>Bài 8: Xây dựng lịch trình chi tiết và quy định của chương trình du lịch</w:t>
      </w:r>
    </w:p>
    <w:p>
      <w:pPr>
        <w:widowControl w:val="0"/>
        <w:spacing w:before="40" w:after="40" w:line="264" w:lineRule="auto"/>
        <w:ind w:left="5760" w:firstLine="720"/>
        <w:jc w:val="center"/>
        <w:rPr>
          <w:bCs/>
          <w:i/>
          <w:szCs w:val="26"/>
        </w:rPr>
      </w:pPr>
      <w:r>
        <w:rPr>
          <w:bCs/>
          <w:i/>
          <w:szCs w:val="26"/>
        </w:rPr>
        <w:t>Thời gian: 6 giờ</w:t>
      </w:r>
    </w:p>
    <w:p>
      <w:pPr>
        <w:widowControl w:val="0"/>
        <w:spacing w:before="40" w:after="40" w:line="264" w:lineRule="auto"/>
        <w:ind w:firstLine="426"/>
        <w:jc w:val="both"/>
        <w:rPr>
          <w:bCs/>
          <w:szCs w:val="26"/>
        </w:rPr>
      </w:pPr>
      <w:r>
        <w:rPr>
          <w:bCs/>
          <w:szCs w:val="26"/>
        </w:rPr>
        <w:t>1. Mục tiêu:</w:t>
      </w:r>
    </w:p>
    <w:p>
      <w:pPr>
        <w:widowControl w:val="0"/>
        <w:tabs>
          <w:tab w:val="left" w:pos="567"/>
        </w:tabs>
        <w:spacing w:before="40" w:after="40" w:line="264" w:lineRule="auto"/>
        <w:ind w:firstLine="426"/>
        <w:jc w:val="both"/>
        <w:rPr>
          <w:szCs w:val="26"/>
        </w:rPr>
      </w:pPr>
      <w:r>
        <w:rPr>
          <w:szCs w:val="26"/>
        </w:rPr>
        <w:t xml:space="preserve">- Xác định được các tuyến điểm tham quan trong chương trình; </w:t>
      </w:r>
    </w:p>
    <w:p>
      <w:pPr>
        <w:widowControl w:val="0"/>
        <w:tabs>
          <w:tab w:val="left" w:pos="567"/>
          <w:tab w:val="left" w:pos="1577"/>
        </w:tabs>
        <w:spacing w:before="40" w:after="40" w:line="264" w:lineRule="auto"/>
        <w:ind w:firstLine="426"/>
        <w:jc w:val="both"/>
        <w:rPr>
          <w:szCs w:val="26"/>
        </w:rPr>
      </w:pPr>
      <w:r>
        <w:rPr>
          <w:szCs w:val="26"/>
        </w:rPr>
        <w:t>- Xác định được các điểm dừng lưu trú, ăn uống, điểm mua sắm, vui chơi giải trí;</w:t>
      </w:r>
    </w:p>
    <w:p>
      <w:pPr>
        <w:widowControl w:val="0"/>
        <w:tabs>
          <w:tab w:val="left" w:pos="567"/>
        </w:tabs>
        <w:spacing w:before="40" w:after="40" w:line="264" w:lineRule="auto"/>
        <w:ind w:firstLine="426"/>
        <w:jc w:val="both"/>
        <w:rPr>
          <w:szCs w:val="26"/>
        </w:rPr>
      </w:pPr>
      <w:r>
        <w:rPr>
          <w:szCs w:val="26"/>
        </w:rPr>
        <w:t xml:space="preserve">- Xác định được thời gian của chương trình du lịch cụ thể.  </w:t>
      </w:r>
    </w:p>
    <w:p>
      <w:pPr>
        <w:widowControl w:val="0"/>
        <w:tabs>
          <w:tab w:val="left" w:pos="567"/>
        </w:tabs>
        <w:spacing w:before="40" w:after="40" w:line="264" w:lineRule="auto"/>
        <w:ind w:firstLine="426"/>
        <w:jc w:val="both"/>
        <w:rPr>
          <w:szCs w:val="26"/>
        </w:rPr>
      </w:pPr>
      <w:r>
        <w:rPr>
          <w:szCs w:val="26"/>
        </w:rPr>
        <w:t>- Xây dựng lịch trình chi tiết, hợp lý cho một chương trình du lịch cụ thể.</w:t>
      </w:r>
    </w:p>
    <w:p>
      <w:pPr>
        <w:widowControl w:val="0"/>
        <w:tabs>
          <w:tab w:val="left" w:pos="567"/>
        </w:tabs>
        <w:spacing w:before="40" w:after="40" w:line="264" w:lineRule="auto"/>
        <w:ind w:firstLine="426"/>
        <w:jc w:val="both"/>
        <w:rPr>
          <w:szCs w:val="26"/>
        </w:rPr>
      </w:pPr>
      <w:r>
        <w:rPr>
          <w:szCs w:val="26"/>
        </w:rPr>
        <w:t>- Xây dựng các quy định của chương trình du lịch.</w:t>
      </w:r>
    </w:p>
    <w:p>
      <w:pPr>
        <w:widowControl w:val="0"/>
        <w:tabs>
          <w:tab w:val="left" w:pos="567"/>
        </w:tabs>
        <w:spacing w:before="40" w:after="40" w:line="264" w:lineRule="auto"/>
        <w:ind w:firstLine="426"/>
        <w:jc w:val="both"/>
        <w:rPr>
          <w:b/>
          <w:szCs w:val="26"/>
        </w:rPr>
      </w:pPr>
      <w:r>
        <w:rPr>
          <w:szCs w:val="26"/>
        </w:rPr>
        <w:t>- Linh hoạt, thận trọng trong quá trình xây dựng lịch trình chi tiết.</w:t>
      </w:r>
    </w:p>
    <w:p>
      <w:pPr>
        <w:widowControl w:val="0"/>
        <w:spacing w:before="40" w:after="40" w:line="264" w:lineRule="auto"/>
        <w:ind w:firstLine="426"/>
        <w:jc w:val="both"/>
        <w:rPr>
          <w:bCs/>
          <w:szCs w:val="26"/>
        </w:rPr>
      </w:pPr>
      <w:r>
        <w:rPr>
          <w:bCs/>
          <w:szCs w:val="26"/>
        </w:rPr>
        <w:t>2. Nội dung chương:</w:t>
      </w:r>
    </w:p>
    <w:p>
      <w:pPr>
        <w:widowControl w:val="0"/>
        <w:tabs>
          <w:tab w:val="left" w:pos="720"/>
        </w:tabs>
        <w:spacing w:before="40" w:after="40" w:line="264" w:lineRule="auto"/>
        <w:ind w:firstLine="426"/>
        <w:jc w:val="both"/>
        <w:rPr>
          <w:szCs w:val="26"/>
        </w:rPr>
      </w:pPr>
      <w:r>
        <w:rPr>
          <w:szCs w:val="26"/>
        </w:rPr>
        <w:t>1. Xác định các tuyến điểm tham quan trong chương trình</w:t>
      </w:r>
    </w:p>
    <w:p>
      <w:pPr>
        <w:widowControl w:val="0"/>
        <w:tabs>
          <w:tab w:val="left" w:pos="720"/>
          <w:tab w:val="left" w:pos="5460"/>
        </w:tabs>
        <w:spacing w:before="40" w:after="40" w:line="264" w:lineRule="auto"/>
        <w:ind w:firstLine="426"/>
        <w:jc w:val="both"/>
        <w:rPr>
          <w:szCs w:val="26"/>
        </w:rPr>
      </w:pPr>
      <w:r>
        <w:rPr>
          <w:szCs w:val="26"/>
        </w:rPr>
        <w:t>1.1. Tìm kiếm thông tin tuyến điểm tham quan theo chương trình</w:t>
      </w:r>
    </w:p>
    <w:p>
      <w:pPr>
        <w:widowControl w:val="0"/>
        <w:tabs>
          <w:tab w:val="left" w:pos="720"/>
          <w:tab w:val="left" w:pos="5460"/>
        </w:tabs>
        <w:spacing w:before="40" w:after="40" w:line="264" w:lineRule="auto"/>
        <w:ind w:firstLine="426"/>
        <w:jc w:val="both"/>
        <w:rPr>
          <w:szCs w:val="26"/>
        </w:rPr>
      </w:pPr>
      <w:r>
        <w:rPr>
          <w:szCs w:val="26"/>
        </w:rPr>
        <w:t>1.2. Xác định mục đích chuyến tham quan du lịch</w:t>
      </w:r>
    </w:p>
    <w:p>
      <w:pPr>
        <w:widowControl w:val="0"/>
        <w:tabs>
          <w:tab w:val="left" w:pos="720"/>
          <w:tab w:val="left" w:pos="5460"/>
        </w:tabs>
        <w:spacing w:before="40" w:after="40" w:line="264" w:lineRule="auto"/>
        <w:ind w:firstLine="426"/>
        <w:jc w:val="both"/>
        <w:rPr>
          <w:szCs w:val="26"/>
        </w:rPr>
      </w:pPr>
      <w:r>
        <w:rPr>
          <w:szCs w:val="26"/>
        </w:rPr>
        <w:t xml:space="preserve">1.3. Lựa chọn đối tượng tham quan </w:t>
      </w:r>
    </w:p>
    <w:p>
      <w:pPr>
        <w:widowControl w:val="0"/>
        <w:tabs>
          <w:tab w:val="left" w:pos="720"/>
          <w:tab w:val="left" w:pos="5460"/>
        </w:tabs>
        <w:spacing w:before="40" w:after="40" w:line="264" w:lineRule="auto"/>
        <w:ind w:firstLine="426"/>
        <w:jc w:val="both"/>
        <w:rPr>
          <w:szCs w:val="26"/>
          <w:lang w:val="fr-FR"/>
        </w:rPr>
      </w:pPr>
      <w:r>
        <w:rPr>
          <w:szCs w:val="26"/>
          <w:lang w:val="fr-FR"/>
        </w:rPr>
        <w:t>1.4. Lập tuyến tham quan du lịch</w:t>
      </w:r>
    </w:p>
    <w:p>
      <w:pPr>
        <w:widowControl w:val="0"/>
        <w:tabs>
          <w:tab w:val="left" w:pos="720"/>
          <w:tab w:val="left" w:pos="5460"/>
        </w:tabs>
        <w:spacing w:before="40" w:after="40" w:line="264" w:lineRule="auto"/>
        <w:ind w:firstLine="426"/>
        <w:jc w:val="both"/>
        <w:rPr>
          <w:szCs w:val="26"/>
          <w:lang w:val="fr-FR"/>
        </w:rPr>
      </w:pPr>
      <w:r>
        <w:rPr>
          <w:szCs w:val="26"/>
          <w:lang w:val="fr-FR"/>
        </w:rPr>
        <w:t>2. Xác định các điểm dừng lưu trú, ăn uống</w:t>
      </w:r>
    </w:p>
    <w:p>
      <w:pPr>
        <w:widowControl w:val="0"/>
        <w:tabs>
          <w:tab w:val="left" w:pos="720"/>
          <w:tab w:val="left" w:pos="5460"/>
        </w:tabs>
        <w:spacing w:before="40" w:after="40" w:line="264" w:lineRule="auto"/>
        <w:ind w:firstLine="426"/>
        <w:jc w:val="both"/>
        <w:rPr>
          <w:szCs w:val="26"/>
          <w:lang w:val="fr-FR"/>
        </w:rPr>
      </w:pPr>
      <w:r>
        <w:rPr>
          <w:szCs w:val="26"/>
          <w:lang w:val="fr-FR"/>
        </w:rPr>
        <w:t>2.1. Tìm kiếm thông tin các điểm dừng lưu trú, ăn uống theo chương trình</w:t>
      </w:r>
    </w:p>
    <w:p>
      <w:pPr>
        <w:widowControl w:val="0"/>
        <w:tabs>
          <w:tab w:val="left" w:pos="720"/>
          <w:tab w:val="left" w:pos="5460"/>
        </w:tabs>
        <w:spacing w:before="40" w:after="40" w:line="264" w:lineRule="auto"/>
        <w:ind w:firstLine="426"/>
        <w:jc w:val="both"/>
        <w:rPr>
          <w:szCs w:val="26"/>
          <w:lang w:val="fr-FR"/>
        </w:rPr>
      </w:pPr>
      <w:r>
        <w:rPr>
          <w:szCs w:val="26"/>
          <w:lang w:val="fr-FR"/>
        </w:rPr>
        <w:t>2.2. Lựa chọn điểm dừng lưu trú, ăn uống</w:t>
      </w:r>
    </w:p>
    <w:p>
      <w:pPr>
        <w:widowControl w:val="0"/>
        <w:tabs>
          <w:tab w:val="left" w:pos="720"/>
          <w:tab w:val="left" w:pos="5460"/>
        </w:tabs>
        <w:spacing w:before="40" w:after="40" w:line="264" w:lineRule="auto"/>
        <w:ind w:firstLine="426"/>
        <w:jc w:val="both"/>
        <w:rPr>
          <w:szCs w:val="26"/>
          <w:lang w:val="fr-FR"/>
        </w:rPr>
      </w:pPr>
      <w:r>
        <w:rPr>
          <w:szCs w:val="26"/>
          <w:lang w:val="fr-FR"/>
        </w:rPr>
        <w:t xml:space="preserve">3. Xác định các điểm mua sắm, vui chơi giải trí </w:t>
      </w:r>
    </w:p>
    <w:p>
      <w:pPr>
        <w:widowControl w:val="0"/>
        <w:tabs>
          <w:tab w:val="left" w:pos="720"/>
          <w:tab w:val="left" w:pos="5460"/>
        </w:tabs>
        <w:spacing w:before="40" w:after="40" w:line="264" w:lineRule="auto"/>
        <w:ind w:firstLine="426"/>
        <w:jc w:val="both"/>
        <w:rPr>
          <w:szCs w:val="26"/>
          <w:lang w:val="fr-FR"/>
        </w:rPr>
      </w:pPr>
      <w:r>
        <w:rPr>
          <w:szCs w:val="26"/>
          <w:lang w:val="fr-FR"/>
        </w:rPr>
        <w:t>3.1. Tìm kiếm thông tin các điểm mua sắm, vui chơi giải trí theo chương trình</w:t>
      </w:r>
    </w:p>
    <w:p>
      <w:pPr>
        <w:widowControl w:val="0"/>
        <w:tabs>
          <w:tab w:val="left" w:pos="720"/>
          <w:tab w:val="left" w:pos="5460"/>
        </w:tabs>
        <w:spacing w:before="40" w:after="40" w:line="264" w:lineRule="auto"/>
        <w:ind w:firstLine="426"/>
        <w:jc w:val="both"/>
        <w:rPr>
          <w:szCs w:val="26"/>
          <w:lang w:val="fr-FR"/>
        </w:rPr>
      </w:pPr>
      <w:r>
        <w:rPr>
          <w:szCs w:val="26"/>
          <w:lang w:val="fr-FR"/>
        </w:rPr>
        <w:t>3.2. Lựa chọn điểm dừng lưu trú, ăn uống</w:t>
      </w:r>
    </w:p>
    <w:p>
      <w:pPr>
        <w:widowControl w:val="0"/>
        <w:tabs>
          <w:tab w:val="left" w:pos="720"/>
          <w:tab w:val="left" w:pos="5460"/>
        </w:tabs>
        <w:spacing w:before="40" w:after="40" w:line="264" w:lineRule="auto"/>
        <w:ind w:firstLine="426"/>
        <w:jc w:val="both"/>
        <w:rPr>
          <w:szCs w:val="26"/>
          <w:lang w:val="fr-FR"/>
        </w:rPr>
      </w:pPr>
      <w:r>
        <w:rPr>
          <w:szCs w:val="26"/>
          <w:lang w:val="fr-FR"/>
        </w:rPr>
        <w:t>4. Xác định thời gian của chương trình du lịch</w:t>
      </w:r>
    </w:p>
    <w:p>
      <w:pPr>
        <w:widowControl w:val="0"/>
        <w:tabs>
          <w:tab w:val="left" w:pos="720"/>
          <w:tab w:val="left" w:pos="5460"/>
        </w:tabs>
        <w:spacing w:before="40" w:after="40" w:line="264" w:lineRule="auto"/>
        <w:ind w:firstLine="426"/>
        <w:jc w:val="both"/>
        <w:rPr>
          <w:szCs w:val="26"/>
          <w:lang w:val="fr-FR"/>
        </w:rPr>
      </w:pPr>
      <w:r>
        <w:rPr>
          <w:szCs w:val="26"/>
          <w:lang w:val="fr-FR"/>
        </w:rPr>
        <w:t>4.1. Xác định được cung đường</w:t>
      </w:r>
    </w:p>
    <w:p>
      <w:pPr>
        <w:widowControl w:val="0"/>
        <w:tabs>
          <w:tab w:val="left" w:pos="720"/>
          <w:tab w:val="left" w:pos="5460"/>
        </w:tabs>
        <w:spacing w:before="40" w:after="40" w:line="264" w:lineRule="auto"/>
        <w:ind w:firstLine="426"/>
        <w:jc w:val="both"/>
        <w:rPr>
          <w:szCs w:val="26"/>
          <w:lang w:val="fr-FR"/>
        </w:rPr>
      </w:pPr>
      <w:r>
        <w:rPr>
          <w:szCs w:val="26"/>
          <w:lang w:val="fr-FR"/>
        </w:rPr>
        <w:t>4.2. Xác định thời gian đi, thời gian dừng và thời gian biểu cho chương trình du lịch</w:t>
      </w:r>
    </w:p>
    <w:p>
      <w:pPr>
        <w:widowControl w:val="0"/>
        <w:tabs>
          <w:tab w:val="left" w:pos="720"/>
          <w:tab w:val="left" w:pos="5460"/>
        </w:tabs>
        <w:spacing w:before="40" w:after="40" w:line="264" w:lineRule="auto"/>
        <w:ind w:firstLine="426"/>
        <w:jc w:val="both"/>
        <w:rPr>
          <w:bCs/>
          <w:szCs w:val="26"/>
          <w:lang w:val="fr-FR"/>
        </w:rPr>
      </w:pPr>
      <w:r>
        <w:rPr>
          <w:szCs w:val="26"/>
          <w:lang w:val="fr-FR"/>
        </w:rPr>
        <w:t>5. Xây dựng lịch trình chi tiết</w:t>
      </w:r>
    </w:p>
    <w:p>
      <w:pPr>
        <w:widowControl w:val="0"/>
        <w:tabs>
          <w:tab w:val="left" w:pos="720"/>
        </w:tabs>
        <w:spacing w:before="40" w:after="40" w:line="264" w:lineRule="auto"/>
        <w:ind w:firstLine="426"/>
        <w:jc w:val="both"/>
        <w:rPr>
          <w:szCs w:val="26"/>
          <w:lang w:val="fr-FR"/>
        </w:rPr>
      </w:pPr>
      <w:r>
        <w:rPr>
          <w:szCs w:val="26"/>
          <w:lang w:val="fr-FR"/>
        </w:rPr>
        <w:t>5.1. Phác thảo cung đường theo chương trình du lịch.</w:t>
      </w:r>
    </w:p>
    <w:p>
      <w:pPr>
        <w:widowControl w:val="0"/>
        <w:tabs>
          <w:tab w:val="left" w:pos="720"/>
        </w:tabs>
        <w:spacing w:before="40" w:after="40" w:line="264" w:lineRule="auto"/>
        <w:ind w:firstLine="426"/>
        <w:jc w:val="both"/>
        <w:rPr>
          <w:szCs w:val="26"/>
          <w:lang w:val="fr-FR"/>
        </w:rPr>
      </w:pPr>
      <w:r>
        <w:rPr>
          <w:szCs w:val="26"/>
          <w:lang w:val="fr-FR"/>
        </w:rPr>
        <w:t>5.2. Phác thảo hành trình</w:t>
      </w:r>
    </w:p>
    <w:p>
      <w:pPr>
        <w:widowControl w:val="0"/>
        <w:tabs>
          <w:tab w:val="left" w:pos="720"/>
        </w:tabs>
        <w:spacing w:before="40" w:after="40" w:line="264" w:lineRule="auto"/>
        <w:ind w:firstLine="426"/>
        <w:jc w:val="both"/>
        <w:rPr>
          <w:szCs w:val="26"/>
          <w:lang w:val="fr-FR"/>
        </w:rPr>
      </w:pPr>
      <w:r>
        <w:rPr>
          <w:szCs w:val="26"/>
          <w:lang w:val="fr-FR"/>
        </w:rPr>
        <w:t>5.3. Xây dựng hành trình chi tiết</w:t>
      </w:r>
    </w:p>
    <w:p>
      <w:pPr>
        <w:widowControl w:val="0"/>
        <w:tabs>
          <w:tab w:val="left" w:pos="720"/>
        </w:tabs>
        <w:spacing w:before="40" w:after="40" w:line="264" w:lineRule="auto"/>
        <w:ind w:firstLine="426"/>
        <w:jc w:val="both"/>
        <w:rPr>
          <w:szCs w:val="26"/>
          <w:lang w:val="fr-FR"/>
        </w:rPr>
      </w:pPr>
      <w:r>
        <w:rPr>
          <w:szCs w:val="26"/>
          <w:lang w:val="fr-FR"/>
        </w:rPr>
        <w:t>6. Xây dựng quy định chương trình du lịch</w:t>
      </w:r>
    </w:p>
    <w:p>
      <w:pPr>
        <w:widowControl w:val="0"/>
        <w:tabs>
          <w:tab w:val="left" w:pos="720"/>
        </w:tabs>
        <w:spacing w:before="40" w:after="40" w:line="264" w:lineRule="auto"/>
        <w:ind w:firstLine="426"/>
        <w:jc w:val="both"/>
        <w:rPr>
          <w:szCs w:val="26"/>
          <w:lang w:val="fr-FR"/>
        </w:rPr>
      </w:pPr>
      <w:r>
        <w:rPr>
          <w:szCs w:val="26"/>
          <w:lang w:val="fr-FR"/>
        </w:rPr>
        <w:t>6.1. Căn cứ xây dựng quy định chương trình</w:t>
      </w:r>
    </w:p>
    <w:p>
      <w:pPr>
        <w:widowControl w:val="0"/>
        <w:tabs>
          <w:tab w:val="left" w:pos="720"/>
        </w:tabs>
        <w:spacing w:before="40" w:after="40" w:line="264" w:lineRule="auto"/>
        <w:ind w:firstLine="426"/>
        <w:jc w:val="both"/>
        <w:rPr>
          <w:szCs w:val="26"/>
          <w:lang w:val="fr-FR"/>
        </w:rPr>
      </w:pPr>
      <w:r>
        <w:rPr>
          <w:szCs w:val="26"/>
          <w:lang w:val="fr-FR"/>
        </w:rPr>
        <w:t>6.2. Thực hành xây dựng quy định chương trình du lịch</w:t>
      </w:r>
      <w:r>
        <w:rPr>
          <w:szCs w:val="26"/>
          <w:lang w:val="de-DE"/>
        </w:rPr>
        <w:tab/>
      </w:r>
      <w:r>
        <w:rPr>
          <w:szCs w:val="26"/>
          <w:lang w:val="de-DE"/>
        </w:rPr>
        <w:tab/>
      </w:r>
    </w:p>
    <w:p>
      <w:pPr>
        <w:spacing w:before="40" w:after="40" w:line="264" w:lineRule="auto"/>
        <w:jc w:val="both"/>
        <w:rPr>
          <w:rFonts w:eastAsia="Times New Roman"/>
          <w:b/>
          <w:szCs w:val="26"/>
          <w:lang w:val="sv-SE"/>
        </w:rPr>
      </w:pPr>
      <w:r>
        <w:rPr>
          <w:rFonts w:eastAsia="Times New Roman"/>
          <w:b/>
          <w:szCs w:val="26"/>
          <w:lang w:val="sv-SE"/>
        </w:rPr>
        <w:t>IV. Điều kiện thực hiện:</w:t>
      </w:r>
    </w:p>
    <w:p>
      <w:pPr>
        <w:spacing w:before="40" w:after="40" w:line="264" w:lineRule="auto"/>
        <w:ind w:firstLine="426"/>
        <w:jc w:val="both"/>
        <w:outlineLvl w:val="0"/>
        <w:rPr>
          <w:rFonts w:eastAsia="Times New Roman"/>
          <w:szCs w:val="26"/>
          <w:lang w:val="sv-SE"/>
        </w:rPr>
      </w:pPr>
      <w:r>
        <w:rPr>
          <w:rFonts w:eastAsia="Times New Roman"/>
          <w:szCs w:val="26"/>
          <w:lang w:val="sv-SE"/>
        </w:rPr>
        <w:t xml:space="preserve">1. Phòng học chuyên môn hóa/nhà xưởng: </w:t>
      </w:r>
      <w:r>
        <w:rPr>
          <w:szCs w:val="26"/>
          <w:lang w:val="sv-SE"/>
        </w:rPr>
        <w:t>Phòng học lý thuyết; phòng học thực hành;</w:t>
      </w:r>
    </w:p>
    <w:p>
      <w:pPr>
        <w:spacing w:before="40" w:after="40" w:line="264" w:lineRule="auto"/>
        <w:ind w:firstLine="426"/>
        <w:jc w:val="both"/>
        <w:outlineLvl w:val="0"/>
        <w:rPr>
          <w:rFonts w:eastAsia="Times New Roman"/>
          <w:szCs w:val="26"/>
          <w:lang w:val="sv-SE"/>
        </w:rPr>
      </w:pPr>
      <w:r>
        <w:rPr>
          <w:rFonts w:eastAsia="Times New Roman"/>
          <w:szCs w:val="26"/>
          <w:lang w:val="sv-SE"/>
        </w:rPr>
        <w:t xml:space="preserve">2. Trang thiết bị máy móc: </w:t>
      </w:r>
      <w:r>
        <w:rPr>
          <w:szCs w:val="26"/>
          <w:lang w:val="sv-SE"/>
        </w:rPr>
        <w:t>Máy tính; máy chiếu; ti vi; đầu DVD;  máy ảnh; máy quay....</w:t>
      </w:r>
    </w:p>
    <w:p>
      <w:pPr>
        <w:spacing w:before="40" w:after="40" w:line="264" w:lineRule="auto"/>
        <w:ind w:firstLine="426"/>
        <w:jc w:val="both"/>
        <w:outlineLvl w:val="0"/>
        <w:rPr>
          <w:rFonts w:eastAsia="Times New Roman"/>
          <w:szCs w:val="26"/>
          <w:lang w:val="sv-SE"/>
        </w:rPr>
      </w:pPr>
      <w:r>
        <w:rPr>
          <w:rFonts w:eastAsia="Times New Roman"/>
          <w:szCs w:val="26"/>
          <w:lang w:val="sv-SE"/>
        </w:rPr>
        <w:t xml:space="preserve">3. Học liệu, dụng cụ, nguyên vật liệu: </w:t>
      </w:r>
    </w:p>
    <w:p>
      <w:pPr>
        <w:widowControl w:val="0"/>
        <w:tabs>
          <w:tab w:val="left" w:pos="567"/>
        </w:tabs>
        <w:spacing w:before="40" w:after="40" w:line="264" w:lineRule="auto"/>
        <w:ind w:firstLine="426"/>
        <w:jc w:val="both"/>
        <w:rPr>
          <w:szCs w:val="26"/>
          <w:lang w:val="sv-SE"/>
        </w:rPr>
      </w:pPr>
      <w:r>
        <w:rPr>
          <w:szCs w:val="26"/>
          <w:lang w:val="sv-SE"/>
        </w:rPr>
        <w:t>- Giáo trình, bài giảng chi tiết theo phân tích nghề, tài liệu tham khảo, mô hình trên băng hình, tranh, ảnh minh họa liên quan đến về nghiệp vụ lữ hành.</w:t>
      </w:r>
    </w:p>
    <w:p>
      <w:pPr>
        <w:widowControl w:val="0"/>
        <w:tabs>
          <w:tab w:val="left" w:pos="567"/>
        </w:tabs>
        <w:spacing w:before="40" w:after="40" w:line="264" w:lineRule="auto"/>
        <w:ind w:firstLine="426"/>
        <w:jc w:val="both"/>
        <w:rPr>
          <w:szCs w:val="26"/>
          <w:lang w:val="sv-SE"/>
        </w:rPr>
      </w:pPr>
      <w:r>
        <w:rPr>
          <w:szCs w:val="26"/>
          <w:lang w:val="sv-SE"/>
        </w:rPr>
        <w:t>- Bản đồ, tranh ảnh, điện thoại, máy fax, Internet, máy vi tính, các thiết bị văn phòng, máy chiếu, bộ đàm, máy ảnh, máy quay phim, ghi âm, cẩm nang du lịch, sách tham khảo, chương trình mẫu, tờ rơi, bàn, ghế...</w:t>
      </w:r>
    </w:p>
    <w:p>
      <w:pPr>
        <w:widowControl w:val="0"/>
        <w:tabs>
          <w:tab w:val="left" w:pos="567"/>
        </w:tabs>
        <w:spacing w:before="40" w:after="40" w:line="264" w:lineRule="auto"/>
        <w:ind w:firstLine="426"/>
        <w:jc w:val="both"/>
        <w:rPr>
          <w:rFonts w:eastAsia="Times New Roman"/>
          <w:szCs w:val="26"/>
          <w:lang w:val="sv-SE"/>
        </w:rPr>
      </w:pPr>
      <w:r>
        <w:rPr>
          <w:rFonts w:eastAsia="Times New Roman"/>
          <w:szCs w:val="26"/>
          <w:lang w:val="sv-SE"/>
        </w:rPr>
        <w:t>4. Các điều kiện khác:</w:t>
      </w:r>
    </w:p>
    <w:p>
      <w:pPr>
        <w:tabs>
          <w:tab w:val="left" w:pos="567"/>
        </w:tabs>
        <w:spacing w:before="40" w:after="40" w:line="264" w:lineRule="auto"/>
        <w:ind w:firstLine="426"/>
        <w:jc w:val="both"/>
        <w:rPr>
          <w:szCs w:val="26"/>
          <w:lang w:val="sv-SE"/>
        </w:rPr>
      </w:pPr>
      <w:r>
        <w:rPr>
          <w:szCs w:val="26"/>
          <w:lang w:val="sv-SE"/>
        </w:rPr>
        <w:t>- Điều kiện tự học tập và thực tiễn nghề nghiệp:</w:t>
      </w:r>
    </w:p>
    <w:p>
      <w:pPr>
        <w:tabs>
          <w:tab w:val="left" w:pos="567"/>
        </w:tabs>
        <w:spacing w:before="40" w:after="40" w:line="264" w:lineRule="auto"/>
        <w:ind w:firstLine="426"/>
        <w:jc w:val="both"/>
        <w:rPr>
          <w:szCs w:val="26"/>
          <w:lang w:val="sv-SE"/>
        </w:rPr>
      </w:pPr>
      <w:r>
        <w:rPr>
          <w:szCs w:val="26"/>
          <w:lang w:val="sv-SE"/>
        </w:rPr>
        <w:t>+ Thư viện nhà trường</w:t>
      </w:r>
    </w:p>
    <w:p>
      <w:pPr>
        <w:tabs>
          <w:tab w:val="left" w:pos="567"/>
        </w:tabs>
        <w:spacing w:before="40" w:after="40" w:line="264" w:lineRule="auto"/>
        <w:ind w:firstLine="426"/>
        <w:jc w:val="both"/>
        <w:rPr>
          <w:szCs w:val="26"/>
          <w:lang w:val="sv-SE"/>
        </w:rPr>
      </w:pPr>
      <w:r>
        <w:rPr>
          <w:szCs w:val="26"/>
          <w:lang w:val="sv-SE"/>
        </w:rPr>
        <w:t>+ Các cơ sở thực tập tại địa phương</w:t>
      </w:r>
    </w:p>
    <w:p>
      <w:pPr>
        <w:tabs>
          <w:tab w:val="left" w:pos="567"/>
        </w:tabs>
        <w:spacing w:before="40" w:after="40" w:line="264" w:lineRule="auto"/>
        <w:ind w:firstLine="426"/>
        <w:jc w:val="both"/>
        <w:rPr>
          <w:szCs w:val="26"/>
          <w:lang w:val="sv-SE"/>
        </w:rPr>
      </w:pPr>
      <w:r>
        <w:rPr>
          <w:szCs w:val="26"/>
          <w:lang w:val="sv-SE"/>
        </w:rPr>
        <w:t>- Điều kiện kiểm tra hết mô đun:</w:t>
      </w:r>
    </w:p>
    <w:p>
      <w:pPr>
        <w:tabs>
          <w:tab w:val="left" w:pos="567"/>
        </w:tabs>
        <w:spacing w:before="40" w:after="40" w:line="264" w:lineRule="auto"/>
        <w:ind w:firstLine="426"/>
        <w:jc w:val="both"/>
        <w:rPr>
          <w:szCs w:val="26"/>
          <w:lang w:val="sv-SE"/>
        </w:rPr>
      </w:pPr>
      <w:r>
        <w:rPr>
          <w:szCs w:val="26"/>
          <w:lang w:val="sv-SE"/>
        </w:rPr>
        <w:t>+ Đối với giáo viên: công bố danh sách sinh viên đủ điều kiện dự thi, không đủ điều kiện dự thi có nêu rõ lý do; hướng dẫn sinh viên ôn thi và đề cương ôn thi đảm bảo đúng các nội dung đã học</w:t>
      </w:r>
    </w:p>
    <w:p>
      <w:pPr>
        <w:tabs>
          <w:tab w:val="left" w:pos="567"/>
        </w:tabs>
        <w:spacing w:before="40" w:after="40" w:line="264" w:lineRule="auto"/>
        <w:ind w:firstLine="426"/>
        <w:jc w:val="both"/>
        <w:rPr>
          <w:szCs w:val="26"/>
          <w:lang w:val="sv-SE"/>
        </w:rPr>
      </w:pPr>
      <w:r>
        <w:rPr>
          <w:szCs w:val="26"/>
          <w:lang w:val="sv-SE"/>
        </w:rPr>
        <w:t xml:space="preserve">+ Đối với sinh viên: tham dự đầy đủ thời gian lý thuyết qui định của môn học; tham gia đầy đủ thời gian rèn luyện kỹ năng thực hành được qui định ; hoàn thành đủ số bài kiểm tra định kỳ; </w:t>
      </w:r>
    </w:p>
    <w:p>
      <w:pPr>
        <w:spacing w:before="40" w:after="40" w:line="264" w:lineRule="auto"/>
        <w:jc w:val="both"/>
        <w:rPr>
          <w:rFonts w:eastAsia="Times New Roman"/>
          <w:b/>
          <w:szCs w:val="26"/>
          <w:lang w:val="sv-SE"/>
        </w:rPr>
      </w:pPr>
      <w:r>
        <w:rPr>
          <w:rFonts w:eastAsia="Times New Roman"/>
          <w:b/>
          <w:szCs w:val="26"/>
          <w:lang w:val="sv-SE"/>
        </w:rPr>
        <w:t xml:space="preserve">V. Nội dung và phương pháp, đánh giá: </w:t>
      </w:r>
    </w:p>
    <w:p>
      <w:pPr>
        <w:spacing w:before="40" w:after="40" w:line="264" w:lineRule="auto"/>
        <w:ind w:firstLine="426"/>
        <w:jc w:val="both"/>
        <w:outlineLvl w:val="0"/>
        <w:rPr>
          <w:rFonts w:eastAsia="Times New Roman"/>
          <w:szCs w:val="26"/>
          <w:lang w:val="sv-SE"/>
        </w:rPr>
      </w:pPr>
      <w:r>
        <w:rPr>
          <w:rFonts w:eastAsia="Times New Roman"/>
          <w:szCs w:val="26"/>
          <w:lang w:val="sv-SE"/>
        </w:rPr>
        <w:t>1. Nội dung:</w:t>
      </w:r>
    </w:p>
    <w:p>
      <w:pPr>
        <w:spacing w:before="40" w:after="40" w:line="264" w:lineRule="auto"/>
        <w:ind w:firstLine="426"/>
        <w:jc w:val="both"/>
        <w:rPr>
          <w:rFonts w:eastAsia="Times New Roman"/>
          <w:szCs w:val="26"/>
          <w:lang w:val="sv-SE"/>
        </w:rPr>
      </w:pPr>
      <w:r>
        <w:rPr>
          <w:rFonts w:eastAsia="Times New Roman"/>
          <w:szCs w:val="26"/>
          <w:lang w:val="sv-SE"/>
        </w:rPr>
        <w:t>- Kiến thức:</w:t>
      </w:r>
    </w:p>
    <w:p>
      <w:pPr>
        <w:widowControl w:val="0"/>
        <w:tabs>
          <w:tab w:val="left" w:pos="567"/>
        </w:tabs>
        <w:spacing w:before="40" w:after="40" w:line="264" w:lineRule="auto"/>
        <w:ind w:firstLine="426"/>
        <w:jc w:val="both"/>
        <w:rPr>
          <w:bCs/>
          <w:szCs w:val="26"/>
          <w:lang w:val="it-IT"/>
        </w:rPr>
      </w:pPr>
      <w:r>
        <w:rPr>
          <w:bCs/>
          <w:szCs w:val="26"/>
          <w:lang w:val="sv-SE"/>
        </w:rPr>
        <w:t>+</w:t>
      </w:r>
      <w:r>
        <w:rPr>
          <w:bCs/>
          <w:szCs w:val="26"/>
          <w:lang w:val="it-IT"/>
        </w:rPr>
        <w:t xml:space="preserve"> Trình bày được các thành phần cơ bản và đặc tính của chương trình du lịch trọn gói.</w:t>
      </w:r>
    </w:p>
    <w:p>
      <w:pPr>
        <w:widowControl w:val="0"/>
        <w:tabs>
          <w:tab w:val="left" w:pos="567"/>
        </w:tabs>
        <w:spacing w:before="40" w:after="40" w:line="264" w:lineRule="auto"/>
        <w:ind w:firstLine="426"/>
        <w:jc w:val="both"/>
        <w:rPr>
          <w:szCs w:val="26"/>
          <w:lang w:val="it-IT"/>
        </w:rPr>
      </w:pPr>
      <w:r>
        <w:rPr>
          <w:bCs/>
          <w:szCs w:val="26"/>
          <w:lang w:val="it-IT"/>
        </w:rPr>
        <w:t xml:space="preserve">+ Xác định được các bước trong </w:t>
      </w:r>
      <w:r>
        <w:rPr>
          <w:szCs w:val="26"/>
          <w:lang w:val="it-IT"/>
        </w:rPr>
        <w:t>quy trình chung xây dựng chương trình du lịch trọn gói.</w:t>
      </w:r>
    </w:p>
    <w:p>
      <w:pPr>
        <w:widowControl w:val="0"/>
        <w:tabs>
          <w:tab w:val="left" w:pos="567"/>
        </w:tabs>
        <w:spacing w:before="40" w:after="40" w:line="264" w:lineRule="auto"/>
        <w:ind w:firstLine="426"/>
        <w:jc w:val="both"/>
        <w:rPr>
          <w:szCs w:val="26"/>
          <w:lang w:val="it-IT"/>
        </w:rPr>
      </w:pPr>
      <w:r>
        <w:rPr>
          <w:szCs w:val="26"/>
          <w:lang w:val="it-IT"/>
        </w:rPr>
        <w:t xml:space="preserve">+ Mô tả tiêu chí và quy trình khảo sát nhu cầu thị trường khách du lịch và khả năng cung ứng; </w:t>
      </w:r>
    </w:p>
    <w:p>
      <w:pPr>
        <w:widowControl w:val="0"/>
        <w:tabs>
          <w:tab w:val="left" w:pos="567"/>
        </w:tabs>
        <w:spacing w:before="40" w:after="40" w:line="264" w:lineRule="auto"/>
        <w:ind w:firstLine="426"/>
        <w:jc w:val="both"/>
        <w:rPr>
          <w:szCs w:val="26"/>
          <w:lang w:val="it-IT"/>
        </w:rPr>
      </w:pPr>
      <w:r>
        <w:rPr>
          <w:szCs w:val="26"/>
          <w:lang w:val="it-IT"/>
        </w:rPr>
        <w:t xml:space="preserve">+ Xác định được trình tự xây dựng chủ đề chương trình du lịch, trình tự </w:t>
      </w:r>
      <w:r>
        <w:rPr>
          <w:iCs/>
          <w:szCs w:val="26"/>
          <w:lang w:val="it-IT"/>
        </w:rPr>
        <w:t>xây dựng tuyến hành trình cơ bản và phương án tham quan,vận chuyển, lưu trú, ăn uống.</w:t>
      </w:r>
    </w:p>
    <w:p>
      <w:pPr>
        <w:spacing w:before="40" w:after="40" w:line="264" w:lineRule="auto"/>
        <w:ind w:firstLine="426"/>
        <w:jc w:val="both"/>
        <w:rPr>
          <w:rFonts w:eastAsia="Times New Roman"/>
          <w:szCs w:val="26"/>
          <w:lang w:val="sv-SE"/>
        </w:rPr>
      </w:pPr>
      <w:r>
        <w:rPr>
          <w:rFonts w:eastAsia="Times New Roman"/>
          <w:szCs w:val="26"/>
          <w:lang w:val="sv-SE"/>
        </w:rPr>
        <w:t>- Kỹ năng:</w:t>
      </w:r>
    </w:p>
    <w:p>
      <w:pPr>
        <w:widowControl w:val="0"/>
        <w:tabs>
          <w:tab w:val="left" w:pos="567"/>
        </w:tabs>
        <w:spacing w:before="40" w:after="40" w:line="264" w:lineRule="auto"/>
        <w:ind w:firstLine="426"/>
        <w:jc w:val="both"/>
        <w:rPr>
          <w:iCs/>
          <w:szCs w:val="26"/>
          <w:lang w:val="it-IT"/>
        </w:rPr>
      </w:pPr>
      <w:r>
        <w:rPr>
          <w:szCs w:val="26"/>
          <w:lang w:val="it-IT"/>
        </w:rPr>
        <w:t xml:space="preserve">+ </w:t>
      </w:r>
      <w:r>
        <w:rPr>
          <w:iCs/>
          <w:szCs w:val="26"/>
          <w:lang w:val="it-IT"/>
        </w:rPr>
        <w:t xml:space="preserve">Thực hiện được khảo sát nhu cầu thị trường khách du lịch </w:t>
      </w:r>
      <w:r>
        <w:rPr>
          <w:szCs w:val="26"/>
          <w:lang w:val="it-IT"/>
        </w:rPr>
        <w:t>và khả năng cung ứng</w:t>
      </w:r>
      <w:r>
        <w:rPr>
          <w:iCs/>
          <w:szCs w:val="26"/>
          <w:lang w:val="it-IT"/>
        </w:rPr>
        <w:t xml:space="preserve"> theo đúng quy trình.</w:t>
      </w:r>
    </w:p>
    <w:p>
      <w:pPr>
        <w:widowControl w:val="0"/>
        <w:tabs>
          <w:tab w:val="left" w:pos="567"/>
        </w:tabs>
        <w:spacing w:before="40" w:after="40" w:line="264" w:lineRule="auto"/>
        <w:ind w:firstLine="426"/>
        <w:jc w:val="both"/>
        <w:rPr>
          <w:iCs/>
          <w:szCs w:val="26"/>
          <w:lang w:val="it-IT"/>
        </w:rPr>
      </w:pPr>
      <w:r>
        <w:rPr>
          <w:iCs/>
          <w:szCs w:val="26"/>
          <w:lang w:val="it-IT"/>
        </w:rPr>
        <w:t>+ Xây dựng được chủ đề của chương trình du lịch.</w:t>
      </w:r>
    </w:p>
    <w:p>
      <w:pPr>
        <w:widowControl w:val="0"/>
        <w:tabs>
          <w:tab w:val="left" w:pos="567"/>
        </w:tabs>
        <w:spacing w:before="40" w:after="40" w:line="264" w:lineRule="auto"/>
        <w:ind w:firstLine="426"/>
        <w:jc w:val="both"/>
        <w:rPr>
          <w:iCs/>
          <w:szCs w:val="26"/>
          <w:lang w:val="it-IT"/>
        </w:rPr>
      </w:pPr>
      <w:r>
        <w:rPr>
          <w:iCs/>
          <w:szCs w:val="26"/>
          <w:lang w:val="it-IT"/>
        </w:rPr>
        <w:t>+ Xây dựng được tuyến hành trình cơ bản và phương án tham quan, vận chuyển, lưu trú, ăn uống.</w:t>
      </w:r>
    </w:p>
    <w:p>
      <w:pPr>
        <w:spacing w:before="40" w:after="40" w:line="264" w:lineRule="auto"/>
        <w:ind w:firstLine="426"/>
        <w:jc w:val="both"/>
        <w:rPr>
          <w:rFonts w:eastAsia="Times New Roman"/>
          <w:szCs w:val="26"/>
          <w:lang w:val="sv-SE"/>
        </w:rPr>
      </w:pPr>
      <w:r>
        <w:rPr>
          <w:rFonts w:eastAsia="Times New Roman"/>
          <w:szCs w:val="26"/>
          <w:lang w:val="sv-SE"/>
        </w:rPr>
        <w:t>- Năng lực tự chủ và trách nhiệm:</w:t>
      </w:r>
    </w:p>
    <w:p>
      <w:pPr>
        <w:spacing w:before="40" w:after="40" w:line="264" w:lineRule="auto"/>
        <w:ind w:firstLine="426"/>
        <w:jc w:val="both"/>
        <w:rPr>
          <w:szCs w:val="26"/>
          <w:lang w:val="sv-SE"/>
        </w:rPr>
      </w:pPr>
      <w:r>
        <w:rPr>
          <w:szCs w:val="26"/>
          <w:lang w:val="sv-SE"/>
        </w:rPr>
        <w:t>+ Tôn trọng, quan tâm, chăm sóc khách hàng với thái độ lịch sự, thân thiện.</w:t>
      </w:r>
    </w:p>
    <w:p>
      <w:pPr>
        <w:spacing w:before="40" w:after="40" w:line="264" w:lineRule="auto"/>
        <w:ind w:firstLine="426"/>
        <w:jc w:val="both"/>
        <w:rPr>
          <w:rFonts w:eastAsia="MS Mincho"/>
          <w:szCs w:val="26"/>
          <w:lang w:val="it-IT"/>
        </w:rPr>
      </w:pPr>
      <w:r>
        <w:rPr>
          <w:szCs w:val="26"/>
          <w:lang w:val="sv-SE"/>
        </w:rPr>
        <w:t>+ Hợp tác với đồng nghiệp và đối tác.</w:t>
      </w:r>
    </w:p>
    <w:p>
      <w:pPr>
        <w:spacing w:before="40" w:after="40" w:line="264" w:lineRule="auto"/>
        <w:ind w:firstLine="426"/>
        <w:jc w:val="both"/>
        <w:rPr>
          <w:rFonts w:eastAsia="MS Mincho"/>
          <w:b/>
          <w:i/>
          <w:szCs w:val="26"/>
          <w:lang w:val="it-IT"/>
        </w:rPr>
      </w:pPr>
      <w:r>
        <w:rPr>
          <w:rFonts w:eastAsia="MS Mincho"/>
          <w:szCs w:val="26"/>
          <w:lang w:val="it-IT"/>
        </w:rPr>
        <w:t>+ Tự giác học tập, rèn luyện và nâng cao trình độ chuyên môn</w:t>
      </w:r>
    </w:p>
    <w:p>
      <w:pPr>
        <w:spacing w:before="40" w:after="40" w:line="264" w:lineRule="auto"/>
        <w:ind w:firstLine="426"/>
        <w:jc w:val="both"/>
        <w:rPr>
          <w:rFonts w:eastAsia="MS Mincho"/>
          <w:b/>
          <w:i/>
          <w:szCs w:val="26"/>
          <w:lang w:val="it-IT"/>
        </w:rPr>
      </w:pPr>
      <w:r>
        <w:rPr>
          <w:rFonts w:eastAsia="MS Mincho"/>
          <w:szCs w:val="26"/>
          <w:lang w:val="it-IT"/>
        </w:rPr>
        <w:t>+ Làm việc độc lập, làm việc theo nhóm</w:t>
      </w:r>
    </w:p>
    <w:p>
      <w:pPr>
        <w:spacing w:before="40" w:after="40" w:line="264" w:lineRule="auto"/>
        <w:ind w:firstLine="426"/>
        <w:rPr>
          <w:szCs w:val="26"/>
          <w:lang w:val="it-IT"/>
        </w:rPr>
      </w:pPr>
      <w:r>
        <w:rPr>
          <w:rFonts w:eastAsia="MS Mincho"/>
          <w:spacing w:val="-16"/>
          <w:szCs w:val="26"/>
          <w:lang w:val="it-IT"/>
        </w:rPr>
        <w:t>+ Tuân thủ các quy định nhà nước và pháp luật hoạt động kinh doanh du lịch.</w:t>
      </w:r>
    </w:p>
    <w:p>
      <w:pPr>
        <w:tabs>
          <w:tab w:val="left" w:pos="567"/>
        </w:tabs>
        <w:spacing w:before="40" w:after="40" w:line="264" w:lineRule="auto"/>
        <w:ind w:firstLine="426"/>
        <w:jc w:val="both"/>
        <w:rPr>
          <w:rFonts w:eastAsia="Times New Roman"/>
          <w:szCs w:val="26"/>
          <w:lang w:val="sv-SE"/>
        </w:rPr>
      </w:pPr>
      <w:r>
        <w:rPr>
          <w:rFonts w:eastAsia="Times New Roman"/>
          <w:szCs w:val="26"/>
          <w:lang w:val="sv-SE"/>
        </w:rPr>
        <w:t xml:space="preserve">2. Phương pháp: </w:t>
      </w:r>
    </w:p>
    <w:tbl>
      <w:tblPr>
        <w:tblStyle w:val="21"/>
        <w:tblW w:w="7088" w:type="dxa"/>
        <w:tblInd w:w="124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843"/>
        <w:gridCol w:w="2693"/>
        <w:gridCol w:w="255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843" w:type="dxa"/>
            <w:shd w:val="clear" w:color="auto" w:fill="auto"/>
          </w:tcPr>
          <w:p>
            <w:pPr>
              <w:tabs>
                <w:tab w:val="left" w:pos="720"/>
              </w:tabs>
              <w:spacing w:before="40" w:after="40" w:line="264" w:lineRule="auto"/>
              <w:jc w:val="center"/>
              <w:rPr>
                <w:b/>
                <w:szCs w:val="26"/>
              </w:rPr>
            </w:pPr>
            <w:r>
              <w:rPr>
                <w:b/>
                <w:szCs w:val="26"/>
              </w:rPr>
              <w:t>Bài kiểm tra</w:t>
            </w:r>
          </w:p>
        </w:tc>
        <w:tc>
          <w:tcPr>
            <w:tcW w:w="2693" w:type="dxa"/>
            <w:shd w:val="clear" w:color="auto" w:fill="auto"/>
          </w:tcPr>
          <w:p>
            <w:pPr>
              <w:tabs>
                <w:tab w:val="left" w:pos="720"/>
              </w:tabs>
              <w:spacing w:before="40" w:after="40" w:line="264" w:lineRule="auto"/>
              <w:jc w:val="center"/>
              <w:rPr>
                <w:b/>
                <w:szCs w:val="26"/>
              </w:rPr>
            </w:pPr>
            <w:r>
              <w:rPr>
                <w:b/>
                <w:szCs w:val="26"/>
              </w:rPr>
              <w:t>Phương pháp</w:t>
            </w:r>
          </w:p>
        </w:tc>
        <w:tc>
          <w:tcPr>
            <w:tcW w:w="2552" w:type="dxa"/>
          </w:tcPr>
          <w:p>
            <w:pPr>
              <w:tabs>
                <w:tab w:val="left" w:pos="720"/>
              </w:tabs>
              <w:spacing w:before="40" w:after="40" w:line="264" w:lineRule="auto"/>
              <w:jc w:val="center"/>
              <w:rPr>
                <w:b/>
                <w:szCs w:val="26"/>
              </w:rPr>
            </w:pPr>
            <w:r>
              <w:rPr>
                <w:b/>
                <w:szCs w:val="26"/>
              </w:rPr>
              <w:t>Thời gian</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843" w:type="dxa"/>
            <w:shd w:val="clear" w:color="auto" w:fill="auto"/>
          </w:tcPr>
          <w:p>
            <w:pPr>
              <w:tabs>
                <w:tab w:val="left" w:pos="720"/>
              </w:tabs>
              <w:spacing w:before="40" w:after="40" w:line="264" w:lineRule="auto"/>
              <w:jc w:val="center"/>
              <w:rPr>
                <w:szCs w:val="26"/>
              </w:rPr>
            </w:pPr>
            <w:r>
              <w:rPr>
                <w:szCs w:val="26"/>
              </w:rPr>
              <w:t>1</w:t>
            </w:r>
          </w:p>
        </w:tc>
        <w:tc>
          <w:tcPr>
            <w:tcW w:w="2693" w:type="dxa"/>
            <w:shd w:val="clear" w:color="auto" w:fill="auto"/>
          </w:tcPr>
          <w:p>
            <w:pPr>
              <w:tabs>
                <w:tab w:val="left" w:pos="720"/>
              </w:tabs>
              <w:spacing w:before="40" w:after="40" w:line="264" w:lineRule="auto"/>
              <w:jc w:val="both"/>
              <w:rPr>
                <w:szCs w:val="26"/>
              </w:rPr>
            </w:pPr>
            <w:r>
              <w:rPr>
                <w:szCs w:val="26"/>
              </w:rPr>
              <w:t>Kiểm tra lý thuyết</w:t>
            </w:r>
          </w:p>
        </w:tc>
        <w:tc>
          <w:tcPr>
            <w:tcW w:w="2552" w:type="dxa"/>
          </w:tcPr>
          <w:p>
            <w:pPr>
              <w:tabs>
                <w:tab w:val="left" w:pos="720"/>
              </w:tabs>
              <w:spacing w:before="40" w:after="40" w:line="264" w:lineRule="auto"/>
              <w:jc w:val="both"/>
              <w:rPr>
                <w:szCs w:val="26"/>
              </w:rPr>
            </w:pPr>
            <w:r>
              <w:rPr>
                <w:szCs w:val="26"/>
              </w:rPr>
              <w:t>1 giờ</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843" w:type="dxa"/>
            <w:shd w:val="clear" w:color="auto" w:fill="auto"/>
          </w:tcPr>
          <w:p>
            <w:pPr>
              <w:tabs>
                <w:tab w:val="left" w:pos="720"/>
              </w:tabs>
              <w:spacing w:before="40" w:after="40" w:line="264" w:lineRule="auto"/>
              <w:jc w:val="center"/>
              <w:rPr>
                <w:szCs w:val="26"/>
              </w:rPr>
            </w:pPr>
            <w:r>
              <w:rPr>
                <w:szCs w:val="26"/>
              </w:rPr>
              <w:t>2</w:t>
            </w:r>
          </w:p>
        </w:tc>
        <w:tc>
          <w:tcPr>
            <w:tcW w:w="2693" w:type="dxa"/>
            <w:shd w:val="clear" w:color="auto" w:fill="auto"/>
          </w:tcPr>
          <w:p>
            <w:pPr>
              <w:spacing w:before="40" w:after="40" w:line="264" w:lineRule="auto"/>
              <w:rPr>
                <w:szCs w:val="26"/>
              </w:rPr>
            </w:pPr>
            <w:r>
              <w:rPr>
                <w:szCs w:val="26"/>
              </w:rPr>
              <w:t>Kiểm tra lý thuyết</w:t>
            </w:r>
          </w:p>
        </w:tc>
        <w:tc>
          <w:tcPr>
            <w:tcW w:w="2552" w:type="dxa"/>
          </w:tcPr>
          <w:p>
            <w:pPr>
              <w:tabs>
                <w:tab w:val="left" w:pos="720"/>
              </w:tabs>
              <w:spacing w:before="40" w:after="40" w:line="264" w:lineRule="auto"/>
              <w:jc w:val="both"/>
              <w:rPr>
                <w:szCs w:val="26"/>
              </w:rPr>
            </w:pPr>
            <w:r>
              <w:rPr>
                <w:szCs w:val="26"/>
              </w:rPr>
              <w:t>1 giờ</w:t>
            </w:r>
          </w:p>
        </w:tc>
      </w:tr>
    </w:tbl>
    <w:p>
      <w:pPr>
        <w:spacing w:before="40" w:after="40" w:line="264" w:lineRule="auto"/>
        <w:jc w:val="both"/>
        <w:rPr>
          <w:rFonts w:eastAsia="Times New Roman"/>
          <w:b/>
          <w:szCs w:val="26"/>
          <w:lang w:val="sv-SE"/>
        </w:rPr>
      </w:pPr>
      <w:r>
        <w:rPr>
          <w:rFonts w:eastAsia="Times New Roman"/>
          <w:b/>
          <w:szCs w:val="26"/>
          <w:lang w:val="sv-SE"/>
        </w:rPr>
        <w:t>VI. Hướng dẫn thực hiện:</w:t>
      </w:r>
    </w:p>
    <w:p>
      <w:pPr>
        <w:widowControl w:val="0"/>
        <w:tabs>
          <w:tab w:val="left" w:pos="709"/>
        </w:tabs>
        <w:spacing w:before="40" w:after="40" w:line="264" w:lineRule="auto"/>
        <w:ind w:firstLine="426"/>
        <w:jc w:val="both"/>
        <w:rPr>
          <w:szCs w:val="26"/>
          <w:lang w:val="pt-BR"/>
        </w:rPr>
      </w:pPr>
      <w:r>
        <w:rPr>
          <w:rFonts w:eastAsia="Times New Roman"/>
          <w:szCs w:val="26"/>
          <w:lang w:val="sv-SE"/>
        </w:rPr>
        <w:t xml:space="preserve">1. Phạm vi áp dụng: </w:t>
      </w:r>
      <w:r>
        <w:rPr>
          <w:spacing w:val="-4"/>
          <w:szCs w:val="26"/>
          <w:lang w:val="pt-BR"/>
        </w:rPr>
        <w:t>Chương trình được áp dụng cho sinh viên Trung cấp</w:t>
      </w:r>
      <w:r>
        <w:rPr>
          <w:szCs w:val="26"/>
          <w:lang w:val="pt-BR"/>
        </w:rPr>
        <w:t xml:space="preserve"> ngành </w:t>
      </w:r>
      <w:r>
        <w:rPr>
          <w:szCs w:val="26"/>
          <w:lang w:val="sv-SE"/>
        </w:rPr>
        <w:t>Quản trị lữ hành.</w:t>
      </w:r>
    </w:p>
    <w:p>
      <w:pPr>
        <w:spacing w:before="40" w:after="40" w:line="264" w:lineRule="auto"/>
        <w:ind w:firstLine="426"/>
        <w:jc w:val="both"/>
        <w:outlineLvl w:val="0"/>
        <w:rPr>
          <w:rFonts w:eastAsia="Times New Roman"/>
          <w:szCs w:val="26"/>
          <w:lang w:val="sv-SE"/>
        </w:rPr>
      </w:pPr>
      <w:r>
        <w:rPr>
          <w:rFonts w:eastAsia="Times New Roman"/>
          <w:szCs w:val="26"/>
          <w:lang w:val="sv-SE"/>
        </w:rPr>
        <w:t>2. Hướng dẫn về phương pháp giảng dạy, học tập môn học:</w:t>
      </w:r>
    </w:p>
    <w:p>
      <w:pPr>
        <w:widowControl w:val="0"/>
        <w:tabs>
          <w:tab w:val="left" w:pos="567"/>
        </w:tabs>
        <w:spacing w:before="40" w:after="40" w:line="264" w:lineRule="auto"/>
        <w:ind w:firstLine="426"/>
        <w:jc w:val="both"/>
        <w:rPr>
          <w:i/>
          <w:iCs/>
          <w:szCs w:val="26"/>
          <w:lang w:val="pt-BR"/>
        </w:rPr>
      </w:pPr>
      <w:r>
        <w:rPr>
          <w:i/>
          <w:iCs/>
          <w:szCs w:val="26"/>
          <w:lang w:val="pt-BR"/>
        </w:rPr>
        <w:t>Đối với giáo viên:</w:t>
      </w:r>
    </w:p>
    <w:p>
      <w:pPr>
        <w:widowControl w:val="0"/>
        <w:tabs>
          <w:tab w:val="left" w:pos="567"/>
        </w:tabs>
        <w:spacing w:before="40" w:after="40" w:line="264" w:lineRule="auto"/>
        <w:ind w:firstLine="426"/>
        <w:jc w:val="both"/>
        <w:rPr>
          <w:iCs/>
          <w:szCs w:val="26"/>
          <w:lang w:val="pt-BR"/>
        </w:rPr>
      </w:pPr>
      <w:r>
        <w:rPr>
          <w:iCs/>
          <w:szCs w:val="26"/>
          <w:lang w:val="pt-BR"/>
        </w:rPr>
        <w:t>Trên cơ sở chương trình môn học soạn giáo án và bài giảng chi tiết để thực hiện việc giảng dạy theo đúng mục tiêu của môn học.</w:t>
      </w:r>
    </w:p>
    <w:p>
      <w:pPr>
        <w:widowControl w:val="0"/>
        <w:tabs>
          <w:tab w:val="left" w:pos="567"/>
        </w:tabs>
        <w:spacing w:before="40" w:after="40" w:line="264" w:lineRule="auto"/>
        <w:ind w:firstLine="426"/>
        <w:jc w:val="both"/>
        <w:rPr>
          <w:iCs/>
          <w:szCs w:val="26"/>
          <w:lang w:val="pt-BR"/>
        </w:rPr>
      </w:pPr>
      <w:r>
        <w:rPr>
          <w:iCs/>
          <w:szCs w:val="26"/>
          <w:lang w:val="pt-BR"/>
        </w:rPr>
        <w:t>- Áp dụng các phương pháp giảng dạy lý thuyết:</w:t>
      </w:r>
    </w:p>
    <w:p>
      <w:pPr>
        <w:widowControl w:val="0"/>
        <w:tabs>
          <w:tab w:val="left" w:pos="567"/>
        </w:tabs>
        <w:spacing w:before="40" w:after="40" w:line="264" w:lineRule="auto"/>
        <w:ind w:firstLine="426"/>
        <w:jc w:val="both"/>
        <w:rPr>
          <w:iCs/>
          <w:szCs w:val="26"/>
          <w:lang w:val="pt-BR"/>
        </w:rPr>
      </w:pPr>
      <w:r>
        <w:rPr>
          <w:iCs/>
          <w:szCs w:val="26"/>
          <w:lang w:val="pt-BR"/>
        </w:rPr>
        <w:tab/>
      </w:r>
      <w:r>
        <w:rPr>
          <w:iCs/>
          <w:szCs w:val="26"/>
          <w:lang w:val="pt-BR"/>
        </w:rPr>
        <w:t>+ Nêu vấn đề;</w:t>
      </w:r>
    </w:p>
    <w:p>
      <w:pPr>
        <w:widowControl w:val="0"/>
        <w:tabs>
          <w:tab w:val="left" w:pos="567"/>
        </w:tabs>
        <w:spacing w:before="40" w:after="40" w:line="264" w:lineRule="auto"/>
        <w:ind w:firstLine="426"/>
        <w:jc w:val="both"/>
        <w:rPr>
          <w:iCs/>
          <w:szCs w:val="26"/>
          <w:lang w:val="pt-BR"/>
        </w:rPr>
      </w:pPr>
      <w:r>
        <w:rPr>
          <w:iCs/>
          <w:szCs w:val="26"/>
          <w:lang w:val="pt-BR"/>
        </w:rPr>
        <w:tab/>
      </w:r>
      <w:r>
        <w:rPr>
          <w:iCs/>
          <w:szCs w:val="26"/>
          <w:lang w:val="pt-BR"/>
        </w:rPr>
        <w:t>+ Phát vấn/ hoặc phân nhóm thảo luận;</w:t>
      </w:r>
    </w:p>
    <w:p>
      <w:pPr>
        <w:widowControl w:val="0"/>
        <w:tabs>
          <w:tab w:val="left" w:pos="567"/>
        </w:tabs>
        <w:spacing w:before="40" w:after="40" w:line="264" w:lineRule="auto"/>
        <w:ind w:firstLine="426"/>
        <w:jc w:val="both"/>
        <w:rPr>
          <w:iCs/>
          <w:szCs w:val="26"/>
          <w:lang w:val="pt-BR"/>
        </w:rPr>
      </w:pPr>
      <w:r>
        <w:rPr>
          <w:iCs/>
          <w:szCs w:val="26"/>
          <w:lang w:val="pt-BR"/>
        </w:rPr>
        <w:tab/>
      </w:r>
      <w:r>
        <w:rPr>
          <w:iCs/>
          <w:szCs w:val="26"/>
          <w:lang w:val="pt-BR"/>
        </w:rPr>
        <w:t>+ Tổng kết, đánh giá;</w:t>
      </w:r>
    </w:p>
    <w:p>
      <w:pPr>
        <w:widowControl w:val="0"/>
        <w:tabs>
          <w:tab w:val="left" w:pos="567"/>
        </w:tabs>
        <w:spacing w:before="40" w:after="40" w:line="264" w:lineRule="auto"/>
        <w:ind w:firstLine="426"/>
        <w:jc w:val="both"/>
        <w:rPr>
          <w:szCs w:val="26"/>
          <w:lang w:val="pt-BR"/>
        </w:rPr>
      </w:pPr>
      <w:r>
        <w:rPr>
          <w:szCs w:val="26"/>
          <w:lang w:val="pt-BR"/>
        </w:rPr>
        <w:tab/>
      </w:r>
      <w:r>
        <w:rPr>
          <w:szCs w:val="26"/>
          <w:lang w:val="pt-BR"/>
        </w:rPr>
        <w:t>+ Hướng dẫn tìm hiểu, nghiên cứu mở rộng kiến thức.</w:t>
      </w:r>
    </w:p>
    <w:p>
      <w:pPr>
        <w:widowControl w:val="0"/>
        <w:tabs>
          <w:tab w:val="left" w:pos="567"/>
        </w:tabs>
        <w:spacing w:before="40" w:after="40" w:line="264" w:lineRule="auto"/>
        <w:ind w:firstLine="426"/>
        <w:jc w:val="both"/>
        <w:rPr>
          <w:szCs w:val="26"/>
          <w:lang w:val="pt-BR"/>
        </w:rPr>
      </w:pPr>
      <w:r>
        <w:rPr>
          <w:szCs w:val="26"/>
          <w:lang w:val="pt-BR"/>
        </w:rPr>
        <w:t>- Áp dụng phương pháp hướng dẫn thực hành:</w:t>
      </w:r>
    </w:p>
    <w:p>
      <w:pPr>
        <w:widowControl w:val="0"/>
        <w:tabs>
          <w:tab w:val="left" w:pos="0"/>
          <w:tab w:val="left" w:pos="360"/>
          <w:tab w:val="left" w:pos="567"/>
        </w:tabs>
        <w:spacing w:before="40" w:after="40" w:line="264" w:lineRule="auto"/>
        <w:ind w:firstLine="426"/>
        <w:jc w:val="both"/>
        <w:rPr>
          <w:szCs w:val="26"/>
          <w:lang w:val="pt-BR"/>
        </w:rPr>
      </w:pPr>
      <w:r>
        <w:rPr>
          <w:szCs w:val="26"/>
          <w:lang w:val="pt-BR"/>
        </w:rPr>
        <w:t>+ Mô tả các công việc và các bước phải làm trong thực tế;</w:t>
      </w:r>
    </w:p>
    <w:p>
      <w:pPr>
        <w:widowControl w:val="0"/>
        <w:tabs>
          <w:tab w:val="left" w:pos="0"/>
          <w:tab w:val="left" w:pos="360"/>
          <w:tab w:val="left" w:pos="567"/>
        </w:tabs>
        <w:spacing w:before="40" w:after="40" w:line="264" w:lineRule="auto"/>
        <w:ind w:firstLine="426"/>
        <w:jc w:val="both"/>
        <w:rPr>
          <w:szCs w:val="26"/>
          <w:lang w:val="pt-BR"/>
        </w:rPr>
      </w:pPr>
      <w:r>
        <w:rPr>
          <w:szCs w:val="26"/>
          <w:lang w:val="pt-BR"/>
        </w:rPr>
        <w:t>+ Yêu cầu về tiêu chuẩn phải đạt;</w:t>
      </w:r>
    </w:p>
    <w:p>
      <w:pPr>
        <w:widowControl w:val="0"/>
        <w:tabs>
          <w:tab w:val="left" w:pos="0"/>
          <w:tab w:val="left" w:pos="360"/>
          <w:tab w:val="left" w:pos="567"/>
        </w:tabs>
        <w:spacing w:before="40" w:after="40" w:line="264" w:lineRule="auto"/>
        <w:ind w:firstLine="426"/>
        <w:jc w:val="both"/>
        <w:rPr>
          <w:szCs w:val="26"/>
          <w:lang w:val="pt-BR"/>
        </w:rPr>
      </w:pPr>
      <w:r>
        <w:rPr>
          <w:szCs w:val="26"/>
          <w:lang w:val="pt-BR"/>
        </w:rPr>
        <w:t>+ Điều kiện để thực hiện công việc;</w:t>
      </w:r>
    </w:p>
    <w:p>
      <w:pPr>
        <w:widowControl w:val="0"/>
        <w:tabs>
          <w:tab w:val="left" w:pos="0"/>
          <w:tab w:val="left" w:pos="360"/>
          <w:tab w:val="left" w:pos="567"/>
        </w:tabs>
        <w:spacing w:before="40" w:after="40" w:line="264" w:lineRule="auto"/>
        <w:ind w:firstLine="426"/>
        <w:jc w:val="both"/>
        <w:rPr>
          <w:szCs w:val="26"/>
          <w:lang w:val="pt-BR"/>
        </w:rPr>
      </w:pPr>
      <w:r>
        <w:rPr>
          <w:szCs w:val="26"/>
          <w:lang w:val="pt-BR"/>
        </w:rPr>
        <w:t>+ Kiến thức, kỹ năng và thái độ cần có trong thực hiện công việc;</w:t>
      </w:r>
    </w:p>
    <w:p>
      <w:pPr>
        <w:widowControl w:val="0"/>
        <w:tabs>
          <w:tab w:val="left" w:pos="0"/>
          <w:tab w:val="left" w:pos="360"/>
          <w:tab w:val="left" w:pos="567"/>
        </w:tabs>
        <w:spacing w:before="40" w:after="40" w:line="264" w:lineRule="auto"/>
        <w:ind w:firstLine="426"/>
        <w:jc w:val="both"/>
        <w:rPr>
          <w:szCs w:val="26"/>
          <w:lang w:val="pt-BR"/>
        </w:rPr>
      </w:pPr>
      <w:r>
        <w:rPr>
          <w:szCs w:val="26"/>
          <w:lang w:val="pt-BR"/>
        </w:rPr>
        <w:t>+ Lỗi thường gặp cần tránh.</w:t>
      </w:r>
    </w:p>
    <w:p>
      <w:pPr>
        <w:widowControl w:val="0"/>
        <w:tabs>
          <w:tab w:val="left" w:pos="0"/>
          <w:tab w:val="left" w:pos="360"/>
          <w:tab w:val="left" w:pos="567"/>
        </w:tabs>
        <w:spacing w:before="40" w:after="40" w:line="264" w:lineRule="auto"/>
        <w:ind w:firstLine="426"/>
        <w:jc w:val="both"/>
        <w:rPr>
          <w:szCs w:val="26"/>
          <w:lang w:val="pt-BR"/>
        </w:rPr>
      </w:pPr>
      <w:r>
        <w:rPr>
          <w:szCs w:val="26"/>
          <w:lang w:val="pt-BR"/>
        </w:rPr>
        <w:t>- Kết hợp hợp lý các giáo cụ trực quan cùng với bài giảng như: Đĩa VCD, DVD,  máy vi tính, máy chiếu, phim tư liệu v.v...</w:t>
      </w:r>
    </w:p>
    <w:p>
      <w:pPr>
        <w:widowControl w:val="0"/>
        <w:tabs>
          <w:tab w:val="left" w:pos="0"/>
          <w:tab w:val="left" w:pos="360"/>
          <w:tab w:val="left" w:pos="567"/>
        </w:tabs>
        <w:spacing w:before="40" w:after="40" w:line="264" w:lineRule="auto"/>
        <w:ind w:firstLine="426"/>
        <w:jc w:val="both"/>
        <w:rPr>
          <w:szCs w:val="26"/>
          <w:lang w:val="pt-BR"/>
        </w:rPr>
      </w:pPr>
      <w:r>
        <w:rPr>
          <w:szCs w:val="26"/>
          <w:lang w:val="pt-BR"/>
        </w:rPr>
        <w:t>- Trong quá trình giảng bài lưu ý liên hệ với các môn học khác cũng như với thực tế để người học ngoài việc nắm bắt được kiến thức còn có khả năng tự liên hệ được với thực tế nghề nghiệp sau này.</w:t>
      </w:r>
    </w:p>
    <w:p>
      <w:pPr>
        <w:widowControl w:val="0"/>
        <w:tabs>
          <w:tab w:val="left" w:pos="0"/>
          <w:tab w:val="left" w:pos="360"/>
          <w:tab w:val="left" w:pos="567"/>
        </w:tabs>
        <w:spacing w:before="40" w:after="40" w:line="264" w:lineRule="auto"/>
        <w:ind w:firstLine="426"/>
        <w:jc w:val="both"/>
        <w:rPr>
          <w:i/>
          <w:szCs w:val="26"/>
          <w:lang w:val="pt-BR"/>
        </w:rPr>
      </w:pPr>
      <w:r>
        <w:rPr>
          <w:i/>
          <w:szCs w:val="26"/>
          <w:lang w:val="pt-BR"/>
        </w:rPr>
        <w:t>Đối với người học:</w:t>
      </w:r>
    </w:p>
    <w:p>
      <w:pPr>
        <w:widowControl w:val="0"/>
        <w:tabs>
          <w:tab w:val="left" w:pos="0"/>
          <w:tab w:val="left" w:pos="360"/>
          <w:tab w:val="left" w:pos="567"/>
        </w:tabs>
        <w:spacing w:before="40" w:after="40" w:line="264" w:lineRule="auto"/>
        <w:ind w:firstLine="426"/>
        <w:jc w:val="both"/>
        <w:rPr>
          <w:szCs w:val="26"/>
          <w:lang w:val="pt-BR"/>
        </w:rPr>
      </w:pPr>
      <w:r>
        <w:rPr>
          <w:szCs w:val="26"/>
          <w:lang w:val="pt-BR"/>
        </w:rPr>
        <w:t>+ Tích cực, chủ động tham gia bài giảng, tham gia thảo luận nhóm;</w:t>
      </w:r>
    </w:p>
    <w:p>
      <w:pPr>
        <w:widowControl w:val="0"/>
        <w:tabs>
          <w:tab w:val="left" w:pos="0"/>
          <w:tab w:val="left" w:pos="360"/>
          <w:tab w:val="left" w:pos="567"/>
        </w:tabs>
        <w:spacing w:before="40" w:after="40" w:line="264" w:lineRule="auto"/>
        <w:ind w:firstLine="426"/>
        <w:jc w:val="both"/>
        <w:rPr>
          <w:szCs w:val="26"/>
          <w:lang w:val="pt-BR"/>
        </w:rPr>
      </w:pPr>
      <w:r>
        <w:rPr>
          <w:szCs w:val="26"/>
          <w:lang w:val="pt-BR"/>
        </w:rPr>
        <w:t>+ Thường xuyên đọc các tài liệu tham khảo, cập nhật thông tin, làm các bài tập có liên quan nhằm tiếp thu kiến thức bổ trợ cho nghề nghiệp.</w:t>
      </w:r>
    </w:p>
    <w:p>
      <w:pPr>
        <w:widowControl w:val="0"/>
        <w:spacing w:before="40" w:after="40" w:line="264" w:lineRule="auto"/>
        <w:ind w:firstLine="426"/>
        <w:rPr>
          <w:szCs w:val="26"/>
          <w:lang w:val="pt-BR"/>
        </w:rPr>
      </w:pPr>
      <w:r>
        <w:rPr>
          <w:rFonts w:eastAsia="Times New Roman"/>
          <w:szCs w:val="26"/>
          <w:lang w:val="sv-SE"/>
        </w:rPr>
        <w:t xml:space="preserve">3. Những trọng tâm cần chú ý: </w:t>
      </w:r>
      <w:r>
        <w:rPr>
          <w:szCs w:val="26"/>
          <w:lang w:val="pt-BR"/>
        </w:rPr>
        <w:t>Bài 5, Bài 6, Bài 7, Bài 8</w:t>
      </w:r>
    </w:p>
    <w:p>
      <w:pPr>
        <w:spacing w:before="40" w:after="40" w:line="264" w:lineRule="auto"/>
        <w:ind w:firstLine="426"/>
        <w:jc w:val="both"/>
        <w:outlineLvl w:val="0"/>
        <w:rPr>
          <w:rFonts w:eastAsia="Times New Roman"/>
          <w:szCs w:val="26"/>
          <w:lang w:val="sv-SE"/>
        </w:rPr>
      </w:pPr>
      <w:r>
        <w:rPr>
          <w:rFonts w:eastAsia="Times New Roman"/>
          <w:szCs w:val="26"/>
          <w:lang w:val="sv-SE"/>
        </w:rPr>
        <w:t>4. Tài liệu tham khảo:</w:t>
      </w:r>
    </w:p>
    <w:p>
      <w:pPr>
        <w:widowControl w:val="0"/>
        <w:tabs>
          <w:tab w:val="left" w:pos="567"/>
        </w:tabs>
        <w:spacing w:before="40" w:after="40" w:line="264" w:lineRule="auto"/>
        <w:ind w:firstLine="426"/>
        <w:rPr>
          <w:szCs w:val="26"/>
          <w:lang w:val="pt-BR"/>
        </w:rPr>
      </w:pPr>
      <w:r>
        <w:rPr>
          <w:szCs w:val="26"/>
          <w:lang w:val="pt-BR"/>
        </w:rPr>
        <w:t>- Tổng cục Du lịch Việt Nam</w:t>
      </w:r>
      <w:r>
        <w:rPr>
          <w:i/>
          <w:szCs w:val="26"/>
          <w:lang w:val="pt-BR"/>
        </w:rPr>
        <w:t>.- Nghiệp vụ điều hành Tour.</w:t>
      </w:r>
    </w:p>
    <w:p>
      <w:pPr>
        <w:widowControl w:val="0"/>
        <w:tabs>
          <w:tab w:val="left" w:pos="567"/>
        </w:tabs>
        <w:spacing w:before="40" w:after="40" w:line="264" w:lineRule="auto"/>
        <w:ind w:firstLine="426"/>
        <w:jc w:val="both"/>
        <w:rPr>
          <w:i/>
          <w:szCs w:val="26"/>
          <w:lang w:val="pt-BR"/>
        </w:rPr>
      </w:pPr>
      <w:r>
        <w:rPr>
          <w:szCs w:val="26"/>
          <w:lang w:val="pt-BR"/>
        </w:rPr>
        <w:t xml:space="preserve">- Trường Cao đẳng Du lịch Hà Nội -  </w:t>
      </w:r>
      <w:r>
        <w:rPr>
          <w:i/>
          <w:szCs w:val="26"/>
          <w:lang w:val="pt-BR"/>
        </w:rPr>
        <w:t>Tài liệu phân tích Nghề Điều hành tour, 2013.</w:t>
      </w:r>
    </w:p>
    <w:p>
      <w:pPr>
        <w:widowControl w:val="0"/>
        <w:tabs>
          <w:tab w:val="left" w:pos="567"/>
        </w:tabs>
        <w:spacing w:before="40" w:after="40" w:line="264" w:lineRule="auto"/>
        <w:ind w:firstLine="426"/>
        <w:jc w:val="both"/>
        <w:rPr>
          <w:i/>
          <w:szCs w:val="26"/>
          <w:lang w:val="pt-BR"/>
        </w:rPr>
      </w:pPr>
      <w:r>
        <w:rPr>
          <w:szCs w:val="26"/>
          <w:lang w:val="pt-BR"/>
        </w:rPr>
        <w:t xml:space="preserve">- Trường Cao đẳng du lịch Hải Phòng - </w:t>
      </w:r>
      <w:r>
        <w:rPr>
          <w:i/>
          <w:szCs w:val="26"/>
          <w:lang w:val="pt-BR"/>
        </w:rPr>
        <w:t>Tài liệu phân tích Nghề Quản trị Lữ hành.</w:t>
      </w:r>
    </w:p>
    <w:p>
      <w:pPr>
        <w:widowControl w:val="0"/>
        <w:tabs>
          <w:tab w:val="left" w:pos="567"/>
        </w:tabs>
        <w:spacing w:before="40" w:after="40" w:line="264" w:lineRule="auto"/>
        <w:ind w:firstLine="426"/>
        <w:jc w:val="both"/>
        <w:rPr>
          <w:szCs w:val="26"/>
          <w:lang w:val="pt-BR"/>
        </w:rPr>
      </w:pPr>
      <w:r>
        <w:rPr>
          <w:szCs w:val="26"/>
          <w:lang w:val="pt-BR"/>
        </w:rPr>
        <w:t xml:space="preserve">- Nguyễn Minh Tuệ - </w:t>
      </w:r>
      <w:r>
        <w:rPr>
          <w:i/>
          <w:szCs w:val="26"/>
          <w:lang w:val="pt-BR"/>
        </w:rPr>
        <w:t>Địa lý du lịch</w:t>
      </w:r>
      <w:r>
        <w:rPr>
          <w:szCs w:val="26"/>
          <w:lang w:val="pt-BR"/>
        </w:rPr>
        <w:t>, NXB Thành phố Hồ Chí Minh, 1996</w:t>
      </w:r>
    </w:p>
    <w:p>
      <w:pPr>
        <w:widowControl w:val="0"/>
        <w:tabs>
          <w:tab w:val="left" w:pos="567"/>
        </w:tabs>
        <w:spacing w:before="40" w:after="40" w:line="264" w:lineRule="auto"/>
        <w:ind w:firstLine="426"/>
        <w:jc w:val="both"/>
        <w:rPr>
          <w:szCs w:val="26"/>
          <w:lang w:val="pt-BR"/>
        </w:rPr>
      </w:pPr>
      <w:r>
        <w:rPr>
          <w:szCs w:val="26"/>
          <w:lang w:val="pt-BR"/>
        </w:rPr>
        <w:t xml:space="preserve">- Tổng cục du lịch -  </w:t>
      </w:r>
      <w:r>
        <w:rPr>
          <w:i/>
          <w:szCs w:val="26"/>
          <w:lang w:val="pt-BR"/>
        </w:rPr>
        <w:t>Các văn bản, quy định liên quan đến du lịch.</w:t>
      </w:r>
    </w:p>
    <w:p>
      <w:pPr>
        <w:widowControl w:val="0"/>
        <w:tabs>
          <w:tab w:val="left" w:pos="567"/>
          <w:tab w:val="left" w:pos="720"/>
        </w:tabs>
        <w:spacing w:before="40" w:after="40" w:line="264" w:lineRule="auto"/>
        <w:ind w:firstLine="426"/>
        <w:jc w:val="both"/>
        <w:rPr>
          <w:iCs/>
          <w:szCs w:val="26"/>
          <w:lang w:val="pt-BR"/>
        </w:rPr>
      </w:pPr>
      <w:r>
        <w:rPr>
          <w:szCs w:val="26"/>
          <w:lang w:val="pt-BR"/>
        </w:rPr>
        <w:t>- Nguyễn Văn Đính</w:t>
      </w:r>
      <w:r>
        <w:rPr>
          <w:iCs/>
          <w:szCs w:val="26"/>
          <w:lang w:val="pt-BR"/>
        </w:rPr>
        <w:t xml:space="preserve">, </w:t>
      </w:r>
      <w:r>
        <w:rPr>
          <w:i/>
          <w:iCs/>
          <w:szCs w:val="26"/>
          <w:lang w:val="pt-BR"/>
        </w:rPr>
        <w:t>Giáo trình nghiệp vụ lữ hành</w:t>
      </w:r>
      <w:r>
        <w:rPr>
          <w:iCs/>
          <w:szCs w:val="26"/>
          <w:lang w:val="pt-BR"/>
        </w:rPr>
        <w:t>, NXB Đại học kinh tế quốc dân, năm 2007.</w:t>
      </w:r>
    </w:p>
    <w:p>
      <w:pPr>
        <w:widowControl w:val="0"/>
        <w:tabs>
          <w:tab w:val="left" w:pos="567"/>
          <w:tab w:val="left" w:pos="720"/>
        </w:tabs>
        <w:spacing w:before="40" w:after="40" w:line="264" w:lineRule="auto"/>
        <w:ind w:firstLine="426"/>
        <w:jc w:val="both"/>
        <w:rPr>
          <w:szCs w:val="26"/>
          <w:lang w:val="pt-BR"/>
        </w:rPr>
      </w:pPr>
      <w:r>
        <w:rPr>
          <w:szCs w:val="26"/>
          <w:lang w:val="pt-BR"/>
        </w:rPr>
        <w:t xml:space="preserve">- Trịnh Xuân Dũng, </w:t>
      </w:r>
      <w:r>
        <w:rPr>
          <w:i/>
          <w:iCs/>
          <w:szCs w:val="26"/>
          <w:lang w:val="pt-BR"/>
        </w:rPr>
        <w:t>Một số vấn đề về nghiệp vụ lữ hành và du lịch</w:t>
      </w:r>
      <w:r>
        <w:rPr>
          <w:iCs/>
          <w:szCs w:val="26"/>
          <w:lang w:val="pt-BR"/>
        </w:rPr>
        <w:t>,</w:t>
      </w:r>
      <w:r>
        <w:rPr>
          <w:szCs w:val="26"/>
          <w:lang w:val="pt-BR"/>
        </w:rPr>
        <w:t xml:space="preserve"> Trường Trung học nghiệp vụ du lịch, năm 1999, Tài liệu tham khảo lược dịch từ tiếng Anh.</w:t>
      </w:r>
    </w:p>
    <w:p>
      <w:pPr>
        <w:widowControl w:val="0"/>
        <w:tabs>
          <w:tab w:val="left" w:pos="567"/>
          <w:tab w:val="left" w:pos="720"/>
        </w:tabs>
        <w:spacing w:before="40" w:after="40" w:line="264" w:lineRule="auto"/>
        <w:ind w:firstLine="426"/>
        <w:jc w:val="both"/>
        <w:rPr>
          <w:szCs w:val="26"/>
          <w:lang w:val="pt-BR"/>
        </w:rPr>
      </w:pPr>
      <w:r>
        <w:rPr>
          <w:szCs w:val="26"/>
          <w:lang w:val="pt-BR"/>
        </w:rPr>
        <w:t xml:space="preserve">- Nguyễn Văn Đính - Phạm Hồng Chương, </w:t>
      </w:r>
      <w:r>
        <w:rPr>
          <w:i/>
          <w:szCs w:val="26"/>
          <w:lang w:val="pt-BR"/>
        </w:rPr>
        <w:t>Giáo trình Quản trị kinh doanh lữ hành,</w:t>
      </w:r>
      <w:r>
        <w:rPr>
          <w:szCs w:val="26"/>
          <w:lang w:val="pt-BR"/>
        </w:rPr>
        <w:t xml:space="preserve"> NXB Thống kê, năm 2000.</w:t>
      </w:r>
    </w:p>
    <w:p>
      <w:pPr>
        <w:widowControl w:val="0"/>
        <w:tabs>
          <w:tab w:val="left" w:pos="567"/>
          <w:tab w:val="left" w:pos="720"/>
        </w:tabs>
        <w:spacing w:before="40" w:after="40" w:line="264" w:lineRule="auto"/>
        <w:ind w:firstLine="426"/>
        <w:jc w:val="both"/>
        <w:rPr>
          <w:szCs w:val="26"/>
          <w:lang w:val="pt-BR"/>
        </w:rPr>
      </w:pPr>
      <w:r>
        <w:rPr>
          <w:szCs w:val="26"/>
          <w:lang w:val="pt-BR"/>
        </w:rPr>
        <w:t>- Sơ đồ phân tích nghề Quản trị lữ hành - Trường Cao đẳng du lịch Hải Phòng, 2009.</w:t>
      </w:r>
    </w:p>
    <w:p>
      <w:pPr>
        <w:widowControl w:val="0"/>
        <w:tabs>
          <w:tab w:val="left" w:pos="567"/>
          <w:tab w:val="left" w:pos="720"/>
        </w:tabs>
        <w:spacing w:before="40" w:after="40" w:line="264" w:lineRule="auto"/>
        <w:ind w:firstLine="426"/>
        <w:jc w:val="both"/>
        <w:rPr>
          <w:szCs w:val="26"/>
          <w:lang w:val="pt-BR"/>
        </w:rPr>
      </w:pPr>
      <w:r>
        <w:rPr>
          <w:szCs w:val="26"/>
          <w:lang w:val="pt-BR"/>
        </w:rPr>
        <w:t xml:space="preserve">- Nguyễn Văn Lưu, </w:t>
      </w:r>
      <w:r>
        <w:rPr>
          <w:i/>
          <w:iCs/>
          <w:szCs w:val="26"/>
          <w:lang w:val="pt-BR"/>
        </w:rPr>
        <w:t>Thị trường du lịch</w:t>
      </w:r>
      <w:r>
        <w:rPr>
          <w:szCs w:val="26"/>
          <w:lang w:val="pt-BR"/>
        </w:rPr>
        <w:t>, NXB Đại học quốc gia Hà Nội, năm 2008.</w:t>
      </w:r>
    </w:p>
    <w:p>
      <w:pPr>
        <w:widowControl w:val="0"/>
        <w:tabs>
          <w:tab w:val="left" w:pos="567"/>
          <w:tab w:val="left" w:pos="720"/>
        </w:tabs>
        <w:spacing w:before="40" w:after="40" w:line="264" w:lineRule="auto"/>
        <w:ind w:firstLine="426"/>
        <w:jc w:val="both"/>
        <w:rPr>
          <w:szCs w:val="26"/>
          <w:lang w:val="pt-BR"/>
        </w:rPr>
      </w:pPr>
      <w:r>
        <w:rPr>
          <w:szCs w:val="26"/>
          <w:lang w:val="pt-BR"/>
        </w:rPr>
        <w:t xml:space="preserve">- </w:t>
      </w:r>
      <w:r>
        <w:rPr>
          <w:i/>
          <w:iCs/>
          <w:szCs w:val="26"/>
          <w:lang w:val="pt-BR"/>
        </w:rPr>
        <w:t>Tiếp thị điểm đến phân tích lữ hành và du lịch</w:t>
      </w:r>
      <w:r>
        <w:rPr>
          <w:szCs w:val="26"/>
          <w:lang w:val="pt-BR"/>
        </w:rPr>
        <w:t>, Tài liệu dịch của Hội đồng Khoa học kỹ thuật  Tổng cục Du lịch từ  Mintel International Group Ltd, năm 2005</w:t>
      </w:r>
    </w:p>
    <w:p>
      <w:pPr>
        <w:spacing w:before="40" w:after="40" w:line="264" w:lineRule="auto"/>
        <w:ind w:firstLine="426"/>
        <w:rPr>
          <w:rFonts w:eastAsia="Times New Roman"/>
          <w:szCs w:val="26"/>
          <w:lang w:val="sv-SE"/>
        </w:rPr>
      </w:pPr>
      <w:r>
        <w:rPr>
          <w:rFonts w:eastAsia="Times New Roman"/>
          <w:szCs w:val="26"/>
          <w:lang w:val="sv-SE"/>
        </w:rPr>
        <w:t>5. Ghi chú và giải thích (nếu có):</w:t>
      </w:r>
    </w:p>
    <w:p>
      <w:pPr>
        <w:spacing w:before="40" w:after="40" w:line="264" w:lineRule="auto"/>
        <w:ind w:firstLine="426"/>
        <w:rPr>
          <w:rFonts w:eastAsia="Times New Roman"/>
          <w:szCs w:val="26"/>
          <w:lang w:val="sv-SE"/>
        </w:rPr>
      </w:pPr>
    </w:p>
    <w:p>
      <w:pPr>
        <w:tabs>
          <w:tab w:val="center" w:pos="7088"/>
        </w:tabs>
        <w:spacing w:before="40" w:after="40" w:line="264" w:lineRule="auto"/>
        <w:ind w:firstLine="425"/>
        <w:rPr>
          <w:rFonts w:eastAsia="Times New Roman"/>
          <w:i/>
          <w:szCs w:val="26"/>
          <w:lang w:val="sv-SE"/>
        </w:rPr>
      </w:pPr>
      <w:r>
        <w:rPr>
          <w:rFonts w:eastAsia="Times New Roman"/>
          <w:i/>
          <w:szCs w:val="26"/>
          <w:lang w:val="sv-SE"/>
        </w:rPr>
        <w:tab/>
      </w:r>
      <w:r>
        <w:rPr>
          <w:rFonts w:eastAsia="Times New Roman"/>
          <w:i/>
          <w:szCs w:val="26"/>
          <w:lang w:val="sv-SE"/>
        </w:rPr>
        <w:t>TP. Hồ Chí Minh, ngày        tháng        năm 2020</w:t>
      </w:r>
    </w:p>
    <w:p>
      <w:pPr>
        <w:tabs>
          <w:tab w:val="center" w:pos="7088"/>
        </w:tabs>
        <w:spacing w:before="40" w:after="40" w:line="264" w:lineRule="auto"/>
        <w:ind w:firstLine="425"/>
        <w:rPr>
          <w:rFonts w:eastAsia="Times New Roman"/>
          <w:b/>
          <w:szCs w:val="26"/>
          <w:lang w:val="sv-SE"/>
        </w:rPr>
      </w:pPr>
      <w:r>
        <w:rPr>
          <w:rFonts w:eastAsia="Times New Roman"/>
          <w:b/>
          <w:szCs w:val="26"/>
          <w:lang w:val="sv-SE"/>
        </w:rPr>
        <w:tab/>
      </w:r>
      <w:r>
        <w:rPr>
          <w:rFonts w:eastAsia="Times New Roman"/>
          <w:b/>
          <w:szCs w:val="26"/>
          <w:lang w:val="sv-SE"/>
        </w:rPr>
        <w:t>TRƯỞNG KHOA</w:t>
      </w:r>
    </w:p>
    <w:p>
      <w:pPr>
        <w:tabs>
          <w:tab w:val="center" w:pos="7088"/>
        </w:tabs>
        <w:spacing w:before="40" w:after="40" w:line="264" w:lineRule="auto"/>
        <w:ind w:firstLine="425"/>
        <w:rPr>
          <w:rFonts w:eastAsia="Times New Roman"/>
          <w:b/>
          <w:szCs w:val="26"/>
          <w:lang w:val="sv-SE"/>
        </w:rPr>
      </w:pPr>
    </w:p>
    <w:p>
      <w:pPr>
        <w:tabs>
          <w:tab w:val="center" w:pos="7088"/>
        </w:tabs>
        <w:spacing w:before="40" w:after="40" w:line="264" w:lineRule="auto"/>
        <w:ind w:firstLine="425"/>
        <w:rPr>
          <w:rFonts w:eastAsia="Times New Roman"/>
          <w:b/>
          <w:szCs w:val="26"/>
          <w:lang w:val="sv-SE"/>
        </w:rPr>
      </w:pPr>
    </w:p>
    <w:p>
      <w:pPr>
        <w:tabs>
          <w:tab w:val="center" w:pos="7088"/>
        </w:tabs>
        <w:spacing w:before="40" w:after="40" w:line="264" w:lineRule="auto"/>
        <w:ind w:firstLine="425"/>
        <w:rPr>
          <w:rFonts w:eastAsia="Times New Roman"/>
          <w:b/>
          <w:szCs w:val="26"/>
          <w:lang w:val="sv-SE"/>
        </w:rPr>
      </w:pPr>
    </w:p>
    <w:p>
      <w:pPr>
        <w:tabs>
          <w:tab w:val="center" w:pos="7088"/>
        </w:tabs>
        <w:spacing w:before="40" w:after="40" w:line="264" w:lineRule="auto"/>
        <w:ind w:firstLine="425"/>
        <w:rPr>
          <w:rFonts w:eastAsia="Times New Roman"/>
          <w:b/>
          <w:szCs w:val="26"/>
          <w:lang w:val="sv-SE"/>
        </w:rPr>
      </w:pPr>
    </w:p>
    <w:p>
      <w:pPr>
        <w:tabs>
          <w:tab w:val="center" w:pos="7088"/>
        </w:tabs>
        <w:spacing w:before="40" w:after="40" w:line="264" w:lineRule="auto"/>
        <w:ind w:firstLine="425"/>
        <w:rPr>
          <w:rFonts w:eastAsia="Times New Roman"/>
          <w:b/>
          <w:szCs w:val="26"/>
          <w:lang w:val="sv-SE"/>
        </w:rPr>
      </w:pPr>
      <w:r>
        <w:rPr>
          <w:rFonts w:eastAsia="Times New Roman"/>
          <w:b/>
          <w:szCs w:val="26"/>
          <w:lang w:val="sv-SE"/>
        </w:rPr>
        <w:tab/>
      </w:r>
      <w:r>
        <w:rPr>
          <w:rFonts w:eastAsia="Times New Roman"/>
          <w:b/>
          <w:szCs w:val="26"/>
          <w:lang w:val="sv-SE"/>
        </w:rPr>
        <w:t>Nguyễn Trọng Nghĩa</w:t>
      </w:r>
    </w:p>
    <w:p>
      <w:pPr>
        <w:tabs>
          <w:tab w:val="center" w:pos="7088"/>
        </w:tabs>
        <w:spacing w:before="40" w:after="40" w:line="264" w:lineRule="auto"/>
        <w:ind w:firstLine="425"/>
        <w:jc w:val="center"/>
        <w:rPr>
          <w:rFonts w:eastAsia="Times New Roman"/>
          <w:b/>
          <w:bCs/>
          <w:szCs w:val="26"/>
          <w:lang w:val="pt-BR"/>
        </w:rPr>
      </w:pPr>
      <w:r>
        <w:rPr>
          <w:rFonts w:eastAsia="Times New Roman"/>
          <w:b/>
          <w:szCs w:val="26"/>
          <w:lang w:val="sv-SE"/>
        </w:rPr>
        <w:br w:type="page"/>
      </w:r>
      <w:r>
        <w:rPr>
          <w:rFonts w:eastAsia="Times New Roman"/>
          <w:b/>
          <w:bCs/>
          <w:szCs w:val="26"/>
          <w:lang w:val="pt-BR"/>
        </w:rPr>
        <w:t>CHƯƠNG TRÌNH MÔN HỌC</w:t>
      </w:r>
    </w:p>
    <w:p>
      <w:pPr>
        <w:spacing w:before="40" w:after="40" w:line="264" w:lineRule="auto"/>
        <w:jc w:val="both"/>
        <w:outlineLvl w:val="0"/>
        <w:rPr>
          <w:rFonts w:eastAsia="Times New Roman"/>
          <w:b/>
          <w:bCs/>
          <w:szCs w:val="26"/>
          <w:lang w:val="pt-BR"/>
        </w:rPr>
      </w:pPr>
    </w:p>
    <w:p>
      <w:pPr>
        <w:spacing w:before="40" w:after="40" w:line="264" w:lineRule="auto"/>
        <w:jc w:val="both"/>
        <w:outlineLvl w:val="0"/>
        <w:rPr>
          <w:rFonts w:eastAsia="Times New Roman"/>
          <w:b/>
          <w:bCs/>
          <w:szCs w:val="26"/>
          <w:lang w:val="pt-BR"/>
        </w:rPr>
      </w:pPr>
      <w:r>
        <w:rPr>
          <w:rFonts w:eastAsia="Times New Roman"/>
          <w:b/>
          <w:bCs/>
          <w:szCs w:val="26"/>
          <w:lang w:val="pt-BR"/>
        </w:rPr>
        <w:t>Tên môn học</w:t>
      </w:r>
      <w:r>
        <w:rPr>
          <w:rFonts w:eastAsia="Times New Roman"/>
          <w:b/>
          <w:szCs w:val="26"/>
          <w:lang w:val="pt-BR"/>
        </w:rPr>
        <w:t>: Tuyến điểm du lịch Việt Nam</w:t>
      </w:r>
    </w:p>
    <w:p>
      <w:pPr>
        <w:spacing w:before="40" w:after="40" w:line="264" w:lineRule="auto"/>
        <w:jc w:val="both"/>
        <w:outlineLvl w:val="0"/>
        <w:rPr>
          <w:rFonts w:eastAsia="Times New Roman"/>
          <w:szCs w:val="26"/>
          <w:lang w:val="pt-BR"/>
        </w:rPr>
      </w:pPr>
      <w:r>
        <w:rPr>
          <w:rFonts w:eastAsia="Times New Roman"/>
          <w:b/>
          <w:bCs/>
          <w:szCs w:val="26"/>
          <w:lang w:val="pt-BR"/>
        </w:rPr>
        <w:t>Mã môn học</w:t>
      </w:r>
      <w:r>
        <w:rPr>
          <w:rFonts w:eastAsia="Times New Roman"/>
          <w:szCs w:val="26"/>
          <w:lang w:val="pt-BR"/>
        </w:rPr>
        <w:t>: KTT4240</w:t>
      </w:r>
    </w:p>
    <w:p>
      <w:pPr>
        <w:spacing w:before="40" w:after="40" w:line="264" w:lineRule="auto"/>
        <w:jc w:val="both"/>
        <w:rPr>
          <w:rFonts w:eastAsia="Times New Roman"/>
          <w:szCs w:val="26"/>
          <w:lang w:val="pt-BR"/>
        </w:rPr>
      </w:pPr>
      <w:r>
        <w:rPr>
          <w:rFonts w:eastAsia="Times New Roman"/>
          <w:b/>
          <w:bCs/>
          <w:szCs w:val="26"/>
          <w:lang w:val="pt-BR"/>
        </w:rPr>
        <w:t xml:space="preserve">Thời gian thực hiện môn học: 75 </w:t>
      </w:r>
      <w:r>
        <w:rPr>
          <w:rFonts w:eastAsia="Times New Roman"/>
          <w:bCs/>
          <w:szCs w:val="26"/>
          <w:lang w:val="pt-BR"/>
        </w:rPr>
        <w:t>giờ; (Lý thuyết: 13 giờ; Thực hành, thí nghiệm, thảo luận, Chương tập: 60 giờ; Kiểm tra: 2 giờ)</w:t>
      </w:r>
    </w:p>
    <w:p>
      <w:pPr>
        <w:numPr>
          <w:ilvl w:val="0"/>
          <w:numId w:val="56"/>
        </w:numPr>
        <w:tabs>
          <w:tab w:val="left" w:pos="397"/>
        </w:tabs>
        <w:spacing w:before="40" w:after="40" w:line="264" w:lineRule="auto"/>
        <w:ind w:left="0" w:firstLine="0"/>
        <w:jc w:val="both"/>
        <w:rPr>
          <w:rFonts w:eastAsia="Times New Roman"/>
          <w:b/>
          <w:bCs/>
          <w:szCs w:val="26"/>
          <w:lang w:val="pt-BR"/>
        </w:rPr>
      </w:pPr>
      <w:r>
        <w:rPr>
          <w:rFonts w:eastAsia="Times New Roman"/>
          <w:b/>
          <w:bCs/>
          <w:szCs w:val="26"/>
          <w:lang w:val="pt-BR"/>
        </w:rPr>
        <w:t>Vị trí, tính chất của môn học:</w:t>
      </w:r>
    </w:p>
    <w:p>
      <w:pPr>
        <w:numPr>
          <w:ilvl w:val="0"/>
          <w:numId w:val="3"/>
        </w:numPr>
        <w:tabs>
          <w:tab w:val="left" w:pos="709"/>
        </w:tabs>
        <w:spacing w:before="40" w:after="40" w:line="264" w:lineRule="auto"/>
        <w:ind w:left="0" w:firstLine="360"/>
        <w:jc w:val="both"/>
        <w:rPr>
          <w:rFonts w:eastAsia="Times New Roman"/>
          <w:bCs/>
          <w:szCs w:val="26"/>
          <w:lang w:val="pt-BR"/>
        </w:rPr>
      </w:pPr>
      <w:r>
        <w:rPr>
          <w:rFonts w:eastAsia="Times New Roman"/>
          <w:bCs/>
          <w:szCs w:val="26"/>
          <w:lang w:val="pt-BR"/>
        </w:rPr>
        <w:t xml:space="preserve">Vị trí: </w:t>
      </w:r>
      <w:r>
        <w:rPr>
          <w:szCs w:val="26"/>
          <w:lang w:val="pt-BR"/>
        </w:rPr>
        <w:t>Tuyến, điểm du lịch Việt Nam thuộc nhóm các môn học chuyên môn nghề bắt buộc trong chương trình Trung cấp Quản trị lữ hành</w:t>
      </w:r>
    </w:p>
    <w:p>
      <w:pPr>
        <w:numPr>
          <w:ilvl w:val="0"/>
          <w:numId w:val="3"/>
        </w:numPr>
        <w:tabs>
          <w:tab w:val="left" w:pos="709"/>
        </w:tabs>
        <w:spacing w:before="40" w:after="40" w:line="264" w:lineRule="auto"/>
        <w:ind w:left="0" w:firstLine="426"/>
        <w:jc w:val="both"/>
        <w:rPr>
          <w:rFonts w:eastAsia="Times New Roman"/>
          <w:bCs/>
          <w:szCs w:val="26"/>
          <w:lang w:val="pt-BR"/>
        </w:rPr>
      </w:pPr>
      <w:r>
        <w:rPr>
          <w:rFonts w:eastAsia="Times New Roman"/>
          <w:bCs/>
          <w:szCs w:val="26"/>
          <w:lang w:val="pt-BR"/>
        </w:rPr>
        <w:t>Tính chất:</w:t>
      </w:r>
    </w:p>
    <w:p>
      <w:pPr>
        <w:keepNext/>
        <w:keepLines/>
        <w:spacing w:before="40" w:after="40" w:line="264" w:lineRule="auto"/>
        <w:ind w:firstLine="426"/>
        <w:jc w:val="both"/>
        <w:rPr>
          <w:szCs w:val="26"/>
          <w:lang w:val="pt-BR"/>
        </w:rPr>
      </w:pPr>
      <w:r>
        <w:rPr>
          <w:szCs w:val="26"/>
          <w:lang w:val="pt-BR"/>
        </w:rPr>
        <w:t>+ Tuyến, điểm du lịch Việt Nam là môn học lý thuyết. Nội dung môn học giới thiệu về tuyến, điểm du lịch của các vùng du lịch Việt Nam.</w:t>
      </w:r>
    </w:p>
    <w:p>
      <w:pPr>
        <w:spacing w:before="40" w:after="40" w:line="264" w:lineRule="auto"/>
        <w:ind w:firstLine="426"/>
        <w:jc w:val="both"/>
        <w:rPr>
          <w:szCs w:val="26"/>
          <w:lang w:val="it-IT"/>
        </w:rPr>
      </w:pPr>
      <w:r>
        <w:rPr>
          <w:szCs w:val="26"/>
          <w:lang w:val="pt-BR"/>
        </w:rPr>
        <w:t xml:space="preserve">+ </w:t>
      </w:r>
      <w:r>
        <w:rPr>
          <w:szCs w:val="26"/>
          <w:lang w:val="it-IT"/>
        </w:rPr>
        <w:t>Đánh giá kết thúc môn bằng hình thức kiểm tra hết môn.</w:t>
      </w:r>
    </w:p>
    <w:p>
      <w:pPr>
        <w:numPr>
          <w:ilvl w:val="0"/>
          <w:numId w:val="56"/>
        </w:numPr>
        <w:tabs>
          <w:tab w:val="left" w:pos="397"/>
        </w:tabs>
        <w:spacing w:before="40" w:after="40" w:line="264" w:lineRule="auto"/>
        <w:ind w:left="0" w:firstLine="0"/>
        <w:jc w:val="both"/>
        <w:rPr>
          <w:rFonts w:eastAsia="Times New Roman"/>
          <w:b/>
          <w:bCs/>
          <w:szCs w:val="26"/>
          <w:lang w:val="pt-BR"/>
        </w:rPr>
      </w:pPr>
      <w:r>
        <w:rPr>
          <w:rFonts w:eastAsia="Times New Roman"/>
          <w:b/>
          <w:bCs/>
          <w:szCs w:val="26"/>
          <w:lang w:val="pt-BR"/>
        </w:rPr>
        <w:t>Mục tiêu môn học:</w:t>
      </w:r>
    </w:p>
    <w:p>
      <w:pPr>
        <w:widowControl w:val="0"/>
        <w:tabs>
          <w:tab w:val="left" w:pos="720"/>
        </w:tabs>
        <w:spacing w:before="40" w:after="40" w:line="264" w:lineRule="auto"/>
        <w:ind w:firstLine="360"/>
        <w:jc w:val="both"/>
        <w:rPr>
          <w:szCs w:val="26"/>
        </w:rPr>
      </w:pPr>
      <w:r>
        <w:rPr>
          <w:b/>
          <w:bCs/>
          <w:i/>
          <w:szCs w:val="26"/>
        </w:rPr>
        <w:t xml:space="preserve"> </w:t>
      </w:r>
      <w:r>
        <w:rPr>
          <w:bCs/>
          <w:szCs w:val="26"/>
        </w:rPr>
        <w:t xml:space="preserve">- Kiến thức: </w:t>
      </w:r>
    </w:p>
    <w:p>
      <w:pPr>
        <w:keepNext/>
        <w:keepLines/>
        <w:tabs>
          <w:tab w:val="left" w:pos="567"/>
        </w:tabs>
        <w:spacing w:before="40" w:after="40" w:line="264" w:lineRule="auto"/>
        <w:ind w:firstLine="426"/>
        <w:jc w:val="both"/>
        <w:rPr>
          <w:szCs w:val="26"/>
        </w:rPr>
      </w:pPr>
      <w:r>
        <w:rPr>
          <w:szCs w:val="26"/>
        </w:rPr>
        <w:t>+ Trình bày được khái niệm tuyến, điểm du lịch;</w:t>
      </w:r>
    </w:p>
    <w:p>
      <w:pPr>
        <w:keepNext/>
        <w:keepLines/>
        <w:tabs>
          <w:tab w:val="left" w:pos="567"/>
        </w:tabs>
        <w:spacing w:before="40" w:after="40" w:line="264" w:lineRule="auto"/>
        <w:ind w:firstLine="426"/>
        <w:jc w:val="both"/>
        <w:rPr>
          <w:szCs w:val="26"/>
        </w:rPr>
      </w:pPr>
      <w:r>
        <w:rPr>
          <w:szCs w:val="26"/>
        </w:rPr>
        <w:t>+ Liệt kê và giải thích được một số loại hình du lịch;</w:t>
      </w:r>
    </w:p>
    <w:p>
      <w:pPr>
        <w:keepNext/>
        <w:keepLines/>
        <w:tabs>
          <w:tab w:val="left" w:pos="567"/>
        </w:tabs>
        <w:spacing w:before="40" w:after="40" w:line="264" w:lineRule="auto"/>
        <w:ind w:firstLine="426"/>
        <w:jc w:val="both"/>
        <w:rPr>
          <w:szCs w:val="26"/>
        </w:rPr>
      </w:pPr>
      <w:r>
        <w:rPr>
          <w:szCs w:val="26"/>
        </w:rPr>
        <w:t>+ Xác định được các vùng du lịch của Việt Nam;</w:t>
      </w:r>
    </w:p>
    <w:p>
      <w:pPr>
        <w:keepNext/>
        <w:keepLines/>
        <w:tabs>
          <w:tab w:val="left" w:pos="567"/>
        </w:tabs>
        <w:spacing w:before="40" w:after="40" w:line="264" w:lineRule="auto"/>
        <w:ind w:firstLine="426"/>
        <w:jc w:val="both"/>
        <w:rPr>
          <w:szCs w:val="26"/>
        </w:rPr>
      </w:pPr>
      <w:r>
        <w:rPr>
          <w:szCs w:val="26"/>
        </w:rPr>
        <w:t xml:space="preserve">+ Trình bày được khái quát về đặc điểm và tiềm năng phát triển du lịch của các vùng du lịch Việt Nam; </w:t>
      </w:r>
    </w:p>
    <w:p>
      <w:pPr>
        <w:keepNext/>
        <w:keepLines/>
        <w:tabs>
          <w:tab w:val="left" w:pos="567"/>
        </w:tabs>
        <w:spacing w:before="40" w:after="40" w:line="264" w:lineRule="auto"/>
        <w:ind w:firstLine="426"/>
        <w:jc w:val="both"/>
        <w:rPr>
          <w:szCs w:val="26"/>
        </w:rPr>
      </w:pPr>
      <w:r>
        <w:rPr>
          <w:szCs w:val="26"/>
        </w:rPr>
        <w:t>+ Xác định và phân biệt được sản phẩm du lịch đặc trưng của mỗi vùng du lịch;</w:t>
      </w:r>
    </w:p>
    <w:p>
      <w:pPr>
        <w:keepNext/>
        <w:keepLines/>
        <w:tabs>
          <w:tab w:val="left" w:pos="567"/>
        </w:tabs>
        <w:spacing w:before="40" w:after="40" w:line="264" w:lineRule="auto"/>
        <w:ind w:firstLine="426"/>
        <w:jc w:val="both"/>
        <w:rPr>
          <w:szCs w:val="26"/>
        </w:rPr>
      </w:pPr>
      <w:r>
        <w:rPr>
          <w:szCs w:val="26"/>
        </w:rPr>
        <w:t>+ Xác định được các tuyến, điểm du lịch của các vùng du lịch;</w:t>
      </w:r>
    </w:p>
    <w:p>
      <w:pPr>
        <w:widowControl w:val="0"/>
        <w:tabs>
          <w:tab w:val="left" w:pos="720"/>
        </w:tabs>
        <w:spacing w:before="40" w:after="40" w:line="264" w:lineRule="auto"/>
        <w:ind w:firstLine="360"/>
        <w:jc w:val="both"/>
        <w:rPr>
          <w:bCs/>
          <w:szCs w:val="26"/>
        </w:rPr>
      </w:pPr>
      <w:r>
        <w:rPr>
          <w:szCs w:val="26"/>
        </w:rPr>
        <w:t>- Kỹ năng:</w:t>
      </w:r>
    </w:p>
    <w:p>
      <w:pPr>
        <w:keepNext/>
        <w:keepLines/>
        <w:tabs>
          <w:tab w:val="left" w:pos="567"/>
        </w:tabs>
        <w:spacing w:before="40" w:after="40" w:line="264" w:lineRule="auto"/>
        <w:ind w:firstLine="426"/>
        <w:jc w:val="both"/>
        <w:rPr>
          <w:szCs w:val="26"/>
          <w:lang w:val="it-IT"/>
        </w:rPr>
      </w:pPr>
      <w:r>
        <w:rPr>
          <w:szCs w:val="26"/>
          <w:lang w:val="it-IT"/>
        </w:rPr>
        <w:t xml:space="preserve">+ Lựa chọn được các điểm du lịch, các tuyến du lịch và các sản phẩm du lịch đặc trưng của từng vùng trong quá trình xây dựng chương trình du lịch </w:t>
      </w:r>
    </w:p>
    <w:p>
      <w:pPr>
        <w:tabs>
          <w:tab w:val="left" w:pos="567"/>
        </w:tabs>
        <w:spacing w:before="40" w:after="40" w:line="264" w:lineRule="auto"/>
        <w:ind w:firstLine="426"/>
        <w:jc w:val="both"/>
        <w:rPr>
          <w:szCs w:val="26"/>
          <w:lang w:val="it-IT"/>
        </w:rPr>
      </w:pPr>
      <w:r>
        <w:rPr>
          <w:szCs w:val="26"/>
          <w:lang w:val="it-IT"/>
        </w:rPr>
        <w:t>+ Vận dụng được những kiến thức về tuyến, điểm du lịch và các loại hình du lịch trong quá trình tổ chức thực hiện chương trình du lịch, xây dựng bài thuyết minh và hướng dẫn phục vụ khách du lịch</w:t>
      </w:r>
    </w:p>
    <w:p>
      <w:pPr>
        <w:spacing w:before="40" w:after="40" w:line="264" w:lineRule="auto"/>
        <w:ind w:firstLine="450"/>
        <w:rPr>
          <w:szCs w:val="26"/>
          <w:lang w:val="it-IT"/>
        </w:rPr>
      </w:pPr>
      <w:r>
        <w:rPr>
          <w:szCs w:val="26"/>
          <w:lang w:val="it-IT"/>
        </w:rPr>
        <w:t xml:space="preserve"> - Năng lực tự chủ và trách nhiệm:</w:t>
      </w:r>
    </w:p>
    <w:p>
      <w:pPr>
        <w:tabs>
          <w:tab w:val="left" w:pos="567"/>
        </w:tabs>
        <w:spacing w:before="40" w:after="40" w:line="264" w:lineRule="auto"/>
        <w:ind w:firstLine="450"/>
        <w:jc w:val="both"/>
        <w:rPr>
          <w:szCs w:val="26"/>
          <w:lang w:val="it-IT"/>
        </w:rPr>
      </w:pPr>
      <w:r>
        <w:rPr>
          <w:szCs w:val="26"/>
          <w:lang w:val="it-IT"/>
        </w:rPr>
        <w:t>+ Chủ động nghiên cứu, tìm hiểu về các tuyến, điểm du lịch mới</w:t>
      </w:r>
    </w:p>
    <w:p>
      <w:pPr>
        <w:tabs>
          <w:tab w:val="left" w:pos="567"/>
        </w:tabs>
        <w:spacing w:before="40" w:after="40" w:line="264" w:lineRule="auto"/>
        <w:ind w:firstLine="450"/>
        <w:jc w:val="both"/>
        <w:rPr>
          <w:szCs w:val="26"/>
          <w:lang w:val="it-IT"/>
        </w:rPr>
      </w:pPr>
      <w:r>
        <w:rPr>
          <w:szCs w:val="26"/>
          <w:lang w:val="it-IT"/>
        </w:rPr>
        <w:t>+ Tôn trọng và tự hào về tiềm năng du lịch Việt Nam.</w:t>
      </w:r>
    </w:p>
    <w:p>
      <w:pPr>
        <w:tabs>
          <w:tab w:val="left" w:pos="567"/>
        </w:tabs>
        <w:spacing w:before="40" w:after="40" w:line="264" w:lineRule="auto"/>
        <w:ind w:firstLine="450"/>
        <w:jc w:val="both"/>
        <w:rPr>
          <w:szCs w:val="26"/>
          <w:lang w:val="it-IT"/>
        </w:rPr>
      </w:pPr>
      <w:r>
        <w:rPr>
          <w:szCs w:val="26"/>
          <w:lang w:val="it-IT"/>
        </w:rPr>
        <w:t xml:space="preserve">+ Có trách nhiệm trong việc khai thác và bảo vệ tài nguyên du lịch tại các tuyến, điểm du lịch. </w:t>
      </w:r>
    </w:p>
    <w:p>
      <w:pPr>
        <w:tabs>
          <w:tab w:val="left" w:pos="567"/>
        </w:tabs>
        <w:spacing w:before="40" w:after="40" w:line="264" w:lineRule="auto"/>
        <w:ind w:firstLine="450"/>
        <w:jc w:val="both"/>
        <w:rPr>
          <w:rFonts w:eastAsia="MS Mincho"/>
          <w:szCs w:val="26"/>
          <w:lang w:val="it-IT"/>
        </w:rPr>
      </w:pPr>
      <w:r>
        <w:rPr>
          <w:rFonts w:eastAsia="MS Mincho"/>
          <w:szCs w:val="26"/>
          <w:lang w:val="it-IT"/>
        </w:rPr>
        <w:t>+ Tự giác học tập, rèn luyện và nâng cao trình độ chuyên môn</w:t>
      </w:r>
    </w:p>
    <w:p>
      <w:pPr>
        <w:numPr>
          <w:ilvl w:val="0"/>
          <w:numId w:val="56"/>
        </w:numPr>
        <w:tabs>
          <w:tab w:val="left" w:pos="397"/>
        </w:tabs>
        <w:spacing w:before="40" w:after="40" w:line="264" w:lineRule="auto"/>
        <w:ind w:left="0" w:firstLine="0"/>
        <w:jc w:val="both"/>
        <w:rPr>
          <w:rFonts w:eastAsia="Times New Roman"/>
          <w:b/>
          <w:szCs w:val="26"/>
          <w:lang w:val="pt-BR"/>
        </w:rPr>
      </w:pPr>
      <w:r>
        <w:rPr>
          <w:rFonts w:eastAsia="Times New Roman"/>
          <w:b/>
          <w:bCs/>
          <w:szCs w:val="26"/>
          <w:lang w:val="pt-BR"/>
        </w:rPr>
        <w:t>Nội dung môn học:</w:t>
      </w:r>
    </w:p>
    <w:p>
      <w:pPr>
        <w:numPr>
          <w:ilvl w:val="0"/>
          <w:numId w:val="57"/>
        </w:numPr>
        <w:tabs>
          <w:tab w:val="left" w:pos="900"/>
        </w:tabs>
        <w:spacing w:before="40" w:after="40" w:line="264" w:lineRule="auto"/>
        <w:ind w:left="0" w:firstLine="426"/>
        <w:jc w:val="both"/>
        <w:rPr>
          <w:rFonts w:eastAsia="Times New Roman"/>
          <w:b/>
          <w:szCs w:val="26"/>
          <w:lang w:val="pt-BR"/>
        </w:rPr>
      </w:pPr>
      <w:r>
        <w:rPr>
          <w:rFonts w:eastAsia="Times New Roman"/>
          <w:b/>
          <w:szCs w:val="26"/>
          <w:lang w:val="pt-BR"/>
        </w:rPr>
        <w:t>Nội dung tổng quát và phân bổ thời gian:</w:t>
      </w:r>
    </w:p>
    <w:p>
      <w:pPr>
        <w:tabs>
          <w:tab w:val="left" w:pos="900"/>
        </w:tabs>
        <w:spacing w:before="40" w:after="40" w:line="264" w:lineRule="auto"/>
        <w:ind w:left="426"/>
        <w:jc w:val="both"/>
        <w:rPr>
          <w:rFonts w:eastAsia="Times New Roman"/>
          <w:b/>
          <w:szCs w:val="26"/>
          <w:lang w:val="pt-BR"/>
        </w:rPr>
      </w:pPr>
    </w:p>
    <w:tbl>
      <w:tblPr>
        <w:tblStyle w:val="21"/>
        <w:tblW w:w="9585"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06"/>
        <w:gridCol w:w="3691"/>
        <w:gridCol w:w="918"/>
        <w:gridCol w:w="979"/>
        <w:gridCol w:w="2376"/>
        <w:gridCol w:w="10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blHeader/>
        </w:trPr>
        <w:tc>
          <w:tcPr>
            <w:tcW w:w="606" w:type="dxa"/>
            <w:vMerge w:val="restart"/>
            <w:shd w:val="clear" w:color="auto" w:fill="auto"/>
            <w:vAlign w:val="center"/>
          </w:tcPr>
          <w:p>
            <w:pPr>
              <w:spacing w:before="40" w:after="40" w:line="264" w:lineRule="auto"/>
              <w:jc w:val="center"/>
              <w:rPr>
                <w:rFonts w:eastAsia="Times New Roman"/>
                <w:szCs w:val="26"/>
              </w:rPr>
            </w:pPr>
            <w:r>
              <w:rPr>
                <w:rFonts w:eastAsia="Times New Roman"/>
                <w:szCs w:val="26"/>
              </w:rPr>
              <w:t>Số TT</w:t>
            </w:r>
          </w:p>
        </w:tc>
        <w:tc>
          <w:tcPr>
            <w:tcW w:w="3691" w:type="dxa"/>
            <w:vMerge w:val="restart"/>
            <w:shd w:val="clear" w:color="auto" w:fill="auto"/>
            <w:vAlign w:val="center"/>
          </w:tcPr>
          <w:p>
            <w:pPr>
              <w:spacing w:before="40" w:after="40" w:line="264" w:lineRule="auto"/>
              <w:jc w:val="center"/>
              <w:rPr>
                <w:rFonts w:eastAsia="Times New Roman"/>
                <w:szCs w:val="26"/>
              </w:rPr>
            </w:pPr>
            <w:r>
              <w:rPr>
                <w:rFonts w:eastAsia="Times New Roman"/>
                <w:szCs w:val="26"/>
              </w:rPr>
              <w:t>Tên các bài trong môn học</w:t>
            </w:r>
          </w:p>
        </w:tc>
        <w:tc>
          <w:tcPr>
            <w:tcW w:w="5288" w:type="dxa"/>
            <w:gridSpan w:val="4"/>
            <w:shd w:val="clear" w:color="auto" w:fill="auto"/>
            <w:vAlign w:val="center"/>
          </w:tcPr>
          <w:p>
            <w:pPr>
              <w:spacing w:before="40" w:after="40" w:line="264" w:lineRule="auto"/>
              <w:jc w:val="center"/>
              <w:rPr>
                <w:rFonts w:eastAsia="Times New Roman"/>
                <w:szCs w:val="26"/>
              </w:rPr>
            </w:pPr>
            <w:r>
              <w:rPr>
                <w:rFonts w:eastAsia="Times New Roman"/>
                <w:szCs w:val="26"/>
              </w:rPr>
              <w:t>Thời gian (giờ)</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30" w:hRule="atLeast"/>
          <w:tblHeader/>
        </w:trPr>
        <w:tc>
          <w:tcPr>
            <w:tcW w:w="606" w:type="dxa"/>
            <w:vMerge w:val="continue"/>
            <w:shd w:val="clear" w:color="auto" w:fill="auto"/>
          </w:tcPr>
          <w:p>
            <w:pPr>
              <w:spacing w:before="40" w:after="40" w:line="264" w:lineRule="auto"/>
              <w:jc w:val="center"/>
              <w:rPr>
                <w:rFonts w:eastAsia="Times New Roman"/>
                <w:szCs w:val="26"/>
              </w:rPr>
            </w:pPr>
          </w:p>
        </w:tc>
        <w:tc>
          <w:tcPr>
            <w:tcW w:w="3691" w:type="dxa"/>
            <w:vMerge w:val="continue"/>
            <w:shd w:val="clear" w:color="auto" w:fill="auto"/>
            <w:vAlign w:val="center"/>
          </w:tcPr>
          <w:p>
            <w:pPr>
              <w:spacing w:before="40" w:after="40" w:line="264" w:lineRule="auto"/>
              <w:jc w:val="center"/>
              <w:rPr>
                <w:rFonts w:eastAsia="Times New Roman"/>
                <w:szCs w:val="26"/>
              </w:rPr>
            </w:pPr>
          </w:p>
        </w:tc>
        <w:tc>
          <w:tcPr>
            <w:tcW w:w="918" w:type="dxa"/>
            <w:shd w:val="clear" w:color="auto" w:fill="auto"/>
            <w:vAlign w:val="center"/>
          </w:tcPr>
          <w:p>
            <w:pPr>
              <w:spacing w:before="40" w:after="40" w:line="264" w:lineRule="auto"/>
              <w:jc w:val="center"/>
              <w:rPr>
                <w:rFonts w:eastAsia="Times New Roman"/>
                <w:szCs w:val="26"/>
              </w:rPr>
            </w:pPr>
            <w:r>
              <w:rPr>
                <w:rFonts w:eastAsia="Times New Roman"/>
                <w:szCs w:val="26"/>
              </w:rPr>
              <w:t>Tổng</w:t>
            </w:r>
          </w:p>
          <w:p>
            <w:pPr>
              <w:spacing w:before="40" w:after="40" w:line="264" w:lineRule="auto"/>
              <w:jc w:val="center"/>
              <w:rPr>
                <w:rFonts w:eastAsia="Times New Roman"/>
                <w:szCs w:val="26"/>
              </w:rPr>
            </w:pPr>
            <w:r>
              <w:rPr>
                <w:rFonts w:eastAsia="Times New Roman"/>
                <w:szCs w:val="26"/>
              </w:rPr>
              <w:t>số</w:t>
            </w:r>
          </w:p>
        </w:tc>
        <w:tc>
          <w:tcPr>
            <w:tcW w:w="979" w:type="dxa"/>
            <w:shd w:val="clear" w:color="auto" w:fill="auto"/>
            <w:vAlign w:val="center"/>
          </w:tcPr>
          <w:p>
            <w:pPr>
              <w:spacing w:before="40" w:after="40" w:line="264" w:lineRule="auto"/>
              <w:jc w:val="center"/>
              <w:rPr>
                <w:rFonts w:eastAsia="Times New Roman"/>
                <w:szCs w:val="26"/>
              </w:rPr>
            </w:pPr>
            <w:r>
              <w:rPr>
                <w:rFonts w:eastAsia="Times New Roman"/>
                <w:szCs w:val="26"/>
              </w:rPr>
              <w:t>Lý thuyết</w:t>
            </w:r>
          </w:p>
        </w:tc>
        <w:tc>
          <w:tcPr>
            <w:tcW w:w="2376" w:type="dxa"/>
            <w:shd w:val="clear" w:color="auto" w:fill="auto"/>
            <w:vAlign w:val="center"/>
          </w:tcPr>
          <w:p>
            <w:pPr>
              <w:spacing w:before="40" w:after="40" w:line="264" w:lineRule="auto"/>
              <w:jc w:val="center"/>
              <w:rPr>
                <w:rFonts w:eastAsia="Times New Roman"/>
                <w:szCs w:val="26"/>
              </w:rPr>
            </w:pPr>
            <w:r>
              <w:rPr>
                <w:rFonts w:eastAsia="Times New Roman"/>
                <w:szCs w:val="26"/>
              </w:rPr>
              <w:t>Thực hành / thực tập/ thí nghiệm/ Chương tập/ thảo luận</w:t>
            </w:r>
          </w:p>
        </w:tc>
        <w:tc>
          <w:tcPr>
            <w:tcW w:w="1015" w:type="dxa"/>
            <w:shd w:val="clear" w:color="auto" w:fill="auto"/>
            <w:vAlign w:val="center"/>
          </w:tcPr>
          <w:p>
            <w:pPr>
              <w:spacing w:before="40" w:after="40" w:line="264" w:lineRule="auto"/>
              <w:jc w:val="center"/>
              <w:rPr>
                <w:rFonts w:eastAsia="Times New Roman"/>
                <w:szCs w:val="26"/>
              </w:rPr>
            </w:pPr>
            <w:r>
              <w:rPr>
                <w:rFonts w:eastAsia="Times New Roman"/>
                <w:szCs w:val="26"/>
              </w:rPr>
              <w:t>Kiểm</w:t>
            </w:r>
          </w:p>
          <w:p>
            <w:pPr>
              <w:spacing w:before="40" w:after="40" w:line="264" w:lineRule="auto"/>
              <w:jc w:val="center"/>
              <w:rPr>
                <w:rFonts w:eastAsia="Times New Roman"/>
                <w:szCs w:val="26"/>
              </w:rPr>
            </w:pPr>
            <w:r>
              <w:rPr>
                <w:rFonts w:eastAsia="Times New Roman"/>
                <w:szCs w:val="26"/>
              </w:rPr>
              <w:t>tra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6" w:type="dxa"/>
            <w:tcBorders>
              <w:top w:val="single" w:color="auto" w:sz="4" w:space="0"/>
              <w:left w:val="single" w:color="auto" w:sz="4" w:space="0"/>
              <w:bottom w:val="single" w:color="auto" w:sz="4" w:space="0"/>
              <w:right w:val="single" w:color="auto" w:sz="4" w:space="0"/>
            </w:tcBorders>
          </w:tcPr>
          <w:p>
            <w:pPr>
              <w:spacing w:before="40" w:after="40" w:line="264" w:lineRule="auto"/>
              <w:jc w:val="center"/>
              <w:rPr>
                <w:rFonts w:eastAsia="MS Mincho"/>
                <w:b/>
                <w:szCs w:val="26"/>
                <w:lang w:val="de-DE"/>
              </w:rPr>
            </w:pPr>
            <w:r>
              <w:rPr>
                <w:b/>
                <w:szCs w:val="26"/>
                <w:lang w:val="de-DE"/>
              </w:rPr>
              <w:t>1</w:t>
            </w:r>
          </w:p>
        </w:tc>
        <w:tc>
          <w:tcPr>
            <w:tcW w:w="3691" w:type="dxa"/>
            <w:tcBorders>
              <w:top w:val="single" w:color="auto" w:sz="4" w:space="0"/>
              <w:left w:val="single" w:color="auto" w:sz="4" w:space="0"/>
              <w:bottom w:val="single" w:color="auto" w:sz="4" w:space="0"/>
              <w:right w:val="single" w:color="auto" w:sz="4" w:space="0"/>
            </w:tcBorders>
          </w:tcPr>
          <w:p>
            <w:pPr>
              <w:widowControl w:val="0"/>
              <w:spacing w:before="40" w:after="40" w:line="264" w:lineRule="auto"/>
              <w:jc w:val="both"/>
              <w:rPr>
                <w:b/>
                <w:szCs w:val="26"/>
                <w:lang w:val="de-DE"/>
              </w:rPr>
            </w:pPr>
            <w:r>
              <w:rPr>
                <w:b/>
                <w:bCs/>
                <w:szCs w:val="26"/>
                <w:lang w:val="de-DE"/>
              </w:rPr>
              <w:t>Bài mở đầu: Giới thiệu môn học</w:t>
            </w:r>
          </w:p>
        </w:tc>
        <w:tc>
          <w:tcPr>
            <w:tcW w:w="918"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b/>
                <w:szCs w:val="26"/>
                <w:lang w:val="de-DE"/>
              </w:rPr>
            </w:pPr>
          </w:p>
        </w:tc>
        <w:tc>
          <w:tcPr>
            <w:tcW w:w="979"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b/>
                <w:szCs w:val="26"/>
                <w:lang w:val="de-DE"/>
              </w:rPr>
            </w:pPr>
          </w:p>
        </w:tc>
        <w:tc>
          <w:tcPr>
            <w:tcW w:w="2376"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b/>
                <w:szCs w:val="26"/>
                <w:lang w:val="de-DE"/>
              </w:rPr>
            </w:pPr>
          </w:p>
        </w:tc>
        <w:tc>
          <w:tcPr>
            <w:tcW w:w="1015"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b/>
                <w:szCs w:val="26"/>
                <w:lang w:val="de-D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6" w:type="dxa"/>
            <w:tcBorders>
              <w:top w:val="single" w:color="auto" w:sz="4" w:space="0"/>
              <w:left w:val="single" w:color="auto" w:sz="4" w:space="0"/>
              <w:bottom w:val="single" w:color="auto" w:sz="4" w:space="0"/>
              <w:right w:val="single" w:color="auto" w:sz="4" w:space="0"/>
            </w:tcBorders>
          </w:tcPr>
          <w:p>
            <w:pPr>
              <w:spacing w:before="40" w:after="40" w:line="264" w:lineRule="auto"/>
              <w:jc w:val="center"/>
              <w:rPr>
                <w:rFonts w:eastAsia="MS Mincho"/>
                <w:b/>
                <w:szCs w:val="26"/>
                <w:lang w:val="de-DE"/>
              </w:rPr>
            </w:pPr>
            <w:r>
              <w:rPr>
                <w:b/>
                <w:szCs w:val="26"/>
                <w:lang w:val="de-DE"/>
              </w:rPr>
              <w:t>2</w:t>
            </w:r>
          </w:p>
        </w:tc>
        <w:tc>
          <w:tcPr>
            <w:tcW w:w="3691" w:type="dxa"/>
            <w:tcBorders>
              <w:top w:val="single" w:color="auto" w:sz="4" w:space="0"/>
              <w:left w:val="single" w:color="auto" w:sz="4" w:space="0"/>
              <w:bottom w:val="single" w:color="auto" w:sz="4" w:space="0"/>
              <w:right w:val="single" w:color="auto" w:sz="4" w:space="0"/>
            </w:tcBorders>
          </w:tcPr>
          <w:p>
            <w:pPr>
              <w:widowControl w:val="0"/>
              <w:tabs>
                <w:tab w:val="left" w:pos="720"/>
              </w:tabs>
              <w:spacing w:before="40" w:after="40" w:line="264" w:lineRule="auto"/>
              <w:rPr>
                <w:b/>
                <w:bCs/>
                <w:szCs w:val="26"/>
                <w:lang w:val="de-DE"/>
              </w:rPr>
            </w:pPr>
            <w:r>
              <w:rPr>
                <w:b/>
                <w:bCs/>
                <w:szCs w:val="26"/>
                <w:lang w:val="de-DE"/>
              </w:rPr>
              <w:t xml:space="preserve">Chương 1. Một số vấn đề chung về tuyến, điểm và loại hình du lịch </w:t>
            </w:r>
          </w:p>
        </w:tc>
        <w:tc>
          <w:tcPr>
            <w:tcW w:w="918"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b/>
                <w:szCs w:val="26"/>
              </w:rPr>
            </w:pPr>
            <w:r>
              <w:rPr>
                <w:b/>
                <w:szCs w:val="26"/>
              </w:rPr>
              <w:t>3</w:t>
            </w:r>
          </w:p>
        </w:tc>
        <w:tc>
          <w:tcPr>
            <w:tcW w:w="979"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b/>
                <w:szCs w:val="26"/>
              </w:rPr>
            </w:pPr>
            <w:r>
              <w:rPr>
                <w:b/>
                <w:szCs w:val="26"/>
              </w:rPr>
              <w:t>3</w:t>
            </w:r>
          </w:p>
        </w:tc>
        <w:tc>
          <w:tcPr>
            <w:tcW w:w="2376"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b/>
                <w:szCs w:val="26"/>
              </w:rPr>
            </w:pPr>
            <w:r>
              <w:rPr>
                <w:b/>
                <w:szCs w:val="26"/>
              </w:rPr>
              <w:t>0</w:t>
            </w:r>
          </w:p>
        </w:tc>
        <w:tc>
          <w:tcPr>
            <w:tcW w:w="1015"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b/>
                <w:szCs w:val="26"/>
              </w:rPr>
            </w:pPr>
            <w:r>
              <w:rPr>
                <w:b/>
                <w:szCs w:val="26"/>
              </w:rPr>
              <w:t>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6" w:type="dxa"/>
            <w:tcBorders>
              <w:top w:val="single" w:color="auto" w:sz="4" w:space="0"/>
              <w:left w:val="single" w:color="auto" w:sz="4" w:space="0"/>
              <w:bottom w:val="single" w:color="auto" w:sz="4" w:space="0"/>
              <w:right w:val="single" w:color="auto" w:sz="4" w:space="0"/>
            </w:tcBorders>
          </w:tcPr>
          <w:p>
            <w:pPr>
              <w:spacing w:before="40" w:after="40" w:line="264" w:lineRule="auto"/>
              <w:jc w:val="center"/>
              <w:rPr>
                <w:szCs w:val="26"/>
                <w:lang w:val="de-DE"/>
              </w:rPr>
            </w:pPr>
          </w:p>
        </w:tc>
        <w:tc>
          <w:tcPr>
            <w:tcW w:w="3691" w:type="dxa"/>
            <w:tcBorders>
              <w:top w:val="single" w:color="auto" w:sz="4" w:space="0"/>
              <w:left w:val="single" w:color="auto" w:sz="4" w:space="0"/>
              <w:bottom w:val="single" w:color="auto" w:sz="4" w:space="0"/>
              <w:right w:val="single" w:color="auto" w:sz="4" w:space="0"/>
            </w:tcBorders>
          </w:tcPr>
          <w:p>
            <w:pPr>
              <w:widowControl w:val="0"/>
              <w:spacing w:before="40" w:after="40" w:line="264" w:lineRule="auto"/>
              <w:jc w:val="both"/>
              <w:rPr>
                <w:bCs/>
                <w:szCs w:val="26"/>
                <w:lang w:val="de-DE"/>
              </w:rPr>
            </w:pPr>
            <w:r>
              <w:rPr>
                <w:szCs w:val="26"/>
                <w:lang w:val="it-IT"/>
              </w:rPr>
              <w:t xml:space="preserve">1. </w:t>
            </w:r>
            <w:r>
              <w:rPr>
                <w:bCs/>
                <w:szCs w:val="26"/>
                <w:lang w:val="de-DE"/>
              </w:rPr>
              <w:t>Khái niệm</w:t>
            </w:r>
            <w:r>
              <w:rPr>
                <w:bCs/>
                <w:szCs w:val="26"/>
                <w:lang w:val="de-DE"/>
              </w:rPr>
              <w:tab/>
            </w:r>
          </w:p>
          <w:p>
            <w:pPr>
              <w:widowControl w:val="0"/>
              <w:tabs>
                <w:tab w:val="left" w:pos="720"/>
              </w:tabs>
              <w:spacing w:before="40" w:after="40" w:line="264" w:lineRule="auto"/>
              <w:jc w:val="both"/>
              <w:rPr>
                <w:bCs/>
                <w:szCs w:val="26"/>
                <w:lang w:val="de-DE"/>
              </w:rPr>
            </w:pPr>
            <w:r>
              <w:rPr>
                <w:bCs/>
                <w:szCs w:val="26"/>
                <w:lang w:val="de-DE"/>
              </w:rPr>
              <w:t>1.1. Điểm du lịch</w:t>
            </w:r>
          </w:p>
          <w:p>
            <w:pPr>
              <w:widowControl w:val="0"/>
              <w:spacing w:before="40" w:after="40" w:line="264" w:lineRule="auto"/>
              <w:jc w:val="both"/>
              <w:rPr>
                <w:szCs w:val="26"/>
                <w:lang w:val="it-IT"/>
              </w:rPr>
            </w:pPr>
            <w:r>
              <w:rPr>
                <w:bCs/>
                <w:szCs w:val="26"/>
                <w:lang w:val="de-DE"/>
              </w:rPr>
              <w:t>1.2. Tuyến du lịch</w:t>
            </w:r>
          </w:p>
        </w:tc>
        <w:tc>
          <w:tcPr>
            <w:tcW w:w="918" w:type="dxa"/>
            <w:tcBorders>
              <w:top w:val="single" w:color="auto" w:sz="4" w:space="0"/>
              <w:left w:val="single" w:color="auto" w:sz="4" w:space="0"/>
              <w:bottom w:val="single" w:color="auto" w:sz="4" w:space="0"/>
              <w:right w:val="single" w:color="auto" w:sz="4" w:space="0"/>
            </w:tcBorders>
          </w:tcPr>
          <w:p>
            <w:pPr>
              <w:widowControl w:val="0"/>
              <w:spacing w:before="40" w:after="40" w:line="264" w:lineRule="auto"/>
              <w:jc w:val="center"/>
              <w:rPr>
                <w:szCs w:val="26"/>
                <w:lang w:val="it-IT"/>
              </w:rPr>
            </w:pPr>
          </w:p>
        </w:tc>
        <w:tc>
          <w:tcPr>
            <w:tcW w:w="979" w:type="dxa"/>
            <w:tcBorders>
              <w:top w:val="single" w:color="auto" w:sz="4" w:space="0"/>
              <w:left w:val="single" w:color="auto" w:sz="4" w:space="0"/>
              <w:bottom w:val="single" w:color="auto" w:sz="4" w:space="0"/>
              <w:right w:val="single" w:color="auto" w:sz="4" w:space="0"/>
            </w:tcBorders>
          </w:tcPr>
          <w:p>
            <w:pPr>
              <w:widowControl w:val="0"/>
              <w:spacing w:before="40" w:after="40" w:line="264" w:lineRule="auto"/>
              <w:jc w:val="center"/>
              <w:rPr>
                <w:szCs w:val="26"/>
                <w:lang w:val="it-IT"/>
              </w:rPr>
            </w:pPr>
          </w:p>
        </w:tc>
        <w:tc>
          <w:tcPr>
            <w:tcW w:w="2376" w:type="dxa"/>
            <w:tcBorders>
              <w:top w:val="single" w:color="auto" w:sz="4" w:space="0"/>
              <w:left w:val="single" w:color="auto" w:sz="4" w:space="0"/>
              <w:bottom w:val="single" w:color="auto" w:sz="4" w:space="0"/>
              <w:right w:val="single" w:color="auto" w:sz="4" w:space="0"/>
            </w:tcBorders>
          </w:tcPr>
          <w:p>
            <w:pPr>
              <w:widowControl w:val="0"/>
              <w:spacing w:before="40" w:after="40" w:line="264" w:lineRule="auto"/>
              <w:jc w:val="center"/>
              <w:rPr>
                <w:szCs w:val="26"/>
                <w:lang w:val="it-IT"/>
              </w:rPr>
            </w:pPr>
          </w:p>
        </w:tc>
        <w:tc>
          <w:tcPr>
            <w:tcW w:w="1015" w:type="dxa"/>
            <w:tcBorders>
              <w:top w:val="single" w:color="auto" w:sz="4" w:space="0"/>
              <w:left w:val="single" w:color="auto" w:sz="4" w:space="0"/>
              <w:bottom w:val="single" w:color="auto" w:sz="4" w:space="0"/>
              <w:right w:val="single" w:color="auto" w:sz="4" w:space="0"/>
            </w:tcBorders>
          </w:tcPr>
          <w:p>
            <w:pPr>
              <w:widowControl w:val="0"/>
              <w:spacing w:before="40" w:after="40" w:line="264" w:lineRule="auto"/>
              <w:jc w:val="center"/>
              <w:rPr>
                <w:szCs w:val="26"/>
                <w:lang w:val="it-IT"/>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6" w:type="dxa"/>
            <w:tcBorders>
              <w:top w:val="single" w:color="auto" w:sz="4" w:space="0"/>
              <w:left w:val="single" w:color="auto" w:sz="4" w:space="0"/>
              <w:bottom w:val="single" w:color="auto" w:sz="4" w:space="0"/>
              <w:right w:val="single" w:color="auto" w:sz="4" w:space="0"/>
            </w:tcBorders>
          </w:tcPr>
          <w:p>
            <w:pPr>
              <w:spacing w:before="40" w:after="40" w:line="264" w:lineRule="auto"/>
              <w:jc w:val="center"/>
              <w:rPr>
                <w:szCs w:val="26"/>
                <w:lang w:val="de-DE"/>
              </w:rPr>
            </w:pPr>
          </w:p>
        </w:tc>
        <w:tc>
          <w:tcPr>
            <w:tcW w:w="3691" w:type="dxa"/>
            <w:tcBorders>
              <w:top w:val="single" w:color="auto" w:sz="4" w:space="0"/>
              <w:left w:val="single" w:color="auto" w:sz="4" w:space="0"/>
              <w:bottom w:val="single" w:color="auto" w:sz="4" w:space="0"/>
              <w:right w:val="single" w:color="auto" w:sz="4" w:space="0"/>
            </w:tcBorders>
          </w:tcPr>
          <w:p>
            <w:pPr>
              <w:widowControl w:val="0"/>
              <w:spacing w:before="40" w:after="40" w:line="264" w:lineRule="auto"/>
              <w:jc w:val="both"/>
              <w:rPr>
                <w:bCs/>
                <w:szCs w:val="26"/>
                <w:lang w:val="fr-FR"/>
              </w:rPr>
            </w:pPr>
            <w:r>
              <w:rPr>
                <w:bCs/>
                <w:szCs w:val="26"/>
                <w:lang w:val="fr-FR"/>
              </w:rPr>
              <w:t xml:space="preserve">2. Các loại hình du lịch  </w:t>
            </w:r>
          </w:p>
          <w:p>
            <w:pPr>
              <w:widowControl w:val="0"/>
              <w:tabs>
                <w:tab w:val="left" w:pos="720"/>
              </w:tabs>
              <w:spacing w:before="40" w:after="40" w:line="264" w:lineRule="auto"/>
              <w:jc w:val="both"/>
              <w:rPr>
                <w:szCs w:val="26"/>
                <w:lang w:val="fr-FR"/>
              </w:rPr>
            </w:pPr>
            <w:r>
              <w:rPr>
                <w:szCs w:val="26"/>
                <w:lang w:val="fr-FR"/>
              </w:rPr>
              <w:t xml:space="preserve">2.1. Du lịch tham quan </w:t>
            </w:r>
          </w:p>
          <w:p>
            <w:pPr>
              <w:widowControl w:val="0"/>
              <w:tabs>
                <w:tab w:val="left" w:pos="720"/>
              </w:tabs>
              <w:spacing w:before="40" w:after="40" w:line="264" w:lineRule="auto"/>
              <w:jc w:val="both"/>
              <w:rPr>
                <w:bCs/>
                <w:szCs w:val="26"/>
                <w:lang w:val="fr-FR"/>
              </w:rPr>
            </w:pPr>
            <w:r>
              <w:rPr>
                <w:bCs/>
                <w:szCs w:val="26"/>
                <w:lang w:val="fr-FR"/>
              </w:rPr>
              <w:t>2.2. Du lịch văn hóa, lễ hội</w:t>
            </w:r>
          </w:p>
          <w:p>
            <w:pPr>
              <w:widowControl w:val="0"/>
              <w:tabs>
                <w:tab w:val="left" w:pos="720"/>
              </w:tabs>
              <w:spacing w:before="40" w:after="40" w:line="264" w:lineRule="auto"/>
              <w:jc w:val="both"/>
              <w:rPr>
                <w:bCs/>
                <w:szCs w:val="26"/>
                <w:lang w:val="fr-FR"/>
              </w:rPr>
            </w:pPr>
            <w:r>
              <w:rPr>
                <w:bCs/>
                <w:szCs w:val="26"/>
                <w:lang w:val="fr-FR"/>
              </w:rPr>
              <w:t>2.3. Du lịch sinh thái</w:t>
            </w:r>
          </w:p>
          <w:p>
            <w:pPr>
              <w:widowControl w:val="0"/>
              <w:tabs>
                <w:tab w:val="left" w:pos="720"/>
              </w:tabs>
              <w:spacing w:before="40" w:after="40" w:line="264" w:lineRule="auto"/>
              <w:jc w:val="both"/>
              <w:rPr>
                <w:bCs/>
                <w:szCs w:val="26"/>
                <w:lang w:val="fr-FR"/>
              </w:rPr>
            </w:pPr>
            <w:r>
              <w:rPr>
                <w:bCs/>
                <w:szCs w:val="26"/>
                <w:lang w:val="fr-FR"/>
              </w:rPr>
              <w:t xml:space="preserve">2.4. Du lịch MICE  </w:t>
            </w:r>
          </w:p>
          <w:p>
            <w:pPr>
              <w:widowControl w:val="0"/>
              <w:tabs>
                <w:tab w:val="left" w:pos="720"/>
              </w:tabs>
              <w:spacing w:before="40" w:after="40" w:line="264" w:lineRule="auto"/>
              <w:jc w:val="both"/>
              <w:rPr>
                <w:bCs/>
                <w:szCs w:val="26"/>
                <w:lang w:val="fr-FR"/>
              </w:rPr>
            </w:pPr>
            <w:r>
              <w:rPr>
                <w:bCs/>
                <w:szCs w:val="26"/>
                <w:lang w:val="fr-FR"/>
              </w:rPr>
              <w:t>2.5. Du lịch khám phá, mạo hiểm</w:t>
            </w:r>
          </w:p>
          <w:p>
            <w:pPr>
              <w:widowControl w:val="0"/>
              <w:spacing w:before="40" w:after="40" w:line="264" w:lineRule="auto"/>
              <w:jc w:val="both"/>
              <w:rPr>
                <w:bCs/>
                <w:szCs w:val="26"/>
                <w:lang w:val="fr-FR"/>
              </w:rPr>
            </w:pPr>
            <w:r>
              <w:rPr>
                <w:bCs/>
                <w:szCs w:val="26"/>
                <w:lang w:val="fr-FR"/>
              </w:rPr>
              <w:t>2.6. Du lịch nghỉ dưỡng, chữa bệnh</w:t>
            </w:r>
          </w:p>
        </w:tc>
        <w:tc>
          <w:tcPr>
            <w:tcW w:w="918" w:type="dxa"/>
            <w:tcBorders>
              <w:top w:val="single" w:color="auto" w:sz="4" w:space="0"/>
              <w:left w:val="single" w:color="auto" w:sz="4" w:space="0"/>
              <w:bottom w:val="single" w:color="auto" w:sz="4" w:space="0"/>
              <w:right w:val="single" w:color="auto" w:sz="4" w:space="0"/>
            </w:tcBorders>
          </w:tcPr>
          <w:p>
            <w:pPr>
              <w:widowControl w:val="0"/>
              <w:spacing w:before="40" w:after="40" w:line="264" w:lineRule="auto"/>
              <w:jc w:val="center"/>
              <w:rPr>
                <w:szCs w:val="26"/>
                <w:lang w:val="it-IT"/>
              </w:rPr>
            </w:pPr>
          </w:p>
        </w:tc>
        <w:tc>
          <w:tcPr>
            <w:tcW w:w="979" w:type="dxa"/>
            <w:tcBorders>
              <w:top w:val="single" w:color="auto" w:sz="4" w:space="0"/>
              <w:left w:val="single" w:color="auto" w:sz="4" w:space="0"/>
              <w:bottom w:val="single" w:color="auto" w:sz="4" w:space="0"/>
              <w:right w:val="single" w:color="auto" w:sz="4" w:space="0"/>
            </w:tcBorders>
          </w:tcPr>
          <w:p>
            <w:pPr>
              <w:widowControl w:val="0"/>
              <w:spacing w:before="40" w:after="40" w:line="264" w:lineRule="auto"/>
              <w:jc w:val="center"/>
              <w:rPr>
                <w:szCs w:val="26"/>
                <w:lang w:val="it-IT"/>
              </w:rPr>
            </w:pPr>
          </w:p>
        </w:tc>
        <w:tc>
          <w:tcPr>
            <w:tcW w:w="2376" w:type="dxa"/>
            <w:tcBorders>
              <w:top w:val="single" w:color="auto" w:sz="4" w:space="0"/>
              <w:left w:val="single" w:color="auto" w:sz="4" w:space="0"/>
              <w:bottom w:val="single" w:color="auto" w:sz="4" w:space="0"/>
              <w:right w:val="single" w:color="auto" w:sz="4" w:space="0"/>
            </w:tcBorders>
          </w:tcPr>
          <w:p>
            <w:pPr>
              <w:widowControl w:val="0"/>
              <w:spacing w:before="40" w:after="40" w:line="264" w:lineRule="auto"/>
              <w:jc w:val="center"/>
              <w:rPr>
                <w:szCs w:val="26"/>
                <w:lang w:val="it-IT"/>
              </w:rPr>
            </w:pPr>
          </w:p>
        </w:tc>
        <w:tc>
          <w:tcPr>
            <w:tcW w:w="1015" w:type="dxa"/>
            <w:tcBorders>
              <w:top w:val="single" w:color="auto" w:sz="4" w:space="0"/>
              <w:left w:val="single" w:color="auto" w:sz="4" w:space="0"/>
              <w:bottom w:val="single" w:color="auto" w:sz="4" w:space="0"/>
              <w:right w:val="single" w:color="auto" w:sz="4" w:space="0"/>
            </w:tcBorders>
          </w:tcPr>
          <w:p>
            <w:pPr>
              <w:widowControl w:val="0"/>
              <w:spacing w:before="40" w:after="40" w:line="264" w:lineRule="auto"/>
              <w:jc w:val="center"/>
              <w:rPr>
                <w:szCs w:val="26"/>
                <w:lang w:val="it-IT"/>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6" w:type="dxa"/>
            <w:tcBorders>
              <w:top w:val="single" w:color="auto" w:sz="4" w:space="0"/>
              <w:left w:val="single" w:color="auto" w:sz="4" w:space="0"/>
              <w:bottom w:val="single" w:color="auto" w:sz="4" w:space="0"/>
              <w:right w:val="single" w:color="auto" w:sz="4" w:space="0"/>
            </w:tcBorders>
          </w:tcPr>
          <w:p>
            <w:pPr>
              <w:spacing w:before="40" w:after="40" w:line="264" w:lineRule="auto"/>
              <w:jc w:val="center"/>
              <w:rPr>
                <w:b/>
                <w:szCs w:val="26"/>
                <w:lang w:val="de-DE"/>
              </w:rPr>
            </w:pPr>
            <w:r>
              <w:rPr>
                <w:b/>
                <w:szCs w:val="26"/>
                <w:lang w:val="de-DE"/>
              </w:rPr>
              <w:t>3</w:t>
            </w:r>
          </w:p>
        </w:tc>
        <w:tc>
          <w:tcPr>
            <w:tcW w:w="3691" w:type="dxa"/>
            <w:tcBorders>
              <w:top w:val="single" w:color="auto" w:sz="4" w:space="0"/>
              <w:left w:val="single" w:color="auto" w:sz="4" w:space="0"/>
              <w:bottom w:val="single" w:color="auto" w:sz="4" w:space="0"/>
              <w:right w:val="single" w:color="auto" w:sz="4" w:space="0"/>
            </w:tcBorders>
          </w:tcPr>
          <w:p>
            <w:pPr>
              <w:widowControl w:val="0"/>
              <w:spacing w:before="40" w:after="40" w:line="264" w:lineRule="auto"/>
              <w:jc w:val="both"/>
              <w:rPr>
                <w:b/>
                <w:szCs w:val="26"/>
                <w:lang w:val="de-DE"/>
              </w:rPr>
            </w:pPr>
            <w:r>
              <w:rPr>
                <w:b/>
                <w:bCs/>
                <w:szCs w:val="26"/>
                <w:lang w:val="de-DE"/>
              </w:rPr>
              <w:t>Chương 2. Tuyến, điểm du lịch của vùng du lịch đồng bằng sông Hồng và duyên hải Đông Bắc</w:t>
            </w:r>
          </w:p>
        </w:tc>
        <w:tc>
          <w:tcPr>
            <w:tcW w:w="918"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b/>
                <w:szCs w:val="26"/>
              </w:rPr>
            </w:pPr>
            <w:r>
              <w:rPr>
                <w:b/>
                <w:szCs w:val="26"/>
              </w:rPr>
              <w:t>13</w:t>
            </w:r>
          </w:p>
        </w:tc>
        <w:tc>
          <w:tcPr>
            <w:tcW w:w="979"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b/>
                <w:szCs w:val="26"/>
              </w:rPr>
            </w:pPr>
            <w:r>
              <w:rPr>
                <w:b/>
                <w:szCs w:val="26"/>
              </w:rPr>
              <w:t>2</w:t>
            </w:r>
          </w:p>
        </w:tc>
        <w:tc>
          <w:tcPr>
            <w:tcW w:w="2376"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b/>
                <w:szCs w:val="26"/>
              </w:rPr>
            </w:pPr>
            <w:r>
              <w:rPr>
                <w:b/>
                <w:szCs w:val="26"/>
              </w:rPr>
              <w:t>10</w:t>
            </w:r>
          </w:p>
        </w:tc>
        <w:tc>
          <w:tcPr>
            <w:tcW w:w="1015"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b/>
                <w:szCs w:val="26"/>
              </w:rPr>
            </w:pPr>
            <w:r>
              <w:rPr>
                <w:b/>
                <w:szCs w:val="26"/>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6" w:type="dxa"/>
            <w:tcBorders>
              <w:top w:val="single" w:color="auto" w:sz="4" w:space="0"/>
              <w:left w:val="single" w:color="auto" w:sz="4" w:space="0"/>
              <w:bottom w:val="single" w:color="auto" w:sz="4" w:space="0"/>
              <w:right w:val="single" w:color="auto" w:sz="4" w:space="0"/>
            </w:tcBorders>
          </w:tcPr>
          <w:p>
            <w:pPr>
              <w:spacing w:before="40" w:after="40" w:line="264" w:lineRule="auto"/>
              <w:jc w:val="center"/>
              <w:rPr>
                <w:szCs w:val="26"/>
                <w:lang w:val="de-DE"/>
              </w:rPr>
            </w:pPr>
          </w:p>
        </w:tc>
        <w:tc>
          <w:tcPr>
            <w:tcW w:w="3691" w:type="dxa"/>
            <w:tcBorders>
              <w:top w:val="single" w:color="auto" w:sz="4" w:space="0"/>
              <w:left w:val="single" w:color="auto" w:sz="4" w:space="0"/>
              <w:bottom w:val="single" w:color="auto" w:sz="4" w:space="0"/>
              <w:right w:val="single" w:color="auto" w:sz="4" w:space="0"/>
            </w:tcBorders>
          </w:tcPr>
          <w:p>
            <w:pPr>
              <w:widowControl w:val="0"/>
              <w:tabs>
                <w:tab w:val="left" w:pos="720"/>
              </w:tabs>
              <w:spacing w:before="40" w:after="40" w:line="264" w:lineRule="auto"/>
              <w:rPr>
                <w:szCs w:val="26"/>
                <w:lang w:val="de-DE"/>
              </w:rPr>
            </w:pPr>
            <w:r>
              <w:rPr>
                <w:szCs w:val="26"/>
                <w:lang w:val="de-DE"/>
              </w:rPr>
              <w:t xml:space="preserve">1. Khái quát về vùng du lịch </w:t>
            </w:r>
            <w:r>
              <w:rPr>
                <w:bCs/>
                <w:szCs w:val="26"/>
                <w:lang w:val="de-DE"/>
              </w:rPr>
              <w:t>đồng bằng sông Hồng và duyên hải Đông Bắc</w:t>
            </w:r>
            <w:r>
              <w:rPr>
                <w:szCs w:val="26"/>
                <w:lang w:val="de-DE"/>
              </w:rPr>
              <w:tab/>
            </w:r>
          </w:p>
          <w:p>
            <w:pPr>
              <w:widowControl w:val="0"/>
              <w:tabs>
                <w:tab w:val="left" w:pos="720"/>
              </w:tabs>
              <w:spacing w:before="40" w:after="40" w:line="264" w:lineRule="auto"/>
              <w:rPr>
                <w:szCs w:val="26"/>
                <w:lang w:val="de-DE"/>
              </w:rPr>
            </w:pPr>
            <w:r>
              <w:rPr>
                <w:szCs w:val="26"/>
                <w:lang w:val="de-DE"/>
              </w:rPr>
              <w:t>1.1. Vị trí địa lý, điều kiện tự nhiên và nhân văn</w:t>
            </w:r>
          </w:p>
          <w:p>
            <w:pPr>
              <w:widowControl w:val="0"/>
              <w:tabs>
                <w:tab w:val="left" w:pos="720"/>
              </w:tabs>
              <w:spacing w:before="40" w:after="40" w:line="264" w:lineRule="auto"/>
              <w:rPr>
                <w:szCs w:val="26"/>
                <w:lang w:val="de-DE"/>
              </w:rPr>
            </w:pPr>
            <w:r>
              <w:rPr>
                <w:szCs w:val="26"/>
                <w:lang w:val="de-DE"/>
              </w:rPr>
              <w:t>1.2. Tài nguyên du lịch</w:t>
            </w:r>
          </w:p>
          <w:p>
            <w:pPr>
              <w:widowControl w:val="0"/>
              <w:tabs>
                <w:tab w:val="left" w:pos="720"/>
              </w:tabs>
              <w:spacing w:before="40" w:after="40" w:line="264" w:lineRule="auto"/>
              <w:rPr>
                <w:szCs w:val="26"/>
                <w:lang w:val="de-DE"/>
              </w:rPr>
            </w:pPr>
            <w:r>
              <w:rPr>
                <w:szCs w:val="26"/>
                <w:lang w:val="de-DE"/>
              </w:rPr>
              <w:t>1.3. Cơ sở hạ tầng và cơ sở vật chất kỹ thuật phục vụ du lịch</w:t>
            </w:r>
          </w:p>
        </w:tc>
        <w:tc>
          <w:tcPr>
            <w:tcW w:w="918" w:type="dxa"/>
            <w:tcBorders>
              <w:top w:val="single" w:color="auto" w:sz="4" w:space="0"/>
              <w:left w:val="single" w:color="auto" w:sz="4" w:space="0"/>
              <w:bottom w:val="single" w:color="auto" w:sz="4" w:space="0"/>
              <w:right w:val="single" w:color="auto" w:sz="4" w:space="0"/>
            </w:tcBorders>
          </w:tcPr>
          <w:p>
            <w:pPr>
              <w:widowControl w:val="0"/>
              <w:spacing w:before="40" w:after="40" w:line="264" w:lineRule="auto"/>
              <w:jc w:val="center"/>
              <w:rPr>
                <w:szCs w:val="26"/>
                <w:lang w:val="it-IT"/>
              </w:rPr>
            </w:pPr>
          </w:p>
        </w:tc>
        <w:tc>
          <w:tcPr>
            <w:tcW w:w="979" w:type="dxa"/>
            <w:tcBorders>
              <w:top w:val="single" w:color="auto" w:sz="4" w:space="0"/>
              <w:left w:val="single" w:color="auto" w:sz="4" w:space="0"/>
              <w:bottom w:val="single" w:color="auto" w:sz="4" w:space="0"/>
              <w:right w:val="single" w:color="auto" w:sz="4" w:space="0"/>
            </w:tcBorders>
          </w:tcPr>
          <w:p>
            <w:pPr>
              <w:widowControl w:val="0"/>
              <w:spacing w:before="40" w:after="40" w:line="264" w:lineRule="auto"/>
              <w:jc w:val="center"/>
              <w:rPr>
                <w:szCs w:val="26"/>
                <w:lang w:val="it-IT"/>
              </w:rPr>
            </w:pPr>
          </w:p>
        </w:tc>
        <w:tc>
          <w:tcPr>
            <w:tcW w:w="2376" w:type="dxa"/>
            <w:tcBorders>
              <w:top w:val="single" w:color="auto" w:sz="4" w:space="0"/>
              <w:left w:val="single" w:color="auto" w:sz="4" w:space="0"/>
              <w:bottom w:val="single" w:color="auto" w:sz="4" w:space="0"/>
              <w:right w:val="single" w:color="auto" w:sz="4" w:space="0"/>
            </w:tcBorders>
          </w:tcPr>
          <w:p>
            <w:pPr>
              <w:widowControl w:val="0"/>
              <w:spacing w:before="40" w:after="40" w:line="264" w:lineRule="auto"/>
              <w:jc w:val="center"/>
              <w:rPr>
                <w:szCs w:val="26"/>
                <w:lang w:val="it-IT"/>
              </w:rPr>
            </w:pPr>
          </w:p>
        </w:tc>
        <w:tc>
          <w:tcPr>
            <w:tcW w:w="1015" w:type="dxa"/>
            <w:tcBorders>
              <w:top w:val="single" w:color="auto" w:sz="4" w:space="0"/>
              <w:left w:val="single" w:color="auto" w:sz="4" w:space="0"/>
              <w:bottom w:val="single" w:color="auto" w:sz="4" w:space="0"/>
              <w:right w:val="single" w:color="auto" w:sz="4" w:space="0"/>
            </w:tcBorders>
          </w:tcPr>
          <w:p>
            <w:pPr>
              <w:widowControl w:val="0"/>
              <w:spacing w:before="40" w:after="40" w:line="264" w:lineRule="auto"/>
              <w:jc w:val="center"/>
              <w:rPr>
                <w:szCs w:val="26"/>
                <w:lang w:val="it-IT"/>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6" w:type="dxa"/>
            <w:tcBorders>
              <w:top w:val="single" w:color="auto" w:sz="4" w:space="0"/>
              <w:left w:val="single" w:color="auto" w:sz="4" w:space="0"/>
              <w:bottom w:val="single" w:color="auto" w:sz="4" w:space="0"/>
              <w:right w:val="single" w:color="auto" w:sz="4" w:space="0"/>
            </w:tcBorders>
          </w:tcPr>
          <w:p>
            <w:pPr>
              <w:spacing w:before="40" w:after="40" w:line="264" w:lineRule="auto"/>
              <w:jc w:val="center"/>
              <w:rPr>
                <w:szCs w:val="26"/>
                <w:lang w:val="de-DE"/>
              </w:rPr>
            </w:pPr>
          </w:p>
        </w:tc>
        <w:tc>
          <w:tcPr>
            <w:tcW w:w="3691" w:type="dxa"/>
            <w:tcBorders>
              <w:top w:val="single" w:color="auto" w:sz="4" w:space="0"/>
              <w:left w:val="single" w:color="auto" w:sz="4" w:space="0"/>
              <w:bottom w:val="single" w:color="auto" w:sz="4" w:space="0"/>
              <w:right w:val="single" w:color="auto" w:sz="4" w:space="0"/>
            </w:tcBorders>
          </w:tcPr>
          <w:p>
            <w:pPr>
              <w:widowControl w:val="0"/>
              <w:tabs>
                <w:tab w:val="left" w:pos="720"/>
              </w:tabs>
              <w:spacing w:before="40" w:after="40" w:line="264" w:lineRule="auto"/>
              <w:rPr>
                <w:szCs w:val="26"/>
                <w:lang w:val="de-DE"/>
              </w:rPr>
            </w:pPr>
            <w:r>
              <w:rPr>
                <w:szCs w:val="26"/>
                <w:lang w:val="de-DE"/>
              </w:rPr>
              <w:t>2. Sản phẩm du lịch đặc trưng và các địa bàn hoạt động du lịch chủ yếu của vùng</w:t>
            </w:r>
          </w:p>
          <w:p>
            <w:pPr>
              <w:widowControl w:val="0"/>
              <w:tabs>
                <w:tab w:val="left" w:pos="720"/>
              </w:tabs>
              <w:spacing w:before="40" w:after="40" w:line="264" w:lineRule="auto"/>
              <w:rPr>
                <w:szCs w:val="26"/>
                <w:lang w:val="de-DE"/>
              </w:rPr>
            </w:pPr>
            <w:r>
              <w:rPr>
                <w:szCs w:val="26"/>
                <w:lang w:val="de-DE"/>
              </w:rPr>
              <w:t>2.1. Sản phẩm du lịch đặc trưng</w:t>
            </w:r>
          </w:p>
          <w:p>
            <w:pPr>
              <w:widowControl w:val="0"/>
              <w:tabs>
                <w:tab w:val="left" w:pos="720"/>
              </w:tabs>
              <w:spacing w:before="40" w:after="40" w:line="264" w:lineRule="auto"/>
              <w:rPr>
                <w:szCs w:val="26"/>
                <w:lang w:val="de-DE"/>
              </w:rPr>
            </w:pPr>
            <w:r>
              <w:rPr>
                <w:szCs w:val="26"/>
                <w:lang w:val="de-DE"/>
              </w:rPr>
              <w:t>2.2. Các địa bàn hoạt động du lịch</w:t>
            </w:r>
          </w:p>
        </w:tc>
        <w:tc>
          <w:tcPr>
            <w:tcW w:w="918" w:type="dxa"/>
            <w:tcBorders>
              <w:top w:val="single" w:color="auto" w:sz="4" w:space="0"/>
              <w:left w:val="single" w:color="auto" w:sz="4" w:space="0"/>
              <w:bottom w:val="single" w:color="auto" w:sz="4" w:space="0"/>
              <w:right w:val="single" w:color="auto" w:sz="4" w:space="0"/>
            </w:tcBorders>
          </w:tcPr>
          <w:p>
            <w:pPr>
              <w:widowControl w:val="0"/>
              <w:spacing w:before="40" w:after="40" w:line="264" w:lineRule="auto"/>
              <w:jc w:val="center"/>
              <w:rPr>
                <w:szCs w:val="26"/>
                <w:lang w:val="it-IT"/>
              </w:rPr>
            </w:pPr>
          </w:p>
        </w:tc>
        <w:tc>
          <w:tcPr>
            <w:tcW w:w="979" w:type="dxa"/>
            <w:tcBorders>
              <w:top w:val="single" w:color="auto" w:sz="4" w:space="0"/>
              <w:left w:val="single" w:color="auto" w:sz="4" w:space="0"/>
              <w:bottom w:val="single" w:color="auto" w:sz="4" w:space="0"/>
              <w:right w:val="single" w:color="auto" w:sz="4" w:space="0"/>
            </w:tcBorders>
          </w:tcPr>
          <w:p>
            <w:pPr>
              <w:widowControl w:val="0"/>
              <w:spacing w:before="40" w:after="40" w:line="264" w:lineRule="auto"/>
              <w:jc w:val="center"/>
              <w:rPr>
                <w:szCs w:val="26"/>
                <w:lang w:val="it-IT"/>
              </w:rPr>
            </w:pPr>
          </w:p>
        </w:tc>
        <w:tc>
          <w:tcPr>
            <w:tcW w:w="2376" w:type="dxa"/>
            <w:tcBorders>
              <w:top w:val="single" w:color="auto" w:sz="4" w:space="0"/>
              <w:left w:val="single" w:color="auto" w:sz="4" w:space="0"/>
              <w:bottom w:val="single" w:color="auto" w:sz="4" w:space="0"/>
              <w:right w:val="single" w:color="auto" w:sz="4" w:space="0"/>
            </w:tcBorders>
          </w:tcPr>
          <w:p>
            <w:pPr>
              <w:widowControl w:val="0"/>
              <w:spacing w:before="40" w:after="40" w:line="264" w:lineRule="auto"/>
              <w:jc w:val="center"/>
              <w:rPr>
                <w:szCs w:val="26"/>
                <w:lang w:val="it-IT"/>
              </w:rPr>
            </w:pPr>
          </w:p>
        </w:tc>
        <w:tc>
          <w:tcPr>
            <w:tcW w:w="1015" w:type="dxa"/>
            <w:tcBorders>
              <w:top w:val="single" w:color="auto" w:sz="4" w:space="0"/>
              <w:left w:val="single" w:color="auto" w:sz="4" w:space="0"/>
              <w:bottom w:val="single" w:color="auto" w:sz="4" w:space="0"/>
              <w:right w:val="single" w:color="auto" w:sz="4" w:space="0"/>
            </w:tcBorders>
          </w:tcPr>
          <w:p>
            <w:pPr>
              <w:widowControl w:val="0"/>
              <w:spacing w:before="40" w:after="40" w:line="264" w:lineRule="auto"/>
              <w:jc w:val="center"/>
              <w:rPr>
                <w:szCs w:val="26"/>
                <w:lang w:val="it-IT"/>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6" w:type="dxa"/>
            <w:tcBorders>
              <w:top w:val="single" w:color="auto" w:sz="4" w:space="0"/>
              <w:left w:val="single" w:color="auto" w:sz="4" w:space="0"/>
              <w:bottom w:val="single" w:color="auto" w:sz="4" w:space="0"/>
              <w:right w:val="single" w:color="auto" w:sz="4" w:space="0"/>
            </w:tcBorders>
          </w:tcPr>
          <w:p>
            <w:pPr>
              <w:spacing w:before="40" w:after="40" w:line="264" w:lineRule="auto"/>
              <w:jc w:val="center"/>
              <w:rPr>
                <w:szCs w:val="26"/>
                <w:lang w:val="de-DE"/>
              </w:rPr>
            </w:pPr>
          </w:p>
        </w:tc>
        <w:tc>
          <w:tcPr>
            <w:tcW w:w="3691" w:type="dxa"/>
            <w:tcBorders>
              <w:top w:val="single" w:color="auto" w:sz="4" w:space="0"/>
              <w:left w:val="single" w:color="auto" w:sz="4" w:space="0"/>
              <w:bottom w:val="single" w:color="auto" w:sz="4" w:space="0"/>
              <w:right w:val="single" w:color="auto" w:sz="4" w:space="0"/>
            </w:tcBorders>
          </w:tcPr>
          <w:p>
            <w:pPr>
              <w:widowControl w:val="0"/>
              <w:tabs>
                <w:tab w:val="left" w:pos="720"/>
              </w:tabs>
              <w:spacing w:before="40" w:after="40" w:line="264" w:lineRule="auto"/>
              <w:rPr>
                <w:bCs/>
                <w:szCs w:val="26"/>
              </w:rPr>
            </w:pPr>
            <w:r>
              <w:rPr>
                <w:bCs/>
                <w:szCs w:val="26"/>
              </w:rPr>
              <w:t>Kiểm tra bài số 1</w:t>
            </w:r>
          </w:p>
        </w:tc>
        <w:tc>
          <w:tcPr>
            <w:tcW w:w="918" w:type="dxa"/>
            <w:tcBorders>
              <w:top w:val="single" w:color="auto" w:sz="4" w:space="0"/>
              <w:left w:val="single" w:color="auto" w:sz="4" w:space="0"/>
              <w:bottom w:val="single" w:color="auto" w:sz="4" w:space="0"/>
              <w:right w:val="single" w:color="auto" w:sz="4" w:space="0"/>
            </w:tcBorders>
          </w:tcPr>
          <w:p>
            <w:pPr>
              <w:widowControl w:val="0"/>
              <w:spacing w:before="40" w:after="40" w:line="264" w:lineRule="auto"/>
              <w:jc w:val="center"/>
              <w:rPr>
                <w:szCs w:val="26"/>
                <w:lang w:val="it-IT"/>
              </w:rPr>
            </w:pPr>
            <w:r>
              <w:rPr>
                <w:szCs w:val="26"/>
                <w:lang w:val="it-IT"/>
              </w:rPr>
              <w:t>1</w:t>
            </w:r>
          </w:p>
        </w:tc>
        <w:tc>
          <w:tcPr>
            <w:tcW w:w="979" w:type="dxa"/>
            <w:tcBorders>
              <w:top w:val="single" w:color="auto" w:sz="4" w:space="0"/>
              <w:left w:val="single" w:color="auto" w:sz="4" w:space="0"/>
              <w:bottom w:val="single" w:color="auto" w:sz="4" w:space="0"/>
              <w:right w:val="single" w:color="auto" w:sz="4" w:space="0"/>
            </w:tcBorders>
          </w:tcPr>
          <w:p>
            <w:pPr>
              <w:widowControl w:val="0"/>
              <w:spacing w:before="40" w:after="40" w:line="264" w:lineRule="auto"/>
              <w:jc w:val="center"/>
              <w:rPr>
                <w:szCs w:val="26"/>
                <w:lang w:val="it-IT"/>
              </w:rPr>
            </w:pPr>
            <w:r>
              <w:rPr>
                <w:szCs w:val="26"/>
                <w:lang w:val="it-IT"/>
              </w:rPr>
              <w:t>0</w:t>
            </w:r>
          </w:p>
        </w:tc>
        <w:tc>
          <w:tcPr>
            <w:tcW w:w="2376" w:type="dxa"/>
            <w:tcBorders>
              <w:top w:val="single" w:color="auto" w:sz="4" w:space="0"/>
              <w:left w:val="single" w:color="auto" w:sz="4" w:space="0"/>
              <w:bottom w:val="single" w:color="auto" w:sz="4" w:space="0"/>
              <w:right w:val="single" w:color="auto" w:sz="4" w:space="0"/>
            </w:tcBorders>
          </w:tcPr>
          <w:p>
            <w:pPr>
              <w:widowControl w:val="0"/>
              <w:spacing w:before="40" w:after="40" w:line="264" w:lineRule="auto"/>
              <w:jc w:val="center"/>
              <w:rPr>
                <w:szCs w:val="26"/>
                <w:lang w:val="it-IT"/>
              </w:rPr>
            </w:pPr>
            <w:r>
              <w:rPr>
                <w:szCs w:val="26"/>
                <w:lang w:val="it-IT"/>
              </w:rPr>
              <w:t>0</w:t>
            </w:r>
          </w:p>
        </w:tc>
        <w:tc>
          <w:tcPr>
            <w:tcW w:w="1015" w:type="dxa"/>
            <w:tcBorders>
              <w:top w:val="single" w:color="auto" w:sz="4" w:space="0"/>
              <w:left w:val="single" w:color="auto" w:sz="4" w:space="0"/>
              <w:bottom w:val="single" w:color="auto" w:sz="4" w:space="0"/>
              <w:right w:val="single" w:color="auto" w:sz="4" w:space="0"/>
            </w:tcBorders>
          </w:tcPr>
          <w:p>
            <w:pPr>
              <w:widowControl w:val="0"/>
              <w:spacing w:before="40" w:after="40" w:line="264" w:lineRule="auto"/>
              <w:jc w:val="center"/>
              <w:rPr>
                <w:szCs w:val="26"/>
                <w:lang w:val="it-IT"/>
              </w:rPr>
            </w:pPr>
            <w:r>
              <w:rPr>
                <w:szCs w:val="26"/>
                <w:lang w:val="it-IT"/>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6" w:type="dxa"/>
            <w:tcBorders>
              <w:top w:val="single" w:color="auto" w:sz="4" w:space="0"/>
              <w:left w:val="single" w:color="auto" w:sz="4" w:space="0"/>
              <w:bottom w:val="single" w:color="auto" w:sz="4" w:space="0"/>
              <w:right w:val="single" w:color="auto" w:sz="4" w:space="0"/>
            </w:tcBorders>
          </w:tcPr>
          <w:p>
            <w:pPr>
              <w:spacing w:before="40" w:after="40" w:line="264" w:lineRule="auto"/>
              <w:jc w:val="center"/>
              <w:rPr>
                <w:b/>
                <w:szCs w:val="26"/>
                <w:lang w:val="de-DE"/>
              </w:rPr>
            </w:pPr>
            <w:r>
              <w:rPr>
                <w:b/>
                <w:szCs w:val="26"/>
                <w:lang w:val="de-DE"/>
              </w:rPr>
              <w:t>4</w:t>
            </w:r>
          </w:p>
        </w:tc>
        <w:tc>
          <w:tcPr>
            <w:tcW w:w="3691" w:type="dxa"/>
            <w:tcBorders>
              <w:top w:val="single" w:color="auto" w:sz="4" w:space="0"/>
              <w:left w:val="single" w:color="auto" w:sz="4" w:space="0"/>
              <w:bottom w:val="single" w:color="auto" w:sz="4" w:space="0"/>
              <w:right w:val="single" w:color="auto" w:sz="4" w:space="0"/>
            </w:tcBorders>
          </w:tcPr>
          <w:p>
            <w:pPr>
              <w:widowControl w:val="0"/>
              <w:spacing w:before="40" w:after="40" w:line="264" w:lineRule="auto"/>
              <w:jc w:val="both"/>
              <w:rPr>
                <w:b/>
                <w:szCs w:val="26"/>
                <w:lang w:val="de-DE"/>
              </w:rPr>
            </w:pPr>
            <w:r>
              <w:rPr>
                <w:b/>
                <w:bCs/>
                <w:szCs w:val="26"/>
                <w:lang w:val="de-DE"/>
              </w:rPr>
              <w:t xml:space="preserve">Chương 3. </w:t>
            </w:r>
            <w:r>
              <w:rPr>
                <w:b/>
                <w:szCs w:val="26"/>
                <w:lang w:val="de-DE"/>
              </w:rPr>
              <w:t>Tuyến, điểm du lịch của vùng du lịch trung du và miền núi Bắc Bộ</w:t>
            </w:r>
          </w:p>
        </w:tc>
        <w:tc>
          <w:tcPr>
            <w:tcW w:w="918" w:type="dxa"/>
            <w:tcBorders>
              <w:top w:val="single" w:color="auto" w:sz="4" w:space="0"/>
              <w:left w:val="single" w:color="auto" w:sz="4" w:space="0"/>
              <w:bottom w:val="single" w:color="auto" w:sz="4" w:space="0"/>
              <w:right w:val="single" w:color="auto" w:sz="4" w:space="0"/>
            </w:tcBorders>
          </w:tcPr>
          <w:p>
            <w:pPr>
              <w:spacing w:before="40" w:after="40" w:line="264" w:lineRule="auto"/>
              <w:jc w:val="center"/>
              <w:rPr>
                <w:b/>
                <w:szCs w:val="26"/>
              </w:rPr>
            </w:pPr>
            <w:r>
              <w:rPr>
                <w:b/>
                <w:szCs w:val="26"/>
              </w:rPr>
              <w:t>14</w:t>
            </w:r>
          </w:p>
        </w:tc>
        <w:tc>
          <w:tcPr>
            <w:tcW w:w="979" w:type="dxa"/>
            <w:tcBorders>
              <w:top w:val="single" w:color="auto" w:sz="4" w:space="0"/>
              <w:left w:val="single" w:color="auto" w:sz="4" w:space="0"/>
              <w:bottom w:val="single" w:color="auto" w:sz="4" w:space="0"/>
              <w:right w:val="single" w:color="auto" w:sz="4" w:space="0"/>
            </w:tcBorders>
          </w:tcPr>
          <w:p>
            <w:pPr>
              <w:spacing w:before="40" w:after="40" w:line="264" w:lineRule="auto"/>
              <w:jc w:val="center"/>
              <w:rPr>
                <w:b/>
                <w:szCs w:val="26"/>
              </w:rPr>
            </w:pPr>
            <w:r>
              <w:rPr>
                <w:b/>
                <w:szCs w:val="26"/>
              </w:rPr>
              <w:t>1.5</w:t>
            </w:r>
          </w:p>
        </w:tc>
        <w:tc>
          <w:tcPr>
            <w:tcW w:w="2376" w:type="dxa"/>
            <w:tcBorders>
              <w:top w:val="single" w:color="auto" w:sz="4" w:space="0"/>
              <w:left w:val="single" w:color="auto" w:sz="4" w:space="0"/>
              <w:bottom w:val="single" w:color="auto" w:sz="4" w:space="0"/>
              <w:right w:val="single" w:color="auto" w:sz="4" w:space="0"/>
            </w:tcBorders>
          </w:tcPr>
          <w:p>
            <w:pPr>
              <w:spacing w:before="40" w:after="40" w:line="264" w:lineRule="auto"/>
              <w:jc w:val="center"/>
              <w:rPr>
                <w:b/>
                <w:szCs w:val="26"/>
              </w:rPr>
            </w:pPr>
            <w:r>
              <w:rPr>
                <w:b/>
                <w:szCs w:val="26"/>
              </w:rPr>
              <w:t>12.5</w:t>
            </w:r>
          </w:p>
        </w:tc>
        <w:tc>
          <w:tcPr>
            <w:tcW w:w="1015" w:type="dxa"/>
            <w:tcBorders>
              <w:top w:val="single" w:color="auto" w:sz="4" w:space="0"/>
              <w:left w:val="single" w:color="auto" w:sz="4" w:space="0"/>
              <w:bottom w:val="single" w:color="auto" w:sz="4" w:space="0"/>
              <w:right w:val="single" w:color="auto" w:sz="4" w:space="0"/>
            </w:tcBorders>
          </w:tcPr>
          <w:p>
            <w:pPr>
              <w:spacing w:before="40" w:after="40" w:line="264" w:lineRule="auto"/>
              <w:jc w:val="center"/>
              <w:rPr>
                <w:b/>
                <w:szCs w:val="26"/>
              </w:rPr>
            </w:pPr>
            <w:r>
              <w:rPr>
                <w:b/>
                <w:szCs w:val="26"/>
              </w:rPr>
              <w:t>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6" w:type="dxa"/>
            <w:tcBorders>
              <w:top w:val="single" w:color="auto" w:sz="4" w:space="0"/>
              <w:left w:val="single" w:color="auto" w:sz="4" w:space="0"/>
              <w:bottom w:val="single" w:color="auto" w:sz="4" w:space="0"/>
              <w:right w:val="single" w:color="auto" w:sz="4" w:space="0"/>
            </w:tcBorders>
          </w:tcPr>
          <w:p>
            <w:pPr>
              <w:spacing w:before="40" w:after="40" w:line="264" w:lineRule="auto"/>
              <w:jc w:val="center"/>
              <w:rPr>
                <w:szCs w:val="26"/>
                <w:lang w:val="de-DE"/>
              </w:rPr>
            </w:pPr>
          </w:p>
        </w:tc>
        <w:tc>
          <w:tcPr>
            <w:tcW w:w="3691" w:type="dxa"/>
            <w:tcBorders>
              <w:top w:val="single" w:color="auto" w:sz="4" w:space="0"/>
              <w:left w:val="single" w:color="auto" w:sz="4" w:space="0"/>
              <w:bottom w:val="single" w:color="auto" w:sz="4" w:space="0"/>
              <w:right w:val="single" w:color="auto" w:sz="4" w:space="0"/>
            </w:tcBorders>
          </w:tcPr>
          <w:p>
            <w:pPr>
              <w:widowControl w:val="0"/>
              <w:spacing w:before="40" w:after="40" w:line="264" w:lineRule="auto"/>
              <w:jc w:val="both"/>
              <w:rPr>
                <w:i/>
                <w:iCs/>
                <w:szCs w:val="26"/>
                <w:lang w:val="de-DE"/>
              </w:rPr>
            </w:pPr>
            <w:r>
              <w:rPr>
                <w:szCs w:val="26"/>
                <w:lang w:val="de-DE"/>
              </w:rPr>
              <w:t xml:space="preserve">1. Khái quát về vùng du lịch trung du và miền núi Bắc Bộ      </w:t>
            </w:r>
          </w:p>
          <w:p>
            <w:pPr>
              <w:widowControl w:val="0"/>
              <w:tabs>
                <w:tab w:val="left" w:pos="720"/>
              </w:tabs>
              <w:spacing w:before="40" w:after="40" w:line="264" w:lineRule="auto"/>
              <w:rPr>
                <w:szCs w:val="26"/>
                <w:lang w:val="de-DE"/>
              </w:rPr>
            </w:pPr>
            <w:r>
              <w:rPr>
                <w:szCs w:val="26"/>
                <w:lang w:val="de-DE"/>
              </w:rPr>
              <w:t>1.1. Vị trí địa lý, điều kiện tự nhiên và nhân văn</w:t>
            </w:r>
          </w:p>
          <w:p>
            <w:pPr>
              <w:widowControl w:val="0"/>
              <w:tabs>
                <w:tab w:val="left" w:pos="720"/>
              </w:tabs>
              <w:spacing w:before="40" w:after="40" w:line="264" w:lineRule="auto"/>
              <w:rPr>
                <w:szCs w:val="26"/>
                <w:lang w:val="de-DE"/>
              </w:rPr>
            </w:pPr>
            <w:r>
              <w:rPr>
                <w:szCs w:val="26"/>
                <w:lang w:val="de-DE"/>
              </w:rPr>
              <w:t>1.2. Tài nguyên du lịch</w:t>
            </w:r>
          </w:p>
          <w:p>
            <w:pPr>
              <w:widowControl w:val="0"/>
              <w:tabs>
                <w:tab w:val="left" w:pos="720"/>
              </w:tabs>
              <w:spacing w:before="40" w:after="40" w:line="264" w:lineRule="auto"/>
              <w:rPr>
                <w:szCs w:val="26"/>
                <w:lang w:val="de-DE"/>
              </w:rPr>
            </w:pPr>
            <w:r>
              <w:rPr>
                <w:szCs w:val="26"/>
                <w:lang w:val="de-DE"/>
              </w:rPr>
              <w:t>1.3. Cơ sở hạ tầng và cơ sở vật chất kỹ thuật phục vụ du lịch</w:t>
            </w:r>
          </w:p>
        </w:tc>
        <w:tc>
          <w:tcPr>
            <w:tcW w:w="918" w:type="dxa"/>
            <w:tcBorders>
              <w:top w:val="single" w:color="auto" w:sz="4" w:space="0"/>
              <w:left w:val="single" w:color="auto" w:sz="4" w:space="0"/>
              <w:bottom w:val="single" w:color="auto" w:sz="4" w:space="0"/>
              <w:right w:val="single" w:color="auto" w:sz="4" w:space="0"/>
            </w:tcBorders>
          </w:tcPr>
          <w:p>
            <w:pPr>
              <w:widowControl w:val="0"/>
              <w:spacing w:before="40" w:after="40" w:line="264" w:lineRule="auto"/>
              <w:jc w:val="center"/>
              <w:rPr>
                <w:szCs w:val="26"/>
                <w:lang w:val="it-IT"/>
              </w:rPr>
            </w:pPr>
          </w:p>
        </w:tc>
        <w:tc>
          <w:tcPr>
            <w:tcW w:w="979" w:type="dxa"/>
            <w:tcBorders>
              <w:top w:val="single" w:color="auto" w:sz="4" w:space="0"/>
              <w:left w:val="single" w:color="auto" w:sz="4" w:space="0"/>
              <w:bottom w:val="single" w:color="auto" w:sz="4" w:space="0"/>
              <w:right w:val="single" w:color="auto" w:sz="4" w:space="0"/>
            </w:tcBorders>
          </w:tcPr>
          <w:p>
            <w:pPr>
              <w:widowControl w:val="0"/>
              <w:spacing w:before="40" w:after="40" w:line="264" w:lineRule="auto"/>
              <w:jc w:val="center"/>
              <w:rPr>
                <w:szCs w:val="26"/>
                <w:lang w:val="it-IT"/>
              </w:rPr>
            </w:pPr>
          </w:p>
        </w:tc>
        <w:tc>
          <w:tcPr>
            <w:tcW w:w="2376" w:type="dxa"/>
            <w:tcBorders>
              <w:top w:val="single" w:color="auto" w:sz="4" w:space="0"/>
              <w:left w:val="single" w:color="auto" w:sz="4" w:space="0"/>
              <w:bottom w:val="single" w:color="auto" w:sz="4" w:space="0"/>
              <w:right w:val="single" w:color="auto" w:sz="4" w:space="0"/>
            </w:tcBorders>
          </w:tcPr>
          <w:p>
            <w:pPr>
              <w:widowControl w:val="0"/>
              <w:spacing w:before="40" w:after="40" w:line="264" w:lineRule="auto"/>
              <w:jc w:val="center"/>
              <w:rPr>
                <w:szCs w:val="26"/>
                <w:lang w:val="it-IT"/>
              </w:rPr>
            </w:pPr>
          </w:p>
        </w:tc>
        <w:tc>
          <w:tcPr>
            <w:tcW w:w="1015" w:type="dxa"/>
            <w:tcBorders>
              <w:top w:val="single" w:color="auto" w:sz="4" w:space="0"/>
              <w:left w:val="single" w:color="auto" w:sz="4" w:space="0"/>
              <w:bottom w:val="single" w:color="auto" w:sz="4" w:space="0"/>
              <w:right w:val="single" w:color="auto" w:sz="4" w:space="0"/>
            </w:tcBorders>
          </w:tcPr>
          <w:p>
            <w:pPr>
              <w:widowControl w:val="0"/>
              <w:spacing w:before="40" w:after="40" w:line="264" w:lineRule="auto"/>
              <w:jc w:val="center"/>
              <w:rPr>
                <w:szCs w:val="26"/>
                <w:lang w:val="it-IT"/>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6" w:type="dxa"/>
            <w:tcBorders>
              <w:top w:val="single" w:color="auto" w:sz="4" w:space="0"/>
              <w:left w:val="single" w:color="auto" w:sz="4" w:space="0"/>
              <w:bottom w:val="single" w:color="auto" w:sz="4" w:space="0"/>
              <w:right w:val="single" w:color="auto" w:sz="4" w:space="0"/>
            </w:tcBorders>
          </w:tcPr>
          <w:p>
            <w:pPr>
              <w:spacing w:before="40" w:after="40" w:line="264" w:lineRule="auto"/>
              <w:jc w:val="center"/>
              <w:rPr>
                <w:szCs w:val="26"/>
                <w:lang w:val="de-DE"/>
              </w:rPr>
            </w:pPr>
          </w:p>
        </w:tc>
        <w:tc>
          <w:tcPr>
            <w:tcW w:w="3691" w:type="dxa"/>
            <w:tcBorders>
              <w:top w:val="single" w:color="auto" w:sz="4" w:space="0"/>
              <w:left w:val="single" w:color="auto" w:sz="4" w:space="0"/>
              <w:bottom w:val="single" w:color="auto" w:sz="4" w:space="0"/>
              <w:right w:val="single" w:color="auto" w:sz="4" w:space="0"/>
            </w:tcBorders>
          </w:tcPr>
          <w:p>
            <w:pPr>
              <w:widowControl w:val="0"/>
              <w:tabs>
                <w:tab w:val="left" w:pos="720"/>
              </w:tabs>
              <w:spacing w:before="40" w:after="40" w:line="264" w:lineRule="auto"/>
              <w:rPr>
                <w:szCs w:val="26"/>
                <w:lang w:val="de-DE"/>
              </w:rPr>
            </w:pPr>
            <w:r>
              <w:rPr>
                <w:szCs w:val="26"/>
                <w:lang w:val="de-DE"/>
              </w:rPr>
              <w:t>2. Sản phẩm du lịch đặc trưng và các địa bàn hoạt động du lịch chủ yếu của vùng</w:t>
            </w:r>
          </w:p>
          <w:p>
            <w:pPr>
              <w:widowControl w:val="0"/>
              <w:tabs>
                <w:tab w:val="left" w:pos="720"/>
              </w:tabs>
              <w:spacing w:before="40" w:after="40" w:line="264" w:lineRule="auto"/>
              <w:rPr>
                <w:szCs w:val="26"/>
                <w:lang w:val="de-DE"/>
              </w:rPr>
            </w:pPr>
            <w:r>
              <w:rPr>
                <w:szCs w:val="26"/>
                <w:lang w:val="de-DE"/>
              </w:rPr>
              <w:t>2.1. Sản phẩm du lịch đặc trưng</w:t>
            </w:r>
          </w:p>
          <w:p>
            <w:pPr>
              <w:widowControl w:val="0"/>
              <w:tabs>
                <w:tab w:val="left" w:pos="720"/>
              </w:tabs>
              <w:spacing w:before="40" w:after="40" w:line="264" w:lineRule="auto"/>
              <w:rPr>
                <w:szCs w:val="26"/>
                <w:lang w:val="de-DE"/>
              </w:rPr>
            </w:pPr>
            <w:r>
              <w:rPr>
                <w:szCs w:val="26"/>
                <w:lang w:val="de-DE"/>
              </w:rPr>
              <w:t>2.2. Các địa bàn hoạt động du lịch</w:t>
            </w:r>
          </w:p>
        </w:tc>
        <w:tc>
          <w:tcPr>
            <w:tcW w:w="918" w:type="dxa"/>
            <w:tcBorders>
              <w:top w:val="single" w:color="auto" w:sz="4" w:space="0"/>
              <w:left w:val="single" w:color="auto" w:sz="4" w:space="0"/>
              <w:bottom w:val="single" w:color="auto" w:sz="4" w:space="0"/>
              <w:right w:val="single" w:color="auto" w:sz="4" w:space="0"/>
            </w:tcBorders>
          </w:tcPr>
          <w:p>
            <w:pPr>
              <w:widowControl w:val="0"/>
              <w:spacing w:before="40" w:after="40" w:line="264" w:lineRule="auto"/>
              <w:jc w:val="center"/>
              <w:rPr>
                <w:szCs w:val="26"/>
                <w:lang w:val="it-IT"/>
              </w:rPr>
            </w:pPr>
          </w:p>
        </w:tc>
        <w:tc>
          <w:tcPr>
            <w:tcW w:w="979" w:type="dxa"/>
            <w:tcBorders>
              <w:top w:val="single" w:color="auto" w:sz="4" w:space="0"/>
              <w:left w:val="single" w:color="auto" w:sz="4" w:space="0"/>
              <w:bottom w:val="single" w:color="auto" w:sz="4" w:space="0"/>
              <w:right w:val="single" w:color="auto" w:sz="4" w:space="0"/>
            </w:tcBorders>
          </w:tcPr>
          <w:p>
            <w:pPr>
              <w:widowControl w:val="0"/>
              <w:spacing w:before="40" w:after="40" w:line="264" w:lineRule="auto"/>
              <w:jc w:val="center"/>
              <w:rPr>
                <w:szCs w:val="26"/>
                <w:lang w:val="it-IT"/>
              </w:rPr>
            </w:pPr>
          </w:p>
        </w:tc>
        <w:tc>
          <w:tcPr>
            <w:tcW w:w="2376" w:type="dxa"/>
            <w:tcBorders>
              <w:top w:val="single" w:color="auto" w:sz="4" w:space="0"/>
              <w:left w:val="single" w:color="auto" w:sz="4" w:space="0"/>
              <w:bottom w:val="single" w:color="auto" w:sz="4" w:space="0"/>
              <w:right w:val="single" w:color="auto" w:sz="4" w:space="0"/>
            </w:tcBorders>
          </w:tcPr>
          <w:p>
            <w:pPr>
              <w:widowControl w:val="0"/>
              <w:spacing w:before="40" w:after="40" w:line="264" w:lineRule="auto"/>
              <w:jc w:val="center"/>
              <w:rPr>
                <w:szCs w:val="26"/>
                <w:lang w:val="it-IT"/>
              </w:rPr>
            </w:pPr>
          </w:p>
        </w:tc>
        <w:tc>
          <w:tcPr>
            <w:tcW w:w="1015" w:type="dxa"/>
            <w:tcBorders>
              <w:top w:val="single" w:color="auto" w:sz="4" w:space="0"/>
              <w:left w:val="single" w:color="auto" w:sz="4" w:space="0"/>
              <w:bottom w:val="single" w:color="auto" w:sz="4" w:space="0"/>
              <w:right w:val="single" w:color="auto" w:sz="4" w:space="0"/>
            </w:tcBorders>
          </w:tcPr>
          <w:p>
            <w:pPr>
              <w:widowControl w:val="0"/>
              <w:spacing w:before="40" w:after="40" w:line="264" w:lineRule="auto"/>
              <w:jc w:val="center"/>
              <w:rPr>
                <w:szCs w:val="26"/>
                <w:lang w:val="it-IT"/>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6" w:type="dxa"/>
            <w:tcBorders>
              <w:top w:val="single" w:color="auto" w:sz="4" w:space="0"/>
              <w:left w:val="single" w:color="auto" w:sz="4" w:space="0"/>
              <w:bottom w:val="single" w:color="auto" w:sz="4" w:space="0"/>
              <w:right w:val="single" w:color="auto" w:sz="4" w:space="0"/>
            </w:tcBorders>
          </w:tcPr>
          <w:p>
            <w:pPr>
              <w:spacing w:before="40" w:after="40" w:line="264" w:lineRule="auto"/>
              <w:jc w:val="center"/>
              <w:rPr>
                <w:b/>
                <w:szCs w:val="26"/>
                <w:lang w:val="de-DE"/>
              </w:rPr>
            </w:pPr>
            <w:r>
              <w:rPr>
                <w:b/>
                <w:szCs w:val="26"/>
                <w:lang w:val="de-DE"/>
              </w:rPr>
              <w:t>5</w:t>
            </w:r>
          </w:p>
        </w:tc>
        <w:tc>
          <w:tcPr>
            <w:tcW w:w="3691" w:type="dxa"/>
            <w:tcBorders>
              <w:top w:val="single" w:color="auto" w:sz="4" w:space="0"/>
              <w:left w:val="single" w:color="auto" w:sz="4" w:space="0"/>
              <w:bottom w:val="single" w:color="auto" w:sz="4" w:space="0"/>
              <w:right w:val="single" w:color="auto" w:sz="4" w:space="0"/>
            </w:tcBorders>
          </w:tcPr>
          <w:p>
            <w:pPr>
              <w:widowControl w:val="0"/>
              <w:spacing w:before="40" w:after="40" w:line="264" w:lineRule="auto"/>
              <w:jc w:val="both"/>
              <w:rPr>
                <w:b/>
                <w:bCs/>
                <w:szCs w:val="26"/>
                <w:lang w:val="de-DE"/>
              </w:rPr>
            </w:pPr>
            <w:r>
              <w:rPr>
                <w:b/>
                <w:bCs/>
                <w:szCs w:val="26"/>
                <w:lang w:val="de-DE"/>
              </w:rPr>
              <w:t>Chương 4. Tuyến, điểm du lịch của vùng du lịch Bắc Trung Bộ</w:t>
            </w:r>
          </w:p>
        </w:tc>
        <w:tc>
          <w:tcPr>
            <w:tcW w:w="918"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b/>
                <w:szCs w:val="26"/>
              </w:rPr>
            </w:pPr>
            <w:r>
              <w:rPr>
                <w:b/>
                <w:szCs w:val="26"/>
              </w:rPr>
              <w:t>13</w:t>
            </w:r>
          </w:p>
        </w:tc>
        <w:tc>
          <w:tcPr>
            <w:tcW w:w="979"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b/>
                <w:szCs w:val="26"/>
              </w:rPr>
            </w:pPr>
            <w:r>
              <w:rPr>
                <w:b/>
                <w:szCs w:val="26"/>
              </w:rPr>
              <w:t>1.5</w:t>
            </w:r>
          </w:p>
        </w:tc>
        <w:tc>
          <w:tcPr>
            <w:tcW w:w="2376"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b/>
                <w:szCs w:val="26"/>
              </w:rPr>
            </w:pPr>
            <w:r>
              <w:rPr>
                <w:b/>
                <w:szCs w:val="26"/>
              </w:rPr>
              <w:t>11.5</w:t>
            </w:r>
          </w:p>
        </w:tc>
        <w:tc>
          <w:tcPr>
            <w:tcW w:w="1015"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b/>
                <w:szCs w:val="26"/>
              </w:rPr>
            </w:pPr>
            <w:r>
              <w:rPr>
                <w:b/>
                <w:szCs w:val="26"/>
              </w:rPr>
              <w:t>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6" w:type="dxa"/>
            <w:tcBorders>
              <w:top w:val="single" w:color="auto" w:sz="4" w:space="0"/>
              <w:left w:val="single" w:color="auto" w:sz="4" w:space="0"/>
              <w:bottom w:val="single" w:color="auto" w:sz="4" w:space="0"/>
              <w:right w:val="single" w:color="auto" w:sz="4" w:space="0"/>
            </w:tcBorders>
          </w:tcPr>
          <w:p>
            <w:pPr>
              <w:spacing w:before="40" w:after="40" w:line="264" w:lineRule="auto"/>
              <w:jc w:val="center"/>
              <w:rPr>
                <w:szCs w:val="26"/>
                <w:lang w:val="de-DE"/>
              </w:rPr>
            </w:pPr>
          </w:p>
        </w:tc>
        <w:tc>
          <w:tcPr>
            <w:tcW w:w="3691" w:type="dxa"/>
            <w:tcBorders>
              <w:top w:val="single" w:color="auto" w:sz="4" w:space="0"/>
              <w:left w:val="single" w:color="auto" w:sz="4" w:space="0"/>
              <w:bottom w:val="single" w:color="auto" w:sz="4" w:space="0"/>
              <w:right w:val="single" w:color="auto" w:sz="4" w:space="0"/>
            </w:tcBorders>
          </w:tcPr>
          <w:p>
            <w:pPr>
              <w:widowControl w:val="0"/>
              <w:spacing w:before="40" w:after="40" w:line="264" w:lineRule="auto"/>
              <w:jc w:val="both"/>
              <w:rPr>
                <w:i/>
                <w:iCs/>
                <w:szCs w:val="26"/>
                <w:lang w:val="de-DE"/>
              </w:rPr>
            </w:pPr>
            <w:r>
              <w:rPr>
                <w:szCs w:val="26"/>
                <w:lang w:val="de-DE"/>
              </w:rPr>
              <w:t xml:space="preserve">1. Khái quát về vùng du lịch </w:t>
            </w:r>
            <w:r>
              <w:rPr>
                <w:bCs/>
                <w:szCs w:val="26"/>
                <w:lang w:val="de-DE"/>
              </w:rPr>
              <w:t>Bắc Trung Bộ</w:t>
            </w:r>
          </w:p>
          <w:p>
            <w:pPr>
              <w:widowControl w:val="0"/>
              <w:tabs>
                <w:tab w:val="left" w:pos="720"/>
              </w:tabs>
              <w:spacing w:before="40" w:after="40" w:line="264" w:lineRule="auto"/>
              <w:rPr>
                <w:szCs w:val="26"/>
                <w:lang w:val="de-DE"/>
              </w:rPr>
            </w:pPr>
            <w:r>
              <w:rPr>
                <w:szCs w:val="26"/>
                <w:lang w:val="de-DE"/>
              </w:rPr>
              <w:t>1.1. Vị trí địa lý, điều kiện tự nhiên và nhân văn</w:t>
            </w:r>
          </w:p>
          <w:p>
            <w:pPr>
              <w:widowControl w:val="0"/>
              <w:tabs>
                <w:tab w:val="left" w:pos="720"/>
              </w:tabs>
              <w:spacing w:before="40" w:after="40" w:line="264" w:lineRule="auto"/>
              <w:rPr>
                <w:szCs w:val="26"/>
                <w:lang w:val="de-DE"/>
              </w:rPr>
            </w:pPr>
            <w:r>
              <w:rPr>
                <w:szCs w:val="26"/>
                <w:lang w:val="de-DE"/>
              </w:rPr>
              <w:t>1.2. Tài nguyên du lịch</w:t>
            </w:r>
          </w:p>
          <w:p>
            <w:pPr>
              <w:widowControl w:val="0"/>
              <w:tabs>
                <w:tab w:val="left" w:pos="720"/>
              </w:tabs>
              <w:spacing w:before="40" w:after="40" w:line="264" w:lineRule="auto"/>
              <w:rPr>
                <w:szCs w:val="26"/>
                <w:lang w:val="de-DE"/>
              </w:rPr>
            </w:pPr>
            <w:r>
              <w:rPr>
                <w:szCs w:val="26"/>
                <w:lang w:val="de-DE"/>
              </w:rPr>
              <w:t>1.3. Cơ sở hạ tầng và cơ sở vật chất kỹ thuật phục vụ du lịch</w:t>
            </w:r>
          </w:p>
        </w:tc>
        <w:tc>
          <w:tcPr>
            <w:tcW w:w="918" w:type="dxa"/>
            <w:tcBorders>
              <w:top w:val="single" w:color="auto" w:sz="4" w:space="0"/>
              <w:left w:val="single" w:color="auto" w:sz="4" w:space="0"/>
              <w:bottom w:val="single" w:color="auto" w:sz="4" w:space="0"/>
              <w:right w:val="single" w:color="auto" w:sz="4" w:space="0"/>
            </w:tcBorders>
          </w:tcPr>
          <w:p>
            <w:pPr>
              <w:widowControl w:val="0"/>
              <w:spacing w:before="40" w:after="40" w:line="264" w:lineRule="auto"/>
              <w:jc w:val="center"/>
              <w:rPr>
                <w:szCs w:val="26"/>
                <w:lang w:val="it-IT"/>
              </w:rPr>
            </w:pPr>
          </w:p>
        </w:tc>
        <w:tc>
          <w:tcPr>
            <w:tcW w:w="979" w:type="dxa"/>
            <w:tcBorders>
              <w:top w:val="single" w:color="auto" w:sz="4" w:space="0"/>
              <w:left w:val="single" w:color="auto" w:sz="4" w:space="0"/>
              <w:bottom w:val="single" w:color="auto" w:sz="4" w:space="0"/>
              <w:right w:val="single" w:color="auto" w:sz="4" w:space="0"/>
            </w:tcBorders>
          </w:tcPr>
          <w:p>
            <w:pPr>
              <w:widowControl w:val="0"/>
              <w:spacing w:before="40" w:after="40" w:line="264" w:lineRule="auto"/>
              <w:jc w:val="center"/>
              <w:rPr>
                <w:szCs w:val="26"/>
                <w:lang w:val="it-IT"/>
              </w:rPr>
            </w:pPr>
          </w:p>
        </w:tc>
        <w:tc>
          <w:tcPr>
            <w:tcW w:w="2376" w:type="dxa"/>
            <w:tcBorders>
              <w:top w:val="single" w:color="auto" w:sz="4" w:space="0"/>
              <w:left w:val="single" w:color="auto" w:sz="4" w:space="0"/>
              <w:bottom w:val="single" w:color="auto" w:sz="4" w:space="0"/>
              <w:right w:val="single" w:color="auto" w:sz="4" w:space="0"/>
            </w:tcBorders>
          </w:tcPr>
          <w:p>
            <w:pPr>
              <w:widowControl w:val="0"/>
              <w:spacing w:before="40" w:after="40" w:line="264" w:lineRule="auto"/>
              <w:jc w:val="center"/>
              <w:rPr>
                <w:szCs w:val="26"/>
                <w:lang w:val="it-IT"/>
              </w:rPr>
            </w:pPr>
          </w:p>
        </w:tc>
        <w:tc>
          <w:tcPr>
            <w:tcW w:w="1015" w:type="dxa"/>
            <w:tcBorders>
              <w:top w:val="single" w:color="auto" w:sz="4" w:space="0"/>
              <w:left w:val="single" w:color="auto" w:sz="4" w:space="0"/>
              <w:bottom w:val="single" w:color="auto" w:sz="4" w:space="0"/>
              <w:right w:val="single" w:color="auto" w:sz="4" w:space="0"/>
            </w:tcBorders>
          </w:tcPr>
          <w:p>
            <w:pPr>
              <w:widowControl w:val="0"/>
              <w:spacing w:before="40" w:after="40" w:line="264" w:lineRule="auto"/>
              <w:jc w:val="center"/>
              <w:rPr>
                <w:szCs w:val="26"/>
                <w:lang w:val="it-IT"/>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6" w:type="dxa"/>
            <w:tcBorders>
              <w:top w:val="single" w:color="auto" w:sz="4" w:space="0"/>
              <w:left w:val="single" w:color="auto" w:sz="4" w:space="0"/>
              <w:bottom w:val="single" w:color="auto" w:sz="4" w:space="0"/>
              <w:right w:val="single" w:color="auto" w:sz="4" w:space="0"/>
            </w:tcBorders>
          </w:tcPr>
          <w:p>
            <w:pPr>
              <w:spacing w:before="40" w:after="40" w:line="264" w:lineRule="auto"/>
              <w:jc w:val="center"/>
              <w:rPr>
                <w:szCs w:val="26"/>
                <w:lang w:val="de-DE"/>
              </w:rPr>
            </w:pPr>
          </w:p>
        </w:tc>
        <w:tc>
          <w:tcPr>
            <w:tcW w:w="3691" w:type="dxa"/>
            <w:tcBorders>
              <w:top w:val="single" w:color="auto" w:sz="4" w:space="0"/>
              <w:left w:val="single" w:color="auto" w:sz="4" w:space="0"/>
              <w:bottom w:val="single" w:color="auto" w:sz="4" w:space="0"/>
              <w:right w:val="single" w:color="auto" w:sz="4" w:space="0"/>
            </w:tcBorders>
          </w:tcPr>
          <w:p>
            <w:pPr>
              <w:widowControl w:val="0"/>
              <w:tabs>
                <w:tab w:val="left" w:pos="720"/>
              </w:tabs>
              <w:spacing w:before="40" w:after="40" w:line="264" w:lineRule="auto"/>
              <w:rPr>
                <w:szCs w:val="26"/>
                <w:lang w:val="de-DE"/>
              </w:rPr>
            </w:pPr>
            <w:r>
              <w:rPr>
                <w:szCs w:val="26"/>
                <w:lang w:val="de-DE"/>
              </w:rPr>
              <w:t>2. Sản phẩm du lịch đặc trưng và các địa bàn hoạt động du lịch chủ yếu của vùng</w:t>
            </w:r>
          </w:p>
          <w:p>
            <w:pPr>
              <w:widowControl w:val="0"/>
              <w:tabs>
                <w:tab w:val="left" w:pos="720"/>
              </w:tabs>
              <w:spacing w:before="40" w:after="40" w:line="264" w:lineRule="auto"/>
              <w:rPr>
                <w:szCs w:val="26"/>
                <w:lang w:val="de-DE"/>
              </w:rPr>
            </w:pPr>
            <w:r>
              <w:rPr>
                <w:szCs w:val="26"/>
                <w:lang w:val="de-DE"/>
              </w:rPr>
              <w:t>2.1. Sản phẩm du lịch đặc trưng</w:t>
            </w:r>
          </w:p>
          <w:p>
            <w:pPr>
              <w:widowControl w:val="0"/>
              <w:tabs>
                <w:tab w:val="left" w:pos="720"/>
              </w:tabs>
              <w:spacing w:before="40" w:after="40" w:line="264" w:lineRule="auto"/>
              <w:rPr>
                <w:szCs w:val="26"/>
                <w:lang w:val="de-DE"/>
              </w:rPr>
            </w:pPr>
            <w:r>
              <w:rPr>
                <w:szCs w:val="26"/>
                <w:lang w:val="de-DE"/>
              </w:rPr>
              <w:t>2.2. Các địa bàn hoạt động du lịch</w:t>
            </w:r>
          </w:p>
        </w:tc>
        <w:tc>
          <w:tcPr>
            <w:tcW w:w="918" w:type="dxa"/>
            <w:tcBorders>
              <w:top w:val="single" w:color="auto" w:sz="4" w:space="0"/>
              <w:left w:val="single" w:color="auto" w:sz="4" w:space="0"/>
              <w:bottom w:val="single" w:color="auto" w:sz="4" w:space="0"/>
              <w:right w:val="single" w:color="auto" w:sz="4" w:space="0"/>
            </w:tcBorders>
          </w:tcPr>
          <w:p>
            <w:pPr>
              <w:widowControl w:val="0"/>
              <w:spacing w:before="40" w:after="40" w:line="264" w:lineRule="auto"/>
              <w:jc w:val="center"/>
              <w:rPr>
                <w:szCs w:val="26"/>
                <w:lang w:val="it-IT"/>
              </w:rPr>
            </w:pPr>
          </w:p>
        </w:tc>
        <w:tc>
          <w:tcPr>
            <w:tcW w:w="979" w:type="dxa"/>
            <w:tcBorders>
              <w:top w:val="single" w:color="auto" w:sz="4" w:space="0"/>
              <w:left w:val="single" w:color="auto" w:sz="4" w:space="0"/>
              <w:bottom w:val="single" w:color="auto" w:sz="4" w:space="0"/>
              <w:right w:val="single" w:color="auto" w:sz="4" w:space="0"/>
            </w:tcBorders>
          </w:tcPr>
          <w:p>
            <w:pPr>
              <w:widowControl w:val="0"/>
              <w:spacing w:before="40" w:after="40" w:line="264" w:lineRule="auto"/>
              <w:jc w:val="center"/>
              <w:rPr>
                <w:szCs w:val="26"/>
                <w:lang w:val="it-IT"/>
              </w:rPr>
            </w:pPr>
          </w:p>
        </w:tc>
        <w:tc>
          <w:tcPr>
            <w:tcW w:w="2376" w:type="dxa"/>
            <w:tcBorders>
              <w:top w:val="single" w:color="auto" w:sz="4" w:space="0"/>
              <w:left w:val="single" w:color="auto" w:sz="4" w:space="0"/>
              <w:bottom w:val="single" w:color="auto" w:sz="4" w:space="0"/>
              <w:right w:val="single" w:color="auto" w:sz="4" w:space="0"/>
            </w:tcBorders>
          </w:tcPr>
          <w:p>
            <w:pPr>
              <w:widowControl w:val="0"/>
              <w:spacing w:before="40" w:after="40" w:line="264" w:lineRule="auto"/>
              <w:jc w:val="center"/>
              <w:rPr>
                <w:szCs w:val="26"/>
                <w:lang w:val="it-IT"/>
              </w:rPr>
            </w:pPr>
          </w:p>
        </w:tc>
        <w:tc>
          <w:tcPr>
            <w:tcW w:w="1015" w:type="dxa"/>
            <w:tcBorders>
              <w:top w:val="single" w:color="auto" w:sz="4" w:space="0"/>
              <w:left w:val="single" w:color="auto" w:sz="4" w:space="0"/>
              <w:bottom w:val="single" w:color="auto" w:sz="4" w:space="0"/>
              <w:right w:val="single" w:color="auto" w:sz="4" w:space="0"/>
            </w:tcBorders>
          </w:tcPr>
          <w:p>
            <w:pPr>
              <w:widowControl w:val="0"/>
              <w:spacing w:before="40" w:after="40" w:line="264" w:lineRule="auto"/>
              <w:jc w:val="center"/>
              <w:rPr>
                <w:szCs w:val="26"/>
                <w:lang w:val="it-IT"/>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6" w:type="dxa"/>
            <w:tcBorders>
              <w:top w:val="single" w:color="auto" w:sz="4" w:space="0"/>
              <w:left w:val="single" w:color="auto" w:sz="4" w:space="0"/>
              <w:bottom w:val="single" w:color="auto" w:sz="4" w:space="0"/>
              <w:right w:val="single" w:color="auto" w:sz="4" w:space="0"/>
            </w:tcBorders>
          </w:tcPr>
          <w:p>
            <w:pPr>
              <w:spacing w:before="40" w:after="40" w:line="264" w:lineRule="auto"/>
              <w:jc w:val="center"/>
              <w:rPr>
                <w:b/>
                <w:szCs w:val="26"/>
                <w:lang w:val="de-DE"/>
              </w:rPr>
            </w:pPr>
            <w:r>
              <w:rPr>
                <w:b/>
                <w:szCs w:val="26"/>
                <w:lang w:val="de-DE"/>
              </w:rPr>
              <w:t>6</w:t>
            </w:r>
          </w:p>
        </w:tc>
        <w:tc>
          <w:tcPr>
            <w:tcW w:w="3691" w:type="dxa"/>
            <w:tcBorders>
              <w:top w:val="single" w:color="auto" w:sz="4" w:space="0"/>
              <w:left w:val="single" w:color="auto" w:sz="4" w:space="0"/>
              <w:bottom w:val="single" w:color="auto" w:sz="4" w:space="0"/>
              <w:right w:val="single" w:color="auto" w:sz="4" w:space="0"/>
            </w:tcBorders>
          </w:tcPr>
          <w:p>
            <w:pPr>
              <w:widowControl w:val="0"/>
              <w:spacing w:before="40" w:after="40" w:line="264" w:lineRule="auto"/>
              <w:jc w:val="both"/>
              <w:rPr>
                <w:b/>
                <w:szCs w:val="26"/>
                <w:lang w:val="it-IT"/>
              </w:rPr>
            </w:pPr>
            <w:r>
              <w:rPr>
                <w:b/>
                <w:szCs w:val="26"/>
                <w:lang w:val="it-IT"/>
              </w:rPr>
              <w:t xml:space="preserve">Chương 5. </w:t>
            </w:r>
            <w:r>
              <w:rPr>
                <w:b/>
                <w:bCs/>
                <w:szCs w:val="26"/>
                <w:lang w:val="de-DE"/>
              </w:rPr>
              <w:t>Tuyến, điểm du lịch của vùng du lịch duyên hải Nam Trung Bộ</w:t>
            </w:r>
          </w:p>
        </w:tc>
        <w:tc>
          <w:tcPr>
            <w:tcW w:w="918" w:type="dxa"/>
            <w:tcBorders>
              <w:top w:val="single" w:color="auto" w:sz="4" w:space="0"/>
              <w:left w:val="single" w:color="auto" w:sz="4" w:space="0"/>
              <w:bottom w:val="single" w:color="auto" w:sz="4" w:space="0"/>
              <w:right w:val="single" w:color="auto" w:sz="4" w:space="0"/>
            </w:tcBorders>
          </w:tcPr>
          <w:p>
            <w:pPr>
              <w:widowControl w:val="0"/>
              <w:spacing w:before="40" w:after="40" w:line="264" w:lineRule="auto"/>
              <w:jc w:val="center"/>
              <w:rPr>
                <w:b/>
                <w:szCs w:val="26"/>
                <w:lang w:val="it-IT"/>
              </w:rPr>
            </w:pPr>
            <w:r>
              <w:rPr>
                <w:b/>
                <w:szCs w:val="26"/>
                <w:lang w:val="it-IT"/>
              </w:rPr>
              <w:t>9</w:t>
            </w:r>
          </w:p>
        </w:tc>
        <w:tc>
          <w:tcPr>
            <w:tcW w:w="979" w:type="dxa"/>
            <w:tcBorders>
              <w:top w:val="single" w:color="auto" w:sz="4" w:space="0"/>
              <w:left w:val="single" w:color="auto" w:sz="4" w:space="0"/>
              <w:bottom w:val="single" w:color="auto" w:sz="4" w:space="0"/>
              <w:right w:val="single" w:color="auto" w:sz="4" w:space="0"/>
            </w:tcBorders>
          </w:tcPr>
          <w:p>
            <w:pPr>
              <w:widowControl w:val="0"/>
              <w:spacing w:before="40" w:after="40" w:line="264" w:lineRule="auto"/>
              <w:jc w:val="center"/>
              <w:rPr>
                <w:b/>
                <w:szCs w:val="26"/>
                <w:lang w:val="it-IT"/>
              </w:rPr>
            </w:pPr>
            <w:r>
              <w:rPr>
                <w:b/>
                <w:szCs w:val="26"/>
                <w:lang w:val="it-IT"/>
              </w:rPr>
              <w:t>1.5</w:t>
            </w:r>
          </w:p>
        </w:tc>
        <w:tc>
          <w:tcPr>
            <w:tcW w:w="2376" w:type="dxa"/>
            <w:tcBorders>
              <w:top w:val="single" w:color="auto" w:sz="4" w:space="0"/>
              <w:left w:val="single" w:color="auto" w:sz="4" w:space="0"/>
              <w:bottom w:val="single" w:color="auto" w:sz="4" w:space="0"/>
              <w:right w:val="single" w:color="auto" w:sz="4" w:space="0"/>
            </w:tcBorders>
          </w:tcPr>
          <w:p>
            <w:pPr>
              <w:widowControl w:val="0"/>
              <w:spacing w:before="40" w:after="40" w:line="264" w:lineRule="auto"/>
              <w:jc w:val="center"/>
              <w:rPr>
                <w:b/>
                <w:szCs w:val="26"/>
                <w:lang w:val="it-IT"/>
              </w:rPr>
            </w:pPr>
            <w:r>
              <w:rPr>
                <w:b/>
                <w:szCs w:val="26"/>
                <w:lang w:val="it-IT"/>
              </w:rPr>
              <w:t>7.5</w:t>
            </w:r>
          </w:p>
        </w:tc>
        <w:tc>
          <w:tcPr>
            <w:tcW w:w="1015" w:type="dxa"/>
            <w:tcBorders>
              <w:top w:val="single" w:color="auto" w:sz="4" w:space="0"/>
              <w:left w:val="single" w:color="auto" w:sz="4" w:space="0"/>
              <w:bottom w:val="single" w:color="auto" w:sz="4" w:space="0"/>
              <w:right w:val="single" w:color="auto" w:sz="4" w:space="0"/>
            </w:tcBorders>
          </w:tcPr>
          <w:p>
            <w:pPr>
              <w:widowControl w:val="0"/>
              <w:spacing w:before="40" w:after="40" w:line="264" w:lineRule="auto"/>
              <w:jc w:val="center"/>
              <w:rPr>
                <w:b/>
                <w:szCs w:val="26"/>
                <w:lang w:val="it-IT"/>
              </w:rPr>
            </w:pPr>
            <w:r>
              <w:rPr>
                <w:b/>
                <w:szCs w:val="26"/>
                <w:lang w:val="it-IT"/>
              </w:rPr>
              <w:t>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6" w:type="dxa"/>
            <w:tcBorders>
              <w:top w:val="single" w:color="auto" w:sz="4" w:space="0"/>
              <w:left w:val="single" w:color="auto" w:sz="4" w:space="0"/>
              <w:bottom w:val="single" w:color="auto" w:sz="4" w:space="0"/>
              <w:right w:val="single" w:color="auto" w:sz="4" w:space="0"/>
            </w:tcBorders>
          </w:tcPr>
          <w:p>
            <w:pPr>
              <w:spacing w:before="40" w:after="40" w:line="264" w:lineRule="auto"/>
              <w:jc w:val="center"/>
              <w:rPr>
                <w:szCs w:val="26"/>
                <w:lang w:val="de-DE"/>
              </w:rPr>
            </w:pPr>
          </w:p>
        </w:tc>
        <w:tc>
          <w:tcPr>
            <w:tcW w:w="3691" w:type="dxa"/>
            <w:tcBorders>
              <w:top w:val="single" w:color="auto" w:sz="4" w:space="0"/>
              <w:left w:val="single" w:color="auto" w:sz="4" w:space="0"/>
              <w:bottom w:val="single" w:color="auto" w:sz="4" w:space="0"/>
              <w:right w:val="single" w:color="auto" w:sz="4" w:space="0"/>
            </w:tcBorders>
          </w:tcPr>
          <w:p>
            <w:pPr>
              <w:widowControl w:val="0"/>
              <w:spacing w:before="40" w:after="40" w:line="264" w:lineRule="auto"/>
              <w:jc w:val="both"/>
              <w:rPr>
                <w:i/>
                <w:iCs/>
                <w:szCs w:val="26"/>
                <w:lang w:val="de-DE"/>
              </w:rPr>
            </w:pPr>
            <w:r>
              <w:rPr>
                <w:szCs w:val="26"/>
                <w:lang w:val="de-DE"/>
              </w:rPr>
              <w:t xml:space="preserve">1. Khái quát về vùng du lịch duyên hải </w:t>
            </w:r>
            <w:r>
              <w:rPr>
                <w:bCs/>
                <w:szCs w:val="26"/>
                <w:lang w:val="de-DE"/>
              </w:rPr>
              <w:t>Bắc Trung Bộ</w:t>
            </w:r>
          </w:p>
          <w:p>
            <w:pPr>
              <w:widowControl w:val="0"/>
              <w:tabs>
                <w:tab w:val="left" w:pos="720"/>
              </w:tabs>
              <w:spacing w:before="40" w:after="40" w:line="264" w:lineRule="auto"/>
              <w:rPr>
                <w:szCs w:val="26"/>
                <w:lang w:val="de-DE"/>
              </w:rPr>
            </w:pPr>
            <w:r>
              <w:rPr>
                <w:szCs w:val="26"/>
                <w:lang w:val="de-DE"/>
              </w:rPr>
              <w:t>1.1. Vị trí địa lý, điều kiện tự nhiên và nhân văn</w:t>
            </w:r>
          </w:p>
          <w:p>
            <w:pPr>
              <w:widowControl w:val="0"/>
              <w:tabs>
                <w:tab w:val="left" w:pos="720"/>
              </w:tabs>
              <w:spacing w:before="40" w:after="40" w:line="264" w:lineRule="auto"/>
              <w:rPr>
                <w:szCs w:val="26"/>
                <w:lang w:val="de-DE"/>
              </w:rPr>
            </w:pPr>
            <w:r>
              <w:rPr>
                <w:szCs w:val="26"/>
                <w:lang w:val="de-DE"/>
              </w:rPr>
              <w:t>1.2. Tài nguyên du lịch</w:t>
            </w:r>
          </w:p>
          <w:p>
            <w:pPr>
              <w:widowControl w:val="0"/>
              <w:tabs>
                <w:tab w:val="left" w:pos="720"/>
              </w:tabs>
              <w:spacing w:before="40" w:after="40" w:line="264" w:lineRule="auto"/>
              <w:rPr>
                <w:szCs w:val="26"/>
                <w:lang w:val="de-DE"/>
              </w:rPr>
            </w:pPr>
            <w:r>
              <w:rPr>
                <w:szCs w:val="26"/>
                <w:lang w:val="de-DE"/>
              </w:rPr>
              <w:t>1.3. Cơ sở hạ tầng và cơ sở vật chất kỹ thuật phục vụ du lịch</w:t>
            </w:r>
          </w:p>
        </w:tc>
        <w:tc>
          <w:tcPr>
            <w:tcW w:w="918" w:type="dxa"/>
            <w:tcBorders>
              <w:top w:val="single" w:color="auto" w:sz="4" w:space="0"/>
              <w:left w:val="single" w:color="auto" w:sz="4" w:space="0"/>
              <w:bottom w:val="single" w:color="auto" w:sz="4" w:space="0"/>
              <w:right w:val="single" w:color="auto" w:sz="4" w:space="0"/>
            </w:tcBorders>
          </w:tcPr>
          <w:p>
            <w:pPr>
              <w:widowControl w:val="0"/>
              <w:spacing w:before="40" w:after="40" w:line="264" w:lineRule="auto"/>
              <w:jc w:val="center"/>
              <w:rPr>
                <w:szCs w:val="26"/>
                <w:lang w:val="it-IT"/>
              </w:rPr>
            </w:pPr>
          </w:p>
        </w:tc>
        <w:tc>
          <w:tcPr>
            <w:tcW w:w="979" w:type="dxa"/>
            <w:tcBorders>
              <w:top w:val="single" w:color="auto" w:sz="4" w:space="0"/>
              <w:left w:val="single" w:color="auto" w:sz="4" w:space="0"/>
              <w:bottom w:val="single" w:color="auto" w:sz="4" w:space="0"/>
              <w:right w:val="single" w:color="auto" w:sz="4" w:space="0"/>
            </w:tcBorders>
          </w:tcPr>
          <w:p>
            <w:pPr>
              <w:widowControl w:val="0"/>
              <w:spacing w:before="40" w:after="40" w:line="264" w:lineRule="auto"/>
              <w:jc w:val="center"/>
              <w:rPr>
                <w:szCs w:val="26"/>
                <w:lang w:val="it-IT"/>
              </w:rPr>
            </w:pPr>
          </w:p>
        </w:tc>
        <w:tc>
          <w:tcPr>
            <w:tcW w:w="2376" w:type="dxa"/>
            <w:tcBorders>
              <w:top w:val="single" w:color="auto" w:sz="4" w:space="0"/>
              <w:left w:val="single" w:color="auto" w:sz="4" w:space="0"/>
              <w:bottom w:val="single" w:color="auto" w:sz="4" w:space="0"/>
              <w:right w:val="single" w:color="auto" w:sz="4" w:space="0"/>
            </w:tcBorders>
          </w:tcPr>
          <w:p>
            <w:pPr>
              <w:widowControl w:val="0"/>
              <w:spacing w:before="40" w:after="40" w:line="264" w:lineRule="auto"/>
              <w:jc w:val="center"/>
              <w:rPr>
                <w:szCs w:val="26"/>
                <w:lang w:val="it-IT"/>
              </w:rPr>
            </w:pPr>
          </w:p>
        </w:tc>
        <w:tc>
          <w:tcPr>
            <w:tcW w:w="1015" w:type="dxa"/>
            <w:tcBorders>
              <w:top w:val="single" w:color="auto" w:sz="4" w:space="0"/>
              <w:left w:val="single" w:color="auto" w:sz="4" w:space="0"/>
              <w:bottom w:val="single" w:color="auto" w:sz="4" w:space="0"/>
              <w:right w:val="single" w:color="auto" w:sz="4" w:space="0"/>
            </w:tcBorders>
          </w:tcPr>
          <w:p>
            <w:pPr>
              <w:widowControl w:val="0"/>
              <w:spacing w:before="40" w:after="40" w:line="264" w:lineRule="auto"/>
              <w:jc w:val="center"/>
              <w:rPr>
                <w:szCs w:val="26"/>
                <w:lang w:val="it-IT"/>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6" w:type="dxa"/>
            <w:tcBorders>
              <w:top w:val="single" w:color="auto" w:sz="4" w:space="0"/>
              <w:left w:val="single" w:color="auto" w:sz="4" w:space="0"/>
              <w:bottom w:val="single" w:color="auto" w:sz="4" w:space="0"/>
              <w:right w:val="single" w:color="auto" w:sz="4" w:space="0"/>
            </w:tcBorders>
          </w:tcPr>
          <w:p>
            <w:pPr>
              <w:spacing w:before="40" w:after="40" w:line="264" w:lineRule="auto"/>
              <w:jc w:val="center"/>
              <w:rPr>
                <w:szCs w:val="26"/>
                <w:lang w:val="de-DE"/>
              </w:rPr>
            </w:pPr>
          </w:p>
        </w:tc>
        <w:tc>
          <w:tcPr>
            <w:tcW w:w="3691" w:type="dxa"/>
            <w:tcBorders>
              <w:top w:val="single" w:color="auto" w:sz="4" w:space="0"/>
              <w:left w:val="single" w:color="auto" w:sz="4" w:space="0"/>
              <w:bottom w:val="single" w:color="auto" w:sz="4" w:space="0"/>
              <w:right w:val="single" w:color="auto" w:sz="4" w:space="0"/>
            </w:tcBorders>
          </w:tcPr>
          <w:p>
            <w:pPr>
              <w:widowControl w:val="0"/>
              <w:tabs>
                <w:tab w:val="left" w:pos="720"/>
              </w:tabs>
              <w:spacing w:before="40" w:after="40" w:line="264" w:lineRule="auto"/>
              <w:rPr>
                <w:szCs w:val="26"/>
                <w:lang w:val="de-DE"/>
              </w:rPr>
            </w:pPr>
            <w:r>
              <w:rPr>
                <w:szCs w:val="26"/>
                <w:lang w:val="de-DE"/>
              </w:rPr>
              <w:t>2. Sản phẩm du lịch đặc trưng và các địa bàn hoạt động du lịch chủ yếu của vùng</w:t>
            </w:r>
          </w:p>
          <w:p>
            <w:pPr>
              <w:widowControl w:val="0"/>
              <w:tabs>
                <w:tab w:val="left" w:pos="720"/>
              </w:tabs>
              <w:spacing w:before="40" w:after="40" w:line="264" w:lineRule="auto"/>
              <w:rPr>
                <w:szCs w:val="26"/>
                <w:lang w:val="de-DE"/>
              </w:rPr>
            </w:pPr>
            <w:r>
              <w:rPr>
                <w:szCs w:val="26"/>
                <w:lang w:val="de-DE"/>
              </w:rPr>
              <w:t>2.1. Sản phẩm du lịch đặc trưng</w:t>
            </w:r>
          </w:p>
          <w:p>
            <w:pPr>
              <w:widowControl w:val="0"/>
              <w:tabs>
                <w:tab w:val="left" w:pos="720"/>
              </w:tabs>
              <w:spacing w:before="40" w:after="40" w:line="264" w:lineRule="auto"/>
              <w:rPr>
                <w:szCs w:val="26"/>
                <w:lang w:val="de-DE"/>
              </w:rPr>
            </w:pPr>
            <w:r>
              <w:rPr>
                <w:szCs w:val="26"/>
                <w:lang w:val="de-DE"/>
              </w:rPr>
              <w:t>2.2. Các địa bàn hoạt động du lịch</w:t>
            </w:r>
          </w:p>
        </w:tc>
        <w:tc>
          <w:tcPr>
            <w:tcW w:w="918" w:type="dxa"/>
            <w:tcBorders>
              <w:top w:val="single" w:color="auto" w:sz="4" w:space="0"/>
              <w:left w:val="single" w:color="auto" w:sz="4" w:space="0"/>
              <w:bottom w:val="single" w:color="auto" w:sz="4" w:space="0"/>
              <w:right w:val="single" w:color="auto" w:sz="4" w:space="0"/>
            </w:tcBorders>
          </w:tcPr>
          <w:p>
            <w:pPr>
              <w:widowControl w:val="0"/>
              <w:spacing w:before="40" w:after="40" w:line="264" w:lineRule="auto"/>
              <w:jc w:val="center"/>
              <w:rPr>
                <w:szCs w:val="26"/>
                <w:lang w:val="it-IT"/>
              </w:rPr>
            </w:pPr>
          </w:p>
        </w:tc>
        <w:tc>
          <w:tcPr>
            <w:tcW w:w="979" w:type="dxa"/>
            <w:tcBorders>
              <w:top w:val="single" w:color="auto" w:sz="4" w:space="0"/>
              <w:left w:val="single" w:color="auto" w:sz="4" w:space="0"/>
              <w:bottom w:val="single" w:color="auto" w:sz="4" w:space="0"/>
              <w:right w:val="single" w:color="auto" w:sz="4" w:space="0"/>
            </w:tcBorders>
          </w:tcPr>
          <w:p>
            <w:pPr>
              <w:widowControl w:val="0"/>
              <w:spacing w:before="40" w:after="40" w:line="264" w:lineRule="auto"/>
              <w:jc w:val="center"/>
              <w:rPr>
                <w:szCs w:val="26"/>
                <w:lang w:val="it-IT"/>
              </w:rPr>
            </w:pPr>
          </w:p>
        </w:tc>
        <w:tc>
          <w:tcPr>
            <w:tcW w:w="2376" w:type="dxa"/>
            <w:tcBorders>
              <w:top w:val="single" w:color="auto" w:sz="4" w:space="0"/>
              <w:left w:val="single" w:color="auto" w:sz="4" w:space="0"/>
              <w:bottom w:val="single" w:color="auto" w:sz="4" w:space="0"/>
              <w:right w:val="single" w:color="auto" w:sz="4" w:space="0"/>
            </w:tcBorders>
          </w:tcPr>
          <w:p>
            <w:pPr>
              <w:widowControl w:val="0"/>
              <w:spacing w:before="40" w:after="40" w:line="264" w:lineRule="auto"/>
              <w:jc w:val="center"/>
              <w:rPr>
                <w:szCs w:val="26"/>
                <w:lang w:val="it-IT"/>
              </w:rPr>
            </w:pPr>
          </w:p>
        </w:tc>
        <w:tc>
          <w:tcPr>
            <w:tcW w:w="1015" w:type="dxa"/>
            <w:tcBorders>
              <w:top w:val="single" w:color="auto" w:sz="4" w:space="0"/>
              <w:left w:val="single" w:color="auto" w:sz="4" w:space="0"/>
              <w:bottom w:val="single" w:color="auto" w:sz="4" w:space="0"/>
              <w:right w:val="single" w:color="auto" w:sz="4" w:space="0"/>
            </w:tcBorders>
          </w:tcPr>
          <w:p>
            <w:pPr>
              <w:widowControl w:val="0"/>
              <w:spacing w:before="40" w:after="40" w:line="264" w:lineRule="auto"/>
              <w:jc w:val="center"/>
              <w:rPr>
                <w:szCs w:val="26"/>
                <w:lang w:val="it-IT"/>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6" w:type="dxa"/>
            <w:tcBorders>
              <w:top w:val="single" w:color="auto" w:sz="4" w:space="0"/>
              <w:left w:val="single" w:color="auto" w:sz="4" w:space="0"/>
              <w:bottom w:val="single" w:color="auto" w:sz="4" w:space="0"/>
              <w:right w:val="single" w:color="auto" w:sz="4" w:space="0"/>
            </w:tcBorders>
          </w:tcPr>
          <w:p>
            <w:pPr>
              <w:spacing w:before="40" w:after="40" w:line="264" w:lineRule="auto"/>
              <w:jc w:val="center"/>
              <w:rPr>
                <w:b/>
                <w:szCs w:val="26"/>
                <w:lang w:val="de-DE"/>
              </w:rPr>
            </w:pPr>
            <w:r>
              <w:rPr>
                <w:b/>
                <w:szCs w:val="26"/>
                <w:lang w:val="de-DE"/>
              </w:rPr>
              <w:t>7</w:t>
            </w:r>
          </w:p>
        </w:tc>
        <w:tc>
          <w:tcPr>
            <w:tcW w:w="3691" w:type="dxa"/>
            <w:tcBorders>
              <w:top w:val="single" w:color="auto" w:sz="4" w:space="0"/>
              <w:left w:val="single" w:color="auto" w:sz="4" w:space="0"/>
              <w:bottom w:val="single" w:color="auto" w:sz="4" w:space="0"/>
              <w:right w:val="single" w:color="auto" w:sz="4" w:space="0"/>
            </w:tcBorders>
          </w:tcPr>
          <w:p>
            <w:pPr>
              <w:widowControl w:val="0"/>
              <w:spacing w:before="40" w:after="40" w:line="264" w:lineRule="auto"/>
              <w:jc w:val="both"/>
              <w:rPr>
                <w:b/>
                <w:szCs w:val="26"/>
                <w:lang w:val="it-IT"/>
              </w:rPr>
            </w:pPr>
            <w:r>
              <w:rPr>
                <w:b/>
                <w:szCs w:val="26"/>
                <w:lang w:val="it-IT"/>
              </w:rPr>
              <w:t xml:space="preserve">Chương 6. </w:t>
            </w:r>
            <w:r>
              <w:rPr>
                <w:b/>
                <w:bCs/>
                <w:szCs w:val="26"/>
                <w:lang w:val="de-DE"/>
              </w:rPr>
              <w:t>Tuyến, điểm du lịch của vùng du lịch Tây Nguyên</w:t>
            </w:r>
          </w:p>
        </w:tc>
        <w:tc>
          <w:tcPr>
            <w:tcW w:w="918" w:type="dxa"/>
            <w:tcBorders>
              <w:top w:val="single" w:color="auto" w:sz="4" w:space="0"/>
              <w:left w:val="single" w:color="auto" w:sz="4" w:space="0"/>
              <w:bottom w:val="single" w:color="auto" w:sz="4" w:space="0"/>
              <w:right w:val="single" w:color="auto" w:sz="4" w:space="0"/>
            </w:tcBorders>
          </w:tcPr>
          <w:p>
            <w:pPr>
              <w:widowControl w:val="0"/>
              <w:spacing w:before="40" w:after="40" w:line="264" w:lineRule="auto"/>
              <w:jc w:val="center"/>
              <w:rPr>
                <w:b/>
                <w:szCs w:val="26"/>
                <w:lang w:val="it-IT"/>
              </w:rPr>
            </w:pPr>
            <w:r>
              <w:rPr>
                <w:b/>
                <w:szCs w:val="26"/>
                <w:lang w:val="it-IT"/>
              </w:rPr>
              <w:t>7</w:t>
            </w:r>
          </w:p>
        </w:tc>
        <w:tc>
          <w:tcPr>
            <w:tcW w:w="979" w:type="dxa"/>
            <w:tcBorders>
              <w:top w:val="single" w:color="auto" w:sz="4" w:space="0"/>
              <w:left w:val="single" w:color="auto" w:sz="4" w:space="0"/>
              <w:bottom w:val="single" w:color="auto" w:sz="4" w:space="0"/>
              <w:right w:val="single" w:color="auto" w:sz="4" w:space="0"/>
            </w:tcBorders>
          </w:tcPr>
          <w:p>
            <w:pPr>
              <w:widowControl w:val="0"/>
              <w:spacing w:before="40" w:after="40" w:line="264" w:lineRule="auto"/>
              <w:jc w:val="center"/>
              <w:rPr>
                <w:b/>
                <w:szCs w:val="26"/>
                <w:lang w:val="it-IT"/>
              </w:rPr>
            </w:pPr>
            <w:r>
              <w:rPr>
                <w:b/>
                <w:szCs w:val="26"/>
                <w:lang w:val="it-IT"/>
              </w:rPr>
              <w:t>1.5</w:t>
            </w:r>
          </w:p>
        </w:tc>
        <w:tc>
          <w:tcPr>
            <w:tcW w:w="2376" w:type="dxa"/>
            <w:tcBorders>
              <w:top w:val="single" w:color="auto" w:sz="4" w:space="0"/>
              <w:left w:val="single" w:color="auto" w:sz="4" w:space="0"/>
              <w:bottom w:val="single" w:color="auto" w:sz="4" w:space="0"/>
              <w:right w:val="single" w:color="auto" w:sz="4" w:space="0"/>
            </w:tcBorders>
          </w:tcPr>
          <w:p>
            <w:pPr>
              <w:widowControl w:val="0"/>
              <w:spacing w:before="40" w:after="40" w:line="264" w:lineRule="auto"/>
              <w:jc w:val="center"/>
              <w:rPr>
                <w:b/>
                <w:szCs w:val="26"/>
                <w:lang w:val="it-IT"/>
              </w:rPr>
            </w:pPr>
            <w:r>
              <w:rPr>
                <w:b/>
                <w:szCs w:val="26"/>
                <w:lang w:val="it-IT"/>
              </w:rPr>
              <w:t>5.5</w:t>
            </w:r>
          </w:p>
        </w:tc>
        <w:tc>
          <w:tcPr>
            <w:tcW w:w="1015" w:type="dxa"/>
            <w:tcBorders>
              <w:top w:val="single" w:color="auto" w:sz="4" w:space="0"/>
              <w:left w:val="single" w:color="auto" w:sz="4" w:space="0"/>
              <w:bottom w:val="single" w:color="auto" w:sz="4" w:space="0"/>
              <w:right w:val="single" w:color="auto" w:sz="4" w:space="0"/>
            </w:tcBorders>
          </w:tcPr>
          <w:p>
            <w:pPr>
              <w:widowControl w:val="0"/>
              <w:spacing w:before="40" w:after="40" w:line="264" w:lineRule="auto"/>
              <w:jc w:val="center"/>
              <w:rPr>
                <w:b/>
                <w:szCs w:val="26"/>
                <w:lang w:val="it-IT"/>
              </w:rPr>
            </w:pPr>
            <w:r>
              <w:rPr>
                <w:b/>
                <w:szCs w:val="26"/>
                <w:lang w:val="it-IT"/>
              </w:rPr>
              <w:t>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6" w:type="dxa"/>
            <w:tcBorders>
              <w:top w:val="single" w:color="auto" w:sz="4" w:space="0"/>
              <w:left w:val="single" w:color="auto" w:sz="4" w:space="0"/>
              <w:bottom w:val="single" w:color="auto" w:sz="4" w:space="0"/>
              <w:right w:val="single" w:color="auto" w:sz="4" w:space="0"/>
            </w:tcBorders>
          </w:tcPr>
          <w:p>
            <w:pPr>
              <w:spacing w:before="40" w:after="40" w:line="264" w:lineRule="auto"/>
              <w:jc w:val="center"/>
              <w:rPr>
                <w:szCs w:val="26"/>
                <w:lang w:val="de-DE"/>
              </w:rPr>
            </w:pPr>
          </w:p>
        </w:tc>
        <w:tc>
          <w:tcPr>
            <w:tcW w:w="3691" w:type="dxa"/>
            <w:tcBorders>
              <w:top w:val="single" w:color="auto" w:sz="4" w:space="0"/>
              <w:left w:val="single" w:color="auto" w:sz="4" w:space="0"/>
              <w:bottom w:val="single" w:color="auto" w:sz="4" w:space="0"/>
              <w:right w:val="single" w:color="auto" w:sz="4" w:space="0"/>
            </w:tcBorders>
          </w:tcPr>
          <w:p>
            <w:pPr>
              <w:widowControl w:val="0"/>
              <w:spacing w:before="40" w:after="40" w:line="264" w:lineRule="auto"/>
              <w:jc w:val="both"/>
              <w:rPr>
                <w:i/>
                <w:iCs/>
                <w:szCs w:val="26"/>
                <w:lang w:val="de-DE"/>
              </w:rPr>
            </w:pPr>
            <w:r>
              <w:rPr>
                <w:szCs w:val="26"/>
                <w:lang w:val="de-DE"/>
              </w:rPr>
              <w:t xml:space="preserve">1. Khái quát về vùng du lịch </w:t>
            </w:r>
            <w:r>
              <w:rPr>
                <w:bCs/>
                <w:szCs w:val="26"/>
                <w:lang w:val="de-DE"/>
              </w:rPr>
              <w:t>Tây Nguyên</w:t>
            </w:r>
          </w:p>
          <w:p>
            <w:pPr>
              <w:widowControl w:val="0"/>
              <w:tabs>
                <w:tab w:val="left" w:pos="720"/>
              </w:tabs>
              <w:spacing w:before="40" w:after="40" w:line="264" w:lineRule="auto"/>
              <w:rPr>
                <w:szCs w:val="26"/>
                <w:lang w:val="de-DE"/>
              </w:rPr>
            </w:pPr>
            <w:r>
              <w:rPr>
                <w:szCs w:val="26"/>
                <w:lang w:val="de-DE"/>
              </w:rPr>
              <w:t>1.1. Vị trí địa lý, điều kiện tự nhiên và nhân văn</w:t>
            </w:r>
          </w:p>
          <w:p>
            <w:pPr>
              <w:widowControl w:val="0"/>
              <w:tabs>
                <w:tab w:val="left" w:pos="720"/>
              </w:tabs>
              <w:spacing w:before="40" w:after="40" w:line="264" w:lineRule="auto"/>
              <w:rPr>
                <w:szCs w:val="26"/>
                <w:lang w:val="de-DE"/>
              </w:rPr>
            </w:pPr>
            <w:r>
              <w:rPr>
                <w:szCs w:val="26"/>
                <w:lang w:val="de-DE"/>
              </w:rPr>
              <w:t>1.2. Tài nguyên du lịch</w:t>
            </w:r>
          </w:p>
          <w:p>
            <w:pPr>
              <w:widowControl w:val="0"/>
              <w:tabs>
                <w:tab w:val="left" w:pos="720"/>
              </w:tabs>
              <w:spacing w:before="40" w:after="40" w:line="264" w:lineRule="auto"/>
              <w:rPr>
                <w:szCs w:val="26"/>
                <w:lang w:val="de-DE"/>
              </w:rPr>
            </w:pPr>
            <w:r>
              <w:rPr>
                <w:szCs w:val="26"/>
                <w:lang w:val="de-DE"/>
              </w:rPr>
              <w:t>1.3. Cơ sở hạ tầng và cơ sở vật chất kỹ thuật phục vụ du lịch</w:t>
            </w:r>
          </w:p>
        </w:tc>
        <w:tc>
          <w:tcPr>
            <w:tcW w:w="918" w:type="dxa"/>
            <w:tcBorders>
              <w:top w:val="single" w:color="auto" w:sz="4" w:space="0"/>
              <w:left w:val="single" w:color="auto" w:sz="4" w:space="0"/>
              <w:bottom w:val="single" w:color="auto" w:sz="4" w:space="0"/>
              <w:right w:val="single" w:color="auto" w:sz="4" w:space="0"/>
            </w:tcBorders>
          </w:tcPr>
          <w:p>
            <w:pPr>
              <w:widowControl w:val="0"/>
              <w:spacing w:before="40" w:after="40" w:line="264" w:lineRule="auto"/>
              <w:jc w:val="center"/>
              <w:rPr>
                <w:szCs w:val="26"/>
                <w:lang w:val="it-IT"/>
              </w:rPr>
            </w:pPr>
          </w:p>
        </w:tc>
        <w:tc>
          <w:tcPr>
            <w:tcW w:w="979" w:type="dxa"/>
            <w:tcBorders>
              <w:top w:val="single" w:color="auto" w:sz="4" w:space="0"/>
              <w:left w:val="single" w:color="auto" w:sz="4" w:space="0"/>
              <w:bottom w:val="single" w:color="auto" w:sz="4" w:space="0"/>
              <w:right w:val="single" w:color="auto" w:sz="4" w:space="0"/>
            </w:tcBorders>
          </w:tcPr>
          <w:p>
            <w:pPr>
              <w:widowControl w:val="0"/>
              <w:spacing w:before="40" w:after="40" w:line="264" w:lineRule="auto"/>
              <w:jc w:val="center"/>
              <w:rPr>
                <w:szCs w:val="26"/>
                <w:lang w:val="it-IT"/>
              </w:rPr>
            </w:pPr>
          </w:p>
        </w:tc>
        <w:tc>
          <w:tcPr>
            <w:tcW w:w="2376" w:type="dxa"/>
            <w:tcBorders>
              <w:top w:val="single" w:color="auto" w:sz="4" w:space="0"/>
              <w:left w:val="single" w:color="auto" w:sz="4" w:space="0"/>
              <w:bottom w:val="single" w:color="auto" w:sz="4" w:space="0"/>
              <w:right w:val="single" w:color="auto" w:sz="4" w:space="0"/>
            </w:tcBorders>
          </w:tcPr>
          <w:p>
            <w:pPr>
              <w:widowControl w:val="0"/>
              <w:spacing w:before="40" w:after="40" w:line="264" w:lineRule="auto"/>
              <w:jc w:val="center"/>
              <w:rPr>
                <w:szCs w:val="26"/>
                <w:lang w:val="it-IT"/>
              </w:rPr>
            </w:pPr>
          </w:p>
        </w:tc>
        <w:tc>
          <w:tcPr>
            <w:tcW w:w="1015" w:type="dxa"/>
            <w:tcBorders>
              <w:top w:val="single" w:color="auto" w:sz="4" w:space="0"/>
              <w:left w:val="single" w:color="auto" w:sz="4" w:space="0"/>
              <w:bottom w:val="single" w:color="auto" w:sz="4" w:space="0"/>
              <w:right w:val="single" w:color="auto" w:sz="4" w:space="0"/>
            </w:tcBorders>
          </w:tcPr>
          <w:p>
            <w:pPr>
              <w:widowControl w:val="0"/>
              <w:spacing w:before="40" w:after="40" w:line="264" w:lineRule="auto"/>
              <w:jc w:val="center"/>
              <w:rPr>
                <w:szCs w:val="26"/>
                <w:lang w:val="it-IT"/>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6" w:type="dxa"/>
            <w:tcBorders>
              <w:top w:val="single" w:color="auto" w:sz="4" w:space="0"/>
              <w:left w:val="single" w:color="auto" w:sz="4" w:space="0"/>
              <w:bottom w:val="single" w:color="auto" w:sz="4" w:space="0"/>
              <w:right w:val="single" w:color="auto" w:sz="4" w:space="0"/>
            </w:tcBorders>
          </w:tcPr>
          <w:p>
            <w:pPr>
              <w:spacing w:before="40" w:after="40" w:line="264" w:lineRule="auto"/>
              <w:jc w:val="center"/>
              <w:rPr>
                <w:szCs w:val="26"/>
                <w:lang w:val="de-DE"/>
              </w:rPr>
            </w:pPr>
          </w:p>
        </w:tc>
        <w:tc>
          <w:tcPr>
            <w:tcW w:w="3691" w:type="dxa"/>
            <w:tcBorders>
              <w:top w:val="single" w:color="auto" w:sz="4" w:space="0"/>
              <w:left w:val="single" w:color="auto" w:sz="4" w:space="0"/>
              <w:bottom w:val="single" w:color="auto" w:sz="4" w:space="0"/>
              <w:right w:val="single" w:color="auto" w:sz="4" w:space="0"/>
            </w:tcBorders>
          </w:tcPr>
          <w:p>
            <w:pPr>
              <w:widowControl w:val="0"/>
              <w:tabs>
                <w:tab w:val="left" w:pos="720"/>
              </w:tabs>
              <w:spacing w:before="40" w:after="40" w:line="264" w:lineRule="auto"/>
              <w:rPr>
                <w:szCs w:val="26"/>
                <w:lang w:val="de-DE"/>
              </w:rPr>
            </w:pPr>
            <w:r>
              <w:rPr>
                <w:szCs w:val="26"/>
                <w:lang w:val="de-DE"/>
              </w:rPr>
              <w:t>2. Sản phẩm du lịch đặc trưng và các địa bàn hoạt động du lịch chủ yếu của vùng</w:t>
            </w:r>
          </w:p>
          <w:p>
            <w:pPr>
              <w:widowControl w:val="0"/>
              <w:tabs>
                <w:tab w:val="left" w:pos="720"/>
              </w:tabs>
              <w:spacing w:before="40" w:after="40" w:line="264" w:lineRule="auto"/>
              <w:rPr>
                <w:szCs w:val="26"/>
                <w:lang w:val="de-DE"/>
              </w:rPr>
            </w:pPr>
            <w:r>
              <w:rPr>
                <w:szCs w:val="26"/>
                <w:lang w:val="de-DE"/>
              </w:rPr>
              <w:t>2.1. Sản phẩm du lịch đặc trưng</w:t>
            </w:r>
          </w:p>
          <w:p>
            <w:pPr>
              <w:widowControl w:val="0"/>
              <w:tabs>
                <w:tab w:val="left" w:pos="720"/>
              </w:tabs>
              <w:spacing w:before="40" w:after="40" w:line="264" w:lineRule="auto"/>
              <w:rPr>
                <w:szCs w:val="26"/>
                <w:lang w:val="de-DE"/>
              </w:rPr>
            </w:pPr>
            <w:r>
              <w:rPr>
                <w:szCs w:val="26"/>
                <w:lang w:val="de-DE"/>
              </w:rPr>
              <w:t>2.2. Các địa bàn hoạt động du lịch</w:t>
            </w:r>
          </w:p>
        </w:tc>
        <w:tc>
          <w:tcPr>
            <w:tcW w:w="918" w:type="dxa"/>
            <w:tcBorders>
              <w:top w:val="single" w:color="auto" w:sz="4" w:space="0"/>
              <w:left w:val="single" w:color="auto" w:sz="4" w:space="0"/>
              <w:bottom w:val="single" w:color="auto" w:sz="4" w:space="0"/>
              <w:right w:val="single" w:color="auto" w:sz="4" w:space="0"/>
            </w:tcBorders>
          </w:tcPr>
          <w:p>
            <w:pPr>
              <w:widowControl w:val="0"/>
              <w:spacing w:before="40" w:after="40" w:line="264" w:lineRule="auto"/>
              <w:jc w:val="center"/>
              <w:rPr>
                <w:szCs w:val="26"/>
                <w:lang w:val="it-IT"/>
              </w:rPr>
            </w:pPr>
          </w:p>
        </w:tc>
        <w:tc>
          <w:tcPr>
            <w:tcW w:w="979" w:type="dxa"/>
            <w:tcBorders>
              <w:top w:val="single" w:color="auto" w:sz="4" w:space="0"/>
              <w:left w:val="single" w:color="auto" w:sz="4" w:space="0"/>
              <w:bottom w:val="single" w:color="auto" w:sz="4" w:space="0"/>
              <w:right w:val="single" w:color="auto" w:sz="4" w:space="0"/>
            </w:tcBorders>
          </w:tcPr>
          <w:p>
            <w:pPr>
              <w:widowControl w:val="0"/>
              <w:spacing w:before="40" w:after="40" w:line="264" w:lineRule="auto"/>
              <w:jc w:val="center"/>
              <w:rPr>
                <w:szCs w:val="26"/>
                <w:lang w:val="it-IT"/>
              </w:rPr>
            </w:pPr>
          </w:p>
        </w:tc>
        <w:tc>
          <w:tcPr>
            <w:tcW w:w="2376" w:type="dxa"/>
            <w:tcBorders>
              <w:top w:val="single" w:color="auto" w:sz="4" w:space="0"/>
              <w:left w:val="single" w:color="auto" w:sz="4" w:space="0"/>
              <w:bottom w:val="single" w:color="auto" w:sz="4" w:space="0"/>
              <w:right w:val="single" w:color="auto" w:sz="4" w:space="0"/>
            </w:tcBorders>
          </w:tcPr>
          <w:p>
            <w:pPr>
              <w:widowControl w:val="0"/>
              <w:spacing w:before="40" w:after="40" w:line="264" w:lineRule="auto"/>
              <w:jc w:val="center"/>
              <w:rPr>
                <w:szCs w:val="26"/>
                <w:lang w:val="it-IT"/>
              </w:rPr>
            </w:pPr>
          </w:p>
        </w:tc>
        <w:tc>
          <w:tcPr>
            <w:tcW w:w="1015" w:type="dxa"/>
            <w:tcBorders>
              <w:top w:val="single" w:color="auto" w:sz="4" w:space="0"/>
              <w:left w:val="single" w:color="auto" w:sz="4" w:space="0"/>
              <w:bottom w:val="single" w:color="auto" w:sz="4" w:space="0"/>
              <w:right w:val="single" w:color="auto" w:sz="4" w:space="0"/>
            </w:tcBorders>
          </w:tcPr>
          <w:p>
            <w:pPr>
              <w:widowControl w:val="0"/>
              <w:spacing w:before="40" w:after="40" w:line="264" w:lineRule="auto"/>
              <w:jc w:val="center"/>
              <w:rPr>
                <w:szCs w:val="26"/>
                <w:lang w:val="it-IT"/>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6" w:type="dxa"/>
            <w:tcBorders>
              <w:top w:val="single" w:color="auto" w:sz="4" w:space="0"/>
              <w:left w:val="single" w:color="auto" w:sz="4" w:space="0"/>
              <w:bottom w:val="single" w:color="auto" w:sz="4" w:space="0"/>
              <w:right w:val="single" w:color="auto" w:sz="4" w:space="0"/>
            </w:tcBorders>
          </w:tcPr>
          <w:p>
            <w:pPr>
              <w:spacing w:before="40" w:after="40" w:line="264" w:lineRule="auto"/>
              <w:jc w:val="center"/>
              <w:rPr>
                <w:b/>
                <w:szCs w:val="26"/>
                <w:lang w:val="de-DE"/>
              </w:rPr>
            </w:pPr>
            <w:r>
              <w:rPr>
                <w:b/>
                <w:szCs w:val="26"/>
                <w:lang w:val="de-DE"/>
              </w:rPr>
              <w:t>8</w:t>
            </w:r>
          </w:p>
        </w:tc>
        <w:tc>
          <w:tcPr>
            <w:tcW w:w="3691" w:type="dxa"/>
            <w:tcBorders>
              <w:top w:val="single" w:color="auto" w:sz="4" w:space="0"/>
              <w:left w:val="single" w:color="auto" w:sz="4" w:space="0"/>
              <w:bottom w:val="single" w:color="auto" w:sz="4" w:space="0"/>
              <w:right w:val="single" w:color="auto" w:sz="4" w:space="0"/>
            </w:tcBorders>
          </w:tcPr>
          <w:p>
            <w:pPr>
              <w:widowControl w:val="0"/>
              <w:spacing w:before="40" w:after="40" w:line="264" w:lineRule="auto"/>
              <w:jc w:val="both"/>
              <w:rPr>
                <w:b/>
                <w:szCs w:val="26"/>
                <w:lang w:val="it-IT"/>
              </w:rPr>
            </w:pPr>
            <w:r>
              <w:rPr>
                <w:b/>
                <w:szCs w:val="26"/>
                <w:lang w:val="it-IT"/>
              </w:rPr>
              <w:t xml:space="preserve">Chương 7. </w:t>
            </w:r>
            <w:r>
              <w:rPr>
                <w:b/>
                <w:bCs/>
                <w:szCs w:val="26"/>
                <w:lang w:val="de-DE"/>
              </w:rPr>
              <w:t>Tuyến, điểm du lịch của vùng du lịch Đông Nam Bộ</w:t>
            </w:r>
          </w:p>
        </w:tc>
        <w:tc>
          <w:tcPr>
            <w:tcW w:w="918" w:type="dxa"/>
            <w:tcBorders>
              <w:top w:val="single" w:color="auto" w:sz="4" w:space="0"/>
              <w:left w:val="single" w:color="auto" w:sz="4" w:space="0"/>
              <w:bottom w:val="single" w:color="auto" w:sz="4" w:space="0"/>
              <w:right w:val="single" w:color="auto" w:sz="4" w:space="0"/>
            </w:tcBorders>
          </w:tcPr>
          <w:p>
            <w:pPr>
              <w:widowControl w:val="0"/>
              <w:spacing w:before="40" w:after="40" w:line="264" w:lineRule="auto"/>
              <w:jc w:val="center"/>
              <w:rPr>
                <w:b/>
                <w:szCs w:val="26"/>
                <w:lang w:val="it-IT"/>
              </w:rPr>
            </w:pPr>
            <w:r>
              <w:rPr>
                <w:b/>
                <w:szCs w:val="26"/>
                <w:lang w:val="it-IT"/>
              </w:rPr>
              <w:t>6</w:t>
            </w:r>
          </w:p>
        </w:tc>
        <w:tc>
          <w:tcPr>
            <w:tcW w:w="979" w:type="dxa"/>
            <w:tcBorders>
              <w:top w:val="single" w:color="auto" w:sz="4" w:space="0"/>
              <w:left w:val="single" w:color="auto" w:sz="4" w:space="0"/>
              <w:bottom w:val="single" w:color="auto" w:sz="4" w:space="0"/>
              <w:right w:val="single" w:color="auto" w:sz="4" w:space="0"/>
            </w:tcBorders>
          </w:tcPr>
          <w:p>
            <w:pPr>
              <w:widowControl w:val="0"/>
              <w:spacing w:before="40" w:after="40" w:line="264" w:lineRule="auto"/>
              <w:jc w:val="center"/>
              <w:rPr>
                <w:b/>
                <w:szCs w:val="26"/>
                <w:lang w:val="it-IT"/>
              </w:rPr>
            </w:pPr>
            <w:r>
              <w:rPr>
                <w:b/>
                <w:szCs w:val="26"/>
                <w:lang w:val="it-IT"/>
              </w:rPr>
              <w:t>1</w:t>
            </w:r>
          </w:p>
        </w:tc>
        <w:tc>
          <w:tcPr>
            <w:tcW w:w="2376" w:type="dxa"/>
            <w:tcBorders>
              <w:top w:val="single" w:color="auto" w:sz="4" w:space="0"/>
              <w:left w:val="single" w:color="auto" w:sz="4" w:space="0"/>
              <w:bottom w:val="single" w:color="auto" w:sz="4" w:space="0"/>
              <w:right w:val="single" w:color="auto" w:sz="4" w:space="0"/>
            </w:tcBorders>
          </w:tcPr>
          <w:p>
            <w:pPr>
              <w:widowControl w:val="0"/>
              <w:spacing w:before="40" w:after="40" w:line="264" w:lineRule="auto"/>
              <w:jc w:val="center"/>
              <w:rPr>
                <w:b/>
                <w:szCs w:val="26"/>
                <w:lang w:val="it-IT"/>
              </w:rPr>
            </w:pPr>
            <w:r>
              <w:rPr>
                <w:b/>
                <w:szCs w:val="26"/>
                <w:lang w:val="it-IT"/>
              </w:rPr>
              <w:t>5</w:t>
            </w:r>
          </w:p>
        </w:tc>
        <w:tc>
          <w:tcPr>
            <w:tcW w:w="1015" w:type="dxa"/>
            <w:tcBorders>
              <w:top w:val="single" w:color="auto" w:sz="4" w:space="0"/>
              <w:left w:val="single" w:color="auto" w:sz="4" w:space="0"/>
              <w:bottom w:val="single" w:color="auto" w:sz="4" w:space="0"/>
              <w:right w:val="single" w:color="auto" w:sz="4" w:space="0"/>
            </w:tcBorders>
          </w:tcPr>
          <w:p>
            <w:pPr>
              <w:widowControl w:val="0"/>
              <w:spacing w:before="40" w:after="40" w:line="264" w:lineRule="auto"/>
              <w:jc w:val="center"/>
              <w:rPr>
                <w:b/>
                <w:szCs w:val="26"/>
                <w:lang w:val="it-IT"/>
              </w:rPr>
            </w:pPr>
            <w:r>
              <w:rPr>
                <w:b/>
                <w:szCs w:val="26"/>
                <w:lang w:val="it-IT"/>
              </w:rPr>
              <w:t>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6" w:type="dxa"/>
            <w:tcBorders>
              <w:top w:val="single" w:color="auto" w:sz="4" w:space="0"/>
              <w:left w:val="single" w:color="auto" w:sz="4" w:space="0"/>
              <w:bottom w:val="single" w:color="auto" w:sz="4" w:space="0"/>
              <w:right w:val="single" w:color="auto" w:sz="4" w:space="0"/>
            </w:tcBorders>
          </w:tcPr>
          <w:p>
            <w:pPr>
              <w:spacing w:before="40" w:after="40" w:line="264" w:lineRule="auto"/>
              <w:jc w:val="center"/>
              <w:rPr>
                <w:szCs w:val="26"/>
                <w:lang w:val="de-DE"/>
              </w:rPr>
            </w:pPr>
          </w:p>
        </w:tc>
        <w:tc>
          <w:tcPr>
            <w:tcW w:w="3691" w:type="dxa"/>
            <w:tcBorders>
              <w:top w:val="single" w:color="auto" w:sz="4" w:space="0"/>
              <w:left w:val="single" w:color="auto" w:sz="4" w:space="0"/>
              <w:bottom w:val="single" w:color="auto" w:sz="4" w:space="0"/>
              <w:right w:val="single" w:color="auto" w:sz="4" w:space="0"/>
            </w:tcBorders>
          </w:tcPr>
          <w:p>
            <w:pPr>
              <w:widowControl w:val="0"/>
              <w:spacing w:before="40" w:after="40" w:line="264" w:lineRule="auto"/>
              <w:jc w:val="both"/>
              <w:rPr>
                <w:i/>
                <w:iCs/>
                <w:szCs w:val="26"/>
                <w:lang w:val="de-DE"/>
              </w:rPr>
            </w:pPr>
            <w:r>
              <w:rPr>
                <w:szCs w:val="26"/>
                <w:lang w:val="de-DE"/>
              </w:rPr>
              <w:t xml:space="preserve">1. Khái quát về vùng du lịch </w:t>
            </w:r>
            <w:r>
              <w:rPr>
                <w:bCs/>
                <w:szCs w:val="26"/>
                <w:lang w:val="de-DE"/>
              </w:rPr>
              <w:t>Đông Nam Bộ</w:t>
            </w:r>
          </w:p>
          <w:p>
            <w:pPr>
              <w:widowControl w:val="0"/>
              <w:tabs>
                <w:tab w:val="left" w:pos="720"/>
              </w:tabs>
              <w:spacing w:before="40" w:after="40" w:line="264" w:lineRule="auto"/>
              <w:rPr>
                <w:szCs w:val="26"/>
                <w:lang w:val="de-DE"/>
              </w:rPr>
            </w:pPr>
            <w:r>
              <w:rPr>
                <w:szCs w:val="26"/>
                <w:lang w:val="de-DE"/>
              </w:rPr>
              <w:t>1.1. Vị trí địa lý, điều kiện tự nhiên và nhân văn</w:t>
            </w:r>
          </w:p>
          <w:p>
            <w:pPr>
              <w:widowControl w:val="0"/>
              <w:tabs>
                <w:tab w:val="left" w:pos="720"/>
              </w:tabs>
              <w:spacing w:before="40" w:after="40" w:line="264" w:lineRule="auto"/>
              <w:rPr>
                <w:szCs w:val="26"/>
                <w:lang w:val="de-DE"/>
              </w:rPr>
            </w:pPr>
            <w:r>
              <w:rPr>
                <w:szCs w:val="26"/>
                <w:lang w:val="de-DE"/>
              </w:rPr>
              <w:t>1.2. Tài nguyên du lịch</w:t>
            </w:r>
          </w:p>
          <w:p>
            <w:pPr>
              <w:widowControl w:val="0"/>
              <w:tabs>
                <w:tab w:val="left" w:pos="720"/>
              </w:tabs>
              <w:spacing w:before="40" w:after="40" w:line="264" w:lineRule="auto"/>
              <w:rPr>
                <w:szCs w:val="26"/>
                <w:lang w:val="de-DE"/>
              </w:rPr>
            </w:pPr>
            <w:r>
              <w:rPr>
                <w:szCs w:val="26"/>
                <w:lang w:val="de-DE"/>
              </w:rPr>
              <w:t>1.3. Cơ sở hạ tầng và cơ sở vật chất kỹ thuật phục vụ du lịch</w:t>
            </w:r>
          </w:p>
        </w:tc>
        <w:tc>
          <w:tcPr>
            <w:tcW w:w="918" w:type="dxa"/>
            <w:tcBorders>
              <w:top w:val="single" w:color="auto" w:sz="4" w:space="0"/>
              <w:left w:val="single" w:color="auto" w:sz="4" w:space="0"/>
              <w:bottom w:val="single" w:color="auto" w:sz="4" w:space="0"/>
              <w:right w:val="single" w:color="auto" w:sz="4" w:space="0"/>
            </w:tcBorders>
          </w:tcPr>
          <w:p>
            <w:pPr>
              <w:widowControl w:val="0"/>
              <w:spacing w:before="40" w:after="40" w:line="264" w:lineRule="auto"/>
              <w:jc w:val="center"/>
              <w:rPr>
                <w:szCs w:val="26"/>
                <w:lang w:val="it-IT"/>
              </w:rPr>
            </w:pPr>
          </w:p>
        </w:tc>
        <w:tc>
          <w:tcPr>
            <w:tcW w:w="979" w:type="dxa"/>
            <w:tcBorders>
              <w:top w:val="single" w:color="auto" w:sz="4" w:space="0"/>
              <w:left w:val="single" w:color="auto" w:sz="4" w:space="0"/>
              <w:bottom w:val="single" w:color="auto" w:sz="4" w:space="0"/>
              <w:right w:val="single" w:color="auto" w:sz="4" w:space="0"/>
            </w:tcBorders>
          </w:tcPr>
          <w:p>
            <w:pPr>
              <w:widowControl w:val="0"/>
              <w:spacing w:before="40" w:after="40" w:line="264" w:lineRule="auto"/>
              <w:jc w:val="center"/>
              <w:rPr>
                <w:szCs w:val="26"/>
                <w:lang w:val="it-IT"/>
              </w:rPr>
            </w:pPr>
          </w:p>
        </w:tc>
        <w:tc>
          <w:tcPr>
            <w:tcW w:w="2376" w:type="dxa"/>
            <w:tcBorders>
              <w:top w:val="single" w:color="auto" w:sz="4" w:space="0"/>
              <w:left w:val="single" w:color="auto" w:sz="4" w:space="0"/>
              <w:bottom w:val="single" w:color="auto" w:sz="4" w:space="0"/>
              <w:right w:val="single" w:color="auto" w:sz="4" w:space="0"/>
            </w:tcBorders>
          </w:tcPr>
          <w:p>
            <w:pPr>
              <w:widowControl w:val="0"/>
              <w:spacing w:before="40" w:after="40" w:line="264" w:lineRule="auto"/>
              <w:jc w:val="center"/>
              <w:rPr>
                <w:szCs w:val="26"/>
                <w:lang w:val="it-IT"/>
              </w:rPr>
            </w:pPr>
          </w:p>
        </w:tc>
        <w:tc>
          <w:tcPr>
            <w:tcW w:w="1015" w:type="dxa"/>
            <w:tcBorders>
              <w:top w:val="single" w:color="auto" w:sz="4" w:space="0"/>
              <w:left w:val="single" w:color="auto" w:sz="4" w:space="0"/>
              <w:bottom w:val="single" w:color="auto" w:sz="4" w:space="0"/>
              <w:right w:val="single" w:color="auto" w:sz="4" w:space="0"/>
            </w:tcBorders>
          </w:tcPr>
          <w:p>
            <w:pPr>
              <w:widowControl w:val="0"/>
              <w:spacing w:before="40" w:after="40" w:line="264" w:lineRule="auto"/>
              <w:jc w:val="center"/>
              <w:rPr>
                <w:szCs w:val="26"/>
                <w:lang w:val="it-IT"/>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6" w:type="dxa"/>
            <w:tcBorders>
              <w:top w:val="single" w:color="auto" w:sz="4" w:space="0"/>
              <w:left w:val="single" w:color="auto" w:sz="4" w:space="0"/>
              <w:bottom w:val="single" w:color="auto" w:sz="4" w:space="0"/>
              <w:right w:val="single" w:color="auto" w:sz="4" w:space="0"/>
            </w:tcBorders>
          </w:tcPr>
          <w:p>
            <w:pPr>
              <w:spacing w:before="40" w:after="40" w:line="264" w:lineRule="auto"/>
              <w:jc w:val="center"/>
              <w:rPr>
                <w:szCs w:val="26"/>
                <w:lang w:val="de-DE"/>
              </w:rPr>
            </w:pPr>
          </w:p>
        </w:tc>
        <w:tc>
          <w:tcPr>
            <w:tcW w:w="3691" w:type="dxa"/>
            <w:tcBorders>
              <w:top w:val="single" w:color="auto" w:sz="4" w:space="0"/>
              <w:left w:val="single" w:color="auto" w:sz="4" w:space="0"/>
              <w:bottom w:val="single" w:color="auto" w:sz="4" w:space="0"/>
              <w:right w:val="single" w:color="auto" w:sz="4" w:space="0"/>
            </w:tcBorders>
          </w:tcPr>
          <w:p>
            <w:pPr>
              <w:widowControl w:val="0"/>
              <w:tabs>
                <w:tab w:val="left" w:pos="720"/>
              </w:tabs>
              <w:spacing w:before="40" w:after="40" w:line="264" w:lineRule="auto"/>
              <w:rPr>
                <w:szCs w:val="26"/>
                <w:lang w:val="de-DE"/>
              </w:rPr>
            </w:pPr>
            <w:r>
              <w:rPr>
                <w:szCs w:val="26"/>
                <w:lang w:val="de-DE"/>
              </w:rPr>
              <w:t>2. Sản phẩm du lịch đặc trưng và các địa bàn hoạt động du lịch chủ yếu của vùng</w:t>
            </w:r>
          </w:p>
          <w:p>
            <w:pPr>
              <w:widowControl w:val="0"/>
              <w:tabs>
                <w:tab w:val="left" w:pos="720"/>
              </w:tabs>
              <w:spacing w:before="40" w:after="40" w:line="264" w:lineRule="auto"/>
              <w:rPr>
                <w:szCs w:val="26"/>
                <w:lang w:val="de-DE"/>
              </w:rPr>
            </w:pPr>
            <w:r>
              <w:rPr>
                <w:szCs w:val="26"/>
                <w:lang w:val="de-DE"/>
              </w:rPr>
              <w:t>2.1. Sản phẩm du lịch đặc trưng</w:t>
            </w:r>
          </w:p>
          <w:p>
            <w:pPr>
              <w:widowControl w:val="0"/>
              <w:tabs>
                <w:tab w:val="left" w:pos="720"/>
              </w:tabs>
              <w:spacing w:before="40" w:after="40" w:line="264" w:lineRule="auto"/>
              <w:rPr>
                <w:szCs w:val="26"/>
                <w:lang w:val="de-DE"/>
              </w:rPr>
            </w:pPr>
            <w:r>
              <w:rPr>
                <w:szCs w:val="26"/>
                <w:lang w:val="de-DE"/>
              </w:rPr>
              <w:t>2.2. Các địa bàn hoạt động du lịch</w:t>
            </w:r>
          </w:p>
        </w:tc>
        <w:tc>
          <w:tcPr>
            <w:tcW w:w="918" w:type="dxa"/>
            <w:tcBorders>
              <w:top w:val="single" w:color="auto" w:sz="4" w:space="0"/>
              <w:left w:val="single" w:color="auto" w:sz="4" w:space="0"/>
              <w:bottom w:val="single" w:color="auto" w:sz="4" w:space="0"/>
              <w:right w:val="single" w:color="auto" w:sz="4" w:space="0"/>
            </w:tcBorders>
          </w:tcPr>
          <w:p>
            <w:pPr>
              <w:widowControl w:val="0"/>
              <w:spacing w:before="40" w:after="40" w:line="264" w:lineRule="auto"/>
              <w:jc w:val="center"/>
              <w:rPr>
                <w:szCs w:val="26"/>
                <w:lang w:val="it-IT"/>
              </w:rPr>
            </w:pPr>
          </w:p>
        </w:tc>
        <w:tc>
          <w:tcPr>
            <w:tcW w:w="979" w:type="dxa"/>
            <w:tcBorders>
              <w:top w:val="single" w:color="auto" w:sz="4" w:space="0"/>
              <w:left w:val="single" w:color="auto" w:sz="4" w:space="0"/>
              <w:bottom w:val="single" w:color="auto" w:sz="4" w:space="0"/>
              <w:right w:val="single" w:color="auto" w:sz="4" w:space="0"/>
            </w:tcBorders>
          </w:tcPr>
          <w:p>
            <w:pPr>
              <w:widowControl w:val="0"/>
              <w:spacing w:before="40" w:after="40" w:line="264" w:lineRule="auto"/>
              <w:jc w:val="center"/>
              <w:rPr>
                <w:szCs w:val="26"/>
                <w:lang w:val="it-IT"/>
              </w:rPr>
            </w:pPr>
          </w:p>
        </w:tc>
        <w:tc>
          <w:tcPr>
            <w:tcW w:w="2376" w:type="dxa"/>
            <w:tcBorders>
              <w:top w:val="single" w:color="auto" w:sz="4" w:space="0"/>
              <w:left w:val="single" w:color="auto" w:sz="4" w:space="0"/>
              <w:bottom w:val="single" w:color="auto" w:sz="4" w:space="0"/>
              <w:right w:val="single" w:color="auto" w:sz="4" w:space="0"/>
            </w:tcBorders>
          </w:tcPr>
          <w:p>
            <w:pPr>
              <w:widowControl w:val="0"/>
              <w:spacing w:before="40" w:after="40" w:line="264" w:lineRule="auto"/>
              <w:jc w:val="center"/>
              <w:rPr>
                <w:szCs w:val="26"/>
                <w:lang w:val="it-IT"/>
              </w:rPr>
            </w:pPr>
          </w:p>
        </w:tc>
        <w:tc>
          <w:tcPr>
            <w:tcW w:w="1015" w:type="dxa"/>
            <w:tcBorders>
              <w:top w:val="single" w:color="auto" w:sz="4" w:space="0"/>
              <w:left w:val="single" w:color="auto" w:sz="4" w:space="0"/>
              <w:bottom w:val="single" w:color="auto" w:sz="4" w:space="0"/>
              <w:right w:val="single" w:color="auto" w:sz="4" w:space="0"/>
            </w:tcBorders>
          </w:tcPr>
          <w:p>
            <w:pPr>
              <w:widowControl w:val="0"/>
              <w:spacing w:before="40" w:after="40" w:line="264" w:lineRule="auto"/>
              <w:jc w:val="center"/>
              <w:rPr>
                <w:szCs w:val="26"/>
                <w:lang w:val="it-IT"/>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6" w:type="dxa"/>
            <w:tcBorders>
              <w:top w:val="single" w:color="auto" w:sz="4" w:space="0"/>
              <w:left w:val="single" w:color="auto" w:sz="4" w:space="0"/>
              <w:bottom w:val="single" w:color="auto" w:sz="4" w:space="0"/>
              <w:right w:val="single" w:color="auto" w:sz="4" w:space="0"/>
            </w:tcBorders>
          </w:tcPr>
          <w:p>
            <w:pPr>
              <w:spacing w:before="40" w:after="40" w:line="264" w:lineRule="auto"/>
              <w:jc w:val="center"/>
              <w:rPr>
                <w:b/>
                <w:szCs w:val="26"/>
                <w:lang w:val="de-DE"/>
              </w:rPr>
            </w:pPr>
            <w:r>
              <w:rPr>
                <w:b/>
                <w:szCs w:val="26"/>
                <w:lang w:val="de-DE"/>
              </w:rPr>
              <w:t>9</w:t>
            </w:r>
          </w:p>
        </w:tc>
        <w:tc>
          <w:tcPr>
            <w:tcW w:w="3691" w:type="dxa"/>
            <w:tcBorders>
              <w:top w:val="single" w:color="auto" w:sz="4" w:space="0"/>
              <w:left w:val="single" w:color="auto" w:sz="4" w:space="0"/>
              <w:bottom w:val="single" w:color="auto" w:sz="4" w:space="0"/>
              <w:right w:val="single" w:color="auto" w:sz="4" w:space="0"/>
            </w:tcBorders>
          </w:tcPr>
          <w:p>
            <w:pPr>
              <w:widowControl w:val="0"/>
              <w:spacing w:before="40" w:after="40" w:line="264" w:lineRule="auto"/>
              <w:jc w:val="both"/>
              <w:rPr>
                <w:b/>
                <w:szCs w:val="26"/>
                <w:lang w:val="it-IT"/>
              </w:rPr>
            </w:pPr>
            <w:r>
              <w:rPr>
                <w:b/>
                <w:szCs w:val="26"/>
                <w:lang w:val="it-IT"/>
              </w:rPr>
              <w:t xml:space="preserve">Chương 8. </w:t>
            </w:r>
            <w:r>
              <w:rPr>
                <w:b/>
                <w:bCs/>
                <w:szCs w:val="26"/>
                <w:lang w:val="de-DE"/>
              </w:rPr>
              <w:t>Tuyến, điểm du lịch của vùng du lịch đồng bằng sông Cửu Long</w:t>
            </w:r>
          </w:p>
        </w:tc>
        <w:tc>
          <w:tcPr>
            <w:tcW w:w="918" w:type="dxa"/>
            <w:tcBorders>
              <w:top w:val="single" w:color="auto" w:sz="4" w:space="0"/>
              <w:left w:val="single" w:color="auto" w:sz="4" w:space="0"/>
              <w:bottom w:val="single" w:color="auto" w:sz="4" w:space="0"/>
              <w:right w:val="single" w:color="auto" w:sz="4" w:space="0"/>
            </w:tcBorders>
          </w:tcPr>
          <w:p>
            <w:pPr>
              <w:widowControl w:val="0"/>
              <w:spacing w:before="40" w:after="40" w:line="264" w:lineRule="auto"/>
              <w:jc w:val="center"/>
              <w:rPr>
                <w:b/>
                <w:szCs w:val="26"/>
                <w:lang w:val="it-IT"/>
              </w:rPr>
            </w:pPr>
            <w:r>
              <w:rPr>
                <w:b/>
                <w:szCs w:val="26"/>
                <w:lang w:val="it-IT"/>
              </w:rPr>
              <w:t>10</w:t>
            </w:r>
          </w:p>
        </w:tc>
        <w:tc>
          <w:tcPr>
            <w:tcW w:w="979" w:type="dxa"/>
            <w:tcBorders>
              <w:top w:val="single" w:color="auto" w:sz="4" w:space="0"/>
              <w:left w:val="single" w:color="auto" w:sz="4" w:space="0"/>
              <w:bottom w:val="single" w:color="auto" w:sz="4" w:space="0"/>
              <w:right w:val="single" w:color="auto" w:sz="4" w:space="0"/>
            </w:tcBorders>
          </w:tcPr>
          <w:p>
            <w:pPr>
              <w:widowControl w:val="0"/>
              <w:spacing w:before="40" w:after="40" w:line="264" w:lineRule="auto"/>
              <w:jc w:val="center"/>
              <w:rPr>
                <w:b/>
                <w:szCs w:val="26"/>
                <w:lang w:val="it-IT"/>
              </w:rPr>
            </w:pPr>
            <w:r>
              <w:rPr>
                <w:b/>
                <w:szCs w:val="26"/>
                <w:lang w:val="it-IT"/>
              </w:rPr>
              <w:t>1</w:t>
            </w:r>
          </w:p>
        </w:tc>
        <w:tc>
          <w:tcPr>
            <w:tcW w:w="2376" w:type="dxa"/>
            <w:tcBorders>
              <w:top w:val="single" w:color="auto" w:sz="4" w:space="0"/>
              <w:left w:val="single" w:color="auto" w:sz="4" w:space="0"/>
              <w:bottom w:val="single" w:color="auto" w:sz="4" w:space="0"/>
              <w:right w:val="single" w:color="auto" w:sz="4" w:space="0"/>
            </w:tcBorders>
          </w:tcPr>
          <w:p>
            <w:pPr>
              <w:widowControl w:val="0"/>
              <w:spacing w:before="40" w:after="40" w:line="264" w:lineRule="auto"/>
              <w:jc w:val="center"/>
              <w:rPr>
                <w:b/>
                <w:szCs w:val="26"/>
                <w:lang w:val="it-IT"/>
              </w:rPr>
            </w:pPr>
            <w:r>
              <w:rPr>
                <w:b/>
                <w:szCs w:val="26"/>
                <w:lang w:val="it-IT"/>
              </w:rPr>
              <w:t>8</w:t>
            </w:r>
          </w:p>
        </w:tc>
        <w:tc>
          <w:tcPr>
            <w:tcW w:w="1015" w:type="dxa"/>
            <w:tcBorders>
              <w:top w:val="single" w:color="auto" w:sz="4" w:space="0"/>
              <w:left w:val="single" w:color="auto" w:sz="4" w:space="0"/>
              <w:bottom w:val="single" w:color="auto" w:sz="4" w:space="0"/>
              <w:right w:val="single" w:color="auto" w:sz="4" w:space="0"/>
            </w:tcBorders>
          </w:tcPr>
          <w:p>
            <w:pPr>
              <w:widowControl w:val="0"/>
              <w:spacing w:before="40" w:after="40" w:line="264" w:lineRule="auto"/>
              <w:jc w:val="center"/>
              <w:rPr>
                <w:b/>
                <w:szCs w:val="26"/>
                <w:lang w:val="it-IT"/>
              </w:rPr>
            </w:pPr>
            <w:r>
              <w:rPr>
                <w:b/>
                <w:szCs w:val="26"/>
                <w:lang w:val="it-IT"/>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6" w:type="dxa"/>
            <w:tcBorders>
              <w:top w:val="single" w:color="auto" w:sz="4" w:space="0"/>
              <w:left w:val="single" w:color="auto" w:sz="4" w:space="0"/>
              <w:bottom w:val="single" w:color="auto" w:sz="4" w:space="0"/>
              <w:right w:val="single" w:color="auto" w:sz="4" w:space="0"/>
            </w:tcBorders>
          </w:tcPr>
          <w:p>
            <w:pPr>
              <w:spacing w:before="40" w:after="40" w:line="264" w:lineRule="auto"/>
              <w:jc w:val="center"/>
              <w:rPr>
                <w:szCs w:val="26"/>
                <w:lang w:val="de-DE"/>
              </w:rPr>
            </w:pPr>
          </w:p>
        </w:tc>
        <w:tc>
          <w:tcPr>
            <w:tcW w:w="3691" w:type="dxa"/>
            <w:tcBorders>
              <w:top w:val="single" w:color="auto" w:sz="4" w:space="0"/>
              <w:left w:val="single" w:color="auto" w:sz="4" w:space="0"/>
              <w:bottom w:val="single" w:color="auto" w:sz="4" w:space="0"/>
              <w:right w:val="single" w:color="auto" w:sz="4" w:space="0"/>
            </w:tcBorders>
          </w:tcPr>
          <w:p>
            <w:pPr>
              <w:widowControl w:val="0"/>
              <w:spacing w:before="40" w:after="40" w:line="264" w:lineRule="auto"/>
              <w:jc w:val="both"/>
              <w:rPr>
                <w:i/>
                <w:iCs/>
                <w:szCs w:val="26"/>
                <w:lang w:val="de-DE"/>
              </w:rPr>
            </w:pPr>
            <w:r>
              <w:rPr>
                <w:szCs w:val="26"/>
                <w:lang w:val="de-DE"/>
              </w:rPr>
              <w:t xml:space="preserve">1. Khái quát về vùng du lịch </w:t>
            </w:r>
            <w:r>
              <w:rPr>
                <w:bCs/>
                <w:szCs w:val="26"/>
                <w:lang w:val="de-DE"/>
              </w:rPr>
              <w:t>đồng bằng sông Cửu Long</w:t>
            </w:r>
          </w:p>
          <w:p>
            <w:pPr>
              <w:widowControl w:val="0"/>
              <w:tabs>
                <w:tab w:val="left" w:pos="720"/>
              </w:tabs>
              <w:spacing w:before="40" w:after="40" w:line="264" w:lineRule="auto"/>
              <w:rPr>
                <w:szCs w:val="26"/>
                <w:lang w:val="de-DE"/>
              </w:rPr>
            </w:pPr>
            <w:r>
              <w:rPr>
                <w:szCs w:val="26"/>
                <w:lang w:val="de-DE"/>
              </w:rPr>
              <w:t>1.1. Vị trí địa lý, điều kiện tự nhiên và nhân văn</w:t>
            </w:r>
          </w:p>
          <w:p>
            <w:pPr>
              <w:widowControl w:val="0"/>
              <w:tabs>
                <w:tab w:val="left" w:pos="720"/>
              </w:tabs>
              <w:spacing w:before="40" w:after="40" w:line="264" w:lineRule="auto"/>
              <w:rPr>
                <w:szCs w:val="26"/>
                <w:lang w:val="de-DE"/>
              </w:rPr>
            </w:pPr>
            <w:r>
              <w:rPr>
                <w:szCs w:val="26"/>
                <w:lang w:val="de-DE"/>
              </w:rPr>
              <w:t>1.2. Tài nguyên du lịch</w:t>
            </w:r>
          </w:p>
          <w:p>
            <w:pPr>
              <w:widowControl w:val="0"/>
              <w:tabs>
                <w:tab w:val="left" w:pos="720"/>
              </w:tabs>
              <w:spacing w:before="40" w:after="40" w:line="264" w:lineRule="auto"/>
              <w:rPr>
                <w:szCs w:val="26"/>
                <w:lang w:val="de-DE"/>
              </w:rPr>
            </w:pPr>
            <w:r>
              <w:rPr>
                <w:szCs w:val="26"/>
                <w:lang w:val="de-DE"/>
              </w:rPr>
              <w:t>1.3. Cơ sở hạ tầng và cơ sở vật chất kỹ thuật phục vụ du lịch</w:t>
            </w:r>
          </w:p>
        </w:tc>
        <w:tc>
          <w:tcPr>
            <w:tcW w:w="918" w:type="dxa"/>
            <w:tcBorders>
              <w:top w:val="single" w:color="auto" w:sz="4" w:space="0"/>
              <w:left w:val="single" w:color="auto" w:sz="4" w:space="0"/>
              <w:bottom w:val="single" w:color="auto" w:sz="4" w:space="0"/>
              <w:right w:val="single" w:color="auto" w:sz="4" w:space="0"/>
            </w:tcBorders>
          </w:tcPr>
          <w:p>
            <w:pPr>
              <w:widowControl w:val="0"/>
              <w:spacing w:before="40" w:after="40" w:line="264" w:lineRule="auto"/>
              <w:jc w:val="center"/>
              <w:rPr>
                <w:szCs w:val="26"/>
                <w:lang w:val="it-IT"/>
              </w:rPr>
            </w:pPr>
          </w:p>
        </w:tc>
        <w:tc>
          <w:tcPr>
            <w:tcW w:w="979" w:type="dxa"/>
            <w:tcBorders>
              <w:top w:val="single" w:color="auto" w:sz="4" w:space="0"/>
              <w:left w:val="single" w:color="auto" w:sz="4" w:space="0"/>
              <w:bottom w:val="single" w:color="auto" w:sz="4" w:space="0"/>
              <w:right w:val="single" w:color="auto" w:sz="4" w:space="0"/>
            </w:tcBorders>
          </w:tcPr>
          <w:p>
            <w:pPr>
              <w:widowControl w:val="0"/>
              <w:spacing w:before="40" w:after="40" w:line="264" w:lineRule="auto"/>
              <w:jc w:val="center"/>
              <w:rPr>
                <w:szCs w:val="26"/>
                <w:lang w:val="it-IT"/>
              </w:rPr>
            </w:pPr>
          </w:p>
        </w:tc>
        <w:tc>
          <w:tcPr>
            <w:tcW w:w="2376" w:type="dxa"/>
            <w:tcBorders>
              <w:top w:val="single" w:color="auto" w:sz="4" w:space="0"/>
              <w:left w:val="single" w:color="auto" w:sz="4" w:space="0"/>
              <w:bottom w:val="single" w:color="auto" w:sz="4" w:space="0"/>
              <w:right w:val="single" w:color="auto" w:sz="4" w:space="0"/>
            </w:tcBorders>
          </w:tcPr>
          <w:p>
            <w:pPr>
              <w:widowControl w:val="0"/>
              <w:spacing w:before="40" w:after="40" w:line="264" w:lineRule="auto"/>
              <w:jc w:val="center"/>
              <w:rPr>
                <w:szCs w:val="26"/>
                <w:lang w:val="it-IT"/>
              </w:rPr>
            </w:pPr>
          </w:p>
        </w:tc>
        <w:tc>
          <w:tcPr>
            <w:tcW w:w="1015" w:type="dxa"/>
            <w:tcBorders>
              <w:top w:val="single" w:color="auto" w:sz="4" w:space="0"/>
              <w:left w:val="single" w:color="auto" w:sz="4" w:space="0"/>
              <w:bottom w:val="single" w:color="auto" w:sz="4" w:space="0"/>
              <w:right w:val="single" w:color="auto" w:sz="4" w:space="0"/>
            </w:tcBorders>
          </w:tcPr>
          <w:p>
            <w:pPr>
              <w:widowControl w:val="0"/>
              <w:spacing w:before="40" w:after="40" w:line="264" w:lineRule="auto"/>
              <w:jc w:val="center"/>
              <w:rPr>
                <w:szCs w:val="26"/>
                <w:lang w:val="it-IT"/>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6" w:type="dxa"/>
            <w:tcBorders>
              <w:top w:val="single" w:color="auto" w:sz="4" w:space="0"/>
              <w:left w:val="single" w:color="auto" w:sz="4" w:space="0"/>
              <w:bottom w:val="single" w:color="auto" w:sz="4" w:space="0"/>
              <w:right w:val="single" w:color="auto" w:sz="4" w:space="0"/>
            </w:tcBorders>
          </w:tcPr>
          <w:p>
            <w:pPr>
              <w:spacing w:before="40" w:after="40" w:line="264" w:lineRule="auto"/>
              <w:jc w:val="center"/>
              <w:rPr>
                <w:szCs w:val="26"/>
                <w:lang w:val="de-DE"/>
              </w:rPr>
            </w:pPr>
          </w:p>
        </w:tc>
        <w:tc>
          <w:tcPr>
            <w:tcW w:w="3691" w:type="dxa"/>
            <w:tcBorders>
              <w:top w:val="single" w:color="auto" w:sz="4" w:space="0"/>
              <w:left w:val="single" w:color="auto" w:sz="4" w:space="0"/>
              <w:bottom w:val="single" w:color="auto" w:sz="4" w:space="0"/>
              <w:right w:val="single" w:color="auto" w:sz="4" w:space="0"/>
            </w:tcBorders>
          </w:tcPr>
          <w:p>
            <w:pPr>
              <w:widowControl w:val="0"/>
              <w:tabs>
                <w:tab w:val="left" w:pos="720"/>
              </w:tabs>
              <w:spacing w:before="40" w:after="40" w:line="264" w:lineRule="auto"/>
              <w:rPr>
                <w:szCs w:val="26"/>
                <w:lang w:val="de-DE"/>
              </w:rPr>
            </w:pPr>
            <w:r>
              <w:rPr>
                <w:szCs w:val="26"/>
                <w:lang w:val="de-DE"/>
              </w:rPr>
              <w:t>2. Sản phẩm du lịch đặc trưng và các địa bàn hoạt động du lịch chủ yếu của vùng</w:t>
            </w:r>
          </w:p>
          <w:p>
            <w:pPr>
              <w:widowControl w:val="0"/>
              <w:tabs>
                <w:tab w:val="left" w:pos="720"/>
              </w:tabs>
              <w:spacing w:before="40" w:after="40" w:line="264" w:lineRule="auto"/>
              <w:rPr>
                <w:szCs w:val="26"/>
                <w:lang w:val="de-DE"/>
              </w:rPr>
            </w:pPr>
            <w:r>
              <w:rPr>
                <w:szCs w:val="26"/>
                <w:lang w:val="de-DE"/>
              </w:rPr>
              <w:t>2.1. Sản phẩm du lịch đặc trưng</w:t>
            </w:r>
          </w:p>
          <w:p>
            <w:pPr>
              <w:widowControl w:val="0"/>
              <w:tabs>
                <w:tab w:val="left" w:pos="720"/>
              </w:tabs>
              <w:spacing w:before="40" w:after="40" w:line="264" w:lineRule="auto"/>
              <w:rPr>
                <w:szCs w:val="26"/>
                <w:lang w:val="de-DE"/>
              </w:rPr>
            </w:pPr>
            <w:r>
              <w:rPr>
                <w:szCs w:val="26"/>
                <w:lang w:val="de-DE"/>
              </w:rPr>
              <w:t>2.2. Các địa bàn hoạt động du lịch</w:t>
            </w:r>
          </w:p>
        </w:tc>
        <w:tc>
          <w:tcPr>
            <w:tcW w:w="918" w:type="dxa"/>
            <w:tcBorders>
              <w:top w:val="single" w:color="auto" w:sz="4" w:space="0"/>
              <w:left w:val="single" w:color="auto" w:sz="4" w:space="0"/>
              <w:bottom w:val="single" w:color="auto" w:sz="4" w:space="0"/>
              <w:right w:val="single" w:color="auto" w:sz="4" w:space="0"/>
            </w:tcBorders>
          </w:tcPr>
          <w:p>
            <w:pPr>
              <w:widowControl w:val="0"/>
              <w:spacing w:before="40" w:after="40" w:line="264" w:lineRule="auto"/>
              <w:jc w:val="center"/>
              <w:rPr>
                <w:szCs w:val="26"/>
                <w:lang w:val="it-IT"/>
              </w:rPr>
            </w:pPr>
          </w:p>
        </w:tc>
        <w:tc>
          <w:tcPr>
            <w:tcW w:w="979" w:type="dxa"/>
            <w:tcBorders>
              <w:top w:val="single" w:color="auto" w:sz="4" w:space="0"/>
              <w:left w:val="single" w:color="auto" w:sz="4" w:space="0"/>
              <w:bottom w:val="single" w:color="auto" w:sz="4" w:space="0"/>
              <w:right w:val="single" w:color="auto" w:sz="4" w:space="0"/>
            </w:tcBorders>
          </w:tcPr>
          <w:p>
            <w:pPr>
              <w:widowControl w:val="0"/>
              <w:spacing w:before="40" w:after="40" w:line="264" w:lineRule="auto"/>
              <w:jc w:val="center"/>
              <w:rPr>
                <w:szCs w:val="26"/>
                <w:lang w:val="it-IT"/>
              </w:rPr>
            </w:pPr>
          </w:p>
        </w:tc>
        <w:tc>
          <w:tcPr>
            <w:tcW w:w="2376" w:type="dxa"/>
            <w:tcBorders>
              <w:top w:val="single" w:color="auto" w:sz="4" w:space="0"/>
              <w:left w:val="single" w:color="auto" w:sz="4" w:space="0"/>
              <w:bottom w:val="single" w:color="auto" w:sz="4" w:space="0"/>
              <w:right w:val="single" w:color="auto" w:sz="4" w:space="0"/>
            </w:tcBorders>
          </w:tcPr>
          <w:p>
            <w:pPr>
              <w:widowControl w:val="0"/>
              <w:spacing w:before="40" w:after="40" w:line="264" w:lineRule="auto"/>
              <w:jc w:val="center"/>
              <w:rPr>
                <w:szCs w:val="26"/>
                <w:lang w:val="it-IT"/>
              </w:rPr>
            </w:pPr>
          </w:p>
        </w:tc>
        <w:tc>
          <w:tcPr>
            <w:tcW w:w="1015" w:type="dxa"/>
            <w:tcBorders>
              <w:top w:val="single" w:color="auto" w:sz="4" w:space="0"/>
              <w:left w:val="single" w:color="auto" w:sz="4" w:space="0"/>
              <w:bottom w:val="single" w:color="auto" w:sz="4" w:space="0"/>
              <w:right w:val="single" w:color="auto" w:sz="4" w:space="0"/>
            </w:tcBorders>
          </w:tcPr>
          <w:p>
            <w:pPr>
              <w:widowControl w:val="0"/>
              <w:spacing w:before="40" w:after="40" w:line="264" w:lineRule="auto"/>
              <w:jc w:val="center"/>
              <w:rPr>
                <w:szCs w:val="26"/>
                <w:lang w:val="it-IT"/>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6" w:type="dxa"/>
            <w:tcBorders>
              <w:top w:val="single" w:color="auto" w:sz="4" w:space="0"/>
              <w:left w:val="single" w:color="auto" w:sz="4" w:space="0"/>
              <w:bottom w:val="single" w:color="auto" w:sz="4" w:space="0"/>
              <w:right w:val="single" w:color="auto" w:sz="4" w:space="0"/>
            </w:tcBorders>
          </w:tcPr>
          <w:p>
            <w:pPr>
              <w:spacing w:before="40" w:after="40" w:line="264" w:lineRule="auto"/>
              <w:jc w:val="center"/>
              <w:rPr>
                <w:szCs w:val="26"/>
                <w:lang w:val="de-DE"/>
              </w:rPr>
            </w:pPr>
          </w:p>
        </w:tc>
        <w:tc>
          <w:tcPr>
            <w:tcW w:w="3691" w:type="dxa"/>
            <w:tcBorders>
              <w:top w:val="single" w:color="auto" w:sz="4" w:space="0"/>
              <w:left w:val="single" w:color="auto" w:sz="4" w:space="0"/>
              <w:bottom w:val="single" w:color="auto" w:sz="4" w:space="0"/>
              <w:right w:val="single" w:color="auto" w:sz="4" w:space="0"/>
            </w:tcBorders>
          </w:tcPr>
          <w:p>
            <w:pPr>
              <w:widowControl w:val="0"/>
              <w:tabs>
                <w:tab w:val="left" w:pos="720"/>
              </w:tabs>
              <w:spacing w:before="40" w:after="40" w:line="264" w:lineRule="auto"/>
              <w:rPr>
                <w:bCs/>
                <w:szCs w:val="26"/>
              </w:rPr>
            </w:pPr>
            <w:r>
              <w:rPr>
                <w:bCs/>
                <w:szCs w:val="26"/>
              </w:rPr>
              <w:t>Kiểm tra bài số 2</w:t>
            </w:r>
          </w:p>
        </w:tc>
        <w:tc>
          <w:tcPr>
            <w:tcW w:w="918" w:type="dxa"/>
            <w:tcBorders>
              <w:top w:val="single" w:color="auto" w:sz="4" w:space="0"/>
              <w:left w:val="single" w:color="auto" w:sz="4" w:space="0"/>
              <w:bottom w:val="single" w:color="auto" w:sz="4" w:space="0"/>
              <w:right w:val="single" w:color="auto" w:sz="4" w:space="0"/>
            </w:tcBorders>
          </w:tcPr>
          <w:p>
            <w:pPr>
              <w:widowControl w:val="0"/>
              <w:spacing w:before="40" w:after="40" w:line="264" w:lineRule="auto"/>
              <w:jc w:val="center"/>
              <w:rPr>
                <w:szCs w:val="26"/>
                <w:lang w:val="it-IT"/>
              </w:rPr>
            </w:pPr>
            <w:r>
              <w:rPr>
                <w:szCs w:val="26"/>
                <w:lang w:val="it-IT"/>
              </w:rPr>
              <w:t>1</w:t>
            </w:r>
          </w:p>
        </w:tc>
        <w:tc>
          <w:tcPr>
            <w:tcW w:w="979" w:type="dxa"/>
            <w:tcBorders>
              <w:top w:val="single" w:color="auto" w:sz="4" w:space="0"/>
              <w:left w:val="single" w:color="auto" w:sz="4" w:space="0"/>
              <w:bottom w:val="single" w:color="auto" w:sz="4" w:space="0"/>
              <w:right w:val="single" w:color="auto" w:sz="4" w:space="0"/>
            </w:tcBorders>
          </w:tcPr>
          <w:p>
            <w:pPr>
              <w:widowControl w:val="0"/>
              <w:spacing w:before="40" w:after="40" w:line="264" w:lineRule="auto"/>
              <w:jc w:val="center"/>
              <w:rPr>
                <w:szCs w:val="26"/>
                <w:lang w:val="it-IT"/>
              </w:rPr>
            </w:pPr>
            <w:r>
              <w:rPr>
                <w:szCs w:val="26"/>
                <w:lang w:val="it-IT"/>
              </w:rPr>
              <w:t>0</w:t>
            </w:r>
          </w:p>
        </w:tc>
        <w:tc>
          <w:tcPr>
            <w:tcW w:w="2376" w:type="dxa"/>
            <w:tcBorders>
              <w:top w:val="single" w:color="auto" w:sz="4" w:space="0"/>
              <w:left w:val="single" w:color="auto" w:sz="4" w:space="0"/>
              <w:bottom w:val="single" w:color="auto" w:sz="4" w:space="0"/>
              <w:right w:val="single" w:color="auto" w:sz="4" w:space="0"/>
            </w:tcBorders>
          </w:tcPr>
          <w:p>
            <w:pPr>
              <w:widowControl w:val="0"/>
              <w:spacing w:before="40" w:after="40" w:line="264" w:lineRule="auto"/>
              <w:jc w:val="center"/>
              <w:rPr>
                <w:szCs w:val="26"/>
                <w:lang w:val="it-IT"/>
              </w:rPr>
            </w:pPr>
            <w:r>
              <w:rPr>
                <w:szCs w:val="26"/>
                <w:lang w:val="it-IT"/>
              </w:rPr>
              <w:t>0</w:t>
            </w:r>
          </w:p>
        </w:tc>
        <w:tc>
          <w:tcPr>
            <w:tcW w:w="1015" w:type="dxa"/>
            <w:tcBorders>
              <w:top w:val="single" w:color="auto" w:sz="4" w:space="0"/>
              <w:left w:val="single" w:color="auto" w:sz="4" w:space="0"/>
              <w:bottom w:val="single" w:color="auto" w:sz="4" w:space="0"/>
              <w:right w:val="single" w:color="auto" w:sz="4" w:space="0"/>
            </w:tcBorders>
          </w:tcPr>
          <w:p>
            <w:pPr>
              <w:widowControl w:val="0"/>
              <w:spacing w:before="40" w:after="40" w:line="264" w:lineRule="auto"/>
              <w:jc w:val="center"/>
              <w:rPr>
                <w:szCs w:val="26"/>
                <w:lang w:val="it-IT"/>
              </w:rPr>
            </w:pPr>
            <w:r>
              <w:rPr>
                <w:szCs w:val="26"/>
                <w:lang w:val="it-IT"/>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97" w:type="dxa"/>
            <w:gridSpan w:val="2"/>
            <w:tcBorders>
              <w:top w:val="single" w:color="auto" w:sz="4" w:space="0"/>
              <w:left w:val="single" w:color="auto" w:sz="4" w:space="0"/>
              <w:bottom w:val="single" w:color="auto" w:sz="4" w:space="0"/>
              <w:right w:val="single" w:color="auto" w:sz="4" w:space="0"/>
            </w:tcBorders>
          </w:tcPr>
          <w:p>
            <w:pPr>
              <w:spacing w:before="40" w:after="40" w:line="264" w:lineRule="auto"/>
              <w:ind w:firstLine="16"/>
              <w:jc w:val="center"/>
              <w:rPr>
                <w:rFonts w:eastAsia="MS Mincho"/>
                <w:b/>
                <w:szCs w:val="26"/>
                <w:lang w:val="de-DE"/>
              </w:rPr>
            </w:pPr>
            <w:r>
              <w:rPr>
                <w:b/>
                <w:szCs w:val="26"/>
                <w:lang w:val="de-DE"/>
              </w:rPr>
              <w:t>Tổng cộng</w:t>
            </w:r>
          </w:p>
        </w:tc>
        <w:tc>
          <w:tcPr>
            <w:tcW w:w="918" w:type="dxa"/>
            <w:tcBorders>
              <w:top w:val="single" w:color="auto" w:sz="4" w:space="0"/>
              <w:left w:val="single" w:color="auto" w:sz="4" w:space="0"/>
              <w:bottom w:val="single" w:color="auto" w:sz="4" w:space="0"/>
              <w:right w:val="single" w:color="auto" w:sz="4" w:space="0"/>
            </w:tcBorders>
          </w:tcPr>
          <w:p>
            <w:pPr>
              <w:spacing w:before="40" w:after="40" w:line="264" w:lineRule="auto"/>
              <w:jc w:val="center"/>
              <w:rPr>
                <w:b/>
                <w:szCs w:val="26"/>
                <w:lang w:val="de-DE"/>
              </w:rPr>
            </w:pPr>
            <w:r>
              <w:rPr>
                <w:b/>
                <w:szCs w:val="26"/>
                <w:lang w:val="de-DE"/>
              </w:rPr>
              <w:t>75</w:t>
            </w:r>
          </w:p>
        </w:tc>
        <w:tc>
          <w:tcPr>
            <w:tcW w:w="979" w:type="dxa"/>
            <w:tcBorders>
              <w:top w:val="single" w:color="auto" w:sz="4" w:space="0"/>
              <w:left w:val="single" w:color="auto" w:sz="4" w:space="0"/>
              <w:bottom w:val="single" w:color="auto" w:sz="4" w:space="0"/>
              <w:right w:val="single" w:color="auto" w:sz="4" w:space="0"/>
            </w:tcBorders>
          </w:tcPr>
          <w:p>
            <w:pPr>
              <w:spacing w:before="40" w:after="40" w:line="264" w:lineRule="auto"/>
              <w:jc w:val="center"/>
              <w:rPr>
                <w:b/>
                <w:szCs w:val="26"/>
                <w:lang w:val="de-DE"/>
              </w:rPr>
            </w:pPr>
            <w:r>
              <w:rPr>
                <w:b/>
                <w:szCs w:val="26"/>
                <w:lang w:val="de-DE"/>
              </w:rPr>
              <w:t>13</w:t>
            </w:r>
          </w:p>
        </w:tc>
        <w:tc>
          <w:tcPr>
            <w:tcW w:w="2376" w:type="dxa"/>
            <w:tcBorders>
              <w:top w:val="single" w:color="auto" w:sz="4" w:space="0"/>
              <w:left w:val="single" w:color="auto" w:sz="4" w:space="0"/>
              <w:bottom w:val="single" w:color="auto" w:sz="4" w:space="0"/>
              <w:right w:val="single" w:color="auto" w:sz="4" w:space="0"/>
            </w:tcBorders>
          </w:tcPr>
          <w:p>
            <w:pPr>
              <w:spacing w:before="40" w:after="40" w:line="264" w:lineRule="auto"/>
              <w:jc w:val="center"/>
              <w:rPr>
                <w:b/>
                <w:szCs w:val="26"/>
                <w:lang w:val="de-DE"/>
              </w:rPr>
            </w:pPr>
            <w:r>
              <w:rPr>
                <w:b/>
                <w:szCs w:val="26"/>
                <w:lang w:val="de-DE"/>
              </w:rPr>
              <w:t>60</w:t>
            </w:r>
          </w:p>
        </w:tc>
        <w:tc>
          <w:tcPr>
            <w:tcW w:w="1015" w:type="dxa"/>
            <w:tcBorders>
              <w:top w:val="single" w:color="auto" w:sz="4" w:space="0"/>
              <w:left w:val="single" w:color="auto" w:sz="4" w:space="0"/>
              <w:bottom w:val="single" w:color="auto" w:sz="4" w:space="0"/>
              <w:right w:val="single" w:color="auto" w:sz="4" w:space="0"/>
            </w:tcBorders>
          </w:tcPr>
          <w:p>
            <w:pPr>
              <w:spacing w:before="40" w:after="40" w:line="264" w:lineRule="auto"/>
              <w:jc w:val="center"/>
              <w:rPr>
                <w:b/>
                <w:szCs w:val="26"/>
                <w:lang w:val="de-DE"/>
              </w:rPr>
            </w:pPr>
            <w:r>
              <w:rPr>
                <w:b/>
                <w:szCs w:val="26"/>
                <w:lang w:val="de-DE"/>
              </w:rPr>
              <w:t>2</w:t>
            </w:r>
          </w:p>
        </w:tc>
      </w:tr>
    </w:tbl>
    <w:p>
      <w:pPr>
        <w:numPr>
          <w:ilvl w:val="0"/>
          <w:numId w:val="57"/>
        </w:numPr>
        <w:tabs>
          <w:tab w:val="left" w:pos="709"/>
        </w:tabs>
        <w:spacing w:before="40" w:after="40" w:line="264" w:lineRule="auto"/>
        <w:ind w:left="0" w:firstLine="426"/>
        <w:jc w:val="both"/>
        <w:rPr>
          <w:rFonts w:eastAsia="Times New Roman"/>
          <w:b/>
          <w:iCs/>
          <w:szCs w:val="26"/>
          <w:lang w:val="sv-SE"/>
        </w:rPr>
      </w:pPr>
      <w:r>
        <w:rPr>
          <w:rFonts w:eastAsia="Times New Roman"/>
          <w:b/>
          <w:szCs w:val="26"/>
          <w:lang w:val="pt-BR"/>
        </w:rPr>
        <w:t>Nội</w:t>
      </w:r>
      <w:r>
        <w:rPr>
          <w:rFonts w:eastAsia="Times New Roman"/>
          <w:b/>
          <w:iCs/>
          <w:szCs w:val="26"/>
          <w:lang w:val="sv-SE"/>
        </w:rPr>
        <w:t xml:space="preserve"> dung chi tiết:</w:t>
      </w:r>
    </w:p>
    <w:p>
      <w:pPr>
        <w:widowControl w:val="0"/>
        <w:spacing w:before="40" w:after="40" w:line="264" w:lineRule="auto"/>
        <w:rPr>
          <w:i/>
          <w:iCs/>
          <w:szCs w:val="26"/>
          <w:lang w:val="it-IT"/>
        </w:rPr>
      </w:pPr>
      <w:r>
        <w:rPr>
          <w:b/>
          <w:szCs w:val="26"/>
          <w:lang w:val="it-IT"/>
        </w:rPr>
        <w:t>Bài mở đầu:</w:t>
      </w:r>
      <w:r>
        <w:rPr>
          <w:b/>
          <w:bCs/>
          <w:szCs w:val="26"/>
          <w:lang w:val="it-IT"/>
        </w:rPr>
        <w:t xml:space="preserve"> Giới thiệu môn học</w:t>
      </w:r>
      <w:r>
        <w:rPr>
          <w:i/>
          <w:iCs/>
          <w:szCs w:val="26"/>
          <w:lang w:val="it-IT"/>
        </w:rPr>
        <w:tab/>
      </w:r>
      <w:r>
        <w:rPr>
          <w:i/>
          <w:iCs/>
          <w:szCs w:val="26"/>
          <w:lang w:val="it-IT"/>
        </w:rPr>
        <w:tab/>
      </w:r>
    </w:p>
    <w:p>
      <w:pPr>
        <w:widowControl w:val="0"/>
        <w:spacing w:before="40" w:after="40" w:line="264" w:lineRule="auto"/>
        <w:jc w:val="both"/>
        <w:rPr>
          <w:b/>
          <w:bCs/>
          <w:szCs w:val="26"/>
          <w:lang w:val="it-IT"/>
        </w:rPr>
      </w:pPr>
      <w:r>
        <w:rPr>
          <w:b/>
          <w:bCs/>
          <w:szCs w:val="26"/>
          <w:lang w:val="de-DE"/>
        </w:rPr>
        <w:t xml:space="preserve">Chương 1. </w:t>
      </w:r>
      <w:r>
        <w:rPr>
          <w:b/>
          <w:bCs/>
          <w:szCs w:val="26"/>
          <w:lang w:val="it-IT"/>
        </w:rPr>
        <w:t xml:space="preserve">Một số vấn đề chung về tuyến, điểm và loại hình du lịch </w:t>
      </w:r>
    </w:p>
    <w:p>
      <w:pPr>
        <w:widowControl w:val="0"/>
        <w:spacing w:before="40" w:after="40" w:line="264" w:lineRule="auto"/>
        <w:ind w:left="6480" w:firstLine="720"/>
        <w:jc w:val="both"/>
        <w:rPr>
          <w:b/>
          <w:szCs w:val="26"/>
          <w:lang w:val="it-IT"/>
        </w:rPr>
      </w:pPr>
      <w:r>
        <w:rPr>
          <w:i/>
          <w:iCs/>
          <w:szCs w:val="26"/>
          <w:lang w:val="it-IT"/>
        </w:rPr>
        <w:t>Thời gian: 3 giờ</w:t>
      </w:r>
    </w:p>
    <w:p>
      <w:pPr>
        <w:widowControl w:val="0"/>
        <w:spacing w:before="40" w:after="40" w:line="264" w:lineRule="auto"/>
        <w:ind w:firstLine="426"/>
        <w:rPr>
          <w:szCs w:val="26"/>
          <w:lang w:val="it-IT"/>
        </w:rPr>
      </w:pPr>
      <w:r>
        <w:rPr>
          <w:szCs w:val="26"/>
          <w:lang w:val="it-IT"/>
        </w:rPr>
        <w:t>1. Mục tiêu:</w:t>
      </w:r>
    </w:p>
    <w:p>
      <w:pPr>
        <w:widowControl w:val="0"/>
        <w:tabs>
          <w:tab w:val="left" w:pos="567"/>
        </w:tabs>
        <w:spacing w:before="40" w:after="40" w:line="264" w:lineRule="auto"/>
        <w:ind w:firstLine="426"/>
        <w:jc w:val="both"/>
        <w:rPr>
          <w:iCs/>
          <w:szCs w:val="26"/>
          <w:lang w:val="it-IT"/>
        </w:rPr>
      </w:pPr>
      <w:r>
        <w:rPr>
          <w:iCs/>
          <w:szCs w:val="26"/>
          <w:lang w:val="it-IT"/>
        </w:rPr>
        <w:t>- Trình bày được khái niệm điểm du lịch, tuyến du lịch;</w:t>
      </w:r>
    </w:p>
    <w:p>
      <w:pPr>
        <w:widowControl w:val="0"/>
        <w:tabs>
          <w:tab w:val="left" w:pos="567"/>
        </w:tabs>
        <w:spacing w:before="40" w:after="40" w:line="264" w:lineRule="auto"/>
        <w:ind w:firstLine="426"/>
        <w:jc w:val="both"/>
        <w:rPr>
          <w:iCs/>
          <w:szCs w:val="26"/>
          <w:lang w:val="it-IT"/>
        </w:rPr>
      </w:pPr>
      <w:r>
        <w:rPr>
          <w:iCs/>
          <w:szCs w:val="26"/>
          <w:lang w:val="it-IT"/>
        </w:rPr>
        <w:t>- Liệt kê và giải thích được các loại hình du lịch tiêu biểu;</w:t>
      </w:r>
    </w:p>
    <w:p>
      <w:pPr>
        <w:widowControl w:val="0"/>
        <w:tabs>
          <w:tab w:val="left" w:pos="567"/>
        </w:tabs>
        <w:spacing w:before="40" w:after="40" w:line="264" w:lineRule="auto"/>
        <w:ind w:firstLine="426"/>
        <w:jc w:val="both"/>
        <w:rPr>
          <w:szCs w:val="26"/>
          <w:lang w:val="it-IT"/>
        </w:rPr>
      </w:pPr>
      <w:r>
        <w:rPr>
          <w:szCs w:val="26"/>
          <w:lang w:val="it-IT"/>
        </w:rPr>
        <w:t>- Vận dụng được những kiến thức về khái niệm tuyến, điểm du lịch và các loại hình du lịch trong quá trình nghiên cứu thị trường, khảo sát tiềm năng du lịch, thiết kế chương trình du lịch;</w:t>
      </w:r>
    </w:p>
    <w:p>
      <w:pPr>
        <w:widowControl w:val="0"/>
        <w:tabs>
          <w:tab w:val="left" w:pos="567"/>
        </w:tabs>
        <w:spacing w:before="40" w:after="40" w:line="264" w:lineRule="auto"/>
        <w:ind w:firstLine="426"/>
        <w:jc w:val="both"/>
        <w:rPr>
          <w:szCs w:val="26"/>
          <w:lang w:val="it-IT"/>
        </w:rPr>
      </w:pPr>
      <w:r>
        <w:rPr>
          <w:szCs w:val="26"/>
          <w:lang w:val="it-IT"/>
        </w:rPr>
        <w:t>- Chủ động nghiên cứu, tìm hiểu về các loại hình du lịch mới.</w:t>
      </w:r>
    </w:p>
    <w:p>
      <w:pPr>
        <w:widowControl w:val="0"/>
        <w:spacing w:before="40" w:after="40" w:line="264" w:lineRule="auto"/>
        <w:ind w:firstLine="426"/>
        <w:rPr>
          <w:szCs w:val="26"/>
          <w:lang w:val="it-IT"/>
        </w:rPr>
      </w:pPr>
      <w:r>
        <w:rPr>
          <w:szCs w:val="26"/>
          <w:lang w:val="it-IT"/>
        </w:rPr>
        <w:t>2. Nội dung chương:</w:t>
      </w:r>
    </w:p>
    <w:p>
      <w:pPr>
        <w:widowControl w:val="0"/>
        <w:tabs>
          <w:tab w:val="left" w:pos="720"/>
        </w:tabs>
        <w:spacing w:before="40" w:after="40" w:line="264" w:lineRule="auto"/>
        <w:ind w:firstLine="426"/>
        <w:rPr>
          <w:bCs/>
          <w:szCs w:val="26"/>
          <w:lang w:val="it-IT"/>
        </w:rPr>
      </w:pPr>
      <w:r>
        <w:rPr>
          <w:szCs w:val="26"/>
          <w:lang w:val="it-IT"/>
        </w:rPr>
        <w:t xml:space="preserve">1. </w:t>
      </w:r>
      <w:r>
        <w:rPr>
          <w:bCs/>
          <w:szCs w:val="26"/>
          <w:lang w:val="it-IT"/>
        </w:rPr>
        <w:t>Khái niệm</w:t>
      </w:r>
      <w:r>
        <w:rPr>
          <w:bCs/>
          <w:szCs w:val="26"/>
          <w:lang w:val="it-IT"/>
        </w:rPr>
        <w:tab/>
      </w:r>
      <w:r>
        <w:rPr>
          <w:bCs/>
          <w:szCs w:val="26"/>
          <w:lang w:val="it-IT"/>
        </w:rPr>
        <w:tab/>
      </w:r>
      <w:r>
        <w:rPr>
          <w:bCs/>
          <w:szCs w:val="26"/>
          <w:lang w:val="it-IT"/>
        </w:rPr>
        <w:tab/>
      </w:r>
      <w:r>
        <w:rPr>
          <w:bCs/>
          <w:szCs w:val="26"/>
          <w:lang w:val="it-IT"/>
        </w:rPr>
        <w:tab/>
      </w:r>
      <w:r>
        <w:rPr>
          <w:bCs/>
          <w:szCs w:val="26"/>
          <w:lang w:val="it-IT"/>
        </w:rPr>
        <w:tab/>
      </w:r>
      <w:r>
        <w:rPr>
          <w:bCs/>
          <w:szCs w:val="26"/>
          <w:lang w:val="it-IT"/>
        </w:rPr>
        <w:tab/>
      </w:r>
      <w:r>
        <w:rPr>
          <w:bCs/>
          <w:szCs w:val="26"/>
          <w:lang w:val="it-IT"/>
        </w:rPr>
        <w:tab/>
      </w:r>
      <w:r>
        <w:rPr>
          <w:bCs/>
          <w:szCs w:val="26"/>
          <w:lang w:val="it-IT"/>
        </w:rPr>
        <w:tab/>
      </w:r>
    </w:p>
    <w:p>
      <w:pPr>
        <w:widowControl w:val="0"/>
        <w:tabs>
          <w:tab w:val="left" w:pos="720"/>
        </w:tabs>
        <w:spacing w:before="40" w:after="40" w:line="264" w:lineRule="auto"/>
        <w:ind w:firstLine="426"/>
        <w:jc w:val="both"/>
        <w:rPr>
          <w:bCs/>
          <w:szCs w:val="26"/>
          <w:lang w:val="fr-FR"/>
        </w:rPr>
      </w:pPr>
      <w:r>
        <w:rPr>
          <w:bCs/>
          <w:szCs w:val="26"/>
          <w:lang w:val="fr-FR"/>
        </w:rPr>
        <w:t>1.1. Điểm du lịch</w:t>
      </w:r>
    </w:p>
    <w:p>
      <w:pPr>
        <w:widowControl w:val="0"/>
        <w:tabs>
          <w:tab w:val="left" w:pos="720"/>
        </w:tabs>
        <w:spacing w:before="40" w:after="40" w:line="264" w:lineRule="auto"/>
        <w:ind w:firstLine="426"/>
        <w:jc w:val="both"/>
        <w:rPr>
          <w:bCs/>
          <w:szCs w:val="26"/>
          <w:lang w:val="fr-FR"/>
        </w:rPr>
      </w:pPr>
      <w:r>
        <w:rPr>
          <w:bCs/>
          <w:szCs w:val="26"/>
          <w:lang w:val="fr-FR"/>
        </w:rPr>
        <w:t>1.2. Tuyến du lịch</w:t>
      </w:r>
    </w:p>
    <w:p>
      <w:pPr>
        <w:widowControl w:val="0"/>
        <w:spacing w:before="40" w:after="40" w:line="264" w:lineRule="auto"/>
        <w:ind w:firstLine="426"/>
        <w:jc w:val="both"/>
        <w:rPr>
          <w:bCs/>
          <w:szCs w:val="26"/>
          <w:lang w:val="fr-FR"/>
        </w:rPr>
      </w:pPr>
      <w:r>
        <w:rPr>
          <w:bCs/>
          <w:szCs w:val="26"/>
          <w:lang w:val="fr-FR"/>
        </w:rPr>
        <w:t xml:space="preserve">2. Các loại hình du lịch  </w:t>
      </w:r>
    </w:p>
    <w:p>
      <w:pPr>
        <w:widowControl w:val="0"/>
        <w:tabs>
          <w:tab w:val="left" w:pos="720"/>
        </w:tabs>
        <w:spacing w:before="40" w:after="40" w:line="264" w:lineRule="auto"/>
        <w:ind w:firstLine="426"/>
        <w:jc w:val="both"/>
        <w:rPr>
          <w:szCs w:val="26"/>
          <w:lang w:val="fr-FR"/>
        </w:rPr>
      </w:pPr>
      <w:r>
        <w:rPr>
          <w:szCs w:val="26"/>
          <w:lang w:val="fr-FR"/>
        </w:rPr>
        <w:t xml:space="preserve">2.1. Du lịch tham quan </w:t>
      </w:r>
    </w:p>
    <w:p>
      <w:pPr>
        <w:widowControl w:val="0"/>
        <w:tabs>
          <w:tab w:val="left" w:pos="720"/>
        </w:tabs>
        <w:spacing w:before="40" w:after="40" w:line="264" w:lineRule="auto"/>
        <w:ind w:firstLine="426"/>
        <w:jc w:val="both"/>
        <w:rPr>
          <w:bCs/>
          <w:szCs w:val="26"/>
          <w:lang w:val="fr-FR"/>
        </w:rPr>
      </w:pPr>
      <w:r>
        <w:rPr>
          <w:bCs/>
          <w:szCs w:val="26"/>
          <w:lang w:val="fr-FR"/>
        </w:rPr>
        <w:t>2.2. Du lịch văn hóa, lễ hội</w:t>
      </w:r>
    </w:p>
    <w:p>
      <w:pPr>
        <w:widowControl w:val="0"/>
        <w:tabs>
          <w:tab w:val="left" w:pos="720"/>
        </w:tabs>
        <w:spacing w:before="40" w:after="40" w:line="264" w:lineRule="auto"/>
        <w:ind w:firstLine="426"/>
        <w:jc w:val="both"/>
        <w:rPr>
          <w:bCs/>
          <w:szCs w:val="26"/>
          <w:lang w:val="fr-FR"/>
        </w:rPr>
      </w:pPr>
      <w:r>
        <w:rPr>
          <w:bCs/>
          <w:szCs w:val="26"/>
          <w:lang w:val="fr-FR"/>
        </w:rPr>
        <w:t>2.3. Du lịch sinh thái</w:t>
      </w:r>
    </w:p>
    <w:p>
      <w:pPr>
        <w:widowControl w:val="0"/>
        <w:tabs>
          <w:tab w:val="left" w:pos="720"/>
        </w:tabs>
        <w:spacing w:before="40" w:after="40" w:line="264" w:lineRule="auto"/>
        <w:ind w:firstLine="426"/>
        <w:jc w:val="both"/>
        <w:rPr>
          <w:bCs/>
          <w:szCs w:val="26"/>
          <w:lang w:val="fr-FR"/>
        </w:rPr>
      </w:pPr>
      <w:r>
        <w:rPr>
          <w:bCs/>
          <w:szCs w:val="26"/>
          <w:lang w:val="fr-FR"/>
        </w:rPr>
        <w:t xml:space="preserve">2.4. Du lịch MICE  </w:t>
      </w:r>
    </w:p>
    <w:p>
      <w:pPr>
        <w:widowControl w:val="0"/>
        <w:tabs>
          <w:tab w:val="left" w:pos="720"/>
        </w:tabs>
        <w:spacing w:before="40" w:after="40" w:line="264" w:lineRule="auto"/>
        <w:ind w:firstLine="426"/>
        <w:jc w:val="both"/>
        <w:rPr>
          <w:bCs/>
          <w:szCs w:val="26"/>
          <w:lang w:val="fr-FR"/>
        </w:rPr>
      </w:pPr>
      <w:r>
        <w:rPr>
          <w:bCs/>
          <w:szCs w:val="26"/>
          <w:lang w:val="fr-FR"/>
        </w:rPr>
        <w:t>2.5. Du lịch khám phá, mạo hiểm</w:t>
      </w:r>
    </w:p>
    <w:p>
      <w:pPr>
        <w:widowControl w:val="0"/>
        <w:tabs>
          <w:tab w:val="left" w:pos="720"/>
        </w:tabs>
        <w:spacing w:before="40" w:after="40" w:line="264" w:lineRule="auto"/>
        <w:ind w:firstLine="426"/>
        <w:rPr>
          <w:bCs/>
          <w:szCs w:val="26"/>
          <w:lang w:val="fr-FR"/>
        </w:rPr>
      </w:pPr>
      <w:r>
        <w:rPr>
          <w:bCs/>
          <w:szCs w:val="26"/>
          <w:lang w:val="fr-FR"/>
        </w:rPr>
        <w:t>2.6. Du lịch nghỉ dưỡng, chữa bệnh</w:t>
      </w:r>
      <w:r>
        <w:rPr>
          <w:bCs/>
          <w:szCs w:val="26"/>
          <w:lang w:val="fr-FR"/>
        </w:rPr>
        <w:tab/>
      </w:r>
    </w:p>
    <w:p>
      <w:pPr>
        <w:widowControl w:val="0"/>
        <w:spacing w:before="40" w:after="40" w:line="264" w:lineRule="auto"/>
        <w:jc w:val="both"/>
        <w:rPr>
          <w:szCs w:val="26"/>
          <w:lang w:val="it-IT"/>
        </w:rPr>
      </w:pPr>
      <w:r>
        <w:rPr>
          <w:b/>
          <w:bCs/>
          <w:szCs w:val="26"/>
          <w:lang w:val="de-DE"/>
        </w:rPr>
        <w:t xml:space="preserve">Chương 2. </w:t>
      </w:r>
      <w:r>
        <w:rPr>
          <w:b/>
          <w:bCs/>
          <w:szCs w:val="26"/>
          <w:lang w:val="fr-FR"/>
        </w:rPr>
        <w:t>Tuyến, điểm du lịch của vùng du lịch đồng bằng sông Hồng và duyên hải Đông Bắc</w:t>
      </w:r>
      <w:r>
        <w:rPr>
          <w:b/>
          <w:bCs/>
          <w:szCs w:val="26"/>
          <w:lang w:val="fr-FR"/>
        </w:rPr>
        <w:tab/>
      </w:r>
      <w:r>
        <w:rPr>
          <w:b/>
          <w:bCs/>
          <w:szCs w:val="26"/>
          <w:lang w:val="fr-FR"/>
        </w:rPr>
        <w:tab/>
      </w:r>
      <w:r>
        <w:rPr>
          <w:b/>
          <w:bCs/>
          <w:szCs w:val="26"/>
          <w:lang w:val="fr-FR"/>
        </w:rPr>
        <w:tab/>
      </w:r>
      <w:r>
        <w:rPr>
          <w:b/>
          <w:bCs/>
          <w:szCs w:val="26"/>
          <w:lang w:val="fr-FR"/>
        </w:rPr>
        <w:tab/>
      </w:r>
      <w:r>
        <w:rPr>
          <w:b/>
          <w:bCs/>
          <w:szCs w:val="26"/>
          <w:lang w:val="fr-FR"/>
        </w:rPr>
        <w:tab/>
      </w:r>
      <w:r>
        <w:rPr>
          <w:b/>
          <w:bCs/>
          <w:szCs w:val="26"/>
          <w:lang w:val="fr-FR"/>
        </w:rPr>
        <w:tab/>
      </w:r>
      <w:r>
        <w:rPr>
          <w:i/>
          <w:iCs/>
          <w:szCs w:val="26"/>
          <w:lang w:val="it-IT"/>
        </w:rPr>
        <w:t>Thời gian: 13 giờ</w:t>
      </w:r>
    </w:p>
    <w:p>
      <w:pPr>
        <w:widowControl w:val="0"/>
        <w:spacing w:before="40" w:after="40" w:line="264" w:lineRule="auto"/>
        <w:ind w:firstLine="426"/>
        <w:rPr>
          <w:szCs w:val="26"/>
          <w:lang w:val="it-IT"/>
        </w:rPr>
      </w:pPr>
      <w:r>
        <w:rPr>
          <w:szCs w:val="26"/>
          <w:lang w:val="it-IT"/>
        </w:rPr>
        <w:t>1. Mục tiêu:</w:t>
      </w:r>
    </w:p>
    <w:p>
      <w:pPr>
        <w:widowControl w:val="0"/>
        <w:tabs>
          <w:tab w:val="left" w:pos="567"/>
        </w:tabs>
        <w:spacing w:before="40" w:after="40" w:line="264" w:lineRule="auto"/>
        <w:ind w:firstLine="426"/>
        <w:jc w:val="both"/>
        <w:rPr>
          <w:iCs/>
          <w:szCs w:val="26"/>
          <w:lang w:val="it-IT"/>
        </w:rPr>
      </w:pPr>
      <w:r>
        <w:rPr>
          <w:iCs/>
          <w:szCs w:val="26"/>
          <w:lang w:val="it-IT"/>
        </w:rPr>
        <w:t>- Trình bày được khái quát về vùng du lịch đồng bằng sông Hồng và duyên hải Đông Bắc;</w:t>
      </w:r>
    </w:p>
    <w:p>
      <w:pPr>
        <w:widowControl w:val="0"/>
        <w:tabs>
          <w:tab w:val="left" w:pos="567"/>
        </w:tabs>
        <w:spacing w:before="40" w:after="40" w:line="264" w:lineRule="auto"/>
        <w:ind w:firstLine="426"/>
        <w:jc w:val="both"/>
        <w:rPr>
          <w:szCs w:val="26"/>
          <w:lang w:val="it-IT"/>
        </w:rPr>
      </w:pPr>
      <w:r>
        <w:rPr>
          <w:szCs w:val="26"/>
          <w:lang w:val="it-IT"/>
        </w:rPr>
        <w:t>- Xác định được các sản phẩm du lịch đặc trưng và các địa bàn hoạt động du lịch chủ yếu của vùng;</w:t>
      </w:r>
    </w:p>
    <w:p>
      <w:pPr>
        <w:widowControl w:val="0"/>
        <w:tabs>
          <w:tab w:val="left" w:pos="567"/>
        </w:tabs>
        <w:spacing w:before="40" w:after="40" w:line="264" w:lineRule="auto"/>
        <w:ind w:firstLine="426"/>
        <w:jc w:val="both"/>
        <w:rPr>
          <w:szCs w:val="26"/>
          <w:lang w:val="it-IT"/>
        </w:rPr>
      </w:pPr>
      <w:r>
        <w:rPr>
          <w:szCs w:val="26"/>
          <w:lang w:val="it-IT"/>
        </w:rPr>
        <w:t>- Trình bày được một số điểm du lịch tiêu biểu trong vùng;</w:t>
      </w:r>
    </w:p>
    <w:p>
      <w:pPr>
        <w:widowControl w:val="0"/>
        <w:tabs>
          <w:tab w:val="left" w:pos="567"/>
        </w:tabs>
        <w:spacing w:before="40" w:after="40" w:line="264" w:lineRule="auto"/>
        <w:ind w:firstLine="426"/>
        <w:jc w:val="both"/>
        <w:rPr>
          <w:szCs w:val="26"/>
          <w:lang w:val="it-IT"/>
        </w:rPr>
      </w:pPr>
      <w:r>
        <w:rPr>
          <w:szCs w:val="26"/>
          <w:lang w:val="it-IT"/>
        </w:rPr>
        <w:t>- Xác định được một số tuyến du lịch đang phát triển trong vùng;</w:t>
      </w:r>
    </w:p>
    <w:p>
      <w:pPr>
        <w:keepNext/>
        <w:keepLines/>
        <w:tabs>
          <w:tab w:val="left" w:pos="567"/>
        </w:tabs>
        <w:spacing w:before="40" w:after="40" w:line="264" w:lineRule="auto"/>
        <w:ind w:firstLine="426"/>
        <w:jc w:val="both"/>
        <w:rPr>
          <w:szCs w:val="26"/>
          <w:lang w:val="it-IT"/>
        </w:rPr>
      </w:pPr>
      <w:r>
        <w:rPr>
          <w:szCs w:val="26"/>
          <w:lang w:val="it-IT"/>
        </w:rPr>
        <w:t>- Lựa chọn được các điểm du lịch, các tuyến du lịch và các sản phẩm du lịch đặc trưng của vùng trong quá trình xây dựng chương trình du lịch;</w:t>
      </w:r>
    </w:p>
    <w:p>
      <w:pPr>
        <w:keepNext/>
        <w:keepLines/>
        <w:tabs>
          <w:tab w:val="left" w:pos="567"/>
        </w:tabs>
        <w:spacing w:before="40" w:after="40" w:line="264" w:lineRule="auto"/>
        <w:ind w:firstLine="426"/>
        <w:jc w:val="both"/>
        <w:rPr>
          <w:szCs w:val="26"/>
          <w:lang w:val="it-IT"/>
        </w:rPr>
      </w:pPr>
      <w:r>
        <w:rPr>
          <w:szCs w:val="26"/>
          <w:lang w:val="it-IT"/>
        </w:rPr>
        <w:t>- Vận dụng được các kiến thức trên trong quá trình xây dựng bài thuyết minh, tổ chức thực hiện chương trình du lịch và hướng dẫn tham quan phục vụ khách du lịch;</w:t>
      </w:r>
    </w:p>
    <w:p>
      <w:pPr>
        <w:tabs>
          <w:tab w:val="left" w:pos="567"/>
        </w:tabs>
        <w:spacing w:before="40" w:after="40" w:line="264" w:lineRule="auto"/>
        <w:ind w:firstLine="426"/>
        <w:jc w:val="both"/>
        <w:rPr>
          <w:szCs w:val="26"/>
          <w:lang w:val="it-IT"/>
        </w:rPr>
      </w:pPr>
      <w:r>
        <w:rPr>
          <w:szCs w:val="26"/>
          <w:lang w:val="it-IT"/>
        </w:rPr>
        <w:t>- Chủ động nghiên cứu, tìm hiểu về các tuyến, điểm du lịch mới của vùng;</w:t>
      </w:r>
    </w:p>
    <w:p>
      <w:pPr>
        <w:tabs>
          <w:tab w:val="left" w:pos="567"/>
        </w:tabs>
        <w:spacing w:before="40" w:after="40" w:line="264" w:lineRule="auto"/>
        <w:ind w:firstLine="426"/>
        <w:jc w:val="both"/>
        <w:rPr>
          <w:szCs w:val="26"/>
          <w:lang w:val="it-IT"/>
        </w:rPr>
      </w:pPr>
      <w:r>
        <w:rPr>
          <w:szCs w:val="26"/>
          <w:lang w:val="it-IT"/>
        </w:rPr>
        <w:t>- Tôn trọng và tự hào về tiềm năng phát triển du lịch của vùng;</w:t>
      </w:r>
    </w:p>
    <w:p>
      <w:pPr>
        <w:tabs>
          <w:tab w:val="left" w:pos="567"/>
        </w:tabs>
        <w:spacing w:before="40" w:after="40" w:line="264" w:lineRule="auto"/>
        <w:ind w:firstLine="426"/>
        <w:jc w:val="both"/>
        <w:rPr>
          <w:rFonts w:eastAsia="MS Mincho"/>
          <w:szCs w:val="26"/>
          <w:lang w:val="it-IT"/>
        </w:rPr>
      </w:pPr>
      <w:r>
        <w:rPr>
          <w:szCs w:val="26"/>
          <w:lang w:val="it-IT"/>
        </w:rPr>
        <w:t xml:space="preserve">- Có trách nhiệm trong việc khai thác và bảo vệ tài nguyên du lịch tại các tuyến, điểm du lịch của vùng du lịch </w:t>
      </w:r>
      <w:r>
        <w:rPr>
          <w:bCs/>
          <w:szCs w:val="26"/>
          <w:lang w:val="it-IT"/>
        </w:rPr>
        <w:t>đồng bằng sông Hồng và duyên hải Đông Bắc</w:t>
      </w:r>
      <w:r>
        <w:rPr>
          <w:bCs/>
          <w:szCs w:val="26"/>
          <w:lang w:val="de-DE"/>
        </w:rPr>
        <w:t>;</w:t>
      </w:r>
      <w:r>
        <w:rPr>
          <w:rFonts w:eastAsia="MS Mincho"/>
          <w:szCs w:val="26"/>
          <w:lang w:val="it-IT"/>
        </w:rPr>
        <w:tab/>
      </w:r>
    </w:p>
    <w:p>
      <w:pPr>
        <w:tabs>
          <w:tab w:val="left" w:pos="567"/>
        </w:tabs>
        <w:spacing w:before="40" w:after="40" w:line="264" w:lineRule="auto"/>
        <w:ind w:firstLine="426"/>
        <w:jc w:val="both"/>
        <w:rPr>
          <w:rFonts w:eastAsia="MS Mincho"/>
          <w:szCs w:val="26"/>
          <w:lang w:val="it-IT"/>
        </w:rPr>
      </w:pPr>
      <w:r>
        <w:rPr>
          <w:rFonts w:eastAsia="MS Mincho"/>
          <w:szCs w:val="26"/>
          <w:lang w:val="it-IT"/>
        </w:rPr>
        <w:t>- Tự giác học tập, rèn luyện và nâng cao trình độ chuyên môn.</w:t>
      </w:r>
    </w:p>
    <w:p>
      <w:pPr>
        <w:widowControl w:val="0"/>
        <w:spacing w:before="40" w:after="40" w:line="264" w:lineRule="auto"/>
        <w:ind w:firstLine="426"/>
        <w:rPr>
          <w:szCs w:val="26"/>
          <w:lang w:val="it-IT"/>
        </w:rPr>
      </w:pPr>
      <w:r>
        <w:rPr>
          <w:szCs w:val="26"/>
          <w:lang w:val="it-IT"/>
        </w:rPr>
        <w:t>2. Nội dung chương:</w:t>
      </w:r>
    </w:p>
    <w:p>
      <w:pPr>
        <w:widowControl w:val="0"/>
        <w:tabs>
          <w:tab w:val="left" w:pos="720"/>
        </w:tabs>
        <w:spacing w:before="40" w:after="40" w:line="264" w:lineRule="auto"/>
        <w:ind w:firstLine="426"/>
        <w:rPr>
          <w:szCs w:val="26"/>
          <w:lang w:val="it-IT"/>
        </w:rPr>
      </w:pPr>
      <w:r>
        <w:rPr>
          <w:szCs w:val="26"/>
          <w:lang w:val="it-IT"/>
        </w:rPr>
        <w:t xml:space="preserve">1. Khái quát về vùng du lịch </w:t>
      </w:r>
      <w:r>
        <w:rPr>
          <w:bCs/>
          <w:szCs w:val="26"/>
          <w:lang w:val="it-IT"/>
        </w:rPr>
        <w:t>đồng bằng sông Hồng và duyên hải Đông Bắc</w:t>
      </w:r>
    </w:p>
    <w:p>
      <w:pPr>
        <w:widowControl w:val="0"/>
        <w:tabs>
          <w:tab w:val="left" w:pos="720"/>
        </w:tabs>
        <w:spacing w:before="40" w:after="40" w:line="264" w:lineRule="auto"/>
        <w:ind w:firstLine="426"/>
        <w:rPr>
          <w:szCs w:val="26"/>
          <w:lang w:val="it-IT"/>
        </w:rPr>
      </w:pPr>
      <w:r>
        <w:rPr>
          <w:szCs w:val="26"/>
          <w:lang w:val="it-IT"/>
        </w:rPr>
        <w:t>1.1. Vị trí địa lý, điều kiện tự nhiên và nhân văn</w:t>
      </w:r>
    </w:p>
    <w:p>
      <w:pPr>
        <w:widowControl w:val="0"/>
        <w:tabs>
          <w:tab w:val="left" w:pos="720"/>
        </w:tabs>
        <w:spacing w:before="40" w:after="40" w:line="264" w:lineRule="auto"/>
        <w:ind w:firstLine="426"/>
        <w:rPr>
          <w:szCs w:val="26"/>
          <w:lang w:val="it-IT"/>
        </w:rPr>
      </w:pPr>
      <w:r>
        <w:rPr>
          <w:szCs w:val="26"/>
          <w:lang w:val="it-IT"/>
        </w:rPr>
        <w:t>1.1.1. Vị trí địa lý</w:t>
      </w:r>
    </w:p>
    <w:p>
      <w:pPr>
        <w:widowControl w:val="0"/>
        <w:tabs>
          <w:tab w:val="left" w:pos="720"/>
        </w:tabs>
        <w:spacing w:before="40" w:after="40" w:line="264" w:lineRule="auto"/>
        <w:ind w:firstLine="426"/>
        <w:rPr>
          <w:szCs w:val="26"/>
          <w:lang w:val="it-IT"/>
        </w:rPr>
      </w:pPr>
      <w:r>
        <w:rPr>
          <w:szCs w:val="26"/>
          <w:lang w:val="it-IT"/>
        </w:rPr>
        <w:t>1.1.2. Điều kiện tự nhiên và nhân văn</w:t>
      </w:r>
    </w:p>
    <w:p>
      <w:pPr>
        <w:widowControl w:val="0"/>
        <w:tabs>
          <w:tab w:val="left" w:pos="720"/>
        </w:tabs>
        <w:spacing w:before="40" w:after="40" w:line="264" w:lineRule="auto"/>
        <w:ind w:firstLine="426"/>
        <w:rPr>
          <w:szCs w:val="26"/>
          <w:lang w:val="it-IT"/>
        </w:rPr>
      </w:pPr>
      <w:r>
        <w:rPr>
          <w:szCs w:val="26"/>
          <w:lang w:val="it-IT"/>
        </w:rPr>
        <w:t>1.2. Tài nguyên du lịch</w:t>
      </w:r>
    </w:p>
    <w:p>
      <w:pPr>
        <w:widowControl w:val="0"/>
        <w:tabs>
          <w:tab w:val="left" w:pos="720"/>
        </w:tabs>
        <w:spacing w:before="40" w:after="40" w:line="264" w:lineRule="auto"/>
        <w:ind w:firstLine="426"/>
        <w:rPr>
          <w:szCs w:val="26"/>
          <w:lang w:val="it-IT"/>
        </w:rPr>
      </w:pPr>
      <w:r>
        <w:rPr>
          <w:szCs w:val="26"/>
          <w:lang w:val="it-IT"/>
        </w:rPr>
        <w:t>1.2.1. Tài nguyên du lịch tự nhiên</w:t>
      </w:r>
    </w:p>
    <w:p>
      <w:pPr>
        <w:widowControl w:val="0"/>
        <w:tabs>
          <w:tab w:val="left" w:pos="720"/>
        </w:tabs>
        <w:spacing w:before="40" w:after="40" w:line="264" w:lineRule="auto"/>
        <w:ind w:firstLine="426"/>
        <w:rPr>
          <w:szCs w:val="26"/>
          <w:lang w:val="it-IT"/>
        </w:rPr>
      </w:pPr>
      <w:r>
        <w:rPr>
          <w:szCs w:val="26"/>
          <w:lang w:val="it-IT"/>
        </w:rPr>
        <w:t>1.2.2. Tài nguyên du lịch nhân văn</w:t>
      </w:r>
    </w:p>
    <w:p>
      <w:pPr>
        <w:spacing w:before="40" w:after="40" w:line="264" w:lineRule="auto"/>
        <w:ind w:firstLine="426"/>
        <w:jc w:val="both"/>
        <w:rPr>
          <w:szCs w:val="26"/>
          <w:lang w:val="it-IT"/>
        </w:rPr>
      </w:pPr>
      <w:r>
        <w:rPr>
          <w:szCs w:val="26"/>
          <w:lang w:val="it-IT"/>
        </w:rPr>
        <w:t>1.3. Cơ sở hạ tầng và cơ sở vật chất kỹ thuật phục vụ du lịch</w:t>
      </w:r>
    </w:p>
    <w:p>
      <w:pPr>
        <w:spacing w:before="40" w:after="40" w:line="264" w:lineRule="auto"/>
        <w:ind w:firstLine="426"/>
        <w:jc w:val="both"/>
        <w:rPr>
          <w:szCs w:val="26"/>
          <w:lang w:val="it-IT"/>
        </w:rPr>
      </w:pPr>
      <w:r>
        <w:rPr>
          <w:szCs w:val="26"/>
          <w:lang w:val="it-IT"/>
        </w:rPr>
        <w:t>1.3.1. Cơ sở hạ tầng</w:t>
      </w:r>
    </w:p>
    <w:p>
      <w:pPr>
        <w:spacing w:before="40" w:after="40" w:line="264" w:lineRule="auto"/>
        <w:ind w:firstLine="426"/>
        <w:jc w:val="both"/>
        <w:rPr>
          <w:szCs w:val="26"/>
          <w:lang w:val="it-IT"/>
        </w:rPr>
      </w:pPr>
      <w:r>
        <w:rPr>
          <w:szCs w:val="26"/>
          <w:lang w:val="it-IT"/>
        </w:rPr>
        <w:t>1.3.2. Cơ sở vật chất kỹ thuật phục vụ du lịch</w:t>
      </w:r>
    </w:p>
    <w:p>
      <w:pPr>
        <w:widowControl w:val="0"/>
        <w:tabs>
          <w:tab w:val="left" w:pos="720"/>
        </w:tabs>
        <w:spacing w:before="40" w:after="40" w:line="264" w:lineRule="auto"/>
        <w:ind w:firstLine="426"/>
        <w:rPr>
          <w:szCs w:val="26"/>
          <w:lang w:val="it-IT"/>
        </w:rPr>
      </w:pPr>
      <w:r>
        <w:rPr>
          <w:szCs w:val="26"/>
          <w:lang w:val="it-IT"/>
        </w:rPr>
        <w:t>2. Sản phẩm du lịch đặc trưng và các địa bàn hoạt động du lịch chủ yếu của vùng</w:t>
      </w:r>
    </w:p>
    <w:p>
      <w:pPr>
        <w:widowControl w:val="0"/>
        <w:tabs>
          <w:tab w:val="left" w:pos="720"/>
        </w:tabs>
        <w:spacing w:before="40" w:after="40" w:line="264" w:lineRule="auto"/>
        <w:ind w:firstLine="426"/>
        <w:rPr>
          <w:szCs w:val="26"/>
          <w:lang w:val="it-IT"/>
        </w:rPr>
      </w:pPr>
      <w:r>
        <w:rPr>
          <w:szCs w:val="26"/>
          <w:lang w:val="it-IT"/>
        </w:rPr>
        <w:t>2.1. Sản phẩm du lịch đặc trưng</w:t>
      </w:r>
    </w:p>
    <w:p>
      <w:pPr>
        <w:spacing w:before="40" w:after="40" w:line="264" w:lineRule="auto"/>
        <w:ind w:firstLine="426"/>
        <w:jc w:val="both"/>
        <w:rPr>
          <w:szCs w:val="26"/>
          <w:lang w:val="it-IT"/>
        </w:rPr>
      </w:pPr>
      <w:r>
        <w:rPr>
          <w:szCs w:val="26"/>
          <w:lang w:val="it-IT"/>
        </w:rPr>
        <w:t>2.2. Các địa bàn hoạt động du lịch</w:t>
      </w:r>
    </w:p>
    <w:p>
      <w:pPr>
        <w:widowControl w:val="0"/>
        <w:spacing w:before="40" w:after="40" w:line="264" w:lineRule="auto"/>
        <w:jc w:val="both"/>
        <w:rPr>
          <w:b/>
          <w:bCs/>
          <w:szCs w:val="26"/>
          <w:lang w:val="it-IT"/>
        </w:rPr>
      </w:pPr>
      <w:r>
        <w:rPr>
          <w:b/>
          <w:bCs/>
          <w:szCs w:val="26"/>
          <w:lang w:val="de-DE"/>
        </w:rPr>
        <w:t xml:space="preserve">Chương 3. </w:t>
      </w:r>
      <w:r>
        <w:rPr>
          <w:b/>
          <w:szCs w:val="26"/>
          <w:lang w:val="it-IT"/>
        </w:rPr>
        <w:t>Tuyến, điểm du lịch của vùng du lịch trung du và miền núi Bắc Bộ</w:t>
      </w:r>
    </w:p>
    <w:p>
      <w:pPr>
        <w:widowControl w:val="0"/>
        <w:spacing w:before="40" w:after="40" w:line="264" w:lineRule="auto"/>
        <w:ind w:left="6480" w:firstLine="720"/>
        <w:jc w:val="both"/>
        <w:rPr>
          <w:szCs w:val="26"/>
          <w:lang w:val="it-IT"/>
        </w:rPr>
      </w:pPr>
      <w:r>
        <w:rPr>
          <w:i/>
          <w:iCs/>
          <w:szCs w:val="26"/>
          <w:lang w:val="it-IT"/>
        </w:rPr>
        <w:t>Thời gian: 14 giờ</w:t>
      </w:r>
    </w:p>
    <w:p>
      <w:pPr>
        <w:widowControl w:val="0"/>
        <w:spacing w:before="40" w:after="40" w:line="264" w:lineRule="auto"/>
        <w:ind w:firstLine="426"/>
        <w:rPr>
          <w:szCs w:val="26"/>
          <w:lang w:val="it-IT"/>
        </w:rPr>
      </w:pPr>
      <w:r>
        <w:rPr>
          <w:szCs w:val="26"/>
          <w:lang w:val="it-IT"/>
        </w:rPr>
        <w:t>1. Mục tiêu:</w:t>
      </w:r>
    </w:p>
    <w:p>
      <w:pPr>
        <w:widowControl w:val="0"/>
        <w:tabs>
          <w:tab w:val="left" w:pos="567"/>
        </w:tabs>
        <w:spacing w:before="40" w:after="40" w:line="264" w:lineRule="auto"/>
        <w:ind w:firstLine="426"/>
        <w:jc w:val="both"/>
        <w:rPr>
          <w:iCs/>
          <w:szCs w:val="26"/>
          <w:lang w:val="it-IT"/>
        </w:rPr>
      </w:pPr>
      <w:r>
        <w:rPr>
          <w:iCs/>
          <w:szCs w:val="26"/>
          <w:lang w:val="it-IT"/>
        </w:rPr>
        <w:t xml:space="preserve">- Trình bày được khái quát về vùng du lịch </w:t>
      </w:r>
      <w:r>
        <w:rPr>
          <w:szCs w:val="26"/>
          <w:lang w:val="it-IT"/>
        </w:rPr>
        <w:t>trung du và miền núi Bắc Bộ;</w:t>
      </w:r>
    </w:p>
    <w:p>
      <w:pPr>
        <w:widowControl w:val="0"/>
        <w:tabs>
          <w:tab w:val="left" w:pos="567"/>
        </w:tabs>
        <w:spacing w:before="40" w:after="40" w:line="264" w:lineRule="auto"/>
        <w:ind w:firstLine="426"/>
        <w:jc w:val="both"/>
        <w:rPr>
          <w:szCs w:val="26"/>
          <w:lang w:val="it-IT"/>
        </w:rPr>
      </w:pPr>
      <w:r>
        <w:rPr>
          <w:szCs w:val="26"/>
          <w:lang w:val="it-IT"/>
        </w:rPr>
        <w:t>- Xác định được các sản phẩm du lịch đặc trưng và các địa bàn hoạt động du lịch chủ yếu của vùng;</w:t>
      </w:r>
    </w:p>
    <w:p>
      <w:pPr>
        <w:widowControl w:val="0"/>
        <w:tabs>
          <w:tab w:val="left" w:pos="567"/>
        </w:tabs>
        <w:spacing w:before="40" w:after="40" w:line="264" w:lineRule="auto"/>
        <w:ind w:firstLine="426"/>
        <w:jc w:val="both"/>
        <w:rPr>
          <w:szCs w:val="26"/>
          <w:lang w:val="it-IT"/>
        </w:rPr>
      </w:pPr>
      <w:r>
        <w:rPr>
          <w:szCs w:val="26"/>
          <w:lang w:val="it-IT"/>
        </w:rPr>
        <w:t>- Trình bày được một số điểm du lịch tiêu biểu trong vùng;</w:t>
      </w:r>
    </w:p>
    <w:p>
      <w:pPr>
        <w:widowControl w:val="0"/>
        <w:tabs>
          <w:tab w:val="left" w:pos="567"/>
        </w:tabs>
        <w:spacing w:before="40" w:after="40" w:line="264" w:lineRule="auto"/>
        <w:ind w:firstLine="426"/>
        <w:jc w:val="both"/>
        <w:rPr>
          <w:szCs w:val="26"/>
          <w:lang w:val="it-IT"/>
        </w:rPr>
      </w:pPr>
      <w:r>
        <w:rPr>
          <w:szCs w:val="26"/>
          <w:lang w:val="it-IT"/>
        </w:rPr>
        <w:t>- Xác định được một số tuyến du lịch đang phát triển trong vùng;</w:t>
      </w:r>
    </w:p>
    <w:p>
      <w:pPr>
        <w:keepNext/>
        <w:keepLines/>
        <w:tabs>
          <w:tab w:val="left" w:pos="567"/>
        </w:tabs>
        <w:spacing w:before="40" w:after="40" w:line="264" w:lineRule="auto"/>
        <w:ind w:firstLine="426"/>
        <w:jc w:val="both"/>
        <w:rPr>
          <w:szCs w:val="26"/>
          <w:lang w:val="it-IT"/>
        </w:rPr>
      </w:pPr>
      <w:r>
        <w:rPr>
          <w:szCs w:val="26"/>
          <w:lang w:val="it-IT"/>
        </w:rPr>
        <w:t>- Lựa chọn được các điểm du lịch, các tuyến du lịch và các sản phẩm du lịch đặc trưng của vùng trong quá trình xây dựng chương trình du lịch;</w:t>
      </w:r>
    </w:p>
    <w:p>
      <w:pPr>
        <w:keepNext/>
        <w:keepLines/>
        <w:tabs>
          <w:tab w:val="left" w:pos="567"/>
        </w:tabs>
        <w:spacing w:before="40" w:after="40" w:line="264" w:lineRule="auto"/>
        <w:ind w:firstLine="426"/>
        <w:jc w:val="both"/>
        <w:rPr>
          <w:szCs w:val="26"/>
          <w:lang w:val="it-IT"/>
        </w:rPr>
      </w:pPr>
      <w:r>
        <w:rPr>
          <w:szCs w:val="26"/>
          <w:lang w:val="it-IT"/>
        </w:rPr>
        <w:t>- Vận dụng được các kiến thức trên trong quá trình xây dựng bài thuyết minh, tổ chức thực hiện chương trình du lịch và hướng dẫn tham quan phục vụ khách du lịch;</w:t>
      </w:r>
    </w:p>
    <w:p>
      <w:pPr>
        <w:keepNext/>
        <w:keepLines/>
        <w:tabs>
          <w:tab w:val="left" w:pos="567"/>
        </w:tabs>
        <w:spacing w:before="40" w:after="40" w:line="264" w:lineRule="auto"/>
        <w:ind w:firstLine="426"/>
        <w:jc w:val="both"/>
        <w:rPr>
          <w:szCs w:val="26"/>
          <w:lang w:val="it-IT"/>
        </w:rPr>
      </w:pPr>
      <w:r>
        <w:rPr>
          <w:szCs w:val="26"/>
          <w:lang w:val="it-IT"/>
        </w:rPr>
        <w:t>- Chủ động nghiên cứu, tìm hiểu về các tuyến, điểm du lịch mới của vùng;</w:t>
      </w:r>
    </w:p>
    <w:p>
      <w:pPr>
        <w:tabs>
          <w:tab w:val="left" w:pos="567"/>
        </w:tabs>
        <w:spacing w:before="40" w:after="40" w:line="264" w:lineRule="auto"/>
        <w:ind w:firstLine="426"/>
        <w:jc w:val="both"/>
        <w:rPr>
          <w:szCs w:val="26"/>
          <w:lang w:val="it-IT"/>
        </w:rPr>
      </w:pPr>
      <w:r>
        <w:rPr>
          <w:szCs w:val="26"/>
          <w:lang w:val="it-IT"/>
        </w:rPr>
        <w:t>- Tôn trọng và tự hào về tiềm năng phát triển du lịch của vùng;</w:t>
      </w:r>
    </w:p>
    <w:p>
      <w:pPr>
        <w:tabs>
          <w:tab w:val="left" w:pos="567"/>
        </w:tabs>
        <w:spacing w:before="40" w:after="40" w:line="264" w:lineRule="auto"/>
        <w:ind w:firstLine="426"/>
        <w:jc w:val="both"/>
        <w:rPr>
          <w:b/>
          <w:szCs w:val="26"/>
          <w:lang w:val="it-IT"/>
        </w:rPr>
      </w:pPr>
      <w:r>
        <w:rPr>
          <w:szCs w:val="26"/>
          <w:lang w:val="it-IT"/>
        </w:rPr>
        <w:t>- Có trách nhiệm trong việc khai thác và bảo vệ tài nguyên du lịch tại các tuyến, điểm du lịch của vùng du lịch trung du và miền núi Bắc Bộ;</w:t>
      </w:r>
    </w:p>
    <w:p>
      <w:pPr>
        <w:tabs>
          <w:tab w:val="left" w:pos="567"/>
        </w:tabs>
        <w:spacing w:before="40" w:after="40" w:line="264" w:lineRule="auto"/>
        <w:ind w:firstLine="426"/>
        <w:jc w:val="both"/>
        <w:rPr>
          <w:rFonts w:eastAsia="MS Mincho"/>
          <w:szCs w:val="26"/>
          <w:lang w:val="it-IT"/>
        </w:rPr>
      </w:pPr>
      <w:r>
        <w:rPr>
          <w:rFonts w:eastAsia="MS Mincho"/>
          <w:szCs w:val="26"/>
          <w:lang w:val="it-IT"/>
        </w:rPr>
        <w:t>- Tự giác học tập, rèn luyện và nâng cao trình độ chuyên môn.</w:t>
      </w:r>
    </w:p>
    <w:p>
      <w:pPr>
        <w:widowControl w:val="0"/>
        <w:spacing w:before="40" w:after="40" w:line="264" w:lineRule="auto"/>
        <w:ind w:firstLine="426"/>
        <w:rPr>
          <w:szCs w:val="26"/>
          <w:lang w:val="it-IT"/>
        </w:rPr>
      </w:pPr>
      <w:r>
        <w:rPr>
          <w:szCs w:val="26"/>
          <w:lang w:val="it-IT"/>
        </w:rPr>
        <w:t>2. Nội dung chương:</w:t>
      </w:r>
    </w:p>
    <w:p>
      <w:pPr>
        <w:widowControl w:val="0"/>
        <w:tabs>
          <w:tab w:val="left" w:pos="720"/>
        </w:tabs>
        <w:spacing w:before="40" w:after="40" w:line="264" w:lineRule="auto"/>
        <w:ind w:firstLine="426"/>
        <w:rPr>
          <w:szCs w:val="26"/>
          <w:lang w:val="it-IT"/>
        </w:rPr>
      </w:pPr>
      <w:r>
        <w:rPr>
          <w:szCs w:val="26"/>
          <w:lang w:val="it-IT"/>
        </w:rPr>
        <w:t>1. Khái quát về vùng du lịch trung du và miền núi Bắc Bộ</w:t>
      </w:r>
    </w:p>
    <w:p>
      <w:pPr>
        <w:widowControl w:val="0"/>
        <w:tabs>
          <w:tab w:val="left" w:pos="720"/>
        </w:tabs>
        <w:spacing w:before="40" w:after="40" w:line="264" w:lineRule="auto"/>
        <w:ind w:firstLine="426"/>
        <w:rPr>
          <w:szCs w:val="26"/>
          <w:lang w:val="it-IT"/>
        </w:rPr>
      </w:pPr>
      <w:r>
        <w:rPr>
          <w:szCs w:val="26"/>
          <w:lang w:val="it-IT"/>
        </w:rPr>
        <w:t>1.1. Vị trí địa lý, điều kiện tự nhiên và nhân văn</w:t>
      </w:r>
    </w:p>
    <w:p>
      <w:pPr>
        <w:widowControl w:val="0"/>
        <w:tabs>
          <w:tab w:val="left" w:pos="720"/>
        </w:tabs>
        <w:spacing w:before="40" w:after="40" w:line="264" w:lineRule="auto"/>
        <w:ind w:firstLine="426"/>
        <w:rPr>
          <w:szCs w:val="26"/>
          <w:lang w:val="it-IT"/>
        </w:rPr>
      </w:pPr>
      <w:r>
        <w:rPr>
          <w:szCs w:val="26"/>
          <w:lang w:val="it-IT"/>
        </w:rPr>
        <w:t>1.1.1. Vị trí địa lý</w:t>
      </w:r>
    </w:p>
    <w:p>
      <w:pPr>
        <w:widowControl w:val="0"/>
        <w:tabs>
          <w:tab w:val="left" w:pos="720"/>
        </w:tabs>
        <w:spacing w:before="40" w:after="40" w:line="264" w:lineRule="auto"/>
        <w:ind w:firstLine="426"/>
        <w:rPr>
          <w:szCs w:val="26"/>
          <w:lang w:val="it-IT"/>
        </w:rPr>
      </w:pPr>
      <w:r>
        <w:rPr>
          <w:szCs w:val="26"/>
          <w:lang w:val="it-IT"/>
        </w:rPr>
        <w:t>1.1.2. Điều kiện tự nhiên và nhân văn</w:t>
      </w:r>
    </w:p>
    <w:p>
      <w:pPr>
        <w:widowControl w:val="0"/>
        <w:tabs>
          <w:tab w:val="left" w:pos="720"/>
        </w:tabs>
        <w:spacing w:before="40" w:after="40" w:line="264" w:lineRule="auto"/>
        <w:ind w:firstLine="426"/>
        <w:rPr>
          <w:szCs w:val="26"/>
          <w:lang w:val="it-IT"/>
        </w:rPr>
      </w:pPr>
      <w:r>
        <w:rPr>
          <w:szCs w:val="26"/>
          <w:lang w:val="it-IT"/>
        </w:rPr>
        <w:t>1.2. Tài nguyên du lịch</w:t>
      </w:r>
    </w:p>
    <w:p>
      <w:pPr>
        <w:widowControl w:val="0"/>
        <w:tabs>
          <w:tab w:val="left" w:pos="720"/>
        </w:tabs>
        <w:spacing w:before="40" w:after="40" w:line="264" w:lineRule="auto"/>
        <w:ind w:firstLine="426"/>
        <w:rPr>
          <w:szCs w:val="26"/>
          <w:lang w:val="it-IT"/>
        </w:rPr>
      </w:pPr>
      <w:r>
        <w:rPr>
          <w:szCs w:val="26"/>
          <w:lang w:val="it-IT"/>
        </w:rPr>
        <w:t>1.2.1. Tài nguyên du lịch tự nhiên</w:t>
      </w:r>
    </w:p>
    <w:p>
      <w:pPr>
        <w:widowControl w:val="0"/>
        <w:tabs>
          <w:tab w:val="left" w:pos="720"/>
        </w:tabs>
        <w:spacing w:before="40" w:after="40" w:line="264" w:lineRule="auto"/>
        <w:ind w:firstLine="426"/>
        <w:rPr>
          <w:szCs w:val="26"/>
          <w:lang w:val="it-IT"/>
        </w:rPr>
      </w:pPr>
      <w:r>
        <w:rPr>
          <w:szCs w:val="26"/>
          <w:lang w:val="it-IT"/>
        </w:rPr>
        <w:t>1.2.2. Tài nguyên du lịch nhân văn</w:t>
      </w:r>
    </w:p>
    <w:p>
      <w:pPr>
        <w:spacing w:before="40" w:after="40" w:line="264" w:lineRule="auto"/>
        <w:ind w:firstLine="426"/>
        <w:jc w:val="both"/>
        <w:rPr>
          <w:szCs w:val="26"/>
          <w:lang w:val="it-IT"/>
        </w:rPr>
      </w:pPr>
      <w:r>
        <w:rPr>
          <w:szCs w:val="26"/>
          <w:lang w:val="it-IT"/>
        </w:rPr>
        <w:t>1.3. Cơ sở hạ tầng và cơ sở vật chất kỹ thuật phục vụ du lịch</w:t>
      </w:r>
    </w:p>
    <w:p>
      <w:pPr>
        <w:spacing w:before="40" w:after="40" w:line="264" w:lineRule="auto"/>
        <w:ind w:firstLine="426"/>
        <w:jc w:val="both"/>
        <w:rPr>
          <w:szCs w:val="26"/>
          <w:lang w:val="it-IT"/>
        </w:rPr>
      </w:pPr>
      <w:r>
        <w:rPr>
          <w:szCs w:val="26"/>
          <w:lang w:val="it-IT"/>
        </w:rPr>
        <w:t>1.3.1. Cơ sở hạ tầng</w:t>
      </w:r>
    </w:p>
    <w:p>
      <w:pPr>
        <w:spacing w:before="40" w:after="40" w:line="264" w:lineRule="auto"/>
        <w:ind w:firstLine="426"/>
        <w:jc w:val="both"/>
        <w:rPr>
          <w:szCs w:val="26"/>
          <w:lang w:val="it-IT"/>
        </w:rPr>
      </w:pPr>
      <w:r>
        <w:rPr>
          <w:szCs w:val="26"/>
          <w:lang w:val="it-IT"/>
        </w:rPr>
        <w:t>1.3.2. Cơ sở vật chất kỹ thuật phục vụ du lịch</w:t>
      </w:r>
    </w:p>
    <w:p>
      <w:pPr>
        <w:widowControl w:val="0"/>
        <w:tabs>
          <w:tab w:val="left" w:pos="720"/>
        </w:tabs>
        <w:spacing w:before="40" w:after="40" w:line="264" w:lineRule="auto"/>
        <w:ind w:firstLine="426"/>
        <w:rPr>
          <w:szCs w:val="26"/>
          <w:lang w:val="it-IT"/>
        </w:rPr>
      </w:pPr>
      <w:r>
        <w:rPr>
          <w:szCs w:val="26"/>
          <w:lang w:val="it-IT"/>
        </w:rPr>
        <w:t>2. Sản phẩm du lịch đặc trưng và các địa bàn hoạt động du lịch chủ yếu của vùng</w:t>
      </w:r>
    </w:p>
    <w:p>
      <w:pPr>
        <w:widowControl w:val="0"/>
        <w:tabs>
          <w:tab w:val="left" w:pos="720"/>
        </w:tabs>
        <w:spacing w:before="40" w:after="40" w:line="264" w:lineRule="auto"/>
        <w:ind w:firstLine="426"/>
        <w:rPr>
          <w:szCs w:val="26"/>
          <w:lang w:val="it-IT"/>
        </w:rPr>
      </w:pPr>
      <w:r>
        <w:rPr>
          <w:szCs w:val="26"/>
          <w:lang w:val="it-IT"/>
        </w:rPr>
        <w:t>2.1. Sản phẩm du lịch đặc trưng</w:t>
      </w:r>
    </w:p>
    <w:p>
      <w:pPr>
        <w:spacing w:before="40" w:after="40" w:line="264" w:lineRule="auto"/>
        <w:ind w:firstLine="426"/>
        <w:jc w:val="both"/>
        <w:rPr>
          <w:szCs w:val="26"/>
          <w:lang w:val="it-IT"/>
        </w:rPr>
      </w:pPr>
      <w:r>
        <w:rPr>
          <w:szCs w:val="26"/>
          <w:lang w:val="it-IT"/>
        </w:rPr>
        <w:t>2.2. Các địa bàn hoạt động du lịch</w:t>
      </w:r>
    </w:p>
    <w:p>
      <w:pPr>
        <w:widowControl w:val="0"/>
        <w:spacing w:before="40" w:after="40" w:line="264" w:lineRule="auto"/>
        <w:jc w:val="both"/>
        <w:rPr>
          <w:b/>
          <w:bCs/>
          <w:szCs w:val="26"/>
          <w:lang w:val="it-IT"/>
        </w:rPr>
      </w:pPr>
      <w:r>
        <w:rPr>
          <w:b/>
          <w:bCs/>
          <w:szCs w:val="26"/>
          <w:lang w:val="de-DE"/>
        </w:rPr>
        <w:t xml:space="preserve">Chương 4. </w:t>
      </w:r>
      <w:r>
        <w:rPr>
          <w:b/>
          <w:bCs/>
          <w:szCs w:val="26"/>
          <w:lang w:val="it-IT"/>
        </w:rPr>
        <w:t>Tuyến, điểm du lịch của vùng du lịch Bắc Trung Bộ</w:t>
      </w:r>
    </w:p>
    <w:p>
      <w:pPr>
        <w:widowControl w:val="0"/>
        <w:spacing w:before="40" w:after="40" w:line="264" w:lineRule="auto"/>
        <w:ind w:left="6480" w:firstLine="720"/>
        <w:jc w:val="both"/>
        <w:rPr>
          <w:szCs w:val="26"/>
          <w:lang w:val="it-IT"/>
        </w:rPr>
      </w:pPr>
      <w:r>
        <w:rPr>
          <w:i/>
          <w:iCs/>
          <w:szCs w:val="26"/>
          <w:lang w:val="it-IT"/>
        </w:rPr>
        <w:t>Thời gian: 13 giờ</w:t>
      </w:r>
    </w:p>
    <w:p>
      <w:pPr>
        <w:widowControl w:val="0"/>
        <w:spacing w:before="40" w:after="40" w:line="264" w:lineRule="auto"/>
        <w:ind w:firstLine="426"/>
        <w:rPr>
          <w:szCs w:val="26"/>
          <w:lang w:val="it-IT"/>
        </w:rPr>
      </w:pPr>
      <w:r>
        <w:rPr>
          <w:szCs w:val="26"/>
          <w:lang w:val="it-IT"/>
        </w:rPr>
        <w:t>1. Mục tiêu:</w:t>
      </w:r>
    </w:p>
    <w:p>
      <w:pPr>
        <w:widowControl w:val="0"/>
        <w:tabs>
          <w:tab w:val="left" w:pos="567"/>
        </w:tabs>
        <w:spacing w:before="40" w:after="40" w:line="264" w:lineRule="auto"/>
        <w:ind w:firstLine="426"/>
        <w:jc w:val="both"/>
        <w:rPr>
          <w:iCs/>
          <w:szCs w:val="26"/>
          <w:lang w:val="it-IT"/>
        </w:rPr>
      </w:pPr>
      <w:r>
        <w:rPr>
          <w:iCs/>
          <w:szCs w:val="26"/>
          <w:lang w:val="it-IT"/>
        </w:rPr>
        <w:t xml:space="preserve">- Trình bày được khái quát về vùng du lịch </w:t>
      </w:r>
      <w:r>
        <w:rPr>
          <w:bCs/>
          <w:szCs w:val="26"/>
          <w:lang w:val="it-IT"/>
        </w:rPr>
        <w:t>Bắc Trung Bộ;</w:t>
      </w:r>
    </w:p>
    <w:p>
      <w:pPr>
        <w:widowControl w:val="0"/>
        <w:tabs>
          <w:tab w:val="left" w:pos="567"/>
        </w:tabs>
        <w:spacing w:before="40" w:after="40" w:line="264" w:lineRule="auto"/>
        <w:ind w:firstLine="426"/>
        <w:jc w:val="both"/>
        <w:rPr>
          <w:szCs w:val="26"/>
          <w:lang w:val="it-IT"/>
        </w:rPr>
      </w:pPr>
      <w:r>
        <w:rPr>
          <w:szCs w:val="26"/>
          <w:lang w:val="it-IT"/>
        </w:rPr>
        <w:t>- Xác định được các sản phẩm du lịch đặc trưng và các địa bàn hoạt động du lịch chủ yếu của vùng;</w:t>
      </w:r>
    </w:p>
    <w:p>
      <w:pPr>
        <w:widowControl w:val="0"/>
        <w:tabs>
          <w:tab w:val="left" w:pos="567"/>
        </w:tabs>
        <w:spacing w:before="40" w:after="40" w:line="264" w:lineRule="auto"/>
        <w:ind w:firstLine="426"/>
        <w:jc w:val="both"/>
        <w:rPr>
          <w:szCs w:val="26"/>
          <w:lang w:val="it-IT"/>
        </w:rPr>
      </w:pPr>
      <w:r>
        <w:rPr>
          <w:szCs w:val="26"/>
          <w:lang w:val="it-IT"/>
        </w:rPr>
        <w:t>- Trình bày được một số điểm du lịch tiêu biểu trong vùng;</w:t>
      </w:r>
    </w:p>
    <w:p>
      <w:pPr>
        <w:widowControl w:val="0"/>
        <w:tabs>
          <w:tab w:val="left" w:pos="567"/>
        </w:tabs>
        <w:spacing w:before="40" w:after="40" w:line="264" w:lineRule="auto"/>
        <w:ind w:firstLine="426"/>
        <w:jc w:val="both"/>
        <w:rPr>
          <w:szCs w:val="26"/>
          <w:lang w:val="it-IT"/>
        </w:rPr>
      </w:pPr>
      <w:r>
        <w:rPr>
          <w:szCs w:val="26"/>
          <w:lang w:val="it-IT"/>
        </w:rPr>
        <w:t>- Xác định được một số tuyến du lịch đang phát triển trong vùng;</w:t>
      </w:r>
    </w:p>
    <w:p>
      <w:pPr>
        <w:keepNext/>
        <w:keepLines/>
        <w:tabs>
          <w:tab w:val="left" w:pos="567"/>
        </w:tabs>
        <w:spacing w:before="40" w:after="40" w:line="264" w:lineRule="auto"/>
        <w:ind w:firstLine="426"/>
        <w:jc w:val="both"/>
        <w:rPr>
          <w:szCs w:val="26"/>
          <w:lang w:val="it-IT"/>
        </w:rPr>
      </w:pPr>
      <w:r>
        <w:rPr>
          <w:szCs w:val="26"/>
          <w:lang w:val="it-IT"/>
        </w:rPr>
        <w:t>- Lựa chọn được các điểm du lịch, các tuyến du lịch và các sản phẩm du lịch đặc trưng của vùng trong quá trình xây dựng chương trình du lịch;</w:t>
      </w:r>
    </w:p>
    <w:p>
      <w:pPr>
        <w:keepNext/>
        <w:keepLines/>
        <w:tabs>
          <w:tab w:val="left" w:pos="567"/>
        </w:tabs>
        <w:spacing w:before="40" w:after="40" w:line="264" w:lineRule="auto"/>
        <w:ind w:firstLine="426"/>
        <w:jc w:val="both"/>
        <w:rPr>
          <w:szCs w:val="26"/>
          <w:lang w:val="it-IT"/>
        </w:rPr>
      </w:pPr>
      <w:r>
        <w:rPr>
          <w:szCs w:val="26"/>
          <w:lang w:val="it-IT"/>
        </w:rPr>
        <w:t>- Vận dụng được các kiến thức trên trong quá trình xây dựng bài thuyết minh, tổ chức thực hiện chương trình du lịch và hướng dẫn tham quan phục vụ khách du lịch;</w:t>
      </w:r>
    </w:p>
    <w:p>
      <w:pPr>
        <w:widowControl w:val="0"/>
        <w:tabs>
          <w:tab w:val="left" w:pos="567"/>
        </w:tabs>
        <w:spacing w:before="40" w:after="40" w:line="264" w:lineRule="auto"/>
        <w:ind w:firstLine="426"/>
        <w:jc w:val="both"/>
        <w:rPr>
          <w:szCs w:val="26"/>
          <w:lang w:val="it-IT"/>
        </w:rPr>
      </w:pPr>
      <w:r>
        <w:rPr>
          <w:szCs w:val="26"/>
          <w:lang w:val="it-IT"/>
        </w:rPr>
        <w:t>- Chủ động nghiên cứu, tìm hiểu về các tuyến, điểm du lịch mới của vùng;</w:t>
      </w:r>
    </w:p>
    <w:p>
      <w:pPr>
        <w:tabs>
          <w:tab w:val="left" w:pos="567"/>
        </w:tabs>
        <w:spacing w:before="40" w:after="40" w:line="264" w:lineRule="auto"/>
        <w:ind w:firstLine="426"/>
        <w:jc w:val="both"/>
        <w:rPr>
          <w:szCs w:val="26"/>
          <w:lang w:val="it-IT"/>
        </w:rPr>
      </w:pPr>
      <w:r>
        <w:rPr>
          <w:szCs w:val="26"/>
          <w:lang w:val="it-IT"/>
        </w:rPr>
        <w:t>- Tôn trọng và tự hào về tiềm năng phát triển du lịch của vùng;</w:t>
      </w:r>
    </w:p>
    <w:p>
      <w:pPr>
        <w:tabs>
          <w:tab w:val="left" w:pos="567"/>
        </w:tabs>
        <w:spacing w:before="40" w:after="40" w:line="264" w:lineRule="auto"/>
        <w:ind w:firstLine="426"/>
        <w:jc w:val="both"/>
        <w:rPr>
          <w:b/>
          <w:szCs w:val="26"/>
          <w:lang w:val="it-IT"/>
        </w:rPr>
      </w:pPr>
      <w:r>
        <w:rPr>
          <w:szCs w:val="26"/>
          <w:lang w:val="it-IT"/>
        </w:rPr>
        <w:t xml:space="preserve">- Có trách nhiệm trong việc khai thác và bảo vệ tài nguyên du lịch tại các tuyến, điểm du lịch của vùng du lịch </w:t>
      </w:r>
      <w:r>
        <w:rPr>
          <w:bCs/>
          <w:szCs w:val="26"/>
          <w:lang w:val="it-IT"/>
        </w:rPr>
        <w:t>Bắc Trung Bộ;</w:t>
      </w:r>
    </w:p>
    <w:p>
      <w:pPr>
        <w:tabs>
          <w:tab w:val="left" w:pos="567"/>
        </w:tabs>
        <w:spacing w:before="40" w:after="40" w:line="264" w:lineRule="auto"/>
        <w:ind w:firstLine="426"/>
        <w:jc w:val="both"/>
        <w:rPr>
          <w:rFonts w:eastAsia="MS Mincho"/>
          <w:szCs w:val="26"/>
          <w:lang w:val="it-IT"/>
        </w:rPr>
      </w:pPr>
      <w:r>
        <w:rPr>
          <w:rFonts w:eastAsia="MS Mincho"/>
          <w:szCs w:val="26"/>
          <w:lang w:val="it-IT"/>
        </w:rPr>
        <w:t>- Tự giác học tập, rèn luyện và nâng cao trình độ chuyên môn.</w:t>
      </w:r>
    </w:p>
    <w:p>
      <w:pPr>
        <w:widowControl w:val="0"/>
        <w:spacing w:before="40" w:after="40" w:line="264" w:lineRule="auto"/>
        <w:ind w:firstLine="426"/>
        <w:rPr>
          <w:szCs w:val="26"/>
          <w:lang w:val="it-IT"/>
        </w:rPr>
      </w:pPr>
      <w:r>
        <w:rPr>
          <w:szCs w:val="26"/>
          <w:lang w:val="it-IT"/>
        </w:rPr>
        <w:t>2. Nội dung chương:</w:t>
      </w:r>
    </w:p>
    <w:p>
      <w:pPr>
        <w:widowControl w:val="0"/>
        <w:tabs>
          <w:tab w:val="left" w:pos="720"/>
        </w:tabs>
        <w:spacing w:before="40" w:after="40" w:line="264" w:lineRule="auto"/>
        <w:ind w:firstLine="426"/>
        <w:rPr>
          <w:szCs w:val="26"/>
          <w:lang w:val="it-IT"/>
        </w:rPr>
      </w:pPr>
      <w:r>
        <w:rPr>
          <w:szCs w:val="26"/>
          <w:lang w:val="it-IT"/>
        </w:rPr>
        <w:t xml:space="preserve">1. Khái quát về vùng du lịch </w:t>
      </w:r>
      <w:r>
        <w:rPr>
          <w:bCs/>
          <w:szCs w:val="26"/>
          <w:lang w:val="it-IT"/>
        </w:rPr>
        <w:t>Bắc Trung Bộ</w:t>
      </w:r>
    </w:p>
    <w:p>
      <w:pPr>
        <w:widowControl w:val="0"/>
        <w:tabs>
          <w:tab w:val="left" w:pos="720"/>
        </w:tabs>
        <w:spacing w:before="40" w:after="40" w:line="264" w:lineRule="auto"/>
        <w:ind w:firstLine="426"/>
        <w:rPr>
          <w:szCs w:val="26"/>
          <w:lang w:val="it-IT"/>
        </w:rPr>
      </w:pPr>
      <w:r>
        <w:rPr>
          <w:szCs w:val="26"/>
          <w:lang w:val="it-IT"/>
        </w:rPr>
        <w:t>1.1. Vị trí địa lý, điều kiện tự nhiên và nhân văn</w:t>
      </w:r>
    </w:p>
    <w:p>
      <w:pPr>
        <w:widowControl w:val="0"/>
        <w:tabs>
          <w:tab w:val="left" w:pos="720"/>
        </w:tabs>
        <w:spacing w:before="40" w:after="40" w:line="264" w:lineRule="auto"/>
        <w:ind w:firstLine="426"/>
        <w:rPr>
          <w:szCs w:val="26"/>
          <w:lang w:val="it-IT"/>
        </w:rPr>
      </w:pPr>
      <w:r>
        <w:rPr>
          <w:szCs w:val="26"/>
          <w:lang w:val="it-IT"/>
        </w:rPr>
        <w:t>1.1.1. Vị trí địa lý</w:t>
      </w:r>
    </w:p>
    <w:p>
      <w:pPr>
        <w:widowControl w:val="0"/>
        <w:tabs>
          <w:tab w:val="left" w:pos="720"/>
        </w:tabs>
        <w:spacing w:before="40" w:after="40" w:line="264" w:lineRule="auto"/>
        <w:ind w:firstLine="426"/>
        <w:rPr>
          <w:szCs w:val="26"/>
          <w:lang w:val="it-IT"/>
        </w:rPr>
      </w:pPr>
      <w:r>
        <w:rPr>
          <w:szCs w:val="26"/>
          <w:lang w:val="it-IT"/>
        </w:rPr>
        <w:t>1.1.2. Điều kiện tự nhiên và nhân văn</w:t>
      </w:r>
    </w:p>
    <w:p>
      <w:pPr>
        <w:widowControl w:val="0"/>
        <w:tabs>
          <w:tab w:val="left" w:pos="720"/>
        </w:tabs>
        <w:spacing w:before="40" w:after="40" w:line="264" w:lineRule="auto"/>
        <w:ind w:firstLine="426"/>
        <w:rPr>
          <w:szCs w:val="26"/>
          <w:lang w:val="it-IT"/>
        </w:rPr>
      </w:pPr>
      <w:r>
        <w:rPr>
          <w:szCs w:val="26"/>
          <w:lang w:val="it-IT"/>
        </w:rPr>
        <w:t>1.2. Tài nguyên du lịch</w:t>
      </w:r>
    </w:p>
    <w:p>
      <w:pPr>
        <w:widowControl w:val="0"/>
        <w:tabs>
          <w:tab w:val="left" w:pos="720"/>
        </w:tabs>
        <w:spacing w:before="40" w:after="40" w:line="264" w:lineRule="auto"/>
        <w:ind w:firstLine="426"/>
        <w:rPr>
          <w:szCs w:val="26"/>
          <w:lang w:val="it-IT"/>
        </w:rPr>
      </w:pPr>
      <w:r>
        <w:rPr>
          <w:szCs w:val="26"/>
          <w:lang w:val="it-IT"/>
        </w:rPr>
        <w:t>1.2.1. Tài nguyên du lịch tự nhiên</w:t>
      </w:r>
    </w:p>
    <w:p>
      <w:pPr>
        <w:widowControl w:val="0"/>
        <w:tabs>
          <w:tab w:val="left" w:pos="720"/>
        </w:tabs>
        <w:spacing w:before="40" w:after="40" w:line="264" w:lineRule="auto"/>
        <w:ind w:firstLine="426"/>
        <w:rPr>
          <w:szCs w:val="26"/>
          <w:lang w:val="it-IT"/>
        </w:rPr>
      </w:pPr>
      <w:r>
        <w:rPr>
          <w:szCs w:val="26"/>
          <w:lang w:val="it-IT"/>
        </w:rPr>
        <w:t>1.2.2. Tài nguyên du lịch nhân văn</w:t>
      </w:r>
    </w:p>
    <w:p>
      <w:pPr>
        <w:spacing w:before="40" w:after="40" w:line="264" w:lineRule="auto"/>
        <w:ind w:firstLine="426"/>
        <w:jc w:val="both"/>
        <w:rPr>
          <w:szCs w:val="26"/>
          <w:lang w:val="it-IT"/>
        </w:rPr>
      </w:pPr>
      <w:r>
        <w:rPr>
          <w:szCs w:val="26"/>
          <w:lang w:val="it-IT"/>
        </w:rPr>
        <w:t>1.3. Cơ sở hạ tầng và cơ sở vật chất kỹ thuật phục vụ du lịch</w:t>
      </w:r>
    </w:p>
    <w:p>
      <w:pPr>
        <w:spacing w:before="40" w:after="40" w:line="264" w:lineRule="auto"/>
        <w:ind w:firstLine="426"/>
        <w:jc w:val="both"/>
        <w:rPr>
          <w:szCs w:val="26"/>
          <w:lang w:val="it-IT"/>
        </w:rPr>
      </w:pPr>
      <w:r>
        <w:rPr>
          <w:szCs w:val="26"/>
          <w:lang w:val="it-IT"/>
        </w:rPr>
        <w:t>1.3.1. Cơ sở hạ tầng</w:t>
      </w:r>
    </w:p>
    <w:p>
      <w:pPr>
        <w:spacing w:before="40" w:after="40" w:line="264" w:lineRule="auto"/>
        <w:ind w:firstLine="426"/>
        <w:jc w:val="both"/>
        <w:rPr>
          <w:szCs w:val="26"/>
          <w:lang w:val="it-IT"/>
        </w:rPr>
      </w:pPr>
      <w:r>
        <w:rPr>
          <w:szCs w:val="26"/>
          <w:lang w:val="it-IT"/>
        </w:rPr>
        <w:t>1.3.2. Cơ sở vật chất kỹ thuật phục vụ du lịch</w:t>
      </w:r>
    </w:p>
    <w:p>
      <w:pPr>
        <w:widowControl w:val="0"/>
        <w:tabs>
          <w:tab w:val="left" w:pos="720"/>
        </w:tabs>
        <w:spacing w:before="40" w:after="40" w:line="264" w:lineRule="auto"/>
        <w:ind w:firstLine="426"/>
        <w:rPr>
          <w:szCs w:val="26"/>
          <w:lang w:val="it-IT"/>
        </w:rPr>
      </w:pPr>
      <w:r>
        <w:rPr>
          <w:szCs w:val="26"/>
          <w:lang w:val="it-IT"/>
        </w:rPr>
        <w:t>2. Sản phẩm du lịch đặc trưng và các địa bàn hoạt động du lịch chủ yếu của vùng</w:t>
      </w:r>
    </w:p>
    <w:p>
      <w:pPr>
        <w:widowControl w:val="0"/>
        <w:tabs>
          <w:tab w:val="left" w:pos="720"/>
        </w:tabs>
        <w:spacing w:before="40" w:after="40" w:line="264" w:lineRule="auto"/>
        <w:ind w:firstLine="426"/>
        <w:rPr>
          <w:szCs w:val="26"/>
          <w:lang w:val="it-IT"/>
        </w:rPr>
      </w:pPr>
      <w:r>
        <w:rPr>
          <w:szCs w:val="26"/>
          <w:lang w:val="it-IT"/>
        </w:rPr>
        <w:t>2.1. Sản phẩm du lịch đặc trưng</w:t>
      </w:r>
    </w:p>
    <w:p>
      <w:pPr>
        <w:spacing w:before="40" w:after="40" w:line="264" w:lineRule="auto"/>
        <w:ind w:firstLine="426"/>
        <w:jc w:val="both"/>
        <w:rPr>
          <w:szCs w:val="26"/>
          <w:lang w:val="it-IT"/>
        </w:rPr>
      </w:pPr>
      <w:r>
        <w:rPr>
          <w:szCs w:val="26"/>
          <w:lang w:val="it-IT"/>
        </w:rPr>
        <w:t>2.2. Các địa bàn hoạt động du lịch</w:t>
      </w:r>
    </w:p>
    <w:p>
      <w:pPr>
        <w:spacing w:before="40" w:after="40" w:line="264" w:lineRule="auto"/>
        <w:ind w:firstLine="426"/>
        <w:jc w:val="both"/>
        <w:rPr>
          <w:szCs w:val="26"/>
          <w:lang w:val="it-IT"/>
        </w:rPr>
      </w:pPr>
      <w:r>
        <w:rPr>
          <w:szCs w:val="26"/>
          <w:lang w:val="it-IT"/>
        </w:rPr>
        <w:t>Kiểm tra</w:t>
      </w:r>
    </w:p>
    <w:p>
      <w:pPr>
        <w:widowControl w:val="0"/>
        <w:spacing w:before="40" w:after="40" w:line="264" w:lineRule="auto"/>
        <w:jc w:val="both"/>
        <w:rPr>
          <w:b/>
          <w:bCs/>
          <w:szCs w:val="26"/>
          <w:lang w:val="it-IT"/>
        </w:rPr>
      </w:pPr>
      <w:r>
        <w:rPr>
          <w:b/>
          <w:bCs/>
          <w:szCs w:val="26"/>
          <w:lang w:val="de-DE"/>
        </w:rPr>
        <w:t xml:space="preserve">Chương 5. </w:t>
      </w:r>
      <w:r>
        <w:rPr>
          <w:b/>
          <w:bCs/>
          <w:szCs w:val="26"/>
          <w:lang w:val="it-IT"/>
        </w:rPr>
        <w:t>Tuyến, điểm du lịch của vùng du lịch duyên hải Nam Trung Bộ</w:t>
      </w:r>
    </w:p>
    <w:p>
      <w:pPr>
        <w:widowControl w:val="0"/>
        <w:spacing w:before="40" w:after="40" w:line="264" w:lineRule="auto"/>
        <w:ind w:left="6480"/>
        <w:jc w:val="both"/>
        <w:rPr>
          <w:szCs w:val="26"/>
          <w:lang w:val="it-IT"/>
        </w:rPr>
      </w:pPr>
      <w:r>
        <w:rPr>
          <w:i/>
          <w:iCs/>
          <w:szCs w:val="26"/>
          <w:lang w:val="it-IT"/>
        </w:rPr>
        <w:t xml:space="preserve">           Thời gian: 09 giờ</w:t>
      </w:r>
    </w:p>
    <w:p>
      <w:pPr>
        <w:widowControl w:val="0"/>
        <w:spacing w:before="40" w:after="40" w:line="264" w:lineRule="auto"/>
        <w:ind w:firstLine="426"/>
        <w:rPr>
          <w:szCs w:val="26"/>
          <w:lang w:val="it-IT"/>
        </w:rPr>
      </w:pPr>
      <w:r>
        <w:rPr>
          <w:szCs w:val="26"/>
          <w:lang w:val="it-IT"/>
        </w:rPr>
        <w:t>1. Mục tiêu:</w:t>
      </w:r>
    </w:p>
    <w:p>
      <w:pPr>
        <w:widowControl w:val="0"/>
        <w:tabs>
          <w:tab w:val="left" w:pos="567"/>
        </w:tabs>
        <w:spacing w:before="40" w:after="40" w:line="264" w:lineRule="auto"/>
        <w:ind w:firstLine="426"/>
        <w:jc w:val="both"/>
        <w:rPr>
          <w:iCs/>
          <w:szCs w:val="26"/>
          <w:lang w:val="it-IT"/>
        </w:rPr>
      </w:pPr>
      <w:r>
        <w:rPr>
          <w:iCs/>
          <w:szCs w:val="26"/>
          <w:lang w:val="it-IT"/>
        </w:rPr>
        <w:t xml:space="preserve">- Trình bày được khái quát về vùng du lịch </w:t>
      </w:r>
      <w:r>
        <w:rPr>
          <w:bCs/>
          <w:szCs w:val="26"/>
          <w:lang w:val="it-IT"/>
        </w:rPr>
        <w:t>duyên hải Nam Trung Bộ;</w:t>
      </w:r>
    </w:p>
    <w:p>
      <w:pPr>
        <w:widowControl w:val="0"/>
        <w:tabs>
          <w:tab w:val="left" w:pos="567"/>
        </w:tabs>
        <w:spacing w:before="40" w:after="40" w:line="264" w:lineRule="auto"/>
        <w:ind w:firstLine="426"/>
        <w:jc w:val="both"/>
        <w:rPr>
          <w:szCs w:val="26"/>
          <w:lang w:val="it-IT"/>
        </w:rPr>
      </w:pPr>
      <w:r>
        <w:rPr>
          <w:szCs w:val="26"/>
          <w:lang w:val="it-IT"/>
        </w:rPr>
        <w:t>- Xác định được các sản phẩm du lịch đặc trưng và các địa bàn hoạt động du lịch chủ yếu của vùng;</w:t>
      </w:r>
    </w:p>
    <w:p>
      <w:pPr>
        <w:widowControl w:val="0"/>
        <w:tabs>
          <w:tab w:val="left" w:pos="567"/>
        </w:tabs>
        <w:spacing w:before="40" w:after="40" w:line="264" w:lineRule="auto"/>
        <w:ind w:firstLine="426"/>
        <w:jc w:val="both"/>
        <w:rPr>
          <w:szCs w:val="26"/>
          <w:lang w:val="it-IT"/>
        </w:rPr>
      </w:pPr>
      <w:r>
        <w:rPr>
          <w:szCs w:val="26"/>
          <w:lang w:val="it-IT"/>
        </w:rPr>
        <w:t>- Trình bày được một số điểm du lịch tiêu biểu trong vùng;</w:t>
      </w:r>
    </w:p>
    <w:p>
      <w:pPr>
        <w:widowControl w:val="0"/>
        <w:tabs>
          <w:tab w:val="left" w:pos="567"/>
        </w:tabs>
        <w:spacing w:before="40" w:after="40" w:line="264" w:lineRule="auto"/>
        <w:ind w:firstLine="426"/>
        <w:jc w:val="both"/>
        <w:rPr>
          <w:szCs w:val="26"/>
          <w:lang w:val="it-IT"/>
        </w:rPr>
      </w:pPr>
      <w:r>
        <w:rPr>
          <w:szCs w:val="26"/>
          <w:lang w:val="it-IT"/>
        </w:rPr>
        <w:t>- Xác định được một số tuyến du lịch đang phát triển trong vùng;</w:t>
      </w:r>
    </w:p>
    <w:p>
      <w:pPr>
        <w:keepNext/>
        <w:keepLines/>
        <w:tabs>
          <w:tab w:val="left" w:pos="567"/>
        </w:tabs>
        <w:spacing w:before="40" w:after="40" w:line="264" w:lineRule="auto"/>
        <w:ind w:firstLine="426"/>
        <w:jc w:val="both"/>
        <w:rPr>
          <w:szCs w:val="26"/>
          <w:lang w:val="it-IT"/>
        </w:rPr>
      </w:pPr>
      <w:r>
        <w:rPr>
          <w:szCs w:val="26"/>
          <w:lang w:val="it-IT"/>
        </w:rPr>
        <w:t>- Lựa chọn được các điểm du lịch, các tuyến du lịch và các sản phẩm du lịch đặc trưng của vùng trong quá trình xây dựng chương trình du lịch;</w:t>
      </w:r>
    </w:p>
    <w:p>
      <w:pPr>
        <w:widowControl w:val="0"/>
        <w:tabs>
          <w:tab w:val="left" w:pos="567"/>
        </w:tabs>
        <w:spacing w:before="40" w:after="40" w:line="264" w:lineRule="auto"/>
        <w:ind w:firstLine="426"/>
        <w:jc w:val="both"/>
        <w:rPr>
          <w:szCs w:val="26"/>
          <w:lang w:val="it-IT"/>
        </w:rPr>
      </w:pPr>
      <w:r>
        <w:rPr>
          <w:szCs w:val="26"/>
          <w:lang w:val="it-IT"/>
        </w:rPr>
        <w:t>- Vận dụng được các kiến thức trên trong quá trình xây dựng bài thuyết minh, Chủ động nghiên cứu, tìm hiểu về các tuyến, điểm du lịch mới của vùng;</w:t>
      </w:r>
    </w:p>
    <w:p>
      <w:pPr>
        <w:tabs>
          <w:tab w:val="left" w:pos="567"/>
        </w:tabs>
        <w:spacing w:before="40" w:after="40" w:line="264" w:lineRule="auto"/>
        <w:ind w:firstLine="426"/>
        <w:jc w:val="both"/>
        <w:rPr>
          <w:szCs w:val="26"/>
          <w:lang w:val="it-IT"/>
        </w:rPr>
      </w:pPr>
      <w:r>
        <w:rPr>
          <w:szCs w:val="26"/>
          <w:lang w:val="it-IT"/>
        </w:rPr>
        <w:t>- Tôn trọng và tự hào về tiềm năng phát triển du lịch của vùng;</w:t>
      </w:r>
    </w:p>
    <w:p>
      <w:pPr>
        <w:tabs>
          <w:tab w:val="left" w:pos="567"/>
        </w:tabs>
        <w:spacing w:before="40" w:after="40" w:line="264" w:lineRule="auto"/>
        <w:ind w:firstLine="426"/>
        <w:jc w:val="both"/>
        <w:rPr>
          <w:b/>
          <w:szCs w:val="26"/>
          <w:lang w:val="it-IT"/>
        </w:rPr>
      </w:pPr>
      <w:r>
        <w:rPr>
          <w:szCs w:val="26"/>
          <w:lang w:val="it-IT"/>
        </w:rPr>
        <w:t xml:space="preserve">- Có trách nhiệm trong việc khai thác và bảo vệ tài nguyên du lịch tại các tuyến, điểm du lịch của vùng du lịch </w:t>
      </w:r>
      <w:r>
        <w:rPr>
          <w:bCs/>
          <w:szCs w:val="26"/>
          <w:lang w:val="it-IT"/>
        </w:rPr>
        <w:t>duyên hải Nam Trung Bộ;</w:t>
      </w:r>
    </w:p>
    <w:p>
      <w:pPr>
        <w:tabs>
          <w:tab w:val="left" w:pos="567"/>
        </w:tabs>
        <w:spacing w:before="40" w:after="40" w:line="264" w:lineRule="auto"/>
        <w:ind w:firstLine="426"/>
        <w:jc w:val="both"/>
        <w:rPr>
          <w:rFonts w:eastAsia="MS Mincho"/>
          <w:szCs w:val="26"/>
          <w:lang w:val="it-IT"/>
        </w:rPr>
      </w:pPr>
      <w:r>
        <w:rPr>
          <w:rFonts w:eastAsia="MS Mincho"/>
          <w:szCs w:val="26"/>
          <w:lang w:val="it-IT"/>
        </w:rPr>
        <w:t>- Tự giác học tập, rèn luyện và nâng cao trình độ chuyên môn.</w:t>
      </w:r>
    </w:p>
    <w:p>
      <w:pPr>
        <w:widowControl w:val="0"/>
        <w:spacing w:before="40" w:after="40" w:line="264" w:lineRule="auto"/>
        <w:ind w:firstLine="426"/>
        <w:rPr>
          <w:szCs w:val="26"/>
          <w:lang w:val="it-IT"/>
        </w:rPr>
      </w:pPr>
      <w:r>
        <w:rPr>
          <w:szCs w:val="26"/>
          <w:lang w:val="it-IT"/>
        </w:rPr>
        <w:t>2. Nội dung chương:</w:t>
      </w:r>
    </w:p>
    <w:p>
      <w:pPr>
        <w:widowControl w:val="0"/>
        <w:tabs>
          <w:tab w:val="left" w:pos="720"/>
        </w:tabs>
        <w:spacing w:before="40" w:after="40" w:line="264" w:lineRule="auto"/>
        <w:ind w:firstLine="426"/>
        <w:rPr>
          <w:szCs w:val="26"/>
          <w:lang w:val="it-IT"/>
        </w:rPr>
      </w:pPr>
      <w:r>
        <w:rPr>
          <w:szCs w:val="26"/>
          <w:lang w:val="it-IT"/>
        </w:rPr>
        <w:t xml:space="preserve">1. Khái quát về vùng du lịch </w:t>
      </w:r>
      <w:r>
        <w:rPr>
          <w:bCs/>
          <w:szCs w:val="26"/>
          <w:lang w:val="it-IT"/>
        </w:rPr>
        <w:t>duyên hải Nam Trung Bộ</w:t>
      </w:r>
    </w:p>
    <w:p>
      <w:pPr>
        <w:widowControl w:val="0"/>
        <w:tabs>
          <w:tab w:val="left" w:pos="720"/>
        </w:tabs>
        <w:spacing w:before="40" w:after="40" w:line="264" w:lineRule="auto"/>
        <w:ind w:firstLine="426"/>
        <w:rPr>
          <w:szCs w:val="26"/>
          <w:lang w:val="it-IT"/>
        </w:rPr>
      </w:pPr>
      <w:r>
        <w:rPr>
          <w:szCs w:val="26"/>
          <w:lang w:val="it-IT"/>
        </w:rPr>
        <w:t>1.1. Vị trí địa lý, điều kiện tự nhiên và nhân văn</w:t>
      </w:r>
    </w:p>
    <w:p>
      <w:pPr>
        <w:widowControl w:val="0"/>
        <w:tabs>
          <w:tab w:val="left" w:pos="720"/>
        </w:tabs>
        <w:spacing w:before="40" w:after="40" w:line="264" w:lineRule="auto"/>
        <w:ind w:firstLine="426"/>
        <w:rPr>
          <w:szCs w:val="26"/>
          <w:lang w:val="it-IT"/>
        </w:rPr>
      </w:pPr>
      <w:r>
        <w:rPr>
          <w:szCs w:val="26"/>
          <w:lang w:val="it-IT"/>
        </w:rPr>
        <w:t>1.1.1. Vị trí địa lý</w:t>
      </w:r>
    </w:p>
    <w:p>
      <w:pPr>
        <w:widowControl w:val="0"/>
        <w:tabs>
          <w:tab w:val="left" w:pos="720"/>
        </w:tabs>
        <w:spacing w:before="40" w:after="40" w:line="264" w:lineRule="auto"/>
        <w:ind w:firstLine="426"/>
        <w:rPr>
          <w:szCs w:val="26"/>
          <w:lang w:val="it-IT"/>
        </w:rPr>
      </w:pPr>
      <w:r>
        <w:rPr>
          <w:szCs w:val="26"/>
          <w:lang w:val="it-IT"/>
        </w:rPr>
        <w:t>1.1.2. Điều kiện tự nhiên và nhân văn</w:t>
      </w:r>
    </w:p>
    <w:p>
      <w:pPr>
        <w:widowControl w:val="0"/>
        <w:tabs>
          <w:tab w:val="left" w:pos="720"/>
        </w:tabs>
        <w:spacing w:before="40" w:after="40" w:line="264" w:lineRule="auto"/>
        <w:ind w:firstLine="426"/>
        <w:rPr>
          <w:szCs w:val="26"/>
          <w:lang w:val="it-IT"/>
        </w:rPr>
      </w:pPr>
      <w:r>
        <w:rPr>
          <w:szCs w:val="26"/>
          <w:lang w:val="it-IT"/>
        </w:rPr>
        <w:t>1.2. Tài nguyên du lịch</w:t>
      </w:r>
    </w:p>
    <w:p>
      <w:pPr>
        <w:widowControl w:val="0"/>
        <w:tabs>
          <w:tab w:val="left" w:pos="720"/>
        </w:tabs>
        <w:spacing w:before="40" w:after="40" w:line="264" w:lineRule="auto"/>
        <w:ind w:firstLine="426"/>
        <w:rPr>
          <w:szCs w:val="26"/>
          <w:lang w:val="it-IT"/>
        </w:rPr>
      </w:pPr>
      <w:r>
        <w:rPr>
          <w:szCs w:val="26"/>
          <w:lang w:val="it-IT"/>
        </w:rPr>
        <w:t>1.2.1. Tài nguyên du lịch tự nhiên</w:t>
      </w:r>
    </w:p>
    <w:p>
      <w:pPr>
        <w:widowControl w:val="0"/>
        <w:tabs>
          <w:tab w:val="left" w:pos="720"/>
        </w:tabs>
        <w:spacing w:before="40" w:after="40" w:line="264" w:lineRule="auto"/>
        <w:ind w:firstLine="426"/>
        <w:rPr>
          <w:szCs w:val="26"/>
          <w:lang w:val="it-IT"/>
        </w:rPr>
      </w:pPr>
      <w:r>
        <w:rPr>
          <w:szCs w:val="26"/>
          <w:lang w:val="it-IT"/>
        </w:rPr>
        <w:t>1.2.2. Tài nguyên du lịch nhân văn</w:t>
      </w:r>
    </w:p>
    <w:p>
      <w:pPr>
        <w:spacing w:before="40" w:after="40" w:line="264" w:lineRule="auto"/>
        <w:ind w:firstLine="426"/>
        <w:jc w:val="both"/>
        <w:rPr>
          <w:szCs w:val="26"/>
          <w:lang w:val="it-IT"/>
        </w:rPr>
      </w:pPr>
      <w:r>
        <w:rPr>
          <w:szCs w:val="26"/>
          <w:lang w:val="it-IT"/>
        </w:rPr>
        <w:t>1.3. Cơ sở hạ tầng và cơ sở vật chất kỹ thuật phục vụ du lịch</w:t>
      </w:r>
    </w:p>
    <w:p>
      <w:pPr>
        <w:spacing w:before="40" w:after="40" w:line="264" w:lineRule="auto"/>
        <w:ind w:firstLine="426"/>
        <w:jc w:val="both"/>
        <w:rPr>
          <w:szCs w:val="26"/>
          <w:lang w:val="it-IT"/>
        </w:rPr>
      </w:pPr>
      <w:r>
        <w:rPr>
          <w:szCs w:val="26"/>
          <w:lang w:val="it-IT"/>
        </w:rPr>
        <w:t>1.3.1. Cơ sở hạ tầng</w:t>
      </w:r>
    </w:p>
    <w:p>
      <w:pPr>
        <w:spacing w:before="40" w:after="40" w:line="264" w:lineRule="auto"/>
        <w:ind w:firstLine="426"/>
        <w:jc w:val="both"/>
        <w:rPr>
          <w:szCs w:val="26"/>
          <w:lang w:val="it-IT"/>
        </w:rPr>
      </w:pPr>
      <w:r>
        <w:rPr>
          <w:szCs w:val="26"/>
          <w:lang w:val="it-IT"/>
        </w:rPr>
        <w:t>1.3.2. Cơ sở vật chất kỹ thuật phục vụ du lịch</w:t>
      </w:r>
    </w:p>
    <w:p>
      <w:pPr>
        <w:widowControl w:val="0"/>
        <w:tabs>
          <w:tab w:val="left" w:pos="720"/>
        </w:tabs>
        <w:spacing w:before="40" w:after="40" w:line="264" w:lineRule="auto"/>
        <w:ind w:firstLine="426"/>
        <w:rPr>
          <w:szCs w:val="26"/>
          <w:lang w:val="it-IT"/>
        </w:rPr>
      </w:pPr>
      <w:r>
        <w:rPr>
          <w:szCs w:val="26"/>
          <w:lang w:val="it-IT"/>
        </w:rPr>
        <w:t>2. Sản phẩm du lịch đặc trưng và các địa bàn hoạt động du lịch chủ yếu của vùng</w:t>
      </w:r>
    </w:p>
    <w:p>
      <w:pPr>
        <w:widowControl w:val="0"/>
        <w:tabs>
          <w:tab w:val="left" w:pos="720"/>
        </w:tabs>
        <w:spacing w:before="40" w:after="40" w:line="264" w:lineRule="auto"/>
        <w:ind w:firstLine="426"/>
        <w:rPr>
          <w:szCs w:val="26"/>
          <w:lang w:val="it-IT"/>
        </w:rPr>
      </w:pPr>
      <w:r>
        <w:rPr>
          <w:szCs w:val="26"/>
          <w:lang w:val="it-IT"/>
        </w:rPr>
        <w:t>2.1. Sản phẩm du lịch đặc trưng</w:t>
      </w:r>
    </w:p>
    <w:p>
      <w:pPr>
        <w:spacing w:before="40" w:after="40" w:line="264" w:lineRule="auto"/>
        <w:ind w:firstLine="426"/>
        <w:jc w:val="both"/>
        <w:rPr>
          <w:szCs w:val="26"/>
          <w:lang w:val="it-IT"/>
        </w:rPr>
      </w:pPr>
      <w:r>
        <w:rPr>
          <w:szCs w:val="26"/>
          <w:lang w:val="it-IT"/>
        </w:rPr>
        <w:t>2.2. Các địa bàn hoạt động du lịch</w:t>
      </w:r>
    </w:p>
    <w:p>
      <w:pPr>
        <w:widowControl w:val="0"/>
        <w:spacing w:before="40" w:after="40" w:line="264" w:lineRule="auto"/>
        <w:jc w:val="both"/>
        <w:rPr>
          <w:b/>
          <w:bCs/>
          <w:szCs w:val="26"/>
          <w:lang w:val="it-IT"/>
        </w:rPr>
      </w:pPr>
      <w:r>
        <w:rPr>
          <w:b/>
          <w:bCs/>
          <w:szCs w:val="26"/>
          <w:lang w:val="de-DE"/>
        </w:rPr>
        <w:t xml:space="preserve">Chương 6. </w:t>
      </w:r>
      <w:r>
        <w:rPr>
          <w:b/>
          <w:bCs/>
          <w:szCs w:val="26"/>
          <w:lang w:val="it-IT"/>
        </w:rPr>
        <w:t>Tuyến, điểm du lịch của vùng du lịch Tây Nguyên</w:t>
      </w:r>
      <w:r>
        <w:rPr>
          <w:b/>
          <w:bCs/>
          <w:szCs w:val="26"/>
          <w:lang w:val="it-IT"/>
        </w:rPr>
        <w:tab/>
      </w:r>
    </w:p>
    <w:p>
      <w:pPr>
        <w:widowControl w:val="0"/>
        <w:spacing w:before="40" w:after="40" w:line="264" w:lineRule="auto"/>
        <w:ind w:left="6480" w:firstLine="720"/>
        <w:jc w:val="both"/>
        <w:rPr>
          <w:szCs w:val="26"/>
          <w:lang w:val="it-IT"/>
        </w:rPr>
      </w:pPr>
      <w:r>
        <w:rPr>
          <w:i/>
          <w:iCs/>
          <w:szCs w:val="26"/>
          <w:lang w:val="it-IT"/>
        </w:rPr>
        <w:t>Thời gian: 7 giờ</w:t>
      </w:r>
    </w:p>
    <w:p>
      <w:pPr>
        <w:widowControl w:val="0"/>
        <w:spacing w:before="40" w:after="40" w:line="264" w:lineRule="auto"/>
        <w:ind w:firstLine="426"/>
        <w:rPr>
          <w:szCs w:val="26"/>
          <w:lang w:val="it-IT"/>
        </w:rPr>
      </w:pPr>
      <w:r>
        <w:rPr>
          <w:szCs w:val="26"/>
          <w:lang w:val="it-IT"/>
        </w:rPr>
        <w:t>1. Mục tiêu:</w:t>
      </w:r>
    </w:p>
    <w:p>
      <w:pPr>
        <w:widowControl w:val="0"/>
        <w:tabs>
          <w:tab w:val="left" w:pos="567"/>
        </w:tabs>
        <w:spacing w:before="40" w:after="40" w:line="264" w:lineRule="auto"/>
        <w:ind w:firstLine="426"/>
        <w:jc w:val="both"/>
        <w:rPr>
          <w:iCs/>
          <w:szCs w:val="26"/>
          <w:lang w:val="it-IT"/>
        </w:rPr>
      </w:pPr>
      <w:r>
        <w:rPr>
          <w:iCs/>
          <w:szCs w:val="26"/>
          <w:lang w:val="it-IT"/>
        </w:rPr>
        <w:t xml:space="preserve">- Trình bày được khái quát về vùng du lịch </w:t>
      </w:r>
      <w:r>
        <w:rPr>
          <w:bCs/>
          <w:szCs w:val="26"/>
          <w:lang w:val="it-IT"/>
        </w:rPr>
        <w:t>Tây Nguyên;</w:t>
      </w:r>
    </w:p>
    <w:p>
      <w:pPr>
        <w:widowControl w:val="0"/>
        <w:tabs>
          <w:tab w:val="left" w:pos="567"/>
        </w:tabs>
        <w:spacing w:before="40" w:after="40" w:line="264" w:lineRule="auto"/>
        <w:ind w:firstLine="426"/>
        <w:jc w:val="both"/>
        <w:rPr>
          <w:szCs w:val="26"/>
          <w:lang w:val="it-IT"/>
        </w:rPr>
      </w:pPr>
      <w:r>
        <w:rPr>
          <w:szCs w:val="26"/>
          <w:lang w:val="it-IT"/>
        </w:rPr>
        <w:t>- Xác định được các sản phẩm du lịch đặc trưng và các địa bàn hoạt động du lịch chủ yếu của vùng;</w:t>
      </w:r>
    </w:p>
    <w:p>
      <w:pPr>
        <w:widowControl w:val="0"/>
        <w:tabs>
          <w:tab w:val="left" w:pos="567"/>
        </w:tabs>
        <w:spacing w:before="40" w:after="40" w:line="264" w:lineRule="auto"/>
        <w:ind w:firstLine="426"/>
        <w:jc w:val="both"/>
        <w:rPr>
          <w:szCs w:val="26"/>
          <w:lang w:val="it-IT"/>
        </w:rPr>
      </w:pPr>
      <w:r>
        <w:rPr>
          <w:szCs w:val="26"/>
          <w:lang w:val="it-IT"/>
        </w:rPr>
        <w:t>- Trình bày được một số điểm du lịch tiêu biểu trong vùng;</w:t>
      </w:r>
    </w:p>
    <w:p>
      <w:pPr>
        <w:widowControl w:val="0"/>
        <w:tabs>
          <w:tab w:val="left" w:pos="567"/>
        </w:tabs>
        <w:spacing w:before="40" w:after="40" w:line="264" w:lineRule="auto"/>
        <w:ind w:firstLine="426"/>
        <w:jc w:val="both"/>
        <w:rPr>
          <w:szCs w:val="26"/>
          <w:lang w:val="it-IT"/>
        </w:rPr>
      </w:pPr>
      <w:r>
        <w:rPr>
          <w:szCs w:val="26"/>
          <w:lang w:val="it-IT"/>
        </w:rPr>
        <w:t>- Xác định được một số tuyến du lịch đang phát triển trong vùng;</w:t>
      </w:r>
    </w:p>
    <w:p>
      <w:pPr>
        <w:keepNext/>
        <w:keepLines/>
        <w:tabs>
          <w:tab w:val="left" w:pos="567"/>
        </w:tabs>
        <w:spacing w:before="40" w:after="40" w:line="264" w:lineRule="auto"/>
        <w:ind w:firstLine="426"/>
        <w:jc w:val="both"/>
        <w:rPr>
          <w:szCs w:val="26"/>
          <w:lang w:val="it-IT"/>
        </w:rPr>
      </w:pPr>
      <w:r>
        <w:rPr>
          <w:szCs w:val="26"/>
          <w:lang w:val="it-IT"/>
        </w:rPr>
        <w:t>- Lựa chọn được các điểm du lịch, các tuyến du lịch và các sản phẩm du lịch đặc trưng của vùng trong quá trình xây dựng chương trình du lịch;</w:t>
      </w:r>
    </w:p>
    <w:p>
      <w:pPr>
        <w:keepNext/>
        <w:keepLines/>
        <w:tabs>
          <w:tab w:val="left" w:pos="567"/>
        </w:tabs>
        <w:spacing w:before="40" w:after="40" w:line="264" w:lineRule="auto"/>
        <w:ind w:firstLine="426"/>
        <w:jc w:val="both"/>
        <w:rPr>
          <w:szCs w:val="26"/>
          <w:lang w:val="it-IT"/>
        </w:rPr>
      </w:pPr>
      <w:r>
        <w:rPr>
          <w:szCs w:val="26"/>
          <w:lang w:val="it-IT"/>
        </w:rPr>
        <w:t>- Vận dụng được các kiến thức trên trong quá trình xây dựng bài thuyết minh, tổ chức thực hiện chương trình du lịch và hướng dẫn tham quan phục vụ khách du lịch;</w:t>
      </w:r>
    </w:p>
    <w:p>
      <w:pPr>
        <w:widowControl w:val="0"/>
        <w:tabs>
          <w:tab w:val="left" w:pos="567"/>
        </w:tabs>
        <w:spacing w:before="40" w:after="40" w:line="264" w:lineRule="auto"/>
        <w:ind w:firstLine="426"/>
        <w:jc w:val="both"/>
        <w:rPr>
          <w:szCs w:val="26"/>
          <w:lang w:val="it-IT"/>
        </w:rPr>
      </w:pPr>
      <w:r>
        <w:rPr>
          <w:szCs w:val="26"/>
          <w:lang w:val="it-IT"/>
        </w:rPr>
        <w:t>- Chủ động nghiên cứu, tìm hiểu về các tuyến, điểm du lịch mới của vùng;</w:t>
      </w:r>
    </w:p>
    <w:p>
      <w:pPr>
        <w:tabs>
          <w:tab w:val="left" w:pos="567"/>
        </w:tabs>
        <w:spacing w:before="40" w:after="40" w:line="264" w:lineRule="auto"/>
        <w:ind w:firstLine="426"/>
        <w:jc w:val="both"/>
        <w:rPr>
          <w:szCs w:val="26"/>
          <w:lang w:val="it-IT"/>
        </w:rPr>
      </w:pPr>
      <w:r>
        <w:rPr>
          <w:szCs w:val="26"/>
          <w:lang w:val="it-IT"/>
        </w:rPr>
        <w:t>- Tôn trọng và tự hào về tiềm năng phát triển du lịch của vùng;</w:t>
      </w:r>
    </w:p>
    <w:p>
      <w:pPr>
        <w:tabs>
          <w:tab w:val="left" w:pos="567"/>
        </w:tabs>
        <w:spacing w:before="40" w:after="40" w:line="264" w:lineRule="auto"/>
        <w:ind w:firstLine="426"/>
        <w:jc w:val="both"/>
        <w:rPr>
          <w:b/>
          <w:szCs w:val="26"/>
          <w:lang w:val="it-IT"/>
        </w:rPr>
      </w:pPr>
      <w:r>
        <w:rPr>
          <w:szCs w:val="26"/>
          <w:lang w:val="it-IT"/>
        </w:rPr>
        <w:t xml:space="preserve">- Có trách nhiệm trong việc khai thác và bảo vệ tài nguyên du lịch tại các tuyến, điểm du lịch của vùng du lịch </w:t>
      </w:r>
      <w:r>
        <w:rPr>
          <w:bCs/>
          <w:szCs w:val="26"/>
          <w:lang w:val="it-IT"/>
        </w:rPr>
        <w:t>Tây Nguyên;</w:t>
      </w:r>
    </w:p>
    <w:p>
      <w:pPr>
        <w:tabs>
          <w:tab w:val="left" w:pos="567"/>
        </w:tabs>
        <w:spacing w:before="40" w:after="40" w:line="264" w:lineRule="auto"/>
        <w:ind w:firstLine="426"/>
        <w:jc w:val="both"/>
        <w:rPr>
          <w:rFonts w:eastAsia="MS Mincho"/>
          <w:szCs w:val="26"/>
          <w:lang w:val="it-IT"/>
        </w:rPr>
      </w:pPr>
      <w:r>
        <w:rPr>
          <w:rFonts w:eastAsia="MS Mincho"/>
          <w:szCs w:val="26"/>
          <w:lang w:val="it-IT"/>
        </w:rPr>
        <w:t>- Tự giác học tập, rèn luyện và nâng cao trình độ chuyên môn.</w:t>
      </w:r>
    </w:p>
    <w:p>
      <w:pPr>
        <w:widowControl w:val="0"/>
        <w:spacing w:before="40" w:after="40" w:line="264" w:lineRule="auto"/>
        <w:ind w:firstLine="426"/>
        <w:rPr>
          <w:szCs w:val="26"/>
          <w:lang w:val="it-IT"/>
        </w:rPr>
      </w:pPr>
      <w:r>
        <w:rPr>
          <w:szCs w:val="26"/>
          <w:lang w:val="it-IT"/>
        </w:rPr>
        <w:t>2. Nội dung chương:</w:t>
      </w:r>
    </w:p>
    <w:p>
      <w:pPr>
        <w:widowControl w:val="0"/>
        <w:tabs>
          <w:tab w:val="left" w:pos="720"/>
        </w:tabs>
        <w:spacing w:before="40" w:after="40" w:line="264" w:lineRule="auto"/>
        <w:ind w:firstLine="426"/>
        <w:rPr>
          <w:szCs w:val="26"/>
          <w:lang w:val="it-IT"/>
        </w:rPr>
      </w:pPr>
      <w:r>
        <w:rPr>
          <w:szCs w:val="26"/>
          <w:lang w:val="it-IT"/>
        </w:rPr>
        <w:t xml:space="preserve">1. Khái quát về vùng du lịch </w:t>
      </w:r>
      <w:r>
        <w:rPr>
          <w:bCs/>
          <w:szCs w:val="26"/>
          <w:lang w:val="it-IT"/>
        </w:rPr>
        <w:t>Tây Nguyên</w:t>
      </w:r>
    </w:p>
    <w:p>
      <w:pPr>
        <w:widowControl w:val="0"/>
        <w:tabs>
          <w:tab w:val="left" w:pos="720"/>
        </w:tabs>
        <w:spacing w:before="40" w:after="40" w:line="264" w:lineRule="auto"/>
        <w:ind w:firstLine="426"/>
        <w:rPr>
          <w:szCs w:val="26"/>
          <w:lang w:val="it-IT"/>
        </w:rPr>
      </w:pPr>
      <w:r>
        <w:rPr>
          <w:szCs w:val="26"/>
          <w:lang w:val="it-IT"/>
        </w:rPr>
        <w:t>1.1. Vị trí địa lý, điều kiện tự nhiên và nhân văn</w:t>
      </w:r>
    </w:p>
    <w:p>
      <w:pPr>
        <w:widowControl w:val="0"/>
        <w:tabs>
          <w:tab w:val="left" w:pos="720"/>
        </w:tabs>
        <w:spacing w:before="40" w:after="40" w:line="264" w:lineRule="auto"/>
        <w:ind w:firstLine="426"/>
        <w:rPr>
          <w:szCs w:val="26"/>
          <w:lang w:val="it-IT"/>
        </w:rPr>
      </w:pPr>
      <w:r>
        <w:rPr>
          <w:szCs w:val="26"/>
          <w:lang w:val="it-IT"/>
        </w:rPr>
        <w:t>1.1.1. Vị trí địa lý</w:t>
      </w:r>
    </w:p>
    <w:p>
      <w:pPr>
        <w:widowControl w:val="0"/>
        <w:tabs>
          <w:tab w:val="left" w:pos="720"/>
        </w:tabs>
        <w:spacing w:before="40" w:after="40" w:line="264" w:lineRule="auto"/>
        <w:ind w:firstLine="426"/>
        <w:rPr>
          <w:szCs w:val="26"/>
          <w:lang w:val="it-IT"/>
        </w:rPr>
      </w:pPr>
      <w:r>
        <w:rPr>
          <w:szCs w:val="26"/>
          <w:lang w:val="it-IT"/>
        </w:rPr>
        <w:t>1.1.2. Điều kiện tự nhiên và nhân văn</w:t>
      </w:r>
    </w:p>
    <w:p>
      <w:pPr>
        <w:widowControl w:val="0"/>
        <w:tabs>
          <w:tab w:val="left" w:pos="720"/>
        </w:tabs>
        <w:spacing w:before="40" w:after="40" w:line="264" w:lineRule="auto"/>
        <w:ind w:firstLine="426"/>
        <w:rPr>
          <w:szCs w:val="26"/>
          <w:lang w:val="it-IT"/>
        </w:rPr>
      </w:pPr>
      <w:r>
        <w:rPr>
          <w:szCs w:val="26"/>
          <w:lang w:val="it-IT"/>
        </w:rPr>
        <w:t>1.2. Tài nguyên du lịch</w:t>
      </w:r>
    </w:p>
    <w:p>
      <w:pPr>
        <w:widowControl w:val="0"/>
        <w:tabs>
          <w:tab w:val="left" w:pos="720"/>
        </w:tabs>
        <w:spacing w:before="40" w:after="40" w:line="264" w:lineRule="auto"/>
        <w:ind w:firstLine="426"/>
        <w:rPr>
          <w:szCs w:val="26"/>
          <w:lang w:val="it-IT"/>
        </w:rPr>
      </w:pPr>
      <w:r>
        <w:rPr>
          <w:szCs w:val="26"/>
          <w:lang w:val="it-IT"/>
        </w:rPr>
        <w:t>1.2.1. Tài nguyên du lịch tự nhiên</w:t>
      </w:r>
    </w:p>
    <w:p>
      <w:pPr>
        <w:widowControl w:val="0"/>
        <w:tabs>
          <w:tab w:val="left" w:pos="720"/>
        </w:tabs>
        <w:spacing w:before="40" w:after="40" w:line="264" w:lineRule="auto"/>
        <w:ind w:firstLine="426"/>
        <w:rPr>
          <w:szCs w:val="26"/>
          <w:lang w:val="it-IT"/>
        </w:rPr>
      </w:pPr>
      <w:r>
        <w:rPr>
          <w:szCs w:val="26"/>
          <w:lang w:val="it-IT"/>
        </w:rPr>
        <w:t>1.2.2. Tài nguyên du lịch nhân văn</w:t>
      </w:r>
    </w:p>
    <w:p>
      <w:pPr>
        <w:spacing w:before="40" w:after="40" w:line="264" w:lineRule="auto"/>
        <w:ind w:firstLine="426"/>
        <w:jc w:val="both"/>
        <w:rPr>
          <w:szCs w:val="26"/>
          <w:lang w:val="it-IT"/>
        </w:rPr>
      </w:pPr>
      <w:r>
        <w:rPr>
          <w:szCs w:val="26"/>
          <w:lang w:val="it-IT"/>
        </w:rPr>
        <w:t>1.3. Cơ sở hạ tầng và cơ sở vật chất kỹ thuật phục vụ du lịch</w:t>
      </w:r>
    </w:p>
    <w:p>
      <w:pPr>
        <w:spacing w:before="40" w:after="40" w:line="264" w:lineRule="auto"/>
        <w:ind w:firstLine="426"/>
        <w:jc w:val="both"/>
        <w:rPr>
          <w:szCs w:val="26"/>
          <w:lang w:val="it-IT"/>
        </w:rPr>
      </w:pPr>
      <w:r>
        <w:rPr>
          <w:szCs w:val="26"/>
          <w:lang w:val="it-IT"/>
        </w:rPr>
        <w:t>1.3.1. Cơ sở hạ tầng</w:t>
      </w:r>
    </w:p>
    <w:p>
      <w:pPr>
        <w:spacing w:before="40" w:after="40" w:line="264" w:lineRule="auto"/>
        <w:ind w:firstLine="426"/>
        <w:jc w:val="both"/>
        <w:rPr>
          <w:szCs w:val="26"/>
          <w:lang w:val="it-IT"/>
        </w:rPr>
      </w:pPr>
      <w:r>
        <w:rPr>
          <w:szCs w:val="26"/>
          <w:lang w:val="it-IT"/>
        </w:rPr>
        <w:t>1.3.2. Cơ sở vật chất kỹ thuật phục vụ du lịch</w:t>
      </w:r>
    </w:p>
    <w:p>
      <w:pPr>
        <w:widowControl w:val="0"/>
        <w:tabs>
          <w:tab w:val="left" w:pos="720"/>
        </w:tabs>
        <w:spacing w:before="40" w:after="40" w:line="264" w:lineRule="auto"/>
        <w:ind w:firstLine="426"/>
        <w:rPr>
          <w:szCs w:val="26"/>
          <w:lang w:val="it-IT"/>
        </w:rPr>
      </w:pPr>
      <w:r>
        <w:rPr>
          <w:szCs w:val="26"/>
          <w:lang w:val="it-IT"/>
        </w:rPr>
        <w:t>2. Sản phẩm du lịch đặc trưng và các địa bàn hoạt động du lịch chủ yếu của vùng</w:t>
      </w:r>
    </w:p>
    <w:p>
      <w:pPr>
        <w:widowControl w:val="0"/>
        <w:tabs>
          <w:tab w:val="left" w:pos="720"/>
        </w:tabs>
        <w:spacing w:before="40" w:after="40" w:line="264" w:lineRule="auto"/>
        <w:ind w:firstLine="426"/>
        <w:rPr>
          <w:szCs w:val="26"/>
          <w:lang w:val="it-IT"/>
        </w:rPr>
      </w:pPr>
      <w:r>
        <w:rPr>
          <w:szCs w:val="26"/>
          <w:lang w:val="it-IT"/>
        </w:rPr>
        <w:t>2.1. Sản phẩm du lịch đặc trưng</w:t>
      </w:r>
    </w:p>
    <w:p>
      <w:pPr>
        <w:spacing w:before="40" w:after="40" w:line="264" w:lineRule="auto"/>
        <w:ind w:firstLine="426"/>
        <w:jc w:val="both"/>
        <w:rPr>
          <w:szCs w:val="26"/>
          <w:lang w:val="it-IT"/>
        </w:rPr>
      </w:pPr>
      <w:r>
        <w:rPr>
          <w:szCs w:val="26"/>
          <w:lang w:val="it-IT"/>
        </w:rPr>
        <w:t>2.2. Các địa bàn hoạt động du lịch</w:t>
      </w:r>
    </w:p>
    <w:p>
      <w:pPr>
        <w:widowControl w:val="0"/>
        <w:spacing w:before="40" w:after="40" w:line="264" w:lineRule="auto"/>
        <w:jc w:val="both"/>
        <w:rPr>
          <w:b/>
          <w:bCs/>
          <w:szCs w:val="26"/>
          <w:lang w:val="it-IT"/>
        </w:rPr>
      </w:pPr>
      <w:r>
        <w:rPr>
          <w:b/>
          <w:bCs/>
          <w:szCs w:val="26"/>
          <w:lang w:val="de-DE"/>
        </w:rPr>
        <w:t xml:space="preserve">Chương 7. </w:t>
      </w:r>
      <w:r>
        <w:rPr>
          <w:b/>
          <w:bCs/>
          <w:szCs w:val="26"/>
          <w:lang w:val="it-IT"/>
        </w:rPr>
        <w:t>Tuyến, điểm du lịch của vùng du lịch Đông Nam Bộ</w:t>
      </w:r>
      <w:r>
        <w:rPr>
          <w:b/>
          <w:bCs/>
          <w:szCs w:val="26"/>
          <w:lang w:val="it-IT"/>
        </w:rPr>
        <w:tab/>
      </w:r>
    </w:p>
    <w:p>
      <w:pPr>
        <w:widowControl w:val="0"/>
        <w:spacing w:before="40" w:after="40" w:line="264" w:lineRule="auto"/>
        <w:ind w:left="6480" w:firstLine="720"/>
        <w:jc w:val="both"/>
        <w:rPr>
          <w:szCs w:val="26"/>
          <w:lang w:val="it-IT"/>
        </w:rPr>
      </w:pPr>
      <w:r>
        <w:rPr>
          <w:i/>
          <w:iCs/>
          <w:szCs w:val="26"/>
          <w:lang w:val="it-IT"/>
        </w:rPr>
        <w:t>Thời gian: 6 giờ</w:t>
      </w:r>
    </w:p>
    <w:p>
      <w:pPr>
        <w:widowControl w:val="0"/>
        <w:spacing w:before="40" w:after="40" w:line="264" w:lineRule="auto"/>
        <w:ind w:firstLine="426"/>
        <w:rPr>
          <w:szCs w:val="26"/>
          <w:lang w:val="it-IT"/>
        </w:rPr>
      </w:pPr>
      <w:r>
        <w:rPr>
          <w:szCs w:val="26"/>
          <w:lang w:val="it-IT"/>
        </w:rPr>
        <w:t>1. Mục tiêu:</w:t>
      </w:r>
    </w:p>
    <w:p>
      <w:pPr>
        <w:widowControl w:val="0"/>
        <w:tabs>
          <w:tab w:val="left" w:pos="567"/>
        </w:tabs>
        <w:spacing w:before="40" w:after="40" w:line="264" w:lineRule="auto"/>
        <w:ind w:firstLine="426"/>
        <w:jc w:val="both"/>
        <w:rPr>
          <w:iCs/>
          <w:szCs w:val="26"/>
          <w:lang w:val="it-IT"/>
        </w:rPr>
      </w:pPr>
      <w:r>
        <w:rPr>
          <w:iCs/>
          <w:szCs w:val="26"/>
          <w:lang w:val="it-IT"/>
        </w:rPr>
        <w:t xml:space="preserve">- Trình bày được khái quát về vùng du lịch </w:t>
      </w:r>
      <w:r>
        <w:rPr>
          <w:bCs/>
          <w:szCs w:val="26"/>
          <w:lang w:val="it-IT"/>
        </w:rPr>
        <w:t>Đông Nam Bộ;</w:t>
      </w:r>
    </w:p>
    <w:p>
      <w:pPr>
        <w:widowControl w:val="0"/>
        <w:tabs>
          <w:tab w:val="left" w:pos="567"/>
        </w:tabs>
        <w:spacing w:before="40" w:after="40" w:line="264" w:lineRule="auto"/>
        <w:ind w:firstLine="426"/>
        <w:jc w:val="both"/>
        <w:rPr>
          <w:szCs w:val="26"/>
          <w:lang w:val="it-IT"/>
        </w:rPr>
      </w:pPr>
      <w:r>
        <w:rPr>
          <w:szCs w:val="26"/>
          <w:lang w:val="it-IT"/>
        </w:rPr>
        <w:t>- Xác định được các sản phẩm du lịch đặc trưng và các địa bàn hoạt động du lịch chủ yếu của vùng;</w:t>
      </w:r>
    </w:p>
    <w:p>
      <w:pPr>
        <w:widowControl w:val="0"/>
        <w:tabs>
          <w:tab w:val="left" w:pos="567"/>
        </w:tabs>
        <w:spacing w:before="40" w:after="40" w:line="264" w:lineRule="auto"/>
        <w:ind w:firstLine="426"/>
        <w:jc w:val="both"/>
        <w:rPr>
          <w:szCs w:val="26"/>
          <w:lang w:val="it-IT"/>
        </w:rPr>
      </w:pPr>
      <w:r>
        <w:rPr>
          <w:szCs w:val="26"/>
          <w:lang w:val="it-IT"/>
        </w:rPr>
        <w:t>- Trình bày được một số điểm du lịch tiêu biểu trong vùng;</w:t>
      </w:r>
    </w:p>
    <w:p>
      <w:pPr>
        <w:widowControl w:val="0"/>
        <w:tabs>
          <w:tab w:val="left" w:pos="567"/>
        </w:tabs>
        <w:spacing w:before="40" w:after="40" w:line="264" w:lineRule="auto"/>
        <w:ind w:firstLine="426"/>
        <w:jc w:val="both"/>
        <w:rPr>
          <w:szCs w:val="26"/>
          <w:lang w:val="it-IT"/>
        </w:rPr>
      </w:pPr>
      <w:r>
        <w:rPr>
          <w:szCs w:val="26"/>
          <w:lang w:val="it-IT"/>
        </w:rPr>
        <w:t>- Xác định được một số tuyến du lịch đang phát triển trong vùng;</w:t>
      </w:r>
    </w:p>
    <w:p>
      <w:pPr>
        <w:keepNext/>
        <w:keepLines/>
        <w:tabs>
          <w:tab w:val="left" w:pos="567"/>
        </w:tabs>
        <w:spacing w:before="40" w:after="40" w:line="264" w:lineRule="auto"/>
        <w:ind w:firstLine="426"/>
        <w:jc w:val="both"/>
        <w:rPr>
          <w:szCs w:val="26"/>
          <w:lang w:val="it-IT"/>
        </w:rPr>
      </w:pPr>
      <w:r>
        <w:rPr>
          <w:szCs w:val="26"/>
          <w:lang w:val="it-IT"/>
        </w:rPr>
        <w:t>- Lựa chọn được các điểm du lịch, các tuyến du lịch và các sản phẩm du lịch đặc trưng của vùng trong quá trình xây dựng chương trình du lịch;</w:t>
      </w:r>
    </w:p>
    <w:p>
      <w:pPr>
        <w:keepNext/>
        <w:keepLines/>
        <w:tabs>
          <w:tab w:val="left" w:pos="567"/>
        </w:tabs>
        <w:spacing w:before="40" w:after="40" w:line="264" w:lineRule="auto"/>
        <w:ind w:firstLine="426"/>
        <w:jc w:val="both"/>
        <w:rPr>
          <w:szCs w:val="26"/>
          <w:lang w:val="it-IT"/>
        </w:rPr>
      </w:pPr>
      <w:r>
        <w:rPr>
          <w:szCs w:val="26"/>
          <w:lang w:val="it-IT"/>
        </w:rPr>
        <w:t>- Vận dụng được các kiến thức trên trong quá trình xây dựng bài thuyết minh, tổ chức thực hiện chương trình du lịch và hướng dẫn tham quan phục vụ khách du lịch;</w:t>
      </w:r>
    </w:p>
    <w:p>
      <w:pPr>
        <w:widowControl w:val="0"/>
        <w:tabs>
          <w:tab w:val="left" w:pos="567"/>
        </w:tabs>
        <w:spacing w:before="40" w:after="40" w:line="264" w:lineRule="auto"/>
        <w:ind w:firstLine="426"/>
        <w:jc w:val="both"/>
        <w:rPr>
          <w:szCs w:val="26"/>
          <w:lang w:val="it-IT"/>
        </w:rPr>
      </w:pPr>
      <w:r>
        <w:rPr>
          <w:szCs w:val="26"/>
          <w:lang w:val="it-IT"/>
        </w:rPr>
        <w:t>- Chủ động nghiên cứu, tìm hiểu về các tuyến, điểm du lịch mới của vùng;</w:t>
      </w:r>
    </w:p>
    <w:p>
      <w:pPr>
        <w:tabs>
          <w:tab w:val="left" w:pos="567"/>
        </w:tabs>
        <w:spacing w:before="40" w:after="40" w:line="264" w:lineRule="auto"/>
        <w:ind w:firstLine="426"/>
        <w:jc w:val="both"/>
        <w:rPr>
          <w:szCs w:val="26"/>
          <w:lang w:val="it-IT"/>
        </w:rPr>
      </w:pPr>
      <w:r>
        <w:rPr>
          <w:szCs w:val="26"/>
          <w:lang w:val="it-IT"/>
        </w:rPr>
        <w:t>- Tôn trọng và tự hào về tiềm năng phát triển du lịch của vùng;</w:t>
      </w:r>
    </w:p>
    <w:p>
      <w:pPr>
        <w:tabs>
          <w:tab w:val="left" w:pos="567"/>
        </w:tabs>
        <w:spacing w:before="40" w:after="40" w:line="264" w:lineRule="auto"/>
        <w:ind w:firstLine="426"/>
        <w:jc w:val="both"/>
        <w:rPr>
          <w:b/>
          <w:szCs w:val="26"/>
          <w:lang w:val="it-IT"/>
        </w:rPr>
      </w:pPr>
      <w:r>
        <w:rPr>
          <w:szCs w:val="26"/>
          <w:lang w:val="it-IT"/>
        </w:rPr>
        <w:t xml:space="preserve">- Có trách nhiệm trong việc khai thác và bảo vệ tài nguyên du lịch tại các tuyến, điểm du lịch của vùng du lịch </w:t>
      </w:r>
      <w:r>
        <w:rPr>
          <w:bCs/>
          <w:szCs w:val="26"/>
          <w:lang w:val="it-IT"/>
        </w:rPr>
        <w:t>Đông Nam Bộ;</w:t>
      </w:r>
    </w:p>
    <w:p>
      <w:pPr>
        <w:tabs>
          <w:tab w:val="left" w:pos="567"/>
        </w:tabs>
        <w:spacing w:before="40" w:after="40" w:line="264" w:lineRule="auto"/>
        <w:ind w:firstLine="426"/>
        <w:jc w:val="both"/>
        <w:rPr>
          <w:rFonts w:eastAsia="MS Mincho"/>
          <w:szCs w:val="26"/>
          <w:lang w:val="it-IT"/>
        </w:rPr>
      </w:pPr>
      <w:r>
        <w:rPr>
          <w:rFonts w:eastAsia="MS Mincho"/>
          <w:szCs w:val="26"/>
          <w:lang w:val="it-IT"/>
        </w:rPr>
        <w:t>- Tự giác học tập, rèn luyện và nâng cao trình độ chuyên môn.</w:t>
      </w:r>
    </w:p>
    <w:p>
      <w:pPr>
        <w:widowControl w:val="0"/>
        <w:spacing w:before="40" w:after="40" w:line="264" w:lineRule="auto"/>
        <w:ind w:firstLine="426"/>
        <w:rPr>
          <w:szCs w:val="26"/>
          <w:lang w:val="it-IT"/>
        </w:rPr>
      </w:pPr>
      <w:r>
        <w:rPr>
          <w:szCs w:val="26"/>
          <w:lang w:val="it-IT"/>
        </w:rPr>
        <w:t>2. Nội dung chương:</w:t>
      </w:r>
    </w:p>
    <w:p>
      <w:pPr>
        <w:widowControl w:val="0"/>
        <w:tabs>
          <w:tab w:val="left" w:pos="720"/>
        </w:tabs>
        <w:spacing w:before="40" w:after="40" w:line="264" w:lineRule="auto"/>
        <w:ind w:firstLine="426"/>
        <w:rPr>
          <w:szCs w:val="26"/>
          <w:lang w:val="it-IT"/>
        </w:rPr>
      </w:pPr>
      <w:r>
        <w:rPr>
          <w:szCs w:val="26"/>
          <w:lang w:val="it-IT"/>
        </w:rPr>
        <w:t xml:space="preserve">1. Khái quát về vùng du lịch </w:t>
      </w:r>
      <w:r>
        <w:rPr>
          <w:bCs/>
          <w:szCs w:val="26"/>
          <w:lang w:val="it-IT"/>
        </w:rPr>
        <w:t>Đông Nam Bộ</w:t>
      </w:r>
    </w:p>
    <w:p>
      <w:pPr>
        <w:widowControl w:val="0"/>
        <w:tabs>
          <w:tab w:val="left" w:pos="720"/>
        </w:tabs>
        <w:spacing w:before="40" w:after="40" w:line="264" w:lineRule="auto"/>
        <w:ind w:firstLine="426"/>
        <w:rPr>
          <w:szCs w:val="26"/>
          <w:lang w:val="it-IT"/>
        </w:rPr>
      </w:pPr>
      <w:r>
        <w:rPr>
          <w:szCs w:val="26"/>
          <w:lang w:val="it-IT"/>
        </w:rPr>
        <w:t>1.1. Vị trí địa lý, điều kiện tự nhiên và nhân văn</w:t>
      </w:r>
    </w:p>
    <w:p>
      <w:pPr>
        <w:widowControl w:val="0"/>
        <w:tabs>
          <w:tab w:val="left" w:pos="720"/>
        </w:tabs>
        <w:spacing w:before="40" w:after="40" w:line="264" w:lineRule="auto"/>
        <w:ind w:firstLine="426"/>
        <w:rPr>
          <w:szCs w:val="26"/>
          <w:lang w:val="it-IT"/>
        </w:rPr>
      </w:pPr>
      <w:r>
        <w:rPr>
          <w:szCs w:val="26"/>
          <w:lang w:val="it-IT"/>
        </w:rPr>
        <w:t>1.1.1. Vị trí địa lý</w:t>
      </w:r>
    </w:p>
    <w:p>
      <w:pPr>
        <w:widowControl w:val="0"/>
        <w:tabs>
          <w:tab w:val="left" w:pos="720"/>
        </w:tabs>
        <w:spacing w:before="40" w:after="40" w:line="264" w:lineRule="auto"/>
        <w:ind w:firstLine="426"/>
        <w:rPr>
          <w:szCs w:val="26"/>
          <w:lang w:val="it-IT"/>
        </w:rPr>
      </w:pPr>
      <w:r>
        <w:rPr>
          <w:szCs w:val="26"/>
          <w:lang w:val="it-IT"/>
        </w:rPr>
        <w:t>1.1.2. Điều kiện tự nhiên và nhân văn</w:t>
      </w:r>
    </w:p>
    <w:p>
      <w:pPr>
        <w:widowControl w:val="0"/>
        <w:tabs>
          <w:tab w:val="left" w:pos="720"/>
        </w:tabs>
        <w:spacing w:before="40" w:after="40" w:line="264" w:lineRule="auto"/>
        <w:ind w:firstLine="426"/>
        <w:rPr>
          <w:szCs w:val="26"/>
          <w:lang w:val="it-IT"/>
        </w:rPr>
      </w:pPr>
      <w:r>
        <w:rPr>
          <w:szCs w:val="26"/>
          <w:lang w:val="it-IT"/>
        </w:rPr>
        <w:t>1.2. Tài nguyên du lịch</w:t>
      </w:r>
    </w:p>
    <w:p>
      <w:pPr>
        <w:widowControl w:val="0"/>
        <w:tabs>
          <w:tab w:val="left" w:pos="720"/>
        </w:tabs>
        <w:spacing w:before="40" w:after="40" w:line="264" w:lineRule="auto"/>
        <w:ind w:firstLine="426"/>
        <w:rPr>
          <w:szCs w:val="26"/>
          <w:lang w:val="it-IT"/>
        </w:rPr>
      </w:pPr>
      <w:r>
        <w:rPr>
          <w:szCs w:val="26"/>
          <w:lang w:val="it-IT"/>
        </w:rPr>
        <w:t>1.2.1. Tài nguyên du lịch tự nhiên</w:t>
      </w:r>
    </w:p>
    <w:p>
      <w:pPr>
        <w:widowControl w:val="0"/>
        <w:tabs>
          <w:tab w:val="left" w:pos="720"/>
        </w:tabs>
        <w:spacing w:before="40" w:after="40" w:line="264" w:lineRule="auto"/>
        <w:ind w:firstLine="426"/>
        <w:rPr>
          <w:szCs w:val="26"/>
          <w:lang w:val="it-IT"/>
        </w:rPr>
      </w:pPr>
      <w:r>
        <w:rPr>
          <w:szCs w:val="26"/>
          <w:lang w:val="it-IT"/>
        </w:rPr>
        <w:t>1.2.2. Tài nguyên du lịch nhân văn</w:t>
      </w:r>
    </w:p>
    <w:p>
      <w:pPr>
        <w:spacing w:before="40" w:after="40" w:line="264" w:lineRule="auto"/>
        <w:ind w:firstLine="426"/>
        <w:jc w:val="both"/>
        <w:rPr>
          <w:szCs w:val="26"/>
          <w:lang w:val="it-IT"/>
        </w:rPr>
      </w:pPr>
      <w:r>
        <w:rPr>
          <w:szCs w:val="26"/>
          <w:lang w:val="it-IT"/>
        </w:rPr>
        <w:t>1.3. Cơ sở hạ tầng và cơ sở vật chất kỹ thuật phục vụ du lịch</w:t>
      </w:r>
    </w:p>
    <w:p>
      <w:pPr>
        <w:spacing w:before="40" w:after="40" w:line="264" w:lineRule="auto"/>
        <w:ind w:firstLine="426"/>
        <w:jc w:val="both"/>
        <w:rPr>
          <w:szCs w:val="26"/>
          <w:lang w:val="it-IT"/>
        </w:rPr>
      </w:pPr>
      <w:r>
        <w:rPr>
          <w:szCs w:val="26"/>
          <w:lang w:val="it-IT"/>
        </w:rPr>
        <w:t>1.3.1. Cơ sở hạ tầng</w:t>
      </w:r>
    </w:p>
    <w:p>
      <w:pPr>
        <w:spacing w:before="40" w:after="40" w:line="264" w:lineRule="auto"/>
        <w:ind w:firstLine="426"/>
        <w:jc w:val="both"/>
        <w:rPr>
          <w:szCs w:val="26"/>
          <w:lang w:val="it-IT"/>
        </w:rPr>
      </w:pPr>
      <w:r>
        <w:rPr>
          <w:szCs w:val="26"/>
          <w:lang w:val="it-IT"/>
        </w:rPr>
        <w:t>1.3.2. Cơ sở vật chất kỹ thuật phục vụ du lịch</w:t>
      </w:r>
    </w:p>
    <w:p>
      <w:pPr>
        <w:widowControl w:val="0"/>
        <w:tabs>
          <w:tab w:val="left" w:pos="720"/>
        </w:tabs>
        <w:spacing w:before="40" w:after="40" w:line="264" w:lineRule="auto"/>
        <w:ind w:firstLine="426"/>
        <w:rPr>
          <w:szCs w:val="26"/>
          <w:lang w:val="it-IT"/>
        </w:rPr>
      </w:pPr>
      <w:r>
        <w:rPr>
          <w:szCs w:val="26"/>
          <w:lang w:val="it-IT"/>
        </w:rPr>
        <w:t>2. Sản phẩm du lịch đặc trưng và các địa bàn hoạt động du lịch chủ yếu của vùng</w:t>
      </w:r>
    </w:p>
    <w:p>
      <w:pPr>
        <w:widowControl w:val="0"/>
        <w:tabs>
          <w:tab w:val="left" w:pos="720"/>
        </w:tabs>
        <w:spacing w:before="40" w:after="40" w:line="264" w:lineRule="auto"/>
        <w:ind w:firstLine="426"/>
        <w:rPr>
          <w:szCs w:val="26"/>
          <w:lang w:val="it-IT"/>
        </w:rPr>
      </w:pPr>
      <w:r>
        <w:rPr>
          <w:szCs w:val="26"/>
          <w:lang w:val="it-IT"/>
        </w:rPr>
        <w:t>2.1. Sản phẩm du lịch đặc trưng</w:t>
      </w:r>
    </w:p>
    <w:p>
      <w:pPr>
        <w:spacing w:before="40" w:after="40" w:line="264" w:lineRule="auto"/>
        <w:ind w:firstLine="426"/>
        <w:jc w:val="both"/>
        <w:rPr>
          <w:szCs w:val="26"/>
          <w:lang w:val="it-IT"/>
        </w:rPr>
      </w:pPr>
      <w:r>
        <w:rPr>
          <w:szCs w:val="26"/>
          <w:lang w:val="it-IT"/>
        </w:rPr>
        <w:t>2.2. Các địa bàn hoạt động du lịch</w:t>
      </w:r>
    </w:p>
    <w:p>
      <w:pPr>
        <w:widowControl w:val="0"/>
        <w:spacing w:before="40" w:after="40" w:line="264" w:lineRule="auto"/>
        <w:jc w:val="both"/>
        <w:rPr>
          <w:b/>
          <w:bCs/>
          <w:szCs w:val="26"/>
          <w:lang w:val="it-IT"/>
        </w:rPr>
      </w:pPr>
      <w:r>
        <w:rPr>
          <w:b/>
          <w:bCs/>
          <w:szCs w:val="26"/>
          <w:lang w:val="de-DE"/>
        </w:rPr>
        <w:t xml:space="preserve">Chương 8. </w:t>
      </w:r>
      <w:r>
        <w:rPr>
          <w:b/>
          <w:bCs/>
          <w:szCs w:val="26"/>
          <w:lang w:val="it-IT"/>
        </w:rPr>
        <w:t>Tuyến, điểm du lịch của vùng du lịch đồng bằng sông Cửu Long</w:t>
      </w:r>
    </w:p>
    <w:p>
      <w:pPr>
        <w:widowControl w:val="0"/>
        <w:spacing w:before="40" w:after="40" w:line="264" w:lineRule="auto"/>
        <w:ind w:left="6480" w:firstLine="720"/>
        <w:jc w:val="both"/>
        <w:rPr>
          <w:szCs w:val="26"/>
          <w:lang w:val="it-IT"/>
        </w:rPr>
      </w:pPr>
      <w:r>
        <w:rPr>
          <w:i/>
          <w:iCs/>
          <w:szCs w:val="26"/>
          <w:lang w:val="it-IT"/>
        </w:rPr>
        <w:t>Thời gian: 10 giờ</w:t>
      </w:r>
    </w:p>
    <w:p>
      <w:pPr>
        <w:widowControl w:val="0"/>
        <w:spacing w:before="40" w:after="40" w:line="264" w:lineRule="auto"/>
        <w:ind w:firstLine="426"/>
        <w:rPr>
          <w:szCs w:val="26"/>
          <w:lang w:val="it-IT"/>
        </w:rPr>
      </w:pPr>
      <w:r>
        <w:rPr>
          <w:szCs w:val="26"/>
          <w:lang w:val="it-IT"/>
        </w:rPr>
        <w:t>1. Mục tiêu:</w:t>
      </w:r>
    </w:p>
    <w:p>
      <w:pPr>
        <w:widowControl w:val="0"/>
        <w:tabs>
          <w:tab w:val="left" w:pos="567"/>
        </w:tabs>
        <w:spacing w:before="40" w:after="40" w:line="264" w:lineRule="auto"/>
        <w:ind w:firstLine="426"/>
        <w:jc w:val="both"/>
        <w:rPr>
          <w:iCs/>
          <w:szCs w:val="26"/>
          <w:lang w:val="it-IT"/>
        </w:rPr>
      </w:pPr>
      <w:r>
        <w:rPr>
          <w:iCs/>
          <w:szCs w:val="26"/>
          <w:lang w:val="it-IT"/>
        </w:rPr>
        <w:t xml:space="preserve">- Trình bày được khái quát về vùng du lịch </w:t>
      </w:r>
      <w:r>
        <w:rPr>
          <w:bCs/>
          <w:szCs w:val="26"/>
          <w:lang w:val="it-IT"/>
        </w:rPr>
        <w:t>đồng bằng sông Cửu Long;</w:t>
      </w:r>
    </w:p>
    <w:p>
      <w:pPr>
        <w:widowControl w:val="0"/>
        <w:tabs>
          <w:tab w:val="left" w:pos="567"/>
        </w:tabs>
        <w:spacing w:before="40" w:after="40" w:line="264" w:lineRule="auto"/>
        <w:ind w:firstLine="426"/>
        <w:jc w:val="both"/>
        <w:rPr>
          <w:szCs w:val="26"/>
          <w:lang w:val="it-IT"/>
        </w:rPr>
      </w:pPr>
      <w:r>
        <w:rPr>
          <w:szCs w:val="26"/>
          <w:lang w:val="it-IT"/>
        </w:rPr>
        <w:t>- Xác định được các sản phẩm du lịch đặc trưng và các địa bàn hoạt động du lịch chủ yếu của vùng;</w:t>
      </w:r>
    </w:p>
    <w:p>
      <w:pPr>
        <w:widowControl w:val="0"/>
        <w:tabs>
          <w:tab w:val="left" w:pos="567"/>
        </w:tabs>
        <w:spacing w:before="40" w:after="40" w:line="264" w:lineRule="auto"/>
        <w:ind w:firstLine="426"/>
        <w:jc w:val="both"/>
        <w:rPr>
          <w:szCs w:val="26"/>
          <w:lang w:val="it-IT"/>
        </w:rPr>
      </w:pPr>
      <w:r>
        <w:rPr>
          <w:szCs w:val="26"/>
          <w:lang w:val="it-IT"/>
        </w:rPr>
        <w:t>- Trình bày được một số điểm du lịch tiêu biểu trong vùng;</w:t>
      </w:r>
    </w:p>
    <w:p>
      <w:pPr>
        <w:widowControl w:val="0"/>
        <w:tabs>
          <w:tab w:val="left" w:pos="567"/>
        </w:tabs>
        <w:spacing w:before="40" w:after="40" w:line="264" w:lineRule="auto"/>
        <w:ind w:firstLine="426"/>
        <w:jc w:val="both"/>
        <w:rPr>
          <w:szCs w:val="26"/>
          <w:lang w:val="it-IT"/>
        </w:rPr>
      </w:pPr>
      <w:r>
        <w:rPr>
          <w:szCs w:val="26"/>
          <w:lang w:val="it-IT"/>
        </w:rPr>
        <w:t>- Xác định được một số tuyến du lịch đang phát triển trong vùng;</w:t>
      </w:r>
    </w:p>
    <w:p>
      <w:pPr>
        <w:keepNext/>
        <w:keepLines/>
        <w:tabs>
          <w:tab w:val="left" w:pos="567"/>
        </w:tabs>
        <w:spacing w:before="40" w:after="40" w:line="264" w:lineRule="auto"/>
        <w:ind w:firstLine="426"/>
        <w:jc w:val="both"/>
        <w:rPr>
          <w:szCs w:val="26"/>
          <w:lang w:val="it-IT"/>
        </w:rPr>
      </w:pPr>
      <w:r>
        <w:rPr>
          <w:szCs w:val="26"/>
          <w:lang w:val="it-IT"/>
        </w:rPr>
        <w:t>- Lựa chọn được các điểm du lịch, các tuyến du lịch và các sản phẩm du lịch đặc trưng của vùng trong quá trình xây dựng chương trình du lịch;</w:t>
      </w:r>
    </w:p>
    <w:p>
      <w:pPr>
        <w:keepNext/>
        <w:keepLines/>
        <w:tabs>
          <w:tab w:val="left" w:pos="567"/>
        </w:tabs>
        <w:spacing w:before="40" w:after="40" w:line="264" w:lineRule="auto"/>
        <w:ind w:firstLine="426"/>
        <w:jc w:val="both"/>
        <w:rPr>
          <w:szCs w:val="26"/>
          <w:lang w:val="it-IT"/>
        </w:rPr>
      </w:pPr>
      <w:r>
        <w:rPr>
          <w:szCs w:val="26"/>
          <w:lang w:val="it-IT"/>
        </w:rPr>
        <w:t>- Vận dụng được các kiến thức trên trong quá trình xây dựng bài thuyết minh, tổ chức thực hiện chương trình du lịch và hướng dẫn tham quan phục vụ khách du lịch;</w:t>
      </w:r>
    </w:p>
    <w:p>
      <w:pPr>
        <w:widowControl w:val="0"/>
        <w:tabs>
          <w:tab w:val="left" w:pos="567"/>
        </w:tabs>
        <w:spacing w:before="40" w:after="40" w:line="264" w:lineRule="auto"/>
        <w:ind w:firstLine="426"/>
        <w:jc w:val="both"/>
        <w:rPr>
          <w:szCs w:val="26"/>
          <w:lang w:val="it-IT"/>
        </w:rPr>
      </w:pPr>
      <w:r>
        <w:rPr>
          <w:szCs w:val="26"/>
          <w:lang w:val="it-IT"/>
        </w:rPr>
        <w:t>- Chủ động nghiên cứu, tìm hiểu về các tuyến, điểm du lịch mới của vùng;</w:t>
      </w:r>
    </w:p>
    <w:p>
      <w:pPr>
        <w:tabs>
          <w:tab w:val="left" w:pos="567"/>
        </w:tabs>
        <w:spacing w:before="40" w:after="40" w:line="264" w:lineRule="auto"/>
        <w:ind w:firstLine="426"/>
        <w:jc w:val="both"/>
        <w:rPr>
          <w:szCs w:val="26"/>
          <w:lang w:val="it-IT"/>
        </w:rPr>
      </w:pPr>
      <w:r>
        <w:rPr>
          <w:szCs w:val="26"/>
          <w:lang w:val="it-IT"/>
        </w:rPr>
        <w:t>- Tôn trọng và tự hào về tiềm năng phát triển du lịch của vùng;</w:t>
      </w:r>
    </w:p>
    <w:p>
      <w:pPr>
        <w:tabs>
          <w:tab w:val="left" w:pos="567"/>
        </w:tabs>
        <w:spacing w:before="40" w:after="40" w:line="264" w:lineRule="auto"/>
        <w:ind w:firstLine="426"/>
        <w:jc w:val="both"/>
        <w:rPr>
          <w:b/>
          <w:szCs w:val="26"/>
          <w:lang w:val="it-IT"/>
        </w:rPr>
      </w:pPr>
      <w:r>
        <w:rPr>
          <w:szCs w:val="26"/>
          <w:lang w:val="it-IT"/>
        </w:rPr>
        <w:t xml:space="preserve">- Có trách nhiệm trong việc khai thác và bảo vệ tài nguyên du lịch tại các tuyến, điểm du lịch của vùng du lịch </w:t>
      </w:r>
      <w:r>
        <w:rPr>
          <w:bCs/>
          <w:szCs w:val="26"/>
          <w:lang w:val="it-IT"/>
        </w:rPr>
        <w:t>đồng bằng sông Cửu Long;</w:t>
      </w:r>
    </w:p>
    <w:p>
      <w:pPr>
        <w:tabs>
          <w:tab w:val="left" w:pos="567"/>
        </w:tabs>
        <w:spacing w:before="40" w:after="40" w:line="264" w:lineRule="auto"/>
        <w:ind w:firstLine="426"/>
        <w:jc w:val="both"/>
        <w:rPr>
          <w:rFonts w:eastAsia="MS Mincho"/>
          <w:szCs w:val="26"/>
          <w:lang w:val="it-IT"/>
        </w:rPr>
      </w:pPr>
      <w:r>
        <w:rPr>
          <w:rFonts w:eastAsia="MS Mincho"/>
          <w:szCs w:val="26"/>
          <w:lang w:val="it-IT"/>
        </w:rPr>
        <w:t>- Tự giác học tập, rèn luyện và nâng cao trình độ chuyên môn.</w:t>
      </w:r>
    </w:p>
    <w:p>
      <w:pPr>
        <w:widowControl w:val="0"/>
        <w:spacing w:before="40" w:after="40" w:line="264" w:lineRule="auto"/>
        <w:ind w:firstLine="426"/>
        <w:rPr>
          <w:szCs w:val="26"/>
          <w:lang w:val="it-IT"/>
        </w:rPr>
      </w:pPr>
      <w:r>
        <w:rPr>
          <w:szCs w:val="26"/>
          <w:lang w:val="it-IT"/>
        </w:rPr>
        <w:t>2. Nội dung chương:</w:t>
      </w:r>
    </w:p>
    <w:p>
      <w:pPr>
        <w:widowControl w:val="0"/>
        <w:tabs>
          <w:tab w:val="left" w:pos="720"/>
        </w:tabs>
        <w:spacing w:before="40" w:after="40" w:line="264" w:lineRule="auto"/>
        <w:ind w:firstLine="426"/>
        <w:rPr>
          <w:szCs w:val="26"/>
          <w:lang w:val="it-IT"/>
        </w:rPr>
      </w:pPr>
      <w:r>
        <w:rPr>
          <w:szCs w:val="26"/>
          <w:lang w:val="it-IT"/>
        </w:rPr>
        <w:t xml:space="preserve">1. Khái quát về vùng du lịch </w:t>
      </w:r>
      <w:r>
        <w:rPr>
          <w:bCs/>
          <w:szCs w:val="26"/>
          <w:lang w:val="it-IT"/>
        </w:rPr>
        <w:t>đồng bằng sông Cửu Long</w:t>
      </w:r>
    </w:p>
    <w:p>
      <w:pPr>
        <w:widowControl w:val="0"/>
        <w:tabs>
          <w:tab w:val="left" w:pos="720"/>
        </w:tabs>
        <w:spacing w:before="40" w:after="40" w:line="264" w:lineRule="auto"/>
        <w:ind w:firstLine="426"/>
        <w:rPr>
          <w:szCs w:val="26"/>
          <w:lang w:val="it-IT"/>
        </w:rPr>
      </w:pPr>
      <w:r>
        <w:rPr>
          <w:szCs w:val="26"/>
          <w:lang w:val="it-IT"/>
        </w:rPr>
        <w:t>1.1. Vị trí địa lý, điều kiện tự nhiên và nhân văn</w:t>
      </w:r>
    </w:p>
    <w:p>
      <w:pPr>
        <w:widowControl w:val="0"/>
        <w:tabs>
          <w:tab w:val="left" w:pos="720"/>
        </w:tabs>
        <w:spacing w:before="40" w:after="40" w:line="264" w:lineRule="auto"/>
        <w:ind w:firstLine="426"/>
        <w:rPr>
          <w:szCs w:val="26"/>
          <w:lang w:val="it-IT"/>
        </w:rPr>
      </w:pPr>
      <w:r>
        <w:rPr>
          <w:szCs w:val="26"/>
          <w:lang w:val="it-IT"/>
        </w:rPr>
        <w:t>1.1.1. Vị trí địa lý</w:t>
      </w:r>
    </w:p>
    <w:p>
      <w:pPr>
        <w:widowControl w:val="0"/>
        <w:tabs>
          <w:tab w:val="left" w:pos="720"/>
        </w:tabs>
        <w:spacing w:before="40" w:after="40" w:line="264" w:lineRule="auto"/>
        <w:ind w:firstLine="426"/>
        <w:rPr>
          <w:szCs w:val="26"/>
          <w:lang w:val="it-IT"/>
        </w:rPr>
      </w:pPr>
      <w:r>
        <w:rPr>
          <w:szCs w:val="26"/>
          <w:lang w:val="it-IT"/>
        </w:rPr>
        <w:t>1.1.2. Điều kiện tự nhiên và nhân văn</w:t>
      </w:r>
    </w:p>
    <w:p>
      <w:pPr>
        <w:widowControl w:val="0"/>
        <w:tabs>
          <w:tab w:val="left" w:pos="720"/>
        </w:tabs>
        <w:spacing w:before="40" w:after="40" w:line="264" w:lineRule="auto"/>
        <w:ind w:firstLine="426"/>
        <w:rPr>
          <w:szCs w:val="26"/>
          <w:lang w:val="it-IT"/>
        </w:rPr>
      </w:pPr>
      <w:r>
        <w:rPr>
          <w:szCs w:val="26"/>
          <w:lang w:val="it-IT"/>
        </w:rPr>
        <w:t>1.2. Tài nguyên du lịch</w:t>
      </w:r>
    </w:p>
    <w:p>
      <w:pPr>
        <w:widowControl w:val="0"/>
        <w:tabs>
          <w:tab w:val="left" w:pos="720"/>
        </w:tabs>
        <w:spacing w:before="40" w:after="40" w:line="264" w:lineRule="auto"/>
        <w:ind w:firstLine="426"/>
        <w:rPr>
          <w:szCs w:val="26"/>
          <w:lang w:val="it-IT"/>
        </w:rPr>
      </w:pPr>
      <w:r>
        <w:rPr>
          <w:szCs w:val="26"/>
          <w:lang w:val="it-IT"/>
        </w:rPr>
        <w:t>1.2.1. Tài nguyên du lịch tự nhiên</w:t>
      </w:r>
    </w:p>
    <w:p>
      <w:pPr>
        <w:widowControl w:val="0"/>
        <w:tabs>
          <w:tab w:val="left" w:pos="720"/>
        </w:tabs>
        <w:spacing w:before="40" w:after="40" w:line="264" w:lineRule="auto"/>
        <w:ind w:firstLine="426"/>
        <w:rPr>
          <w:szCs w:val="26"/>
          <w:lang w:val="it-IT"/>
        </w:rPr>
      </w:pPr>
      <w:r>
        <w:rPr>
          <w:szCs w:val="26"/>
          <w:lang w:val="it-IT"/>
        </w:rPr>
        <w:t>1.2.2. Tài nguyên du lịch nhân văn</w:t>
      </w:r>
    </w:p>
    <w:p>
      <w:pPr>
        <w:spacing w:before="40" w:after="40" w:line="264" w:lineRule="auto"/>
        <w:ind w:firstLine="426"/>
        <w:jc w:val="both"/>
        <w:rPr>
          <w:szCs w:val="26"/>
          <w:lang w:val="it-IT"/>
        </w:rPr>
      </w:pPr>
      <w:r>
        <w:rPr>
          <w:szCs w:val="26"/>
          <w:lang w:val="it-IT"/>
        </w:rPr>
        <w:t>1.3. Cơ sở hạ tầng và cơ sở vật chất kỹ thuật phục vụ du lịch</w:t>
      </w:r>
    </w:p>
    <w:p>
      <w:pPr>
        <w:spacing w:before="40" w:after="40" w:line="264" w:lineRule="auto"/>
        <w:ind w:firstLine="426"/>
        <w:jc w:val="both"/>
        <w:rPr>
          <w:szCs w:val="26"/>
          <w:lang w:val="it-IT"/>
        </w:rPr>
      </w:pPr>
      <w:r>
        <w:rPr>
          <w:szCs w:val="26"/>
          <w:lang w:val="it-IT"/>
        </w:rPr>
        <w:t>1.3.1. Cơ sở hạ tầng</w:t>
      </w:r>
    </w:p>
    <w:p>
      <w:pPr>
        <w:spacing w:before="40" w:after="40" w:line="264" w:lineRule="auto"/>
        <w:ind w:firstLine="426"/>
        <w:jc w:val="both"/>
        <w:rPr>
          <w:szCs w:val="26"/>
          <w:lang w:val="it-IT"/>
        </w:rPr>
      </w:pPr>
      <w:r>
        <w:rPr>
          <w:szCs w:val="26"/>
          <w:lang w:val="it-IT"/>
        </w:rPr>
        <w:t>1.3.2. Cơ sở vật chất kỹ thuật phục vụ du lịch</w:t>
      </w:r>
    </w:p>
    <w:p>
      <w:pPr>
        <w:widowControl w:val="0"/>
        <w:tabs>
          <w:tab w:val="left" w:pos="720"/>
        </w:tabs>
        <w:spacing w:before="40" w:after="40" w:line="264" w:lineRule="auto"/>
        <w:ind w:firstLine="426"/>
        <w:rPr>
          <w:szCs w:val="26"/>
          <w:lang w:val="it-IT"/>
        </w:rPr>
      </w:pPr>
      <w:r>
        <w:rPr>
          <w:szCs w:val="26"/>
          <w:lang w:val="it-IT"/>
        </w:rPr>
        <w:t>2. Sản phẩm du lịch đặc trưng và các địa bàn hoạt động du lịch chủ yếu của vùng</w:t>
      </w:r>
    </w:p>
    <w:p>
      <w:pPr>
        <w:widowControl w:val="0"/>
        <w:tabs>
          <w:tab w:val="left" w:pos="720"/>
        </w:tabs>
        <w:spacing w:before="40" w:after="40" w:line="264" w:lineRule="auto"/>
        <w:ind w:firstLine="426"/>
        <w:rPr>
          <w:szCs w:val="26"/>
          <w:lang w:val="it-IT"/>
        </w:rPr>
      </w:pPr>
      <w:r>
        <w:rPr>
          <w:szCs w:val="26"/>
          <w:lang w:val="it-IT"/>
        </w:rPr>
        <w:t>2.1. Sản phẩm du lịch đặc trưng</w:t>
      </w:r>
    </w:p>
    <w:p>
      <w:pPr>
        <w:spacing w:before="40" w:after="40" w:line="264" w:lineRule="auto"/>
        <w:ind w:firstLine="426"/>
        <w:jc w:val="both"/>
        <w:rPr>
          <w:szCs w:val="26"/>
          <w:lang w:val="it-IT"/>
        </w:rPr>
      </w:pPr>
      <w:r>
        <w:rPr>
          <w:szCs w:val="26"/>
          <w:lang w:val="it-IT"/>
        </w:rPr>
        <w:t>2.2. Các địa bàn hoạt động du lịch</w:t>
      </w:r>
    </w:p>
    <w:p>
      <w:pPr>
        <w:widowControl w:val="0"/>
        <w:tabs>
          <w:tab w:val="left" w:pos="720"/>
        </w:tabs>
        <w:spacing w:before="40" w:after="40" w:line="264" w:lineRule="auto"/>
        <w:ind w:firstLine="426"/>
        <w:jc w:val="both"/>
        <w:rPr>
          <w:szCs w:val="26"/>
          <w:lang w:val="it-IT"/>
        </w:rPr>
      </w:pPr>
      <w:r>
        <w:rPr>
          <w:szCs w:val="26"/>
          <w:lang w:val="it-IT"/>
        </w:rPr>
        <w:t>Bài kiểm tra số 2</w:t>
      </w:r>
    </w:p>
    <w:p>
      <w:pPr>
        <w:spacing w:before="40" w:after="40" w:line="264" w:lineRule="auto"/>
        <w:jc w:val="both"/>
        <w:rPr>
          <w:rFonts w:eastAsia="Times New Roman"/>
          <w:b/>
          <w:szCs w:val="26"/>
          <w:lang w:val="sv-SE"/>
        </w:rPr>
      </w:pPr>
      <w:r>
        <w:rPr>
          <w:rFonts w:eastAsia="Times New Roman"/>
          <w:b/>
          <w:szCs w:val="26"/>
          <w:lang w:val="sv-SE"/>
        </w:rPr>
        <w:t>IV. Điều kiện thực hiện:</w:t>
      </w:r>
    </w:p>
    <w:p>
      <w:pPr>
        <w:spacing w:before="40" w:after="40" w:line="264" w:lineRule="auto"/>
        <w:ind w:firstLine="426"/>
        <w:jc w:val="both"/>
        <w:outlineLvl w:val="0"/>
        <w:rPr>
          <w:szCs w:val="26"/>
          <w:lang w:val="sv-SE"/>
        </w:rPr>
      </w:pPr>
      <w:r>
        <w:rPr>
          <w:szCs w:val="26"/>
          <w:lang w:val="sv-SE"/>
        </w:rPr>
        <w:t xml:space="preserve">1. Phòng học chuyên môn hóa/nhà xưởng: </w:t>
      </w:r>
      <w:r>
        <w:rPr>
          <w:spacing w:val="-14"/>
          <w:szCs w:val="26"/>
          <w:lang w:val="sv-SE"/>
        </w:rPr>
        <w:t>Phòng học lý thuyết</w:t>
      </w:r>
    </w:p>
    <w:p>
      <w:pPr>
        <w:spacing w:before="40" w:after="40" w:line="264" w:lineRule="auto"/>
        <w:ind w:firstLine="426"/>
        <w:jc w:val="both"/>
        <w:outlineLvl w:val="0"/>
        <w:rPr>
          <w:szCs w:val="26"/>
          <w:lang w:val="sv-SE"/>
        </w:rPr>
      </w:pPr>
      <w:r>
        <w:rPr>
          <w:szCs w:val="26"/>
          <w:lang w:val="sv-SE"/>
        </w:rPr>
        <w:t xml:space="preserve">2. Trang thiết bị máy móc </w:t>
      </w:r>
    </w:p>
    <w:p>
      <w:pPr>
        <w:tabs>
          <w:tab w:val="left" w:pos="567"/>
        </w:tabs>
        <w:spacing w:before="40" w:after="40" w:line="264" w:lineRule="auto"/>
        <w:ind w:firstLine="426"/>
        <w:jc w:val="both"/>
        <w:rPr>
          <w:szCs w:val="26"/>
          <w:lang w:val="sv-SE"/>
        </w:rPr>
      </w:pPr>
      <w:r>
        <w:rPr>
          <w:szCs w:val="26"/>
          <w:lang w:val="sv-SE"/>
        </w:rPr>
        <w:t>- Máy tính (kết nối internet), máy chiếu, màn chiếu, tivi, đầu DVD, loa trợ giảng, bảng lật;</w:t>
      </w:r>
    </w:p>
    <w:p>
      <w:pPr>
        <w:tabs>
          <w:tab w:val="left" w:pos="567"/>
        </w:tabs>
        <w:spacing w:before="40" w:after="40" w:line="264" w:lineRule="auto"/>
        <w:ind w:firstLine="426"/>
        <w:jc w:val="both"/>
        <w:outlineLvl w:val="0"/>
        <w:rPr>
          <w:szCs w:val="26"/>
          <w:lang w:val="sv-SE"/>
        </w:rPr>
      </w:pPr>
      <w:r>
        <w:rPr>
          <w:szCs w:val="26"/>
          <w:lang w:val="sv-SE"/>
        </w:rPr>
        <w:t>- Bản đồ Việt Nam khổ to, bản đồ du lịch Việt Nam (cầm tay), bản đồ phân vùng du lịch và các bản đồ của các tỉnh, thành phố Việt Nam</w:t>
      </w:r>
    </w:p>
    <w:p>
      <w:pPr>
        <w:spacing w:before="40" w:after="40" w:line="264" w:lineRule="auto"/>
        <w:ind w:firstLine="426"/>
        <w:jc w:val="both"/>
        <w:outlineLvl w:val="0"/>
        <w:rPr>
          <w:szCs w:val="26"/>
          <w:lang w:val="sv-SE"/>
        </w:rPr>
      </w:pPr>
      <w:r>
        <w:rPr>
          <w:szCs w:val="26"/>
          <w:lang w:val="sv-SE"/>
        </w:rPr>
        <w:t xml:space="preserve"> 3. Học liệu, dụng cụ, nguyên vật liệu</w:t>
      </w:r>
    </w:p>
    <w:p>
      <w:pPr>
        <w:tabs>
          <w:tab w:val="left" w:pos="567"/>
        </w:tabs>
        <w:spacing w:before="40" w:after="40" w:line="264" w:lineRule="auto"/>
        <w:ind w:firstLine="426"/>
        <w:rPr>
          <w:szCs w:val="26"/>
          <w:lang w:val="sv-SE"/>
        </w:rPr>
      </w:pPr>
      <w:r>
        <w:rPr>
          <w:szCs w:val="26"/>
          <w:lang w:val="sv-SE"/>
        </w:rPr>
        <w:t>- Giáo trình Tuyến, điểm du lịch Việt Nam, giáo án, tư liệu, tài liệu minh họa;</w:t>
      </w:r>
    </w:p>
    <w:p>
      <w:pPr>
        <w:tabs>
          <w:tab w:val="left" w:pos="567"/>
        </w:tabs>
        <w:spacing w:before="40" w:after="40" w:line="264" w:lineRule="auto"/>
        <w:ind w:firstLine="426"/>
        <w:rPr>
          <w:szCs w:val="26"/>
          <w:lang w:val="sv-SE"/>
        </w:rPr>
      </w:pPr>
      <w:r>
        <w:rPr>
          <w:szCs w:val="26"/>
          <w:lang w:val="sv-SE"/>
        </w:rPr>
        <w:t>- Các loại tranh ảnh;</w:t>
      </w:r>
    </w:p>
    <w:p>
      <w:pPr>
        <w:tabs>
          <w:tab w:val="left" w:pos="567"/>
        </w:tabs>
        <w:spacing w:before="40" w:after="40" w:line="264" w:lineRule="auto"/>
        <w:ind w:firstLine="426"/>
        <w:rPr>
          <w:szCs w:val="26"/>
          <w:lang w:val="sv-SE"/>
        </w:rPr>
      </w:pPr>
      <w:r>
        <w:rPr>
          <w:szCs w:val="26"/>
          <w:lang w:val="sv-SE"/>
        </w:rPr>
        <w:t>- Đĩa DVD, bảng lật, máy chiếu, màn chiếu;</w:t>
      </w:r>
    </w:p>
    <w:p>
      <w:pPr>
        <w:tabs>
          <w:tab w:val="left" w:pos="567"/>
        </w:tabs>
        <w:spacing w:before="40" w:after="40" w:line="264" w:lineRule="auto"/>
        <w:ind w:firstLine="426"/>
        <w:rPr>
          <w:szCs w:val="26"/>
          <w:lang w:val="sv-SE"/>
        </w:rPr>
      </w:pPr>
      <w:r>
        <w:rPr>
          <w:szCs w:val="26"/>
          <w:lang w:val="sv-SE"/>
        </w:rPr>
        <w:t>- Giấy A0, giấy A4, bút chì, bút dạ, bút màu, sáp tô màu, tẩy, nam châm dính bảng...</w:t>
      </w:r>
    </w:p>
    <w:p>
      <w:pPr>
        <w:tabs>
          <w:tab w:val="left" w:pos="720"/>
        </w:tabs>
        <w:spacing w:before="40" w:after="40" w:line="264" w:lineRule="auto"/>
        <w:ind w:firstLine="426"/>
        <w:jc w:val="both"/>
        <w:rPr>
          <w:szCs w:val="26"/>
          <w:lang w:val="sv-SE"/>
        </w:rPr>
      </w:pPr>
      <w:r>
        <w:rPr>
          <w:szCs w:val="26"/>
          <w:lang w:val="sv-SE"/>
        </w:rPr>
        <w:t>4. Các điều kiện khác:</w:t>
      </w:r>
    </w:p>
    <w:p>
      <w:pPr>
        <w:tabs>
          <w:tab w:val="left" w:pos="567"/>
        </w:tabs>
        <w:spacing w:before="40" w:after="40" w:line="264" w:lineRule="auto"/>
        <w:ind w:firstLine="426"/>
        <w:jc w:val="both"/>
        <w:rPr>
          <w:szCs w:val="26"/>
          <w:lang w:val="sv-SE"/>
        </w:rPr>
      </w:pPr>
      <w:r>
        <w:rPr>
          <w:szCs w:val="26"/>
          <w:lang w:val="sv-SE"/>
        </w:rPr>
        <w:tab/>
      </w:r>
      <w:r>
        <w:rPr>
          <w:szCs w:val="26"/>
          <w:lang w:val="sv-SE"/>
        </w:rPr>
        <w:t>- Điều kiện tự học tập và thực tiễn nghề nghiệp:</w:t>
      </w:r>
    </w:p>
    <w:p>
      <w:pPr>
        <w:tabs>
          <w:tab w:val="left" w:pos="567"/>
        </w:tabs>
        <w:spacing w:before="40" w:after="40" w:line="264" w:lineRule="auto"/>
        <w:ind w:firstLine="426"/>
        <w:jc w:val="both"/>
        <w:rPr>
          <w:szCs w:val="26"/>
          <w:lang w:val="sv-SE"/>
        </w:rPr>
      </w:pPr>
      <w:r>
        <w:rPr>
          <w:szCs w:val="26"/>
          <w:lang w:val="sv-SE"/>
        </w:rPr>
        <w:tab/>
      </w:r>
      <w:r>
        <w:rPr>
          <w:szCs w:val="26"/>
          <w:lang w:val="sv-SE"/>
        </w:rPr>
        <w:t>+ Thư viện nhà trường;</w:t>
      </w:r>
    </w:p>
    <w:p>
      <w:pPr>
        <w:tabs>
          <w:tab w:val="left" w:pos="567"/>
        </w:tabs>
        <w:spacing w:before="40" w:after="40" w:line="264" w:lineRule="auto"/>
        <w:ind w:firstLine="426"/>
        <w:jc w:val="both"/>
        <w:rPr>
          <w:szCs w:val="26"/>
          <w:lang w:val="sv-SE"/>
        </w:rPr>
      </w:pPr>
      <w:r>
        <w:rPr>
          <w:szCs w:val="26"/>
          <w:lang w:val="sv-SE"/>
        </w:rPr>
        <w:tab/>
      </w:r>
      <w:r>
        <w:rPr>
          <w:szCs w:val="26"/>
          <w:lang w:val="sv-SE"/>
        </w:rPr>
        <w:t>+ Tự học tại nhà có các tài liệu, giáo trình tham khảo khác;</w:t>
      </w:r>
    </w:p>
    <w:p>
      <w:pPr>
        <w:tabs>
          <w:tab w:val="left" w:pos="567"/>
        </w:tabs>
        <w:spacing w:before="40" w:after="40" w:line="264" w:lineRule="auto"/>
        <w:ind w:firstLine="426"/>
        <w:jc w:val="both"/>
        <w:rPr>
          <w:szCs w:val="26"/>
          <w:lang w:val="sv-SE"/>
        </w:rPr>
      </w:pPr>
      <w:r>
        <w:rPr>
          <w:szCs w:val="26"/>
          <w:lang w:val="sv-SE"/>
        </w:rPr>
        <w:tab/>
      </w:r>
      <w:r>
        <w:rPr>
          <w:szCs w:val="26"/>
          <w:lang w:val="sv-SE"/>
        </w:rPr>
        <w:t>+ Có các phương tiện kết nối Wifi;</w:t>
      </w:r>
    </w:p>
    <w:p>
      <w:pPr>
        <w:tabs>
          <w:tab w:val="left" w:pos="567"/>
        </w:tabs>
        <w:spacing w:before="40" w:after="40" w:line="264" w:lineRule="auto"/>
        <w:ind w:firstLine="426"/>
        <w:jc w:val="both"/>
        <w:rPr>
          <w:rFonts w:eastAsia="Times New Roman"/>
          <w:b/>
          <w:szCs w:val="26"/>
          <w:lang w:val="sv-SE"/>
        </w:rPr>
      </w:pPr>
      <w:r>
        <w:rPr>
          <w:szCs w:val="26"/>
          <w:lang w:val="sv-SE"/>
        </w:rPr>
        <w:tab/>
      </w:r>
      <w:r>
        <w:rPr>
          <w:szCs w:val="26"/>
          <w:lang w:val="sv-SE"/>
        </w:rPr>
        <w:t>+ Các tuyến, điểm du lịch thực tế của Việt Nam</w:t>
      </w:r>
      <w:r>
        <w:rPr>
          <w:rFonts w:eastAsia="Times New Roman"/>
          <w:b/>
          <w:szCs w:val="26"/>
          <w:lang w:val="sv-SE"/>
        </w:rPr>
        <w:t xml:space="preserve"> </w:t>
      </w:r>
    </w:p>
    <w:p>
      <w:pPr>
        <w:tabs>
          <w:tab w:val="left" w:pos="567"/>
        </w:tabs>
        <w:spacing w:before="40" w:after="40" w:line="264" w:lineRule="auto"/>
        <w:jc w:val="both"/>
        <w:rPr>
          <w:rFonts w:eastAsia="Times New Roman"/>
          <w:b/>
          <w:szCs w:val="26"/>
          <w:lang w:val="sv-SE"/>
        </w:rPr>
      </w:pPr>
      <w:r>
        <w:rPr>
          <w:rFonts w:eastAsia="Times New Roman"/>
          <w:b/>
          <w:szCs w:val="26"/>
          <w:lang w:val="sv-SE"/>
        </w:rPr>
        <w:t xml:space="preserve">V. Nội dung và phương pháp, đánh giá: </w:t>
      </w:r>
    </w:p>
    <w:p>
      <w:pPr>
        <w:tabs>
          <w:tab w:val="left" w:pos="720"/>
        </w:tabs>
        <w:spacing w:before="40" w:after="40" w:line="264" w:lineRule="auto"/>
        <w:ind w:firstLine="426"/>
        <w:jc w:val="both"/>
        <w:rPr>
          <w:szCs w:val="26"/>
          <w:lang w:val="sv-SE"/>
        </w:rPr>
      </w:pPr>
      <w:r>
        <w:rPr>
          <w:szCs w:val="26"/>
          <w:lang w:val="sv-SE"/>
        </w:rPr>
        <w:t>1. Nội dung:</w:t>
      </w:r>
    </w:p>
    <w:p>
      <w:pPr>
        <w:tabs>
          <w:tab w:val="left" w:pos="630"/>
        </w:tabs>
        <w:spacing w:before="40" w:after="40" w:line="264" w:lineRule="auto"/>
        <w:ind w:firstLine="426"/>
        <w:jc w:val="both"/>
        <w:rPr>
          <w:szCs w:val="26"/>
          <w:lang w:val="sv-SE"/>
        </w:rPr>
      </w:pPr>
      <w:r>
        <w:rPr>
          <w:szCs w:val="26"/>
          <w:lang w:val="sv-SE"/>
        </w:rPr>
        <w:t>- Kiến thức: Khái quát chung về các vùng du lịch và các tuyến, điểm du lịch tiêu biểu của các vùng.</w:t>
      </w:r>
      <w:r>
        <w:rPr>
          <w:szCs w:val="26"/>
          <w:lang w:val="pt-BR"/>
        </w:rPr>
        <w:t>.</w:t>
      </w:r>
      <w:r>
        <w:rPr>
          <w:szCs w:val="26"/>
          <w:lang w:val="sv-SE"/>
        </w:rPr>
        <w:tab/>
      </w:r>
    </w:p>
    <w:p>
      <w:pPr>
        <w:widowControl w:val="0"/>
        <w:tabs>
          <w:tab w:val="left" w:pos="720"/>
        </w:tabs>
        <w:spacing w:before="40" w:after="40" w:line="264" w:lineRule="auto"/>
        <w:ind w:firstLine="426"/>
        <w:jc w:val="both"/>
        <w:rPr>
          <w:bCs/>
          <w:szCs w:val="26"/>
          <w:lang w:val="sv-SE"/>
        </w:rPr>
      </w:pPr>
      <w:r>
        <w:rPr>
          <w:szCs w:val="26"/>
          <w:lang w:val="sv-SE"/>
        </w:rPr>
        <w:t>- Kỹ năng:</w:t>
      </w:r>
      <w:r>
        <w:rPr>
          <w:bCs/>
          <w:szCs w:val="26"/>
          <w:lang w:val="sv-SE"/>
        </w:rPr>
        <w:t xml:space="preserve"> </w:t>
      </w:r>
      <w:r>
        <w:rPr>
          <w:szCs w:val="26"/>
          <w:lang w:val="sv-SE"/>
        </w:rPr>
        <w:t>Lựa chọn được các tuyến, điểm du lịch phù hợp với các chương trình du lịch</w:t>
      </w:r>
    </w:p>
    <w:p>
      <w:pPr>
        <w:widowControl w:val="0"/>
        <w:tabs>
          <w:tab w:val="left" w:pos="426"/>
        </w:tabs>
        <w:spacing w:before="40" w:after="40" w:line="264" w:lineRule="auto"/>
        <w:ind w:firstLine="426"/>
        <w:jc w:val="both"/>
        <w:rPr>
          <w:szCs w:val="26"/>
          <w:lang w:val="sv-SE"/>
        </w:rPr>
      </w:pPr>
      <w:r>
        <w:rPr>
          <w:szCs w:val="26"/>
          <w:lang w:val="sv-SE"/>
        </w:rPr>
        <w:t>- Năng lực tự chủ và trách nhiệm:</w:t>
      </w:r>
    </w:p>
    <w:p>
      <w:pPr>
        <w:tabs>
          <w:tab w:val="left" w:pos="567"/>
        </w:tabs>
        <w:spacing w:before="40" w:after="40" w:line="264" w:lineRule="auto"/>
        <w:ind w:firstLine="426"/>
        <w:jc w:val="both"/>
        <w:rPr>
          <w:szCs w:val="26"/>
          <w:lang w:val="sv-SE"/>
        </w:rPr>
      </w:pPr>
      <w:r>
        <w:rPr>
          <w:szCs w:val="26"/>
          <w:lang w:val="sv-SE"/>
        </w:rPr>
        <w:t>+ Chủ động tìm hiểu, nghiên cứu về các điểm du lịch, các tuyến du lịch tiêu biểu.</w:t>
      </w:r>
    </w:p>
    <w:p>
      <w:pPr>
        <w:tabs>
          <w:tab w:val="left" w:pos="567"/>
        </w:tabs>
        <w:spacing w:before="40" w:after="40" w:line="264" w:lineRule="auto"/>
        <w:ind w:firstLine="426"/>
        <w:jc w:val="both"/>
        <w:rPr>
          <w:szCs w:val="26"/>
          <w:lang w:val="sv-SE"/>
        </w:rPr>
      </w:pPr>
      <w:r>
        <w:rPr>
          <w:szCs w:val="26"/>
          <w:lang w:val="sv-SE"/>
        </w:rPr>
        <w:t>+ Thường xuyên cập nhật các thông tin mới về tuyến, điểm du lịch Việt Nam.</w:t>
      </w:r>
    </w:p>
    <w:p>
      <w:pPr>
        <w:tabs>
          <w:tab w:val="left" w:pos="567"/>
        </w:tabs>
        <w:spacing w:before="40" w:after="40" w:line="264" w:lineRule="auto"/>
        <w:ind w:firstLine="426"/>
        <w:jc w:val="both"/>
        <w:rPr>
          <w:rFonts w:eastAsia="MS Mincho"/>
          <w:szCs w:val="26"/>
          <w:lang w:val="sv-SE"/>
        </w:rPr>
      </w:pPr>
      <w:r>
        <w:rPr>
          <w:rFonts w:eastAsia="MS Mincho"/>
          <w:szCs w:val="26"/>
          <w:lang w:val="sv-SE"/>
        </w:rPr>
        <w:t>+ Tự giác học tập, rèn luyện và nâng cao trình độ chuyên môn</w:t>
      </w:r>
    </w:p>
    <w:p>
      <w:pPr>
        <w:tabs>
          <w:tab w:val="left" w:pos="720"/>
        </w:tabs>
        <w:spacing w:before="40" w:after="40" w:line="264" w:lineRule="auto"/>
        <w:ind w:firstLine="426"/>
        <w:jc w:val="both"/>
        <w:rPr>
          <w:szCs w:val="26"/>
        </w:rPr>
      </w:pPr>
      <w:r>
        <w:rPr>
          <w:szCs w:val="26"/>
        </w:rPr>
        <w:t xml:space="preserve">2. Phương pháp: </w:t>
      </w:r>
    </w:p>
    <w:tbl>
      <w:tblPr>
        <w:tblStyle w:val="21"/>
        <w:tblW w:w="9215"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843"/>
        <w:gridCol w:w="4820"/>
        <w:gridCol w:w="255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843" w:type="dxa"/>
            <w:shd w:val="clear" w:color="auto" w:fill="auto"/>
          </w:tcPr>
          <w:p>
            <w:pPr>
              <w:tabs>
                <w:tab w:val="left" w:pos="720"/>
              </w:tabs>
              <w:spacing w:before="40" w:after="40" w:line="264" w:lineRule="auto"/>
              <w:jc w:val="center"/>
              <w:rPr>
                <w:b/>
                <w:szCs w:val="26"/>
              </w:rPr>
            </w:pPr>
            <w:r>
              <w:rPr>
                <w:b/>
                <w:szCs w:val="26"/>
              </w:rPr>
              <w:t>Bài kiểm tra</w:t>
            </w:r>
          </w:p>
        </w:tc>
        <w:tc>
          <w:tcPr>
            <w:tcW w:w="4820" w:type="dxa"/>
            <w:shd w:val="clear" w:color="auto" w:fill="auto"/>
          </w:tcPr>
          <w:p>
            <w:pPr>
              <w:tabs>
                <w:tab w:val="left" w:pos="720"/>
              </w:tabs>
              <w:spacing w:before="40" w:after="40" w:line="264" w:lineRule="auto"/>
              <w:jc w:val="center"/>
              <w:rPr>
                <w:b/>
                <w:szCs w:val="26"/>
              </w:rPr>
            </w:pPr>
            <w:r>
              <w:rPr>
                <w:b/>
                <w:szCs w:val="26"/>
              </w:rPr>
              <w:t>Phương pháp</w:t>
            </w:r>
          </w:p>
        </w:tc>
        <w:tc>
          <w:tcPr>
            <w:tcW w:w="2552" w:type="dxa"/>
          </w:tcPr>
          <w:p>
            <w:pPr>
              <w:tabs>
                <w:tab w:val="left" w:pos="720"/>
              </w:tabs>
              <w:spacing w:before="40" w:after="40" w:line="264" w:lineRule="auto"/>
              <w:jc w:val="center"/>
              <w:rPr>
                <w:b/>
                <w:szCs w:val="26"/>
              </w:rPr>
            </w:pPr>
            <w:r>
              <w:rPr>
                <w:b/>
                <w:szCs w:val="26"/>
              </w:rPr>
              <w:t>Thời gian</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843" w:type="dxa"/>
            <w:shd w:val="clear" w:color="auto" w:fill="auto"/>
          </w:tcPr>
          <w:p>
            <w:pPr>
              <w:tabs>
                <w:tab w:val="left" w:pos="720"/>
              </w:tabs>
              <w:spacing w:before="40" w:after="40" w:line="264" w:lineRule="auto"/>
              <w:jc w:val="center"/>
              <w:rPr>
                <w:szCs w:val="26"/>
              </w:rPr>
            </w:pPr>
            <w:r>
              <w:rPr>
                <w:szCs w:val="26"/>
              </w:rPr>
              <w:t>1</w:t>
            </w:r>
          </w:p>
        </w:tc>
        <w:tc>
          <w:tcPr>
            <w:tcW w:w="4820" w:type="dxa"/>
            <w:shd w:val="clear" w:color="auto" w:fill="auto"/>
          </w:tcPr>
          <w:p>
            <w:pPr>
              <w:tabs>
                <w:tab w:val="left" w:pos="720"/>
              </w:tabs>
              <w:spacing w:before="40" w:after="40" w:line="264" w:lineRule="auto"/>
              <w:jc w:val="both"/>
              <w:rPr>
                <w:szCs w:val="26"/>
              </w:rPr>
            </w:pPr>
            <w:r>
              <w:rPr>
                <w:szCs w:val="26"/>
              </w:rPr>
              <w:t>Kiểm tra viết, trắc nghiệm</w:t>
            </w:r>
          </w:p>
        </w:tc>
        <w:tc>
          <w:tcPr>
            <w:tcW w:w="2552" w:type="dxa"/>
          </w:tcPr>
          <w:p>
            <w:pPr>
              <w:tabs>
                <w:tab w:val="left" w:pos="720"/>
              </w:tabs>
              <w:spacing w:before="40" w:after="40" w:line="264" w:lineRule="auto"/>
              <w:jc w:val="both"/>
              <w:rPr>
                <w:szCs w:val="26"/>
              </w:rPr>
            </w:pPr>
            <w:r>
              <w:rPr>
                <w:szCs w:val="26"/>
              </w:rPr>
              <w:t>1 giờ</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843" w:type="dxa"/>
            <w:shd w:val="clear" w:color="auto" w:fill="auto"/>
          </w:tcPr>
          <w:p>
            <w:pPr>
              <w:tabs>
                <w:tab w:val="left" w:pos="720"/>
              </w:tabs>
              <w:spacing w:before="40" w:after="40" w:line="264" w:lineRule="auto"/>
              <w:jc w:val="center"/>
              <w:rPr>
                <w:szCs w:val="26"/>
              </w:rPr>
            </w:pPr>
            <w:r>
              <w:rPr>
                <w:szCs w:val="26"/>
              </w:rPr>
              <w:t>2</w:t>
            </w:r>
          </w:p>
        </w:tc>
        <w:tc>
          <w:tcPr>
            <w:tcW w:w="4820" w:type="dxa"/>
            <w:shd w:val="clear" w:color="auto" w:fill="auto"/>
          </w:tcPr>
          <w:p>
            <w:pPr>
              <w:tabs>
                <w:tab w:val="left" w:pos="720"/>
              </w:tabs>
              <w:spacing w:before="40" w:after="40" w:line="264" w:lineRule="auto"/>
              <w:jc w:val="both"/>
              <w:rPr>
                <w:szCs w:val="26"/>
              </w:rPr>
            </w:pPr>
            <w:r>
              <w:rPr>
                <w:szCs w:val="26"/>
              </w:rPr>
              <w:t>Kiểm tra viết, trắc nghiệm</w:t>
            </w:r>
          </w:p>
        </w:tc>
        <w:tc>
          <w:tcPr>
            <w:tcW w:w="2552" w:type="dxa"/>
          </w:tcPr>
          <w:p>
            <w:pPr>
              <w:tabs>
                <w:tab w:val="left" w:pos="720"/>
              </w:tabs>
              <w:spacing w:before="40" w:after="40" w:line="264" w:lineRule="auto"/>
              <w:jc w:val="both"/>
              <w:rPr>
                <w:szCs w:val="26"/>
              </w:rPr>
            </w:pPr>
            <w:r>
              <w:rPr>
                <w:szCs w:val="26"/>
              </w:rPr>
              <w:t>1 giờ</w:t>
            </w:r>
          </w:p>
        </w:tc>
      </w:tr>
    </w:tbl>
    <w:p>
      <w:pPr>
        <w:spacing w:before="40" w:after="40" w:line="264" w:lineRule="auto"/>
        <w:jc w:val="both"/>
        <w:rPr>
          <w:rFonts w:eastAsia="Times New Roman"/>
          <w:b/>
          <w:szCs w:val="26"/>
          <w:lang w:val="sv-SE"/>
        </w:rPr>
      </w:pPr>
      <w:r>
        <w:rPr>
          <w:rFonts w:eastAsia="Times New Roman"/>
          <w:b/>
          <w:szCs w:val="26"/>
          <w:lang w:val="sv-SE"/>
        </w:rPr>
        <w:t>VI. Hướng dẫn thực hiện:</w:t>
      </w:r>
    </w:p>
    <w:p>
      <w:pPr>
        <w:spacing w:before="40" w:after="40" w:line="264" w:lineRule="auto"/>
        <w:ind w:firstLine="426"/>
        <w:jc w:val="both"/>
        <w:rPr>
          <w:szCs w:val="26"/>
          <w:lang w:val="sv-SE"/>
        </w:rPr>
      </w:pPr>
      <w:r>
        <w:rPr>
          <w:szCs w:val="26"/>
          <w:lang w:val="sv-SE"/>
        </w:rPr>
        <w:t>1. Phạm vi áp dụng môn học: Chương trình áp dụng cho người học trình độ Trung cấp Quản trị lữ hành.</w:t>
      </w:r>
    </w:p>
    <w:p>
      <w:pPr>
        <w:spacing w:before="40" w:after="40" w:line="264" w:lineRule="auto"/>
        <w:ind w:firstLine="426"/>
        <w:rPr>
          <w:szCs w:val="26"/>
          <w:lang w:val="sv-SE"/>
        </w:rPr>
      </w:pPr>
      <w:r>
        <w:rPr>
          <w:szCs w:val="26"/>
          <w:lang w:val="sv-SE"/>
        </w:rPr>
        <w:t xml:space="preserve">2. Hướng dẫn về phương pháp giảng dạy, học tập môn học: </w:t>
      </w:r>
    </w:p>
    <w:p>
      <w:pPr>
        <w:tabs>
          <w:tab w:val="left" w:pos="567"/>
        </w:tabs>
        <w:spacing w:before="40" w:after="40" w:line="264" w:lineRule="auto"/>
        <w:ind w:firstLine="426"/>
        <w:rPr>
          <w:i/>
          <w:szCs w:val="26"/>
          <w:lang w:val="sv-SE"/>
        </w:rPr>
      </w:pPr>
      <w:r>
        <w:rPr>
          <w:i/>
          <w:szCs w:val="26"/>
          <w:lang w:val="sv-SE"/>
        </w:rPr>
        <w:t>- Phương pháp giảng dạy:</w:t>
      </w:r>
    </w:p>
    <w:p>
      <w:pPr>
        <w:tabs>
          <w:tab w:val="left" w:pos="0"/>
          <w:tab w:val="left" w:pos="567"/>
        </w:tabs>
        <w:spacing w:before="40" w:after="40" w:line="264" w:lineRule="auto"/>
        <w:ind w:firstLine="426"/>
        <w:rPr>
          <w:szCs w:val="26"/>
          <w:lang w:val="sv-SE"/>
        </w:rPr>
      </w:pPr>
      <w:r>
        <w:rPr>
          <w:szCs w:val="26"/>
          <w:lang w:val="sv-SE"/>
        </w:rPr>
        <w:t>+ Thuyết trình, giảng giải</w:t>
      </w:r>
    </w:p>
    <w:p>
      <w:pPr>
        <w:tabs>
          <w:tab w:val="left" w:pos="0"/>
          <w:tab w:val="left" w:pos="567"/>
        </w:tabs>
        <w:spacing w:before="40" w:after="40" w:line="264" w:lineRule="auto"/>
        <w:ind w:firstLine="426"/>
        <w:jc w:val="both"/>
        <w:rPr>
          <w:szCs w:val="26"/>
          <w:lang w:val="sv-SE"/>
        </w:rPr>
      </w:pPr>
      <w:r>
        <w:rPr>
          <w:szCs w:val="26"/>
          <w:lang w:val="sv-SE"/>
        </w:rPr>
        <w:t>+ Hướng dẫn thảo luận nhóm, trình bày nhóm</w:t>
      </w:r>
    </w:p>
    <w:p>
      <w:pPr>
        <w:tabs>
          <w:tab w:val="left" w:pos="0"/>
          <w:tab w:val="left" w:pos="567"/>
        </w:tabs>
        <w:spacing w:before="40" w:after="40" w:line="264" w:lineRule="auto"/>
        <w:ind w:firstLine="426"/>
        <w:rPr>
          <w:szCs w:val="26"/>
          <w:lang w:val="sv-SE"/>
        </w:rPr>
      </w:pPr>
      <w:r>
        <w:rPr>
          <w:szCs w:val="26"/>
          <w:lang w:val="sv-SE"/>
        </w:rPr>
        <w:t>+ Hướng dẫn tự học</w:t>
      </w:r>
    </w:p>
    <w:p>
      <w:pPr>
        <w:tabs>
          <w:tab w:val="left" w:pos="0"/>
          <w:tab w:val="left" w:pos="567"/>
        </w:tabs>
        <w:spacing w:before="40" w:after="40" w:line="264" w:lineRule="auto"/>
        <w:ind w:firstLine="426"/>
        <w:jc w:val="both"/>
        <w:rPr>
          <w:szCs w:val="26"/>
          <w:lang w:val="sv-SE"/>
        </w:rPr>
      </w:pPr>
      <w:r>
        <w:rPr>
          <w:szCs w:val="26"/>
          <w:lang w:val="sv-SE"/>
        </w:rPr>
        <w:t>+ Kiểm tra, đánh giá, nhận xét, rút kinh nghiệm</w:t>
      </w:r>
    </w:p>
    <w:p>
      <w:pPr>
        <w:tabs>
          <w:tab w:val="left" w:pos="567"/>
          <w:tab w:val="left" w:pos="720"/>
        </w:tabs>
        <w:spacing w:before="40" w:after="40" w:line="264" w:lineRule="auto"/>
        <w:ind w:firstLine="426"/>
        <w:jc w:val="both"/>
        <w:rPr>
          <w:i/>
          <w:szCs w:val="26"/>
          <w:lang w:val="sv-SE"/>
        </w:rPr>
      </w:pPr>
      <w:r>
        <w:rPr>
          <w:i/>
          <w:szCs w:val="26"/>
          <w:lang w:val="sv-SE"/>
        </w:rPr>
        <w:t>- Đối với giáo viên, giảng viên:</w:t>
      </w:r>
    </w:p>
    <w:p>
      <w:pPr>
        <w:tabs>
          <w:tab w:val="left" w:pos="567"/>
          <w:tab w:val="left" w:pos="720"/>
        </w:tabs>
        <w:spacing w:before="40" w:after="40" w:line="264" w:lineRule="auto"/>
        <w:ind w:firstLine="426"/>
        <w:jc w:val="both"/>
        <w:rPr>
          <w:szCs w:val="26"/>
          <w:lang w:val="sv-SE"/>
        </w:rPr>
      </w:pPr>
      <w:r>
        <w:rPr>
          <w:szCs w:val="26"/>
          <w:lang w:val="sv-SE"/>
        </w:rPr>
        <w:t>+ Có trình độ Đại học chuyên ngành Du lịch, Địa lý hoặc tương đương;</w:t>
      </w:r>
    </w:p>
    <w:p>
      <w:pPr>
        <w:tabs>
          <w:tab w:val="left" w:pos="567"/>
          <w:tab w:val="left" w:pos="720"/>
        </w:tabs>
        <w:spacing w:before="40" w:after="40" w:line="264" w:lineRule="auto"/>
        <w:ind w:firstLine="426"/>
        <w:jc w:val="both"/>
        <w:rPr>
          <w:szCs w:val="26"/>
          <w:lang w:val="sv-SE"/>
        </w:rPr>
      </w:pPr>
      <w:r>
        <w:rPr>
          <w:szCs w:val="26"/>
          <w:lang w:val="sv-SE"/>
        </w:rPr>
        <w:t>+ Có kiến thức chuyên sâu về địa lý và các tuyến, điểm;</w:t>
      </w:r>
    </w:p>
    <w:p>
      <w:pPr>
        <w:tabs>
          <w:tab w:val="left" w:pos="567"/>
          <w:tab w:val="left" w:pos="720"/>
        </w:tabs>
        <w:spacing w:before="40" w:after="40" w:line="264" w:lineRule="auto"/>
        <w:ind w:firstLine="426"/>
        <w:jc w:val="both"/>
        <w:rPr>
          <w:szCs w:val="26"/>
          <w:lang w:val="sv-SE"/>
        </w:rPr>
      </w:pPr>
      <w:r>
        <w:rPr>
          <w:szCs w:val="26"/>
          <w:lang w:val="sv-SE"/>
        </w:rPr>
        <w:t>+ Có kiến thức thực tế về tuyến, điểm du lịch Việt Nam.</w:t>
      </w:r>
    </w:p>
    <w:p>
      <w:pPr>
        <w:tabs>
          <w:tab w:val="left" w:pos="567"/>
          <w:tab w:val="left" w:pos="720"/>
        </w:tabs>
        <w:spacing w:before="40" w:after="40" w:line="264" w:lineRule="auto"/>
        <w:ind w:firstLine="426"/>
        <w:jc w:val="both"/>
        <w:rPr>
          <w:szCs w:val="26"/>
          <w:lang w:val="sv-SE"/>
        </w:rPr>
      </w:pPr>
      <w:r>
        <w:rPr>
          <w:szCs w:val="26"/>
          <w:lang w:val="sv-SE"/>
        </w:rPr>
        <w:t>+ Có kiến thức về một số môn liên quan như văn hóa, địa lý và tài nguyên du lịch Việt Nam;</w:t>
      </w:r>
    </w:p>
    <w:p>
      <w:pPr>
        <w:tabs>
          <w:tab w:val="left" w:pos="567"/>
          <w:tab w:val="left" w:pos="720"/>
        </w:tabs>
        <w:spacing w:before="40" w:after="40" w:line="264" w:lineRule="auto"/>
        <w:ind w:firstLine="426"/>
        <w:jc w:val="both"/>
        <w:rPr>
          <w:szCs w:val="26"/>
          <w:lang w:val="sv-SE"/>
        </w:rPr>
      </w:pPr>
      <w:r>
        <w:rPr>
          <w:szCs w:val="26"/>
          <w:lang w:val="sv-SE"/>
        </w:rPr>
        <w:t>+ Có trình độ sư phạm, biết vận dụng phương pháp phân tích nghề vào thực tế giảng dạy, chuẩn bị đầy đủ bài giảng, giáo án, câu hỏi thảo luận, bài tập thực hành…;</w:t>
      </w:r>
    </w:p>
    <w:p>
      <w:pPr>
        <w:keepNext/>
        <w:keepLines/>
        <w:tabs>
          <w:tab w:val="left" w:pos="567"/>
        </w:tabs>
        <w:spacing w:before="40" w:after="40" w:line="264" w:lineRule="auto"/>
        <w:ind w:firstLine="426"/>
        <w:jc w:val="both"/>
        <w:rPr>
          <w:szCs w:val="26"/>
          <w:lang w:val="sv-SE"/>
        </w:rPr>
      </w:pPr>
      <w:r>
        <w:rPr>
          <w:szCs w:val="26"/>
          <w:lang w:val="sv-SE"/>
        </w:rPr>
        <w:t>+ Thường xuyên đọc các tài liệu tham khảo và cập nhật thông tin có liên quan;</w:t>
      </w:r>
    </w:p>
    <w:p>
      <w:pPr>
        <w:keepNext/>
        <w:keepLines/>
        <w:tabs>
          <w:tab w:val="left" w:pos="567"/>
        </w:tabs>
        <w:spacing w:before="40" w:after="40" w:line="264" w:lineRule="auto"/>
        <w:ind w:firstLine="426"/>
        <w:jc w:val="both"/>
        <w:rPr>
          <w:szCs w:val="26"/>
          <w:lang w:val="sv-SE"/>
        </w:rPr>
      </w:pPr>
      <w:r>
        <w:rPr>
          <w:szCs w:val="26"/>
          <w:lang w:val="sv-SE"/>
        </w:rPr>
        <w:t>+ Tâm huyết nghề nghiệp, sáng tạo, trách nhiệm.</w:t>
      </w:r>
    </w:p>
    <w:p>
      <w:pPr>
        <w:widowControl w:val="0"/>
        <w:tabs>
          <w:tab w:val="left" w:pos="567"/>
          <w:tab w:val="left" w:pos="720"/>
        </w:tabs>
        <w:spacing w:before="40" w:after="40" w:line="264" w:lineRule="auto"/>
        <w:ind w:firstLine="426"/>
        <w:jc w:val="both"/>
        <w:rPr>
          <w:i/>
          <w:szCs w:val="26"/>
          <w:lang w:val="sv-SE"/>
        </w:rPr>
      </w:pPr>
      <w:r>
        <w:rPr>
          <w:szCs w:val="26"/>
          <w:lang w:val="sv-SE"/>
        </w:rPr>
        <w:tab/>
      </w:r>
      <w:r>
        <w:rPr>
          <w:i/>
          <w:szCs w:val="26"/>
          <w:lang w:val="sv-SE"/>
        </w:rPr>
        <w:t>- Đối với người học:</w:t>
      </w:r>
    </w:p>
    <w:p>
      <w:pPr>
        <w:widowControl w:val="0"/>
        <w:tabs>
          <w:tab w:val="left" w:pos="567"/>
          <w:tab w:val="left" w:pos="720"/>
        </w:tabs>
        <w:spacing w:before="40" w:after="40" w:line="264" w:lineRule="auto"/>
        <w:ind w:firstLine="426"/>
        <w:jc w:val="both"/>
        <w:rPr>
          <w:szCs w:val="26"/>
          <w:lang w:val="sv-SE"/>
        </w:rPr>
      </w:pPr>
      <w:r>
        <w:rPr>
          <w:i/>
          <w:szCs w:val="26"/>
          <w:lang w:val="sv-SE"/>
        </w:rPr>
        <w:tab/>
      </w:r>
      <w:r>
        <w:rPr>
          <w:szCs w:val="26"/>
          <w:lang w:val="sv-SE"/>
        </w:rPr>
        <w:t>+ Tự học, tự tìm tài liệu có liên quan đến nội dung từng bài, từng mục để tham khảo, chuẩn bị tốt các nội dung theo hướng dẫn của giáo viên</w:t>
      </w:r>
    </w:p>
    <w:p>
      <w:pPr>
        <w:keepNext/>
        <w:keepLines/>
        <w:tabs>
          <w:tab w:val="left" w:pos="567"/>
        </w:tabs>
        <w:spacing w:before="40" w:after="40" w:line="264" w:lineRule="auto"/>
        <w:ind w:firstLine="426"/>
        <w:jc w:val="both"/>
        <w:rPr>
          <w:szCs w:val="26"/>
          <w:lang w:val="sv-SE"/>
        </w:rPr>
      </w:pPr>
      <w:r>
        <w:rPr>
          <w:szCs w:val="26"/>
          <w:lang w:val="sv-SE"/>
        </w:rPr>
        <w:t>+ Tham gia và thực hiện đầy đủ các hoạt động giảng dạy của giáo viên;</w:t>
      </w:r>
    </w:p>
    <w:p>
      <w:pPr>
        <w:keepNext/>
        <w:keepLines/>
        <w:tabs>
          <w:tab w:val="left" w:pos="0"/>
          <w:tab w:val="left" w:pos="360"/>
          <w:tab w:val="left" w:pos="567"/>
        </w:tabs>
        <w:spacing w:before="40" w:after="40" w:line="264" w:lineRule="auto"/>
        <w:ind w:firstLine="426"/>
        <w:jc w:val="both"/>
        <w:rPr>
          <w:szCs w:val="26"/>
          <w:lang w:val="sv-SE"/>
        </w:rPr>
      </w:pPr>
      <w:r>
        <w:rPr>
          <w:szCs w:val="26"/>
          <w:lang w:val="sv-SE"/>
        </w:rPr>
        <w:t>+ Tham khảo tài liệu;</w:t>
      </w:r>
    </w:p>
    <w:p>
      <w:pPr>
        <w:tabs>
          <w:tab w:val="left" w:pos="567"/>
        </w:tabs>
        <w:spacing w:before="40" w:after="40" w:line="264" w:lineRule="auto"/>
        <w:ind w:firstLine="426"/>
        <w:jc w:val="both"/>
        <w:rPr>
          <w:szCs w:val="26"/>
          <w:lang w:val="sv-SE"/>
        </w:rPr>
      </w:pPr>
      <w:r>
        <w:rPr>
          <w:szCs w:val="26"/>
          <w:lang w:val="sv-SE"/>
        </w:rPr>
        <w:tab/>
      </w:r>
      <w:r>
        <w:rPr>
          <w:szCs w:val="26"/>
          <w:lang w:val="sv-SE"/>
        </w:rPr>
        <w:t>+ Yêu thích nghề nghiệp, chăm chỉ, cầu thị, có ý thức tự giác cao trong việc tự học, chuẩn bị các ý kiến, đề xuất khi nghe giảng</w:t>
      </w:r>
    </w:p>
    <w:p>
      <w:pPr>
        <w:widowControl w:val="0"/>
        <w:numPr>
          <w:ilvl w:val="0"/>
          <w:numId w:val="57"/>
        </w:numPr>
        <w:tabs>
          <w:tab w:val="left" w:pos="720"/>
        </w:tabs>
        <w:spacing w:before="40" w:after="40" w:line="264" w:lineRule="auto"/>
        <w:ind w:left="0" w:firstLine="426"/>
        <w:jc w:val="both"/>
        <w:rPr>
          <w:szCs w:val="26"/>
          <w:lang w:val="sv-SE"/>
        </w:rPr>
      </w:pPr>
      <w:r>
        <w:rPr>
          <w:szCs w:val="26"/>
          <w:lang w:val="sv-SE"/>
        </w:rPr>
        <w:t>Những trọng tâm cần chú ý: Từ bài 2 đến bài 9</w:t>
      </w:r>
    </w:p>
    <w:p>
      <w:pPr>
        <w:spacing w:before="40" w:after="40" w:line="264" w:lineRule="auto"/>
        <w:ind w:firstLine="426"/>
        <w:rPr>
          <w:szCs w:val="26"/>
          <w:lang w:val="sv-SE"/>
        </w:rPr>
      </w:pPr>
      <w:r>
        <w:rPr>
          <w:szCs w:val="26"/>
          <w:lang w:val="sv-SE"/>
        </w:rPr>
        <w:t xml:space="preserve">4. Tài liệu cần tham khảo: </w:t>
      </w:r>
    </w:p>
    <w:p>
      <w:pPr>
        <w:tabs>
          <w:tab w:val="left" w:pos="567"/>
        </w:tabs>
        <w:spacing w:before="40" w:after="40" w:line="264" w:lineRule="auto"/>
        <w:ind w:firstLine="426"/>
        <w:jc w:val="both"/>
        <w:rPr>
          <w:szCs w:val="26"/>
          <w:lang w:val="sv-SE"/>
        </w:rPr>
      </w:pPr>
      <w:r>
        <w:rPr>
          <w:szCs w:val="26"/>
          <w:lang w:val="sv-SE"/>
        </w:rPr>
        <w:t xml:space="preserve">- Bùi Thị Hải Yến - </w:t>
      </w:r>
      <w:r>
        <w:rPr>
          <w:i/>
          <w:szCs w:val="26"/>
          <w:lang w:val="sv-SE"/>
        </w:rPr>
        <w:t>Tuyến điểm du lịch Việt Nam</w:t>
      </w:r>
      <w:r>
        <w:rPr>
          <w:szCs w:val="26"/>
          <w:lang w:val="sv-SE"/>
        </w:rPr>
        <w:t>; NXB Giáo Dục, năm 2006.</w:t>
      </w:r>
    </w:p>
    <w:p>
      <w:pPr>
        <w:tabs>
          <w:tab w:val="left" w:pos="567"/>
        </w:tabs>
        <w:spacing w:before="40" w:after="40" w:line="264" w:lineRule="auto"/>
        <w:ind w:firstLine="426"/>
        <w:jc w:val="both"/>
        <w:rPr>
          <w:szCs w:val="26"/>
          <w:lang w:val="sv-SE"/>
        </w:rPr>
      </w:pPr>
      <w:r>
        <w:rPr>
          <w:szCs w:val="26"/>
          <w:lang w:val="sv-SE"/>
        </w:rPr>
        <w:t xml:space="preserve">- Tổng cục du lịch Việt Nam - </w:t>
      </w:r>
      <w:r>
        <w:rPr>
          <w:i/>
          <w:szCs w:val="26"/>
          <w:lang w:val="sv-SE"/>
        </w:rPr>
        <w:t>Non nước Việt Nam</w:t>
      </w:r>
      <w:r>
        <w:rPr>
          <w:szCs w:val="26"/>
          <w:lang w:val="sv-SE"/>
        </w:rPr>
        <w:t>; NXB Văn hóa thông tin, năm 2005.</w:t>
      </w:r>
    </w:p>
    <w:p>
      <w:pPr>
        <w:tabs>
          <w:tab w:val="left" w:pos="567"/>
        </w:tabs>
        <w:spacing w:before="40" w:after="40" w:line="264" w:lineRule="auto"/>
        <w:ind w:firstLine="426"/>
        <w:jc w:val="both"/>
        <w:rPr>
          <w:szCs w:val="26"/>
          <w:lang w:val="sv-SE"/>
        </w:rPr>
      </w:pPr>
      <w:r>
        <w:rPr>
          <w:szCs w:val="26"/>
          <w:lang w:val="sv-SE"/>
        </w:rPr>
        <w:t xml:space="preserve">- Phạm Duy Thanh Long - </w:t>
      </w:r>
      <w:r>
        <w:rPr>
          <w:i/>
          <w:szCs w:val="26"/>
          <w:lang w:val="sv-SE"/>
        </w:rPr>
        <w:t>Lịch sử, văn hóa, danh lam, thắng cảnh, tiềm năng kinh tế 63 tỉnh thành Việt Nam</w:t>
      </w:r>
      <w:r>
        <w:rPr>
          <w:szCs w:val="26"/>
          <w:lang w:val="sv-SE"/>
        </w:rPr>
        <w:t xml:space="preserve"> ( Tập 1,2); NXB Thời đại. </w:t>
      </w:r>
    </w:p>
    <w:p>
      <w:pPr>
        <w:tabs>
          <w:tab w:val="left" w:pos="567"/>
        </w:tabs>
        <w:spacing w:before="40" w:after="40" w:line="264" w:lineRule="auto"/>
        <w:ind w:firstLine="426"/>
        <w:jc w:val="both"/>
        <w:rPr>
          <w:szCs w:val="26"/>
          <w:lang w:val="sv-SE"/>
        </w:rPr>
      </w:pPr>
      <w:r>
        <w:rPr>
          <w:szCs w:val="26"/>
          <w:lang w:val="sv-SE"/>
        </w:rPr>
        <w:t xml:space="preserve">- Nguyễn Văn Chiển, TS Trịnh Tấn Đạt - </w:t>
      </w:r>
      <w:r>
        <w:rPr>
          <w:i/>
          <w:szCs w:val="26"/>
          <w:lang w:val="sv-SE"/>
        </w:rPr>
        <w:t xml:space="preserve">Từ điển Bách khoa Đất nước con người Việt Nam </w:t>
      </w:r>
      <w:r>
        <w:rPr>
          <w:szCs w:val="26"/>
          <w:lang w:val="sv-SE"/>
        </w:rPr>
        <w:t>( Tập 1,2), NXB Từ điển Bách khoa, 2010.</w:t>
      </w:r>
    </w:p>
    <w:p>
      <w:pPr>
        <w:tabs>
          <w:tab w:val="left" w:pos="567"/>
        </w:tabs>
        <w:spacing w:before="40" w:after="40" w:line="264" w:lineRule="auto"/>
        <w:ind w:firstLine="426"/>
        <w:jc w:val="both"/>
        <w:rPr>
          <w:szCs w:val="26"/>
          <w:lang w:val="sv-SE"/>
        </w:rPr>
      </w:pPr>
      <w:r>
        <w:rPr>
          <w:szCs w:val="26"/>
          <w:lang w:val="sv-SE"/>
        </w:rPr>
        <w:t xml:space="preserve">- Nguyễn Như Ý - </w:t>
      </w:r>
      <w:r>
        <w:rPr>
          <w:i/>
          <w:szCs w:val="26"/>
          <w:lang w:val="sv-SE"/>
        </w:rPr>
        <w:t>Từ điển Địa danh văn hóa lịch sử Việt Nam</w:t>
      </w:r>
      <w:r>
        <w:rPr>
          <w:szCs w:val="26"/>
          <w:lang w:val="sv-SE"/>
        </w:rPr>
        <w:t>, NXB Giáo dục Việt Nam, 2013.</w:t>
      </w:r>
    </w:p>
    <w:p>
      <w:pPr>
        <w:tabs>
          <w:tab w:val="left" w:pos="567"/>
        </w:tabs>
        <w:spacing w:before="40" w:after="40" w:line="264" w:lineRule="auto"/>
        <w:ind w:firstLine="426"/>
        <w:jc w:val="both"/>
        <w:rPr>
          <w:szCs w:val="26"/>
          <w:lang w:val="sv-SE"/>
        </w:rPr>
      </w:pPr>
      <w:r>
        <w:rPr>
          <w:szCs w:val="26"/>
          <w:lang w:val="sv-SE"/>
        </w:rPr>
        <w:t xml:space="preserve">- Lê Thông - </w:t>
      </w:r>
      <w:r>
        <w:rPr>
          <w:i/>
          <w:szCs w:val="26"/>
          <w:lang w:val="sv-SE"/>
        </w:rPr>
        <w:t>Đía lý kinh tế - xã hội Việt Nam</w:t>
      </w:r>
      <w:r>
        <w:rPr>
          <w:szCs w:val="26"/>
          <w:lang w:val="sv-SE"/>
        </w:rPr>
        <w:t>, NXB Đại học Sư phạm, 2012.</w:t>
      </w:r>
    </w:p>
    <w:p>
      <w:pPr>
        <w:tabs>
          <w:tab w:val="left" w:pos="567"/>
        </w:tabs>
        <w:spacing w:before="40" w:after="40" w:line="264" w:lineRule="auto"/>
        <w:ind w:firstLine="426"/>
        <w:jc w:val="both"/>
        <w:rPr>
          <w:szCs w:val="26"/>
          <w:lang w:val="sv-SE"/>
        </w:rPr>
      </w:pPr>
      <w:r>
        <w:rPr>
          <w:szCs w:val="26"/>
          <w:lang w:val="sv-SE"/>
        </w:rPr>
        <w:t xml:space="preserve">- Trần Đình Ba - </w:t>
      </w:r>
      <w:r>
        <w:rPr>
          <w:i/>
          <w:szCs w:val="26"/>
          <w:lang w:val="sv-SE"/>
        </w:rPr>
        <w:t>Cẩm nang du lịch: Danh thắng Việt Nam</w:t>
      </w:r>
      <w:r>
        <w:rPr>
          <w:szCs w:val="26"/>
          <w:lang w:val="sv-SE"/>
        </w:rPr>
        <w:t>, NXB Văn hóa thông tin.</w:t>
      </w:r>
    </w:p>
    <w:p>
      <w:pPr>
        <w:tabs>
          <w:tab w:val="left" w:pos="567"/>
        </w:tabs>
        <w:spacing w:before="40" w:after="40" w:line="264" w:lineRule="auto"/>
        <w:ind w:firstLine="426"/>
        <w:jc w:val="both"/>
        <w:rPr>
          <w:szCs w:val="26"/>
          <w:lang w:val="sv-SE"/>
        </w:rPr>
      </w:pPr>
      <w:r>
        <w:rPr>
          <w:szCs w:val="26"/>
          <w:lang w:val="sv-SE"/>
        </w:rPr>
        <w:t xml:space="preserve">- Đoàn Huyền Trang - </w:t>
      </w:r>
      <w:r>
        <w:rPr>
          <w:i/>
          <w:szCs w:val="26"/>
          <w:lang w:val="sv-SE"/>
        </w:rPr>
        <w:t>Sổ tay du lịch Việt Nam</w:t>
      </w:r>
      <w:r>
        <w:rPr>
          <w:szCs w:val="26"/>
          <w:lang w:val="sv-SE"/>
        </w:rPr>
        <w:t>, NXB Lao động, 2010.</w:t>
      </w:r>
    </w:p>
    <w:p>
      <w:pPr>
        <w:keepNext/>
        <w:keepLines/>
        <w:widowControl w:val="0"/>
        <w:tabs>
          <w:tab w:val="left" w:pos="567"/>
          <w:tab w:val="left" w:pos="720"/>
        </w:tabs>
        <w:spacing w:before="40" w:after="40" w:line="264" w:lineRule="auto"/>
        <w:ind w:firstLine="426"/>
        <w:jc w:val="both"/>
        <w:rPr>
          <w:szCs w:val="26"/>
          <w:lang w:val="sv-SE"/>
        </w:rPr>
      </w:pPr>
      <w:r>
        <w:rPr>
          <w:szCs w:val="26"/>
          <w:lang w:val="sv-SE"/>
        </w:rPr>
        <w:t xml:space="preserve">- Đoàn Huyền Trang - </w:t>
      </w:r>
      <w:r>
        <w:rPr>
          <w:i/>
          <w:szCs w:val="26"/>
          <w:lang w:val="sv-SE"/>
        </w:rPr>
        <w:t>Sổ tay Du lịch Việt Nam</w:t>
      </w:r>
      <w:r>
        <w:rPr>
          <w:szCs w:val="26"/>
          <w:lang w:val="sv-SE"/>
        </w:rPr>
        <w:t>; Nhà xuất bản Lao động, năm 2010.</w:t>
      </w:r>
    </w:p>
    <w:p>
      <w:pPr>
        <w:keepNext/>
        <w:keepLines/>
        <w:widowControl w:val="0"/>
        <w:tabs>
          <w:tab w:val="left" w:pos="567"/>
          <w:tab w:val="left" w:pos="720"/>
        </w:tabs>
        <w:spacing w:before="40" w:after="40" w:line="264" w:lineRule="auto"/>
        <w:ind w:firstLine="426"/>
        <w:jc w:val="both"/>
        <w:rPr>
          <w:szCs w:val="26"/>
          <w:lang w:val="sv-SE"/>
        </w:rPr>
      </w:pPr>
      <w:r>
        <w:rPr>
          <w:szCs w:val="26"/>
          <w:lang w:val="sv-SE"/>
        </w:rPr>
        <w:t>- Quyết định số 2473/QĐ-TTg, ngày 30/12/2011 của Thủ tướng chính phủ phê duyệt chiến lược phát triển du lịch Việt Nam đến năm 2020, tầm nhìn đến 2030.</w:t>
      </w:r>
    </w:p>
    <w:p>
      <w:pPr>
        <w:keepNext/>
        <w:keepLines/>
        <w:widowControl w:val="0"/>
        <w:tabs>
          <w:tab w:val="left" w:pos="567"/>
          <w:tab w:val="left" w:pos="720"/>
        </w:tabs>
        <w:spacing w:before="40" w:after="40" w:line="264" w:lineRule="auto"/>
        <w:ind w:firstLine="426"/>
        <w:jc w:val="both"/>
        <w:rPr>
          <w:szCs w:val="26"/>
          <w:lang w:val="sv-SE"/>
        </w:rPr>
      </w:pPr>
      <w:r>
        <w:rPr>
          <w:szCs w:val="26"/>
          <w:lang w:val="sv-SE"/>
        </w:rPr>
        <w:t xml:space="preserve">- </w:t>
      </w:r>
      <w:r>
        <w:rPr>
          <w:i/>
          <w:szCs w:val="26"/>
          <w:lang w:val="sv-SE"/>
        </w:rPr>
        <w:t>Tập bản đồ Giao thông đường bộ Việt Nam</w:t>
      </w:r>
      <w:r>
        <w:rPr>
          <w:szCs w:val="26"/>
          <w:lang w:val="sv-SE"/>
        </w:rPr>
        <w:t xml:space="preserve"> - NXB Bản đồ, năm 2005</w:t>
      </w:r>
    </w:p>
    <w:p>
      <w:pPr>
        <w:keepNext/>
        <w:keepLines/>
        <w:widowControl w:val="0"/>
        <w:tabs>
          <w:tab w:val="left" w:pos="567"/>
          <w:tab w:val="left" w:pos="720"/>
        </w:tabs>
        <w:spacing w:before="40" w:after="40" w:line="264" w:lineRule="auto"/>
        <w:ind w:firstLine="426"/>
        <w:jc w:val="both"/>
        <w:rPr>
          <w:szCs w:val="26"/>
          <w:lang w:val="sv-SE"/>
        </w:rPr>
      </w:pPr>
      <w:r>
        <w:rPr>
          <w:szCs w:val="26"/>
          <w:lang w:val="sv-SE"/>
        </w:rPr>
        <w:t>- Bản đồ du lịch Việt Nam và thế giới.</w:t>
      </w:r>
    </w:p>
    <w:p>
      <w:pPr>
        <w:tabs>
          <w:tab w:val="left" w:pos="567"/>
        </w:tabs>
        <w:spacing w:before="40" w:after="40" w:line="264" w:lineRule="auto"/>
        <w:ind w:firstLine="426"/>
        <w:jc w:val="both"/>
        <w:rPr>
          <w:szCs w:val="26"/>
          <w:lang w:val="sv-SE"/>
        </w:rPr>
      </w:pPr>
      <w:r>
        <w:rPr>
          <w:szCs w:val="26"/>
          <w:lang w:val="sv-SE"/>
        </w:rPr>
        <w:t>-</w:t>
      </w:r>
      <w:r>
        <w:fldChar w:fldCharType="begin"/>
      </w:r>
      <w:r>
        <w:instrText xml:space="preserve"> HYPERLINK "http://www.dulichvn.org.vn" </w:instrText>
      </w:r>
      <w:r>
        <w:fldChar w:fldCharType="separate"/>
      </w:r>
      <w:r>
        <w:rPr>
          <w:rStyle w:val="19"/>
          <w:szCs w:val="26"/>
          <w:lang w:val="sv-SE"/>
        </w:rPr>
        <w:t>http://www.dulichvn.org.vn</w:t>
      </w:r>
      <w:r>
        <w:rPr>
          <w:rStyle w:val="19"/>
          <w:szCs w:val="26"/>
          <w:lang w:val="sv-SE"/>
        </w:rPr>
        <w:fldChar w:fldCharType="end"/>
      </w:r>
    </w:p>
    <w:p>
      <w:pPr>
        <w:tabs>
          <w:tab w:val="left" w:pos="567"/>
        </w:tabs>
        <w:spacing w:before="40" w:after="40" w:line="264" w:lineRule="auto"/>
        <w:ind w:firstLine="426"/>
        <w:jc w:val="both"/>
        <w:rPr>
          <w:szCs w:val="26"/>
          <w:lang w:val="sv-SE"/>
        </w:rPr>
      </w:pPr>
      <w:r>
        <w:rPr>
          <w:szCs w:val="26"/>
          <w:lang w:val="sv-SE"/>
        </w:rPr>
        <w:t>-</w:t>
      </w:r>
      <w:r>
        <w:fldChar w:fldCharType="begin"/>
      </w:r>
      <w:r>
        <w:instrText xml:space="preserve"> HYPERLINK "http://vietnamtourism.gov.vn" </w:instrText>
      </w:r>
      <w:r>
        <w:fldChar w:fldCharType="separate"/>
      </w:r>
      <w:r>
        <w:rPr>
          <w:rStyle w:val="19"/>
          <w:szCs w:val="26"/>
          <w:lang w:val="sv-SE"/>
        </w:rPr>
        <w:t>http://vietnamtourism.gov.vn</w:t>
      </w:r>
      <w:r>
        <w:rPr>
          <w:rStyle w:val="19"/>
          <w:szCs w:val="26"/>
          <w:lang w:val="sv-SE"/>
        </w:rPr>
        <w:fldChar w:fldCharType="end"/>
      </w:r>
    </w:p>
    <w:p>
      <w:pPr>
        <w:keepNext/>
        <w:keepLines/>
        <w:tabs>
          <w:tab w:val="left" w:pos="567"/>
          <w:tab w:val="left" w:pos="720"/>
        </w:tabs>
        <w:spacing w:before="40" w:after="40" w:line="264" w:lineRule="auto"/>
        <w:ind w:firstLine="426"/>
        <w:rPr>
          <w:bCs/>
          <w:szCs w:val="26"/>
          <w:lang w:val="sv-SE"/>
        </w:rPr>
      </w:pPr>
      <w:r>
        <w:rPr>
          <w:bCs/>
          <w:szCs w:val="26"/>
          <w:lang w:val="sv-SE"/>
        </w:rPr>
        <w:t>- Và các website của sở du lịch các tỉnh, thành.</w:t>
      </w:r>
    </w:p>
    <w:p>
      <w:pPr>
        <w:tabs>
          <w:tab w:val="left" w:pos="7088"/>
        </w:tabs>
        <w:spacing w:before="40" w:after="40" w:line="264" w:lineRule="auto"/>
        <w:ind w:firstLine="426"/>
        <w:rPr>
          <w:rFonts w:eastAsia="Times New Roman"/>
          <w:szCs w:val="26"/>
          <w:lang w:val="sv-SE"/>
        </w:rPr>
      </w:pPr>
      <w:r>
        <w:rPr>
          <w:rFonts w:eastAsia="Times New Roman"/>
          <w:szCs w:val="26"/>
          <w:lang w:val="sv-SE"/>
        </w:rPr>
        <w:t>5. Ghi chú và giải thích (nếu có):</w:t>
      </w:r>
      <w:r>
        <w:rPr>
          <w:rFonts w:eastAsia="Times New Roman"/>
          <w:szCs w:val="26"/>
          <w:lang w:val="sv-SE"/>
        </w:rPr>
        <w:tab/>
      </w:r>
    </w:p>
    <w:p>
      <w:pPr>
        <w:tabs>
          <w:tab w:val="center" w:pos="7088"/>
        </w:tabs>
        <w:spacing w:before="40" w:after="40" w:line="264" w:lineRule="auto"/>
        <w:ind w:firstLine="425"/>
        <w:rPr>
          <w:rFonts w:eastAsia="Times New Roman"/>
          <w:i/>
          <w:szCs w:val="26"/>
          <w:lang w:val="sv-SE"/>
        </w:rPr>
      </w:pPr>
      <w:r>
        <w:rPr>
          <w:rFonts w:eastAsia="Times New Roman"/>
          <w:i/>
          <w:szCs w:val="26"/>
          <w:lang w:val="sv-SE"/>
        </w:rPr>
        <w:tab/>
      </w:r>
      <w:r>
        <w:rPr>
          <w:rFonts w:eastAsia="Times New Roman"/>
          <w:i/>
          <w:szCs w:val="26"/>
          <w:lang w:val="sv-SE"/>
        </w:rPr>
        <w:t>TP. Hồ Chí Minh, ngày        tháng        năm 2020</w:t>
      </w:r>
    </w:p>
    <w:p>
      <w:pPr>
        <w:tabs>
          <w:tab w:val="center" w:pos="7088"/>
        </w:tabs>
        <w:spacing w:before="40" w:after="40" w:line="264" w:lineRule="auto"/>
        <w:ind w:firstLine="425"/>
        <w:rPr>
          <w:rFonts w:eastAsia="Times New Roman"/>
          <w:b/>
          <w:szCs w:val="26"/>
          <w:lang w:val="sv-SE"/>
        </w:rPr>
      </w:pPr>
      <w:r>
        <w:rPr>
          <w:rFonts w:eastAsia="Times New Roman"/>
          <w:b/>
          <w:szCs w:val="26"/>
          <w:lang w:val="sv-SE"/>
        </w:rPr>
        <w:tab/>
      </w:r>
      <w:r>
        <w:rPr>
          <w:rFonts w:eastAsia="Times New Roman"/>
          <w:b/>
          <w:szCs w:val="26"/>
          <w:lang w:val="sv-SE"/>
        </w:rPr>
        <w:t>TRƯỞNG KHOA</w:t>
      </w:r>
    </w:p>
    <w:p>
      <w:pPr>
        <w:tabs>
          <w:tab w:val="center" w:pos="7088"/>
        </w:tabs>
        <w:spacing w:before="40" w:after="40" w:line="264" w:lineRule="auto"/>
        <w:ind w:firstLine="425"/>
        <w:rPr>
          <w:rFonts w:eastAsia="Times New Roman"/>
          <w:b/>
          <w:szCs w:val="26"/>
          <w:lang w:val="sv-SE"/>
        </w:rPr>
      </w:pPr>
    </w:p>
    <w:p>
      <w:pPr>
        <w:tabs>
          <w:tab w:val="center" w:pos="7088"/>
        </w:tabs>
        <w:spacing w:before="40" w:after="40" w:line="264" w:lineRule="auto"/>
        <w:ind w:firstLine="425"/>
        <w:rPr>
          <w:rFonts w:eastAsia="Times New Roman"/>
          <w:b/>
          <w:szCs w:val="26"/>
          <w:lang w:val="sv-SE"/>
        </w:rPr>
      </w:pPr>
    </w:p>
    <w:p>
      <w:pPr>
        <w:tabs>
          <w:tab w:val="center" w:pos="7088"/>
        </w:tabs>
        <w:spacing w:before="40" w:after="40" w:line="264" w:lineRule="auto"/>
        <w:ind w:firstLine="425"/>
        <w:rPr>
          <w:rFonts w:eastAsia="Times New Roman"/>
          <w:b/>
          <w:szCs w:val="26"/>
          <w:lang w:val="sv-SE"/>
        </w:rPr>
      </w:pPr>
    </w:p>
    <w:p>
      <w:pPr>
        <w:tabs>
          <w:tab w:val="center" w:pos="7088"/>
        </w:tabs>
        <w:spacing w:before="40" w:after="40" w:line="264" w:lineRule="auto"/>
        <w:ind w:firstLine="425"/>
        <w:rPr>
          <w:rFonts w:eastAsia="Times New Roman"/>
          <w:b/>
          <w:szCs w:val="26"/>
          <w:lang w:val="sv-SE"/>
        </w:rPr>
      </w:pPr>
    </w:p>
    <w:p>
      <w:pPr>
        <w:tabs>
          <w:tab w:val="center" w:pos="7088"/>
        </w:tabs>
        <w:spacing w:before="40" w:after="40" w:line="264" w:lineRule="auto"/>
        <w:ind w:firstLine="425"/>
        <w:rPr>
          <w:rFonts w:eastAsia="Times New Roman"/>
          <w:b/>
          <w:szCs w:val="26"/>
          <w:lang w:val="sv-SE"/>
        </w:rPr>
      </w:pPr>
    </w:p>
    <w:p>
      <w:pPr>
        <w:tabs>
          <w:tab w:val="center" w:pos="7088"/>
        </w:tabs>
        <w:spacing w:before="40" w:after="40" w:line="264" w:lineRule="auto"/>
        <w:ind w:firstLine="425"/>
        <w:rPr>
          <w:rFonts w:eastAsia="Times New Roman"/>
          <w:b/>
          <w:szCs w:val="26"/>
          <w:lang w:val="sv-SE"/>
        </w:rPr>
      </w:pPr>
      <w:r>
        <w:rPr>
          <w:rFonts w:eastAsia="Times New Roman"/>
          <w:b/>
          <w:szCs w:val="26"/>
          <w:lang w:val="sv-SE"/>
        </w:rPr>
        <w:tab/>
      </w:r>
      <w:r>
        <w:rPr>
          <w:rFonts w:eastAsia="Times New Roman"/>
          <w:b/>
          <w:szCs w:val="26"/>
          <w:lang w:val="sv-SE"/>
        </w:rPr>
        <w:t>Nguyễn Trọng Nghĩa</w:t>
      </w:r>
    </w:p>
    <w:p>
      <w:pPr>
        <w:tabs>
          <w:tab w:val="center" w:pos="7088"/>
        </w:tabs>
        <w:spacing w:before="40" w:after="40" w:line="264" w:lineRule="auto"/>
        <w:ind w:firstLine="425"/>
        <w:jc w:val="center"/>
        <w:rPr>
          <w:rFonts w:eastAsia="Times New Roman"/>
          <w:b/>
          <w:bCs/>
          <w:szCs w:val="26"/>
          <w:lang w:val="pt-BR"/>
        </w:rPr>
      </w:pPr>
      <w:r>
        <w:rPr>
          <w:rFonts w:eastAsia="Times New Roman"/>
          <w:b/>
          <w:szCs w:val="26"/>
          <w:lang w:val="sv-SE"/>
        </w:rPr>
        <w:br w:type="page"/>
      </w:r>
      <w:r>
        <w:rPr>
          <w:rFonts w:eastAsia="Times New Roman"/>
          <w:b/>
          <w:bCs/>
          <w:szCs w:val="26"/>
          <w:lang w:val="pt-BR"/>
        </w:rPr>
        <w:t>CHƯƠNG TRÌNH MÔN HỌC</w:t>
      </w:r>
    </w:p>
    <w:p>
      <w:pPr>
        <w:spacing w:before="40" w:after="40" w:line="264" w:lineRule="auto"/>
        <w:jc w:val="both"/>
        <w:outlineLvl w:val="0"/>
        <w:rPr>
          <w:rFonts w:eastAsia="Times New Roman"/>
          <w:b/>
          <w:bCs/>
          <w:szCs w:val="26"/>
          <w:lang w:val="pt-BR"/>
        </w:rPr>
      </w:pPr>
    </w:p>
    <w:p>
      <w:pPr>
        <w:spacing w:before="40" w:after="40" w:line="264" w:lineRule="auto"/>
        <w:jc w:val="both"/>
        <w:outlineLvl w:val="0"/>
        <w:rPr>
          <w:rFonts w:eastAsia="Times New Roman"/>
          <w:b/>
          <w:bCs/>
          <w:szCs w:val="26"/>
          <w:lang w:val="pt-BR"/>
        </w:rPr>
      </w:pPr>
      <w:r>
        <w:rPr>
          <w:rFonts w:eastAsia="Times New Roman"/>
          <w:b/>
          <w:bCs/>
          <w:szCs w:val="26"/>
          <w:lang w:val="pt-BR"/>
        </w:rPr>
        <w:t>Tên môn học</w:t>
      </w:r>
      <w:r>
        <w:rPr>
          <w:rFonts w:eastAsia="Times New Roman"/>
          <w:b/>
          <w:szCs w:val="26"/>
          <w:lang w:val="pt-BR"/>
        </w:rPr>
        <w:t>: Đồ án 1_Tổ chức thực hiện chương trình du lịch</w:t>
      </w:r>
    </w:p>
    <w:p>
      <w:pPr>
        <w:spacing w:before="40" w:after="40" w:line="264" w:lineRule="auto"/>
        <w:jc w:val="both"/>
        <w:outlineLvl w:val="0"/>
        <w:rPr>
          <w:rFonts w:eastAsia="Times New Roman"/>
          <w:szCs w:val="26"/>
          <w:lang w:val="pt-BR"/>
        </w:rPr>
      </w:pPr>
      <w:r>
        <w:rPr>
          <w:rFonts w:eastAsia="Times New Roman"/>
          <w:b/>
          <w:bCs/>
          <w:szCs w:val="26"/>
          <w:lang w:val="pt-BR"/>
        </w:rPr>
        <w:t>Mã môn học</w:t>
      </w:r>
      <w:r>
        <w:rPr>
          <w:rFonts w:eastAsia="Times New Roman"/>
          <w:szCs w:val="26"/>
          <w:lang w:val="pt-BR"/>
        </w:rPr>
        <w:t>: KTT4245</w:t>
      </w:r>
    </w:p>
    <w:p>
      <w:pPr>
        <w:spacing w:before="40" w:after="40" w:line="264" w:lineRule="auto"/>
        <w:jc w:val="both"/>
        <w:rPr>
          <w:rFonts w:eastAsia="Times New Roman"/>
          <w:szCs w:val="26"/>
          <w:lang w:val="pt-BR"/>
        </w:rPr>
      </w:pPr>
      <w:r>
        <w:rPr>
          <w:rFonts w:eastAsia="Times New Roman"/>
          <w:b/>
          <w:bCs/>
          <w:szCs w:val="26"/>
          <w:lang w:val="pt-BR"/>
        </w:rPr>
        <w:t>Thời gian thực hiện môn học: 45</w:t>
      </w:r>
      <w:r>
        <w:rPr>
          <w:rFonts w:eastAsia="Times New Roman"/>
          <w:bCs/>
          <w:szCs w:val="26"/>
          <w:lang w:val="pt-BR"/>
        </w:rPr>
        <w:t xml:space="preserve"> giờ; (Lý thuyết: 0 giờ; Thực hành, thí nghiệm, thảo luận, Chương tập: 45 giờ; Kiểm tra: 0 giờ)</w:t>
      </w:r>
    </w:p>
    <w:p>
      <w:pPr>
        <w:numPr>
          <w:ilvl w:val="0"/>
          <w:numId w:val="58"/>
        </w:numPr>
        <w:tabs>
          <w:tab w:val="left" w:pos="397"/>
        </w:tabs>
        <w:spacing w:before="40" w:after="40" w:line="264" w:lineRule="auto"/>
        <w:ind w:left="0" w:firstLine="32"/>
        <w:jc w:val="both"/>
        <w:rPr>
          <w:rFonts w:eastAsia="Times New Roman"/>
          <w:b/>
          <w:bCs/>
          <w:szCs w:val="26"/>
          <w:lang w:val="pt-BR"/>
        </w:rPr>
      </w:pPr>
      <w:r>
        <w:rPr>
          <w:rFonts w:eastAsia="Times New Roman"/>
          <w:b/>
          <w:bCs/>
          <w:szCs w:val="26"/>
          <w:lang w:val="pt-BR"/>
        </w:rPr>
        <w:t>Vị trí, tính chất của môn học:</w:t>
      </w:r>
    </w:p>
    <w:p>
      <w:pPr>
        <w:numPr>
          <w:ilvl w:val="0"/>
          <w:numId w:val="3"/>
        </w:numPr>
        <w:tabs>
          <w:tab w:val="left" w:pos="709"/>
        </w:tabs>
        <w:spacing w:before="40" w:after="40" w:line="264" w:lineRule="auto"/>
        <w:ind w:left="0" w:firstLine="426"/>
        <w:jc w:val="both"/>
        <w:rPr>
          <w:rFonts w:eastAsia="Times New Roman"/>
          <w:bCs/>
          <w:szCs w:val="26"/>
          <w:lang w:val="pt-BR"/>
        </w:rPr>
      </w:pPr>
      <w:r>
        <w:rPr>
          <w:rFonts w:eastAsia="Times New Roman"/>
          <w:bCs/>
          <w:szCs w:val="26"/>
          <w:lang w:val="pt-BR"/>
        </w:rPr>
        <w:t xml:space="preserve">Vị trí: </w:t>
      </w:r>
      <w:r>
        <w:rPr>
          <w:szCs w:val="26"/>
          <w:lang w:val="pt-BR"/>
        </w:rPr>
        <w:t>Tổ chức thực hiện chương trình du lịch là môn học thuộc nhóm các môn học chuyên môn trong chương trình đào tạo trình độ Trung cấp Quản trị Lữ hành</w:t>
      </w:r>
    </w:p>
    <w:p>
      <w:pPr>
        <w:numPr>
          <w:ilvl w:val="0"/>
          <w:numId w:val="3"/>
        </w:numPr>
        <w:tabs>
          <w:tab w:val="left" w:pos="709"/>
        </w:tabs>
        <w:spacing w:before="40" w:after="40" w:line="264" w:lineRule="auto"/>
        <w:ind w:left="0" w:firstLine="426"/>
        <w:jc w:val="both"/>
        <w:rPr>
          <w:rFonts w:eastAsia="Times New Roman"/>
          <w:bCs/>
          <w:szCs w:val="26"/>
          <w:lang w:val="pt-BR"/>
        </w:rPr>
      </w:pPr>
      <w:r>
        <w:rPr>
          <w:rFonts w:eastAsia="Times New Roman"/>
          <w:bCs/>
          <w:szCs w:val="26"/>
          <w:lang w:val="pt-BR"/>
        </w:rPr>
        <w:t>Tính chất:</w:t>
      </w:r>
    </w:p>
    <w:p>
      <w:pPr>
        <w:widowControl w:val="0"/>
        <w:tabs>
          <w:tab w:val="left" w:pos="720"/>
        </w:tabs>
        <w:spacing w:before="40" w:after="40" w:line="264" w:lineRule="auto"/>
        <w:ind w:firstLine="426"/>
        <w:jc w:val="both"/>
        <w:rPr>
          <w:szCs w:val="26"/>
          <w:lang w:val="pt-BR"/>
        </w:rPr>
      </w:pPr>
      <w:r>
        <w:rPr>
          <w:szCs w:val="26"/>
          <w:lang w:val="pt-BR"/>
        </w:rPr>
        <w:t>+ Tổ chức thực hiện chương trình du lịch là môn tích hợp;</w:t>
      </w:r>
    </w:p>
    <w:p>
      <w:pPr>
        <w:spacing w:before="40" w:after="40" w:line="264" w:lineRule="auto"/>
        <w:ind w:firstLine="426"/>
        <w:jc w:val="both"/>
        <w:rPr>
          <w:szCs w:val="26"/>
          <w:lang w:val="it-IT"/>
        </w:rPr>
      </w:pPr>
      <w:r>
        <w:rPr>
          <w:szCs w:val="26"/>
          <w:lang w:val="it-IT"/>
        </w:rPr>
        <w:t>+ Đánh giá kết thúc môn học bằng hình thức kiểm tra hết môn.</w:t>
      </w:r>
    </w:p>
    <w:p>
      <w:pPr>
        <w:numPr>
          <w:ilvl w:val="0"/>
          <w:numId w:val="58"/>
        </w:numPr>
        <w:tabs>
          <w:tab w:val="left" w:pos="397"/>
        </w:tabs>
        <w:spacing w:before="40" w:after="40" w:line="264" w:lineRule="auto"/>
        <w:ind w:left="0" w:firstLine="32"/>
        <w:jc w:val="both"/>
        <w:rPr>
          <w:rFonts w:eastAsia="Times New Roman"/>
          <w:b/>
          <w:bCs/>
          <w:szCs w:val="26"/>
          <w:lang w:val="pt-BR"/>
        </w:rPr>
      </w:pPr>
      <w:r>
        <w:rPr>
          <w:rFonts w:eastAsia="Times New Roman"/>
          <w:b/>
          <w:bCs/>
          <w:szCs w:val="26"/>
          <w:lang w:val="pt-BR"/>
        </w:rPr>
        <w:t>Mục tiêu môn học:</w:t>
      </w:r>
    </w:p>
    <w:p>
      <w:pPr>
        <w:widowControl w:val="0"/>
        <w:tabs>
          <w:tab w:val="left" w:pos="720"/>
        </w:tabs>
        <w:spacing w:before="40" w:after="40" w:line="264" w:lineRule="auto"/>
        <w:ind w:firstLine="360"/>
        <w:jc w:val="both"/>
        <w:rPr>
          <w:bCs/>
          <w:szCs w:val="26"/>
        </w:rPr>
      </w:pPr>
      <w:r>
        <w:rPr>
          <w:bCs/>
          <w:szCs w:val="26"/>
        </w:rPr>
        <w:t xml:space="preserve"> - Kiến thức: </w:t>
      </w:r>
    </w:p>
    <w:p>
      <w:pPr>
        <w:widowControl w:val="0"/>
        <w:tabs>
          <w:tab w:val="left" w:pos="567"/>
        </w:tabs>
        <w:spacing w:before="40" w:after="40" w:line="264" w:lineRule="auto"/>
        <w:ind w:firstLine="426"/>
        <w:jc w:val="both"/>
        <w:rPr>
          <w:bCs/>
          <w:szCs w:val="26"/>
        </w:rPr>
      </w:pPr>
      <w:r>
        <w:rPr>
          <w:bCs/>
          <w:szCs w:val="26"/>
        </w:rPr>
        <w:t>+ Liệt kê được nguyên tắc và các yếu tố ảnh hưởng đến quá trình tổ chức thực hiện chương trình du lịch;</w:t>
      </w:r>
    </w:p>
    <w:p>
      <w:pPr>
        <w:widowControl w:val="0"/>
        <w:tabs>
          <w:tab w:val="left" w:pos="567"/>
        </w:tabs>
        <w:spacing w:before="40" w:after="40" w:line="264" w:lineRule="auto"/>
        <w:ind w:firstLine="426"/>
        <w:jc w:val="both"/>
        <w:rPr>
          <w:szCs w:val="26"/>
        </w:rPr>
      </w:pPr>
      <w:r>
        <w:rPr>
          <w:szCs w:val="26"/>
        </w:rPr>
        <w:t>+ Xác định được các công việc trước một chuyến đi;</w:t>
      </w:r>
    </w:p>
    <w:p>
      <w:pPr>
        <w:widowControl w:val="0"/>
        <w:tabs>
          <w:tab w:val="left" w:pos="567"/>
        </w:tabs>
        <w:spacing w:before="40" w:after="40" w:line="264" w:lineRule="auto"/>
        <w:ind w:firstLine="426"/>
        <w:jc w:val="both"/>
        <w:rPr>
          <w:szCs w:val="26"/>
        </w:rPr>
      </w:pPr>
      <w:r>
        <w:rPr>
          <w:szCs w:val="26"/>
        </w:rPr>
        <w:t>+ Mô tả được công việc tổ chức đón khách và phục vụ khách theo chương trình;</w:t>
      </w:r>
    </w:p>
    <w:p>
      <w:pPr>
        <w:widowControl w:val="0"/>
        <w:tabs>
          <w:tab w:val="left" w:pos="567"/>
        </w:tabs>
        <w:spacing w:before="40" w:after="40" w:line="264" w:lineRule="auto"/>
        <w:ind w:firstLine="426"/>
        <w:jc w:val="both"/>
        <w:rPr>
          <w:szCs w:val="26"/>
        </w:rPr>
      </w:pPr>
      <w:r>
        <w:rPr>
          <w:szCs w:val="26"/>
        </w:rPr>
        <w:t>+ Trình bày được khái niệm và cách phân loại tình huống;</w:t>
      </w:r>
    </w:p>
    <w:p>
      <w:pPr>
        <w:widowControl w:val="0"/>
        <w:tabs>
          <w:tab w:val="left" w:pos="567"/>
        </w:tabs>
        <w:spacing w:before="40" w:after="40" w:line="264" w:lineRule="auto"/>
        <w:ind w:firstLine="426"/>
        <w:jc w:val="both"/>
        <w:rPr>
          <w:szCs w:val="26"/>
        </w:rPr>
      </w:pPr>
      <w:r>
        <w:rPr>
          <w:szCs w:val="26"/>
        </w:rPr>
        <w:t>+ Xác định được các tình huống xảy ra trong quá trình tổ chức thực hiện chương trình du lịch;</w:t>
      </w:r>
    </w:p>
    <w:p>
      <w:pPr>
        <w:widowControl w:val="0"/>
        <w:tabs>
          <w:tab w:val="left" w:pos="567"/>
        </w:tabs>
        <w:spacing w:before="40" w:after="40" w:line="264" w:lineRule="auto"/>
        <w:ind w:firstLine="426"/>
        <w:jc w:val="both"/>
        <w:rPr>
          <w:szCs w:val="26"/>
        </w:rPr>
      </w:pPr>
      <w:r>
        <w:rPr>
          <w:szCs w:val="26"/>
        </w:rPr>
        <w:t>+ Liệt kê được công việc sau chuyến đi.</w:t>
      </w:r>
    </w:p>
    <w:p>
      <w:pPr>
        <w:widowControl w:val="0"/>
        <w:tabs>
          <w:tab w:val="left" w:pos="450"/>
        </w:tabs>
        <w:spacing w:before="40" w:after="40" w:line="264" w:lineRule="auto"/>
        <w:jc w:val="both"/>
        <w:rPr>
          <w:szCs w:val="26"/>
        </w:rPr>
      </w:pPr>
      <w:r>
        <w:rPr>
          <w:szCs w:val="26"/>
        </w:rPr>
        <w:tab/>
      </w:r>
      <w:r>
        <w:rPr>
          <w:szCs w:val="26"/>
        </w:rPr>
        <w:t>- Kỹ năng:</w:t>
      </w:r>
    </w:p>
    <w:p>
      <w:pPr>
        <w:tabs>
          <w:tab w:val="left" w:pos="567"/>
        </w:tabs>
        <w:spacing w:before="40" w:after="40" w:line="264" w:lineRule="auto"/>
        <w:ind w:firstLine="426"/>
        <w:jc w:val="both"/>
        <w:rPr>
          <w:bCs/>
          <w:szCs w:val="26"/>
          <w:lang w:val="pt-BR"/>
        </w:rPr>
      </w:pPr>
      <w:r>
        <w:rPr>
          <w:bCs/>
          <w:szCs w:val="26"/>
          <w:lang w:val="pt-BR"/>
        </w:rPr>
        <w:t>+ Thực hiện tốt và chu đáo công việc chuẩn bị trước chuyến đi;</w:t>
      </w:r>
    </w:p>
    <w:p>
      <w:pPr>
        <w:tabs>
          <w:tab w:val="left" w:pos="567"/>
        </w:tabs>
        <w:spacing w:before="40" w:after="40" w:line="264" w:lineRule="auto"/>
        <w:ind w:firstLine="426"/>
        <w:jc w:val="both"/>
        <w:rPr>
          <w:bCs/>
          <w:szCs w:val="26"/>
          <w:lang w:val="pt-BR"/>
        </w:rPr>
      </w:pPr>
      <w:r>
        <w:rPr>
          <w:bCs/>
          <w:szCs w:val="26"/>
          <w:lang w:val="pt-BR"/>
        </w:rPr>
        <w:t>+ Tổ chức đón khách và phục vụ khách theo chương trình đúng trình tự và tiêu chuẩn thực hiện;</w:t>
      </w:r>
    </w:p>
    <w:p>
      <w:pPr>
        <w:widowControl w:val="0"/>
        <w:tabs>
          <w:tab w:val="left" w:pos="567"/>
          <w:tab w:val="left" w:pos="720"/>
        </w:tabs>
        <w:spacing w:before="40" w:after="40" w:line="264" w:lineRule="auto"/>
        <w:ind w:firstLine="426"/>
        <w:jc w:val="both"/>
        <w:rPr>
          <w:szCs w:val="26"/>
          <w:lang w:val="pt-BR"/>
        </w:rPr>
      </w:pPr>
      <w:r>
        <w:rPr>
          <w:szCs w:val="26"/>
          <w:lang w:val="pt-BR"/>
        </w:rPr>
        <w:t>+ Xử lý được các tình huống trong quá trình tổ chức thực hiện chương trình du lịch một cách hiệu quả.</w:t>
      </w:r>
    </w:p>
    <w:p>
      <w:pPr>
        <w:tabs>
          <w:tab w:val="left" w:pos="567"/>
        </w:tabs>
        <w:spacing w:before="40" w:after="40" w:line="264" w:lineRule="auto"/>
        <w:ind w:firstLine="426"/>
        <w:jc w:val="both"/>
        <w:rPr>
          <w:bCs/>
          <w:szCs w:val="26"/>
          <w:lang w:val="pt-BR"/>
        </w:rPr>
      </w:pPr>
      <w:r>
        <w:rPr>
          <w:bCs/>
          <w:szCs w:val="26"/>
          <w:lang w:val="pt-BR"/>
        </w:rPr>
        <w:t>+ Thực hiện công việc báo cáo tổng kết và thanh quyết toán đúng quy định.</w:t>
      </w:r>
    </w:p>
    <w:p>
      <w:pPr>
        <w:spacing w:before="40" w:after="40" w:line="264" w:lineRule="auto"/>
        <w:ind w:firstLine="450"/>
        <w:rPr>
          <w:szCs w:val="26"/>
          <w:lang w:val="it-IT"/>
        </w:rPr>
      </w:pPr>
      <w:r>
        <w:rPr>
          <w:szCs w:val="26"/>
          <w:lang w:val="it-IT"/>
        </w:rPr>
        <w:t>- Năng lực tự chủ và trách nhiệm:</w:t>
      </w:r>
    </w:p>
    <w:p>
      <w:pPr>
        <w:tabs>
          <w:tab w:val="left" w:pos="567"/>
        </w:tabs>
        <w:spacing w:before="40" w:after="40" w:line="264" w:lineRule="auto"/>
        <w:ind w:firstLine="426"/>
        <w:jc w:val="both"/>
        <w:rPr>
          <w:szCs w:val="26"/>
          <w:lang w:val="it-IT"/>
        </w:rPr>
      </w:pPr>
      <w:r>
        <w:rPr>
          <w:szCs w:val="26"/>
          <w:lang w:val="it-IT"/>
        </w:rPr>
        <w:t>+ Chấp nhận áp lực công việc, thích nghi với môi trường làm việc.</w:t>
      </w:r>
    </w:p>
    <w:p>
      <w:pPr>
        <w:tabs>
          <w:tab w:val="left" w:pos="567"/>
        </w:tabs>
        <w:spacing w:before="40" w:after="40" w:line="264" w:lineRule="auto"/>
        <w:ind w:firstLine="426"/>
        <w:jc w:val="both"/>
        <w:rPr>
          <w:szCs w:val="26"/>
          <w:lang w:val="it-IT"/>
        </w:rPr>
      </w:pPr>
      <w:r>
        <w:rPr>
          <w:szCs w:val="26"/>
          <w:lang w:val="it-IT"/>
        </w:rPr>
        <w:t>+ Tôn trọng khách hàng, quan tâm chăm sóc khách hàng.</w:t>
      </w:r>
    </w:p>
    <w:p>
      <w:pPr>
        <w:tabs>
          <w:tab w:val="left" w:pos="567"/>
        </w:tabs>
        <w:spacing w:before="40" w:after="40" w:line="264" w:lineRule="auto"/>
        <w:ind w:firstLine="426"/>
        <w:rPr>
          <w:szCs w:val="26"/>
          <w:lang w:val="it-IT"/>
        </w:rPr>
      </w:pPr>
      <w:r>
        <w:rPr>
          <w:szCs w:val="26"/>
          <w:lang w:val="it-IT"/>
        </w:rPr>
        <w:t>+ Hợp tác với đồng nghiệp và đối tác.</w:t>
      </w:r>
    </w:p>
    <w:p>
      <w:pPr>
        <w:tabs>
          <w:tab w:val="left" w:pos="567"/>
        </w:tabs>
        <w:spacing w:before="40" w:after="40" w:line="264" w:lineRule="auto"/>
        <w:ind w:firstLine="426"/>
        <w:rPr>
          <w:szCs w:val="26"/>
          <w:lang w:val="it-IT"/>
        </w:rPr>
      </w:pPr>
      <w:r>
        <w:rPr>
          <w:szCs w:val="26"/>
          <w:lang w:val="pt-BR"/>
        </w:rPr>
        <w:t>+</w:t>
      </w:r>
      <w:r>
        <w:rPr>
          <w:szCs w:val="26"/>
          <w:lang w:val="it-IT"/>
        </w:rPr>
        <w:t xml:space="preserve"> Trung thực, chủ động khắc phục khó khăn trong công việc.</w:t>
      </w:r>
    </w:p>
    <w:p>
      <w:pPr>
        <w:tabs>
          <w:tab w:val="left" w:pos="567"/>
        </w:tabs>
        <w:spacing w:before="40" w:after="40" w:line="264" w:lineRule="auto"/>
        <w:ind w:firstLine="426"/>
        <w:rPr>
          <w:szCs w:val="26"/>
          <w:lang w:val="it-IT"/>
        </w:rPr>
      </w:pPr>
      <w:r>
        <w:rPr>
          <w:szCs w:val="26"/>
          <w:lang w:val="pt-BR"/>
        </w:rPr>
        <w:t>+</w:t>
      </w:r>
      <w:r>
        <w:rPr>
          <w:szCs w:val="26"/>
          <w:lang w:val="it-IT"/>
        </w:rPr>
        <w:t xml:space="preserve"> Linh hoạt trong xử lý tình huống.</w:t>
      </w:r>
    </w:p>
    <w:p>
      <w:pPr>
        <w:tabs>
          <w:tab w:val="left" w:pos="567"/>
          <w:tab w:val="left" w:pos="1454"/>
        </w:tabs>
        <w:spacing w:before="40" w:after="40" w:line="264" w:lineRule="auto"/>
        <w:ind w:firstLine="426"/>
        <w:rPr>
          <w:szCs w:val="26"/>
          <w:lang w:val="it-IT"/>
        </w:rPr>
      </w:pPr>
      <w:r>
        <w:rPr>
          <w:szCs w:val="26"/>
          <w:lang w:val="pt-BR"/>
        </w:rPr>
        <w:t>+</w:t>
      </w:r>
      <w:r>
        <w:rPr>
          <w:szCs w:val="26"/>
          <w:lang w:val="it-IT"/>
        </w:rPr>
        <w:t xml:space="preserve"> Trau dồi kiến thức, học hỏi tích lũy kinh nghiệm.</w:t>
      </w:r>
    </w:p>
    <w:p>
      <w:pPr>
        <w:numPr>
          <w:ilvl w:val="0"/>
          <w:numId w:val="58"/>
        </w:numPr>
        <w:tabs>
          <w:tab w:val="left" w:pos="397"/>
        </w:tabs>
        <w:spacing w:before="40" w:after="40" w:line="264" w:lineRule="auto"/>
        <w:ind w:left="0" w:firstLine="32"/>
        <w:jc w:val="both"/>
        <w:rPr>
          <w:rFonts w:eastAsia="Times New Roman"/>
          <w:b/>
          <w:szCs w:val="26"/>
          <w:lang w:val="pt-BR"/>
        </w:rPr>
      </w:pPr>
      <w:r>
        <w:rPr>
          <w:rFonts w:eastAsia="Times New Roman"/>
          <w:b/>
          <w:bCs/>
          <w:szCs w:val="26"/>
          <w:lang w:val="pt-BR"/>
        </w:rPr>
        <w:t>Nội dung môn học:</w:t>
      </w:r>
    </w:p>
    <w:p>
      <w:pPr>
        <w:numPr>
          <w:ilvl w:val="0"/>
          <w:numId w:val="59"/>
        </w:numPr>
        <w:tabs>
          <w:tab w:val="left" w:pos="900"/>
        </w:tabs>
        <w:spacing w:before="40" w:after="40" w:line="264" w:lineRule="auto"/>
        <w:ind w:left="0" w:firstLine="426"/>
        <w:jc w:val="both"/>
        <w:rPr>
          <w:rFonts w:eastAsia="Times New Roman"/>
          <w:b/>
          <w:szCs w:val="26"/>
          <w:lang w:val="pt-BR"/>
        </w:rPr>
      </w:pPr>
      <w:r>
        <w:rPr>
          <w:rFonts w:eastAsia="Times New Roman"/>
          <w:b/>
          <w:szCs w:val="26"/>
          <w:lang w:val="pt-BR"/>
        </w:rPr>
        <w:t>Nội dung tổng quát và phân bổ thời gian:</w:t>
      </w:r>
    </w:p>
    <w:tbl>
      <w:tblPr>
        <w:tblStyle w:val="21"/>
        <w:tblW w:w="9662"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06"/>
        <w:gridCol w:w="3691"/>
        <w:gridCol w:w="839"/>
        <w:gridCol w:w="1058"/>
        <w:gridCol w:w="2453"/>
        <w:gridCol w:w="10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blHeader/>
        </w:trPr>
        <w:tc>
          <w:tcPr>
            <w:tcW w:w="606" w:type="dxa"/>
            <w:vMerge w:val="restart"/>
            <w:shd w:val="clear" w:color="auto" w:fill="auto"/>
            <w:vAlign w:val="center"/>
          </w:tcPr>
          <w:p>
            <w:pPr>
              <w:spacing w:before="40" w:after="40" w:line="264" w:lineRule="auto"/>
              <w:jc w:val="center"/>
              <w:rPr>
                <w:rFonts w:eastAsia="Times New Roman"/>
                <w:szCs w:val="26"/>
              </w:rPr>
            </w:pPr>
            <w:r>
              <w:rPr>
                <w:rFonts w:eastAsia="Times New Roman"/>
                <w:szCs w:val="26"/>
              </w:rPr>
              <w:t>Số TT</w:t>
            </w:r>
          </w:p>
        </w:tc>
        <w:tc>
          <w:tcPr>
            <w:tcW w:w="3691" w:type="dxa"/>
            <w:vMerge w:val="restart"/>
            <w:shd w:val="clear" w:color="auto" w:fill="auto"/>
            <w:vAlign w:val="center"/>
          </w:tcPr>
          <w:p>
            <w:pPr>
              <w:spacing w:before="40" w:after="40" w:line="264" w:lineRule="auto"/>
              <w:jc w:val="center"/>
              <w:rPr>
                <w:rFonts w:eastAsia="Times New Roman"/>
                <w:szCs w:val="26"/>
              </w:rPr>
            </w:pPr>
            <w:r>
              <w:rPr>
                <w:rFonts w:eastAsia="Times New Roman"/>
                <w:szCs w:val="26"/>
              </w:rPr>
              <w:t>Tên các bài trong môn học</w:t>
            </w:r>
          </w:p>
        </w:tc>
        <w:tc>
          <w:tcPr>
            <w:tcW w:w="5365" w:type="dxa"/>
            <w:gridSpan w:val="4"/>
            <w:shd w:val="clear" w:color="auto" w:fill="auto"/>
            <w:vAlign w:val="center"/>
          </w:tcPr>
          <w:p>
            <w:pPr>
              <w:spacing w:before="40" w:after="40" w:line="264" w:lineRule="auto"/>
              <w:jc w:val="center"/>
              <w:rPr>
                <w:rFonts w:eastAsia="Times New Roman"/>
                <w:szCs w:val="26"/>
              </w:rPr>
            </w:pPr>
            <w:r>
              <w:rPr>
                <w:rFonts w:eastAsia="Times New Roman"/>
                <w:szCs w:val="26"/>
              </w:rPr>
              <w:t>Thời gian (giờ)</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30" w:hRule="atLeast"/>
          <w:tblHeader/>
        </w:trPr>
        <w:tc>
          <w:tcPr>
            <w:tcW w:w="606" w:type="dxa"/>
            <w:vMerge w:val="continue"/>
            <w:shd w:val="clear" w:color="auto" w:fill="auto"/>
          </w:tcPr>
          <w:p>
            <w:pPr>
              <w:spacing w:before="40" w:after="40" w:line="264" w:lineRule="auto"/>
              <w:jc w:val="center"/>
              <w:rPr>
                <w:rFonts w:eastAsia="Times New Roman"/>
                <w:szCs w:val="26"/>
              </w:rPr>
            </w:pPr>
          </w:p>
        </w:tc>
        <w:tc>
          <w:tcPr>
            <w:tcW w:w="3691" w:type="dxa"/>
            <w:vMerge w:val="continue"/>
            <w:shd w:val="clear" w:color="auto" w:fill="auto"/>
            <w:vAlign w:val="center"/>
          </w:tcPr>
          <w:p>
            <w:pPr>
              <w:spacing w:before="40" w:after="40" w:line="264" w:lineRule="auto"/>
              <w:jc w:val="center"/>
              <w:rPr>
                <w:rFonts w:eastAsia="Times New Roman"/>
                <w:szCs w:val="26"/>
              </w:rPr>
            </w:pPr>
          </w:p>
        </w:tc>
        <w:tc>
          <w:tcPr>
            <w:tcW w:w="839" w:type="dxa"/>
            <w:shd w:val="clear" w:color="auto" w:fill="auto"/>
            <w:vAlign w:val="center"/>
          </w:tcPr>
          <w:p>
            <w:pPr>
              <w:spacing w:before="40" w:after="40" w:line="264" w:lineRule="auto"/>
              <w:jc w:val="center"/>
              <w:rPr>
                <w:rFonts w:eastAsia="Times New Roman"/>
                <w:szCs w:val="26"/>
              </w:rPr>
            </w:pPr>
            <w:r>
              <w:rPr>
                <w:rFonts w:eastAsia="Times New Roman"/>
                <w:szCs w:val="26"/>
              </w:rPr>
              <w:t>Tổng</w:t>
            </w:r>
          </w:p>
          <w:p>
            <w:pPr>
              <w:spacing w:before="40" w:after="40" w:line="264" w:lineRule="auto"/>
              <w:jc w:val="center"/>
              <w:rPr>
                <w:rFonts w:eastAsia="Times New Roman"/>
                <w:szCs w:val="26"/>
              </w:rPr>
            </w:pPr>
            <w:r>
              <w:rPr>
                <w:rFonts w:eastAsia="Times New Roman"/>
                <w:szCs w:val="26"/>
              </w:rPr>
              <w:t>số</w:t>
            </w:r>
          </w:p>
        </w:tc>
        <w:tc>
          <w:tcPr>
            <w:tcW w:w="1058" w:type="dxa"/>
            <w:shd w:val="clear" w:color="auto" w:fill="auto"/>
            <w:vAlign w:val="center"/>
          </w:tcPr>
          <w:p>
            <w:pPr>
              <w:spacing w:before="40" w:after="40" w:line="264" w:lineRule="auto"/>
              <w:jc w:val="center"/>
              <w:rPr>
                <w:rFonts w:eastAsia="Times New Roman"/>
                <w:szCs w:val="26"/>
              </w:rPr>
            </w:pPr>
            <w:r>
              <w:rPr>
                <w:rFonts w:eastAsia="Times New Roman"/>
                <w:szCs w:val="26"/>
              </w:rPr>
              <w:t>Lý thuyết</w:t>
            </w:r>
          </w:p>
        </w:tc>
        <w:tc>
          <w:tcPr>
            <w:tcW w:w="2453" w:type="dxa"/>
            <w:shd w:val="clear" w:color="auto" w:fill="auto"/>
            <w:vAlign w:val="center"/>
          </w:tcPr>
          <w:p>
            <w:pPr>
              <w:spacing w:before="40" w:after="40" w:line="264" w:lineRule="auto"/>
              <w:jc w:val="center"/>
              <w:rPr>
                <w:rFonts w:eastAsia="Times New Roman"/>
                <w:szCs w:val="26"/>
              </w:rPr>
            </w:pPr>
            <w:r>
              <w:rPr>
                <w:rFonts w:eastAsia="Times New Roman"/>
                <w:szCs w:val="26"/>
              </w:rPr>
              <w:t>Thực hành / thực tập/ thí nghiệm/ Chương tập/ thảo luận</w:t>
            </w:r>
          </w:p>
        </w:tc>
        <w:tc>
          <w:tcPr>
            <w:tcW w:w="1015" w:type="dxa"/>
            <w:shd w:val="clear" w:color="auto" w:fill="auto"/>
            <w:vAlign w:val="center"/>
          </w:tcPr>
          <w:p>
            <w:pPr>
              <w:spacing w:before="40" w:after="40" w:line="264" w:lineRule="auto"/>
              <w:jc w:val="center"/>
              <w:rPr>
                <w:rFonts w:eastAsia="Times New Roman"/>
                <w:szCs w:val="26"/>
              </w:rPr>
            </w:pPr>
            <w:r>
              <w:rPr>
                <w:rFonts w:eastAsia="Times New Roman"/>
                <w:szCs w:val="26"/>
              </w:rPr>
              <w:t>Kiểm</w:t>
            </w:r>
          </w:p>
          <w:p>
            <w:pPr>
              <w:spacing w:before="40" w:after="40" w:line="264" w:lineRule="auto"/>
              <w:jc w:val="center"/>
              <w:rPr>
                <w:rFonts w:eastAsia="Times New Roman"/>
                <w:szCs w:val="26"/>
              </w:rPr>
            </w:pPr>
            <w:r>
              <w:rPr>
                <w:rFonts w:eastAsia="Times New Roman"/>
                <w:szCs w:val="26"/>
              </w:rPr>
              <w:t>tra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6" w:type="dxa"/>
            <w:tcBorders>
              <w:top w:val="single" w:color="auto" w:sz="4" w:space="0"/>
              <w:left w:val="single" w:color="auto" w:sz="4" w:space="0"/>
              <w:bottom w:val="single" w:color="auto" w:sz="4" w:space="0"/>
              <w:right w:val="single" w:color="auto" w:sz="4" w:space="0"/>
            </w:tcBorders>
          </w:tcPr>
          <w:p>
            <w:pPr>
              <w:spacing w:before="40" w:after="40" w:line="264" w:lineRule="auto"/>
              <w:jc w:val="center"/>
              <w:rPr>
                <w:rFonts w:eastAsia="MS Mincho"/>
                <w:b/>
                <w:szCs w:val="26"/>
                <w:lang w:val="de-DE"/>
              </w:rPr>
            </w:pPr>
            <w:r>
              <w:rPr>
                <w:b/>
                <w:szCs w:val="26"/>
                <w:lang w:val="de-DE"/>
              </w:rPr>
              <w:t>1</w:t>
            </w:r>
          </w:p>
        </w:tc>
        <w:tc>
          <w:tcPr>
            <w:tcW w:w="3691" w:type="dxa"/>
            <w:tcBorders>
              <w:top w:val="single" w:color="auto" w:sz="4" w:space="0"/>
              <w:left w:val="single" w:color="auto" w:sz="4" w:space="0"/>
              <w:bottom w:val="single" w:color="auto" w:sz="4" w:space="0"/>
              <w:right w:val="single" w:color="auto" w:sz="4" w:space="0"/>
            </w:tcBorders>
          </w:tcPr>
          <w:p>
            <w:pPr>
              <w:widowControl w:val="0"/>
              <w:spacing w:before="40" w:after="40" w:line="264" w:lineRule="auto"/>
              <w:jc w:val="both"/>
              <w:rPr>
                <w:b/>
                <w:szCs w:val="26"/>
                <w:lang w:val="de-DE"/>
              </w:rPr>
            </w:pPr>
            <w:r>
              <w:rPr>
                <w:b/>
                <w:bCs/>
                <w:szCs w:val="26"/>
                <w:lang w:val="de-DE"/>
              </w:rPr>
              <w:t xml:space="preserve">Bài mở đầu: Giới thiệu </w:t>
            </w:r>
          </w:p>
        </w:tc>
        <w:tc>
          <w:tcPr>
            <w:tcW w:w="839"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b/>
                <w:szCs w:val="26"/>
              </w:rPr>
            </w:pPr>
            <w:r>
              <w:rPr>
                <w:b/>
                <w:szCs w:val="26"/>
                <w:lang w:val="de-DE"/>
              </w:rPr>
              <w:t>1</w:t>
            </w:r>
          </w:p>
        </w:tc>
        <w:tc>
          <w:tcPr>
            <w:tcW w:w="1058"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b/>
                <w:szCs w:val="26"/>
              </w:rPr>
            </w:pPr>
            <w:r>
              <w:rPr>
                <w:b/>
                <w:szCs w:val="26"/>
                <w:lang w:val="de-DE"/>
              </w:rPr>
              <w:t>0</w:t>
            </w:r>
          </w:p>
        </w:tc>
        <w:tc>
          <w:tcPr>
            <w:tcW w:w="2453"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b/>
                <w:szCs w:val="26"/>
              </w:rPr>
            </w:pPr>
            <w:r>
              <w:rPr>
                <w:b/>
                <w:szCs w:val="26"/>
                <w:lang w:val="de-DE"/>
              </w:rPr>
              <w:t>1</w:t>
            </w:r>
          </w:p>
        </w:tc>
        <w:tc>
          <w:tcPr>
            <w:tcW w:w="1015"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b/>
                <w:szCs w:val="26"/>
              </w:rPr>
            </w:pPr>
            <w:r>
              <w:rPr>
                <w:b/>
                <w:szCs w:val="26"/>
                <w:lang w:val="de-DE"/>
              </w:rPr>
              <w:t>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6" w:type="dxa"/>
            <w:tcBorders>
              <w:top w:val="single" w:color="auto" w:sz="4" w:space="0"/>
              <w:left w:val="single" w:color="auto" w:sz="4" w:space="0"/>
              <w:bottom w:val="single" w:color="auto" w:sz="4" w:space="0"/>
              <w:right w:val="single" w:color="auto" w:sz="4" w:space="0"/>
            </w:tcBorders>
          </w:tcPr>
          <w:p>
            <w:pPr>
              <w:spacing w:before="40" w:after="40" w:line="264" w:lineRule="auto"/>
              <w:jc w:val="center"/>
              <w:rPr>
                <w:b/>
                <w:szCs w:val="26"/>
                <w:lang w:val="de-DE"/>
              </w:rPr>
            </w:pPr>
          </w:p>
        </w:tc>
        <w:tc>
          <w:tcPr>
            <w:tcW w:w="3691" w:type="dxa"/>
            <w:tcBorders>
              <w:top w:val="single" w:color="auto" w:sz="4" w:space="0"/>
              <w:left w:val="single" w:color="auto" w:sz="4" w:space="0"/>
              <w:bottom w:val="single" w:color="auto" w:sz="4" w:space="0"/>
              <w:right w:val="single" w:color="auto" w:sz="4" w:space="0"/>
            </w:tcBorders>
          </w:tcPr>
          <w:p>
            <w:pPr>
              <w:widowControl w:val="0"/>
              <w:spacing w:before="40" w:after="40" w:line="264" w:lineRule="auto"/>
              <w:jc w:val="both"/>
              <w:rPr>
                <w:bCs/>
                <w:szCs w:val="26"/>
                <w:lang w:val="de-DE"/>
              </w:rPr>
            </w:pPr>
            <w:r>
              <w:rPr>
                <w:bCs/>
                <w:szCs w:val="26"/>
                <w:lang w:val="de-DE"/>
              </w:rPr>
              <w:t>1. Nội dung và những quy định của môn học</w:t>
            </w:r>
          </w:p>
        </w:tc>
        <w:tc>
          <w:tcPr>
            <w:tcW w:w="839"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szCs w:val="26"/>
                <w:lang w:val="de-DE"/>
              </w:rPr>
            </w:pPr>
          </w:p>
        </w:tc>
        <w:tc>
          <w:tcPr>
            <w:tcW w:w="1058"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szCs w:val="26"/>
                <w:lang w:val="de-DE"/>
              </w:rPr>
            </w:pPr>
          </w:p>
        </w:tc>
        <w:tc>
          <w:tcPr>
            <w:tcW w:w="2453"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szCs w:val="26"/>
                <w:lang w:val="de-DE"/>
              </w:rPr>
            </w:pPr>
          </w:p>
        </w:tc>
        <w:tc>
          <w:tcPr>
            <w:tcW w:w="1015"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szCs w:val="26"/>
                <w:lang w:val="de-D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6" w:type="dxa"/>
            <w:tcBorders>
              <w:top w:val="single" w:color="auto" w:sz="4" w:space="0"/>
              <w:left w:val="single" w:color="auto" w:sz="4" w:space="0"/>
              <w:bottom w:val="single" w:color="auto" w:sz="4" w:space="0"/>
              <w:right w:val="single" w:color="auto" w:sz="4" w:space="0"/>
            </w:tcBorders>
          </w:tcPr>
          <w:p>
            <w:pPr>
              <w:spacing w:before="40" w:after="40" w:line="264" w:lineRule="auto"/>
              <w:jc w:val="center"/>
              <w:rPr>
                <w:szCs w:val="26"/>
                <w:lang w:val="de-DE"/>
              </w:rPr>
            </w:pPr>
          </w:p>
        </w:tc>
        <w:tc>
          <w:tcPr>
            <w:tcW w:w="3691" w:type="dxa"/>
            <w:tcBorders>
              <w:top w:val="single" w:color="auto" w:sz="4" w:space="0"/>
              <w:left w:val="single" w:color="auto" w:sz="4" w:space="0"/>
              <w:bottom w:val="single" w:color="auto" w:sz="4" w:space="0"/>
              <w:right w:val="single" w:color="auto" w:sz="4" w:space="0"/>
            </w:tcBorders>
          </w:tcPr>
          <w:p>
            <w:pPr>
              <w:widowControl w:val="0"/>
              <w:spacing w:before="40" w:after="40" w:line="264" w:lineRule="auto"/>
              <w:jc w:val="both"/>
              <w:rPr>
                <w:bCs/>
                <w:szCs w:val="26"/>
                <w:lang w:val="de-DE"/>
              </w:rPr>
            </w:pPr>
            <w:r>
              <w:rPr>
                <w:bCs/>
                <w:szCs w:val="26"/>
                <w:lang w:val="de-DE"/>
              </w:rPr>
              <w:t>1.1. Nội dung các bài</w:t>
            </w:r>
          </w:p>
          <w:p>
            <w:pPr>
              <w:widowControl w:val="0"/>
              <w:spacing w:before="40" w:after="40" w:line="264" w:lineRule="auto"/>
              <w:jc w:val="both"/>
              <w:rPr>
                <w:bCs/>
                <w:szCs w:val="26"/>
                <w:lang w:val="de-DE"/>
              </w:rPr>
            </w:pPr>
            <w:r>
              <w:rPr>
                <w:bCs/>
                <w:szCs w:val="26"/>
                <w:lang w:val="de-DE"/>
              </w:rPr>
              <w:t>1.2. Những quy định khi tham gia mô đun</w:t>
            </w:r>
          </w:p>
        </w:tc>
        <w:tc>
          <w:tcPr>
            <w:tcW w:w="839"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szCs w:val="26"/>
                <w:lang w:val="de-DE"/>
              </w:rPr>
            </w:pPr>
          </w:p>
        </w:tc>
        <w:tc>
          <w:tcPr>
            <w:tcW w:w="1058"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szCs w:val="26"/>
                <w:lang w:val="de-DE"/>
              </w:rPr>
            </w:pPr>
          </w:p>
        </w:tc>
        <w:tc>
          <w:tcPr>
            <w:tcW w:w="2453"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szCs w:val="26"/>
                <w:lang w:val="de-DE"/>
              </w:rPr>
            </w:pPr>
          </w:p>
        </w:tc>
        <w:tc>
          <w:tcPr>
            <w:tcW w:w="1015"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szCs w:val="26"/>
                <w:lang w:val="de-D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6" w:type="dxa"/>
            <w:tcBorders>
              <w:top w:val="single" w:color="auto" w:sz="4" w:space="0"/>
              <w:left w:val="single" w:color="auto" w:sz="4" w:space="0"/>
              <w:bottom w:val="single" w:color="auto" w:sz="4" w:space="0"/>
              <w:right w:val="single" w:color="auto" w:sz="4" w:space="0"/>
            </w:tcBorders>
          </w:tcPr>
          <w:p>
            <w:pPr>
              <w:spacing w:before="40" w:after="40" w:line="264" w:lineRule="auto"/>
              <w:jc w:val="center"/>
              <w:rPr>
                <w:szCs w:val="26"/>
                <w:lang w:val="de-DE"/>
              </w:rPr>
            </w:pPr>
          </w:p>
        </w:tc>
        <w:tc>
          <w:tcPr>
            <w:tcW w:w="3691" w:type="dxa"/>
            <w:tcBorders>
              <w:top w:val="single" w:color="auto" w:sz="4" w:space="0"/>
              <w:left w:val="single" w:color="auto" w:sz="4" w:space="0"/>
              <w:bottom w:val="single" w:color="auto" w:sz="4" w:space="0"/>
              <w:right w:val="single" w:color="auto" w:sz="4" w:space="0"/>
            </w:tcBorders>
          </w:tcPr>
          <w:p>
            <w:pPr>
              <w:widowControl w:val="0"/>
              <w:spacing w:before="40" w:after="40" w:line="264" w:lineRule="auto"/>
              <w:jc w:val="both"/>
              <w:rPr>
                <w:bCs/>
                <w:szCs w:val="26"/>
                <w:lang w:val="de-DE"/>
              </w:rPr>
            </w:pPr>
            <w:r>
              <w:rPr>
                <w:bCs/>
                <w:szCs w:val="26"/>
                <w:lang w:val="de-DE"/>
              </w:rPr>
              <w:t>2. Mục tiêu của môn học</w:t>
            </w:r>
          </w:p>
        </w:tc>
        <w:tc>
          <w:tcPr>
            <w:tcW w:w="839"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szCs w:val="26"/>
                <w:lang w:val="de-DE"/>
              </w:rPr>
            </w:pPr>
          </w:p>
        </w:tc>
        <w:tc>
          <w:tcPr>
            <w:tcW w:w="1058"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szCs w:val="26"/>
                <w:lang w:val="de-DE"/>
              </w:rPr>
            </w:pPr>
          </w:p>
        </w:tc>
        <w:tc>
          <w:tcPr>
            <w:tcW w:w="2453"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szCs w:val="26"/>
                <w:lang w:val="de-DE"/>
              </w:rPr>
            </w:pPr>
          </w:p>
        </w:tc>
        <w:tc>
          <w:tcPr>
            <w:tcW w:w="1015"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szCs w:val="26"/>
                <w:lang w:val="de-D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6" w:type="dxa"/>
            <w:tcBorders>
              <w:top w:val="single" w:color="auto" w:sz="4" w:space="0"/>
              <w:left w:val="single" w:color="auto" w:sz="4" w:space="0"/>
              <w:bottom w:val="single" w:color="auto" w:sz="4" w:space="0"/>
              <w:right w:val="single" w:color="auto" w:sz="4" w:space="0"/>
            </w:tcBorders>
          </w:tcPr>
          <w:p>
            <w:pPr>
              <w:spacing w:before="40" w:after="40" w:line="264" w:lineRule="auto"/>
              <w:jc w:val="center"/>
              <w:rPr>
                <w:szCs w:val="26"/>
                <w:lang w:val="de-DE"/>
              </w:rPr>
            </w:pPr>
          </w:p>
        </w:tc>
        <w:tc>
          <w:tcPr>
            <w:tcW w:w="3691" w:type="dxa"/>
            <w:tcBorders>
              <w:top w:val="single" w:color="auto" w:sz="4" w:space="0"/>
              <w:left w:val="single" w:color="auto" w:sz="4" w:space="0"/>
              <w:bottom w:val="single" w:color="auto" w:sz="4" w:space="0"/>
              <w:right w:val="single" w:color="auto" w:sz="4" w:space="0"/>
            </w:tcBorders>
          </w:tcPr>
          <w:p>
            <w:pPr>
              <w:widowControl w:val="0"/>
              <w:spacing w:before="40" w:after="40" w:line="264" w:lineRule="auto"/>
              <w:jc w:val="both"/>
              <w:rPr>
                <w:bCs/>
                <w:szCs w:val="26"/>
                <w:lang w:val="de-DE"/>
              </w:rPr>
            </w:pPr>
            <w:r>
              <w:rPr>
                <w:bCs/>
                <w:szCs w:val="26"/>
                <w:lang w:val="de-DE"/>
              </w:rPr>
              <w:t>2.1. Kiến thức</w:t>
            </w:r>
          </w:p>
          <w:p>
            <w:pPr>
              <w:widowControl w:val="0"/>
              <w:spacing w:before="40" w:after="40" w:line="264" w:lineRule="auto"/>
              <w:jc w:val="both"/>
              <w:rPr>
                <w:bCs/>
                <w:szCs w:val="26"/>
                <w:lang w:val="de-DE"/>
              </w:rPr>
            </w:pPr>
            <w:r>
              <w:rPr>
                <w:bCs/>
                <w:szCs w:val="26"/>
                <w:lang w:val="de-DE"/>
              </w:rPr>
              <w:t>2.2. Kỹ năng</w:t>
            </w:r>
          </w:p>
          <w:p>
            <w:pPr>
              <w:widowControl w:val="0"/>
              <w:spacing w:before="40" w:after="40" w:line="264" w:lineRule="auto"/>
              <w:jc w:val="both"/>
              <w:rPr>
                <w:bCs/>
                <w:szCs w:val="26"/>
                <w:lang w:val="de-DE"/>
              </w:rPr>
            </w:pPr>
            <w:r>
              <w:rPr>
                <w:bCs/>
                <w:szCs w:val="26"/>
                <w:lang w:val="de-DE"/>
              </w:rPr>
              <w:t>2.3. Thái độ</w:t>
            </w:r>
          </w:p>
        </w:tc>
        <w:tc>
          <w:tcPr>
            <w:tcW w:w="839"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szCs w:val="26"/>
                <w:lang w:val="de-DE"/>
              </w:rPr>
            </w:pPr>
          </w:p>
        </w:tc>
        <w:tc>
          <w:tcPr>
            <w:tcW w:w="1058"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szCs w:val="26"/>
                <w:lang w:val="de-DE"/>
              </w:rPr>
            </w:pPr>
          </w:p>
        </w:tc>
        <w:tc>
          <w:tcPr>
            <w:tcW w:w="2453"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szCs w:val="26"/>
                <w:lang w:val="de-DE"/>
              </w:rPr>
            </w:pPr>
          </w:p>
        </w:tc>
        <w:tc>
          <w:tcPr>
            <w:tcW w:w="1015"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szCs w:val="26"/>
                <w:lang w:val="de-D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6" w:type="dxa"/>
            <w:tcBorders>
              <w:top w:val="single" w:color="auto" w:sz="4" w:space="0"/>
              <w:left w:val="single" w:color="auto" w:sz="4" w:space="0"/>
              <w:bottom w:val="single" w:color="auto" w:sz="4" w:space="0"/>
              <w:right w:val="single" w:color="auto" w:sz="4" w:space="0"/>
            </w:tcBorders>
          </w:tcPr>
          <w:p>
            <w:pPr>
              <w:spacing w:before="40" w:after="40" w:line="264" w:lineRule="auto"/>
              <w:jc w:val="center"/>
              <w:rPr>
                <w:szCs w:val="26"/>
                <w:lang w:val="de-DE"/>
              </w:rPr>
            </w:pPr>
          </w:p>
        </w:tc>
        <w:tc>
          <w:tcPr>
            <w:tcW w:w="3691" w:type="dxa"/>
            <w:tcBorders>
              <w:top w:val="single" w:color="auto" w:sz="4" w:space="0"/>
              <w:left w:val="single" w:color="auto" w:sz="4" w:space="0"/>
              <w:bottom w:val="single" w:color="auto" w:sz="4" w:space="0"/>
              <w:right w:val="single" w:color="auto" w:sz="4" w:space="0"/>
            </w:tcBorders>
          </w:tcPr>
          <w:p>
            <w:pPr>
              <w:widowControl w:val="0"/>
              <w:spacing w:before="40" w:after="40" w:line="264" w:lineRule="auto"/>
              <w:jc w:val="both"/>
              <w:rPr>
                <w:bCs/>
                <w:szCs w:val="26"/>
                <w:lang w:val="de-DE"/>
              </w:rPr>
            </w:pPr>
            <w:r>
              <w:rPr>
                <w:bCs/>
                <w:szCs w:val="26"/>
                <w:lang w:val="de-DE"/>
              </w:rPr>
              <w:t>3. Phương pháp dạy và học</w:t>
            </w:r>
          </w:p>
        </w:tc>
        <w:tc>
          <w:tcPr>
            <w:tcW w:w="839"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szCs w:val="26"/>
                <w:lang w:val="de-DE"/>
              </w:rPr>
            </w:pPr>
          </w:p>
        </w:tc>
        <w:tc>
          <w:tcPr>
            <w:tcW w:w="1058"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szCs w:val="26"/>
                <w:lang w:val="de-DE"/>
              </w:rPr>
            </w:pPr>
          </w:p>
        </w:tc>
        <w:tc>
          <w:tcPr>
            <w:tcW w:w="2453"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szCs w:val="26"/>
                <w:lang w:val="de-DE"/>
              </w:rPr>
            </w:pPr>
          </w:p>
        </w:tc>
        <w:tc>
          <w:tcPr>
            <w:tcW w:w="1015"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szCs w:val="26"/>
                <w:lang w:val="de-D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3" w:hRule="atLeast"/>
        </w:trPr>
        <w:tc>
          <w:tcPr>
            <w:tcW w:w="606" w:type="dxa"/>
            <w:tcBorders>
              <w:top w:val="single" w:color="auto" w:sz="4" w:space="0"/>
              <w:left w:val="single" w:color="auto" w:sz="4" w:space="0"/>
              <w:bottom w:val="single" w:color="auto" w:sz="4" w:space="0"/>
              <w:right w:val="single" w:color="auto" w:sz="4" w:space="0"/>
            </w:tcBorders>
          </w:tcPr>
          <w:p>
            <w:pPr>
              <w:spacing w:before="40" w:after="40" w:line="264" w:lineRule="auto"/>
              <w:jc w:val="center"/>
              <w:rPr>
                <w:szCs w:val="26"/>
                <w:lang w:val="de-DE"/>
              </w:rPr>
            </w:pPr>
          </w:p>
        </w:tc>
        <w:tc>
          <w:tcPr>
            <w:tcW w:w="3691" w:type="dxa"/>
            <w:tcBorders>
              <w:top w:val="single" w:color="auto" w:sz="4" w:space="0"/>
              <w:left w:val="single" w:color="auto" w:sz="4" w:space="0"/>
              <w:bottom w:val="single" w:color="auto" w:sz="4" w:space="0"/>
              <w:right w:val="single" w:color="auto" w:sz="4" w:space="0"/>
            </w:tcBorders>
          </w:tcPr>
          <w:p>
            <w:pPr>
              <w:widowControl w:val="0"/>
              <w:spacing w:before="40" w:after="40" w:line="264" w:lineRule="auto"/>
              <w:jc w:val="both"/>
              <w:rPr>
                <w:bCs/>
                <w:szCs w:val="26"/>
                <w:lang w:val="de-DE"/>
              </w:rPr>
            </w:pPr>
            <w:r>
              <w:rPr>
                <w:bCs/>
                <w:szCs w:val="26"/>
                <w:lang w:val="de-DE"/>
              </w:rPr>
              <w:t>3.1. Đối với giáo viên</w:t>
            </w:r>
          </w:p>
          <w:p>
            <w:pPr>
              <w:widowControl w:val="0"/>
              <w:spacing w:before="40" w:after="40" w:line="264" w:lineRule="auto"/>
              <w:jc w:val="both"/>
              <w:rPr>
                <w:bCs/>
                <w:szCs w:val="26"/>
                <w:lang w:val="de-DE"/>
              </w:rPr>
            </w:pPr>
            <w:r>
              <w:rPr>
                <w:bCs/>
                <w:szCs w:val="26"/>
                <w:lang w:val="de-DE"/>
              </w:rPr>
              <w:t>3.2. Đối với sinh viên</w:t>
            </w:r>
          </w:p>
          <w:p>
            <w:pPr>
              <w:widowControl w:val="0"/>
              <w:spacing w:before="40" w:after="40" w:line="264" w:lineRule="auto"/>
              <w:jc w:val="both"/>
              <w:rPr>
                <w:bCs/>
                <w:szCs w:val="26"/>
                <w:lang w:val="de-DE"/>
              </w:rPr>
            </w:pPr>
            <w:r>
              <w:rPr>
                <w:bCs/>
                <w:szCs w:val="26"/>
                <w:lang w:val="de-DE"/>
              </w:rPr>
              <w:t>4. Phương pháp đánh giá, hoàn thành môn học</w:t>
            </w:r>
          </w:p>
        </w:tc>
        <w:tc>
          <w:tcPr>
            <w:tcW w:w="839"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szCs w:val="26"/>
                <w:lang w:val="de-DE"/>
              </w:rPr>
            </w:pPr>
          </w:p>
        </w:tc>
        <w:tc>
          <w:tcPr>
            <w:tcW w:w="1058"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szCs w:val="26"/>
                <w:lang w:val="de-DE"/>
              </w:rPr>
            </w:pPr>
          </w:p>
        </w:tc>
        <w:tc>
          <w:tcPr>
            <w:tcW w:w="2453"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szCs w:val="26"/>
                <w:lang w:val="de-DE"/>
              </w:rPr>
            </w:pPr>
          </w:p>
        </w:tc>
        <w:tc>
          <w:tcPr>
            <w:tcW w:w="1015"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szCs w:val="26"/>
                <w:lang w:val="de-D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6" w:type="dxa"/>
            <w:tcBorders>
              <w:top w:val="single" w:color="auto" w:sz="4" w:space="0"/>
              <w:left w:val="single" w:color="auto" w:sz="4" w:space="0"/>
              <w:bottom w:val="single" w:color="auto" w:sz="4" w:space="0"/>
              <w:right w:val="single" w:color="auto" w:sz="4" w:space="0"/>
            </w:tcBorders>
          </w:tcPr>
          <w:p>
            <w:pPr>
              <w:spacing w:before="40" w:after="40" w:line="264" w:lineRule="auto"/>
              <w:jc w:val="center"/>
              <w:rPr>
                <w:b/>
                <w:bCs/>
                <w:szCs w:val="26"/>
              </w:rPr>
            </w:pPr>
            <w:r>
              <w:rPr>
                <w:b/>
                <w:bCs/>
                <w:szCs w:val="26"/>
              </w:rPr>
              <w:t>2</w:t>
            </w:r>
          </w:p>
        </w:tc>
        <w:tc>
          <w:tcPr>
            <w:tcW w:w="3691" w:type="dxa"/>
            <w:tcBorders>
              <w:top w:val="single" w:color="auto" w:sz="4" w:space="0"/>
              <w:left w:val="single" w:color="auto" w:sz="4" w:space="0"/>
              <w:bottom w:val="single" w:color="auto" w:sz="4" w:space="0"/>
              <w:right w:val="single" w:color="auto" w:sz="4" w:space="0"/>
            </w:tcBorders>
          </w:tcPr>
          <w:p>
            <w:pPr>
              <w:spacing w:before="40" w:after="40" w:line="264" w:lineRule="auto"/>
              <w:jc w:val="both"/>
              <w:rPr>
                <w:b/>
                <w:bCs/>
                <w:szCs w:val="26"/>
              </w:rPr>
            </w:pPr>
            <w:r>
              <w:rPr>
                <w:b/>
                <w:bCs/>
                <w:szCs w:val="26"/>
              </w:rPr>
              <w:t>Bài 1: Nguyên tắc và các yếu tố ảnh hưởng đến quá trình tổ chức thực hiện chương trình du lịch</w:t>
            </w:r>
          </w:p>
        </w:tc>
        <w:tc>
          <w:tcPr>
            <w:tcW w:w="839" w:type="dxa"/>
            <w:tcBorders>
              <w:top w:val="single" w:color="auto" w:sz="4" w:space="0"/>
              <w:left w:val="single" w:color="auto" w:sz="4" w:space="0"/>
              <w:bottom w:val="single" w:color="auto" w:sz="4" w:space="0"/>
              <w:right w:val="single" w:color="auto" w:sz="4" w:space="0"/>
            </w:tcBorders>
          </w:tcPr>
          <w:p>
            <w:pPr>
              <w:spacing w:before="40" w:after="40" w:line="264" w:lineRule="auto"/>
              <w:jc w:val="center"/>
              <w:rPr>
                <w:b/>
                <w:szCs w:val="26"/>
              </w:rPr>
            </w:pPr>
            <w:r>
              <w:rPr>
                <w:b/>
                <w:szCs w:val="26"/>
              </w:rPr>
              <w:t>3</w:t>
            </w:r>
          </w:p>
        </w:tc>
        <w:tc>
          <w:tcPr>
            <w:tcW w:w="1058" w:type="dxa"/>
            <w:tcBorders>
              <w:top w:val="single" w:color="auto" w:sz="4" w:space="0"/>
              <w:left w:val="single" w:color="auto" w:sz="4" w:space="0"/>
              <w:bottom w:val="single" w:color="auto" w:sz="4" w:space="0"/>
              <w:right w:val="single" w:color="auto" w:sz="4" w:space="0"/>
            </w:tcBorders>
          </w:tcPr>
          <w:p>
            <w:pPr>
              <w:spacing w:before="40" w:after="40" w:line="264" w:lineRule="auto"/>
              <w:jc w:val="center"/>
              <w:rPr>
                <w:b/>
                <w:szCs w:val="26"/>
              </w:rPr>
            </w:pPr>
            <w:r>
              <w:rPr>
                <w:b/>
                <w:szCs w:val="26"/>
              </w:rPr>
              <w:t>0</w:t>
            </w:r>
          </w:p>
        </w:tc>
        <w:tc>
          <w:tcPr>
            <w:tcW w:w="2453" w:type="dxa"/>
            <w:tcBorders>
              <w:top w:val="single" w:color="auto" w:sz="4" w:space="0"/>
              <w:left w:val="single" w:color="auto" w:sz="4" w:space="0"/>
              <w:bottom w:val="single" w:color="auto" w:sz="4" w:space="0"/>
              <w:right w:val="single" w:color="auto" w:sz="4" w:space="0"/>
            </w:tcBorders>
          </w:tcPr>
          <w:p>
            <w:pPr>
              <w:spacing w:before="40" w:after="40" w:line="264" w:lineRule="auto"/>
              <w:jc w:val="center"/>
              <w:rPr>
                <w:b/>
                <w:szCs w:val="26"/>
              </w:rPr>
            </w:pPr>
            <w:r>
              <w:rPr>
                <w:b/>
                <w:szCs w:val="26"/>
              </w:rPr>
              <w:t>3</w:t>
            </w:r>
          </w:p>
        </w:tc>
        <w:tc>
          <w:tcPr>
            <w:tcW w:w="1015" w:type="dxa"/>
            <w:tcBorders>
              <w:top w:val="single" w:color="auto" w:sz="4" w:space="0"/>
              <w:left w:val="single" w:color="auto" w:sz="4" w:space="0"/>
              <w:bottom w:val="single" w:color="auto" w:sz="4" w:space="0"/>
              <w:right w:val="single" w:color="auto" w:sz="4" w:space="0"/>
            </w:tcBorders>
          </w:tcPr>
          <w:p>
            <w:pPr>
              <w:spacing w:before="40" w:after="40" w:line="264" w:lineRule="auto"/>
              <w:jc w:val="center"/>
              <w:rPr>
                <w:b/>
                <w:szCs w:val="26"/>
              </w:rPr>
            </w:pPr>
            <w:r>
              <w:rPr>
                <w:b/>
                <w:szCs w:val="26"/>
              </w:rPr>
              <w:t>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6" w:type="dxa"/>
            <w:tcBorders>
              <w:top w:val="single" w:color="auto" w:sz="4" w:space="0"/>
              <w:left w:val="single" w:color="auto" w:sz="4" w:space="0"/>
              <w:bottom w:val="single" w:color="auto" w:sz="4" w:space="0"/>
              <w:right w:val="single" w:color="auto" w:sz="4" w:space="0"/>
            </w:tcBorders>
          </w:tcPr>
          <w:p>
            <w:pPr>
              <w:spacing w:before="40" w:after="40" w:line="264" w:lineRule="auto"/>
              <w:jc w:val="center"/>
              <w:rPr>
                <w:bCs/>
                <w:szCs w:val="26"/>
              </w:rPr>
            </w:pPr>
          </w:p>
        </w:tc>
        <w:tc>
          <w:tcPr>
            <w:tcW w:w="3691" w:type="dxa"/>
            <w:tcBorders>
              <w:top w:val="single" w:color="auto" w:sz="4" w:space="0"/>
              <w:left w:val="single" w:color="auto" w:sz="4" w:space="0"/>
              <w:bottom w:val="single" w:color="auto" w:sz="4" w:space="0"/>
              <w:right w:val="single" w:color="auto" w:sz="4" w:space="0"/>
            </w:tcBorders>
          </w:tcPr>
          <w:p>
            <w:pPr>
              <w:widowControl w:val="0"/>
              <w:spacing w:before="40" w:after="40" w:line="264" w:lineRule="auto"/>
              <w:jc w:val="both"/>
              <w:rPr>
                <w:szCs w:val="26"/>
              </w:rPr>
            </w:pPr>
            <w:r>
              <w:rPr>
                <w:szCs w:val="26"/>
              </w:rPr>
              <w:t>1. Nguyên tắc cần đảm bảo khi tổ chức thực hiện chương trình du lịch</w:t>
            </w:r>
          </w:p>
        </w:tc>
        <w:tc>
          <w:tcPr>
            <w:tcW w:w="839" w:type="dxa"/>
            <w:tcBorders>
              <w:top w:val="single" w:color="auto" w:sz="4" w:space="0"/>
              <w:left w:val="single" w:color="auto" w:sz="4" w:space="0"/>
              <w:bottom w:val="single" w:color="auto" w:sz="4" w:space="0"/>
              <w:right w:val="single" w:color="auto" w:sz="4" w:space="0"/>
            </w:tcBorders>
          </w:tcPr>
          <w:p>
            <w:pPr>
              <w:spacing w:before="40" w:after="40" w:line="264" w:lineRule="auto"/>
              <w:jc w:val="center"/>
              <w:rPr>
                <w:szCs w:val="26"/>
              </w:rPr>
            </w:pPr>
          </w:p>
        </w:tc>
        <w:tc>
          <w:tcPr>
            <w:tcW w:w="1058" w:type="dxa"/>
            <w:tcBorders>
              <w:top w:val="single" w:color="auto" w:sz="4" w:space="0"/>
              <w:left w:val="single" w:color="auto" w:sz="4" w:space="0"/>
              <w:bottom w:val="single" w:color="auto" w:sz="4" w:space="0"/>
              <w:right w:val="single" w:color="auto" w:sz="4" w:space="0"/>
            </w:tcBorders>
          </w:tcPr>
          <w:p>
            <w:pPr>
              <w:spacing w:before="40" w:after="40" w:line="264" w:lineRule="auto"/>
              <w:jc w:val="center"/>
              <w:rPr>
                <w:szCs w:val="26"/>
              </w:rPr>
            </w:pPr>
          </w:p>
        </w:tc>
        <w:tc>
          <w:tcPr>
            <w:tcW w:w="2453" w:type="dxa"/>
            <w:tcBorders>
              <w:top w:val="single" w:color="auto" w:sz="4" w:space="0"/>
              <w:left w:val="single" w:color="auto" w:sz="4" w:space="0"/>
              <w:bottom w:val="single" w:color="auto" w:sz="4" w:space="0"/>
              <w:right w:val="single" w:color="auto" w:sz="4" w:space="0"/>
            </w:tcBorders>
          </w:tcPr>
          <w:p>
            <w:pPr>
              <w:spacing w:before="40" w:after="40" w:line="264" w:lineRule="auto"/>
              <w:jc w:val="center"/>
              <w:rPr>
                <w:szCs w:val="26"/>
              </w:rPr>
            </w:pPr>
          </w:p>
        </w:tc>
        <w:tc>
          <w:tcPr>
            <w:tcW w:w="1015" w:type="dxa"/>
            <w:tcBorders>
              <w:top w:val="single" w:color="auto" w:sz="4" w:space="0"/>
              <w:left w:val="single" w:color="auto" w:sz="4" w:space="0"/>
              <w:bottom w:val="single" w:color="auto" w:sz="4" w:space="0"/>
              <w:right w:val="single" w:color="auto" w:sz="4" w:space="0"/>
            </w:tcBorders>
          </w:tcPr>
          <w:p>
            <w:pPr>
              <w:spacing w:before="40" w:after="40" w:line="264" w:lineRule="auto"/>
              <w:jc w:val="center"/>
              <w:rPr>
                <w:szCs w:val="2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6" w:type="dxa"/>
            <w:tcBorders>
              <w:top w:val="single" w:color="auto" w:sz="4" w:space="0"/>
              <w:left w:val="single" w:color="auto" w:sz="4" w:space="0"/>
              <w:bottom w:val="single" w:color="auto" w:sz="4" w:space="0"/>
              <w:right w:val="single" w:color="auto" w:sz="4" w:space="0"/>
            </w:tcBorders>
          </w:tcPr>
          <w:p>
            <w:pPr>
              <w:spacing w:before="40" w:after="40" w:line="264" w:lineRule="auto"/>
              <w:jc w:val="center"/>
              <w:rPr>
                <w:bCs/>
                <w:szCs w:val="26"/>
              </w:rPr>
            </w:pPr>
          </w:p>
        </w:tc>
        <w:tc>
          <w:tcPr>
            <w:tcW w:w="3691" w:type="dxa"/>
            <w:tcBorders>
              <w:top w:val="single" w:color="auto" w:sz="4" w:space="0"/>
              <w:left w:val="single" w:color="auto" w:sz="4" w:space="0"/>
              <w:bottom w:val="single" w:color="auto" w:sz="4" w:space="0"/>
              <w:right w:val="single" w:color="auto" w:sz="4" w:space="0"/>
            </w:tcBorders>
          </w:tcPr>
          <w:p>
            <w:pPr>
              <w:widowControl w:val="0"/>
              <w:spacing w:before="40" w:after="40" w:line="264" w:lineRule="auto"/>
              <w:jc w:val="both"/>
              <w:rPr>
                <w:szCs w:val="26"/>
              </w:rPr>
            </w:pPr>
            <w:r>
              <w:rPr>
                <w:szCs w:val="26"/>
              </w:rPr>
              <w:t>1.1. Đảm bảo tính đối xứng</w:t>
            </w:r>
          </w:p>
        </w:tc>
        <w:tc>
          <w:tcPr>
            <w:tcW w:w="839" w:type="dxa"/>
            <w:tcBorders>
              <w:top w:val="single" w:color="auto" w:sz="4" w:space="0"/>
              <w:left w:val="single" w:color="auto" w:sz="4" w:space="0"/>
              <w:bottom w:val="single" w:color="auto" w:sz="4" w:space="0"/>
              <w:right w:val="single" w:color="auto" w:sz="4" w:space="0"/>
            </w:tcBorders>
          </w:tcPr>
          <w:p>
            <w:pPr>
              <w:spacing w:before="40" w:after="40" w:line="264" w:lineRule="auto"/>
              <w:jc w:val="center"/>
              <w:rPr>
                <w:szCs w:val="26"/>
              </w:rPr>
            </w:pPr>
          </w:p>
        </w:tc>
        <w:tc>
          <w:tcPr>
            <w:tcW w:w="1058" w:type="dxa"/>
            <w:tcBorders>
              <w:top w:val="single" w:color="auto" w:sz="4" w:space="0"/>
              <w:left w:val="single" w:color="auto" w:sz="4" w:space="0"/>
              <w:bottom w:val="single" w:color="auto" w:sz="4" w:space="0"/>
              <w:right w:val="single" w:color="auto" w:sz="4" w:space="0"/>
            </w:tcBorders>
          </w:tcPr>
          <w:p>
            <w:pPr>
              <w:spacing w:before="40" w:after="40" w:line="264" w:lineRule="auto"/>
              <w:jc w:val="center"/>
              <w:rPr>
                <w:szCs w:val="26"/>
              </w:rPr>
            </w:pPr>
          </w:p>
        </w:tc>
        <w:tc>
          <w:tcPr>
            <w:tcW w:w="2453" w:type="dxa"/>
            <w:tcBorders>
              <w:top w:val="single" w:color="auto" w:sz="4" w:space="0"/>
              <w:left w:val="single" w:color="auto" w:sz="4" w:space="0"/>
              <w:bottom w:val="single" w:color="auto" w:sz="4" w:space="0"/>
              <w:right w:val="single" w:color="auto" w:sz="4" w:space="0"/>
            </w:tcBorders>
          </w:tcPr>
          <w:p>
            <w:pPr>
              <w:spacing w:before="40" w:after="40" w:line="264" w:lineRule="auto"/>
              <w:jc w:val="center"/>
              <w:rPr>
                <w:szCs w:val="26"/>
              </w:rPr>
            </w:pPr>
          </w:p>
        </w:tc>
        <w:tc>
          <w:tcPr>
            <w:tcW w:w="1015" w:type="dxa"/>
            <w:tcBorders>
              <w:top w:val="single" w:color="auto" w:sz="4" w:space="0"/>
              <w:left w:val="single" w:color="auto" w:sz="4" w:space="0"/>
              <w:bottom w:val="single" w:color="auto" w:sz="4" w:space="0"/>
              <w:right w:val="single" w:color="auto" w:sz="4" w:space="0"/>
            </w:tcBorders>
          </w:tcPr>
          <w:p>
            <w:pPr>
              <w:spacing w:before="40" w:after="40" w:line="264" w:lineRule="auto"/>
              <w:jc w:val="center"/>
              <w:rPr>
                <w:szCs w:val="2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6" w:type="dxa"/>
            <w:tcBorders>
              <w:top w:val="single" w:color="auto" w:sz="4" w:space="0"/>
              <w:left w:val="single" w:color="auto" w:sz="4" w:space="0"/>
              <w:bottom w:val="single" w:color="auto" w:sz="4" w:space="0"/>
              <w:right w:val="single" w:color="auto" w:sz="4" w:space="0"/>
            </w:tcBorders>
          </w:tcPr>
          <w:p>
            <w:pPr>
              <w:spacing w:before="40" w:after="40" w:line="264" w:lineRule="auto"/>
              <w:jc w:val="center"/>
              <w:rPr>
                <w:bCs/>
                <w:szCs w:val="26"/>
              </w:rPr>
            </w:pPr>
          </w:p>
        </w:tc>
        <w:tc>
          <w:tcPr>
            <w:tcW w:w="3691" w:type="dxa"/>
            <w:tcBorders>
              <w:top w:val="single" w:color="auto" w:sz="4" w:space="0"/>
              <w:left w:val="single" w:color="auto" w:sz="4" w:space="0"/>
              <w:bottom w:val="single" w:color="auto" w:sz="4" w:space="0"/>
              <w:right w:val="single" w:color="auto" w:sz="4" w:space="0"/>
            </w:tcBorders>
          </w:tcPr>
          <w:p>
            <w:pPr>
              <w:widowControl w:val="0"/>
              <w:spacing w:before="40" w:after="40" w:line="264" w:lineRule="auto"/>
              <w:jc w:val="both"/>
              <w:rPr>
                <w:szCs w:val="26"/>
              </w:rPr>
            </w:pPr>
            <w:r>
              <w:rPr>
                <w:szCs w:val="26"/>
              </w:rPr>
              <w:t>1.2. Đảm bảo sự linh hoạt</w:t>
            </w:r>
          </w:p>
        </w:tc>
        <w:tc>
          <w:tcPr>
            <w:tcW w:w="839" w:type="dxa"/>
            <w:tcBorders>
              <w:top w:val="single" w:color="auto" w:sz="4" w:space="0"/>
              <w:left w:val="single" w:color="auto" w:sz="4" w:space="0"/>
              <w:bottom w:val="single" w:color="auto" w:sz="4" w:space="0"/>
              <w:right w:val="single" w:color="auto" w:sz="4" w:space="0"/>
            </w:tcBorders>
          </w:tcPr>
          <w:p>
            <w:pPr>
              <w:spacing w:before="40" w:after="40" w:line="264" w:lineRule="auto"/>
              <w:jc w:val="center"/>
              <w:rPr>
                <w:szCs w:val="26"/>
              </w:rPr>
            </w:pPr>
          </w:p>
        </w:tc>
        <w:tc>
          <w:tcPr>
            <w:tcW w:w="1058" w:type="dxa"/>
            <w:tcBorders>
              <w:top w:val="single" w:color="auto" w:sz="4" w:space="0"/>
              <w:left w:val="single" w:color="auto" w:sz="4" w:space="0"/>
              <w:bottom w:val="single" w:color="auto" w:sz="4" w:space="0"/>
              <w:right w:val="single" w:color="auto" w:sz="4" w:space="0"/>
            </w:tcBorders>
          </w:tcPr>
          <w:p>
            <w:pPr>
              <w:spacing w:before="40" w:after="40" w:line="264" w:lineRule="auto"/>
              <w:jc w:val="center"/>
              <w:rPr>
                <w:szCs w:val="26"/>
              </w:rPr>
            </w:pPr>
          </w:p>
        </w:tc>
        <w:tc>
          <w:tcPr>
            <w:tcW w:w="2453" w:type="dxa"/>
            <w:tcBorders>
              <w:top w:val="single" w:color="auto" w:sz="4" w:space="0"/>
              <w:left w:val="single" w:color="auto" w:sz="4" w:space="0"/>
              <w:bottom w:val="single" w:color="auto" w:sz="4" w:space="0"/>
              <w:right w:val="single" w:color="auto" w:sz="4" w:space="0"/>
            </w:tcBorders>
          </w:tcPr>
          <w:p>
            <w:pPr>
              <w:spacing w:before="40" w:after="40" w:line="264" w:lineRule="auto"/>
              <w:jc w:val="center"/>
              <w:rPr>
                <w:szCs w:val="26"/>
              </w:rPr>
            </w:pPr>
          </w:p>
        </w:tc>
        <w:tc>
          <w:tcPr>
            <w:tcW w:w="1015" w:type="dxa"/>
            <w:tcBorders>
              <w:top w:val="single" w:color="auto" w:sz="4" w:space="0"/>
              <w:left w:val="single" w:color="auto" w:sz="4" w:space="0"/>
              <w:bottom w:val="single" w:color="auto" w:sz="4" w:space="0"/>
              <w:right w:val="single" w:color="auto" w:sz="4" w:space="0"/>
            </w:tcBorders>
          </w:tcPr>
          <w:p>
            <w:pPr>
              <w:spacing w:before="40" w:after="40" w:line="264" w:lineRule="auto"/>
              <w:jc w:val="center"/>
              <w:rPr>
                <w:szCs w:val="2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6" w:type="dxa"/>
            <w:tcBorders>
              <w:top w:val="single" w:color="auto" w:sz="4" w:space="0"/>
              <w:left w:val="single" w:color="auto" w:sz="4" w:space="0"/>
              <w:bottom w:val="single" w:color="auto" w:sz="4" w:space="0"/>
              <w:right w:val="single" w:color="auto" w:sz="4" w:space="0"/>
            </w:tcBorders>
          </w:tcPr>
          <w:p>
            <w:pPr>
              <w:spacing w:before="40" w:after="40" w:line="264" w:lineRule="auto"/>
              <w:jc w:val="center"/>
              <w:rPr>
                <w:bCs/>
                <w:szCs w:val="26"/>
              </w:rPr>
            </w:pPr>
          </w:p>
        </w:tc>
        <w:tc>
          <w:tcPr>
            <w:tcW w:w="3691" w:type="dxa"/>
            <w:tcBorders>
              <w:top w:val="single" w:color="auto" w:sz="4" w:space="0"/>
              <w:left w:val="single" w:color="auto" w:sz="4" w:space="0"/>
              <w:bottom w:val="single" w:color="auto" w:sz="4" w:space="0"/>
              <w:right w:val="single" w:color="auto" w:sz="4" w:space="0"/>
            </w:tcBorders>
          </w:tcPr>
          <w:p>
            <w:pPr>
              <w:widowControl w:val="0"/>
              <w:spacing w:before="40" w:after="40" w:line="264" w:lineRule="auto"/>
              <w:jc w:val="both"/>
              <w:rPr>
                <w:szCs w:val="26"/>
              </w:rPr>
            </w:pPr>
            <w:r>
              <w:rPr>
                <w:szCs w:val="26"/>
              </w:rPr>
              <w:t>1.3. Đảm bảo theo kế hoạch</w:t>
            </w:r>
          </w:p>
        </w:tc>
        <w:tc>
          <w:tcPr>
            <w:tcW w:w="839" w:type="dxa"/>
            <w:tcBorders>
              <w:top w:val="single" w:color="auto" w:sz="4" w:space="0"/>
              <w:left w:val="single" w:color="auto" w:sz="4" w:space="0"/>
              <w:bottom w:val="single" w:color="auto" w:sz="4" w:space="0"/>
              <w:right w:val="single" w:color="auto" w:sz="4" w:space="0"/>
            </w:tcBorders>
          </w:tcPr>
          <w:p>
            <w:pPr>
              <w:spacing w:before="40" w:after="40" w:line="264" w:lineRule="auto"/>
              <w:jc w:val="center"/>
              <w:rPr>
                <w:szCs w:val="26"/>
              </w:rPr>
            </w:pPr>
          </w:p>
        </w:tc>
        <w:tc>
          <w:tcPr>
            <w:tcW w:w="1058" w:type="dxa"/>
            <w:tcBorders>
              <w:top w:val="single" w:color="auto" w:sz="4" w:space="0"/>
              <w:left w:val="single" w:color="auto" w:sz="4" w:space="0"/>
              <w:bottom w:val="single" w:color="auto" w:sz="4" w:space="0"/>
              <w:right w:val="single" w:color="auto" w:sz="4" w:space="0"/>
            </w:tcBorders>
          </w:tcPr>
          <w:p>
            <w:pPr>
              <w:spacing w:before="40" w:after="40" w:line="264" w:lineRule="auto"/>
              <w:jc w:val="center"/>
              <w:rPr>
                <w:szCs w:val="26"/>
              </w:rPr>
            </w:pPr>
          </w:p>
        </w:tc>
        <w:tc>
          <w:tcPr>
            <w:tcW w:w="2453" w:type="dxa"/>
            <w:tcBorders>
              <w:top w:val="single" w:color="auto" w:sz="4" w:space="0"/>
              <w:left w:val="single" w:color="auto" w:sz="4" w:space="0"/>
              <w:bottom w:val="single" w:color="auto" w:sz="4" w:space="0"/>
              <w:right w:val="single" w:color="auto" w:sz="4" w:space="0"/>
            </w:tcBorders>
          </w:tcPr>
          <w:p>
            <w:pPr>
              <w:spacing w:before="40" w:after="40" w:line="264" w:lineRule="auto"/>
              <w:jc w:val="center"/>
              <w:rPr>
                <w:szCs w:val="26"/>
              </w:rPr>
            </w:pPr>
          </w:p>
        </w:tc>
        <w:tc>
          <w:tcPr>
            <w:tcW w:w="1015" w:type="dxa"/>
            <w:tcBorders>
              <w:top w:val="single" w:color="auto" w:sz="4" w:space="0"/>
              <w:left w:val="single" w:color="auto" w:sz="4" w:space="0"/>
              <w:bottom w:val="single" w:color="auto" w:sz="4" w:space="0"/>
              <w:right w:val="single" w:color="auto" w:sz="4" w:space="0"/>
            </w:tcBorders>
          </w:tcPr>
          <w:p>
            <w:pPr>
              <w:spacing w:before="40" w:after="40" w:line="264" w:lineRule="auto"/>
              <w:jc w:val="center"/>
              <w:rPr>
                <w:szCs w:val="2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6" w:type="dxa"/>
            <w:tcBorders>
              <w:top w:val="single" w:color="auto" w:sz="4" w:space="0"/>
              <w:left w:val="single" w:color="auto" w:sz="4" w:space="0"/>
              <w:bottom w:val="single" w:color="auto" w:sz="4" w:space="0"/>
              <w:right w:val="single" w:color="auto" w:sz="4" w:space="0"/>
            </w:tcBorders>
          </w:tcPr>
          <w:p>
            <w:pPr>
              <w:spacing w:before="40" w:after="40" w:line="264" w:lineRule="auto"/>
              <w:jc w:val="center"/>
              <w:rPr>
                <w:bCs/>
                <w:szCs w:val="26"/>
              </w:rPr>
            </w:pPr>
          </w:p>
        </w:tc>
        <w:tc>
          <w:tcPr>
            <w:tcW w:w="3691" w:type="dxa"/>
            <w:tcBorders>
              <w:top w:val="single" w:color="auto" w:sz="4" w:space="0"/>
              <w:left w:val="single" w:color="auto" w:sz="4" w:space="0"/>
              <w:bottom w:val="single" w:color="auto" w:sz="4" w:space="0"/>
              <w:right w:val="single" w:color="auto" w:sz="4" w:space="0"/>
            </w:tcBorders>
          </w:tcPr>
          <w:p>
            <w:pPr>
              <w:widowControl w:val="0"/>
              <w:spacing w:before="40" w:after="40" w:line="264" w:lineRule="auto"/>
              <w:jc w:val="both"/>
              <w:rPr>
                <w:szCs w:val="26"/>
              </w:rPr>
            </w:pPr>
            <w:r>
              <w:rPr>
                <w:szCs w:val="26"/>
              </w:rPr>
              <w:t>2. Các yếu tố ảnh hưởng đến quá trình thực hiện chương trình du lịch</w:t>
            </w:r>
          </w:p>
        </w:tc>
        <w:tc>
          <w:tcPr>
            <w:tcW w:w="839" w:type="dxa"/>
            <w:tcBorders>
              <w:top w:val="single" w:color="auto" w:sz="4" w:space="0"/>
              <w:left w:val="single" w:color="auto" w:sz="4" w:space="0"/>
              <w:bottom w:val="single" w:color="auto" w:sz="4" w:space="0"/>
              <w:right w:val="single" w:color="auto" w:sz="4" w:space="0"/>
            </w:tcBorders>
          </w:tcPr>
          <w:p>
            <w:pPr>
              <w:spacing w:before="40" w:after="40" w:line="264" w:lineRule="auto"/>
              <w:jc w:val="center"/>
              <w:rPr>
                <w:szCs w:val="26"/>
              </w:rPr>
            </w:pPr>
          </w:p>
        </w:tc>
        <w:tc>
          <w:tcPr>
            <w:tcW w:w="1058" w:type="dxa"/>
            <w:tcBorders>
              <w:top w:val="single" w:color="auto" w:sz="4" w:space="0"/>
              <w:left w:val="single" w:color="auto" w:sz="4" w:space="0"/>
              <w:bottom w:val="single" w:color="auto" w:sz="4" w:space="0"/>
              <w:right w:val="single" w:color="auto" w:sz="4" w:space="0"/>
            </w:tcBorders>
          </w:tcPr>
          <w:p>
            <w:pPr>
              <w:spacing w:before="40" w:after="40" w:line="264" w:lineRule="auto"/>
              <w:jc w:val="center"/>
              <w:rPr>
                <w:szCs w:val="26"/>
              </w:rPr>
            </w:pPr>
          </w:p>
        </w:tc>
        <w:tc>
          <w:tcPr>
            <w:tcW w:w="2453" w:type="dxa"/>
            <w:tcBorders>
              <w:top w:val="single" w:color="auto" w:sz="4" w:space="0"/>
              <w:left w:val="single" w:color="auto" w:sz="4" w:space="0"/>
              <w:bottom w:val="single" w:color="auto" w:sz="4" w:space="0"/>
              <w:right w:val="single" w:color="auto" w:sz="4" w:space="0"/>
            </w:tcBorders>
          </w:tcPr>
          <w:p>
            <w:pPr>
              <w:spacing w:before="40" w:after="40" w:line="264" w:lineRule="auto"/>
              <w:jc w:val="center"/>
              <w:rPr>
                <w:szCs w:val="26"/>
              </w:rPr>
            </w:pPr>
          </w:p>
        </w:tc>
        <w:tc>
          <w:tcPr>
            <w:tcW w:w="1015" w:type="dxa"/>
            <w:tcBorders>
              <w:top w:val="single" w:color="auto" w:sz="4" w:space="0"/>
              <w:left w:val="single" w:color="auto" w:sz="4" w:space="0"/>
              <w:bottom w:val="single" w:color="auto" w:sz="4" w:space="0"/>
              <w:right w:val="single" w:color="auto" w:sz="4" w:space="0"/>
            </w:tcBorders>
          </w:tcPr>
          <w:p>
            <w:pPr>
              <w:spacing w:before="40" w:after="40" w:line="264" w:lineRule="auto"/>
              <w:jc w:val="center"/>
              <w:rPr>
                <w:szCs w:val="2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6" w:type="dxa"/>
            <w:tcBorders>
              <w:top w:val="single" w:color="auto" w:sz="4" w:space="0"/>
              <w:left w:val="single" w:color="auto" w:sz="4" w:space="0"/>
              <w:bottom w:val="single" w:color="auto" w:sz="4" w:space="0"/>
              <w:right w:val="single" w:color="auto" w:sz="4" w:space="0"/>
            </w:tcBorders>
          </w:tcPr>
          <w:p>
            <w:pPr>
              <w:spacing w:before="40" w:after="40" w:line="264" w:lineRule="auto"/>
              <w:jc w:val="center"/>
              <w:rPr>
                <w:bCs/>
                <w:szCs w:val="26"/>
              </w:rPr>
            </w:pPr>
          </w:p>
        </w:tc>
        <w:tc>
          <w:tcPr>
            <w:tcW w:w="3691" w:type="dxa"/>
            <w:tcBorders>
              <w:top w:val="single" w:color="auto" w:sz="4" w:space="0"/>
              <w:left w:val="single" w:color="auto" w:sz="4" w:space="0"/>
              <w:bottom w:val="single" w:color="auto" w:sz="4" w:space="0"/>
              <w:right w:val="single" w:color="auto" w:sz="4" w:space="0"/>
            </w:tcBorders>
          </w:tcPr>
          <w:p>
            <w:pPr>
              <w:widowControl w:val="0"/>
              <w:spacing w:before="40" w:after="40" w:line="264" w:lineRule="auto"/>
              <w:jc w:val="both"/>
              <w:rPr>
                <w:szCs w:val="26"/>
              </w:rPr>
            </w:pPr>
            <w:r>
              <w:rPr>
                <w:szCs w:val="26"/>
              </w:rPr>
              <w:t>2.1. Hình thức chuyến đi</w:t>
            </w:r>
          </w:p>
        </w:tc>
        <w:tc>
          <w:tcPr>
            <w:tcW w:w="839" w:type="dxa"/>
            <w:tcBorders>
              <w:top w:val="single" w:color="auto" w:sz="4" w:space="0"/>
              <w:left w:val="single" w:color="auto" w:sz="4" w:space="0"/>
              <w:bottom w:val="single" w:color="auto" w:sz="4" w:space="0"/>
              <w:right w:val="single" w:color="auto" w:sz="4" w:space="0"/>
            </w:tcBorders>
          </w:tcPr>
          <w:p>
            <w:pPr>
              <w:spacing w:before="40" w:after="40" w:line="264" w:lineRule="auto"/>
              <w:jc w:val="center"/>
              <w:rPr>
                <w:szCs w:val="26"/>
              </w:rPr>
            </w:pPr>
          </w:p>
        </w:tc>
        <w:tc>
          <w:tcPr>
            <w:tcW w:w="1058" w:type="dxa"/>
            <w:tcBorders>
              <w:top w:val="single" w:color="auto" w:sz="4" w:space="0"/>
              <w:left w:val="single" w:color="auto" w:sz="4" w:space="0"/>
              <w:bottom w:val="single" w:color="auto" w:sz="4" w:space="0"/>
              <w:right w:val="single" w:color="auto" w:sz="4" w:space="0"/>
            </w:tcBorders>
          </w:tcPr>
          <w:p>
            <w:pPr>
              <w:spacing w:before="40" w:after="40" w:line="264" w:lineRule="auto"/>
              <w:jc w:val="center"/>
              <w:rPr>
                <w:szCs w:val="26"/>
              </w:rPr>
            </w:pPr>
          </w:p>
        </w:tc>
        <w:tc>
          <w:tcPr>
            <w:tcW w:w="2453" w:type="dxa"/>
            <w:tcBorders>
              <w:top w:val="single" w:color="auto" w:sz="4" w:space="0"/>
              <w:left w:val="single" w:color="auto" w:sz="4" w:space="0"/>
              <w:bottom w:val="single" w:color="auto" w:sz="4" w:space="0"/>
              <w:right w:val="single" w:color="auto" w:sz="4" w:space="0"/>
            </w:tcBorders>
          </w:tcPr>
          <w:p>
            <w:pPr>
              <w:spacing w:before="40" w:after="40" w:line="264" w:lineRule="auto"/>
              <w:jc w:val="center"/>
              <w:rPr>
                <w:szCs w:val="26"/>
              </w:rPr>
            </w:pPr>
          </w:p>
        </w:tc>
        <w:tc>
          <w:tcPr>
            <w:tcW w:w="1015" w:type="dxa"/>
            <w:tcBorders>
              <w:top w:val="single" w:color="auto" w:sz="4" w:space="0"/>
              <w:left w:val="single" w:color="auto" w:sz="4" w:space="0"/>
              <w:bottom w:val="single" w:color="auto" w:sz="4" w:space="0"/>
              <w:right w:val="single" w:color="auto" w:sz="4" w:space="0"/>
            </w:tcBorders>
          </w:tcPr>
          <w:p>
            <w:pPr>
              <w:spacing w:before="40" w:after="40" w:line="264" w:lineRule="auto"/>
              <w:jc w:val="center"/>
              <w:rPr>
                <w:szCs w:val="2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6" w:type="dxa"/>
            <w:tcBorders>
              <w:top w:val="single" w:color="auto" w:sz="4" w:space="0"/>
              <w:left w:val="single" w:color="auto" w:sz="4" w:space="0"/>
              <w:bottom w:val="single" w:color="auto" w:sz="4" w:space="0"/>
              <w:right w:val="single" w:color="auto" w:sz="4" w:space="0"/>
            </w:tcBorders>
          </w:tcPr>
          <w:p>
            <w:pPr>
              <w:spacing w:before="40" w:after="40" w:line="264" w:lineRule="auto"/>
              <w:jc w:val="center"/>
              <w:rPr>
                <w:bCs/>
                <w:szCs w:val="26"/>
              </w:rPr>
            </w:pPr>
          </w:p>
        </w:tc>
        <w:tc>
          <w:tcPr>
            <w:tcW w:w="3691" w:type="dxa"/>
            <w:tcBorders>
              <w:top w:val="single" w:color="auto" w:sz="4" w:space="0"/>
              <w:left w:val="single" w:color="auto" w:sz="4" w:space="0"/>
              <w:bottom w:val="single" w:color="auto" w:sz="4" w:space="0"/>
              <w:right w:val="single" w:color="auto" w:sz="4" w:space="0"/>
            </w:tcBorders>
          </w:tcPr>
          <w:p>
            <w:pPr>
              <w:widowControl w:val="0"/>
              <w:spacing w:before="40" w:after="40" w:line="264" w:lineRule="auto"/>
              <w:jc w:val="both"/>
              <w:rPr>
                <w:szCs w:val="26"/>
              </w:rPr>
            </w:pPr>
            <w:r>
              <w:rPr>
                <w:szCs w:val="26"/>
              </w:rPr>
              <w:t>2.2. Thời gian của chuyến đi</w:t>
            </w:r>
          </w:p>
        </w:tc>
        <w:tc>
          <w:tcPr>
            <w:tcW w:w="839" w:type="dxa"/>
            <w:tcBorders>
              <w:top w:val="single" w:color="auto" w:sz="4" w:space="0"/>
              <w:left w:val="single" w:color="auto" w:sz="4" w:space="0"/>
              <w:bottom w:val="single" w:color="auto" w:sz="4" w:space="0"/>
              <w:right w:val="single" w:color="auto" w:sz="4" w:space="0"/>
            </w:tcBorders>
          </w:tcPr>
          <w:p>
            <w:pPr>
              <w:spacing w:before="40" w:after="40" w:line="264" w:lineRule="auto"/>
              <w:jc w:val="center"/>
              <w:rPr>
                <w:szCs w:val="26"/>
              </w:rPr>
            </w:pPr>
          </w:p>
        </w:tc>
        <w:tc>
          <w:tcPr>
            <w:tcW w:w="1058" w:type="dxa"/>
            <w:tcBorders>
              <w:top w:val="single" w:color="auto" w:sz="4" w:space="0"/>
              <w:left w:val="single" w:color="auto" w:sz="4" w:space="0"/>
              <w:bottom w:val="single" w:color="auto" w:sz="4" w:space="0"/>
              <w:right w:val="single" w:color="auto" w:sz="4" w:space="0"/>
            </w:tcBorders>
          </w:tcPr>
          <w:p>
            <w:pPr>
              <w:spacing w:before="40" w:after="40" w:line="264" w:lineRule="auto"/>
              <w:jc w:val="center"/>
              <w:rPr>
                <w:szCs w:val="26"/>
              </w:rPr>
            </w:pPr>
          </w:p>
        </w:tc>
        <w:tc>
          <w:tcPr>
            <w:tcW w:w="2453" w:type="dxa"/>
            <w:tcBorders>
              <w:top w:val="single" w:color="auto" w:sz="4" w:space="0"/>
              <w:left w:val="single" w:color="auto" w:sz="4" w:space="0"/>
              <w:bottom w:val="single" w:color="auto" w:sz="4" w:space="0"/>
              <w:right w:val="single" w:color="auto" w:sz="4" w:space="0"/>
            </w:tcBorders>
          </w:tcPr>
          <w:p>
            <w:pPr>
              <w:spacing w:before="40" w:after="40" w:line="264" w:lineRule="auto"/>
              <w:jc w:val="center"/>
              <w:rPr>
                <w:szCs w:val="26"/>
              </w:rPr>
            </w:pPr>
          </w:p>
        </w:tc>
        <w:tc>
          <w:tcPr>
            <w:tcW w:w="1015" w:type="dxa"/>
            <w:tcBorders>
              <w:top w:val="single" w:color="auto" w:sz="4" w:space="0"/>
              <w:left w:val="single" w:color="auto" w:sz="4" w:space="0"/>
              <w:bottom w:val="single" w:color="auto" w:sz="4" w:space="0"/>
              <w:right w:val="single" w:color="auto" w:sz="4" w:space="0"/>
            </w:tcBorders>
          </w:tcPr>
          <w:p>
            <w:pPr>
              <w:spacing w:before="40" w:after="40" w:line="264" w:lineRule="auto"/>
              <w:jc w:val="center"/>
              <w:rPr>
                <w:szCs w:val="2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6" w:type="dxa"/>
            <w:tcBorders>
              <w:top w:val="single" w:color="auto" w:sz="4" w:space="0"/>
              <w:left w:val="single" w:color="auto" w:sz="4" w:space="0"/>
              <w:bottom w:val="single" w:color="auto" w:sz="4" w:space="0"/>
              <w:right w:val="single" w:color="auto" w:sz="4" w:space="0"/>
            </w:tcBorders>
          </w:tcPr>
          <w:p>
            <w:pPr>
              <w:spacing w:before="40" w:after="40" w:line="264" w:lineRule="auto"/>
              <w:jc w:val="center"/>
              <w:rPr>
                <w:bCs/>
                <w:szCs w:val="26"/>
              </w:rPr>
            </w:pPr>
          </w:p>
        </w:tc>
        <w:tc>
          <w:tcPr>
            <w:tcW w:w="3691" w:type="dxa"/>
            <w:tcBorders>
              <w:top w:val="single" w:color="auto" w:sz="4" w:space="0"/>
              <w:left w:val="single" w:color="auto" w:sz="4" w:space="0"/>
              <w:bottom w:val="single" w:color="auto" w:sz="4" w:space="0"/>
              <w:right w:val="single" w:color="auto" w:sz="4" w:space="0"/>
            </w:tcBorders>
          </w:tcPr>
          <w:p>
            <w:pPr>
              <w:widowControl w:val="0"/>
              <w:spacing w:before="40" w:after="40" w:line="264" w:lineRule="auto"/>
              <w:jc w:val="both"/>
              <w:rPr>
                <w:szCs w:val="26"/>
              </w:rPr>
            </w:pPr>
            <w:r>
              <w:rPr>
                <w:szCs w:val="26"/>
              </w:rPr>
              <w:t>2.3. Đặc điểm của điểm du lịch</w:t>
            </w:r>
          </w:p>
        </w:tc>
        <w:tc>
          <w:tcPr>
            <w:tcW w:w="839" w:type="dxa"/>
            <w:tcBorders>
              <w:top w:val="single" w:color="auto" w:sz="4" w:space="0"/>
              <w:left w:val="single" w:color="auto" w:sz="4" w:space="0"/>
              <w:bottom w:val="single" w:color="auto" w:sz="4" w:space="0"/>
              <w:right w:val="single" w:color="auto" w:sz="4" w:space="0"/>
            </w:tcBorders>
          </w:tcPr>
          <w:p>
            <w:pPr>
              <w:spacing w:before="40" w:after="40" w:line="264" w:lineRule="auto"/>
              <w:jc w:val="center"/>
              <w:rPr>
                <w:szCs w:val="26"/>
              </w:rPr>
            </w:pPr>
          </w:p>
        </w:tc>
        <w:tc>
          <w:tcPr>
            <w:tcW w:w="1058" w:type="dxa"/>
            <w:tcBorders>
              <w:top w:val="single" w:color="auto" w:sz="4" w:space="0"/>
              <w:left w:val="single" w:color="auto" w:sz="4" w:space="0"/>
              <w:bottom w:val="single" w:color="auto" w:sz="4" w:space="0"/>
              <w:right w:val="single" w:color="auto" w:sz="4" w:space="0"/>
            </w:tcBorders>
          </w:tcPr>
          <w:p>
            <w:pPr>
              <w:spacing w:before="40" w:after="40" w:line="264" w:lineRule="auto"/>
              <w:jc w:val="center"/>
              <w:rPr>
                <w:szCs w:val="26"/>
              </w:rPr>
            </w:pPr>
          </w:p>
        </w:tc>
        <w:tc>
          <w:tcPr>
            <w:tcW w:w="2453" w:type="dxa"/>
            <w:tcBorders>
              <w:top w:val="single" w:color="auto" w:sz="4" w:space="0"/>
              <w:left w:val="single" w:color="auto" w:sz="4" w:space="0"/>
              <w:bottom w:val="single" w:color="auto" w:sz="4" w:space="0"/>
              <w:right w:val="single" w:color="auto" w:sz="4" w:space="0"/>
            </w:tcBorders>
          </w:tcPr>
          <w:p>
            <w:pPr>
              <w:spacing w:before="40" w:after="40" w:line="264" w:lineRule="auto"/>
              <w:jc w:val="center"/>
              <w:rPr>
                <w:szCs w:val="26"/>
              </w:rPr>
            </w:pPr>
          </w:p>
        </w:tc>
        <w:tc>
          <w:tcPr>
            <w:tcW w:w="1015" w:type="dxa"/>
            <w:tcBorders>
              <w:top w:val="single" w:color="auto" w:sz="4" w:space="0"/>
              <w:left w:val="single" w:color="auto" w:sz="4" w:space="0"/>
              <w:bottom w:val="single" w:color="auto" w:sz="4" w:space="0"/>
              <w:right w:val="single" w:color="auto" w:sz="4" w:space="0"/>
            </w:tcBorders>
          </w:tcPr>
          <w:p>
            <w:pPr>
              <w:spacing w:before="40" w:after="40" w:line="264" w:lineRule="auto"/>
              <w:jc w:val="center"/>
              <w:rPr>
                <w:szCs w:val="2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6" w:type="dxa"/>
            <w:tcBorders>
              <w:top w:val="single" w:color="auto" w:sz="4" w:space="0"/>
              <w:left w:val="single" w:color="auto" w:sz="4" w:space="0"/>
              <w:bottom w:val="single" w:color="auto" w:sz="4" w:space="0"/>
              <w:right w:val="single" w:color="auto" w:sz="4" w:space="0"/>
            </w:tcBorders>
          </w:tcPr>
          <w:p>
            <w:pPr>
              <w:spacing w:before="40" w:after="40" w:line="264" w:lineRule="auto"/>
              <w:jc w:val="center"/>
              <w:rPr>
                <w:bCs/>
                <w:szCs w:val="26"/>
              </w:rPr>
            </w:pPr>
          </w:p>
        </w:tc>
        <w:tc>
          <w:tcPr>
            <w:tcW w:w="3691" w:type="dxa"/>
            <w:tcBorders>
              <w:top w:val="single" w:color="auto" w:sz="4" w:space="0"/>
              <w:left w:val="single" w:color="auto" w:sz="4" w:space="0"/>
              <w:bottom w:val="single" w:color="auto" w:sz="4" w:space="0"/>
              <w:right w:val="single" w:color="auto" w:sz="4" w:space="0"/>
            </w:tcBorders>
          </w:tcPr>
          <w:p>
            <w:pPr>
              <w:widowControl w:val="0"/>
              <w:spacing w:before="40" w:after="40" w:line="264" w:lineRule="auto"/>
              <w:jc w:val="both"/>
              <w:rPr>
                <w:szCs w:val="26"/>
              </w:rPr>
            </w:pPr>
            <w:r>
              <w:rPr>
                <w:szCs w:val="26"/>
              </w:rPr>
              <w:t>2.4. Năng lực của hướng dẫn viên và các nhà cung ứng dịch vụ</w:t>
            </w:r>
          </w:p>
        </w:tc>
        <w:tc>
          <w:tcPr>
            <w:tcW w:w="839" w:type="dxa"/>
            <w:tcBorders>
              <w:top w:val="single" w:color="auto" w:sz="4" w:space="0"/>
              <w:left w:val="single" w:color="auto" w:sz="4" w:space="0"/>
              <w:bottom w:val="single" w:color="auto" w:sz="4" w:space="0"/>
              <w:right w:val="single" w:color="auto" w:sz="4" w:space="0"/>
            </w:tcBorders>
          </w:tcPr>
          <w:p>
            <w:pPr>
              <w:spacing w:before="40" w:after="40" w:line="264" w:lineRule="auto"/>
              <w:jc w:val="center"/>
              <w:rPr>
                <w:szCs w:val="26"/>
              </w:rPr>
            </w:pPr>
          </w:p>
        </w:tc>
        <w:tc>
          <w:tcPr>
            <w:tcW w:w="1058" w:type="dxa"/>
            <w:tcBorders>
              <w:top w:val="single" w:color="auto" w:sz="4" w:space="0"/>
              <w:left w:val="single" w:color="auto" w:sz="4" w:space="0"/>
              <w:bottom w:val="single" w:color="auto" w:sz="4" w:space="0"/>
              <w:right w:val="single" w:color="auto" w:sz="4" w:space="0"/>
            </w:tcBorders>
          </w:tcPr>
          <w:p>
            <w:pPr>
              <w:spacing w:before="40" w:after="40" w:line="264" w:lineRule="auto"/>
              <w:jc w:val="center"/>
              <w:rPr>
                <w:szCs w:val="26"/>
              </w:rPr>
            </w:pPr>
          </w:p>
        </w:tc>
        <w:tc>
          <w:tcPr>
            <w:tcW w:w="2453" w:type="dxa"/>
            <w:tcBorders>
              <w:top w:val="single" w:color="auto" w:sz="4" w:space="0"/>
              <w:left w:val="single" w:color="auto" w:sz="4" w:space="0"/>
              <w:bottom w:val="single" w:color="auto" w:sz="4" w:space="0"/>
              <w:right w:val="single" w:color="auto" w:sz="4" w:space="0"/>
            </w:tcBorders>
          </w:tcPr>
          <w:p>
            <w:pPr>
              <w:spacing w:before="40" w:after="40" w:line="264" w:lineRule="auto"/>
              <w:jc w:val="center"/>
              <w:rPr>
                <w:szCs w:val="26"/>
              </w:rPr>
            </w:pPr>
          </w:p>
        </w:tc>
        <w:tc>
          <w:tcPr>
            <w:tcW w:w="1015" w:type="dxa"/>
            <w:tcBorders>
              <w:top w:val="single" w:color="auto" w:sz="4" w:space="0"/>
              <w:left w:val="single" w:color="auto" w:sz="4" w:space="0"/>
              <w:bottom w:val="single" w:color="auto" w:sz="4" w:space="0"/>
              <w:right w:val="single" w:color="auto" w:sz="4" w:space="0"/>
            </w:tcBorders>
          </w:tcPr>
          <w:p>
            <w:pPr>
              <w:spacing w:before="40" w:after="40" w:line="264" w:lineRule="auto"/>
              <w:jc w:val="center"/>
              <w:rPr>
                <w:szCs w:val="2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6" w:type="dxa"/>
            <w:tcBorders>
              <w:top w:val="single" w:color="auto" w:sz="4" w:space="0"/>
              <w:left w:val="single" w:color="auto" w:sz="4" w:space="0"/>
              <w:bottom w:val="single" w:color="auto" w:sz="4" w:space="0"/>
              <w:right w:val="single" w:color="auto" w:sz="4" w:space="0"/>
            </w:tcBorders>
          </w:tcPr>
          <w:p>
            <w:pPr>
              <w:spacing w:before="40" w:after="40" w:line="264" w:lineRule="auto"/>
              <w:jc w:val="center"/>
              <w:rPr>
                <w:bCs/>
                <w:szCs w:val="26"/>
              </w:rPr>
            </w:pPr>
          </w:p>
        </w:tc>
        <w:tc>
          <w:tcPr>
            <w:tcW w:w="3691" w:type="dxa"/>
            <w:tcBorders>
              <w:top w:val="single" w:color="auto" w:sz="4" w:space="0"/>
              <w:left w:val="single" w:color="auto" w:sz="4" w:space="0"/>
              <w:bottom w:val="single" w:color="auto" w:sz="4" w:space="0"/>
              <w:right w:val="single" w:color="auto" w:sz="4" w:space="0"/>
            </w:tcBorders>
          </w:tcPr>
          <w:p>
            <w:pPr>
              <w:widowControl w:val="0"/>
              <w:spacing w:before="40" w:after="40" w:line="264" w:lineRule="auto"/>
              <w:jc w:val="both"/>
              <w:rPr>
                <w:szCs w:val="26"/>
              </w:rPr>
            </w:pPr>
            <w:r>
              <w:rPr>
                <w:szCs w:val="26"/>
              </w:rPr>
              <w:t>2.5. Các yếu tố khác</w:t>
            </w:r>
          </w:p>
        </w:tc>
        <w:tc>
          <w:tcPr>
            <w:tcW w:w="839" w:type="dxa"/>
            <w:tcBorders>
              <w:top w:val="single" w:color="auto" w:sz="4" w:space="0"/>
              <w:left w:val="single" w:color="auto" w:sz="4" w:space="0"/>
              <w:bottom w:val="single" w:color="auto" w:sz="4" w:space="0"/>
              <w:right w:val="single" w:color="auto" w:sz="4" w:space="0"/>
            </w:tcBorders>
          </w:tcPr>
          <w:p>
            <w:pPr>
              <w:spacing w:before="40" w:after="40" w:line="264" w:lineRule="auto"/>
              <w:jc w:val="center"/>
              <w:rPr>
                <w:szCs w:val="26"/>
              </w:rPr>
            </w:pPr>
          </w:p>
        </w:tc>
        <w:tc>
          <w:tcPr>
            <w:tcW w:w="1058" w:type="dxa"/>
            <w:tcBorders>
              <w:top w:val="single" w:color="auto" w:sz="4" w:space="0"/>
              <w:left w:val="single" w:color="auto" w:sz="4" w:space="0"/>
              <w:bottom w:val="single" w:color="auto" w:sz="4" w:space="0"/>
              <w:right w:val="single" w:color="auto" w:sz="4" w:space="0"/>
            </w:tcBorders>
          </w:tcPr>
          <w:p>
            <w:pPr>
              <w:spacing w:before="40" w:after="40" w:line="264" w:lineRule="auto"/>
              <w:jc w:val="center"/>
              <w:rPr>
                <w:szCs w:val="26"/>
              </w:rPr>
            </w:pPr>
          </w:p>
        </w:tc>
        <w:tc>
          <w:tcPr>
            <w:tcW w:w="2453" w:type="dxa"/>
            <w:tcBorders>
              <w:top w:val="single" w:color="auto" w:sz="4" w:space="0"/>
              <w:left w:val="single" w:color="auto" w:sz="4" w:space="0"/>
              <w:bottom w:val="single" w:color="auto" w:sz="4" w:space="0"/>
              <w:right w:val="single" w:color="auto" w:sz="4" w:space="0"/>
            </w:tcBorders>
          </w:tcPr>
          <w:p>
            <w:pPr>
              <w:spacing w:before="40" w:after="40" w:line="264" w:lineRule="auto"/>
              <w:jc w:val="center"/>
              <w:rPr>
                <w:szCs w:val="26"/>
              </w:rPr>
            </w:pPr>
          </w:p>
        </w:tc>
        <w:tc>
          <w:tcPr>
            <w:tcW w:w="1015" w:type="dxa"/>
            <w:tcBorders>
              <w:top w:val="single" w:color="auto" w:sz="4" w:space="0"/>
              <w:left w:val="single" w:color="auto" w:sz="4" w:space="0"/>
              <w:bottom w:val="single" w:color="auto" w:sz="4" w:space="0"/>
              <w:right w:val="single" w:color="auto" w:sz="4" w:space="0"/>
            </w:tcBorders>
          </w:tcPr>
          <w:p>
            <w:pPr>
              <w:spacing w:before="40" w:after="40" w:line="264" w:lineRule="auto"/>
              <w:jc w:val="center"/>
              <w:rPr>
                <w:szCs w:val="2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6" w:type="dxa"/>
            <w:tcBorders>
              <w:top w:val="single" w:color="auto" w:sz="4" w:space="0"/>
              <w:left w:val="single" w:color="auto" w:sz="4" w:space="0"/>
              <w:bottom w:val="single" w:color="auto" w:sz="4" w:space="0"/>
              <w:right w:val="single" w:color="auto" w:sz="4" w:space="0"/>
            </w:tcBorders>
          </w:tcPr>
          <w:p>
            <w:pPr>
              <w:spacing w:before="40" w:after="40" w:line="264" w:lineRule="auto"/>
              <w:jc w:val="center"/>
              <w:rPr>
                <w:b/>
                <w:bCs/>
                <w:szCs w:val="26"/>
              </w:rPr>
            </w:pPr>
            <w:r>
              <w:rPr>
                <w:b/>
                <w:bCs/>
                <w:szCs w:val="26"/>
              </w:rPr>
              <w:t>3</w:t>
            </w:r>
          </w:p>
        </w:tc>
        <w:tc>
          <w:tcPr>
            <w:tcW w:w="3691" w:type="dxa"/>
            <w:tcBorders>
              <w:top w:val="single" w:color="auto" w:sz="4" w:space="0"/>
              <w:left w:val="single" w:color="auto" w:sz="4" w:space="0"/>
              <w:bottom w:val="single" w:color="auto" w:sz="4" w:space="0"/>
              <w:right w:val="single" w:color="auto" w:sz="4" w:space="0"/>
            </w:tcBorders>
          </w:tcPr>
          <w:p>
            <w:pPr>
              <w:widowControl w:val="0"/>
              <w:spacing w:before="40" w:after="40" w:line="264" w:lineRule="auto"/>
              <w:jc w:val="both"/>
              <w:rPr>
                <w:b/>
                <w:szCs w:val="26"/>
              </w:rPr>
            </w:pPr>
            <w:r>
              <w:rPr>
                <w:b/>
                <w:bCs/>
                <w:szCs w:val="26"/>
              </w:rPr>
              <w:t xml:space="preserve">Bài 2: </w:t>
            </w:r>
            <w:r>
              <w:rPr>
                <w:b/>
                <w:szCs w:val="26"/>
              </w:rPr>
              <w:t>Công việc trước chuyến đi</w:t>
            </w:r>
          </w:p>
        </w:tc>
        <w:tc>
          <w:tcPr>
            <w:tcW w:w="839" w:type="dxa"/>
            <w:tcBorders>
              <w:top w:val="single" w:color="auto" w:sz="4" w:space="0"/>
              <w:left w:val="single" w:color="auto" w:sz="4" w:space="0"/>
              <w:bottom w:val="single" w:color="auto" w:sz="4" w:space="0"/>
              <w:right w:val="single" w:color="auto" w:sz="4" w:space="0"/>
            </w:tcBorders>
          </w:tcPr>
          <w:p>
            <w:pPr>
              <w:spacing w:before="40" w:after="40" w:line="264" w:lineRule="auto"/>
              <w:jc w:val="center"/>
              <w:rPr>
                <w:b/>
                <w:szCs w:val="26"/>
              </w:rPr>
            </w:pPr>
            <w:r>
              <w:rPr>
                <w:b/>
                <w:szCs w:val="26"/>
              </w:rPr>
              <w:t>5</w:t>
            </w:r>
          </w:p>
        </w:tc>
        <w:tc>
          <w:tcPr>
            <w:tcW w:w="1058" w:type="dxa"/>
            <w:tcBorders>
              <w:top w:val="single" w:color="auto" w:sz="4" w:space="0"/>
              <w:left w:val="single" w:color="auto" w:sz="4" w:space="0"/>
              <w:bottom w:val="single" w:color="auto" w:sz="4" w:space="0"/>
              <w:right w:val="single" w:color="auto" w:sz="4" w:space="0"/>
            </w:tcBorders>
          </w:tcPr>
          <w:p>
            <w:pPr>
              <w:spacing w:before="40" w:after="40" w:line="264" w:lineRule="auto"/>
              <w:jc w:val="center"/>
              <w:rPr>
                <w:b/>
                <w:szCs w:val="26"/>
              </w:rPr>
            </w:pPr>
            <w:r>
              <w:rPr>
                <w:b/>
                <w:szCs w:val="26"/>
              </w:rPr>
              <w:t>0</w:t>
            </w:r>
          </w:p>
        </w:tc>
        <w:tc>
          <w:tcPr>
            <w:tcW w:w="2453" w:type="dxa"/>
            <w:tcBorders>
              <w:top w:val="single" w:color="auto" w:sz="4" w:space="0"/>
              <w:left w:val="single" w:color="auto" w:sz="4" w:space="0"/>
              <w:bottom w:val="single" w:color="auto" w:sz="4" w:space="0"/>
              <w:right w:val="single" w:color="auto" w:sz="4" w:space="0"/>
            </w:tcBorders>
          </w:tcPr>
          <w:p>
            <w:pPr>
              <w:spacing w:before="40" w:after="40" w:line="264" w:lineRule="auto"/>
              <w:jc w:val="center"/>
              <w:rPr>
                <w:b/>
                <w:szCs w:val="26"/>
              </w:rPr>
            </w:pPr>
            <w:r>
              <w:rPr>
                <w:b/>
                <w:szCs w:val="26"/>
              </w:rPr>
              <w:t>5</w:t>
            </w:r>
          </w:p>
        </w:tc>
        <w:tc>
          <w:tcPr>
            <w:tcW w:w="1015" w:type="dxa"/>
            <w:tcBorders>
              <w:top w:val="single" w:color="auto" w:sz="4" w:space="0"/>
              <w:left w:val="single" w:color="auto" w:sz="4" w:space="0"/>
              <w:bottom w:val="single" w:color="auto" w:sz="4" w:space="0"/>
              <w:right w:val="single" w:color="auto" w:sz="4" w:space="0"/>
            </w:tcBorders>
          </w:tcPr>
          <w:p>
            <w:pPr>
              <w:spacing w:before="40" w:after="40" w:line="264" w:lineRule="auto"/>
              <w:jc w:val="center"/>
              <w:rPr>
                <w:b/>
                <w:szCs w:val="26"/>
              </w:rPr>
            </w:pPr>
            <w:r>
              <w:rPr>
                <w:b/>
                <w:szCs w:val="26"/>
              </w:rPr>
              <w:t>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6" w:type="dxa"/>
            <w:tcBorders>
              <w:top w:val="single" w:color="auto" w:sz="4" w:space="0"/>
              <w:left w:val="single" w:color="auto" w:sz="4" w:space="0"/>
              <w:bottom w:val="single" w:color="auto" w:sz="4" w:space="0"/>
              <w:right w:val="single" w:color="auto" w:sz="4" w:space="0"/>
            </w:tcBorders>
          </w:tcPr>
          <w:p>
            <w:pPr>
              <w:spacing w:before="40" w:after="40" w:line="264" w:lineRule="auto"/>
              <w:jc w:val="center"/>
              <w:rPr>
                <w:bCs/>
                <w:szCs w:val="26"/>
              </w:rPr>
            </w:pPr>
          </w:p>
        </w:tc>
        <w:tc>
          <w:tcPr>
            <w:tcW w:w="3691" w:type="dxa"/>
            <w:tcBorders>
              <w:top w:val="single" w:color="auto" w:sz="4" w:space="0"/>
              <w:left w:val="single" w:color="auto" w:sz="4" w:space="0"/>
              <w:bottom w:val="single" w:color="auto" w:sz="4" w:space="0"/>
              <w:right w:val="single" w:color="auto" w:sz="4" w:space="0"/>
            </w:tcBorders>
          </w:tcPr>
          <w:p>
            <w:pPr>
              <w:spacing w:before="40" w:after="40" w:line="264" w:lineRule="auto"/>
              <w:jc w:val="both"/>
              <w:rPr>
                <w:bCs/>
                <w:szCs w:val="26"/>
              </w:rPr>
            </w:pPr>
            <w:r>
              <w:rPr>
                <w:bCs/>
                <w:szCs w:val="26"/>
              </w:rPr>
              <w:t>1. Nhận hồ sơ đoàn từ phòng điều hành</w:t>
            </w:r>
          </w:p>
        </w:tc>
        <w:tc>
          <w:tcPr>
            <w:tcW w:w="839" w:type="dxa"/>
            <w:tcBorders>
              <w:top w:val="single" w:color="auto" w:sz="4" w:space="0"/>
              <w:left w:val="single" w:color="auto" w:sz="4" w:space="0"/>
              <w:bottom w:val="single" w:color="auto" w:sz="4" w:space="0"/>
              <w:right w:val="single" w:color="auto" w:sz="4" w:space="0"/>
            </w:tcBorders>
          </w:tcPr>
          <w:p>
            <w:pPr>
              <w:spacing w:before="40" w:after="40" w:line="264" w:lineRule="auto"/>
              <w:jc w:val="center"/>
              <w:rPr>
                <w:szCs w:val="26"/>
              </w:rPr>
            </w:pPr>
          </w:p>
        </w:tc>
        <w:tc>
          <w:tcPr>
            <w:tcW w:w="1058" w:type="dxa"/>
            <w:tcBorders>
              <w:top w:val="single" w:color="auto" w:sz="4" w:space="0"/>
              <w:left w:val="single" w:color="auto" w:sz="4" w:space="0"/>
              <w:bottom w:val="single" w:color="auto" w:sz="4" w:space="0"/>
              <w:right w:val="single" w:color="auto" w:sz="4" w:space="0"/>
            </w:tcBorders>
          </w:tcPr>
          <w:p>
            <w:pPr>
              <w:spacing w:before="40" w:after="40" w:line="264" w:lineRule="auto"/>
              <w:jc w:val="center"/>
              <w:rPr>
                <w:szCs w:val="26"/>
              </w:rPr>
            </w:pPr>
          </w:p>
        </w:tc>
        <w:tc>
          <w:tcPr>
            <w:tcW w:w="2453" w:type="dxa"/>
            <w:tcBorders>
              <w:top w:val="single" w:color="auto" w:sz="4" w:space="0"/>
              <w:left w:val="single" w:color="auto" w:sz="4" w:space="0"/>
              <w:bottom w:val="single" w:color="auto" w:sz="4" w:space="0"/>
              <w:right w:val="single" w:color="auto" w:sz="4" w:space="0"/>
            </w:tcBorders>
          </w:tcPr>
          <w:p>
            <w:pPr>
              <w:spacing w:before="40" w:after="40" w:line="264" w:lineRule="auto"/>
              <w:jc w:val="center"/>
              <w:rPr>
                <w:szCs w:val="26"/>
              </w:rPr>
            </w:pPr>
          </w:p>
        </w:tc>
        <w:tc>
          <w:tcPr>
            <w:tcW w:w="1015" w:type="dxa"/>
            <w:tcBorders>
              <w:top w:val="single" w:color="auto" w:sz="4" w:space="0"/>
              <w:left w:val="single" w:color="auto" w:sz="4" w:space="0"/>
              <w:bottom w:val="single" w:color="auto" w:sz="4" w:space="0"/>
              <w:right w:val="single" w:color="auto" w:sz="4" w:space="0"/>
            </w:tcBorders>
          </w:tcPr>
          <w:p>
            <w:pPr>
              <w:spacing w:before="40" w:after="40" w:line="264" w:lineRule="auto"/>
              <w:jc w:val="center"/>
              <w:rPr>
                <w:szCs w:val="2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6" w:type="dxa"/>
            <w:tcBorders>
              <w:top w:val="single" w:color="auto" w:sz="4" w:space="0"/>
              <w:left w:val="single" w:color="auto" w:sz="4" w:space="0"/>
              <w:bottom w:val="single" w:color="auto" w:sz="4" w:space="0"/>
              <w:right w:val="single" w:color="auto" w:sz="4" w:space="0"/>
            </w:tcBorders>
          </w:tcPr>
          <w:p>
            <w:pPr>
              <w:spacing w:before="40" w:after="40" w:line="264" w:lineRule="auto"/>
              <w:jc w:val="center"/>
              <w:rPr>
                <w:bCs/>
                <w:szCs w:val="26"/>
              </w:rPr>
            </w:pPr>
          </w:p>
        </w:tc>
        <w:tc>
          <w:tcPr>
            <w:tcW w:w="3691" w:type="dxa"/>
            <w:tcBorders>
              <w:top w:val="single" w:color="auto" w:sz="4" w:space="0"/>
              <w:left w:val="single" w:color="auto" w:sz="4" w:space="0"/>
              <w:bottom w:val="single" w:color="auto" w:sz="4" w:space="0"/>
              <w:right w:val="single" w:color="auto" w:sz="4" w:space="0"/>
            </w:tcBorders>
          </w:tcPr>
          <w:p>
            <w:pPr>
              <w:spacing w:before="40" w:after="40" w:line="264" w:lineRule="auto"/>
              <w:jc w:val="both"/>
              <w:rPr>
                <w:bCs/>
                <w:szCs w:val="26"/>
              </w:rPr>
            </w:pPr>
            <w:r>
              <w:rPr>
                <w:bCs/>
                <w:szCs w:val="26"/>
              </w:rPr>
              <w:t>1.1.Nhận các giấy tờ tài liệu có liên quan</w:t>
            </w:r>
          </w:p>
        </w:tc>
        <w:tc>
          <w:tcPr>
            <w:tcW w:w="839" w:type="dxa"/>
            <w:tcBorders>
              <w:top w:val="single" w:color="auto" w:sz="4" w:space="0"/>
              <w:left w:val="single" w:color="auto" w:sz="4" w:space="0"/>
              <w:bottom w:val="single" w:color="auto" w:sz="4" w:space="0"/>
              <w:right w:val="single" w:color="auto" w:sz="4" w:space="0"/>
            </w:tcBorders>
          </w:tcPr>
          <w:p>
            <w:pPr>
              <w:spacing w:before="40" w:after="40" w:line="264" w:lineRule="auto"/>
              <w:jc w:val="center"/>
              <w:rPr>
                <w:szCs w:val="26"/>
              </w:rPr>
            </w:pPr>
          </w:p>
        </w:tc>
        <w:tc>
          <w:tcPr>
            <w:tcW w:w="1058" w:type="dxa"/>
            <w:tcBorders>
              <w:top w:val="single" w:color="auto" w:sz="4" w:space="0"/>
              <w:left w:val="single" w:color="auto" w:sz="4" w:space="0"/>
              <w:bottom w:val="single" w:color="auto" w:sz="4" w:space="0"/>
              <w:right w:val="single" w:color="auto" w:sz="4" w:space="0"/>
            </w:tcBorders>
          </w:tcPr>
          <w:p>
            <w:pPr>
              <w:spacing w:before="40" w:after="40" w:line="264" w:lineRule="auto"/>
              <w:jc w:val="center"/>
              <w:rPr>
                <w:szCs w:val="26"/>
              </w:rPr>
            </w:pPr>
          </w:p>
        </w:tc>
        <w:tc>
          <w:tcPr>
            <w:tcW w:w="2453" w:type="dxa"/>
            <w:tcBorders>
              <w:top w:val="single" w:color="auto" w:sz="4" w:space="0"/>
              <w:left w:val="single" w:color="auto" w:sz="4" w:space="0"/>
              <w:bottom w:val="single" w:color="auto" w:sz="4" w:space="0"/>
              <w:right w:val="single" w:color="auto" w:sz="4" w:space="0"/>
            </w:tcBorders>
          </w:tcPr>
          <w:p>
            <w:pPr>
              <w:spacing w:before="40" w:after="40" w:line="264" w:lineRule="auto"/>
              <w:jc w:val="center"/>
              <w:rPr>
                <w:szCs w:val="26"/>
              </w:rPr>
            </w:pPr>
          </w:p>
        </w:tc>
        <w:tc>
          <w:tcPr>
            <w:tcW w:w="1015" w:type="dxa"/>
            <w:tcBorders>
              <w:top w:val="single" w:color="auto" w:sz="4" w:space="0"/>
              <w:left w:val="single" w:color="auto" w:sz="4" w:space="0"/>
              <w:bottom w:val="single" w:color="auto" w:sz="4" w:space="0"/>
              <w:right w:val="single" w:color="auto" w:sz="4" w:space="0"/>
            </w:tcBorders>
          </w:tcPr>
          <w:p>
            <w:pPr>
              <w:spacing w:before="40" w:after="40" w:line="264" w:lineRule="auto"/>
              <w:jc w:val="center"/>
              <w:rPr>
                <w:szCs w:val="2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6" w:type="dxa"/>
            <w:tcBorders>
              <w:top w:val="single" w:color="auto" w:sz="4" w:space="0"/>
              <w:left w:val="single" w:color="auto" w:sz="4" w:space="0"/>
              <w:bottom w:val="single" w:color="auto" w:sz="4" w:space="0"/>
              <w:right w:val="single" w:color="auto" w:sz="4" w:space="0"/>
            </w:tcBorders>
          </w:tcPr>
          <w:p>
            <w:pPr>
              <w:spacing w:before="40" w:after="40" w:line="264" w:lineRule="auto"/>
              <w:jc w:val="center"/>
              <w:rPr>
                <w:bCs/>
                <w:szCs w:val="26"/>
              </w:rPr>
            </w:pPr>
          </w:p>
        </w:tc>
        <w:tc>
          <w:tcPr>
            <w:tcW w:w="3691" w:type="dxa"/>
            <w:tcBorders>
              <w:top w:val="single" w:color="auto" w:sz="4" w:space="0"/>
              <w:left w:val="single" w:color="auto" w:sz="4" w:space="0"/>
              <w:bottom w:val="single" w:color="auto" w:sz="4" w:space="0"/>
              <w:right w:val="single" w:color="auto" w:sz="4" w:space="0"/>
            </w:tcBorders>
          </w:tcPr>
          <w:p>
            <w:pPr>
              <w:spacing w:before="40" w:after="40" w:line="264" w:lineRule="auto"/>
              <w:jc w:val="both"/>
              <w:rPr>
                <w:bCs/>
                <w:szCs w:val="26"/>
              </w:rPr>
            </w:pPr>
            <w:r>
              <w:rPr>
                <w:bCs/>
                <w:szCs w:val="26"/>
              </w:rPr>
              <w:t>1.2. Nhận trang thiết bị và vật dụng có liên quan</w:t>
            </w:r>
          </w:p>
        </w:tc>
        <w:tc>
          <w:tcPr>
            <w:tcW w:w="839" w:type="dxa"/>
            <w:tcBorders>
              <w:top w:val="single" w:color="auto" w:sz="4" w:space="0"/>
              <w:left w:val="single" w:color="auto" w:sz="4" w:space="0"/>
              <w:bottom w:val="single" w:color="auto" w:sz="4" w:space="0"/>
              <w:right w:val="single" w:color="auto" w:sz="4" w:space="0"/>
            </w:tcBorders>
          </w:tcPr>
          <w:p>
            <w:pPr>
              <w:spacing w:before="40" w:after="40" w:line="264" w:lineRule="auto"/>
              <w:jc w:val="center"/>
              <w:rPr>
                <w:szCs w:val="26"/>
              </w:rPr>
            </w:pPr>
          </w:p>
        </w:tc>
        <w:tc>
          <w:tcPr>
            <w:tcW w:w="1058" w:type="dxa"/>
            <w:tcBorders>
              <w:top w:val="single" w:color="auto" w:sz="4" w:space="0"/>
              <w:left w:val="single" w:color="auto" w:sz="4" w:space="0"/>
              <w:bottom w:val="single" w:color="auto" w:sz="4" w:space="0"/>
              <w:right w:val="single" w:color="auto" w:sz="4" w:space="0"/>
            </w:tcBorders>
          </w:tcPr>
          <w:p>
            <w:pPr>
              <w:spacing w:before="40" w:after="40" w:line="264" w:lineRule="auto"/>
              <w:jc w:val="center"/>
              <w:rPr>
                <w:szCs w:val="26"/>
              </w:rPr>
            </w:pPr>
          </w:p>
        </w:tc>
        <w:tc>
          <w:tcPr>
            <w:tcW w:w="2453" w:type="dxa"/>
            <w:tcBorders>
              <w:top w:val="single" w:color="auto" w:sz="4" w:space="0"/>
              <w:left w:val="single" w:color="auto" w:sz="4" w:space="0"/>
              <w:bottom w:val="single" w:color="auto" w:sz="4" w:space="0"/>
              <w:right w:val="single" w:color="auto" w:sz="4" w:space="0"/>
            </w:tcBorders>
          </w:tcPr>
          <w:p>
            <w:pPr>
              <w:spacing w:before="40" w:after="40" w:line="264" w:lineRule="auto"/>
              <w:jc w:val="center"/>
              <w:rPr>
                <w:szCs w:val="26"/>
              </w:rPr>
            </w:pPr>
          </w:p>
        </w:tc>
        <w:tc>
          <w:tcPr>
            <w:tcW w:w="1015" w:type="dxa"/>
            <w:tcBorders>
              <w:top w:val="single" w:color="auto" w:sz="4" w:space="0"/>
              <w:left w:val="single" w:color="auto" w:sz="4" w:space="0"/>
              <w:bottom w:val="single" w:color="auto" w:sz="4" w:space="0"/>
              <w:right w:val="single" w:color="auto" w:sz="4" w:space="0"/>
            </w:tcBorders>
          </w:tcPr>
          <w:p>
            <w:pPr>
              <w:spacing w:before="40" w:after="40" w:line="264" w:lineRule="auto"/>
              <w:jc w:val="center"/>
              <w:rPr>
                <w:szCs w:val="2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6" w:type="dxa"/>
            <w:tcBorders>
              <w:top w:val="single" w:color="auto" w:sz="4" w:space="0"/>
              <w:left w:val="single" w:color="auto" w:sz="4" w:space="0"/>
              <w:bottom w:val="single" w:color="auto" w:sz="4" w:space="0"/>
              <w:right w:val="single" w:color="auto" w:sz="4" w:space="0"/>
            </w:tcBorders>
          </w:tcPr>
          <w:p>
            <w:pPr>
              <w:spacing w:before="40" w:after="40" w:line="264" w:lineRule="auto"/>
              <w:jc w:val="center"/>
              <w:rPr>
                <w:bCs/>
                <w:szCs w:val="26"/>
              </w:rPr>
            </w:pPr>
          </w:p>
        </w:tc>
        <w:tc>
          <w:tcPr>
            <w:tcW w:w="3691" w:type="dxa"/>
            <w:tcBorders>
              <w:top w:val="single" w:color="auto" w:sz="4" w:space="0"/>
              <w:left w:val="single" w:color="auto" w:sz="4" w:space="0"/>
              <w:bottom w:val="single" w:color="auto" w:sz="4" w:space="0"/>
              <w:right w:val="single" w:color="auto" w:sz="4" w:space="0"/>
            </w:tcBorders>
          </w:tcPr>
          <w:p>
            <w:pPr>
              <w:spacing w:before="40" w:after="40" w:line="264" w:lineRule="auto"/>
              <w:jc w:val="both"/>
              <w:rPr>
                <w:bCs/>
                <w:szCs w:val="26"/>
              </w:rPr>
            </w:pPr>
            <w:r>
              <w:rPr>
                <w:bCs/>
                <w:szCs w:val="26"/>
              </w:rPr>
              <w:t>1.3. Nhận kinh phí</w:t>
            </w:r>
          </w:p>
        </w:tc>
        <w:tc>
          <w:tcPr>
            <w:tcW w:w="839" w:type="dxa"/>
            <w:tcBorders>
              <w:top w:val="single" w:color="auto" w:sz="4" w:space="0"/>
              <w:left w:val="single" w:color="auto" w:sz="4" w:space="0"/>
              <w:bottom w:val="single" w:color="auto" w:sz="4" w:space="0"/>
              <w:right w:val="single" w:color="auto" w:sz="4" w:space="0"/>
            </w:tcBorders>
          </w:tcPr>
          <w:p>
            <w:pPr>
              <w:spacing w:before="40" w:after="40" w:line="264" w:lineRule="auto"/>
              <w:jc w:val="center"/>
              <w:rPr>
                <w:szCs w:val="26"/>
              </w:rPr>
            </w:pPr>
          </w:p>
        </w:tc>
        <w:tc>
          <w:tcPr>
            <w:tcW w:w="1058" w:type="dxa"/>
            <w:tcBorders>
              <w:top w:val="single" w:color="auto" w:sz="4" w:space="0"/>
              <w:left w:val="single" w:color="auto" w:sz="4" w:space="0"/>
              <w:bottom w:val="single" w:color="auto" w:sz="4" w:space="0"/>
              <w:right w:val="single" w:color="auto" w:sz="4" w:space="0"/>
            </w:tcBorders>
          </w:tcPr>
          <w:p>
            <w:pPr>
              <w:spacing w:before="40" w:after="40" w:line="264" w:lineRule="auto"/>
              <w:jc w:val="center"/>
              <w:rPr>
                <w:szCs w:val="26"/>
              </w:rPr>
            </w:pPr>
          </w:p>
        </w:tc>
        <w:tc>
          <w:tcPr>
            <w:tcW w:w="2453" w:type="dxa"/>
            <w:tcBorders>
              <w:top w:val="single" w:color="auto" w:sz="4" w:space="0"/>
              <w:left w:val="single" w:color="auto" w:sz="4" w:space="0"/>
              <w:bottom w:val="single" w:color="auto" w:sz="4" w:space="0"/>
              <w:right w:val="single" w:color="auto" w:sz="4" w:space="0"/>
            </w:tcBorders>
          </w:tcPr>
          <w:p>
            <w:pPr>
              <w:spacing w:before="40" w:after="40" w:line="264" w:lineRule="auto"/>
              <w:jc w:val="center"/>
              <w:rPr>
                <w:szCs w:val="26"/>
              </w:rPr>
            </w:pPr>
          </w:p>
        </w:tc>
        <w:tc>
          <w:tcPr>
            <w:tcW w:w="1015" w:type="dxa"/>
            <w:tcBorders>
              <w:top w:val="single" w:color="auto" w:sz="4" w:space="0"/>
              <w:left w:val="single" w:color="auto" w:sz="4" w:space="0"/>
              <w:bottom w:val="single" w:color="auto" w:sz="4" w:space="0"/>
              <w:right w:val="single" w:color="auto" w:sz="4" w:space="0"/>
            </w:tcBorders>
          </w:tcPr>
          <w:p>
            <w:pPr>
              <w:spacing w:before="40" w:after="40" w:line="264" w:lineRule="auto"/>
              <w:jc w:val="center"/>
              <w:rPr>
                <w:szCs w:val="2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6" w:type="dxa"/>
            <w:tcBorders>
              <w:top w:val="single" w:color="auto" w:sz="4" w:space="0"/>
              <w:left w:val="single" w:color="auto" w:sz="4" w:space="0"/>
              <w:bottom w:val="single" w:color="auto" w:sz="4" w:space="0"/>
              <w:right w:val="single" w:color="auto" w:sz="4" w:space="0"/>
            </w:tcBorders>
          </w:tcPr>
          <w:p>
            <w:pPr>
              <w:spacing w:before="40" w:after="40" w:line="264" w:lineRule="auto"/>
              <w:jc w:val="center"/>
              <w:rPr>
                <w:bCs/>
                <w:szCs w:val="26"/>
              </w:rPr>
            </w:pPr>
          </w:p>
        </w:tc>
        <w:tc>
          <w:tcPr>
            <w:tcW w:w="3691" w:type="dxa"/>
            <w:tcBorders>
              <w:top w:val="single" w:color="auto" w:sz="4" w:space="0"/>
              <w:left w:val="single" w:color="auto" w:sz="4" w:space="0"/>
              <w:bottom w:val="single" w:color="auto" w:sz="4" w:space="0"/>
              <w:right w:val="single" w:color="auto" w:sz="4" w:space="0"/>
            </w:tcBorders>
          </w:tcPr>
          <w:p>
            <w:pPr>
              <w:spacing w:before="40" w:after="40" w:line="264" w:lineRule="auto"/>
              <w:jc w:val="both"/>
              <w:rPr>
                <w:bCs/>
                <w:szCs w:val="26"/>
              </w:rPr>
            </w:pPr>
            <w:r>
              <w:rPr>
                <w:bCs/>
                <w:szCs w:val="26"/>
              </w:rPr>
              <w:t>2. Chuẩn bị chương trình</w:t>
            </w:r>
          </w:p>
        </w:tc>
        <w:tc>
          <w:tcPr>
            <w:tcW w:w="839" w:type="dxa"/>
            <w:tcBorders>
              <w:top w:val="single" w:color="auto" w:sz="4" w:space="0"/>
              <w:left w:val="single" w:color="auto" w:sz="4" w:space="0"/>
              <w:bottom w:val="single" w:color="auto" w:sz="4" w:space="0"/>
              <w:right w:val="single" w:color="auto" w:sz="4" w:space="0"/>
            </w:tcBorders>
          </w:tcPr>
          <w:p>
            <w:pPr>
              <w:spacing w:before="40" w:after="40" w:line="264" w:lineRule="auto"/>
              <w:jc w:val="center"/>
              <w:rPr>
                <w:szCs w:val="26"/>
              </w:rPr>
            </w:pPr>
          </w:p>
        </w:tc>
        <w:tc>
          <w:tcPr>
            <w:tcW w:w="1058" w:type="dxa"/>
            <w:tcBorders>
              <w:top w:val="single" w:color="auto" w:sz="4" w:space="0"/>
              <w:left w:val="single" w:color="auto" w:sz="4" w:space="0"/>
              <w:bottom w:val="single" w:color="auto" w:sz="4" w:space="0"/>
              <w:right w:val="single" w:color="auto" w:sz="4" w:space="0"/>
            </w:tcBorders>
          </w:tcPr>
          <w:p>
            <w:pPr>
              <w:spacing w:before="40" w:after="40" w:line="264" w:lineRule="auto"/>
              <w:jc w:val="center"/>
              <w:rPr>
                <w:szCs w:val="26"/>
              </w:rPr>
            </w:pPr>
          </w:p>
        </w:tc>
        <w:tc>
          <w:tcPr>
            <w:tcW w:w="2453" w:type="dxa"/>
            <w:tcBorders>
              <w:top w:val="single" w:color="auto" w:sz="4" w:space="0"/>
              <w:left w:val="single" w:color="auto" w:sz="4" w:space="0"/>
              <w:bottom w:val="single" w:color="auto" w:sz="4" w:space="0"/>
              <w:right w:val="single" w:color="auto" w:sz="4" w:space="0"/>
            </w:tcBorders>
          </w:tcPr>
          <w:p>
            <w:pPr>
              <w:spacing w:before="40" w:after="40" w:line="264" w:lineRule="auto"/>
              <w:jc w:val="center"/>
              <w:rPr>
                <w:szCs w:val="26"/>
              </w:rPr>
            </w:pPr>
          </w:p>
        </w:tc>
        <w:tc>
          <w:tcPr>
            <w:tcW w:w="1015" w:type="dxa"/>
            <w:tcBorders>
              <w:top w:val="single" w:color="auto" w:sz="4" w:space="0"/>
              <w:left w:val="single" w:color="auto" w:sz="4" w:space="0"/>
              <w:bottom w:val="single" w:color="auto" w:sz="4" w:space="0"/>
              <w:right w:val="single" w:color="auto" w:sz="4" w:space="0"/>
            </w:tcBorders>
          </w:tcPr>
          <w:p>
            <w:pPr>
              <w:spacing w:before="40" w:after="40" w:line="264" w:lineRule="auto"/>
              <w:jc w:val="center"/>
              <w:rPr>
                <w:szCs w:val="2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6" w:type="dxa"/>
            <w:tcBorders>
              <w:top w:val="single" w:color="auto" w:sz="4" w:space="0"/>
              <w:left w:val="single" w:color="auto" w:sz="4" w:space="0"/>
              <w:bottom w:val="single" w:color="auto" w:sz="4" w:space="0"/>
              <w:right w:val="single" w:color="auto" w:sz="4" w:space="0"/>
            </w:tcBorders>
          </w:tcPr>
          <w:p>
            <w:pPr>
              <w:spacing w:before="40" w:after="40" w:line="264" w:lineRule="auto"/>
              <w:jc w:val="center"/>
              <w:rPr>
                <w:bCs/>
                <w:szCs w:val="26"/>
              </w:rPr>
            </w:pPr>
          </w:p>
        </w:tc>
        <w:tc>
          <w:tcPr>
            <w:tcW w:w="3691" w:type="dxa"/>
            <w:tcBorders>
              <w:top w:val="single" w:color="auto" w:sz="4" w:space="0"/>
              <w:left w:val="single" w:color="auto" w:sz="4" w:space="0"/>
              <w:bottom w:val="single" w:color="auto" w:sz="4" w:space="0"/>
              <w:right w:val="single" w:color="auto" w:sz="4" w:space="0"/>
            </w:tcBorders>
          </w:tcPr>
          <w:p>
            <w:pPr>
              <w:spacing w:before="40" w:after="40" w:line="264" w:lineRule="auto"/>
              <w:jc w:val="both"/>
              <w:rPr>
                <w:bCs/>
                <w:szCs w:val="26"/>
              </w:rPr>
            </w:pPr>
            <w:r>
              <w:rPr>
                <w:bCs/>
                <w:szCs w:val="26"/>
              </w:rPr>
              <w:t>2.1. Chuẩn bị chương trình</w:t>
            </w:r>
          </w:p>
        </w:tc>
        <w:tc>
          <w:tcPr>
            <w:tcW w:w="839" w:type="dxa"/>
            <w:tcBorders>
              <w:top w:val="single" w:color="auto" w:sz="4" w:space="0"/>
              <w:left w:val="single" w:color="auto" w:sz="4" w:space="0"/>
              <w:bottom w:val="single" w:color="auto" w:sz="4" w:space="0"/>
              <w:right w:val="single" w:color="auto" w:sz="4" w:space="0"/>
            </w:tcBorders>
          </w:tcPr>
          <w:p>
            <w:pPr>
              <w:spacing w:before="40" w:after="40" w:line="264" w:lineRule="auto"/>
              <w:jc w:val="center"/>
              <w:rPr>
                <w:szCs w:val="26"/>
              </w:rPr>
            </w:pPr>
          </w:p>
        </w:tc>
        <w:tc>
          <w:tcPr>
            <w:tcW w:w="1058" w:type="dxa"/>
            <w:tcBorders>
              <w:top w:val="single" w:color="auto" w:sz="4" w:space="0"/>
              <w:left w:val="single" w:color="auto" w:sz="4" w:space="0"/>
              <w:bottom w:val="single" w:color="auto" w:sz="4" w:space="0"/>
              <w:right w:val="single" w:color="auto" w:sz="4" w:space="0"/>
            </w:tcBorders>
          </w:tcPr>
          <w:p>
            <w:pPr>
              <w:spacing w:before="40" w:after="40" w:line="264" w:lineRule="auto"/>
              <w:jc w:val="center"/>
              <w:rPr>
                <w:szCs w:val="26"/>
              </w:rPr>
            </w:pPr>
          </w:p>
        </w:tc>
        <w:tc>
          <w:tcPr>
            <w:tcW w:w="2453" w:type="dxa"/>
            <w:tcBorders>
              <w:top w:val="single" w:color="auto" w:sz="4" w:space="0"/>
              <w:left w:val="single" w:color="auto" w:sz="4" w:space="0"/>
              <w:bottom w:val="single" w:color="auto" w:sz="4" w:space="0"/>
              <w:right w:val="single" w:color="auto" w:sz="4" w:space="0"/>
            </w:tcBorders>
          </w:tcPr>
          <w:p>
            <w:pPr>
              <w:spacing w:before="40" w:after="40" w:line="264" w:lineRule="auto"/>
              <w:jc w:val="center"/>
              <w:rPr>
                <w:szCs w:val="26"/>
              </w:rPr>
            </w:pPr>
          </w:p>
        </w:tc>
        <w:tc>
          <w:tcPr>
            <w:tcW w:w="1015" w:type="dxa"/>
            <w:tcBorders>
              <w:top w:val="single" w:color="auto" w:sz="4" w:space="0"/>
              <w:left w:val="single" w:color="auto" w:sz="4" w:space="0"/>
              <w:bottom w:val="single" w:color="auto" w:sz="4" w:space="0"/>
              <w:right w:val="single" w:color="auto" w:sz="4" w:space="0"/>
            </w:tcBorders>
          </w:tcPr>
          <w:p>
            <w:pPr>
              <w:spacing w:before="40" w:after="40" w:line="264" w:lineRule="auto"/>
              <w:jc w:val="center"/>
              <w:rPr>
                <w:szCs w:val="2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6" w:type="dxa"/>
            <w:tcBorders>
              <w:top w:val="single" w:color="auto" w:sz="4" w:space="0"/>
              <w:left w:val="single" w:color="auto" w:sz="4" w:space="0"/>
              <w:bottom w:val="single" w:color="auto" w:sz="4" w:space="0"/>
              <w:right w:val="single" w:color="auto" w:sz="4" w:space="0"/>
            </w:tcBorders>
          </w:tcPr>
          <w:p>
            <w:pPr>
              <w:spacing w:before="40" w:after="40" w:line="264" w:lineRule="auto"/>
              <w:jc w:val="center"/>
              <w:rPr>
                <w:bCs/>
                <w:szCs w:val="26"/>
              </w:rPr>
            </w:pPr>
          </w:p>
        </w:tc>
        <w:tc>
          <w:tcPr>
            <w:tcW w:w="3691" w:type="dxa"/>
            <w:tcBorders>
              <w:top w:val="single" w:color="auto" w:sz="4" w:space="0"/>
              <w:left w:val="single" w:color="auto" w:sz="4" w:space="0"/>
              <w:bottom w:val="single" w:color="auto" w:sz="4" w:space="0"/>
              <w:right w:val="single" w:color="auto" w:sz="4" w:space="0"/>
            </w:tcBorders>
          </w:tcPr>
          <w:p>
            <w:pPr>
              <w:spacing w:before="40" w:after="40" w:line="264" w:lineRule="auto"/>
              <w:jc w:val="both"/>
              <w:rPr>
                <w:bCs/>
                <w:szCs w:val="26"/>
              </w:rPr>
            </w:pPr>
            <w:r>
              <w:rPr>
                <w:bCs/>
                <w:szCs w:val="26"/>
              </w:rPr>
              <w:t>2.2. Chuẩn bị cá nhân</w:t>
            </w:r>
          </w:p>
        </w:tc>
        <w:tc>
          <w:tcPr>
            <w:tcW w:w="839" w:type="dxa"/>
            <w:tcBorders>
              <w:top w:val="single" w:color="auto" w:sz="4" w:space="0"/>
              <w:left w:val="single" w:color="auto" w:sz="4" w:space="0"/>
              <w:bottom w:val="single" w:color="auto" w:sz="4" w:space="0"/>
              <w:right w:val="single" w:color="auto" w:sz="4" w:space="0"/>
            </w:tcBorders>
          </w:tcPr>
          <w:p>
            <w:pPr>
              <w:spacing w:before="40" w:after="40" w:line="264" w:lineRule="auto"/>
              <w:jc w:val="center"/>
              <w:rPr>
                <w:szCs w:val="26"/>
              </w:rPr>
            </w:pPr>
          </w:p>
        </w:tc>
        <w:tc>
          <w:tcPr>
            <w:tcW w:w="1058" w:type="dxa"/>
            <w:tcBorders>
              <w:top w:val="single" w:color="auto" w:sz="4" w:space="0"/>
              <w:left w:val="single" w:color="auto" w:sz="4" w:space="0"/>
              <w:bottom w:val="single" w:color="auto" w:sz="4" w:space="0"/>
              <w:right w:val="single" w:color="auto" w:sz="4" w:space="0"/>
            </w:tcBorders>
          </w:tcPr>
          <w:p>
            <w:pPr>
              <w:spacing w:before="40" w:after="40" w:line="264" w:lineRule="auto"/>
              <w:jc w:val="center"/>
              <w:rPr>
                <w:szCs w:val="26"/>
              </w:rPr>
            </w:pPr>
          </w:p>
        </w:tc>
        <w:tc>
          <w:tcPr>
            <w:tcW w:w="2453" w:type="dxa"/>
            <w:tcBorders>
              <w:top w:val="single" w:color="auto" w:sz="4" w:space="0"/>
              <w:left w:val="single" w:color="auto" w:sz="4" w:space="0"/>
              <w:bottom w:val="single" w:color="auto" w:sz="4" w:space="0"/>
              <w:right w:val="single" w:color="auto" w:sz="4" w:space="0"/>
            </w:tcBorders>
          </w:tcPr>
          <w:p>
            <w:pPr>
              <w:spacing w:before="40" w:after="40" w:line="264" w:lineRule="auto"/>
              <w:jc w:val="center"/>
              <w:rPr>
                <w:szCs w:val="26"/>
              </w:rPr>
            </w:pPr>
          </w:p>
        </w:tc>
        <w:tc>
          <w:tcPr>
            <w:tcW w:w="1015" w:type="dxa"/>
            <w:tcBorders>
              <w:top w:val="single" w:color="auto" w:sz="4" w:space="0"/>
              <w:left w:val="single" w:color="auto" w:sz="4" w:space="0"/>
              <w:bottom w:val="single" w:color="auto" w:sz="4" w:space="0"/>
              <w:right w:val="single" w:color="auto" w:sz="4" w:space="0"/>
            </w:tcBorders>
          </w:tcPr>
          <w:p>
            <w:pPr>
              <w:spacing w:before="40" w:after="40" w:line="264" w:lineRule="auto"/>
              <w:jc w:val="center"/>
              <w:rPr>
                <w:szCs w:val="2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6" w:type="dxa"/>
            <w:tcBorders>
              <w:top w:val="single" w:color="auto" w:sz="4" w:space="0"/>
              <w:left w:val="single" w:color="auto" w:sz="4" w:space="0"/>
              <w:bottom w:val="single" w:color="auto" w:sz="4" w:space="0"/>
              <w:right w:val="single" w:color="auto" w:sz="4" w:space="0"/>
            </w:tcBorders>
          </w:tcPr>
          <w:p>
            <w:pPr>
              <w:spacing w:before="40" w:after="40" w:line="264" w:lineRule="auto"/>
              <w:jc w:val="center"/>
              <w:rPr>
                <w:bCs/>
                <w:szCs w:val="26"/>
              </w:rPr>
            </w:pPr>
            <w:r>
              <w:rPr>
                <w:bCs/>
                <w:szCs w:val="26"/>
              </w:rPr>
              <w:t>4</w:t>
            </w:r>
          </w:p>
        </w:tc>
        <w:tc>
          <w:tcPr>
            <w:tcW w:w="3691" w:type="dxa"/>
            <w:tcBorders>
              <w:top w:val="single" w:color="auto" w:sz="4" w:space="0"/>
              <w:left w:val="single" w:color="auto" w:sz="4" w:space="0"/>
              <w:bottom w:val="single" w:color="auto" w:sz="4" w:space="0"/>
              <w:right w:val="single" w:color="auto" w:sz="4" w:space="0"/>
            </w:tcBorders>
          </w:tcPr>
          <w:p>
            <w:pPr>
              <w:widowControl w:val="0"/>
              <w:spacing w:before="40" w:after="40" w:line="264" w:lineRule="auto"/>
              <w:jc w:val="both"/>
              <w:rPr>
                <w:b/>
                <w:szCs w:val="26"/>
              </w:rPr>
            </w:pPr>
            <w:r>
              <w:rPr>
                <w:b/>
                <w:bCs/>
                <w:szCs w:val="26"/>
              </w:rPr>
              <w:t>Bài 3:</w:t>
            </w:r>
            <w:r>
              <w:rPr>
                <w:bCs/>
                <w:szCs w:val="26"/>
              </w:rPr>
              <w:t xml:space="preserve"> </w:t>
            </w:r>
            <w:r>
              <w:rPr>
                <w:b/>
                <w:szCs w:val="26"/>
              </w:rPr>
              <w:t>Tổ chức đón khách và phục vụ khách theo chương trình</w:t>
            </w:r>
          </w:p>
        </w:tc>
        <w:tc>
          <w:tcPr>
            <w:tcW w:w="839" w:type="dxa"/>
            <w:tcBorders>
              <w:top w:val="single" w:color="auto" w:sz="4" w:space="0"/>
              <w:left w:val="single" w:color="auto" w:sz="4" w:space="0"/>
              <w:bottom w:val="single" w:color="auto" w:sz="4" w:space="0"/>
              <w:right w:val="single" w:color="auto" w:sz="4" w:space="0"/>
            </w:tcBorders>
          </w:tcPr>
          <w:p>
            <w:pPr>
              <w:spacing w:before="40" w:after="40" w:line="264" w:lineRule="auto"/>
              <w:jc w:val="center"/>
              <w:rPr>
                <w:b/>
                <w:szCs w:val="26"/>
              </w:rPr>
            </w:pPr>
            <w:r>
              <w:rPr>
                <w:b/>
                <w:szCs w:val="26"/>
              </w:rPr>
              <w:t>16</w:t>
            </w:r>
          </w:p>
        </w:tc>
        <w:tc>
          <w:tcPr>
            <w:tcW w:w="1058" w:type="dxa"/>
            <w:tcBorders>
              <w:top w:val="single" w:color="auto" w:sz="4" w:space="0"/>
              <w:left w:val="single" w:color="auto" w:sz="4" w:space="0"/>
              <w:bottom w:val="single" w:color="auto" w:sz="4" w:space="0"/>
              <w:right w:val="single" w:color="auto" w:sz="4" w:space="0"/>
            </w:tcBorders>
          </w:tcPr>
          <w:p>
            <w:pPr>
              <w:spacing w:before="40" w:after="40" w:line="264" w:lineRule="auto"/>
              <w:jc w:val="center"/>
              <w:rPr>
                <w:b/>
                <w:szCs w:val="26"/>
              </w:rPr>
            </w:pPr>
            <w:r>
              <w:rPr>
                <w:b/>
                <w:szCs w:val="26"/>
              </w:rPr>
              <w:t>0</w:t>
            </w:r>
          </w:p>
        </w:tc>
        <w:tc>
          <w:tcPr>
            <w:tcW w:w="2453" w:type="dxa"/>
            <w:tcBorders>
              <w:top w:val="single" w:color="auto" w:sz="4" w:space="0"/>
              <w:left w:val="single" w:color="auto" w:sz="4" w:space="0"/>
              <w:bottom w:val="single" w:color="auto" w:sz="4" w:space="0"/>
              <w:right w:val="single" w:color="auto" w:sz="4" w:space="0"/>
            </w:tcBorders>
          </w:tcPr>
          <w:p>
            <w:pPr>
              <w:spacing w:before="40" w:after="40" w:line="264" w:lineRule="auto"/>
              <w:jc w:val="center"/>
              <w:rPr>
                <w:b/>
                <w:szCs w:val="26"/>
              </w:rPr>
            </w:pPr>
            <w:r>
              <w:rPr>
                <w:b/>
                <w:szCs w:val="26"/>
              </w:rPr>
              <w:t>16</w:t>
            </w:r>
          </w:p>
        </w:tc>
        <w:tc>
          <w:tcPr>
            <w:tcW w:w="1015" w:type="dxa"/>
            <w:tcBorders>
              <w:top w:val="single" w:color="auto" w:sz="4" w:space="0"/>
              <w:left w:val="single" w:color="auto" w:sz="4" w:space="0"/>
              <w:bottom w:val="single" w:color="auto" w:sz="4" w:space="0"/>
              <w:right w:val="single" w:color="auto" w:sz="4" w:space="0"/>
            </w:tcBorders>
          </w:tcPr>
          <w:p>
            <w:pPr>
              <w:spacing w:before="40" w:after="40" w:line="264" w:lineRule="auto"/>
              <w:jc w:val="center"/>
              <w:rPr>
                <w:b/>
                <w:szCs w:val="26"/>
              </w:rPr>
            </w:pPr>
            <w:r>
              <w:rPr>
                <w:b/>
                <w:szCs w:val="26"/>
              </w:rPr>
              <w:t>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6" w:type="dxa"/>
            <w:tcBorders>
              <w:top w:val="single" w:color="auto" w:sz="4" w:space="0"/>
              <w:left w:val="single" w:color="auto" w:sz="4" w:space="0"/>
              <w:bottom w:val="single" w:color="auto" w:sz="4" w:space="0"/>
              <w:right w:val="single" w:color="auto" w:sz="4" w:space="0"/>
            </w:tcBorders>
          </w:tcPr>
          <w:p>
            <w:pPr>
              <w:spacing w:before="40" w:after="40" w:line="264" w:lineRule="auto"/>
              <w:jc w:val="center"/>
              <w:rPr>
                <w:bCs/>
                <w:szCs w:val="26"/>
              </w:rPr>
            </w:pPr>
          </w:p>
        </w:tc>
        <w:tc>
          <w:tcPr>
            <w:tcW w:w="3691" w:type="dxa"/>
            <w:tcBorders>
              <w:top w:val="single" w:color="auto" w:sz="4" w:space="0"/>
              <w:left w:val="single" w:color="auto" w:sz="4" w:space="0"/>
              <w:bottom w:val="single" w:color="auto" w:sz="4" w:space="0"/>
              <w:right w:val="single" w:color="auto" w:sz="4" w:space="0"/>
            </w:tcBorders>
          </w:tcPr>
          <w:p>
            <w:pPr>
              <w:widowControl w:val="0"/>
              <w:spacing w:before="40" w:after="40" w:line="264" w:lineRule="auto"/>
              <w:jc w:val="both"/>
              <w:rPr>
                <w:bCs/>
                <w:szCs w:val="26"/>
              </w:rPr>
            </w:pPr>
            <w:r>
              <w:rPr>
                <w:bCs/>
                <w:szCs w:val="26"/>
              </w:rPr>
              <w:t>1. Tổ chức đón khách</w:t>
            </w:r>
          </w:p>
        </w:tc>
        <w:tc>
          <w:tcPr>
            <w:tcW w:w="839" w:type="dxa"/>
            <w:tcBorders>
              <w:top w:val="single" w:color="auto" w:sz="4" w:space="0"/>
              <w:left w:val="single" w:color="auto" w:sz="4" w:space="0"/>
              <w:bottom w:val="single" w:color="auto" w:sz="4" w:space="0"/>
              <w:right w:val="single" w:color="auto" w:sz="4" w:space="0"/>
            </w:tcBorders>
          </w:tcPr>
          <w:p>
            <w:pPr>
              <w:spacing w:before="40" w:after="40" w:line="264" w:lineRule="auto"/>
              <w:jc w:val="center"/>
              <w:rPr>
                <w:szCs w:val="26"/>
              </w:rPr>
            </w:pPr>
          </w:p>
        </w:tc>
        <w:tc>
          <w:tcPr>
            <w:tcW w:w="1058" w:type="dxa"/>
            <w:tcBorders>
              <w:top w:val="single" w:color="auto" w:sz="4" w:space="0"/>
              <w:left w:val="single" w:color="auto" w:sz="4" w:space="0"/>
              <w:bottom w:val="single" w:color="auto" w:sz="4" w:space="0"/>
              <w:right w:val="single" w:color="auto" w:sz="4" w:space="0"/>
            </w:tcBorders>
          </w:tcPr>
          <w:p>
            <w:pPr>
              <w:spacing w:before="40" w:after="40" w:line="264" w:lineRule="auto"/>
              <w:jc w:val="center"/>
              <w:rPr>
                <w:szCs w:val="26"/>
              </w:rPr>
            </w:pPr>
          </w:p>
        </w:tc>
        <w:tc>
          <w:tcPr>
            <w:tcW w:w="2453" w:type="dxa"/>
            <w:tcBorders>
              <w:top w:val="single" w:color="auto" w:sz="4" w:space="0"/>
              <w:left w:val="single" w:color="auto" w:sz="4" w:space="0"/>
              <w:bottom w:val="single" w:color="auto" w:sz="4" w:space="0"/>
              <w:right w:val="single" w:color="auto" w:sz="4" w:space="0"/>
            </w:tcBorders>
          </w:tcPr>
          <w:p>
            <w:pPr>
              <w:spacing w:before="40" w:after="40" w:line="264" w:lineRule="auto"/>
              <w:jc w:val="center"/>
              <w:rPr>
                <w:szCs w:val="26"/>
              </w:rPr>
            </w:pPr>
          </w:p>
        </w:tc>
        <w:tc>
          <w:tcPr>
            <w:tcW w:w="1015" w:type="dxa"/>
            <w:tcBorders>
              <w:top w:val="single" w:color="auto" w:sz="4" w:space="0"/>
              <w:left w:val="single" w:color="auto" w:sz="4" w:space="0"/>
              <w:bottom w:val="single" w:color="auto" w:sz="4" w:space="0"/>
              <w:right w:val="single" w:color="auto" w:sz="4" w:space="0"/>
            </w:tcBorders>
          </w:tcPr>
          <w:p>
            <w:pPr>
              <w:spacing w:before="40" w:after="40" w:line="264" w:lineRule="auto"/>
              <w:jc w:val="center"/>
              <w:rPr>
                <w:szCs w:val="2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6" w:type="dxa"/>
            <w:tcBorders>
              <w:top w:val="single" w:color="auto" w:sz="4" w:space="0"/>
              <w:left w:val="single" w:color="auto" w:sz="4" w:space="0"/>
              <w:bottom w:val="single" w:color="auto" w:sz="4" w:space="0"/>
              <w:right w:val="single" w:color="auto" w:sz="4" w:space="0"/>
            </w:tcBorders>
          </w:tcPr>
          <w:p>
            <w:pPr>
              <w:spacing w:before="40" w:after="40" w:line="264" w:lineRule="auto"/>
              <w:jc w:val="center"/>
              <w:rPr>
                <w:bCs/>
                <w:szCs w:val="26"/>
              </w:rPr>
            </w:pPr>
          </w:p>
        </w:tc>
        <w:tc>
          <w:tcPr>
            <w:tcW w:w="3691" w:type="dxa"/>
            <w:tcBorders>
              <w:top w:val="single" w:color="auto" w:sz="4" w:space="0"/>
              <w:left w:val="single" w:color="auto" w:sz="4" w:space="0"/>
              <w:bottom w:val="single" w:color="auto" w:sz="4" w:space="0"/>
              <w:right w:val="single" w:color="auto" w:sz="4" w:space="0"/>
            </w:tcBorders>
          </w:tcPr>
          <w:p>
            <w:pPr>
              <w:widowControl w:val="0"/>
              <w:spacing w:before="40" w:after="40" w:line="264" w:lineRule="auto"/>
              <w:jc w:val="both"/>
              <w:rPr>
                <w:bCs/>
                <w:szCs w:val="26"/>
              </w:rPr>
            </w:pPr>
            <w:r>
              <w:rPr>
                <w:bCs/>
                <w:szCs w:val="26"/>
              </w:rPr>
              <w:t>1.1. Đón khách tại điểm hẹn cố định</w:t>
            </w:r>
          </w:p>
        </w:tc>
        <w:tc>
          <w:tcPr>
            <w:tcW w:w="839" w:type="dxa"/>
            <w:tcBorders>
              <w:top w:val="single" w:color="auto" w:sz="4" w:space="0"/>
              <w:left w:val="single" w:color="auto" w:sz="4" w:space="0"/>
              <w:bottom w:val="single" w:color="auto" w:sz="4" w:space="0"/>
              <w:right w:val="single" w:color="auto" w:sz="4" w:space="0"/>
            </w:tcBorders>
          </w:tcPr>
          <w:p>
            <w:pPr>
              <w:spacing w:before="40" w:after="40" w:line="264" w:lineRule="auto"/>
              <w:jc w:val="center"/>
              <w:rPr>
                <w:szCs w:val="26"/>
              </w:rPr>
            </w:pPr>
          </w:p>
        </w:tc>
        <w:tc>
          <w:tcPr>
            <w:tcW w:w="1058" w:type="dxa"/>
            <w:tcBorders>
              <w:top w:val="single" w:color="auto" w:sz="4" w:space="0"/>
              <w:left w:val="single" w:color="auto" w:sz="4" w:space="0"/>
              <w:bottom w:val="single" w:color="auto" w:sz="4" w:space="0"/>
              <w:right w:val="single" w:color="auto" w:sz="4" w:space="0"/>
            </w:tcBorders>
          </w:tcPr>
          <w:p>
            <w:pPr>
              <w:spacing w:before="40" w:after="40" w:line="264" w:lineRule="auto"/>
              <w:jc w:val="center"/>
              <w:rPr>
                <w:szCs w:val="26"/>
              </w:rPr>
            </w:pPr>
          </w:p>
        </w:tc>
        <w:tc>
          <w:tcPr>
            <w:tcW w:w="2453" w:type="dxa"/>
            <w:tcBorders>
              <w:top w:val="single" w:color="auto" w:sz="4" w:space="0"/>
              <w:left w:val="single" w:color="auto" w:sz="4" w:space="0"/>
              <w:bottom w:val="single" w:color="auto" w:sz="4" w:space="0"/>
              <w:right w:val="single" w:color="auto" w:sz="4" w:space="0"/>
            </w:tcBorders>
          </w:tcPr>
          <w:p>
            <w:pPr>
              <w:spacing w:before="40" w:after="40" w:line="264" w:lineRule="auto"/>
              <w:jc w:val="center"/>
              <w:rPr>
                <w:szCs w:val="26"/>
              </w:rPr>
            </w:pPr>
          </w:p>
        </w:tc>
        <w:tc>
          <w:tcPr>
            <w:tcW w:w="1015" w:type="dxa"/>
            <w:tcBorders>
              <w:top w:val="single" w:color="auto" w:sz="4" w:space="0"/>
              <w:left w:val="single" w:color="auto" w:sz="4" w:space="0"/>
              <w:bottom w:val="single" w:color="auto" w:sz="4" w:space="0"/>
              <w:right w:val="single" w:color="auto" w:sz="4" w:space="0"/>
            </w:tcBorders>
          </w:tcPr>
          <w:p>
            <w:pPr>
              <w:spacing w:before="40" w:after="40" w:line="264" w:lineRule="auto"/>
              <w:jc w:val="center"/>
              <w:rPr>
                <w:szCs w:val="2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6" w:type="dxa"/>
            <w:tcBorders>
              <w:top w:val="single" w:color="auto" w:sz="4" w:space="0"/>
              <w:left w:val="single" w:color="auto" w:sz="4" w:space="0"/>
              <w:bottom w:val="single" w:color="auto" w:sz="4" w:space="0"/>
              <w:right w:val="single" w:color="auto" w:sz="4" w:space="0"/>
            </w:tcBorders>
          </w:tcPr>
          <w:p>
            <w:pPr>
              <w:spacing w:before="40" w:after="40" w:line="264" w:lineRule="auto"/>
              <w:jc w:val="center"/>
              <w:rPr>
                <w:bCs/>
                <w:szCs w:val="26"/>
              </w:rPr>
            </w:pPr>
          </w:p>
        </w:tc>
        <w:tc>
          <w:tcPr>
            <w:tcW w:w="3691" w:type="dxa"/>
            <w:tcBorders>
              <w:top w:val="single" w:color="auto" w:sz="4" w:space="0"/>
              <w:left w:val="single" w:color="auto" w:sz="4" w:space="0"/>
              <w:bottom w:val="single" w:color="auto" w:sz="4" w:space="0"/>
              <w:right w:val="single" w:color="auto" w:sz="4" w:space="0"/>
            </w:tcBorders>
          </w:tcPr>
          <w:p>
            <w:pPr>
              <w:widowControl w:val="0"/>
              <w:spacing w:before="40" w:after="40" w:line="264" w:lineRule="auto"/>
              <w:jc w:val="both"/>
              <w:rPr>
                <w:bCs/>
                <w:szCs w:val="26"/>
              </w:rPr>
            </w:pPr>
            <w:r>
              <w:rPr>
                <w:bCs/>
                <w:szCs w:val="26"/>
              </w:rPr>
              <w:t>1.2. Đón khách tại các đầu mối giao thông</w:t>
            </w:r>
          </w:p>
        </w:tc>
        <w:tc>
          <w:tcPr>
            <w:tcW w:w="839" w:type="dxa"/>
            <w:tcBorders>
              <w:top w:val="single" w:color="auto" w:sz="4" w:space="0"/>
              <w:left w:val="single" w:color="auto" w:sz="4" w:space="0"/>
              <w:bottom w:val="single" w:color="auto" w:sz="4" w:space="0"/>
              <w:right w:val="single" w:color="auto" w:sz="4" w:space="0"/>
            </w:tcBorders>
          </w:tcPr>
          <w:p>
            <w:pPr>
              <w:spacing w:before="40" w:after="40" w:line="264" w:lineRule="auto"/>
              <w:jc w:val="center"/>
              <w:rPr>
                <w:szCs w:val="26"/>
              </w:rPr>
            </w:pPr>
          </w:p>
        </w:tc>
        <w:tc>
          <w:tcPr>
            <w:tcW w:w="1058" w:type="dxa"/>
            <w:tcBorders>
              <w:top w:val="single" w:color="auto" w:sz="4" w:space="0"/>
              <w:left w:val="single" w:color="auto" w:sz="4" w:space="0"/>
              <w:bottom w:val="single" w:color="auto" w:sz="4" w:space="0"/>
              <w:right w:val="single" w:color="auto" w:sz="4" w:space="0"/>
            </w:tcBorders>
          </w:tcPr>
          <w:p>
            <w:pPr>
              <w:spacing w:before="40" w:after="40" w:line="264" w:lineRule="auto"/>
              <w:jc w:val="center"/>
              <w:rPr>
                <w:szCs w:val="26"/>
              </w:rPr>
            </w:pPr>
          </w:p>
        </w:tc>
        <w:tc>
          <w:tcPr>
            <w:tcW w:w="2453" w:type="dxa"/>
            <w:tcBorders>
              <w:top w:val="single" w:color="auto" w:sz="4" w:space="0"/>
              <w:left w:val="single" w:color="auto" w:sz="4" w:space="0"/>
              <w:bottom w:val="single" w:color="auto" w:sz="4" w:space="0"/>
              <w:right w:val="single" w:color="auto" w:sz="4" w:space="0"/>
            </w:tcBorders>
          </w:tcPr>
          <w:p>
            <w:pPr>
              <w:spacing w:before="40" w:after="40" w:line="264" w:lineRule="auto"/>
              <w:jc w:val="center"/>
              <w:rPr>
                <w:szCs w:val="26"/>
              </w:rPr>
            </w:pPr>
          </w:p>
        </w:tc>
        <w:tc>
          <w:tcPr>
            <w:tcW w:w="1015" w:type="dxa"/>
            <w:tcBorders>
              <w:top w:val="single" w:color="auto" w:sz="4" w:space="0"/>
              <w:left w:val="single" w:color="auto" w:sz="4" w:space="0"/>
              <w:bottom w:val="single" w:color="auto" w:sz="4" w:space="0"/>
              <w:right w:val="single" w:color="auto" w:sz="4" w:space="0"/>
            </w:tcBorders>
          </w:tcPr>
          <w:p>
            <w:pPr>
              <w:spacing w:before="40" w:after="40" w:line="264" w:lineRule="auto"/>
              <w:jc w:val="center"/>
              <w:rPr>
                <w:szCs w:val="2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6" w:type="dxa"/>
            <w:tcBorders>
              <w:top w:val="single" w:color="auto" w:sz="4" w:space="0"/>
              <w:left w:val="single" w:color="auto" w:sz="4" w:space="0"/>
              <w:bottom w:val="single" w:color="auto" w:sz="4" w:space="0"/>
              <w:right w:val="single" w:color="auto" w:sz="4" w:space="0"/>
            </w:tcBorders>
          </w:tcPr>
          <w:p>
            <w:pPr>
              <w:spacing w:before="40" w:after="40" w:line="264" w:lineRule="auto"/>
              <w:jc w:val="center"/>
              <w:rPr>
                <w:bCs/>
                <w:szCs w:val="26"/>
              </w:rPr>
            </w:pPr>
          </w:p>
        </w:tc>
        <w:tc>
          <w:tcPr>
            <w:tcW w:w="3691" w:type="dxa"/>
            <w:tcBorders>
              <w:top w:val="single" w:color="auto" w:sz="4" w:space="0"/>
              <w:left w:val="single" w:color="auto" w:sz="4" w:space="0"/>
              <w:bottom w:val="single" w:color="auto" w:sz="4" w:space="0"/>
              <w:right w:val="single" w:color="auto" w:sz="4" w:space="0"/>
            </w:tcBorders>
          </w:tcPr>
          <w:p>
            <w:pPr>
              <w:widowControl w:val="0"/>
              <w:spacing w:before="40" w:after="40" w:line="264" w:lineRule="auto"/>
              <w:jc w:val="both"/>
              <w:rPr>
                <w:szCs w:val="26"/>
              </w:rPr>
            </w:pPr>
            <w:r>
              <w:rPr>
                <w:szCs w:val="26"/>
              </w:rPr>
              <w:t>2. Phục phụ khách theo chương trình</w:t>
            </w:r>
          </w:p>
        </w:tc>
        <w:tc>
          <w:tcPr>
            <w:tcW w:w="839" w:type="dxa"/>
            <w:tcBorders>
              <w:top w:val="single" w:color="auto" w:sz="4" w:space="0"/>
              <w:left w:val="single" w:color="auto" w:sz="4" w:space="0"/>
              <w:bottom w:val="single" w:color="auto" w:sz="4" w:space="0"/>
              <w:right w:val="single" w:color="auto" w:sz="4" w:space="0"/>
            </w:tcBorders>
          </w:tcPr>
          <w:p>
            <w:pPr>
              <w:spacing w:before="40" w:after="40" w:line="264" w:lineRule="auto"/>
              <w:jc w:val="center"/>
              <w:rPr>
                <w:szCs w:val="26"/>
              </w:rPr>
            </w:pPr>
          </w:p>
        </w:tc>
        <w:tc>
          <w:tcPr>
            <w:tcW w:w="1058" w:type="dxa"/>
            <w:tcBorders>
              <w:top w:val="single" w:color="auto" w:sz="4" w:space="0"/>
              <w:left w:val="single" w:color="auto" w:sz="4" w:space="0"/>
              <w:bottom w:val="single" w:color="auto" w:sz="4" w:space="0"/>
              <w:right w:val="single" w:color="auto" w:sz="4" w:space="0"/>
            </w:tcBorders>
          </w:tcPr>
          <w:p>
            <w:pPr>
              <w:spacing w:before="40" w:after="40" w:line="264" w:lineRule="auto"/>
              <w:jc w:val="center"/>
              <w:rPr>
                <w:szCs w:val="26"/>
              </w:rPr>
            </w:pPr>
          </w:p>
        </w:tc>
        <w:tc>
          <w:tcPr>
            <w:tcW w:w="2453" w:type="dxa"/>
            <w:tcBorders>
              <w:top w:val="single" w:color="auto" w:sz="4" w:space="0"/>
              <w:left w:val="single" w:color="auto" w:sz="4" w:space="0"/>
              <w:bottom w:val="single" w:color="auto" w:sz="4" w:space="0"/>
              <w:right w:val="single" w:color="auto" w:sz="4" w:space="0"/>
            </w:tcBorders>
          </w:tcPr>
          <w:p>
            <w:pPr>
              <w:spacing w:before="40" w:after="40" w:line="264" w:lineRule="auto"/>
              <w:jc w:val="center"/>
              <w:rPr>
                <w:szCs w:val="26"/>
              </w:rPr>
            </w:pPr>
          </w:p>
        </w:tc>
        <w:tc>
          <w:tcPr>
            <w:tcW w:w="1015" w:type="dxa"/>
            <w:tcBorders>
              <w:top w:val="single" w:color="auto" w:sz="4" w:space="0"/>
              <w:left w:val="single" w:color="auto" w:sz="4" w:space="0"/>
              <w:bottom w:val="single" w:color="auto" w:sz="4" w:space="0"/>
              <w:right w:val="single" w:color="auto" w:sz="4" w:space="0"/>
            </w:tcBorders>
          </w:tcPr>
          <w:p>
            <w:pPr>
              <w:spacing w:before="40" w:after="40" w:line="264" w:lineRule="auto"/>
              <w:jc w:val="center"/>
              <w:rPr>
                <w:szCs w:val="2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6" w:type="dxa"/>
            <w:tcBorders>
              <w:top w:val="single" w:color="auto" w:sz="4" w:space="0"/>
              <w:left w:val="single" w:color="auto" w:sz="4" w:space="0"/>
              <w:bottom w:val="single" w:color="auto" w:sz="4" w:space="0"/>
              <w:right w:val="single" w:color="auto" w:sz="4" w:space="0"/>
            </w:tcBorders>
          </w:tcPr>
          <w:p>
            <w:pPr>
              <w:spacing w:before="40" w:after="40" w:line="264" w:lineRule="auto"/>
              <w:jc w:val="center"/>
              <w:rPr>
                <w:bCs/>
                <w:szCs w:val="26"/>
              </w:rPr>
            </w:pPr>
          </w:p>
        </w:tc>
        <w:tc>
          <w:tcPr>
            <w:tcW w:w="3691" w:type="dxa"/>
            <w:tcBorders>
              <w:top w:val="single" w:color="auto" w:sz="4" w:space="0"/>
              <w:left w:val="single" w:color="auto" w:sz="4" w:space="0"/>
              <w:bottom w:val="single" w:color="auto" w:sz="4" w:space="0"/>
              <w:right w:val="single" w:color="auto" w:sz="4" w:space="0"/>
            </w:tcBorders>
          </w:tcPr>
          <w:p>
            <w:pPr>
              <w:widowControl w:val="0"/>
              <w:spacing w:before="40" w:after="40" w:line="264" w:lineRule="auto"/>
              <w:jc w:val="both"/>
              <w:rPr>
                <w:bCs/>
                <w:szCs w:val="26"/>
              </w:rPr>
            </w:pPr>
            <w:r>
              <w:rPr>
                <w:bCs/>
                <w:szCs w:val="26"/>
              </w:rPr>
              <w:t>2.1. Thực hiện phần mở đầu</w:t>
            </w:r>
          </w:p>
        </w:tc>
        <w:tc>
          <w:tcPr>
            <w:tcW w:w="839" w:type="dxa"/>
            <w:tcBorders>
              <w:top w:val="single" w:color="auto" w:sz="4" w:space="0"/>
              <w:left w:val="single" w:color="auto" w:sz="4" w:space="0"/>
              <w:bottom w:val="single" w:color="auto" w:sz="4" w:space="0"/>
              <w:right w:val="single" w:color="auto" w:sz="4" w:space="0"/>
            </w:tcBorders>
          </w:tcPr>
          <w:p>
            <w:pPr>
              <w:spacing w:before="40" w:after="40" w:line="264" w:lineRule="auto"/>
              <w:jc w:val="center"/>
              <w:rPr>
                <w:szCs w:val="26"/>
              </w:rPr>
            </w:pPr>
          </w:p>
        </w:tc>
        <w:tc>
          <w:tcPr>
            <w:tcW w:w="1058" w:type="dxa"/>
            <w:tcBorders>
              <w:top w:val="single" w:color="auto" w:sz="4" w:space="0"/>
              <w:left w:val="single" w:color="auto" w:sz="4" w:space="0"/>
              <w:bottom w:val="single" w:color="auto" w:sz="4" w:space="0"/>
              <w:right w:val="single" w:color="auto" w:sz="4" w:space="0"/>
            </w:tcBorders>
          </w:tcPr>
          <w:p>
            <w:pPr>
              <w:spacing w:before="40" w:after="40" w:line="264" w:lineRule="auto"/>
              <w:jc w:val="center"/>
              <w:rPr>
                <w:szCs w:val="26"/>
              </w:rPr>
            </w:pPr>
          </w:p>
        </w:tc>
        <w:tc>
          <w:tcPr>
            <w:tcW w:w="2453" w:type="dxa"/>
            <w:tcBorders>
              <w:top w:val="single" w:color="auto" w:sz="4" w:space="0"/>
              <w:left w:val="single" w:color="auto" w:sz="4" w:space="0"/>
              <w:bottom w:val="single" w:color="auto" w:sz="4" w:space="0"/>
              <w:right w:val="single" w:color="auto" w:sz="4" w:space="0"/>
            </w:tcBorders>
          </w:tcPr>
          <w:p>
            <w:pPr>
              <w:spacing w:before="40" w:after="40" w:line="264" w:lineRule="auto"/>
              <w:jc w:val="center"/>
              <w:rPr>
                <w:szCs w:val="26"/>
              </w:rPr>
            </w:pPr>
          </w:p>
        </w:tc>
        <w:tc>
          <w:tcPr>
            <w:tcW w:w="1015" w:type="dxa"/>
            <w:tcBorders>
              <w:top w:val="single" w:color="auto" w:sz="4" w:space="0"/>
              <w:left w:val="single" w:color="auto" w:sz="4" w:space="0"/>
              <w:bottom w:val="single" w:color="auto" w:sz="4" w:space="0"/>
              <w:right w:val="single" w:color="auto" w:sz="4" w:space="0"/>
            </w:tcBorders>
          </w:tcPr>
          <w:p>
            <w:pPr>
              <w:spacing w:before="40" w:after="40" w:line="264" w:lineRule="auto"/>
              <w:jc w:val="center"/>
              <w:rPr>
                <w:szCs w:val="2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6" w:type="dxa"/>
            <w:tcBorders>
              <w:top w:val="single" w:color="auto" w:sz="4" w:space="0"/>
              <w:left w:val="single" w:color="auto" w:sz="4" w:space="0"/>
              <w:bottom w:val="single" w:color="auto" w:sz="4" w:space="0"/>
              <w:right w:val="single" w:color="auto" w:sz="4" w:space="0"/>
            </w:tcBorders>
          </w:tcPr>
          <w:p>
            <w:pPr>
              <w:spacing w:before="40" w:after="40" w:line="264" w:lineRule="auto"/>
              <w:jc w:val="center"/>
              <w:rPr>
                <w:bCs/>
                <w:szCs w:val="26"/>
              </w:rPr>
            </w:pPr>
          </w:p>
        </w:tc>
        <w:tc>
          <w:tcPr>
            <w:tcW w:w="3691" w:type="dxa"/>
            <w:tcBorders>
              <w:top w:val="single" w:color="auto" w:sz="4" w:space="0"/>
              <w:left w:val="single" w:color="auto" w:sz="4" w:space="0"/>
              <w:bottom w:val="single" w:color="auto" w:sz="4" w:space="0"/>
              <w:right w:val="single" w:color="auto" w:sz="4" w:space="0"/>
            </w:tcBorders>
          </w:tcPr>
          <w:p>
            <w:pPr>
              <w:widowControl w:val="0"/>
              <w:spacing w:before="40" w:after="40" w:line="264" w:lineRule="auto"/>
              <w:jc w:val="both"/>
              <w:rPr>
                <w:bCs/>
                <w:szCs w:val="26"/>
              </w:rPr>
            </w:pPr>
            <w:r>
              <w:rPr>
                <w:bCs/>
                <w:szCs w:val="26"/>
              </w:rPr>
              <w:t xml:space="preserve">2.2. </w:t>
            </w:r>
            <w:r>
              <w:rPr>
                <w:szCs w:val="26"/>
              </w:rPr>
              <w:t>Thuyết minh và tổ chức các hoạt động trên phương tiện</w:t>
            </w:r>
          </w:p>
        </w:tc>
        <w:tc>
          <w:tcPr>
            <w:tcW w:w="839" w:type="dxa"/>
            <w:tcBorders>
              <w:top w:val="single" w:color="auto" w:sz="4" w:space="0"/>
              <w:left w:val="single" w:color="auto" w:sz="4" w:space="0"/>
              <w:bottom w:val="single" w:color="auto" w:sz="4" w:space="0"/>
              <w:right w:val="single" w:color="auto" w:sz="4" w:space="0"/>
            </w:tcBorders>
          </w:tcPr>
          <w:p>
            <w:pPr>
              <w:spacing w:before="40" w:after="40" w:line="264" w:lineRule="auto"/>
              <w:jc w:val="center"/>
              <w:rPr>
                <w:szCs w:val="26"/>
              </w:rPr>
            </w:pPr>
          </w:p>
        </w:tc>
        <w:tc>
          <w:tcPr>
            <w:tcW w:w="1058" w:type="dxa"/>
            <w:tcBorders>
              <w:top w:val="single" w:color="auto" w:sz="4" w:space="0"/>
              <w:left w:val="single" w:color="auto" w:sz="4" w:space="0"/>
              <w:bottom w:val="single" w:color="auto" w:sz="4" w:space="0"/>
              <w:right w:val="single" w:color="auto" w:sz="4" w:space="0"/>
            </w:tcBorders>
          </w:tcPr>
          <w:p>
            <w:pPr>
              <w:spacing w:before="40" w:after="40" w:line="264" w:lineRule="auto"/>
              <w:jc w:val="center"/>
              <w:rPr>
                <w:szCs w:val="26"/>
              </w:rPr>
            </w:pPr>
          </w:p>
        </w:tc>
        <w:tc>
          <w:tcPr>
            <w:tcW w:w="2453" w:type="dxa"/>
            <w:tcBorders>
              <w:top w:val="single" w:color="auto" w:sz="4" w:space="0"/>
              <w:left w:val="single" w:color="auto" w:sz="4" w:space="0"/>
              <w:bottom w:val="single" w:color="auto" w:sz="4" w:space="0"/>
              <w:right w:val="single" w:color="auto" w:sz="4" w:space="0"/>
            </w:tcBorders>
          </w:tcPr>
          <w:p>
            <w:pPr>
              <w:spacing w:before="40" w:after="40" w:line="264" w:lineRule="auto"/>
              <w:jc w:val="center"/>
              <w:rPr>
                <w:szCs w:val="26"/>
              </w:rPr>
            </w:pPr>
          </w:p>
        </w:tc>
        <w:tc>
          <w:tcPr>
            <w:tcW w:w="1015" w:type="dxa"/>
            <w:tcBorders>
              <w:top w:val="single" w:color="auto" w:sz="4" w:space="0"/>
              <w:left w:val="single" w:color="auto" w:sz="4" w:space="0"/>
              <w:bottom w:val="single" w:color="auto" w:sz="4" w:space="0"/>
              <w:right w:val="single" w:color="auto" w:sz="4" w:space="0"/>
            </w:tcBorders>
          </w:tcPr>
          <w:p>
            <w:pPr>
              <w:spacing w:before="40" w:after="40" w:line="264" w:lineRule="auto"/>
              <w:jc w:val="center"/>
              <w:rPr>
                <w:szCs w:val="2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6" w:type="dxa"/>
            <w:tcBorders>
              <w:top w:val="single" w:color="auto" w:sz="4" w:space="0"/>
              <w:left w:val="single" w:color="auto" w:sz="4" w:space="0"/>
              <w:bottom w:val="single" w:color="auto" w:sz="4" w:space="0"/>
              <w:right w:val="single" w:color="auto" w:sz="4" w:space="0"/>
            </w:tcBorders>
          </w:tcPr>
          <w:p>
            <w:pPr>
              <w:spacing w:before="40" w:after="40" w:line="264" w:lineRule="auto"/>
              <w:jc w:val="center"/>
              <w:rPr>
                <w:bCs/>
                <w:szCs w:val="26"/>
              </w:rPr>
            </w:pPr>
          </w:p>
        </w:tc>
        <w:tc>
          <w:tcPr>
            <w:tcW w:w="3691" w:type="dxa"/>
            <w:tcBorders>
              <w:top w:val="single" w:color="auto" w:sz="4" w:space="0"/>
              <w:left w:val="single" w:color="auto" w:sz="4" w:space="0"/>
              <w:bottom w:val="single" w:color="auto" w:sz="4" w:space="0"/>
              <w:right w:val="single" w:color="auto" w:sz="4" w:space="0"/>
            </w:tcBorders>
          </w:tcPr>
          <w:p>
            <w:pPr>
              <w:widowControl w:val="0"/>
              <w:spacing w:before="40" w:after="40" w:line="264" w:lineRule="auto"/>
              <w:jc w:val="both"/>
              <w:rPr>
                <w:bCs/>
                <w:szCs w:val="26"/>
              </w:rPr>
            </w:pPr>
            <w:r>
              <w:rPr>
                <w:bCs/>
                <w:szCs w:val="26"/>
              </w:rPr>
              <w:t>2.3. Tổ chức các hoạt động dịch vụ theo chương trình</w:t>
            </w:r>
          </w:p>
        </w:tc>
        <w:tc>
          <w:tcPr>
            <w:tcW w:w="839" w:type="dxa"/>
            <w:tcBorders>
              <w:top w:val="single" w:color="auto" w:sz="4" w:space="0"/>
              <w:left w:val="single" w:color="auto" w:sz="4" w:space="0"/>
              <w:bottom w:val="single" w:color="auto" w:sz="4" w:space="0"/>
              <w:right w:val="single" w:color="auto" w:sz="4" w:space="0"/>
            </w:tcBorders>
          </w:tcPr>
          <w:p>
            <w:pPr>
              <w:spacing w:before="40" w:after="40" w:line="264" w:lineRule="auto"/>
              <w:jc w:val="center"/>
              <w:rPr>
                <w:szCs w:val="26"/>
              </w:rPr>
            </w:pPr>
          </w:p>
        </w:tc>
        <w:tc>
          <w:tcPr>
            <w:tcW w:w="1058" w:type="dxa"/>
            <w:tcBorders>
              <w:top w:val="single" w:color="auto" w:sz="4" w:space="0"/>
              <w:left w:val="single" w:color="auto" w:sz="4" w:space="0"/>
              <w:bottom w:val="single" w:color="auto" w:sz="4" w:space="0"/>
              <w:right w:val="single" w:color="auto" w:sz="4" w:space="0"/>
            </w:tcBorders>
          </w:tcPr>
          <w:p>
            <w:pPr>
              <w:spacing w:before="40" w:after="40" w:line="264" w:lineRule="auto"/>
              <w:jc w:val="center"/>
              <w:rPr>
                <w:szCs w:val="26"/>
              </w:rPr>
            </w:pPr>
          </w:p>
        </w:tc>
        <w:tc>
          <w:tcPr>
            <w:tcW w:w="2453" w:type="dxa"/>
            <w:tcBorders>
              <w:top w:val="single" w:color="auto" w:sz="4" w:space="0"/>
              <w:left w:val="single" w:color="auto" w:sz="4" w:space="0"/>
              <w:bottom w:val="single" w:color="auto" w:sz="4" w:space="0"/>
              <w:right w:val="single" w:color="auto" w:sz="4" w:space="0"/>
            </w:tcBorders>
          </w:tcPr>
          <w:p>
            <w:pPr>
              <w:spacing w:before="40" w:after="40" w:line="264" w:lineRule="auto"/>
              <w:jc w:val="center"/>
              <w:rPr>
                <w:szCs w:val="26"/>
              </w:rPr>
            </w:pPr>
          </w:p>
        </w:tc>
        <w:tc>
          <w:tcPr>
            <w:tcW w:w="1015" w:type="dxa"/>
            <w:tcBorders>
              <w:top w:val="single" w:color="auto" w:sz="4" w:space="0"/>
              <w:left w:val="single" w:color="auto" w:sz="4" w:space="0"/>
              <w:bottom w:val="single" w:color="auto" w:sz="4" w:space="0"/>
              <w:right w:val="single" w:color="auto" w:sz="4" w:space="0"/>
            </w:tcBorders>
          </w:tcPr>
          <w:p>
            <w:pPr>
              <w:spacing w:before="40" w:after="40" w:line="264" w:lineRule="auto"/>
              <w:jc w:val="center"/>
              <w:rPr>
                <w:szCs w:val="2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6" w:type="dxa"/>
            <w:tcBorders>
              <w:top w:val="single" w:color="auto" w:sz="4" w:space="0"/>
              <w:left w:val="single" w:color="auto" w:sz="4" w:space="0"/>
              <w:bottom w:val="single" w:color="auto" w:sz="4" w:space="0"/>
              <w:right w:val="single" w:color="auto" w:sz="4" w:space="0"/>
            </w:tcBorders>
          </w:tcPr>
          <w:p>
            <w:pPr>
              <w:spacing w:before="40" w:after="40" w:line="264" w:lineRule="auto"/>
              <w:jc w:val="center"/>
              <w:rPr>
                <w:bCs/>
                <w:szCs w:val="26"/>
              </w:rPr>
            </w:pPr>
          </w:p>
        </w:tc>
        <w:tc>
          <w:tcPr>
            <w:tcW w:w="3691" w:type="dxa"/>
            <w:tcBorders>
              <w:top w:val="single" w:color="auto" w:sz="4" w:space="0"/>
              <w:left w:val="single" w:color="auto" w:sz="4" w:space="0"/>
              <w:bottom w:val="single" w:color="auto" w:sz="4" w:space="0"/>
              <w:right w:val="single" w:color="auto" w:sz="4" w:space="0"/>
            </w:tcBorders>
          </w:tcPr>
          <w:p>
            <w:pPr>
              <w:widowControl w:val="0"/>
              <w:spacing w:before="40" w:after="40" w:line="264" w:lineRule="auto"/>
              <w:jc w:val="both"/>
              <w:rPr>
                <w:bCs/>
                <w:szCs w:val="26"/>
              </w:rPr>
            </w:pPr>
            <w:r>
              <w:rPr>
                <w:bCs/>
                <w:szCs w:val="26"/>
              </w:rPr>
              <w:t>2.4. Kết thúc chương trình</w:t>
            </w:r>
          </w:p>
        </w:tc>
        <w:tc>
          <w:tcPr>
            <w:tcW w:w="839" w:type="dxa"/>
            <w:tcBorders>
              <w:top w:val="single" w:color="auto" w:sz="4" w:space="0"/>
              <w:left w:val="single" w:color="auto" w:sz="4" w:space="0"/>
              <w:bottom w:val="single" w:color="auto" w:sz="4" w:space="0"/>
              <w:right w:val="single" w:color="auto" w:sz="4" w:space="0"/>
            </w:tcBorders>
          </w:tcPr>
          <w:p>
            <w:pPr>
              <w:spacing w:before="40" w:after="40" w:line="264" w:lineRule="auto"/>
              <w:jc w:val="center"/>
              <w:rPr>
                <w:szCs w:val="26"/>
              </w:rPr>
            </w:pPr>
          </w:p>
        </w:tc>
        <w:tc>
          <w:tcPr>
            <w:tcW w:w="1058" w:type="dxa"/>
            <w:tcBorders>
              <w:top w:val="single" w:color="auto" w:sz="4" w:space="0"/>
              <w:left w:val="single" w:color="auto" w:sz="4" w:space="0"/>
              <w:bottom w:val="single" w:color="auto" w:sz="4" w:space="0"/>
              <w:right w:val="single" w:color="auto" w:sz="4" w:space="0"/>
            </w:tcBorders>
          </w:tcPr>
          <w:p>
            <w:pPr>
              <w:spacing w:before="40" w:after="40" w:line="264" w:lineRule="auto"/>
              <w:jc w:val="center"/>
              <w:rPr>
                <w:szCs w:val="26"/>
              </w:rPr>
            </w:pPr>
          </w:p>
        </w:tc>
        <w:tc>
          <w:tcPr>
            <w:tcW w:w="2453" w:type="dxa"/>
            <w:tcBorders>
              <w:top w:val="single" w:color="auto" w:sz="4" w:space="0"/>
              <w:left w:val="single" w:color="auto" w:sz="4" w:space="0"/>
              <w:bottom w:val="single" w:color="auto" w:sz="4" w:space="0"/>
              <w:right w:val="single" w:color="auto" w:sz="4" w:space="0"/>
            </w:tcBorders>
          </w:tcPr>
          <w:p>
            <w:pPr>
              <w:spacing w:before="40" w:after="40" w:line="264" w:lineRule="auto"/>
              <w:jc w:val="center"/>
              <w:rPr>
                <w:szCs w:val="26"/>
              </w:rPr>
            </w:pPr>
          </w:p>
        </w:tc>
        <w:tc>
          <w:tcPr>
            <w:tcW w:w="1015" w:type="dxa"/>
            <w:tcBorders>
              <w:top w:val="single" w:color="auto" w:sz="4" w:space="0"/>
              <w:left w:val="single" w:color="auto" w:sz="4" w:space="0"/>
              <w:bottom w:val="single" w:color="auto" w:sz="4" w:space="0"/>
              <w:right w:val="single" w:color="auto" w:sz="4" w:space="0"/>
            </w:tcBorders>
          </w:tcPr>
          <w:p>
            <w:pPr>
              <w:spacing w:before="40" w:after="40" w:line="264" w:lineRule="auto"/>
              <w:jc w:val="center"/>
              <w:rPr>
                <w:szCs w:val="2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6" w:type="dxa"/>
            <w:tcBorders>
              <w:top w:val="single" w:color="auto" w:sz="4" w:space="0"/>
              <w:left w:val="single" w:color="auto" w:sz="4" w:space="0"/>
              <w:bottom w:val="single" w:color="auto" w:sz="4" w:space="0"/>
              <w:right w:val="single" w:color="auto" w:sz="4" w:space="0"/>
            </w:tcBorders>
          </w:tcPr>
          <w:p>
            <w:pPr>
              <w:spacing w:before="40" w:after="40" w:line="264" w:lineRule="auto"/>
              <w:jc w:val="center"/>
              <w:rPr>
                <w:bCs/>
                <w:szCs w:val="26"/>
              </w:rPr>
            </w:pPr>
            <w:r>
              <w:rPr>
                <w:bCs/>
                <w:szCs w:val="26"/>
              </w:rPr>
              <w:t>5</w:t>
            </w:r>
          </w:p>
        </w:tc>
        <w:tc>
          <w:tcPr>
            <w:tcW w:w="3691" w:type="dxa"/>
            <w:tcBorders>
              <w:top w:val="single" w:color="auto" w:sz="4" w:space="0"/>
              <w:left w:val="single" w:color="auto" w:sz="4" w:space="0"/>
              <w:bottom w:val="single" w:color="auto" w:sz="4" w:space="0"/>
              <w:right w:val="single" w:color="auto" w:sz="4" w:space="0"/>
            </w:tcBorders>
          </w:tcPr>
          <w:p>
            <w:pPr>
              <w:widowControl w:val="0"/>
              <w:spacing w:before="40" w:after="40" w:line="264" w:lineRule="auto"/>
              <w:jc w:val="both"/>
              <w:rPr>
                <w:b/>
                <w:bCs/>
                <w:szCs w:val="26"/>
              </w:rPr>
            </w:pPr>
            <w:r>
              <w:rPr>
                <w:b/>
                <w:bCs/>
                <w:szCs w:val="26"/>
              </w:rPr>
              <w:t>Bài 4: Xử lý các tình huống xảy ra trong quá trình tổ chức thực hiện chương trình du lịch</w:t>
            </w:r>
          </w:p>
        </w:tc>
        <w:tc>
          <w:tcPr>
            <w:tcW w:w="839" w:type="dxa"/>
            <w:tcBorders>
              <w:top w:val="single" w:color="auto" w:sz="4" w:space="0"/>
              <w:left w:val="single" w:color="auto" w:sz="4" w:space="0"/>
              <w:bottom w:val="single" w:color="auto" w:sz="4" w:space="0"/>
              <w:right w:val="single" w:color="auto" w:sz="4" w:space="0"/>
            </w:tcBorders>
          </w:tcPr>
          <w:p>
            <w:pPr>
              <w:spacing w:before="40" w:after="40" w:line="264" w:lineRule="auto"/>
              <w:jc w:val="center"/>
              <w:rPr>
                <w:b/>
                <w:szCs w:val="26"/>
              </w:rPr>
            </w:pPr>
            <w:r>
              <w:rPr>
                <w:b/>
                <w:szCs w:val="26"/>
              </w:rPr>
              <w:t>15</w:t>
            </w:r>
          </w:p>
        </w:tc>
        <w:tc>
          <w:tcPr>
            <w:tcW w:w="1058" w:type="dxa"/>
            <w:tcBorders>
              <w:top w:val="single" w:color="auto" w:sz="4" w:space="0"/>
              <w:left w:val="single" w:color="auto" w:sz="4" w:space="0"/>
              <w:bottom w:val="single" w:color="auto" w:sz="4" w:space="0"/>
              <w:right w:val="single" w:color="auto" w:sz="4" w:space="0"/>
            </w:tcBorders>
          </w:tcPr>
          <w:p>
            <w:pPr>
              <w:spacing w:before="40" w:after="40" w:line="264" w:lineRule="auto"/>
              <w:jc w:val="center"/>
              <w:rPr>
                <w:b/>
                <w:szCs w:val="26"/>
              </w:rPr>
            </w:pPr>
            <w:r>
              <w:rPr>
                <w:b/>
                <w:szCs w:val="26"/>
              </w:rPr>
              <w:t>0</w:t>
            </w:r>
          </w:p>
        </w:tc>
        <w:tc>
          <w:tcPr>
            <w:tcW w:w="2453" w:type="dxa"/>
            <w:tcBorders>
              <w:top w:val="single" w:color="auto" w:sz="4" w:space="0"/>
              <w:left w:val="single" w:color="auto" w:sz="4" w:space="0"/>
              <w:bottom w:val="single" w:color="auto" w:sz="4" w:space="0"/>
              <w:right w:val="single" w:color="auto" w:sz="4" w:space="0"/>
            </w:tcBorders>
          </w:tcPr>
          <w:p>
            <w:pPr>
              <w:spacing w:before="40" w:after="40" w:line="264" w:lineRule="auto"/>
              <w:jc w:val="center"/>
              <w:rPr>
                <w:b/>
                <w:szCs w:val="26"/>
              </w:rPr>
            </w:pPr>
            <w:r>
              <w:rPr>
                <w:b/>
                <w:szCs w:val="26"/>
              </w:rPr>
              <w:t>15</w:t>
            </w:r>
          </w:p>
        </w:tc>
        <w:tc>
          <w:tcPr>
            <w:tcW w:w="1015" w:type="dxa"/>
            <w:tcBorders>
              <w:top w:val="single" w:color="auto" w:sz="4" w:space="0"/>
              <w:left w:val="single" w:color="auto" w:sz="4" w:space="0"/>
              <w:bottom w:val="single" w:color="auto" w:sz="4" w:space="0"/>
              <w:right w:val="single" w:color="auto" w:sz="4" w:space="0"/>
            </w:tcBorders>
          </w:tcPr>
          <w:p>
            <w:pPr>
              <w:spacing w:before="40" w:after="40" w:line="264" w:lineRule="auto"/>
              <w:jc w:val="center"/>
              <w:rPr>
                <w:b/>
                <w:szCs w:val="26"/>
              </w:rPr>
            </w:pPr>
            <w:r>
              <w:rPr>
                <w:b/>
                <w:szCs w:val="26"/>
              </w:rPr>
              <w:t>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6" w:type="dxa"/>
            <w:tcBorders>
              <w:top w:val="single" w:color="auto" w:sz="4" w:space="0"/>
              <w:left w:val="single" w:color="auto" w:sz="4" w:space="0"/>
              <w:bottom w:val="single" w:color="auto" w:sz="4" w:space="0"/>
              <w:right w:val="single" w:color="auto" w:sz="4" w:space="0"/>
            </w:tcBorders>
          </w:tcPr>
          <w:p>
            <w:pPr>
              <w:spacing w:before="40" w:after="40" w:line="264" w:lineRule="auto"/>
              <w:jc w:val="center"/>
              <w:rPr>
                <w:bCs/>
                <w:szCs w:val="26"/>
              </w:rPr>
            </w:pPr>
          </w:p>
        </w:tc>
        <w:tc>
          <w:tcPr>
            <w:tcW w:w="3691" w:type="dxa"/>
            <w:tcBorders>
              <w:top w:val="single" w:color="auto" w:sz="4" w:space="0"/>
              <w:left w:val="single" w:color="auto" w:sz="4" w:space="0"/>
              <w:bottom w:val="single" w:color="auto" w:sz="4" w:space="0"/>
              <w:right w:val="single" w:color="auto" w:sz="4" w:space="0"/>
            </w:tcBorders>
          </w:tcPr>
          <w:p>
            <w:pPr>
              <w:widowControl w:val="0"/>
              <w:spacing w:before="40" w:after="40" w:line="264" w:lineRule="auto"/>
              <w:jc w:val="both"/>
              <w:rPr>
                <w:bCs/>
                <w:szCs w:val="26"/>
              </w:rPr>
            </w:pPr>
            <w:r>
              <w:rPr>
                <w:bCs/>
                <w:szCs w:val="26"/>
              </w:rPr>
              <w:t>1. Khái niệm và phân loại tình huống</w:t>
            </w:r>
          </w:p>
        </w:tc>
        <w:tc>
          <w:tcPr>
            <w:tcW w:w="839" w:type="dxa"/>
            <w:tcBorders>
              <w:top w:val="single" w:color="auto" w:sz="4" w:space="0"/>
              <w:left w:val="single" w:color="auto" w:sz="4" w:space="0"/>
              <w:bottom w:val="single" w:color="auto" w:sz="4" w:space="0"/>
              <w:right w:val="single" w:color="auto" w:sz="4" w:space="0"/>
            </w:tcBorders>
          </w:tcPr>
          <w:p>
            <w:pPr>
              <w:spacing w:before="40" w:after="40" w:line="264" w:lineRule="auto"/>
              <w:jc w:val="center"/>
              <w:rPr>
                <w:szCs w:val="26"/>
              </w:rPr>
            </w:pPr>
          </w:p>
        </w:tc>
        <w:tc>
          <w:tcPr>
            <w:tcW w:w="1058" w:type="dxa"/>
            <w:tcBorders>
              <w:top w:val="single" w:color="auto" w:sz="4" w:space="0"/>
              <w:left w:val="single" w:color="auto" w:sz="4" w:space="0"/>
              <w:bottom w:val="single" w:color="auto" w:sz="4" w:space="0"/>
              <w:right w:val="single" w:color="auto" w:sz="4" w:space="0"/>
            </w:tcBorders>
          </w:tcPr>
          <w:p>
            <w:pPr>
              <w:spacing w:before="40" w:after="40" w:line="264" w:lineRule="auto"/>
              <w:jc w:val="center"/>
              <w:rPr>
                <w:szCs w:val="26"/>
              </w:rPr>
            </w:pPr>
          </w:p>
        </w:tc>
        <w:tc>
          <w:tcPr>
            <w:tcW w:w="2453" w:type="dxa"/>
            <w:tcBorders>
              <w:top w:val="single" w:color="auto" w:sz="4" w:space="0"/>
              <w:left w:val="single" w:color="auto" w:sz="4" w:space="0"/>
              <w:bottom w:val="single" w:color="auto" w:sz="4" w:space="0"/>
              <w:right w:val="single" w:color="auto" w:sz="4" w:space="0"/>
            </w:tcBorders>
          </w:tcPr>
          <w:p>
            <w:pPr>
              <w:spacing w:before="40" w:after="40" w:line="264" w:lineRule="auto"/>
              <w:jc w:val="center"/>
              <w:rPr>
                <w:szCs w:val="26"/>
              </w:rPr>
            </w:pPr>
          </w:p>
        </w:tc>
        <w:tc>
          <w:tcPr>
            <w:tcW w:w="1015" w:type="dxa"/>
            <w:tcBorders>
              <w:top w:val="single" w:color="auto" w:sz="4" w:space="0"/>
              <w:left w:val="single" w:color="auto" w:sz="4" w:space="0"/>
              <w:bottom w:val="single" w:color="auto" w:sz="4" w:space="0"/>
              <w:right w:val="single" w:color="auto" w:sz="4" w:space="0"/>
            </w:tcBorders>
          </w:tcPr>
          <w:p>
            <w:pPr>
              <w:spacing w:before="40" w:after="40" w:line="264" w:lineRule="auto"/>
              <w:jc w:val="center"/>
              <w:rPr>
                <w:szCs w:val="2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6" w:type="dxa"/>
            <w:tcBorders>
              <w:top w:val="single" w:color="auto" w:sz="4" w:space="0"/>
              <w:left w:val="single" w:color="auto" w:sz="4" w:space="0"/>
              <w:bottom w:val="single" w:color="auto" w:sz="4" w:space="0"/>
              <w:right w:val="single" w:color="auto" w:sz="4" w:space="0"/>
            </w:tcBorders>
          </w:tcPr>
          <w:p>
            <w:pPr>
              <w:spacing w:before="40" w:after="40" w:line="264" w:lineRule="auto"/>
              <w:jc w:val="center"/>
              <w:rPr>
                <w:bCs/>
                <w:szCs w:val="26"/>
              </w:rPr>
            </w:pPr>
          </w:p>
        </w:tc>
        <w:tc>
          <w:tcPr>
            <w:tcW w:w="3691" w:type="dxa"/>
            <w:tcBorders>
              <w:top w:val="single" w:color="auto" w:sz="4" w:space="0"/>
              <w:left w:val="single" w:color="auto" w:sz="4" w:space="0"/>
              <w:bottom w:val="single" w:color="auto" w:sz="4" w:space="0"/>
              <w:right w:val="single" w:color="auto" w:sz="4" w:space="0"/>
            </w:tcBorders>
          </w:tcPr>
          <w:p>
            <w:pPr>
              <w:widowControl w:val="0"/>
              <w:spacing w:before="40" w:after="40" w:line="264" w:lineRule="auto"/>
              <w:jc w:val="both"/>
              <w:rPr>
                <w:bCs/>
                <w:szCs w:val="26"/>
              </w:rPr>
            </w:pPr>
            <w:r>
              <w:rPr>
                <w:bCs/>
                <w:szCs w:val="26"/>
              </w:rPr>
              <w:t>1.1. Khái niệm tình huống</w:t>
            </w:r>
          </w:p>
        </w:tc>
        <w:tc>
          <w:tcPr>
            <w:tcW w:w="839" w:type="dxa"/>
            <w:tcBorders>
              <w:top w:val="single" w:color="auto" w:sz="4" w:space="0"/>
              <w:left w:val="single" w:color="auto" w:sz="4" w:space="0"/>
              <w:bottom w:val="single" w:color="auto" w:sz="4" w:space="0"/>
              <w:right w:val="single" w:color="auto" w:sz="4" w:space="0"/>
            </w:tcBorders>
          </w:tcPr>
          <w:p>
            <w:pPr>
              <w:spacing w:before="40" w:after="40" w:line="264" w:lineRule="auto"/>
              <w:jc w:val="center"/>
              <w:rPr>
                <w:szCs w:val="26"/>
              </w:rPr>
            </w:pPr>
          </w:p>
        </w:tc>
        <w:tc>
          <w:tcPr>
            <w:tcW w:w="1058" w:type="dxa"/>
            <w:tcBorders>
              <w:top w:val="single" w:color="auto" w:sz="4" w:space="0"/>
              <w:left w:val="single" w:color="auto" w:sz="4" w:space="0"/>
              <w:bottom w:val="single" w:color="auto" w:sz="4" w:space="0"/>
              <w:right w:val="single" w:color="auto" w:sz="4" w:space="0"/>
            </w:tcBorders>
          </w:tcPr>
          <w:p>
            <w:pPr>
              <w:spacing w:before="40" w:after="40" w:line="264" w:lineRule="auto"/>
              <w:jc w:val="center"/>
              <w:rPr>
                <w:szCs w:val="26"/>
              </w:rPr>
            </w:pPr>
          </w:p>
        </w:tc>
        <w:tc>
          <w:tcPr>
            <w:tcW w:w="2453" w:type="dxa"/>
            <w:tcBorders>
              <w:top w:val="single" w:color="auto" w:sz="4" w:space="0"/>
              <w:left w:val="single" w:color="auto" w:sz="4" w:space="0"/>
              <w:bottom w:val="single" w:color="auto" w:sz="4" w:space="0"/>
              <w:right w:val="single" w:color="auto" w:sz="4" w:space="0"/>
            </w:tcBorders>
          </w:tcPr>
          <w:p>
            <w:pPr>
              <w:spacing w:before="40" w:after="40" w:line="264" w:lineRule="auto"/>
              <w:jc w:val="center"/>
              <w:rPr>
                <w:szCs w:val="26"/>
              </w:rPr>
            </w:pPr>
          </w:p>
        </w:tc>
        <w:tc>
          <w:tcPr>
            <w:tcW w:w="1015" w:type="dxa"/>
            <w:tcBorders>
              <w:top w:val="single" w:color="auto" w:sz="4" w:space="0"/>
              <w:left w:val="single" w:color="auto" w:sz="4" w:space="0"/>
              <w:bottom w:val="single" w:color="auto" w:sz="4" w:space="0"/>
              <w:right w:val="single" w:color="auto" w:sz="4" w:space="0"/>
            </w:tcBorders>
          </w:tcPr>
          <w:p>
            <w:pPr>
              <w:spacing w:before="40" w:after="40" w:line="264" w:lineRule="auto"/>
              <w:jc w:val="center"/>
              <w:rPr>
                <w:szCs w:val="2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6" w:type="dxa"/>
            <w:tcBorders>
              <w:top w:val="single" w:color="auto" w:sz="4" w:space="0"/>
              <w:left w:val="single" w:color="auto" w:sz="4" w:space="0"/>
              <w:bottom w:val="single" w:color="auto" w:sz="4" w:space="0"/>
              <w:right w:val="single" w:color="auto" w:sz="4" w:space="0"/>
            </w:tcBorders>
          </w:tcPr>
          <w:p>
            <w:pPr>
              <w:spacing w:before="40" w:after="40" w:line="264" w:lineRule="auto"/>
              <w:jc w:val="center"/>
              <w:rPr>
                <w:bCs/>
                <w:szCs w:val="26"/>
              </w:rPr>
            </w:pPr>
          </w:p>
        </w:tc>
        <w:tc>
          <w:tcPr>
            <w:tcW w:w="3691" w:type="dxa"/>
            <w:tcBorders>
              <w:top w:val="single" w:color="auto" w:sz="4" w:space="0"/>
              <w:left w:val="single" w:color="auto" w:sz="4" w:space="0"/>
              <w:bottom w:val="single" w:color="auto" w:sz="4" w:space="0"/>
              <w:right w:val="single" w:color="auto" w:sz="4" w:space="0"/>
            </w:tcBorders>
          </w:tcPr>
          <w:p>
            <w:pPr>
              <w:widowControl w:val="0"/>
              <w:spacing w:before="40" w:after="40" w:line="264" w:lineRule="auto"/>
              <w:jc w:val="both"/>
              <w:rPr>
                <w:bCs/>
                <w:szCs w:val="26"/>
              </w:rPr>
            </w:pPr>
            <w:r>
              <w:rPr>
                <w:bCs/>
                <w:szCs w:val="26"/>
              </w:rPr>
              <w:t>1.2. Phân loại tình huống</w:t>
            </w:r>
          </w:p>
        </w:tc>
        <w:tc>
          <w:tcPr>
            <w:tcW w:w="839" w:type="dxa"/>
            <w:tcBorders>
              <w:top w:val="single" w:color="auto" w:sz="4" w:space="0"/>
              <w:left w:val="single" w:color="auto" w:sz="4" w:space="0"/>
              <w:bottom w:val="single" w:color="auto" w:sz="4" w:space="0"/>
              <w:right w:val="single" w:color="auto" w:sz="4" w:space="0"/>
            </w:tcBorders>
          </w:tcPr>
          <w:p>
            <w:pPr>
              <w:spacing w:before="40" w:after="40" w:line="264" w:lineRule="auto"/>
              <w:jc w:val="center"/>
              <w:rPr>
                <w:szCs w:val="26"/>
              </w:rPr>
            </w:pPr>
          </w:p>
        </w:tc>
        <w:tc>
          <w:tcPr>
            <w:tcW w:w="1058" w:type="dxa"/>
            <w:tcBorders>
              <w:top w:val="single" w:color="auto" w:sz="4" w:space="0"/>
              <w:left w:val="single" w:color="auto" w:sz="4" w:space="0"/>
              <w:bottom w:val="single" w:color="auto" w:sz="4" w:space="0"/>
              <w:right w:val="single" w:color="auto" w:sz="4" w:space="0"/>
            </w:tcBorders>
          </w:tcPr>
          <w:p>
            <w:pPr>
              <w:spacing w:before="40" w:after="40" w:line="264" w:lineRule="auto"/>
              <w:jc w:val="center"/>
              <w:rPr>
                <w:szCs w:val="26"/>
              </w:rPr>
            </w:pPr>
          </w:p>
        </w:tc>
        <w:tc>
          <w:tcPr>
            <w:tcW w:w="2453" w:type="dxa"/>
            <w:tcBorders>
              <w:top w:val="single" w:color="auto" w:sz="4" w:space="0"/>
              <w:left w:val="single" w:color="auto" w:sz="4" w:space="0"/>
              <w:bottom w:val="single" w:color="auto" w:sz="4" w:space="0"/>
              <w:right w:val="single" w:color="auto" w:sz="4" w:space="0"/>
            </w:tcBorders>
          </w:tcPr>
          <w:p>
            <w:pPr>
              <w:spacing w:before="40" w:after="40" w:line="264" w:lineRule="auto"/>
              <w:jc w:val="center"/>
              <w:rPr>
                <w:szCs w:val="26"/>
              </w:rPr>
            </w:pPr>
          </w:p>
        </w:tc>
        <w:tc>
          <w:tcPr>
            <w:tcW w:w="1015" w:type="dxa"/>
            <w:tcBorders>
              <w:top w:val="single" w:color="auto" w:sz="4" w:space="0"/>
              <w:left w:val="single" w:color="auto" w:sz="4" w:space="0"/>
              <w:bottom w:val="single" w:color="auto" w:sz="4" w:space="0"/>
              <w:right w:val="single" w:color="auto" w:sz="4" w:space="0"/>
            </w:tcBorders>
          </w:tcPr>
          <w:p>
            <w:pPr>
              <w:spacing w:before="40" w:after="40" w:line="264" w:lineRule="auto"/>
              <w:jc w:val="center"/>
              <w:rPr>
                <w:szCs w:val="2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6" w:type="dxa"/>
            <w:tcBorders>
              <w:top w:val="single" w:color="auto" w:sz="4" w:space="0"/>
              <w:left w:val="single" w:color="auto" w:sz="4" w:space="0"/>
              <w:bottom w:val="single" w:color="auto" w:sz="4" w:space="0"/>
              <w:right w:val="single" w:color="auto" w:sz="4" w:space="0"/>
            </w:tcBorders>
          </w:tcPr>
          <w:p>
            <w:pPr>
              <w:spacing w:before="40" w:after="40" w:line="264" w:lineRule="auto"/>
              <w:jc w:val="center"/>
              <w:rPr>
                <w:bCs/>
                <w:szCs w:val="26"/>
              </w:rPr>
            </w:pPr>
          </w:p>
        </w:tc>
        <w:tc>
          <w:tcPr>
            <w:tcW w:w="3691" w:type="dxa"/>
            <w:tcBorders>
              <w:top w:val="single" w:color="auto" w:sz="4" w:space="0"/>
              <w:left w:val="single" w:color="auto" w:sz="4" w:space="0"/>
              <w:bottom w:val="single" w:color="auto" w:sz="4" w:space="0"/>
              <w:right w:val="single" w:color="auto" w:sz="4" w:space="0"/>
            </w:tcBorders>
          </w:tcPr>
          <w:p>
            <w:pPr>
              <w:widowControl w:val="0"/>
              <w:spacing w:before="40" w:after="40" w:line="264" w:lineRule="auto"/>
              <w:jc w:val="both"/>
              <w:rPr>
                <w:bCs/>
                <w:szCs w:val="26"/>
              </w:rPr>
            </w:pPr>
            <w:r>
              <w:rPr>
                <w:bCs/>
                <w:szCs w:val="26"/>
              </w:rPr>
              <w:t xml:space="preserve">2. Thực hành xử lý các tình huống xảy ra trong quá trình tổ chức </w:t>
            </w:r>
          </w:p>
        </w:tc>
        <w:tc>
          <w:tcPr>
            <w:tcW w:w="839" w:type="dxa"/>
            <w:tcBorders>
              <w:top w:val="single" w:color="auto" w:sz="4" w:space="0"/>
              <w:left w:val="single" w:color="auto" w:sz="4" w:space="0"/>
              <w:bottom w:val="single" w:color="auto" w:sz="4" w:space="0"/>
              <w:right w:val="single" w:color="auto" w:sz="4" w:space="0"/>
            </w:tcBorders>
          </w:tcPr>
          <w:p>
            <w:pPr>
              <w:spacing w:before="40" w:after="40" w:line="264" w:lineRule="auto"/>
              <w:jc w:val="center"/>
              <w:rPr>
                <w:szCs w:val="26"/>
              </w:rPr>
            </w:pPr>
          </w:p>
        </w:tc>
        <w:tc>
          <w:tcPr>
            <w:tcW w:w="1058" w:type="dxa"/>
            <w:tcBorders>
              <w:top w:val="single" w:color="auto" w:sz="4" w:space="0"/>
              <w:left w:val="single" w:color="auto" w:sz="4" w:space="0"/>
              <w:bottom w:val="single" w:color="auto" w:sz="4" w:space="0"/>
              <w:right w:val="single" w:color="auto" w:sz="4" w:space="0"/>
            </w:tcBorders>
          </w:tcPr>
          <w:p>
            <w:pPr>
              <w:spacing w:before="40" w:after="40" w:line="264" w:lineRule="auto"/>
              <w:jc w:val="center"/>
              <w:rPr>
                <w:szCs w:val="26"/>
              </w:rPr>
            </w:pPr>
          </w:p>
        </w:tc>
        <w:tc>
          <w:tcPr>
            <w:tcW w:w="2453" w:type="dxa"/>
            <w:tcBorders>
              <w:top w:val="single" w:color="auto" w:sz="4" w:space="0"/>
              <w:left w:val="single" w:color="auto" w:sz="4" w:space="0"/>
              <w:bottom w:val="single" w:color="auto" w:sz="4" w:space="0"/>
              <w:right w:val="single" w:color="auto" w:sz="4" w:space="0"/>
            </w:tcBorders>
          </w:tcPr>
          <w:p>
            <w:pPr>
              <w:spacing w:before="40" w:after="40" w:line="264" w:lineRule="auto"/>
              <w:jc w:val="center"/>
              <w:rPr>
                <w:szCs w:val="26"/>
              </w:rPr>
            </w:pPr>
          </w:p>
        </w:tc>
        <w:tc>
          <w:tcPr>
            <w:tcW w:w="1015" w:type="dxa"/>
            <w:tcBorders>
              <w:top w:val="single" w:color="auto" w:sz="4" w:space="0"/>
              <w:left w:val="single" w:color="auto" w:sz="4" w:space="0"/>
              <w:bottom w:val="single" w:color="auto" w:sz="4" w:space="0"/>
              <w:right w:val="single" w:color="auto" w:sz="4" w:space="0"/>
            </w:tcBorders>
          </w:tcPr>
          <w:p>
            <w:pPr>
              <w:spacing w:before="40" w:after="40" w:line="264" w:lineRule="auto"/>
              <w:jc w:val="center"/>
              <w:rPr>
                <w:szCs w:val="2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6" w:type="dxa"/>
            <w:tcBorders>
              <w:top w:val="single" w:color="auto" w:sz="4" w:space="0"/>
              <w:left w:val="single" w:color="auto" w:sz="4" w:space="0"/>
              <w:bottom w:val="single" w:color="auto" w:sz="4" w:space="0"/>
              <w:right w:val="single" w:color="auto" w:sz="4" w:space="0"/>
            </w:tcBorders>
          </w:tcPr>
          <w:p>
            <w:pPr>
              <w:spacing w:before="40" w:after="40" w:line="264" w:lineRule="auto"/>
              <w:jc w:val="center"/>
              <w:rPr>
                <w:bCs/>
                <w:szCs w:val="26"/>
              </w:rPr>
            </w:pPr>
          </w:p>
        </w:tc>
        <w:tc>
          <w:tcPr>
            <w:tcW w:w="3691" w:type="dxa"/>
            <w:tcBorders>
              <w:top w:val="single" w:color="auto" w:sz="4" w:space="0"/>
              <w:left w:val="single" w:color="auto" w:sz="4" w:space="0"/>
              <w:bottom w:val="single" w:color="auto" w:sz="4" w:space="0"/>
              <w:right w:val="single" w:color="auto" w:sz="4" w:space="0"/>
            </w:tcBorders>
          </w:tcPr>
          <w:p>
            <w:pPr>
              <w:widowControl w:val="0"/>
              <w:spacing w:before="40" w:after="40" w:line="264" w:lineRule="auto"/>
              <w:jc w:val="both"/>
              <w:rPr>
                <w:bCs/>
                <w:szCs w:val="26"/>
              </w:rPr>
            </w:pPr>
            <w:r>
              <w:rPr>
                <w:bCs/>
                <w:szCs w:val="26"/>
              </w:rPr>
              <w:t>2.1. Tình huống xảy ra trong quá trình đón, tiễn</w:t>
            </w:r>
          </w:p>
        </w:tc>
        <w:tc>
          <w:tcPr>
            <w:tcW w:w="839" w:type="dxa"/>
            <w:tcBorders>
              <w:top w:val="single" w:color="auto" w:sz="4" w:space="0"/>
              <w:left w:val="single" w:color="auto" w:sz="4" w:space="0"/>
              <w:bottom w:val="single" w:color="auto" w:sz="4" w:space="0"/>
              <w:right w:val="single" w:color="auto" w:sz="4" w:space="0"/>
            </w:tcBorders>
          </w:tcPr>
          <w:p>
            <w:pPr>
              <w:spacing w:before="40" w:after="40" w:line="264" w:lineRule="auto"/>
              <w:jc w:val="center"/>
              <w:rPr>
                <w:szCs w:val="26"/>
              </w:rPr>
            </w:pPr>
          </w:p>
        </w:tc>
        <w:tc>
          <w:tcPr>
            <w:tcW w:w="1058" w:type="dxa"/>
            <w:tcBorders>
              <w:top w:val="single" w:color="auto" w:sz="4" w:space="0"/>
              <w:left w:val="single" w:color="auto" w:sz="4" w:space="0"/>
              <w:bottom w:val="single" w:color="auto" w:sz="4" w:space="0"/>
              <w:right w:val="single" w:color="auto" w:sz="4" w:space="0"/>
            </w:tcBorders>
          </w:tcPr>
          <w:p>
            <w:pPr>
              <w:spacing w:before="40" w:after="40" w:line="264" w:lineRule="auto"/>
              <w:jc w:val="center"/>
              <w:rPr>
                <w:szCs w:val="26"/>
              </w:rPr>
            </w:pPr>
          </w:p>
        </w:tc>
        <w:tc>
          <w:tcPr>
            <w:tcW w:w="2453" w:type="dxa"/>
            <w:tcBorders>
              <w:top w:val="single" w:color="auto" w:sz="4" w:space="0"/>
              <w:left w:val="single" w:color="auto" w:sz="4" w:space="0"/>
              <w:bottom w:val="single" w:color="auto" w:sz="4" w:space="0"/>
              <w:right w:val="single" w:color="auto" w:sz="4" w:space="0"/>
            </w:tcBorders>
          </w:tcPr>
          <w:p>
            <w:pPr>
              <w:spacing w:before="40" w:after="40" w:line="264" w:lineRule="auto"/>
              <w:jc w:val="center"/>
              <w:rPr>
                <w:szCs w:val="26"/>
              </w:rPr>
            </w:pPr>
          </w:p>
        </w:tc>
        <w:tc>
          <w:tcPr>
            <w:tcW w:w="1015" w:type="dxa"/>
            <w:tcBorders>
              <w:top w:val="single" w:color="auto" w:sz="4" w:space="0"/>
              <w:left w:val="single" w:color="auto" w:sz="4" w:space="0"/>
              <w:bottom w:val="single" w:color="auto" w:sz="4" w:space="0"/>
              <w:right w:val="single" w:color="auto" w:sz="4" w:space="0"/>
            </w:tcBorders>
          </w:tcPr>
          <w:p>
            <w:pPr>
              <w:spacing w:before="40" w:after="40" w:line="264" w:lineRule="auto"/>
              <w:jc w:val="center"/>
              <w:rPr>
                <w:szCs w:val="2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6" w:type="dxa"/>
            <w:tcBorders>
              <w:top w:val="single" w:color="auto" w:sz="4" w:space="0"/>
              <w:left w:val="single" w:color="auto" w:sz="4" w:space="0"/>
              <w:bottom w:val="single" w:color="auto" w:sz="4" w:space="0"/>
              <w:right w:val="single" w:color="auto" w:sz="4" w:space="0"/>
            </w:tcBorders>
          </w:tcPr>
          <w:p>
            <w:pPr>
              <w:spacing w:before="40" w:after="40" w:line="264" w:lineRule="auto"/>
              <w:jc w:val="center"/>
              <w:rPr>
                <w:bCs/>
                <w:szCs w:val="26"/>
              </w:rPr>
            </w:pPr>
          </w:p>
        </w:tc>
        <w:tc>
          <w:tcPr>
            <w:tcW w:w="3691" w:type="dxa"/>
            <w:tcBorders>
              <w:top w:val="single" w:color="auto" w:sz="4" w:space="0"/>
              <w:left w:val="single" w:color="auto" w:sz="4" w:space="0"/>
              <w:bottom w:val="single" w:color="auto" w:sz="4" w:space="0"/>
              <w:right w:val="single" w:color="auto" w:sz="4" w:space="0"/>
            </w:tcBorders>
          </w:tcPr>
          <w:p>
            <w:pPr>
              <w:widowControl w:val="0"/>
              <w:spacing w:before="40" w:after="40" w:line="264" w:lineRule="auto"/>
              <w:jc w:val="both"/>
              <w:rPr>
                <w:bCs/>
                <w:szCs w:val="26"/>
              </w:rPr>
            </w:pPr>
            <w:r>
              <w:rPr>
                <w:bCs/>
                <w:szCs w:val="26"/>
              </w:rPr>
              <w:t>2.2. Tình huống xảy ra trong quá trình lưu trú, ăn uống</w:t>
            </w:r>
          </w:p>
        </w:tc>
        <w:tc>
          <w:tcPr>
            <w:tcW w:w="839" w:type="dxa"/>
            <w:tcBorders>
              <w:top w:val="single" w:color="auto" w:sz="4" w:space="0"/>
              <w:left w:val="single" w:color="auto" w:sz="4" w:space="0"/>
              <w:bottom w:val="single" w:color="auto" w:sz="4" w:space="0"/>
              <w:right w:val="single" w:color="auto" w:sz="4" w:space="0"/>
            </w:tcBorders>
          </w:tcPr>
          <w:p>
            <w:pPr>
              <w:spacing w:before="40" w:after="40" w:line="264" w:lineRule="auto"/>
              <w:jc w:val="center"/>
              <w:rPr>
                <w:szCs w:val="26"/>
              </w:rPr>
            </w:pPr>
          </w:p>
        </w:tc>
        <w:tc>
          <w:tcPr>
            <w:tcW w:w="1058" w:type="dxa"/>
            <w:tcBorders>
              <w:top w:val="single" w:color="auto" w:sz="4" w:space="0"/>
              <w:left w:val="single" w:color="auto" w:sz="4" w:space="0"/>
              <w:bottom w:val="single" w:color="auto" w:sz="4" w:space="0"/>
              <w:right w:val="single" w:color="auto" w:sz="4" w:space="0"/>
            </w:tcBorders>
          </w:tcPr>
          <w:p>
            <w:pPr>
              <w:spacing w:before="40" w:after="40" w:line="264" w:lineRule="auto"/>
              <w:jc w:val="center"/>
              <w:rPr>
                <w:szCs w:val="26"/>
              </w:rPr>
            </w:pPr>
          </w:p>
        </w:tc>
        <w:tc>
          <w:tcPr>
            <w:tcW w:w="2453" w:type="dxa"/>
            <w:tcBorders>
              <w:top w:val="single" w:color="auto" w:sz="4" w:space="0"/>
              <w:left w:val="single" w:color="auto" w:sz="4" w:space="0"/>
              <w:bottom w:val="single" w:color="auto" w:sz="4" w:space="0"/>
              <w:right w:val="single" w:color="auto" w:sz="4" w:space="0"/>
            </w:tcBorders>
          </w:tcPr>
          <w:p>
            <w:pPr>
              <w:spacing w:before="40" w:after="40" w:line="264" w:lineRule="auto"/>
              <w:jc w:val="center"/>
              <w:rPr>
                <w:szCs w:val="26"/>
              </w:rPr>
            </w:pPr>
          </w:p>
        </w:tc>
        <w:tc>
          <w:tcPr>
            <w:tcW w:w="1015" w:type="dxa"/>
            <w:tcBorders>
              <w:top w:val="single" w:color="auto" w:sz="4" w:space="0"/>
              <w:left w:val="single" w:color="auto" w:sz="4" w:space="0"/>
              <w:bottom w:val="single" w:color="auto" w:sz="4" w:space="0"/>
              <w:right w:val="single" w:color="auto" w:sz="4" w:space="0"/>
            </w:tcBorders>
          </w:tcPr>
          <w:p>
            <w:pPr>
              <w:spacing w:before="40" w:after="40" w:line="264" w:lineRule="auto"/>
              <w:jc w:val="center"/>
              <w:rPr>
                <w:szCs w:val="2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6" w:type="dxa"/>
            <w:tcBorders>
              <w:top w:val="single" w:color="auto" w:sz="4" w:space="0"/>
              <w:left w:val="single" w:color="auto" w:sz="4" w:space="0"/>
              <w:bottom w:val="single" w:color="auto" w:sz="4" w:space="0"/>
              <w:right w:val="single" w:color="auto" w:sz="4" w:space="0"/>
            </w:tcBorders>
          </w:tcPr>
          <w:p>
            <w:pPr>
              <w:spacing w:before="40" w:after="40" w:line="264" w:lineRule="auto"/>
              <w:jc w:val="center"/>
              <w:rPr>
                <w:bCs/>
                <w:szCs w:val="26"/>
              </w:rPr>
            </w:pPr>
          </w:p>
        </w:tc>
        <w:tc>
          <w:tcPr>
            <w:tcW w:w="3691" w:type="dxa"/>
            <w:tcBorders>
              <w:top w:val="single" w:color="auto" w:sz="4" w:space="0"/>
              <w:left w:val="single" w:color="auto" w:sz="4" w:space="0"/>
              <w:bottom w:val="single" w:color="auto" w:sz="4" w:space="0"/>
              <w:right w:val="single" w:color="auto" w:sz="4" w:space="0"/>
            </w:tcBorders>
          </w:tcPr>
          <w:p>
            <w:pPr>
              <w:widowControl w:val="0"/>
              <w:spacing w:before="40" w:after="40" w:line="264" w:lineRule="auto"/>
              <w:jc w:val="both"/>
              <w:rPr>
                <w:bCs/>
                <w:szCs w:val="26"/>
              </w:rPr>
            </w:pPr>
            <w:r>
              <w:rPr>
                <w:bCs/>
                <w:szCs w:val="26"/>
              </w:rPr>
              <w:t>2.3. Tình huống xảy ra trong quá trình tham quan</w:t>
            </w:r>
          </w:p>
        </w:tc>
        <w:tc>
          <w:tcPr>
            <w:tcW w:w="839" w:type="dxa"/>
            <w:tcBorders>
              <w:top w:val="single" w:color="auto" w:sz="4" w:space="0"/>
              <w:left w:val="single" w:color="auto" w:sz="4" w:space="0"/>
              <w:bottom w:val="single" w:color="auto" w:sz="4" w:space="0"/>
              <w:right w:val="single" w:color="auto" w:sz="4" w:space="0"/>
            </w:tcBorders>
          </w:tcPr>
          <w:p>
            <w:pPr>
              <w:spacing w:before="40" w:after="40" w:line="264" w:lineRule="auto"/>
              <w:jc w:val="center"/>
              <w:rPr>
                <w:szCs w:val="26"/>
              </w:rPr>
            </w:pPr>
          </w:p>
        </w:tc>
        <w:tc>
          <w:tcPr>
            <w:tcW w:w="1058" w:type="dxa"/>
            <w:tcBorders>
              <w:top w:val="single" w:color="auto" w:sz="4" w:space="0"/>
              <w:left w:val="single" w:color="auto" w:sz="4" w:space="0"/>
              <w:bottom w:val="single" w:color="auto" w:sz="4" w:space="0"/>
              <w:right w:val="single" w:color="auto" w:sz="4" w:space="0"/>
            </w:tcBorders>
          </w:tcPr>
          <w:p>
            <w:pPr>
              <w:spacing w:before="40" w:after="40" w:line="264" w:lineRule="auto"/>
              <w:jc w:val="center"/>
              <w:rPr>
                <w:szCs w:val="26"/>
              </w:rPr>
            </w:pPr>
          </w:p>
        </w:tc>
        <w:tc>
          <w:tcPr>
            <w:tcW w:w="2453" w:type="dxa"/>
            <w:tcBorders>
              <w:top w:val="single" w:color="auto" w:sz="4" w:space="0"/>
              <w:left w:val="single" w:color="auto" w:sz="4" w:space="0"/>
              <w:bottom w:val="single" w:color="auto" w:sz="4" w:space="0"/>
              <w:right w:val="single" w:color="auto" w:sz="4" w:space="0"/>
            </w:tcBorders>
          </w:tcPr>
          <w:p>
            <w:pPr>
              <w:spacing w:before="40" w:after="40" w:line="264" w:lineRule="auto"/>
              <w:jc w:val="center"/>
              <w:rPr>
                <w:szCs w:val="26"/>
              </w:rPr>
            </w:pPr>
          </w:p>
        </w:tc>
        <w:tc>
          <w:tcPr>
            <w:tcW w:w="1015" w:type="dxa"/>
            <w:tcBorders>
              <w:top w:val="single" w:color="auto" w:sz="4" w:space="0"/>
              <w:left w:val="single" w:color="auto" w:sz="4" w:space="0"/>
              <w:bottom w:val="single" w:color="auto" w:sz="4" w:space="0"/>
              <w:right w:val="single" w:color="auto" w:sz="4" w:space="0"/>
            </w:tcBorders>
          </w:tcPr>
          <w:p>
            <w:pPr>
              <w:spacing w:before="40" w:after="40" w:line="264" w:lineRule="auto"/>
              <w:jc w:val="center"/>
              <w:rPr>
                <w:szCs w:val="2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6" w:type="dxa"/>
            <w:tcBorders>
              <w:top w:val="single" w:color="auto" w:sz="4" w:space="0"/>
              <w:left w:val="single" w:color="auto" w:sz="4" w:space="0"/>
              <w:bottom w:val="single" w:color="auto" w:sz="4" w:space="0"/>
              <w:right w:val="single" w:color="auto" w:sz="4" w:space="0"/>
            </w:tcBorders>
          </w:tcPr>
          <w:p>
            <w:pPr>
              <w:spacing w:before="40" w:after="40" w:line="264" w:lineRule="auto"/>
              <w:jc w:val="center"/>
              <w:rPr>
                <w:bCs/>
                <w:szCs w:val="26"/>
              </w:rPr>
            </w:pPr>
          </w:p>
        </w:tc>
        <w:tc>
          <w:tcPr>
            <w:tcW w:w="3691" w:type="dxa"/>
            <w:tcBorders>
              <w:top w:val="single" w:color="auto" w:sz="4" w:space="0"/>
              <w:left w:val="single" w:color="auto" w:sz="4" w:space="0"/>
              <w:bottom w:val="single" w:color="auto" w:sz="4" w:space="0"/>
              <w:right w:val="single" w:color="auto" w:sz="4" w:space="0"/>
            </w:tcBorders>
          </w:tcPr>
          <w:p>
            <w:pPr>
              <w:widowControl w:val="0"/>
              <w:spacing w:before="40" w:after="40" w:line="264" w:lineRule="auto"/>
              <w:jc w:val="both"/>
              <w:rPr>
                <w:bCs/>
                <w:szCs w:val="26"/>
              </w:rPr>
            </w:pPr>
            <w:r>
              <w:rPr>
                <w:bCs/>
                <w:szCs w:val="26"/>
              </w:rPr>
              <w:t>2.4. Phương pháp trả lời câu hỏi</w:t>
            </w:r>
          </w:p>
        </w:tc>
        <w:tc>
          <w:tcPr>
            <w:tcW w:w="839" w:type="dxa"/>
            <w:tcBorders>
              <w:top w:val="single" w:color="auto" w:sz="4" w:space="0"/>
              <w:left w:val="single" w:color="auto" w:sz="4" w:space="0"/>
              <w:bottom w:val="single" w:color="auto" w:sz="4" w:space="0"/>
              <w:right w:val="single" w:color="auto" w:sz="4" w:space="0"/>
            </w:tcBorders>
          </w:tcPr>
          <w:p>
            <w:pPr>
              <w:spacing w:before="40" w:after="40" w:line="264" w:lineRule="auto"/>
              <w:jc w:val="center"/>
              <w:rPr>
                <w:szCs w:val="26"/>
              </w:rPr>
            </w:pPr>
          </w:p>
        </w:tc>
        <w:tc>
          <w:tcPr>
            <w:tcW w:w="1058" w:type="dxa"/>
            <w:tcBorders>
              <w:top w:val="single" w:color="auto" w:sz="4" w:space="0"/>
              <w:left w:val="single" w:color="auto" w:sz="4" w:space="0"/>
              <w:bottom w:val="single" w:color="auto" w:sz="4" w:space="0"/>
              <w:right w:val="single" w:color="auto" w:sz="4" w:space="0"/>
            </w:tcBorders>
          </w:tcPr>
          <w:p>
            <w:pPr>
              <w:spacing w:before="40" w:after="40" w:line="264" w:lineRule="auto"/>
              <w:jc w:val="center"/>
              <w:rPr>
                <w:szCs w:val="26"/>
              </w:rPr>
            </w:pPr>
          </w:p>
        </w:tc>
        <w:tc>
          <w:tcPr>
            <w:tcW w:w="2453" w:type="dxa"/>
            <w:tcBorders>
              <w:top w:val="single" w:color="auto" w:sz="4" w:space="0"/>
              <w:left w:val="single" w:color="auto" w:sz="4" w:space="0"/>
              <w:bottom w:val="single" w:color="auto" w:sz="4" w:space="0"/>
              <w:right w:val="single" w:color="auto" w:sz="4" w:space="0"/>
            </w:tcBorders>
          </w:tcPr>
          <w:p>
            <w:pPr>
              <w:spacing w:before="40" w:after="40" w:line="264" w:lineRule="auto"/>
              <w:jc w:val="center"/>
              <w:rPr>
                <w:szCs w:val="26"/>
              </w:rPr>
            </w:pPr>
          </w:p>
        </w:tc>
        <w:tc>
          <w:tcPr>
            <w:tcW w:w="1015" w:type="dxa"/>
            <w:tcBorders>
              <w:top w:val="single" w:color="auto" w:sz="4" w:space="0"/>
              <w:left w:val="single" w:color="auto" w:sz="4" w:space="0"/>
              <w:bottom w:val="single" w:color="auto" w:sz="4" w:space="0"/>
              <w:right w:val="single" w:color="auto" w:sz="4" w:space="0"/>
            </w:tcBorders>
          </w:tcPr>
          <w:p>
            <w:pPr>
              <w:spacing w:before="40" w:after="40" w:line="264" w:lineRule="auto"/>
              <w:jc w:val="center"/>
              <w:rPr>
                <w:szCs w:val="2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6" w:type="dxa"/>
            <w:tcBorders>
              <w:top w:val="single" w:color="auto" w:sz="4" w:space="0"/>
              <w:left w:val="single" w:color="auto" w:sz="4" w:space="0"/>
              <w:bottom w:val="single" w:color="auto" w:sz="4" w:space="0"/>
              <w:right w:val="single" w:color="auto" w:sz="4" w:space="0"/>
            </w:tcBorders>
          </w:tcPr>
          <w:p>
            <w:pPr>
              <w:spacing w:before="40" w:after="40" w:line="264" w:lineRule="auto"/>
              <w:jc w:val="center"/>
              <w:rPr>
                <w:bCs/>
                <w:szCs w:val="26"/>
              </w:rPr>
            </w:pPr>
            <w:r>
              <w:rPr>
                <w:bCs/>
                <w:szCs w:val="26"/>
              </w:rPr>
              <w:t>6</w:t>
            </w:r>
          </w:p>
        </w:tc>
        <w:tc>
          <w:tcPr>
            <w:tcW w:w="3691" w:type="dxa"/>
            <w:tcBorders>
              <w:top w:val="single" w:color="auto" w:sz="4" w:space="0"/>
              <w:left w:val="single" w:color="auto" w:sz="4" w:space="0"/>
              <w:bottom w:val="single" w:color="auto" w:sz="4" w:space="0"/>
              <w:right w:val="single" w:color="auto" w:sz="4" w:space="0"/>
            </w:tcBorders>
          </w:tcPr>
          <w:p>
            <w:pPr>
              <w:widowControl w:val="0"/>
              <w:spacing w:before="40" w:after="40" w:line="264" w:lineRule="auto"/>
              <w:jc w:val="both"/>
              <w:rPr>
                <w:b/>
                <w:szCs w:val="26"/>
              </w:rPr>
            </w:pPr>
            <w:r>
              <w:rPr>
                <w:b/>
                <w:bCs/>
                <w:szCs w:val="26"/>
              </w:rPr>
              <w:t>Bài 5:</w:t>
            </w:r>
            <w:r>
              <w:rPr>
                <w:b/>
                <w:szCs w:val="26"/>
              </w:rPr>
              <w:t xml:space="preserve"> Công việc sau chuyến đi </w:t>
            </w:r>
          </w:p>
        </w:tc>
        <w:tc>
          <w:tcPr>
            <w:tcW w:w="839" w:type="dxa"/>
            <w:tcBorders>
              <w:top w:val="single" w:color="auto" w:sz="4" w:space="0"/>
              <w:left w:val="single" w:color="auto" w:sz="4" w:space="0"/>
              <w:bottom w:val="single" w:color="auto" w:sz="4" w:space="0"/>
              <w:right w:val="single" w:color="auto" w:sz="4" w:space="0"/>
            </w:tcBorders>
          </w:tcPr>
          <w:p>
            <w:pPr>
              <w:spacing w:before="40" w:after="40" w:line="264" w:lineRule="auto"/>
              <w:jc w:val="center"/>
              <w:rPr>
                <w:b/>
                <w:szCs w:val="26"/>
              </w:rPr>
            </w:pPr>
            <w:r>
              <w:rPr>
                <w:b/>
                <w:szCs w:val="26"/>
              </w:rPr>
              <w:t>5</w:t>
            </w:r>
          </w:p>
        </w:tc>
        <w:tc>
          <w:tcPr>
            <w:tcW w:w="1058" w:type="dxa"/>
            <w:tcBorders>
              <w:top w:val="single" w:color="auto" w:sz="4" w:space="0"/>
              <w:left w:val="single" w:color="auto" w:sz="4" w:space="0"/>
              <w:bottom w:val="single" w:color="auto" w:sz="4" w:space="0"/>
              <w:right w:val="single" w:color="auto" w:sz="4" w:space="0"/>
            </w:tcBorders>
          </w:tcPr>
          <w:p>
            <w:pPr>
              <w:spacing w:before="40" w:after="40" w:line="264" w:lineRule="auto"/>
              <w:jc w:val="center"/>
              <w:rPr>
                <w:b/>
                <w:szCs w:val="26"/>
              </w:rPr>
            </w:pPr>
            <w:r>
              <w:rPr>
                <w:b/>
                <w:szCs w:val="26"/>
              </w:rPr>
              <w:t>0</w:t>
            </w:r>
          </w:p>
        </w:tc>
        <w:tc>
          <w:tcPr>
            <w:tcW w:w="2453" w:type="dxa"/>
            <w:tcBorders>
              <w:top w:val="single" w:color="auto" w:sz="4" w:space="0"/>
              <w:left w:val="single" w:color="auto" w:sz="4" w:space="0"/>
              <w:bottom w:val="single" w:color="auto" w:sz="4" w:space="0"/>
              <w:right w:val="single" w:color="auto" w:sz="4" w:space="0"/>
            </w:tcBorders>
          </w:tcPr>
          <w:p>
            <w:pPr>
              <w:spacing w:before="40" w:after="40" w:line="264" w:lineRule="auto"/>
              <w:jc w:val="center"/>
              <w:rPr>
                <w:b/>
                <w:szCs w:val="26"/>
              </w:rPr>
            </w:pPr>
            <w:r>
              <w:rPr>
                <w:b/>
                <w:szCs w:val="26"/>
              </w:rPr>
              <w:t>5</w:t>
            </w:r>
          </w:p>
        </w:tc>
        <w:tc>
          <w:tcPr>
            <w:tcW w:w="1015" w:type="dxa"/>
            <w:tcBorders>
              <w:top w:val="single" w:color="auto" w:sz="4" w:space="0"/>
              <w:left w:val="single" w:color="auto" w:sz="4" w:space="0"/>
              <w:bottom w:val="single" w:color="auto" w:sz="4" w:space="0"/>
              <w:right w:val="single" w:color="auto" w:sz="4" w:space="0"/>
            </w:tcBorders>
          </w:tcPr>
          <w:p>
            <w:pPr>
              <w:spacing w:before="40" w:after="40" w:line="264" w:lineRule="auto"/>
              <w:jc w:val="center"/>
              <w:rPr>
                <w:b/>
                <w:szCs w:val="26"/>
              </w:rPr>
            </w:pPr>
            <w:r>
              <w:rPr>
                <w:b/>
                <w:szCs w:val="26"/>
              </w:rPr>
              <w:t>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6" w:type="dxa"/>
            <w:tcBorders>
              <w:top w:val="single" w:color="auto" w:sz="4" w:space="0"/>
              <w:left w:val="single" w:color="auto" w:sz="4" w:space="0"/>
              <w:bottom w:val="single" w:color="auto" w:sz="4" w:space="0"/>
              <w:right w:val="single" w:color="auto" w:sz="4" w:space="0"/>
            </w:tcBorders>
          </w:tcPr>
          <w:p>
            <w:pPr>
              <w:spacing w:before="40" w:after="40" w:line="264" w:lineRule="auto"/>
              <w:jc w:val="center"/>
              <w:rPr>
                <w:bCs/>
                <w:szCs w:val="26"/>
              </w:rPr>
            </w:pPr>
          </w:p>
        </w:tc>
        <w:tc>
          <w:tcPr>
            <w:tcW w:w="3691" w:type="dxa"/>
            <w:tcBorders>
              <w:top w:val="single" w:color="auto" w:sz="4" w:space="0"/>
              <w:left w:val="single" w:color="auto" w:sz="4" w:space="0"/>
              <w:bottom w:val="single" w:color="auto" w:sz="4" w:space="0"/>
              <w:right w:val="single" w:color="auto" w:sz="4" w:space="0"/>
            </w:tcBorders>
          </w:tcPr>
          <w:p>
            <w:pPr>
              <w:widowControl w:val="0"/>
              <w:spacing w:before="40" w:after="40" w:line="264" w:lineRule="auto"/>
              <w:jc w:val="both"/>
              <w:rPr>
                <w:bCs/>
                <w:szCs w:val="26"/>
              </w:rPr>
            </w:pPr>
            <w:r>
              <w:rPr>
                <w:bCs/>
                <w:szCs w:val="26"/>
              </w:rPr>
              <w:t>1. Tổng kết báo cáo chuyến đi</w:t>
            </w:r>
          </w:p>
        </w:tc>
        <w:tc>
          <w:tcPr>
            <w:tcW w:w="839" w:type="dxa"/>
            <w:tcBorders>
              <w:top w:val="single" w:color="auto" w:sz="4" w:space="0"/>
              <w:left w:val="single" w:color="auto" w:sz="4" w:space="0"/>
              <w:bottom w:val="single" w:color="auto" w:sz="4" w:space="0"/>
              <w:right w:val="single" w:color="auto" w:sz="4" w:space="0"/>
            </w:tcBorders>
          </w:tcPr>
          <w:p>
            <w:pPr>
              <w:spacing w:before="40" w:after="40" w:line="264" w:lineRule="auto"/>
              <w:jc w:val="center"/>
              <w:rPr>
                <w:szCs w:val="26"/>
              </w:rPr>
            </w:pPr>
          </w:p>
        </w:tc>
        <w:tc>
          <w:tcPr>
            <w:tcW w:w="1058" w:type="dxa"/>
            <w:tcBorders>
              <w:top w:val="single" w:color="auto" w:sz="4" w:space="0"/>
              <w:left w:val="single" w:color="auto" w:sz="4" w:space="0"/>
              <w:bottom w:val="single" w:color="auto" w:sz="4" w:space="0"/>
              <w:right w:val="single" w:color="auto" w:sz="4" w:space="0"/>
            </w:tcBorders>
          </w:tcPr>
          <w:p>
            <w:pPr>
              <w:spacing w:before="40" w:after="40" w:line="264" w:lineRule="auto"/>
              <w:jc w:val="center"/>
              <w:rPr>
                <w:szCs w:val="26"/>
              </w:rPr>
            </w:pPr>
          </w:p>
        </w:tc>
        <w:tc>
          <w:tcPr>
            <w:tcW w:w="2453" w:type="dxa"/>
            <w:tcBorders>
              <w:top w:val="single" w:color="auto" w:sz="4" w:space="0"/>
              <w:left w:val="single" w:color="auto" w:sz="4" w:space="0"/>
              <w:bottom w:val="single" w:color="auto" w:sz="4" w:space="0"/>
              <w:right w:val="single" w:color="auto" w:sz="4" w:space="0"/>
            </w:tcBorders>
          </w:tcPr>
          <w:p>
            <w:pPr>
              <w:spacing w:before="40" w:after="40" w:line="264" w:lineRule="auto"/>
              <w:jc w:val="center"/>
              <w:rPr>
                <w:szCs w:val="26"/>
              </w:rPr>
            </w:pPr>
          </w:p>
        </w:tc>
        <w:tc>
          <w:tcPr>
            <w:tcW w:w="1015" w:type="dxa"/>
            <w:tcBorders>
              <w:top w:val="single" w:color="auto" w:sz="4" w:space="0"/>
              <w:left w:val="single" w:color="auto" w:sz="4" w:space="0"/>
              <w:bottom w:val="single" w:color="auto" w:sz="4" w:space="0"/>
              <w:right w:val="single" w:color="auto" w:sz="4" w:space="0"/>
            </w:tcBorders>
          </w:tcPr>
          <w:p>
            <w:pPr>
              <w:spacing w:before="40" w:after="40" w:line="264" w:lineRule="auto"/>
              <w:jc w:val="center"/>
              <w:rPr>
                <w:szCs w:val="2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6" w:type="dxa"/>
            <w:tcBorders>
              <w:top w:val="single" w:color="auto" w:sz="4" w:space="0"/>
              <w:left w:val="single" w:color="auto" w:sz="4" w:space="0"/>
              <w:bottom w:val="single" w:color="auto" w:sz="4" w:space="0"/>
              <w:right w:val="single" w:color="auto" w:sz="4" w:space="0"/>
            </w:tcBorders>
          </w:tcPr>
          <w:p>
            <w:pPr>
              <w:spacing w:before="40" w:after="40" w:line="264" w:lineRule="auto"/>
              <w:jc w:val="center"/>
              <w:rPr>
                <w:bCs/>
                <w:szCs w:val="26"/>
              </w:rPr>
            </w:pPr>
          </w:p>
        </w:tc>
        <w:tc>
          <w:tcPr>
            <w:tcW w:w="3691" w:type="dxa"/>
            <w:tcBorders>
              <w:top w:val="single" w:color="auto" w:sz="4" w:space="0"/>
              <w:left w:val="single" w:color="auto" w:sz="4" w:space="0"/>
              <w:bottom w:val="single" w:color="auto" w:sz="4" w:space="0"/>
              <w:right w:val="single" w:color="auto" w:sz="4" w:space="0"/>
            </w:tcBorders>
          </w:tcPr>
          <w:p>
            <w:pPr>
              <w:widowControl w:val="0"/>
              <w:spacing w:before="40" w:after="40" w:line="264" w:lineRule="auto"/>
              <w:jc w:val="both"/>
              <w:rPr>
                <w:bCs/>
                <w:szCs w:val="26"/>
              </w:rPr>
            </w:pPr>
            <w:r>
              <w:rPr>
                <w:bCs/>
                <w:szCs w:val="26"/>
              </w:rPr>
              <w:t>1.1. Báo cáo chuyến đi</w:t>
            </w:r>
          </w:p>
        </w:tc>
        <w:tc>
          <w:tcPr>
            <w:tcW w:w="839" w:type="dxa"/>
            <w:tcBorders>
              <w:top w:val="single" w:color="auto" w:sz="4" w:space="0"/>
              <w:left w:val="single" w:color="auto" w:sz="4" w:space="0"/>
              <w:bottom w:val="single" w:color="auto" w:sz="4" w:space="0"/>
              <w:right w:val="single" w:color="auto" w:sz="4" w:space="0"/>
            </w:tcBorders>
          </w:tcPr>
          <w:p>
            <w:pPr>
              <w:spacing w:before="40" w:after="40" w:line="264" w:lineRule="auto"/>
              <w:jc w:val="center"/>
              <w:rPr>
                <w:szCs w:val="26"/>
              </w:rPr>
            </w:pPr>
          </w:p>
        </w:tc>
        <w:tc>
          <w:tcPr>
            <w:tcW w:w="1058" w:type="dxa"/>
            <w:tcBorders>
              <w:top w:val="single" w:color="auto" w:sz="4" w:space="0"/>
              <w:left w:val="single" w:color="auto" w:sz="4" w:space="0"/>
              <w:bottom w:val="single" w:color="auto" w:sz="4" w:space="0"/>
              <w:right w:val="single" w:color="auto" w:sz="4" w:space="0"/>
            </w:tcBorders>
          </w:tcPr>
          <w:p>
            <w:pPr>
              <w:spacing w:before="40" w:after="40" w:line="264" w:lineRule="auto"/>
              <w:jc w:val="center"/>
              <w:rPr>
                <w:szCs w:val="26"/>
              </w:rPr>
            </w:pPr>
          </w:p>
        </w:tc>
        <w:tc>
          <w:tcPr>
            <w:tcW w:w="2453" w:type="dxa"/>
            <w:tcBorders>
              <w:top w:val="single" w:color="auto" w:sz="4" w:space="0"/>
              <w:left w:val="single" w:color="auto" w:sz="4" w:space="0"/>
              <w:bottom w:val="single" w:color="auto" w:sz="4" w:space="0"/>
              <w:right w:val="single" w:color="auto" w:sz="4" w:space="0"/>
            </w:tcBorders>
          </w:tcPr>
          <w:p>
            <w:pPr>
              <w:spacing w:before="40" w:after="40" w:line="264" w:lineRule="auto"/>
              <w:jc w:val="center"/>
              <w:rPr>
                <w:szCs w:val="26"/>
              </w:rPr>
            </w:pPr>
          </w:p>
        </w:tc>
        <w:tc>
          <w:tcPr>
            <w:tcW w:w="1015" w:type="dxa"/>
            <w:tcBorders>
              <w:top w:val="single" w:color="auto" w:sz="4" w:space="0"/>
              <w:left w:val="single" w:color="auto" w:sz="4" w:space="0"/>
              <w:bottom w:val="single" w:color="auto" w:sz="4" w:space="0"/>
              <w:right w:val="single" w:color="auto" w:sz="4" w:space="0"/>
            </w:tcBorders>
          </w:tcPr>
          <w:p>
            <w:pPr>
              <w:spacing w:before="40" w:after="40" w:line="264" w:lineRule="auto"/>
              <w:jc w:val="center"/>
              <w:rPr>
                <w:szCs w:val="2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6" w:type="dxa"/>
            <w:tcBorders>
              <w:top w:val="single" w:color="auto" w:sz="4" w:space="0"/>
              <w:left w:val="single" w:color="auto" w:sz="4" w:space="0"/>
              <w:bottom w:val="single" w:color="auto" w:sz="4" w:space="0"/>
              <w:right w:val="single" w:color="auto" w:sz="4" w:space="0"/>
            </w:tcBorders>
          </w:tcPr>
          <w:p>
            <w:pPr>
              <w:spacing w:before="40" w:after="40" w:line="264" w:lineRule="auto"/>
              <w:jc w:val="center"/>
              <w:rPr>
                <w:bCs/>
                <w:szCs w:val="26"/>
              </w:rPr>
            </w:pPr>
          </w:p>
        </w:tc>
        <w:tc>
          <w:tcPr>
            <w:tcW w:w="3691" w:type="dxa"/>
            <w:tcBorders>
              <w:top w:val="single" w:color="auto" w:sz="4" w:space="0"/>
              <w:left w:val="single" w:color="auto" w:sz="4" w:space="0"/>
              <w:bottom w:val="single" w:color="auto" w:sz="4" w:space="0"/>
              <w:right w:val="single" w:color="auto" w:sz="4" w:space="0"/>
            </w:tcBorders>
          </w:tcPr>
          <w:p>
            <w:pPr>
              <w:widowControl w:val="0"/>
              <w:spacing w:before="40" w:after="40" w:line="264" w:lineRule="auto"/>
              <w:jc w:val="both"/>
              <w:rPr>
                <w:bCs/>
                <w:szCs w:val="26"/>
              </w:rPr>
            </w:pPr>
            <w:r>
              <w:rPr>
                <w:bCs/>
                <w:szCs w:val="26"/>
              </w:rPr>
              <w:t>1.2. Bàn giao giấy tờ và các trang thiết bị liên quan đến chương trình</w:t>
            </w:r>
          </w:p>
        </w:tc>
        <w:tc>
          <w:tcPr>
            <w:tcW w:w="839" w:type="dxa"/>
            <w:tcBorders>
              <w:top w:val="single" w:color="auto" w:sz="4" w:space="0"/>
              <w:left w:val="single" w:color="auto" w:sz="4" w:space="0"/>
              <w:bottom w:val="single" w:color="auto" w:sz="4" w:space="0"/>
              <w:right w:val="single" w:color="auto" w:sz="4" w:space="0"/>
            </w:tcBorders>
          </w:tcPr>
          <w:p>
            <w:pPr>
              <w:spacing w:before="40" w:after="40" w:line="264" w:lineRule="auto"/>
              <w:jc w:val="center"/>
              <w:rPr>
                <w:szCs w:val="26"/>
              </w:rPr>
            </w:pPr>
          </w:p>
        </w:tc>
        <w:tc>
          <w:tcPr>
            <w:tcW w:w="1058" w:type="dxa"/>
            <w:tcBorders>
              <w:top w:val="single" w:color="auto" w:sz="4" w:space="0"/>
              <w:left w:val="single" w:color="auto" w:sz="4" w:space="0"/>
              <w:bottom w:val="single" w:color="auto" w:sz="4" w:space="0"/>
              <w:right w:val="single" w:color="auto" w:sz="4" w:space="0"/>
            </w:tcBorders>
          </w:tcPr>
          <w:p>
            <w:pPr>
              <w:spacing w:before="40" w:after="40" w:line="264" w:lineRule="auto"/>
              <w:jc w:val="center"/>
              <w:rPr>
                <w:szCs w:val="26"/>
              </w:rPr>
            </w:pPr>
          </w:p>
        </w:tc>
        <w:tc>
          <w:tcPr>
            <w:tcW w:w="2453" w:type="dxa"/>
            <w:tcBorders>
              <w:top w:val="single" w:color="auto" w:sz="4" w:space="0"/>
              <w:left w:val="single" w:color="auto" w:sz="4" w:space="0"/>
              <w:bottom w:val="single" w:color="auto" w:sz="4" w:space="0"/>
              <w:right w:val="single" w:color="auto" w:sz="4" w:space="0"/>
            </w:tcBorders>
          </w:tcPr>
          <w:p>
            <w:pPr>
              <w:spacing w:before="40" w:after="40" w:line="264" w:lineRule="auto"/>
              <w:jc w:val="center"/>
              <w:rPr>
                <w:szCs w:val="26"/>
              </w:rPr>
            </w:pPr>
          </w:p>
        </w:tc>
        <w:tc>
          <w:tcPr>
            <w:tcW w:w="1015" w:type="dxa"/>
            <w:tcBorders>
              <w:top w:val="single" w:color="auto" w:sz="4" w:space="0"/>
              <w:left w:val="single" w:color="auto" w:sz="4" w:space="0"/>
              <w:bottom w:val="single" w:color="auto" w:sz="4" w:space="0"/>
              <w:right w:val="single" w:color="auto" w:sz="4" w:space="0"/>
            </w:tcBorders>
          </w:tcPr>
          <w:p>
            <w:pPr>
              <w:spacing w:before="40" w:after="40" w:line="264" w:lineRule="auto"/>
              <w:jc w:val="center"/>
              <w:rPr>
                <w:szCs w:val="2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6" w:type="dxa"/>
            <w:tcBorders>
              <w:top w:val="single" w:color="auto" w:sz="4" w:space="0"/>
              <w:left w:val="single" w:color="auto" w:sz="4" w:space="0"/>
              <w:bottom w:val="single" w:color="auto" w:sz="4" w:space="0"/>
              <w:right w:val="single" w:color="auto" w:sz="4" w:space="0"/>
            </w:tcBorders>
          </w:tcPr>
          <w:p>
            <w:pPr>
              <w:spacing w:before="40" w:after="40" w:line="264" w:lineRule="auto"/>
              <w:jc w:val="center"/>
              <w:rPr>
                <w:bCs/>
                <w:szCs w:val="26"/>
              </w:rPr>
            </w:pPr>
          </w:p>
        </w:tc>
        <w:tc>
          <w:tcPr>
            <w:tcW w:w="3691" w:type="dxa"/>
            <w:tcBorders>
              <w:top w:val="single" w:color="auto" w:sz="4" w:space="0"/>
              <w:left w:val="single" w:color="auto" w:sz="4" w:space="0"/>
              <w:bottom w:val="single" w:color="auto" w:sz="4" w:space="0"/>
              <w:right w:val="single" w:color="auto" w:sz="4" w:space="0"/>
            </w:tcBorders>
          </w:tcPr>
          <w:p>
            <w:pPr>
              <w:widowControl w:val="0"/>
              <w:spacing w:before="40" w:after="40" w:line="264" w:lineRule="auto"/>
              <w:jc w:val="both"/>
              <w:rPr>
                <w:bCs/>
                <w:szCs w:val="26"/>
              </w:rPr>
            </w:pPr>
            <w:r>
              <w:rPr>
                <w:bCs/>
                <w:szCs w:val="26"/>
              </w:rPr>
              <w:t>2. Thanh quyết toán chương trình</w:t>
            </w:r>
          </w:p>
        </w:tc>
        <w:tc>
          <w:tcPr>
            <w:tcW w:w="839" w:type="dxa"/>
            <w:tcBorders>
              <w:top w:val="single" w:color="auto" w:sz="4" w:space="0"/>
              <w:left w:val="single" w:color="auto" w:sz="4" w:space="0"/>
              <w:bottom w:val="single" w:color="auto" w:sz="4" w:space="0"/>
              <w:right w:val="single" w:color="auto" w:sz="4" w:space="0"/>
            </w:tcBorders>
          </w:tcPr>
          <w:p>
            <w:pPr>
              <w:spacing w:before="40" w:after="40" w:line="264" w:lineRule="auto"/>
              <w:jc w:val="center"/>
              <w:rPr>
                <w:szCs w:val="26"/>
              </w:rPr>
            </w:pPr>
          </w:p>
        </w:tc>
        <w:tc>
          <w:tcPr>
            <w:tcW w:w="1058" w:type="dxa"/>
            <w:tcBorders>
              <w:top w:val="single" w:color="auto" w:sz="4" w:space="0"/>
              <w:left w:val="single" w:color="auto" w:sz="4" w:space="0"/>
              <w:bottom w:val="single" w:color="auto" w:sz="4" w:space="0"/>
              <w:right w:val="single" w:color="auto" w:sz="4" w:space="0"/>
            </w:tcBorders>
          </w:tcPr>
          <w:p>
            <w:pPr>
              <w:spacing w:before="40" w:after="40" w:line="264" w:lineRule="auto"/>
              <w:jc w:val="center"/>
              <w:rPr>
                <w:szCs w:val="26"/>
              </w:rPr>
            </w:pPr>
          </w:p>
        </w:tc>
        <w:tc>
          <w:tcPr>
            <w:tcW w:w="2453" w:type="dxa"/>
            <w:tcBorders>
              <w:top w:val="single" w:color="auto" w:sz="4" w:space="0"/>
              <w:left w:val="single" w:color="auto" w:sz="4" w:space="0"/>
              <w:bottom w:val="single" w:color="auto" w:sz="4" w:space="0"/>
              <w:right w:val="single" w:color="auto" w:sz="4" w:space="0"/>
            </w:tcBorders>
          </w:tcPr>
          <w:p>
            <w:pPr>
              <w:spacing w:before="40" w:after="40" w:line="264" w:lineRule="auto"/>
              <w:jc w:val="center"/>
              <w:rPr>
                <w:szCs w:val="26"/>
              </w:rPr>
            </w:pPr>
          </w:p>
        </w:tc>
        <w:tc>
          <w:tcPr>
            <w:tcW w:w="1015" w:type="dxa"/>
            <w:tcBorders>
              <w:top w:val="single" w:color="auto" w:sz="4" w:space="0"/>
              <w:left w:val="single" w:color="auto" w:sz="4" w:space="0"/>
              <w:bottom w:val="single" w:color="auto" w:sz="4" w:space="0"/>
              <w:right w:val="single" w:color="auto" w:sz="4" w:space="0"/>
            </w:tcBorders>
          </w:tcPr>
          <w:p>
            <w:pPr>
              <w:spacing w:before="40" w:after="40" w:line="264" w:lineRule="auto"/>
              <w:jc w:val="center"/>
              <w:rPr>
                <w:szCs w:val="2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7" w:hRule="atLeast"/>
        </w:trPr>
        <w:tc>
          <w:tcPr>
            <w:tcW w:w="4297" w:type="dxa"/>
            <w:gridSpan w:val="2"/>
            <w:tcBorders>
              <w:top w:val="single" w:color="auto" w:sz="4" w:space="0"/>
              <w:left w:val="single" w:color="auto" w:sz="4" w:space="0"/>
              <w:bottom w:val="single" w:color="auto" w:sz="4" w:space="0"/>
              <w:right w:val="single" w:color="auto" w:sz="4" w:space="0"/>
            </w:tcBorders>
          </w:tcPr>
          <w:p>
            <w:pPr>
              <w:pStyle w:val="3"/>
              <w:keepNext w:val="0"/>
              <w:spacing w:before="40" w:after="40" w:line="264" w:lineRule="auto"/>
              <w:jc w:val="center"/>
              <w:rPr>
                <w:rFonts w:ascii="Times New Roman" w:hAnsi="Times New Roman"/>
                <w:i w:val="0"/>
                <w:iCs w:val="0"/>
                <w:spacing w:val="-8"/>
                <w:sz w:val="26"/>
                <w:szCs w:val="26"/>
                <w:lang w:val="en-US" w:eastAsia="en-US"/>
              </w:rPr>
            </w:pPr>
            <w:r>
              <w:rPr>
                <w:rFonts w:ascii="Times New Roman" w:hAnsi="Times New Roman"/>
                <w:i w:val="0"/>
                <w:iCs w:val="0"/>
                <w:spacing w:val="-8"/>
                <w:sz w:val="26"/>
                <w:szCs w:val="26"/>
                <w:lang w:val="en-US" w:eastAsia="en-US"/>
              </w:rPr>
              <w:t>Tổng cộng</w:t>
            </w:r>
          </w:p>
        </w:tc>
        <w:tc>
          <w:tcPr>
            <w:tcW w:w="839" w:type="dxa"/>
            <w:tcBorders>
              <w:top w:val="single" w:color="auto" w:sz="4" w:space="0"/>
              <w:left w:val="single" w:color="auto" w:sz="4" w:space="0"/>
              <w:bottom w:val="single" w:color="auto" w:sz="4" w:space="0"/>
              <w:right w:val="single" w:color="auto" w:sz="4" w:space="0"/>
            </w:tcBorders>
          </w:tcPr>
          <w:p>
            <w:pPr>
              <w:widowControl w:val="0"/>
              <w:spacing w:before="40" w:after="40" w:line="264" w:lineRule="auto"/>
              <w:jc w:val="center"/>
              <w:rPr>
                <w:b/>
                <w:bCs/>
                <w:szCs w:val="26"/>
              </w:rPr>
            </w:pPr>
            <w:r>
              <w:rPr>
                <w:b/>
                <w:bCs/>
                <w:szCs w:val="26"/>
              </w:rPr>
              <w:t>45</w:t>
            </w:r>
          </w:p>
        </w:tc>
        <w:tc>
          <w:tcPr>
            <w:tcW w:w="1058" w:type="dxa"/>
            <w:tcBorders>
              <w:top w:val="single" w:color="auto" w:sz="4" w:space="0"/>
              <w:left w:val="single" w:color="auto" w:sz="4" w:space="0"/>
              <w:bottom w:val="single" w:color="auto" w:sz="4" w:space="0"/>
              <w:right w:val="single" w:color="auto" w:sz="4" w:space="0"/>
            </w:tcBorders>
          </w:tcPr>
          <w:p>
            <w:pPr>
              <w:widowControl w:val="0"/>
              <w:spacing w:before="40" w:after="40" w:line="264" w:lineRule="auto"/>
              <w:jc w:val="center"/>
              <w:rPr>
                <w:b/>
                <w:bCs/>
                <w:szCs w:val="26"/>
              </w:rPr>
            </w:pPr>
            <w:r>
              <w:rPr>
                <w:b/>
                <w:bCs/>
                <w:szCs w:val="26"/>
              </w:rPr>
              <w:t>0</w:t>
            </w:r>
          </w:p>
        </w:tc>
        <w:tc>
          <w:tcPr>
            <w:tcW w:w="2453" w:type="dxa"/>
            <w:tcBorders>
              <w:top w:val="single" w:color="auto" w:sz="4" w:space="0"/>
              <w:left w:val="single" w:color="auto" w:sz="4" w:space="0"/>
              <w:bottom w:val="single" w:color="auto" w:sz="4" w:space="0"/>
              <w:right w:val="single" w:color="auto" w:sz="4" w:space="0"/>
            </w:tcBorders>
          </w:tcPr>
          <w:p>
            <w:pPr>
              <w:widowControl w:val="0"/>
              <w:spacing w:before="40" w:after="40" w:line="264" w:lineRule="auto"/>
              <w:jc w:val="center"/>
              <w:rPr>
                <w:b/>
                <w:bCs/>
                <w:szCs w:val="26"/>
              </w:rPr>
            </w:pPr>
            <w:r>
              <w:rPr>
                <w:b/>
                <w:bCs/>
                <w:szCs w:val="26"/>
              </w:rPr>
              <w:t>45</w:t>
            </w:r>
          </w:p>
        </w:tc>
        <w:tc>
          <w:tcPr>
            <w:tcW w:w="1015" w:type="dxa"/>
            <w:tcBorders>
              <w:top w:val="single" w:color="auto" w:sz="4" w:space="0"/>
              <w:left w:val="single" w:color="auto" w:sz="4" w:space="0"/>
              <w:bottom w:val="single" w:color="auto" w:sz="4" w:space="0"/>
              <w:right w:val="single" w:color="auto" w:sz="4" w:space="0"/>
            </w:tcBorders>
          </w:tcPr>
          <w:p>
            <w:pPr>
              <w:widowControl w:val="0"/>
              <w:spacing w:before="40" w:after="40" w:line="264" w:lineRule="auto"/>
              <w:jc w:val="center"/>
              <w:rPr>
                <w:b/>
                <w:bCs/>
                <w:szCs w:val="26"/>
              </w:rPr>
            </w:pPr>
            <w:r>
              <w:rPr>
                <w:b/>
                <w:bCs/>
                <w:szCs w:val="26"/>
              </w:rPr>
              <w:t>0</w:t>
            </w:r>
          </w:p>
        </w:tc>
      </w:tr>
    </w:tbl>
    <w:p>
      <w:pPr>
        <w:numPr>
          <w:ilvl w:val="0"/>
          <w:numId w:val="59"/>
        </w:numPr>
        <w:tabs>
          <w:tab w:val="left" w:pos="709"/>
        </w:tabs>
        <w:spacing w:before="40" w:after="40" w:line="264" w:lineRule="auto"/>
        <w:ind w:left="0" w:firstLine="426"/>
        <w:jc w:val="both"/>
        <w:rPr>
          <w:rFonts w:eastAsia="Times New Roman"/>
          <w:b/>
          <w:iCs/>
          <w:szCs w:val="26"/>
          <w:lang w:val="sv-SE"/>
        </w:rPr>
      </w:pPr>
      <w:r>
        <w:rPr>
          <w:rFonts w:eastAsia="Times New Roman"/>
          <w:b/>
          <w:szCs w:val="26"/>
          <w:lang w:val="pt-BR"/>
        </w:rPr>
        <w:t>Nội</w:t>
      </w:r>
      <w:r>
        <w:rPr>
          <w:rFonts w:eastAsia="Times New Roman"/>
          <w:b/>
          <w:iCs/>
          <w:szCs w:val="26"/>
          <w:lang w:val="sv-SE"/>
        </w:rPr>
        <w:t xml:space="preserve"> dung chi tiết:</w:t>
      </w:r>
    </w:p>
    <w:p>
      <w:pPr>
        <w:widowControl w:val="0"/>
        <w:spacing w:before="40" w:after="40" w:line="264" w:lineRule="auto"/>
        <w:rPr>
          <w:i/>
          <w:iCs/>
          <w:szCs w:val="26"/>
          <w:lang w:val="it-IT"/>
        </w:rPr>
      </w:pPr>
      <w:r>
        <w:rPr>
          <w:b/>
          <w:szCs w:val="26"/>
          <w:lang w:val="it-IT"/>
        </w:rPr>
        <w:t>Bài mở đầu:</w:t>
      </w:r>
      <w:r>
        <w:rPr>
          <w:b/>
          <w:bCs/>
          <w:szCs w:val="26"/>
          <w:lang w:val="it-IT"/>
        </w:rPr>
        <w:t xml:space="preserve"> Giới thiệu</w:t>
      </w:r>
      <w:r>
        <w:rPr>
          <w:b/>
          <w:bCs/>
          <w:szCs w:val="26"/>
          <w:lang w:val="it-IT"/>
        </w:rPr>
        <w:tab/>
      </w:r>
      <w:r>
        <w:rPr>
          <w:b/>
          <w:bCs/>
          <w:szCs w:val="26"/>
          <w:lang w:val="it-IT"/>
        </w:rPr>
        <w:tab/>
      </w:r>
      <w:r>
        <w:rPr>
          <w:i/>
          <w:iCs/>
          <w:szCs w:val="26"/>
          <w:lang w:val="it-IT"/>
        </w:rPr>
        <w:tab/>
      </w:r>
      <w:r>
        <w:rPr>
          <w:i/>
          <w:iCs/>
          <w:szCs w:val="26"/>
          <w:lang w:val="it-IT"/>
        </w:rPr>
        <w:tab/>
      </w:r>
      <w:r>
        <w:rPr>
          <w:i/>
          <w:iCs/>
          <w:szCs w:val="26"/>
          <w:lang w:val="it-IT"/>
        </w:rPr>
        <w:t xml:space="preserve">                     </w:t>
      </w:r>
      <w:r>
        <w:rPr>
          <w:i/>
          <w:iCs/>
          <w:szCs w:val="26"/>
          <w:lang w:val="it-IT"/>
        </w:rPr>
        <w:tab/>
      </w:r>
      <w:r>
        <w:rPr>
          <w:i/>
          <w:iCs/>
          <w:szCs w:val="26"/>
          <w:lang w:val="it-IT"/>
        </w:rPr>
        <w:t xml:space="preserve"> Thời gian: 01 giờ            </w:t>
      </w:r>
    </w:p>
    <w:p>
      <w:pPr>
        <w:widowControl w:val="0"/>
        <w:spacing w:before="40" w:after="40" w:line="264" w:lineRule="auto"/>
        <w:ind w:firstLine="426"/>
        <w:jc w:val="both"/>
        <w:rPr>
          <w:iCs/>
          <w:szCs w:val="26"/>
          <w:lang w:val="it-IT"/>
        </w:rPr>
      </w:pPr>
      <w:r>
        <w:rPr>
          <w:iCs/>
          <w:szCs w:val="26"/>
          <w:lang w:val="it-IT"/>
        </w:rPr>
        <w:t xml:space="preserve">1. Mục tiêu: </w:t>
      </w:r>
    </w:p>
    <w:p>
      <w:pPr>
        <w:widowControl w:val="0"/>
        <w:tabs>
          <w:tab w:val="left" w:pos="567"/>
        </w:tabs>
        <w:spacing w:before="40" w:after="40" w:line="264" w:lineRule="auto"/>
        <w:ind w:firstLine="426"/>
        <w:jc w:val="both"/>
        <w:rPr>
          <w:szCs w:val="26"/>
          <w:lang w:val="it-IT"/>
        </w:rPr>
      </w:pPr>
      <w:r>
        <w:rPr>
          <w:szCs w:val="26"/>
          <w:lang w:val="it-IT"/>
        </w:rPr>
        <w:t>- Xác định được nội dung cốt lõi của môn và các quy định khi tham gia học môn học.</w:t>
      </w:r>
    </w:p>
    <w:p>
      <w:pPr>
        <w:widowControl w:val="0"/>
        <w:tabs>
          <w:tab w:val="left" w:pos="567"/>
        </w:tabs>
        <w:spacing w:before="40" w:after="40" w:line="264" w:lineRule="auto"/>
        <w:ind w:firstLine="426"/>
        <w:jc w:val="both"/>
        <w:rPr>
          <w:szCs w:val="26"/>
          <w:lang w:val="it-IT"/>
        </w:rPr>
      </w:pPr>
      <w:r>
        <w:rPr>
          <w:szCs w:val="26"/>
          <w:lang w:val="it-IT"/>
        </w:rPr>
        <w:t>- Trình bày được mục tiêu của môn học về kiến thức, kỹ năng, năng lực tự chủ và trách nhiệm</w:t>
      </w:r>
    </w:p>
    <w:p>
      <w:pPr>
        <w:widowControl w:val="0"/>
        <w:tabs>
          <w:tab w:val="left" w:pos="567"/>
        </w:tabs>
        <w:spacing w:before="40" w:after="40" w:line="264" w:lineRule="auto"/>
        <w:ind w:firstLine="426"/>
        <w:jc w:val="both"/>
        <w:rPr>
          <w:szCs w:val="26"/>
          <w:lang w:val="it-IT"/>
        </w:rPr>
      </w:pPr>
      <w:r>
        <w:rPr>
          <w:szCs w:val="26"/>
          <w:lang w:val="it-IT"/>
        </w:rPr>
        <w:t>- Mô tả được phương pháp dạy và học của giáo viên và sinh viên, phương pháp đánh giá, hoàn thành môn.</w:t>
      </w:r>
    </w:p>
    <w:p>
      <w:pPr>
        <w:widowControl w:val="0"/>
        <w:tabs>
          <w:tab w:val="left" w:pos="567"/>
        </w:tabs>
        <w:spacing w:before="40" w:after="40" w:line="264" w:lineRule="auto"/>
        <w:ind w:firstLine="426"/>
        <w:jc w:val="both"/>
        <w:rPr>
          <w:szCs w:val="26"/>
          <w:lang w:val="it-IT"/>
        </w:rPr>
      </w:pPr>
      <w:r>
        <w:rPr>
          <w:szCs w:val="26"/>
          <w:lang w:val="it-IT"/>
        </w:rPr>
        <w:t xml:space="preserve">- Thực hiện được các yêu cầu đối với sinh viên trong quá trình học tập </w:t>
      </w:r>
    </w:p>
    <w:p>
      <w:pPr>
        <w:widowControl w:val="0"/>
        <w:tabs>
          <w:tab w:val="left" w:pos="567"/>
        </w:tabs>
        <w:spacing w:before="40" w:after="40" w:line="264" w:lineRule="auto"/>
        <w:ind w:firstLine="426"/>
        <w:jc w:val="both"/>
        <w:rPr>
          <w:szCs w:val="26"/>
          <w:lang w:val="it-IT"/>
        </w:rPr>
      </w:pPr>
      <w:r>
        <w:rPr>
          <w:szCs w:val="26"/>
          <w:lang w:val="it-IT"/>
        </w:rPr>
        <w:t>- Có ý thức tự giác học tập, rèn luyện và nâng cao trình độ chuyên môn</w:t>
      </w:r>
    </w:p>
    <w:p>
      <w:pPr>
        <w:widowControl w:val="0"/>
        <w:tabs>
          <w:tab w:val="left" w:pos="567"/>
        </w:tabs>
        <w:spacing w:before="40" w:after="40" w:line="264" w:lineRule="auto"/>
        <w:ind w:firstLine="426"/>
        <w:jc w:val="both"/>
        <w:rPr>
          <w:szCs w:val="26"/>
          <w:lang w:val="it-IT"/>
        </w:rPr>
      </w:pPr>
      <w:r>
        <w:rPr>
          <w:szCs w:val="26"/>
          <w:lang w:val="it-IT"/>
        </w:rPr>
        <w:t>- Chủ động rèn luyện các kiến thức, kỹ năng, năng lực tự chủ và trách nhiệm để đáp ứng tốt nhất yêu cầu công việc</w:t>
      </w:r>
    </w:p>
    <w:p>
      <w:pPr>
        <w:widowControl w:val="0"/>
        <w:spacing w:before="40" w:after="40" w:line="264" w:lineRule="auto"/>
        <w:ind w:firstLine="426"/>
        <w:jc w:val="both"/>
        <w:rPr>
          <w:szCs w:val="26"/>
          <w:lang w:val="it-IT"/>
        </w:rPr>
      </w:pPr>
      <w:r>
        <w:rPr>
          <w:szCs w:val="26"/>
          <w:lang w:val="it-IT"/>
        </w:rPr>
        <w:t>2. Nội dung bài:</w:t>
      </w:r>
    </w:p>
    <w:p>
      <w:pPr>
        <w:spacing w:before="40" w:after="40" w:line="264" w:lineRule="auto"/>
        <w:ind w:firstLine="426"/>
        <w:rPr>
          <w:bCs/>
          <w:szCs w:val="26"/>
          <w:lang w:val="de-DE"/>
        </w:rPr>
      </w:pPr>
      <w:r>
        <w:rPr>
          <w:bCs/>
          <w:szCs w:val="26"/>
          <w:lang w:val="de-DE"/>
        </w:rPr>
        <w:t xml:space="preserve">1. Nội dung và những quy định của môn. </w:t>
      </w:r>
    </w:p>
    <w:p>
      <w:pPr>
        <w:spacing w:before="40" w:after="40" w:line="264" w:lineRule="auto"/>
        <w:ind w:firstLine="426"/>
        <w:rPr>
          <w:szCs w:val="26"/>
          <w:lang w:val="de-DE"/>
        </w:rPr>
      </w:pPr>
      <w:r>
        <w:rPr>
          <w:szCs w:val="26"/>
          <w:lang w:val="de-DE"/>
        </w:rPr>
        <w:t>1.1. Nội dung các bài</w:t>
      </w:r>
    </w:p>
    <w:p>
      <w:pPr>
        <w:spacing w:before="40" w:after="40" w:line="264" w:lineRule="auto"/>
        <w:ind w:firstLine="426"/>
        <w:rPr>
          <w:szCs w:val="26"/>
          <w:lang w:val="de-DE"/>
        </w:rPr>
      </w:pPr>
      <w:r>
        <w:rPr>
          <w:szCs w:val="26"/>
          <w:lang w:val="de-DE"/>
        </w:rPr>
        <w:t>1.2. Những quy định khi tham gia môn.</w:t>
      </w:r>
    </w:p>
    <w:p>
      <w:pPr>
        <w:widowControl w:val="0"/>
        <w:spacing w:before="40" w:after="40" w:line="264" w:lineRule="auto"/>
        <w:ind w:firstLine="426"/>
        <w:jc w:val="both"/>
        <w:rPr>
          <w:bCs/>
          <w:szCs w:val="26"/>
          <w:lang w:val="de-DE"/>
        </w:rPr>
      </w:pPr>
      <w:r>
        <w:rPr>
          <w:bCs/>
          <w:szCs w:val="26"/>
          <w:lang w:val="de-DE"/>
        </w:rPr>
        <w:t>2. Mục tiêu của môn.</w:t>
      </w:r>
    </w:p>
    <w:p>
      <w:pPr>
        <w:widowControl w:val="0"/>
        <w:spacing w:before="40" w:after="40" w:line="264" w:lineRule="auto"/>
        <w:ind w:firstLine="426"/>
        <w:jc w:val="both"/>
        <w:rPr>
          <w:bCs/>
          <w:szCs w:val="26"/>
          <w:lang w:val="de-DE"/>
        </w:rPr>
      </w:pPr>
      <w:r>
        <w:rPr>
          <w:bCs/>
          <w:szCs w:val="26"/>
          <w:lang w:val="de-DE"/>
        </w:rPr>
        <w:t>2.1. Kiến thức</w:t>
      </w:r>
    </w:p>
    <w:p>
      <w:pPr>
        <w:widowControl w:val="0"/>
        <w:spacing w:before="40" w:after="40" w:line="264" w:lineRule="auto"/>
        <w:ind w:firstLine="426"/>
        <w:jc w:val="both"/>
        <w:rPr>
          <w:bCs/>
          <w:szCs w:val="26"/>
          <w:lang w:val="de-DE"/>
        </w:rPr>
      </w:pPr>
      <w:r>
        <w:rPr>
          <w:bCs/>
          <w:szCs w:val="26"/>
          <w:lang w:val="de-DE"/>
        </w:rPr>
        <w:t>2.2. Kỹ năng</w:t>
      </w:r>
    </w:p>
    <w:p>
      <w:pPr>
        <w:widowControl w:val="0"/>
        <w:spacing w:before="40" w:after="40" w:line="264" w:lineRule="auto"/>
        <w:ind w:firstLine="426"/>
        <w:jc w:val="both"/>
        <w:rPr>
          <w:bCs/>
          <w:szCs w:val="26"/>
          <w:lang w:val="de-DE"/>
        </w:rPr>
      </w:pPr>
      <w:r>
        <w:rPr>
          <w:bCs/>
          <w:szCs w:val="26"/>
          <w:lang w:val="de-DE"/>
        </w:rPr>
        <w:t>2.3. Thái độ</w:t>
      </w:r>
    </w:p>
    <w:p>
      <w:pPr>
        <w:widowControl w:val="0"/>
        <w:spacing w:before="40" w:after="40" w:line="264" w:lineRule="auto"/>
        <w:ind w:firstLine="426"/>
        <w:jc w:val="both"/>
        <w:rPr>
          <w:bCs/>
          <w:szCs w:val="26"/>
          <w:lang w:val="de-DE"/>
        </w:rPr>
      </w:pPr>
      <w:r>
        <w:rPr>
          <w:bCs/>
          <w:szCs w:val="26"/>
          <w:lang w:val="de-DE"/>
        </w:rPr>
        <w:t>3. Phương pháp dạy và học</w:t>
      </w:r>
    </w:p>
    <w:p>
      <w:pPr>
        <w:widowControl w:val="0"/>
        <w:spacing w:before="40" w:after="40" w:line="264" w:lineRule="auto"/>
        <w:ind w:firstLine="426"/>
        <w:jc w:val="both"/>
        <w:rPr>
          <w:bCs/>
          <w:szCs w:val="26"/>
          <w:lang w:val="de-DE"/>
        </w:rPr>
      </w:pPr>
      <w:r>
        <w:rPr>
          <w:bCs/>
          <w:szCs w:val="26"/>
          <w:lang w:val="de-DE"/>
        </w:rPr>
        <w:t>3.1. Đối với giáo viên</w:t>
      </w:r>
    </w:p>
    <w:p>
      <w:pPr>
        <w:widowControl w:val="0"/>
        <w:spacing w:before="40" w:after="40" w:line="264" w:lineRule="auto"/>
        <w:ind w:firstLine="426"/>
        <w:jc w:val="both"/>
        <w:rPr>
          <w:bCs/>
          <w:szCs w:val="26"/>
          <w:lang w:val="de-DE"/>
        </w:rPr>
      </w:pPr>
      <w:r>
        <w:rPr>
          <w:bCs/>
          <w:szCs w:val="26"/>
          <w:lang w:val="de-DE"/>
        </w:rPr>
        <w:t>3.2. Đối với sinh viên</w:t>
      </w:r>
    </w:p>
    <w:p>
      <w:pPr>
        <w:widowControl w:val="0"/>
        <w:spacing w:before="40" w:after="40" w:line="264" w:lineRule="auto"/>
        <w:ind w:firstLine="426"/>
        <w:jc w:val="both"/>
        <w:rPr>
          <w:bCs/>
          <w:szCs w:val="26"/>
          <w:lang w:val="de-DE"/>
        </w:rPr>
      </w:pPr>
      <w:r>
        <w:rPr>
          <w:bCs/>
          <w:szCs w:val="26"/>
          <w:lang w:val="de-DE"/>
        </w:rPr>
        <w:t>4. Phương pháp đánh giá, hoàn thành môn.</w:t>
      </w:r>
    </w:p>
    <w:p>
      <w:pPr>
        <w:widowControl w:val="0"/>
        <w:spacing w:before="40" w:after="40" w:line="264" w:lineRule="auto"/>
        <w:rPr>
          <w:b/>
          <w:szCs w:val="26"/>
          <w:lang w:val="it-IT"/>
        </w:rPr>
      </w:pPr>
      <w:r>
        <w:rPr>
          <w:b/>
          <w:szCs w:val="26"/>
          <w:lang w:val="it-IT"/>
        </w:rPr>
        <w:t xml:space="preserve">Bài 1: </w:t>
      </w:r>
      <w:r>
        <w:rPr>
          <w:b/>
          <w:bCs/>
          <w:szCs w:val="26"/>
          <w:lang w:val="de-DE"/>
        </w:rPr>
        <w:t>Nguyên tắc và các yếu tố ảnh hưởng đến quá trình tổ chức thực hiện chương trình du lịch</w:t>
      </w:r>
      <w:r>
        <w:rPr>
          <w:b/>
          <w:szCs w:val="26"/>
          <w:lang w:val="it-IT"/>
        </w:rPr>
        <w:t xml:space="preserve">                                                           </w:t>
      </w:r>
      <w:r>
        <w:rPr>
          <w:b/>
          <w:szCs w:val="26"/>
          <w:lang w:val="it-IT"/>
        </w:rPr>
        <w:tab/>
      </w:r>
      <w:r>
        <w:rPr>
          <w:i/>
          <w:iCs/>
          <w:szCs w:val="26"/>
          <w:lang w:val="it-IT"/>
        </w:rPr>
        <w:t>Thời gian: 03 giờ</w:t>
      </w:r>
    </w:p>
    <w:p>
      <w:pPr>
        <w:widowControl w:val="0"/>
        <w:spacing w:before="40" w:after="40" w:line="264" w:lineRule="auto"/>
        <w:ind w:firstLine="426"/>
        <w:jc w:val="both"/>
        <w:rPr>
          <w:iCs/>
          <w:szCs w:val="26"/>
          <w:lang w:val="it-IT"/>
        </w:rPr>
      </w:pPr>
      <w:r>
        <w:rPr>
          <w:iCs/>
          <w:szCs w:val="26"/>
          <w:lang w:val="it-IT"/>
        </w:rPr>
        <w:t xml:space="preserve">1. Mục tiêu: </w:t>
      </w:r>
    </w:p>
    <w:p>
      <w:pPr>
        <w:spacing w:before="40" w:after="40" w:line="264" w:lineRule="auto"/>
        <w:ind w:firstLine="426"/>
        <w:jc w:val="both"/>
        <w:rPr>
          <w:spacing w:val="-16"/>
          <w:szCs w:val="26"/>
          <w:lang w:val="es-ES"/>
        </w:rPr>
      </w:pPr>
      <w:r>
        <w:rPr>
          <w:spacing w:val="-16"/>
          <w:szCs w:val="26"/>
          <w:lang w:val="es-ES"/>
        </w:rPr>
        <w:t>- Kể tên được các nguyên tắc cần đảm bảo khi tổ chức thực hiện chương trình du lịch;</w:t>
      </w:r>
    </w:p>
    <w:p>
      <w:pPr>
        <w:spacing w:before="40" w:after="40" w:line="264" w:lineRule="auto"/>
        <w:ind w:firstLine="426"/>
        <w:jc w:val="both"/>
        <w:rPr>
          <w:szCs w:val="26"/>
          <w:lang w:val="es-ES"/>
        </w:rPr>
      </w:pPr>
      <w:r>
        <w:rPr>
          <w:spacing w:val="-16"/>
          <w:szCs w:val="26"/>
          <w:lang w:val="es-ES"/>
        </w:rPr>
        <w:t xml:space="preserve">- Trình bày được các </w:t>
      </w:r>
      <w:r>
        <w:rPr>
          <w:szCs w:val="26"/>
          <w:lang w:val="es-ES"/>
        </w:rPr>
        <w:t>yếu tố ảnh hưởng đến quá trình tổ chức thực hiện chương trình du lịch</w:t>
      </w:r>
    </w:p>
    <w:p>
      <w:pPr>
        <w:spacing w:before="40" w:after="40" w:line="264" w:lineRule="auto"/>
        <w:ind w:firstLine="426"/>
        <w:jc w:val="both"/>
        <w:rPr>
          <w:spacing w:val="-16"/>
          <w:szCs w:val="26"/>
          <w:lang w:val="es-ES"/>
        </w:rPr>
      </w:pPr>
      <w:r>
        <w:rPr>
          <w:szCs w:val="26"/>
          <w:lang w:val="es-ES"/>
        </w:rPr>
        <w:t xml:space="preserve">- Vận dụng được các kiến thức vào thực tế công việc </w:t>
      </w:r>
    </w:p>
    <w:p>
      <w:pPr>
        <w:spacing w:before="40" w:after="40" w:line="264" w:lineRule="auto"/>
        <w:ind w:firstLine="426"/>
        <w:jc w:val="both"/>
        <w:rPr>
          <w:rFonts w:eastAsia="MS Mincho"/>
          <w:spacing w:val="-16"/>
          <w:szCs w:val="26"/>
          <w:lang w:val="es-ES"/>
        </w:rPr>
      </w:pPr>
      <w:r>
        <w:rPr>
          <w:rFonts w:eastAsia="MS Mincho"/>
          <w:spacing w:val="-16"/>
          <w:szCs w:val="26"/>
          <w:lang w:val="es-ES"/>
        </w:rPr>
        <w:t>- Tuân thủ các nguyên tắc cần đảm bảo khi tổ chức thực hiện chương trình du lịch</w:t>
      </w:r>
    </w:p>
    <w:p>
      <w:pPr>
        <w:widowControl w:val="0"/>
        <w:tabs>
          <w:tab w:val="left" w:pos="851"/>
        </w:tabs>
        <w:spacing w:before="40" w:after="40" w:line="264" w:lineRule="auto"/>
        <w:ind w:firstLine="426"/>
        <w:jc w:val="both"/>
        <w:rPr>
          <w:szCs w:val="26"/>
          <w:lang w:val="it-IT"/>
        </w:rPr>
      </w:pPr>
      <w:r>
        <w:rPr>
          <w:szCs w:val="26"/>
          <w:lang w:val="it-IT"/>
        </w:rPr>
        <w:t>2. Nội dung bài:</w:t>
      </w:r>
    </w:p>
    <w:p>
      <w:pPr>
        <w:widowControl w:val="0"/>
        <w:numPr>
          <w:ilvl w:val="0"/>
          <w:numId w:val="60"/>
        </w:numPr>
        <w:tabs>
          <w:tab w:val="left" w:pos="426"/>
          <w:tab w:val="left" w:pos="851"/>
        </w:tabs>
        <w:spacing w:before="40" w:after="40" w:line="264" w:lineRule="auto"/>
        <w:ind w:left="0" w:firstLine="426"/>
        <w:jc w:val="both"/>
        <w:rPr>
          <w:szCs w:val="26"/>
          <w:lang w:val="it-IT"/>
        </w:rPr>
      </w:pPr>
      <w:r>
        <w:rPr>
          <w:szCs w:val="26"/>
          <w:lang w:val="it-IT"/>
        </w:rPr>
        <w:t>Nguyên tắc cần đảm bảo khi tổ chức thực hiện chương trình du lịch</w:t>
      </w:r>
    </w:p>
    <w:p>
      <w:pPr>
        <w:widowControl w:val="0"/>
        <w:numPr>
          <w:ilvl w:val="1"/>
          <w:numId w:val="60"/>
        </w:numPr>
        <w:tabs>
          <w:tab w:val="left" w:pos="426"/>
          <w:tab w:val="left" w:pos="851"/>
        </w:tabs>
        <w:spacing w:before="40" w:after="40" w:line="264" w:lineRule="auto"/>
        <w:ind w:left="0" w:firstLine="426"/>
        <w:jc w:val="both"/>
        <w:rPr>
          <w:szCs w:val="26"/>
        </w:rPr>
      </w:pPr>
      <w:r>
        <w:rPr>
          <w:szCs w:val="26"/>
        </w:rPr>
        <w:t>Đảm bảo tính đối xứng</w:t>
      </w:r>
    </w:p>
    <w:p>
      <w:pPr>
        <w:widowControl w:val="0"/>
        <w:numPr>
          <w:ilvl w:val="1"/>
          <w:numId w:val="60"/>
        </w:numPr>
        <w:tabs>
          <w:tab w:val="left" w:pos="426"/>
          <w:tab w:val="left" w:pos="851"/>
        </w:tabs>
        <w:spacing w:before="40" w:after="40" w:line="264" w:lineRule="auto"/>
        <w:ind w:left="0" w:firstLine="426"/>
        <w:jc w:val="both"/>
        <w:rPr>
          <w:szCs w:val="26"/>
        </w:rPr>
      </w:pPr>
      <w:r>
        <w:rPr>
          <w:szCs w:val="26"/>
        </w:rPr>
        <w:t>Đảm bảo sự linh hoạt</w:t>
      </w:r>
    </w:p>
    <w:p>
      <w:pPr>
        <w:widowControl w:val="0"/>
        <w:numPr>
          <w:ilvl w:val="1"/>
          <w:numId w:val="60"/>
        </w:numPr>
        <w:tabs>
          <w:tab w:val="left" w:pos="426"/>
          <w:tab w:val="left" w:pos="851"/>
        </w:tabs>
        <w:spacing w:before="40" w:after="40" w:line="264" w:lineRule="auto"/>
        <w:ind w:left="0" w:firstLine="426"/>
        <w:jc w:val="both"/>
        <w:rPr>
          <w:szCs w:val="26"/>
        </w:rPr>
      </w:pPr>
      <w:r>
        <w:rPr>
          <w:szCs w:val="26"/>
        </w:rPr>
        <w:t>Đảm bảo theo kế hoạch</w:t>
      </w:r>
    </w:p>
    <w:p>
      <w:pPr>
        <w:widowControl w:val="0"/>
        <w:tabs>
          <w:tab w:val="left" w:pos="426"/>
          <w:tab w:val="left" w:pos="851"/>
        </w:tabs>
        <w:spacing w:before="40" w:after="40" w:line="264" w:lineRule="auto"/>
        <w:ind w:firstLine="426"/>
        <w:jc w:val="both"/>
        <w:rPr>
          <w:szCs w:val="26"/>
        </w:rPr>
      </w:pPr>
      <w:r>
        <w:rPr>
          <w:szCs w:val="26"/>
        </w:rPr>
        <w:t>2. Các yếu tố ảnh hưởng đến quá trình thực hiện chương trình du lịch</w:t>
      </w:r>
    </w:p>
    <w:p>
      <w:pPr>
        <w:widowControl w:val="0"/>
        <w:tabs>
          <w:tab w:val="left" w:pos="426"/>
          <w:tab w:val="left" w:pos="851"/>
        </w:tabs>
        <w:spacing w:before="40" w:after="40" w:line="264" w:lineRule="auto"/>
        <w:ind w:firstLine="426"/>
        <w:jc w:val="both"/>
        <w:rPr>
          <w:szCs w:val="26"/>
        </w:rPr>
      </w:pPr>
      <w:r>
        <w:rPr>
          <w:szCs w:val="26"/>
        </w:rPr>
        <w:t>2.1. Hình thức chuyến đi</w:t>
      </w:r>
    </w:p>
    <w:p>
      <w:pPr>
        <w:widowControl w:val="0"/>
        <w:tabs>
          <w:tab w:val="left" w:pos="426"/>
          <w:tab w:val="left" w:pos="851"/>
        </w:tabs>
        <w:spacing w:before="40" w:after="40" w:line="264" w:lineRule="auto"/>
        <w:ind w:firstLine="426"/>
        <w:jc w:val="both"/>
        <w:rPr>
          <w:szCs w:val="26"/>
        </w:rPr>
      </w:pPr>
      <w:r>
        <w:rPr>
          <w:szCs w:val="26"/>
        </w:rPr>
        <w:t>2.2. Thời gian của chuyến đi</w:t>
      </w:r>
    </w:p>
    <w:p>
      <w:pPr>
        <w:widowControl w:val="0"/>
        <w:tabs>
          <w:tab w:val="left" w:pos="426"/>
          <w:tab w:val="left" w:pos="851"/>
        </w:tabs>
        <w:spacing w:before="40" w:after="40" w:line="264" w:lineRule="auto"/>
        <w:ind w:firstLine="426"/>
        <w:jc w:val="both"/>
        <w:rPr>
          <w:szCs w:val="26"/>
        </w:rPr>
      </w:pPr>
      <w:r>
        <w:rPr>
          <w:szCs w:val="26"/>
        </w:rPr>
        <w:t>2.3. Đặc điểm của điểm du lịch</w:t>
      </w:r>
    </w:p>
    <w:p>
      <w:pPr>
        <w:widowControl w:val="0"/>
        <w:tabs>
          <w:tab w:val="left" w:pos="426"/>
          <w:tab w:val="left" w:pos="851"/>
        </w:tabs>
        <w:spacing w:before="40" w:after="40" w:line="264" w:lineRule="auto"/>
        <w:ind w:firstLine="426"/>
        <w:jc w:val="both"/>
        <w:rPr>
          <w:szCs w:val="26"/>
        </w:rPr>
      </w:pPr>
      <w:r>
        <w:rPr>
          <w:szCs w:val="26"/>
        </w:rPr>
        <w:t>2.4. Năng lực của hướng dẫn viên và các nhà cung ứng dịch vụ</w:t>
      </w:r>
    </w:p>
    <w:p>
      <w:pPr>
        <w:widowControl w:val="0"/>
        <w:tabs>
          <w:tab w:val="left" w:pos="426"/>
          <w:tab w:val="left" w:pos="851"/>
        </w:tabs>
        <w:spacing w:before="40" w:after="40" w:line="264" w:lineRule="auto"/>
        <w:ind w:firstLine="426"/>
        <w:jc w:val="both"/>
        <w:rPr>
          <w:szCs w:val="26"/>
        </w:rPr>
      </w:pPr>
      <w:r>
        <w:rPr>
          <w:szCs w:val="26"/>
        </w:rPr>
        <w:t>2.5. Các yếu tố khác</w:t>
      </w:r>
    </w:p>
    <w:p>
      <w:pPr>
        <w:widowControl w:val="0"/>
        <w:spacing w:before="40" w:after="40" w:line="264" w:lineRule="auto"/>
        <w:rPr>
          <w:b/>
          <w:szCs w:val="26"/>
          <w:lang w:val="it-IT"/>
        </w:rPr>
      </w:pPr>
      <w:r>
        <w:rPr>
          <w:b/>
          <w:szCs w:val="26"/>
          <w:lang w:val="it-IT"/>
        </w:rPr>
        <w:t xml:space="preserve">Bài 2: </w:t>
      </w:r>
      <w:r>
        <w:rPr>
          <w:b/>
          <w:szCs w:val="26"/>
        </w:rPr>
        <w:t>Công việc trước chuyến đi</w:t>
      </w:r>
      <w:r>
        <w:rPr>
          <w:b/>
          <w:szCs w:val="26"/>
          <w:lang w:val="it-IT"/>
        </w:rPr>
        <w:t xml:space="preserve">                                </w:t>
      </w:r>
      <w:r>
        <w:rPr>
          <w:b/>
          <w:szCs w:val="26"/>
          <w:lang w:val="it-IT"/>
        </w:rPr>
        <w:tab/>
      </w:r>
      <w:r>
        <w:rPr>
          <w:b/>
          <w:szCs w:val="26"/>
          <w:lang w:val="it-IT"/>
        </w:rPr>
        <w:tab/>
      </w:r>
      <w:r>
        <w:rPr>
          <w:i/>
          <w:iCs/>
          <w:szCs w:val="26"/>
          <w:lang w:val="it-IT"/>
        </w:rPr>
        <w:t>Thời gian: 05 giờ</w:t>
      </w:r>
    </w:p>
    <w:p>
      <w:pPr>
        <w:widowControl w:val="0"/>
        <w:spacing w:before="40" w:after="40" w:line="264" w:lineRule="auto"/>
        <w:ind w:firstLine="426"/>
        <w:jc w:val="both"/>
        <w:rPr>
          <w:iCs/>
          <w:szCs w:val="26"/>
          <w:lang w:val="it-IT"/>
        </w:rPr>
      </w:pPr>
      <w:r>
        <w:rPr>
          <w:iCs/>
          <w:szCs w:val="26"/>
          <w:lang w:val="it-IT"/>
        </w:rPr>
        <w:t xml:space="preserve">1. Mục tiêu: </w:t>
      </w:r>
    </w:p>
    <w:p>
      <w:pPr>
        <w:tabs>
          <w:tab w:val="left" w:pos="567"/>
        </w:tabs>
        <w:spacing w:before="40" w:after="40" w:line="264" w:lineRule="auto"/>
        <w:ind w:firstLine="426"/>
        <w:jc w:val="both"/>
        <w:rPr>
          <w:spacing w:val="-16"/>
          <w:szCs w:val="26"/>
          <w:lang w:val="es-ES"/>
        </w:rPr>
      </w:pPr>
      <w:r>
        <w:rPr>
          <w:spacing w:val="-16"/>
          <w:szCs w:val="26"/>
          <w:lang w:val="es-ES"/>
        </w:rPr>
        <w:t>- Liệt kê được các tại liệu cần có trong một bộ hổ sơ đoàn của phòng điều hành</w:t>
      </w:r>
    </w:p>
    <w:p>
      <w:pPr>
        <w:tabs>
          <w:tab w:val="left" w:pos="567"/>
        </w:tabs>
        <w:spacing w:before="40" w:after="40" w:line="264" w:lineRule="auto"/>
        <w:ind w:firstLine="426"/>
        <w:jc w:val="both"/>
        <w:rPr>
          <w:spacing w:val="-16"/>
          <w:szCs w:val="26"/>
          <w:lang w:val="es-ES"/>
        </w:rPr>
      </w:pPr>
      <w:r>
        <w:rPr>
          <w:spacing w:val="-16"/>
          <w:szCs w:val="26"/>
          <w:lang w:val="es-ES"/>
        </w:rPr>
        <w:t>- Mô tả được các trang thiết bị vật dụng phù hợp cho một chương trình du lịch.</w:t>
      </w:r>
    </w:p>
    <w:p>
      <w:pPr>
        <w:tabs>
          <w:tab w:val="left" w:pos="567"/>
        </w:tabs>
        <w:spacing w:before="40" w:after="40" w:line="264" w:lineRule="auto"/>
        <w:ind w:firstLine="426"/>
        <w:jc w:val="both"/>
        <w:rPr>
          <w:spacing w:val="-16"/>
          <w:szCs w:val="26"/>
          <w:lang w:val="es-ES"/>
        </w:rPr>
      </w:pPr>
      <w:r>
        <w:rPr>
          <w:spacing w:val="-16"/>
          <w:szCs w:val="26"/>
          <w:lang w:val="es-ES"/>
        </w:rPr>
        <w:t>- Xác định được các công việc cần chuẩn bị trước chuyến đi</w:t>
      </w:r>
    </w:p>
    <w:p>
      <w:pPr>
        <w:tabs>
          <w:tab w:val="left" w:pos="567"/>
        </w:tabs>
        <w:spacing w:before="40" w:after="40" w:line="264" w:lineRule="auto"/>
        <w:ind w:firstLine="426"/>
        <w:jc w:val="both"/>
        <w:rPr>
          <w:spacing w:val="-16"/>
          <w:szCs w:val="26"/>
          <w:lang w:val="es-ES"/>
        </w:rPr>
      </w:pPr>
      <w:r>
        <w:rPr>
          <w:spacing w:val="-16"/>
          <w:szCs w:val="26"/>
          <w:lang w:val="es-ES"/>
        </w:rPr>
        <w:t>- Thực hiện tốt công việc nhận bàn giao hồ sơ đoàn từ phòng điều hành</w:t>
      </w:r>
    </w:p>
    <w:p>
      <w:pPr>
        <w:tabs>
          <w:tab w:val="left" w:pos="567"/>
        </w:tabs>
        <w:spacing w:before="40" w:after="40" w:line="264" w:lineRule="auto"/>
        <w:ind w:firstLine="426"/>
        <w:jc w:val="both"/>
        <w:rPr>
          <w:bCs/>
          <w:szCs w:val="26"/>
          <w:lang w:val="pt-BR"/>
        </w:rPr>
      </w:pPr>
      <w:r>
        <w:rPr>
          <w:spacing w:val="-16"/>
          <w:szCs w:val="26"/>
          <w:lang w:val="es-ES"/>
        </w:rPr>
        <w:t xml:space="preserve">- </w:t>
      </w:r>
      <w:r>
        <w:rPr>
          <w:bCs/>
          <w:szCs w:val="26"/>
          <w:lang w:val="pt-BR"/>
        </w:rPr>
        <w:t>Chuẩn bị chu đáo công việc chuẩn bị trước chuyến đi;</w:t>
      </w:r>
    </w:p>
    <w:p>
      <w:pPr>
        <w:tabs>
          <w:tab w:val="left" w:pos="567"/>
        </w:tabs>
        <w:spacing w:before="40" w:after="40" w:line="264" w:lineRule="auto"/>
        <w:ind w:firstLine="426"/>
        <w:jc w:val="both"/>
        <w:rPr>
          <w:rFonts w:eastAsia="MS Mincho"/>
          <w:szCs w:val="26"/>
          <w:lang w:val="pt-BR"/>
        </w:rPr>
      </w:pPr>
      <w:r>
        <w:rPr>
          <w:rFonts w:eastAsia="MS Mincho"/>
          <w:spacing w:val="-16"/>
          <w:szCs w:val="26"/>
          <w:lang w:val="pt-BR"/>
        </w:rPr>
        <w:t xml:space="preserve">- </w:t>
      </w:r>
      <w:r>
        <w:rPr>
          <w:rFonts w:eastAsia="MS Mincho"/>
          <w:szCs w:val="26"/>
          <w:lang w:val="pt-BR"/>
        </w:rPr>
        <w:t xml:space="preserve">Có ý thức trách nhiệm trong công việc </w:t>
      </w:r>
    </w:p>
    <w:p>
      <w:pPr>
        <w:tabs>
          <w:tab w:val="left" w:pos="567"/>
        </w:tabs>
        <w:spacing w:before="40" w:after="40" w:line="264" w:lineRule="auto"/>
        <w:ind w:firstLine="426"/>
        <w:jc w:val="both"/>
        <w:rPr>
          <w:rFonts w:eastAsia="MS Mincho"/>
          <w:szCs w:val="26"/>
          <w:lang w:val="pt-BR"/>
        </w:rPr>
      </w:pPr>
      <w:r>
        <w:rPr>
          <w:rFonts w:eastAsia="MS Mincho"/>
          <w:szCs w:val="26"/>
          <w:lang w:val="pt-BR"/>
        </w:rPr>
        <w:t>- Hợp tác với đồng nghiệp để thực hiện tốt các nhiệm vụ được giao</w:t>
      </w:r>
      <w:r>
        <w:rPr>
          <w:szCs w:val="26"/>
          <w:lang w:val="es-ES"/>
        </w:rPr>
        <w:t xml:space="preserve"> </w:t>
      </w:r>
    </w:p>
    <w:p>
      <w:pPr>
        <w:widowControl w:val="0"/>
        <w:spacing w:before="40" w:after="40" w:line="264" w:lineRule="auto"/>
        <w:ind w:firstLine="426"/>
        <w:jc w:val="both"/>
        <w:rPr>
          <w:szCs w:val="26"/>
          <w:lang w:val="it-IT"/>
        </w:rPr>
      </w:pPr>
      <w:r>
        <w:rPr>
          <w:szCs w:val="26"/>
          <w:lang w:val="it-IT"/>
        </w:rPr>
        <w:t>2. Nội dung bài:</w:t>
      </w:r>
    </w:p>
    <w:p>
      <w:pPr>
        <w:widowControl w:val="0"/>
        <w:spacing w:before="40" w:after="40" w:line="264" w:lineRule="auto"/>
        <w:ind w:firstLine="426"/>
        <w:jc w:val="both"/>
        <w:rPr>
          <w:szCs w:val="26"/>
          <w:lang w:val="pt-BR"/>
        </w:rPr>
      </w:pPr>
      <w:r>
        <w:rPr>
          <w:bCs/>
          <w:szCs w:val="26"/>
          <w:lang w:val="pt-BR"/>
        </w:rPr>
        <w:t>1. Nhận hồ sơ đoàn từ phòng điều hành</w:t>
      </w:r>
    </w:p>
    <w:p>
      <w:pPr>
        <w:widowControl w:val="0"/>
        <w:spacing w:before="40" w:after="40" w:line="264" w:lineRule="auto"/>
        <w:ind w:firstLine="426"/>
        <w:jc w:val="both"/>
        <w:rPr>
          <w:bCs/>
          <w:szCs w:val="26"/>
          <w:lang w:val="pt-BR"/>
        </w:rPr>
      </w:pPr>
      <w:r>
        <w:rPr>
          <w:bCs/>
          <w:szCs w:val="26"/>
          <w:lang w:val="pt-BR"/>
        </w:rPr>
        <w:t>1.1.Nhận các giấy tờ tài liệu có liên quan</w:t>
      </w:r>
    </w:p>
    <w:p>
      <w:pPr>
        <w:widowControl w:val="0"/>
        <w:spacing w:before="40" w:after="40" w:line="264" w:lineRule="auto"/>
        <w:ind w:firstLine="426"/>
        <w:jc w:val="both"/>
        <w:rPr>
          <w:bCs/>
          <w:szCs w:val="26"/>
          <w:lang w:val="pt-BR"/>
        </w:rPr>
      </w:pPr>
      <w:r>
        <w:rPr>
          <w:bCs/>
          <w:szCs w:val="26"/>
          <w:lang w:val="pt-BR"/>
        </w:rPr>
        <w:t>1.2. Nhận trang thiết bị và vật dụng có liên quan</w:t>
      </w:r>
    </w:p>
    <w:p>
      <w:pPr>
        <w:widowControl w:val="0"/>
        <w:spacing w:before="40" w:after="40" w:line="264" w:lineRule="auto"/>
        <w:ind w:firstLine="426"/>
        <w:jc w:val="both"/>
        <w:rPr>
          <w:bCs/>
          <w:szCs w:val="26"/>
          <w:lang w:val="pt-BR"/>
        </w:rPr>
      </w:pPr>
      <w:r>
        <w:rPr>
          <w:bCs/>
          <w:szCs w:val="26"/>
          <w:lang w:val="pt-BR"/>
        </w:rPr>
        <w:t>1.3. Nhận kinh phí</w:t>
      </w:r>
    </w:p>
    <w:p>
      <w:pPr>
        <w:widowControl w:val="0"/>
        <w:spacing w:before="40" w:after="40" w:line="264" w:lineRule="auto"/>
        <w:ind w:firstLine="426"/>
        <w:jc w:val="both"/>
        <w:rPr>
          <w:bCs/>
          <w:szCs w:val="26"/>
          <w:lang w:val="pt-BR"/>
        </w:rPr>
      </w:pPr>
      <w:r>
        <w:rPr>
          <w:bCs/>
          <w:szCs w:val="26"/>
          <w:lang w:val="pt-BR"/>
        </w:rPr>
        <w:t>2. Chuẩn bị chương trình</w:t>
      </w:r>
    </w:p>
    <w:p>
      <w:pPr>
        <w:widowControl w:val="0"/>
        <w:spacing w:before="40" w:after="40" w:line="264" w:lineRule="auto"/>
        <w:ind w:firstLine="426"/>
        <w:jc w:val="both"/>
        <w:rPr>
          <w:bCs/>
          <w:szCs w:val="26"/>
          <w:lang w:val="pt-BR"/>
        </w:rPr>
      </w:pPr>
      <w:r>
        <w:rPr>
          <w:bCs/>
          <w:szCs w:val="26"/>
          <w:lang w:val="pt-BR"/>
        </w:rPr>
        <w:t>2.1. Chuẩn bị chương trình</w:t>
      </w:r>
    </w:p>
    <w:p>
      <w:pPr>
        <w:widowControl w:val="0"/>
        <w:spacing w:before="40" w:after="40" w:line="264" w:lineRule="auto"/>
        <w:ind w:firstLine="426"/>
        <w:jc w:val="both"/>
        <w:rPr>
          <w:szCs w:val="26"/>
          <w:lang w:val="pt-BR"/>
        </w:rPr>
      </w:pPr>
      <w:r>
        <w:rPr>
          <w:bCs/>
          <w:szCs w:val="26"/>
          <w:lang w:val="pt-BR"/>
        </w:rPr>
        <w:t>2.2. Chuẩn bị cá nhân</w:t>
      </w:r>
    </w:p>
    <w:p>
      <w:pPr>
        <w:widowControl w:val="0"/>
        <w:spacing w:before="40" w:after="40" w:line="264" w:lineRule="auto"/>
        <w:jc w:val="both"/>
        <w:rPr>
          <w:b/>
          <w:szCs w:val="26"/>
          <w:lang w:val="pt-BR"/>
        </w:rPr>
      </w:pPr>
      <w:r>
        <w:rPr>
          <w:b/>
          <w:szCs w:val="26"/>
          <w:lang w:val="it-IT"/>
        </w:rPr>
        <w:t xml:space="preserve">Bài 3: </w:t>
      </w:r>
      <w:r>
        <w:rPr>
          <w:b/>
          <w:szCs w:val="26"/>
          <w:lang w:val="pt-BR"/>
        </w:rPr>
        <w:t xml:space="preserve">Tổ chức đón khách và phục vụ khách theo chương trình </w:t>
      </w:r>
    </w:p>
    <w:p>
      <w:pPr>
        <w:widowControl w:val="0"/>
        <w:spacing w:before="40" w:after="40" w:line="264" w:lineRule="auto"/>
        <w:ind w:left="6480" w:firstLine="720"/>
        <w:jc w:val="both"/>
        <w:rPr>
          <w:b/>
          <w:szCs w:val="26"/>
        </w:rPr>
      </w:pPr>
      <w:r>
        <w:rPr>
          <w:i/>
          <w:iCs/>
          <w:szCs w:val="26"/>
          <w:lang w:val="it-IT"/>
        </w:rPr>
        <w:t>Thời gian: 16 giờ</w:t>
      </w:r>
    </w:p>
    <w:p>
      <w:pPr>
        <w:widowControl w:val="0"/>
        <w:spacing w:before="40" w:after="40" w:line="264" w:lineRule="auto"/>
        <w:ind w:firstLine="426"/>
        <w:jc w:val="both"/>
        <w:rPr>
          <w:iCs/>
          <w:szCs w:val="26"/>
          <w:lang w:val="it-IT"/>
        </w:rPr>
      </w:pPr>
      <w:r>
        <w:rPr>
          <w:iCs/>
          <w:szCs w:val="26"/>
          <w:lang w:val="it-IT"/>
        </w:rPr>
        <w:t xml:space="preserve">1. Mục tiêu: </w:t>
      </w:r>
    </w:p>
    <w:p>
      <w:pPr>
        <w:tabs>
          <w:tab w:val="left" w:pos="567"/>
        </w:tabs>
        <w:spacing w:before="40" w:after="40" w:line="264" w:lineRule="auto"/>
        <w:ind w:firstLine="426"/>
        <w:jc w:val="both"/>
        <w:rPr>
          <w:spacing w:val="-16"/>
          <w:szCs w:val="26"/>
          <w:lang w:val="es-ES"/>
        </w:rPr>
      </w:pPr>
      <w:r>
        <w:rPr>
          <w:spacing w:val="-16"/>
          <w:szCs w:val="26"/>
          <w:lang w:val="es-ES"/>
        </w:rPr>
        <w:t>- Mô tả  được công việc đón khách và phục vụ khách theo chương trình</w:t>
      </w:r>
    </w:p>
    <w:p>
      <w:pPr>
        <w:tabs>
          <w:tab w:val="left" w:pos="567"/>
        </w:tabs>
        <w:spacing w:before="40" w:after="40" w:line="264" w:lineRule="auto"/>
        <w:ind w:firstLine="426"/>
        <w:jc w:val="both"/>
        <w:rPr>
          <w:szCs w:val="26"/>
          <w:lang w:val="es-ES"/>
        </w:rPr>
      </w:pPr>
      <w:r>
        <w:rPr>
          <w:szCs w:val="26"/>
          <w:lang w:val="es-ES"/>
        </w:rPr>
        <w:t>- Kể tên được các địa điểm đón khách chủ đạo của một chương trình du lịch.</w:t>
      </w:r>
    </w:p>
    <w:p>
      <w:pPr>
        <w:tabs>
          <w:tab w:val="left" w:pos="567"/>
        </w:tabs>
        <w:spacing w:before="40" w:after="40" w:line="264" w:lineRule="auto"/>
        <w:ind w:firstLine="426"/>
        <w:jc w:val="both"/>
        <w:rPr>
          <w:szCs w:val="26"/>
          <w:lang w:val="es-ES"/>
        </w:rPr>
      </w:pPr>
      <w:r>
        <w:rPr>
          <w:szCs w:val="26"/>
          <w:lang w:val="es-ES"/>
        </w:rPr>
        <w:t>- Xác định được đầy đủ quy trình phục vụ khách trong một chương trình du lịch</w:t>
      </w:r>
    </w:p>
    <w:p>
      <w:pPr>
        <w:tabs>
          <w:tab w:val="left" w:pos="567"/>
        </w:tabs>
        <w:spacing w:before="40" w:after="40" w:line="264" w:lineRule="auto"/>
        <w:ind w:firstLine="426"/>
        <w:jc w:val="both"/>
        <w:rPr>
          <w:szCs w:val="26"/>
          <w:lang w:val="es-ES"/>
        </w:rPr>
      </w:pPr>
      <w:r>
        <w:rPr>
          <w:szCs w:val="26"/>
          <w:lang w:val="es-ES"/>
        </w:rPr>
        <w:t>- Thực hiện được công việc tổ chức đón khạch tại tất cả các điểm đón đúng trình tự</w:t>
      </w:r>
    </w:p>
    <w:p>
      <w:pPr>
        <w:tabs>
          <w:tab w:val="left" w:pos="567"/>
        </w:tabs>
        <w:spacing w:before="40" w:after="40" w:line="264" w:lineRule="auto"/>
        <w:ind w:firstLine="426"/>
        <w:jc w:val="both"/>
        <w:rPr>
          <w:szCs w:val="26"/>
          <w:lang w:val="es-ES"/>
        </w:rPr>
      </w:pPr>
      <w:r>
        <w:rPr>
          <w:szCs w:val="26"/>
          <w:lang w:val="es-ES"/>
        </w:rPr>
        <w:t>- Thực hiện được thành thạo công việc: mở đầu chương trình, thuyết minh và tổ chức các hoạt động theo chương trình.</w:t>
      </w:r>
    </w:p>
    <w:p>
      <w:pPr>
        <w:tabs>
          <w:tab w:val="left" w:pos="567"/>
        </w:tabs>
        <w:spacing w:before="40" w:after="40" w:line="264" w:lineRule="auto"/>
        <w:ind w:firstLine="426"/>
        <w:jc w:val="both"/>
        <w:rPr>
          <w:szCs w:val="26"/>
          <w:lang w:val="es-ES"/>
        </w:rPr>
      </w:pPr>
      <w:r>
        <w:rPr>
          <w:szCs w:val="26"/>
          <w:lang w:val="es-ES"/>
        </w:rPr>
        <w:t>- Có ý thức và thói quen chuyên nghiệp trong công việc đón khách và phục vụ khách</w:t>
      </w:r>
    </w:p>
    <w:p>
      <w:pPr>
        <w:tabs>
          <w:tab w:val="left" w:pos="567"/>
        </w:tabs>
        <w:spacing w:before="40" w:after="40" w:line="264" w:lineRule="auto"/>
        <w:ind w:firstLine="426"/>
        <w:jc w:val="both"/>
        <w:rPr>
          <w:rFonts w:eastAsia="MS Mincho"/>
          <w:szCs w:val="26"/>
          <w:lang w:val="es-ES"/>
        </w:rPr>
      </w:pPr>
      <w:r>
        <w:rPr>
          <w:rFonts w:eastAsia="MS Mincho"/>
          <w:szCs w:val="26"/>
          <w:lang w:val="es-ES"/>
        </w:rPr>
        <w:t>- Hợp tác với đồng nghiệp để thực hiện tốt các nhiệm vụ được giao</w:t>
      </w:r>
    </w:p>
    <w:p>
      <w:pPr>
        <w:tabs>
          <w:tab w:val="left" w:pos="567"/>
          <w:tab w:val="left" w:pos="1454"/>
        </w:tabs>
        <w:spacing w:before="40" w:after="40" w:line="264" w:lineRule="auto"/>
        <w:ind w:firstLine="426"/>
        <w:rPr>
          <w:szCs w:val="26"/>
          <w:lang w:val="es-ES"/>
        </w:rPr>
      </w:pPr>
      <w:r>
        <w:rPr>
          <w:szCs w:val="26"/>
          <w:lang w:val="pt-BR"/>
        </w:rPr>
        <w:t>-</w:t>
      </w:r>
      <w:r>
        <w:rPr>
          <w:szCs w:val="26"/>
          <w:lang w:val="es-ES"/>
        </w:rPr>
        <w:t xml:space="preserve"> Có ý thức trau dồi kiến thức, học hỏi tích lũy kinh nghiệm.</w:t>
      </w:r>
    </w:p>
    <w:p>
      <w:pPr>
        <w:widowControl w:val="0"/>
        <w:tabs>
          <w:tab w:val="left" w:pos="567"/>
        </w:tabs>
        <w:spacing w:before="40" w:after="40" w:line="264" w:lineRule="auto"/>
        <w:ind w:firstLine="426"/>
        <w:jc w:val="both"/>
        <w:rPr>
          <w:spacing w:val="-16"/>
          <w:szCs w:val="26"/>
          <w:lang w:val="es-ES"/>
        </w:rPr>
      </w:pPr>
      <w:r>
        <w:rPr>
          <w:spacing w:val="-16"/>
          <w:szCs w:val="26"/>
          <w:lang w:val="es-ES"/>
        </w:rPr>
        <w:t>- Chủ động, tích cực trong rèn luyện kỹ năng đón khách và phục vụ khách.</w:t>
      </w:r>
    </w:p>
    <w:p>
      <w:pPr>
        <w:widowControl w:val="0"/>
        <w:spacing w:before="40" w:after="40" w:line="264" w:lineRule="auto"/>
        <w:ind w:firstLine="426"/>
        <w:jc w:val="both"/>
        <w:rPr>
          <w:szCs w:val="26"/>
          <w:lang w:val="it-IT"/>
        </w:rPr>
      </w:pPr>
      <w:r>
        <w:rPr>
          <w:szCs w:val="26"/>
          <w:lang w:val="it-IT"/>
        </w:rPr>
        <w:t>2. Nội dung bài:</w:t>
      </w:r>
    </w:p>
    <w:p>
      <w:pPr>
        <w:widowControl w:val="0"/>
        <w:spacing w:before="40" w:after="40" w:line="264" w:lineRule="auto"/>
        <w:ind w:firstLine="426"/>
        <w:jc w:val="both"/>
        <w:rPr>
          <w:szCs w:val="26"/>
          <w:lang w:val="es-ES"/>
        </w:rPr>
      </w:pPr>
      <w:r>
        <w:rPr>
          <w:bCs/>
          <w:szCs w:val="26"/>
          <w:lang w:val="es-ES"/>
        </w:rPr>
        <w:t>1. Tổ chức đón khách</w:t>
      </w:r>
    </w:p>
    <w:p>
      <w:pPr>
        <w:widowControl w:val="0"/>
        <w:spacing w:before="40" w:after="40" w:line="264" w:lineRule="auto"/>
        <w:ind w:firstLine="426"/>
        <w:jc w:val="both"/>
        <w:rPr>
          <w:bCs/>
          <w:szCs w:val="26"/>
          <w:lang w:val="es-ES"/>
        </w:rPr>
      </w:pPr>
      <w:r>
        <w:rPr>
          <w:bCs/>
          <w:szCs w:val="26"/>
          <w:lang w:val="es-ES"/>
        </w:rPr>
        <w:t>1.1. Đón khách tại điểm hẹn cố định</w:t>
      </w:r>
    </w:p>
    <w:p>
      <w:pPr>
        <w:widowControl w:val="0"/>
        <w:spacing w:before="40" w:after="40" w:line="264" w:lineRule="auto"/>
        <w:ind w:firstLine="426"/>
        <w:jc w:val="both"/>
        <w:rPr>
          <w:bCs/>
          <w:szCs w:val="26"/>
          <w:lang w:val="es-ES"/>
        </w:rPr>
      </w:pPr>
      <w:r>
        <w:rPr>
          <w:bCs/>
          <w:szCs w:val="26"/>
          <w:lang w:val="es-ES"/>
        </w:rPr>
        <w:t xml:space="preserve">1.1.1. Chuẩn bị </w:t>
      </w:r>
    </w:p>
    <w:p>
      <w:pPr>
        <w:widowControl w:val="0"/>
        <w:spacing w:before="40" w:after="40" w:line="264" w:lineRule="auto"/>
        <w:ind w:firstLine="426"/>
        <w:jc w:val="both"/>
        <w:rPr>
          <w:bCs/>
          <w:szCs w:val="26"/>
          <w:lang w:val="es-ES"/>
        </w:rPr>
      </w:pPr>
      <w:r>
        <w:rPr>
          <w:bCs/>
          <w:szCs w:val="26"/>
          <w:lang w:val="es-ES"/>
        </w:rPr>
        <w:t>1.1.2. Đón khách</w:t>
      </w:r>
    </w:p>
    <w:p>
      <w:pPr>
        <w:widowControl w:val="0"/>
        <w:spacing w:before="40" w:after="40" w:line="264" w:lineRule="auto"/>
        <w:ind w:firstLine="426"/>
        <w:jc w:val="both"/>
        <w:rPr>
          <w:bCs/>
          <w:szCs w:val="26"/>
          <w:lang w:val="es-ES"/>
        </w:rPr>
      </w:pPr>
      <w:r>
        <w:rPr>
          <w:bCs/>
          <w:szCs w:val="26"/>
          <w:lang w:val="es-ES"/>
        </w:rPr>
        <w:t>1.2. Đón khách tại các đầu mối giao thông</w:t>
      </w:r>
    </w:p>
    <w:p>
      <w:pPr>
        <w:widowControl w:val="0"/>
        <w:spacing w:before="40" w:after="40" w:line="264" w:lineRule="auto"/>
        <w:ind w:firstLine="426"/>
        <w:jc w:val="both"/>
        <w:rPr>
          <w:szCs w:val="26"/>
          <w:lang w:val="es-ES"/>
        </w:rPr>
      </w:pPr>
      <w:r>
        <w:rPr>
          <w:szCs w:val="26"/>
          <w:lang w:val="es-ES"/>
        </w:rPr>
        <w:t>1.2.1. Chuẩn bị</w:t>
      </w:r>
    </w:p>
    <w:p>
      <w:pPr>
        <w:widowControl w:val="0"/>
        <w:spacing w:before="40" w:after="40" w:line="264" w:lineRule="auto"/>
        <w:ind w:firstLine="426"/>
        <w:jc w:val="both"/>
        <w:rPr>
          <w:szCs w:val="26"/>
          <w:lang w:val="es-ES"/>
        </w:rPr>
      </w:pPr>
      <w:r>
        <w:rPr>
          <w:szCs w:val="26"/>
          <w:lang w:val="es-ES"/>
        </w:rPr>
        <w:t>1.2.2. Đón khách</w:t>
      </w:r>
    </w:p>
    <w:p>
      <w:pPr>
        <w:widowControl w:val="0"/>
        <w:spacing w:before="40" w:after="40" w:line="264" w:lineRule="auto"/>
        <w:ind w:firstLine="426"/>
        <w:jc w:val="both"/>
        <w:rPr>
          <w:szCs w:val="26"/>
          <w:lang w:val="es-ES"/>
        </w:rPr>
      </w:pPr>
      <w:r>
        <w:rPr>
          <w:szCs w:val="26"/>
          <w:lang w:val="es-ES"/>
        </w:rPr>
        <w:t>2. Phục phụ khách theo chương trình</w:t>
      </w:r>
    </w:p>
    <w:p>
      <w:pPr>
        <w:widowControl w:val="0"/>
        <w:spacing w:before="40" w:after="40" w:line="264" w:lineRule="auto"/>
        <w:ind w:firstLine="426"/>
        <w:jc w:val="both"/>
        <w:rPr>
          <w:bCs/>
          <w:szCs w:val="26"/>
          <w:lang w:val="es-ES"/>
        </w:rPr>
      </w:pPr>
      <w:r>
        <w:rPr>
          <w:bCs/>
          <w:szCs w:val="26"/>
          <w:lang w:val="es-ES"/>
        </w:rPr>
        <w:t>2.1. Thực hiện phần mở đầu</w:t>
      </w:r>
    </w:p>
    <w:p>
      <w:pPr>
        <w:widowControl w:val="0"/>
        <w:spacing w:before="40" w:after="40" w:line="264" w:lineRule="auto"/>
        <w:ind w:firstLine="426"/>
        <w:jc w:val="both"/>
        <w:rPr>
          <w:bCs/>
          <w:szCs w:val="26"/>
          <w:lang w:val="es-ES"/>
        </w:rPr>
      </w:pPr>
      <w:r>
        <w:rPr>
          <w:bCs/>
          <w:szCs w:val="26"/>
          <w:lang w:val="es-ES"/>
        </w:rPr>
        <w:t>2.1.1. Chào đoàn</w:t>
      </w:r>
    </w:p>
    <w:p>
      <w:pPr>
        <w:widowControl w:val="0"/>
        <w:spacing w:before="40" w:after="40" w:line="264" w:lineRule="auto"/>
        <w:ind w:firstLine="426"/>
        <w:jc w:val="both"/>
        <w:rPr>
          <w:bCs/>
          <w:szCs w:val="26"/>
          <w:lang w:val="es-ES"/>
        </w:rPr>
      </w:pPr>
      <w:r>
        <w:rPr>
          <w:bCs/>
          <w:szCs w:val="26"/>
          <w:lang w:val="es-ES"/>
        </w:rPr>
        <w:t>2.1.2. Thông báo lịch trình và nhắc nhở các quy định</w:t>
      </w:r>
    </w:p>
    <w:p>
      <w:pPr>
        <w:widowControl w:val="0"/>
        <w:spacing w:before="40" w:after="40" w:line="264" w:lineRule="auto"/>
        <w:ind w:firstLine="426"/>
        <w:jc w:val="both"/>
        <w:rPr>
          <w:szCs w:val="26"/>
          <w:lang w:val="es-ES"/>
        </w:rPr>
      </w:pPr>
      <w:r>
        <w:rPr>
          <w:bCs/>
          <w:szCs w:val="26"/>
          <w:lang w:val="es-ES"/>
        </w:rPr>
        <w:t xml:space="preserve">2.2. </w:t>
      </w:r>
      <w:r>
        <w:rPr>
          <w:szCs w:val="26"/>
          <w:lang w:val="es-ES"/>
        </w:rPr>
        <w:t>Thuyết minh và tổ chức các hoạt động trên phương tiện</w:t>
      </w:r>
    </w:p>
    <w:p>
      <w:pPr>
        <w:widowControl w:val="0"/>
        <w:spacing w:before="40" w:after="40" w:line="264" w:lineRule="auto"/>
        <w:ind w:firstLine="426"/>
        <w:jc w:val="both"/>
        <w:rPr>
          <w:bCs/>
          <w:szCs w:val="26"/>
          <w:lang w:val="es-ES"/>
        </w:rPr>
      </w:pPr>
      <w:r>
        <w:rPr>
          <w:szCs w:val="26"/>
          <w:lang w:val="es-ES"/>
        </w:rPr>
        <w:t xml:space="preserve">2.2.1. </w:t>
      </w:r>
      <w:r>
        <w:rPr>
          <w:bCs/>
          <w:szCs w:val="26"/>
          <w:lang w:val="es-ES"/>
        </w:rPr>
        <w:t>Thuyết minh trên phương tiện</w:t>
      </w:r>
    </w:p>
    <w:p>
      <w:pPr>
        <w:widowControl w:val="0"/>
        <w:spacing w:before="40" w:after="40" w:line="264" w:lineRule="auto"/>
        <w:ind w:firstLine="426"/>
        <w:jc w:val="both"/>
        <w:rPr>
          <w:bCs/>
          <w:szCs w:val="26"/>
          <w:lang w:val="es-ES"/>
        </w:rPr>
      </w:pPr>
      <w:r>
        <w:rPr>
          <w:bCs/>
          <w:szCs w:val="26"/>
          <w:lang w:val="es-ES"/>
        </w:rPr>
        <w:t>2.2.2. Tổ chức các hoạt động trên phương tiện</w:t>
      </w:r>
    </w:p>
    <w:p>
      <w:pPr>
        <w:widowControl w:val="0"/>
        <w:spacing w:before="40" w:after="40" w:line="264" w:lineRule="auto"/>
        <w:ind w:firstLine="426"/>
        <w:jc w:val="both"/>
        <w:rPr>
          <w:bCs/>
          <w:szCs w:val="26"/>
          <w:lang w:val="es-ES"/>
        </w:rPr>
      </w:pPr>
      <w:r>
        <w:rPr>
          <w:szCs w:val="26"/>
          <w:lang w:val="es-ES"/>
        </w:rPr>
        <w:t xml:space="preserve">2.3. </w:t>
      </w:r>
      <w:r>
        <w:rPr>
          <w:bCs/>
          <w:szCs w:val="26"/>
          <w:lang w:val="es-ES"/>
        </w:rPr>
        <w:t>Tổ chức các hoạt động dịch vụ theo chương trình</w:t>
      </w:r>
    </w:p>
    <w:p>
      <w:pPr>
        <w:widowControl w:val="0"/>
        <w:spacing w:before="40" w:after="40" w:line="264" w:lineRule="auto"/>
        <w:ind w:firstLine="426"/>
        <w:jc w:val="both"/>
        <w:rPr>
          <w:bCs/>
          <w:szCs w:val="26"/>
          <w:lang w:val="es-ES"/>
        </w:rPr>
      </w:pPr>
      <w:r>
        <w:rPr>
          <w:bCs/>
          <w:szCs w:val="26"/>
          <w:lang w:val="es-ES"/>
        </w:rPr>
        <w:t>2.3.1. Tổ chức lưu trú</w:t>
      </w:r>
    </w:p>
    <w:p>
      <w:pPr>
        <w:widowControl w:val="0"/>
        <w:spacing w:before="40" w:after="40" w:line="264" w:lineRule="auto"/>
        <w:ind w:firstLine="426"/>
        <w:jc w:val="both"/>
        <w:rPr>
          <w:bCs/>
          <w:szCs w:val="26"/>
          <w:lang w:val="es-ES"/>
        </w:rPr>
      </w:pPr>
      <w:r>
        <w:rPr>
          <w:bCs/>
          <w:szCs w:val="26"/>
          <w:lang w:val="es-ES"/>
        </w:rPr>
        <w:t>2.3.2. Tổ chức tham quan</w:t>
      </w:r>
    </w:p>
    <w:p>
      <w:pPr>
        <w:widowControl w:val="0"/>
        <w:spacing w:before="40" w:after="40" w:line="264" w:lineRule="auto"/>
        <w:ind w:firstLine="426"/>
        <w:jc w:val="both"/>
        <w:rPr>
          <w:bCs/>
          <w:szCs w:val="26"/>
          <w:lang w:val="es-ES"/>
        </w:rPr>
      </w:pPr>
      <w:r>
        <w:rPr>
          <w:bCs/>
          <w:szCs w:val="26"/>
          <w:lang w:val="es-ES"/>
        </w:rPr>
        <w:t>2.3.3. Tổ chức ăn uống</w:t>
      </w:r>
    </w:p>
    <w:p>
      <w:pPr>
        <w:widowControl w:val="0"/>
        <w:spacing w:before="40" w:after="40" w:line="264" w:lineRule="auto"/>
        <w:ind w:firstLine="426"/>
        <w:jc w:val="both"/>
        <w:rPr>
          <w:bCs/>
          <w:szCs w:val="26"/>
          <w:lang w:val="es-ES"/>
        </w:rPr>
      </w:pPr>
      <w:r>
        <w:rPr>
          <w:bCs/>
          <w:szCs w:val="26"/>
          <w:lang w:val="es-ES"/>
        </w:rPr>
        <w:t>2.3.4. Tổ chức mua sắm</w:t>
      </w:r>
    </w:p>
    <w:p>
      <w:pPr>
        <w:widowControl w:val="0"/>
        <w:spacing w:before="40" w:after="40" w:line="264" w:lineRule="auto"/>
        <w:ind w:firstLine="426"/>
        <w:jc w:val="both"/>
        <w:rPr>
          <w:bCs/>
          <w:szCs w:val="26"/>
          <w:lang w:val="es-ES"/>
        </w:rPr>
      </w:pPr>
      <w:r>
        <w:rPr>
          <w:bCs/>
          <w:szCs w:val="26"/>
          <w:lang w:val="es-ES"/>
        </w:rPr>
        <w:t>2.3.5. Tổ chức các hoạt động khác</w:t>
      </w:r>
    </w:p>
    <w:p>
      <w:pPr>
        <w:widowControl w:val="0"/>
        <w:spacing w:before="40" w:after="40" w:line="264" w:lineRule="auto"/>
        <w:ind w:firstLine="426"/>
        <w:jc w:val="both"/>
        <w:rPr>
          <w:bCs/>
          <w:szCs w:val="26"/>
          <w:lang w:val="es-ES"/>
        </w:rPr>
      </w:pPr>
      <w:r>
        <w:rPr>
          <w:bCs/>
          <w:szCs w:val="26"/>
          <w:lang w:val="es-ES"/>
        </w:rPr>
        <w:t>2.4. Kết thúc chương trình</w:t>
      </w:r>
    </w:p>
    <w:p>
      <w:pPr>
        <w:widowControl w:val="0"/>
        <w:spacing w:before="40" w:after="40" w:line="264" w:lineRule="auto"/>
        <w:ind w:firstLine="426"/>
        <w:jc w:val="both"/>
        <w:rPr>
          <w:bCs/>
          <w:szCs w:val="26"/>
          <w:lang w:val="es-ES"/>
        </w:rPr>
      </w:pPr>
      <w:r>
        <w:rPr>
          <w:bCs/>
          <w:szCs w:val="26"/>
          <w:lang w:val="es-ES"/>
        </w:rPr>
        <w:t>2.4.1. Tổng kết chương trình</w:t>
      </w:r>
    </w:p>
    <w:p>
      <w:pPr>
        <w:widowControl w:val="0"/>
        <w:spacing w:before="40" w:after="40" w:line="264" w:lineRule="auto"/>
        <w:ind w:firstLine="426"/>
        <w:jc w:val="both"/>
        <w:rPr>
          <w:bCs/>
          <w:szCs w:val="26"/>
          <w:lang w:val="es-ES"/>
        </w:rPr>
      </w:pPr>
      <w:r>
        <w:rPr>
          <w:bCs/>
          <w:szCs w:val="26"/>
          <w:lang w:val="es-ES"/>
        </w:rPr>
        <w:t>2.4.2. Tiễn khách</w:t>
      </w:r>
    </w:p>
    <w:p>
      <w:pPr>
        <w:widowControl w:val="0"/>
        <w:spacing w:before="40" w:after="40" w:line="264" w:lineRule="auto"/>
        <w:jc w:val="both"/>
        <w:rPr>
          <w:b/>
          <w:szCs w:val="26"/>
          <w:lang w:val="es-ES"/>
        </w:rPr>
      </w:pPr>
      <w:r>
        <w:rPr>
          <w:b/>
          <w:szCs w:val="26"/>
          <w:lang w:val="it-IT"/>
        </w:rPr>
        <w:t xml:space="preserve">Bài 4: </w:t>
      </w:r>
      <w:r>
        <w:rPr>
          <w:b/>
          <w:bCs/>
          <w:szCs w:val="26"/>
          <w:lang w:val="es-ES"/>
        </w:rPr>
        <w:t>Xử lý các tình huống xảy ra trong quá trình tổ chức thực hiện chương trình du lịch</w:t>
      </w:r>
      <w:r>
        <w:rPr>
          <w:i/>
          <w:iCs/>
          <w:szCs w:val="26"/>
          <w:lang w:val="it-IT"/>
        </w:rPr>
        <w:t xml:space="preserve"> </w:t>
      </w:r>
      <w:r>
        <w:rPr>
          <w:i/>
          <w:iCs/>
          <w:szCs w:val="26"/>
          <w:lang w:val="it-IT"/>
        </w:rPr>
        <w:tab/>
      </w:r>
      <w:r>
        <w:rPr>
          <w:i/>
          <w:iCs/>
          <w:szCs w:val="26"/>
          <w:lang w:val="it-IT"/>
        </w:rPr>
        <w:tab/>
      </w:r>
      <w:r>
        <w:rPr>
          <w:i/>
          <w:iCs/>
          <w:szCs w:val="26"/>
          <w:lang w:val="it-IT"/>
        </w:rPr>
        <w:t xml:space="preserve">    </w:t>
      </w:r>
      <w:r>
        <w:rPr>
          <w:i/>
          <w:iCs/>
          <w:szCs w:val="26"/>
          <w:lang w:val="it-IT"/>
        </w:rPr>
        <w:tab/>
      </w:r>
      <w:r>
        <w:rPr>
          <w:i/>
          <w:iCs/>
          <w:szCs w:val="26"/>
          <w:lang w:val="it-IT"/>
        </w:rPr>
        <w:tab/>
      </w:r>
      <w:r>
        <w:rPr>
          <w:i/>
          <w:iCs/>
          <w:szCs w:val="26"/>
          <w:lang w:val="it-IT"/>
        </w:rPr>
        <w:tab/>
      </w:r>
      <w:r>
        <w:rPr>
          <w:i/>
          <w:iCs/>
          <w:szCs w:val="26"/>
          <w:lang w:val="it-IT"/>
        </w:rPr>
        <w:tab/>
      </w:r>
      <w:r>
        <w:rPr>
          <w:i/>
          <w:iCs/>
          <w:szCs w:val="26"/>
          <w:lang w:val="it-IT"/>
        </w:rPr>
        <w:tab/>
      </w:r>
      <w:r>
        <w:rPr>
          <w:i/>
          <w:iCs/>
          <w:szCs w:val="26"/>
          <w:lang w:val="it-IT"/>
        </w:rPr>
        <w:tab/>
      </w:r>
      <w:r>
        <w:rPr>
          <w:i/>
          <w:iCs/>
          <w:szCs w:val="26"/>
          <w:lang w:val="it-IT"/>
        </w:rPr>
        <w:t>Thời gian: 15 giờ</w:t>
      </w:r>
    </w:p>
    <w:p>
      <w:pPr>
        <w:widowControl w:val="0"/>
        <w:spacing w:before="40" w:after="40" w:line="264" w:lineRule="auto"/>
        <w:ind w:firstLine="426"/>
        <w:jc w:val="both"/>
        <w:rPr>
          <w:iCs/>
          <w:szCs w:val="26"/>
          <w:lang w:val="it-IT"/>
        </w:rPr>
      </w:pPr>
      <w:r>
        <w:rPr>
          <w:iCs/>
          <w:szCs w:val="26"/>
          <w:lang w:val="it-IT"/>
        </w:rPr>
        <w:t xml:space="preserve">1. Mục tiêu: </w:t>
      </w:r>
    </w:p>
    <w:p>
      <w:pPr>
        <w:tabs>
          <w:tab w:val="left" w:pos="567"/>
        </w:tabs>
        <w:spacing w:before="40" w:after="40" w:line="264" w:lineRule="auto"/>
        <w:ind w:firstLine="426"/>
        <w:jc w:val="both"/>
        <w:rPr>
          <w:spacing w:val="-16"/>
          <w:szCs w:val="26"/>
          <w:lang w:val="es-ES"/>
        </w:rPr>
      </w:pPr>
      <w:r>
        <w:rPr>
          <w:spacing w:val="-16"/>
          <w:szCs w:val="26"/>
          <w:lang w:val="es-ES"/>
        </w:rPr>
        <w:t>- Trình bày được khái niệm tình huống</w:t>
      </w:r>
    </w:p>
    <w:p>
      <w:pPr>
        <w:tabs>
          <w:tab w:val="left" w:pos="567"/>
        </w:tabs>
        <w:spacing w:before="40" w:after="40" w:line="264" w:lineRule="auto"/>
        <w:ind w:firstLine="426"/>
        <w:jc w:val="both"/>
        <w:rPr>
          <w:spacing w:val="-16"/>
          <w:szCs w:val="26"/>
          <w:lang w:val="es-ES"/>
        </w:rPr>
      </w:pPr>
      <w:r>
        <w:rPr>
          <w:spacing w:val="-16"/>
          <w:szCs w:val="26"/>
          <w:lang w:val="es-ES"/>
        </w:rPr>
        <w:t>- Xác định đúng và đầy đủ các loại tình huống</w:t>
      </w:r>
    </w:p>
    <w:p>
      <w:pPr>
        <w:tabs>
          <w:tab w:val="left" w:pos="567"/>
        </w:tabs>
        <w:spacing w:before="40" w:after="40" w:line="264" w:lineRule="auto"/>
        <w:ind w:firstLine="426"/>
        <w:jc w:val="both"/>
        <w:rPr>
          <w:spacing w:val="-16"/>
          <w:szCs w:val="26"/>
          <w:lang w:val="es-ES"/>
        </w:rPr>
      </w:pPr>
      <w:r>
        <w:rPr>
          <w:spacing w:val="-16"/>
          <w:szCs w:val="26"/>
          <w:lang w:val="es-ES"/>
        </w:rPr>
        <w:t>- Liệt kê được các loại tình hống xảy ra trong quá trình tổ chức thực hiện chương trình du lịch</w:t>
      </w:r>
    </w:p>
    <w:p>
      <w:pPr>
        <w:widowControl w:val="0"/>
        <w:tabs>
          <w:tab w:val="left" w:pos="567"/>
          <w:tab w:val="left" w:pos="720"/>
        </w:tabs>
        <w:spacing w:before="40" w:after="40" w:line="264" w:lineRule="auto"/>
        <w:ind w:firstLine="426"/>
        <w:jc w:val="both"/>
        <w:rPr>
          <w:szCs w:val="26"/>
          <w:lang w:val="es-ES"/>
        </w:rPr>
      </w:pPr>
      <w:r>
        <w:rPr>
          <w:spacing w:val="-16"/>
          <w:szCs w:val="26"/>
          <w:lang w:val="es-ES"/>
        </w:rPr>
        <w:t xml:space="preserve">- </w:t>
      </w:r>
      <w:r>
        <w:rPr>
          <w:szCs w:val="26"/>
          <w:lang w:val="es-ES"/>
        </w:rPr>
        <w:t>Xử lý được các tình huống trong quá trình tổ chức thực hiện chương trình du lịch một cách hiệu quả.</w:t>
      </w:r>
    </w:p>
    <w:p>
      <w:pPr>
        <w:tabs>
          <w:tab w:val="left" w:pos="567"/>
        </w:tabs>
        <w:spacing w:before="40" w:after="40" w:line="264" w:lineRule="auto"/>
        <w:ind w:firstLine="426"/>
        <w:rPr>
          <w:szCs w:val="26"/>
          <w:lang w:val="es-ES"/>
        </w:rPr>
      </w:pPr>
      <w:r>
        <w:rPr>
          <w:szCs w:val="26"/>
          <w:lang w:val="pt-BR"/>
        </w:rPr>
        <w:t>-</w:t>
      </w:r>
      <w:r>
        <w:rPr>
          <w:szCs w:val="26"/>
          <w:lang w:val="es-ES"/>
        </w:rPr>
        <w:t xml:space="preserve"> Linh hoạt trong quá trình xử lý tình huống.</w:t>
      </w:r>
    </w:p>
    <w:p>
      <w:pPr>
        <w:tabs>
          <w:tab w:val="left" w:pos="567"/>
          <w:tab w:val="left" w:pos="1454"/>
        </w:tabs>
        <w:spacing w:before="40" w:after="40" w:line="264" w:lineRule="auto"/>
        <w:ind w:firstLine="426"/>
        <w:rPr>
          <w:szCs w:val="26"/>
          <w:lang w:val="es-ES"/>
        </w:rPr>
      </w:pPr>
      <w:r>
        <w:rPr>
          <w:szCs w:val="26"/>
          <w:lang w:val="pt-BR"/>
        </w:rPr>
        <w:t xml:space="preserve">- </w:t>
      </w:r>
      <w:r>
        <w:rPr>
          <w:szCs w:val="26"/>
          <w:lang w:val="es-ES"/>
        </w:rPr>
        <w:t>Có ý thức trau dồi kiến thức, học hỏi tích lũy kinh nghiệm.</w:t>
      </w:r>
    </w:p>
    <w:p>
      <w:pPr>
        <w:tabs>
          <w:tab w:val="left" w:pos="567"/>
        </w:tabs>
        <w:spacing w:before="40" w:after="40" w:line="264" w:lineRule="auto"/>
        <w:ind w:firstLine="426"/>
        <w:jc w:val="both"/>
        <w:rPr>
          <w:rFonts w:eastAsia="MS Mincho"/>
          <w:spacing w:val="-16"/>
          <w:szCs w:val="26"/>
          <w:lang w:val="es-ES"/>
        </w:rPr>
      </w:pPr>
      <w:r>
        <w:rPr>
          <w:rFonts w:eastAsia="MS Mincho"/>
          <w:spacing w:val="-16"/>
          <w:szCs w:val="26"/>
          <w:lang w:val="es-ES"/>
        </w:rPr>
        <w:t>- Tuân thủ các quy định về xử lý tình huống</w:t>
      </w:r>
    </w:p>
    <w:p>
      <w:pPr>
        <w:widowControl w:val="0"/>
        <w:spacing w:before="40" w:after="40" w:line="264" w:lineRule="auto"/>
        <w:ind w:firstLine="426"/>
        <w:jc w:val="both"/>
        <w:rPr>
          <w:szCs w:val="26"/>
          <w:lang w:val="it-IT"/>
        </w:rPr>
      </w:pPr>
      <w:r>
        <w:rPr>
          <w:szCs w:val="26"/>
          <w:lang w:val="it-IT"/>
        </w:rPr>
        <w:t>2. Nội dung bài:</w:t>
      </w:r>
    </w:p>
    <w:p>
      <w:pPr>
        <w:widowControl w:val="0"/>
        <w:spacing w:before="40" w:after="40" w:line="264" w:lineRule="auto"/>
        <w:ind w:firstLine="426"/>
        <w:jc w:val="both"/>
        <w:rPr>
          <w:bCs/>
          <w:szCs w:val="26"/>
          <w:lang w:val="es-ES"/>
        </w:rPr>
      </w:pPr>
      <w:r>
        <w:rPr>
          <w:bCs/>
          <w:szCs w:val="26"/>
          <w:lang w:val="es-ES"/>
        </w:rPr>
        <w:t>1. Khái niệm và phân loại tình huống</w:t>
      </w:r>
    </w:p>
    <w:p>
      <w:pPr>
        <w:widowControl w:val="0"/>
        <w:spacing w:before="40" w:after="40" w:line="264" w:lineRule="auto"/>
        <w:ind w:firstLine="426"/>
        <w:jc w:val="both"/>
        <w:rPr>
          <w:szCs w:val="26"/>
          <w:lang w:val="es-ES"/>
        </w:rPr>
      </w:pPr>
      <w:r>
        <w:rPr>
          <w:bCs/>
          <w:szCs w:val="26"/>
          <w:lang w:val="es-ES"/>
        </w:rPr>
        <w:t>1.1. Khái niệm tình huống</w:t>
      </w:r>
    </w:p>
    <w:p>
      <w:pPr>
        <w:widowControl w:val="0"/>
        <w:spacing w:before="40" w:after="40" w:line="264" w:lineRule="auto"/>
        <w:ind w:firstLine="426"/>
        <w:jc w:val="both"/>
        <w:rPr>
          <w:bCs/>
          <w:szCs w:val="26"/>
          <w:lang w:val="es-ES"/>
        </w:rPr>
      </w:pPr>
      <w:r>
        <w:rPr>
          <w:bCs/>
          <w:szCs w:val="26"/>
          <w:lang w:val="es-ES"/>
        </w:rPr>
        <w:t>1.2. Phân loại tình huống</w:t>
      </w:r>
    </w:p>
    <w:p>
      <w:pPr>
        <w:widowControl w:val="0"/>
        <w:spacing w:before="40" w:after="40" w:line="264" w:lineRule="auto"/>
        <w:ind w:firstLine="426"/>
        <w:jc w:val="both"/>
        <w:rPr>
          <w:bCs/>
          <w:szCs w:val="26"/>
          <w:lang w:val="es-ES"/>
        </w:rPr>
      </w:pPr>
      <w:r>
        <w:rPr>
          <w:bCs/>
          <w:szCs w:val="26"/>
          <w:lang w:val="es-ES"/>
        </w:rPr>
        <w:t>1.2.1. Tình huống giản đơn</w:t>
      </w:r>
    </w:p>
    <w:p>
      <w:pPr>
        <w:widowControl w:val="0"/>
        <w:spacing w:before="40" w:after="40" w:line="264" w:lineRule="auto"/>
        <w:ind w:firstLine="426"/>
        <w:jc w:val="both"/>
        <w:rPr>
          <w:bCs/>
          <w:szCs w:val="26"/>
          <w:lang w:val="es-ES"/>
        </w:rPr>
      </w:pPr>
      <w:r>
        <w:rPr>
          <w:bCs/>
          <w:szCs w:val="26"/>
          <w:lang w:val="es-ES"/>
        </w:rPr>
        <w:t>1.2.2. Tình huống phức tạp</w:t>
      </w:r>
    </w:p>
    <w:p>
      <w:pPr>
        <w:widowControl w:val="0"/>
        <w:spacing w:before="40" w:after="40" w:line="264" w:lineRule="auto"/>
        <w:ind w:firstLine="426"/>
        <w:jc w:val="both"/>
        <w:rPr>
          <w:bCs/>
          <w:szCs w:val="26"/>
          <w:lang w:val="es-ES"/>
        </w:rPr>
      </w:pPr>
      <w:r>
        <w:rPr>
          <w:bCs/>
          <w:szCs w:val="26"/>
          <w:lang w:val="es-ES"/>
        </w:rPr>
        <w:t>1.2.3. Tình huống bất khả kháng</w:t>
      </w:r>
    </w:p>
    <w:p>
      <w:pPr>
        <w:widowControl w:val="0"/>
        <w:spacing w:before="40" w:after="40" w:line="264" w:lineRule="auto"/>
        <w:ind w:firstLine="426"/>
        <w:jc w:val="both"/>
        <w:rPr>
          <w:szCs w:val="26"/>
          <w:lang w:val="es-ES"/>
        </w:rPr>
      </w:pPr>
      <w:r>
        <w:rPr>
          <w:bCs/>
          <w:szCs w:val="26"/>
          <w:lang w:val="es-ES"/>
        </w:rPr>
        <w:t>2. Thực hành xử lý các tình huống xảy ra trong quá trình tổ chức</w:t>
      </w:r>
    </w:p>
    <w:p>
      <w:pPr>
        <w:widowControl w:val="0"/>
        <w:spacing w:before="40" w:after="40" w:line="264" w:lineRule="auto"/>
        <w:ind w:firstLine="426"/>
        <w:jc w:val="both"/>
        <w:rPr>
          <w:bCs/>
          <w:szCs w:val="26"/>
          <w:lang w:val="es-ES"/>
        </w:rPr>
      </w:pPr>
      <w:r>
        <w:rPr>
          <w:bCs/>
          <w:szCs w:val="26"/>
          <w:lang w:val="es-ES"/>
        </w:rPr>
        <w:t>2.1. Tình huống xảy ra trong quá trình đón, tiễn</w:t>
      </w:r>
    </w:p>
    <w:p>
      <w:pPr>
        <w:widowControl w:val="0"/>
        <w:spacing w:before="40" w:after="40" w:line="264" w:lineRule="auto"/>
        <w:ind w:firstLine="426"/>
        <w:jc w:val="both"/>
        <w:rPr>
          <w:bCs/>
          <w:szCs w:val="26"/>
          <w:lang w:val="es-ES"/>
        </w:rPr>
      </w:pPr>
      <w:r>
        <w:rPr>
          <w:bCs/>
          <w:szCs w:val="26"/>
          <w:lang w:val="es-ES"/>
        </w:rPr>
        <w:t>2.2. Tình huống xảy ra trong quá trình lưu trú, ăn uống</w:t>
      </w:r>
    </w:p>
    <w:p>
      <w:pPr>
        <w:widowControl w:val="0"/>
        <w:spacing w:before="40" w:after="40" w:line="264" w:lineRule="auto"/>
        <w:ind w:firstLine="426"/>
        <w:jc w:val="both"/>
        <w:rPr>
          <w:bCs/>
          <w:szCs w:val="26"/>
          <w:lang w:val="es-ES"/>
        </w:rPr>
      </w:pPr>
      <w:r>
        <w:rPr>
          <w:bCs/>
          <w:szCs w:val="26"/>
          <w:lang w:val="es-ES"/>
        </w:rPr>
        <w:t>2.3. Tình huống xảy ra trong quá trình tham quan</w:t>
      </w:r>
    </w:p>
    <w:p>
      <w:pPr>
        <w:widowControl w:val="0"/>
        <w:spacing w:before="40" w:after="40" w:line="264" w:lineRule="auto"/>
        <w:ind w:firstLine="426"/>
        <w:jc w:val="both"/>
        <w:rPr>
          <w:bCs/>
          <w:szCs w:val="26"/>
          <w:lang w:val="es-ES"/>
        </w:rPr>
      </w:pPr>
      <w:r>
        <w:rPr>
          <w:bCs/>
          <w:szCs w:val="26"/>
          <w:lang w:val="es-ES"/>
        </w:rPr>
        <w:t>2.4. Phương pháp trả lời câu hỏi</w:t>
      </w:r>
    </w:p>
    <w:p>
      <w:pPr>
        <w:widowControl w:val="0"/>
        <w:spacing w:before="40" w:after="40" w:line="264" w:lineRule="auto"/>
        <w:jc w:val="both"/>
        <w:rPr>
          <w:b/>
          <w:szCs w:val="26"/>
          <w:lang w:val="es-ES"/>
        </w:rPr>
      </w:pPr>
      <w:r>
        <w:rPr>
          <w:b/>
          <w:szCs w:val="26"/>
          <w:lang w:val="it-IT"/>
        </w:rPr>
        <w:t xml:space="preserve">Bài 5: </w:t>
      </w:r>
      <w:r>
        <w:rPr>
          <w:b/>
          <w:szCs w:val="26"/>
          <w:lang w:val="es-ES"/>
        </w:rPr>
        <w:t>Công việc sau chuyến đi</w:t>
      </w:r>
      <w:r>
        <w:rPr>
          <w:b/>
          <w:szCs w:val="26"/>
          <w:lang w:val="es-ES"/>
        </w:rPr>
        <w:tab/>
      </w:r>
      <w:r>
        <w:rPr>
          <w:b/>
          <w:szCs w:val="26"/>
          <w:lang w:val="es-ES"/>
        </w:rPr>
        <w:tab/>
      </w:r>
      <w:r>
        <w:rPr>
          <w:b/>
          <w:szCs w:val="26"/>
          <w:lang w:val="es-ES"/>
        </w:rPr>
        <w:tab/>
      </w:r>
      <w:r>
        <w:rPr>
          <w:b/>
          <w:szCs w:val="26"/>
          <w:lang w:val="es-ES"/>
        </w:rPr>
        <w:tab/>
      </w:r>
      <w:r>
        <w:rPr>
          <w:b/>
          <w:szCs w:val="26"/>
          <w:lang w:val="es-ES"/>
        </w:rPr>
        <w:tab/>
      </w:r>
      <w:r>
        <w:rPr>
          <w:i/>
          <w:iCs/>
          <w:szCs w:val="26"/>
          <w:lang w:val="it-IT"/>
        </w:rPr>
        <w:t xml:space="preserve"> Thời gian: 05 giờ</w:t>
      </w:r>
    </w:p>
    <w:p>
      <w:pPr>
        <w:widowControl w:val="0"/>
        <w:spacing w:before="40" w:after="40" w:line="264" w:lineRule="auto"/>
        <w:ind w:firstLine="426"/>
        <w:jc w:val="both"/>
        <w:rPr>
          <w:iCs/>
          <w:szCs w:val="26"/>
          <w:lang w:val="it-IT"/>
        </w:rPr>
      </w:pPr>
      <w:r>
        <w:rPr>
          <w:iCs/>
          <w:szCs w:val="26"/>
          <w:lang w:val="it-IT"/>
        </w:rPr>
        <w:t xml:space="preserve">1. Mục tiêu: </w:t>
      </w:r>
    </w:p>
    <w:p>
      <w:pPr>
        <w:tabs>
          <w:tab w:val="left" w:pos="567"/>
        </w:tabs>
        <w:spacing w:before="40" w:after="40" w:line="264" w:lineRule="auto"/>
        <w:ind w:firstLine="426"/>
        <w:jc w:val="both"/>
        <w:rPr>
          <w:spacing w:val="-16"/>
          <w:szCs w:val="26"/>
          <w:lang w:val="es-ES"/>
        </w:rPr>
      </w:pPr>
      <w:r>
        <w:rPr>
          <w:spacing w:val="-16"/>
          <w:szCs w:val="26"/>
          <w:lang w:val="es-ES"/>
        </w:rPr>
        <w:t>- Mô tả  được công việc báo cáo sau chuyến đi</w:t>
      </w:r>
    </w:p>
    <w:p>
      <w:pPr>
        <w:tabs>
          <w:tab w:val="left" w:pos="567"/>
        </w:tabs>
        <w:spacing w:before="40" w:after="40" w:line="264" w:lineRule="auto"/>
        <w:ind w:firstLine="426"/>
        <w:jc w:val="both"/>
        <w:rPr>
          <w:spacing w:val="-16"/>
          <w:szCs w:val="26"/>
          <w:lang w:val="es-ES"/>
        </w:rPr>
      </w:pPr>
      <w:r>
        <w:rPr>
          <w:spacing w:val="-16"/>
          <w:szCs w:val="26"/>
          <w:lang w:val="es-ES"/>
        </w:rPr>
        <w:t>- Xác định được các loại giấy tờ, thiết bị, chứng từ cần bàn giao cho doanh nghiệp sau chuyến đi</w:t>
      </w:r>
    </w:p>
    <w:p>
      <w:pPr>
        <w:tabs>
          <w:tab w:val="left" w:pos="567"/>
        </w:tabs>
        <w:spacing w:before="40" w:after="40" w:line="264" w:lineRule="auto"/>
        <w:ind w:firstLine="426"/>
        <w:jc w:val="both"/>
        <w:rPr>
          <w:bCs/>
          <w:szCs w:val="26"/>
          <w:lang w:val="pt-BR"/>
        </w:rPr>
      </w:pPr>
      <w:r>
        <w:rPr>
          <w:bCs/>
          <w:szCs w:val="26"/>
          <w:lang w:val="pt-BR"/>
        </w:rPr>
        <w:t>- Thực hiện được công việc báo cáo tổng kết và thanh quyết toán sau chuyến đi đúng quy định.</w:t>
      </w:r>
    </w:p>
    <w:p>
      <w:pPr>
        <w:tabs>
          <w:tab w:val="left" w:pos="567"/>
        </w:tabs>
        <w:spacing w:before="40" w:after="40" w:line="264" w:lineRule="auto"/>
        <w:ind w:firstLine="426"/>
        <w:jc w:val="both"/>
        <w:rPr>
          <w:rFonts w:eastAsia="MS Mincho"/>
          <w:spacing w:val="-16"/>
          <w:szCs w:val="26"/>
          <w:lang w:val="pt-BR"/>
        </w:rPr>
      </w:pPr>
      <w:r>
        <w:rPr>
          <w:rFonts w:eastAsia="MS Mincho"/>
          <w:spacing w:val="-16"/>
          <w:szCs w:val="26"/>
          <w:lang w:val="pt-BR"/>
        </w:rPr>
        <w:t>- Tuân thủ các quy định của doanh nghiệp trong việc báo cáo tổng kết và thanh quyết toán chuyến đi</w:t>
      </w:r>
    </w:p>
    <w:p>
      <w:pPr>
        <w:widowControl w:val="0"/>
        <w:spacing w:before="40" w:after="40" w:line="264" w:lineRule="auto"/>
        <w:ind w:firstLine="426"/>
        <w:jc w:val="both"/>
        <w:rPr>
          <w:szCs w:val="26"/>
          <w:lang w:val="it-IT"/>
        </w:rPr>
      </w:pPr>
      <w:r>
        <w:rPr>
          <w:szCs w:val="26"/>
          <w:lang w:val="it-IT"/>
        </w:rPr>
        <w:t>2. Nội dung bài:</w:t>
      </w:r>
    </w:p>
    <w:p>
      <w:pPr>
        <w:widowControl w:val="0"/>
        <w:spacing w:before="40" w:after="40" w:line="264" w:lineRule="auto"/>
        <w:ind w:firstLine="426"/>
        <w:jc w:val="both"/>
        <w:rPr>
          <w:szCs w:val="26"/>
          <w:lang w:val="pt-BR"/>
        </w:rPr>
      </w:pPr>
      <w:r>
        <w:rPr>
          <w:bCs/>
          <w:szCs w:val="26"/>
          <w:lang w:val="pt-BR"/>
        </w:rPr>
        <w:t>1. Tổ kết báo cáo chuyến đi</w:t>
      </w:r>
    </w:p>
    <w:p>
      <w:pPr>
        <w:widowControl w:val="0"/>
        <w:spacing w:before="40" w:after="40" w:line="264" w:lineRule="auto"/>
        <w:ind w:firstLine="426"/>
        <w:jc w:val="both"/>
        <w:rPr>
          <w:bCs/>
          <w:szCs w:val="26"/>
          <w:lang w:val="pt-BR"/>
        </w:rPr>
      </w:pPr>
      <w:r>
        <w:rPr>
          <w:bCs/>
          <w:szCs w:val="26"/>
          <w:lang w:val="pt-BR"/>
        </w:rPr>
        <w:t>1.1. Báo cáo chuyến đi</w:t>
      </w:r>
    </w:p>
    <w:p>
      <w:pPr>
        <w:widowControl w:val="0"/>
        <w:spacing w:before="40" w:after="40" w:line="264" w:lineRule="auto"/>
        <w:ind w:firstLine="426"/>
        <w:jc w:val="both"/>
        <w:rPr>
          <w:bCs/>
          <w:szCs w:val="26"/>
          <w:lang w:val="pt-BR"/>
        </w:rPr>
      </w:pPr>
      <w:r>
        <w:rPr>
          <w:bCs/>
          <w:szCs w:val="26"/>
          <w:lang w:val="pt-BR"/>
        </w:rPr>
        <w:t>1.2. Bàn giao giấy tờ và các trang thiết bị liên quan đến chương trình</w:t>
      </w:r>
    </w:p>
    <w:p>
      <w:pPr>
        <w:tabs>
          <w:tab w:val="left" w:pos="720"/>
        </w:tabs>
        <w:spacing w:before="40" w:after="40" w:line="264" w:lineRule="auto"/>
        <w:ind w:firstLine="426"/>
        <w:rPr>
          <w:iCs/>
          <w:szCs w:val="26"/>
          <w:lang w:val="pt-BR"/>
        </w:rPr>
      </w:pPr>
      <w:r>
        <w:rPr>
          <w:bCs/>
          <w:szCs w:val="26"/>
          <w:lang w:val="pt-BR"/>
        </w:rPr>
        <w:t>2. Thanh quyết toán chương trình</w:t>
      </w:r>
    </w:p>
    <w:p>
      <w:pPr>
        <w:spacing w:before="40" w:after="40" w:line="264" w:lineRule="auto"/>
        <w:jc w:val="both"/>
        <w:rPr>
          <w:rFonts w:eastAsia="Times New Roman"/>
          <w:b/>
          <w:szCs w:val="26"/>
          <w:lang w:val="sv-SE"/>
        </w:rPr>
      </w:pPr>
      <w:r>
        <w:rPr>
          <w:rFonts w:eastAsia="Times New Roman"/>
          <w:b/>
          <w:szCs w:val="26"/>
          <w:lang w:val="sv-SE"/>
        </w:rPr>
        <w:t>IV. Điều kiện thực hiện:</w:t>
      </w:r>
    </w:p>
    <w:p>
      <w:pPr>
        <w:spacing w:before="40" w:after="40" w:line="264" w:lineRule="auto"/>
        <w:ind w:firstLine="426"/>
        <w:jc w:val="both"/>
        <w:outlineLvl w:val="0"/>
        <w:rPr>
          <w:szCs w:val="26"/>
          <w:lang w:val="sv-SE"/>
        </w:rPr>
      </w:pPr>
      <w:r>
        <w:rPr>
          <w:szCs w:val="26"/>
          <w:lang w:val="sv-SE"/>
        </w:rPr>
        <w:t>1. Phòng học chuyên môn hóa/nhà xưởng</w:t>
      </w:r>
    </w:p>
    <w:p>
      <w:pPr>
        <w:spacing w:before="40" w:after="40" w:line="264" w:lineRule="auto"/>
        <w:ind w:firstLine="426"/>
        <w:rPr>
          <w:szCs w:val="26"/>
          <w:lang w:val="sv-SE"/>
        </w:rPr>
      </w:pPr>
      <w:r>
        <w:rPr>
          <w:szCs w:val="26"/>
          <w:lang w:val="sv-SE"/>
        </w:rPr>
        <w:t>- Phòng học thực hành; các tuyến, điểm tham quan phù hợp với hoạt động của môn học</w:t>
      </w:r>
    </w:p>
    <w:p>
      <w:pPr>
        <w:spacing w:before="40" w:after="40" w:line="264" w:lineRule="auto"/>
        <w:ind w:firstLine="426"/>
        <w:jc w:val="both"/>
        <w:outlineLvl w:val="0"/>
        <w:rPr>
          <w:szCs w:val="26"/>
          <w:lang w:val="sv-SE"/>
        </w:rPr>
      </w:pPr>
      <w:r>
        <w:rPr>
          <w:szCs w:val="26"/>
          <w:lang w:val="sv-SE"/>
        </w:rPr>
        <w:t xml:space="preserve">2. Trang thiết bị máy móc </w:t>
      </w:r>
    </w:p>
    <w:p>
      <w:pPr>
        <w:spacing w:before="40" w:after="40" w:line="264" w:lineRule="auto"/>
        <w:ind w:firstLine="426"/>
        <w:jc w:val="both"/>
        <w:outlineLvl w:val="0"/>
        <w:rPr>
          <w:szCs w:val="26"/>
          <w:lang w:val="sv-SE"/>
        </w:rPr>
      </w:pPr>
      <w:r>
        <w:rPr>
          <w:szCs w:val="26"/>
          <w:lang w:val="sv-SE"/>
        </w:rPr>
        <w:t>- Máy tính; máy chiếu; ti vi; đầu DVD; xe ô tô; máy ảnh; máy quay; micro; loa tay; cờ đoàn; biển đón đoàn...</w:t>
      </w:r>
      <w:r>
        <w:rPr>
          <w:szCs w:val="26"/>
          <w:lang w:val="sv-SE"/>
        </w:rPr>
        <w:tab/>
      </w:r>
    </w:p>
    <w:p>
      <w:pPr>
        <w:spacing w:before="40" w:after="40" w:line="264" w:lineRule="auto"/>
        <w:ind w:firstLine="426"/>
        <w:jc w:val="both"/>
        <w:outlineLvl w:val="0"/>
        <w:rPr>
          <w:szCs w:val="26"/>
          <w:lang w:val="sv-SE"/>
        </w:rPr>
      </w:pPr>
      <w:r>
        <w:rPr>
          <w:szCs w:val="26"/>
          <w:lang w:val="sv-SE"/>
        </w:rPr>
        <w:t>3. Học liệu, dụng cụ, nguyên vật liệu</w:t>
      </w:r>
    </w:p>
    <w:p>
      <w:pPr>
        <w:tabs>
          <w:tab w:val="left" w:pos="567"/>
        </w:tabs>
        <w:spacing w:before="40" w:after="40" w:line="264" w:lineRule="auto"/>
        <w:ind w:firstLine="426"/>
        <w:jc w:val="both"/>
        <w:rPr>
          <w:szCs w:val="26"/>
          <w:lang w:val="sv-SE"/>
        </w:rPr>
      </w:pPr>
      <w:r>
        <w:rPr>
          <w:szCs w:val="26"/>
          <w:lang w:val="sv-SE"/>
        </w:rPr>
        <w:t>- Giáo trình Nghiệp vụ Hướng dẫn</w:t>
      </w:r>
    </w:p>
    <w:p>
      <w:pPr>
        <w:tabs>
          <w:tab w:val="left" w:pos="567"/>
        </w:tabs>
        <w:spacing w:before="40" w:after="40" w:line="264" w:lineRule="auto"/>
        <w:ind w:firstLine="426"/>
        <w:rPr>
          <w:szCs w:val="26"/>
          <w:lang w:val="sv-SE"/>
        </w:rPr>
      </w:pPr>
      <w:r>
        <w:rPr>
          <w:szCs w:val="26"/>
          <w:lang w:val="sv-SE"/>
        </w:rPr>
        <w:t>- Các loại biểu mẫu, tranh ảnh</w:t>
      </w:r>
    </w:p>
    <w:p>
      <w:pPr>
        <w:tabs>
          <w:tab w:val="left" w:pos="567"/>
        </w:tabs>
        <w:spacing w:before="40" w:after="40" w:line="264" w:lineRule="auto"/>
        <w:ind w:firstLine="426"/>
        <w:rPr>
          <w:szCs w:val="26"/>
          <w:lang w:val="sv-SE"/>
        </w:rPr>
      </w:pPr>
      <w:r>
        <w:rPr>
          <w:szCs w:val="26"/>
          <w:lang w:val="sv-SE"/>
        </w:rPr>
        <w:t>- Đĩa DVD, bảng lật, máy chiếu, màn hứng, máy tính xách tay</w:t>
      </w:r>
    </w:p>
    <w:p>
      <w:pPr>
        <w:tabs>
          <w:tab w:val="left" w:pos="567"/>
        </w:tabs>
        <w:spacing w:before="40" w:after="40" w:line="264" w:lineRule="auto"/>
        <w:ind w:firstLine="426"/>
        <w:rPr>
          <w:szCs w:val="26"/>
          <w:lang w:val="sv-SE"/>
        </w:rPr>
      </w:pPr>
      <w:r>
        <w:rPr>
          <w:szCs w:val="26"/>
          <w:lang w:val="sv-SE"/>
        </w:rPr>
        <w:t>- Phòng học với các trang thiết bị phương tiện dạy học tiêu chuẩn</w:t>
      </w:r>
    </w:p>
    <w:p>
      <w:pPr>
        <w:tabs>
          <w:tab w:val="left" w:pos="567"/>
        </w:tabs>
        <w:spacing w:before="40" w:after="40" w:line="264" w:lineRule="auto"/>
        <w:ind w:firstLine="426"/>
        <w:rPr>
          <w:szCs w:val="26"/>
          <w:lang w:val="sv-SE"/>
        </w:rPr>
      </w:pPr>
      <w:r>
        <w:rPr>
          <w:szCs w:val="26"/>
          <w:lang w:val="sv-SE"/>
        </w:rPr>
        <w:t>- Giáo án, tư liệu, tài liệu minh họa, ...</w:t>
      </w:r>
    </w:p>
    <w:p>
      <w:pPr>
        <w:tabs>
          <w:tab w:val="left" w:pos="567"/>
        </w:tabs>
        <w:spacing w:before="40" w:after="40" w:line="264" w:lineRule="auto"/>
        <w:ind w:firstLine="426"/>
        <w:jc w:val="both"/>
        <w:rPr>
          <w:szCs w:val="26"/>
        </w:rPr>
      </w:pPr>
      <w:r>
        <w:rPr>
          <w:szCs w:val="26"/>
        </w:rPr>
        <w:t>- Bút dạ, giấy khổ A3- A4</w:t>
      </w:r>
    </w:p>
    <w:p>
      <w:pPr>
        <w:tabs>
          <w:tab w:val="left" w:pos="720"/>
        </w:tabs>
        <w:spacing w:before="40" w:after="40" w:line="264" w:lineRule="auto"/>
        <w:ind w:firstLine="426"/>
        <w:jc w:val="both"/>
        <w:rPr>
          <w:szCs w:val="26"/>
        </w:rPr>
      </w:pPr>
      <w:r>
        <w:rPr>
          <w:szCs w:val="26"/>
        </w:rPr>
        <w:t>4. Các điều kiện khác:</w:t>
      </w:r>
    </w:p>
    <w:p>
      <w:pPr>
        <w:tabs>
          <w:tab w:val="left" w:pos="567"/>
        </w:tabs>
        <w:spacing w:before="40" w:after="40" w:line="264" w:lineRule="auto"/>
        <w:ind w:firstLine="426"/>
        <w:jc w:val="both"/>
        <w:rPr>
          <w:szCs w:val="26"/>
        </w:rPr>
      </w:pPr>
      <w:r>
        <w:rPr>
          <w:szCs w:val="26"/>
        </w:rPr>
        <w:t>- Điều kiện tự học tập và thực tiễn nghề nghiệp:</w:t>
      </w:r>
    </w:p>
    <w:p>
      <w:pPr>
        <w:tabs>
          <w:tab w:val="left" w:pos="567"/>
        </w:tabs>
        <w:spacing w:before="40" w:after="40" w:line="264" w:lineRule="auto"/>
        <w:ind w:firstLine="426"/>
        <w:jc w:val="both"/>
        <w:rPr>
          <w:szCs w:val="26"/>
        </w:rPr>
      </w:pPr>
      <w:r>
        <w:rPr>
          <w:szCs w:val="26"/>
        </w:rPr>
        <w:t>+ Thư viện nhà trường</w:t>
      </w:r>
    </w:p>
    <w:p>
      <w:pPr>
        <w:tabs>
          <w:tab w:val="left" w:pos="567"/>
        </w:tabs>
        <w:spacing w:before="40" w:after="40" w:line="264" w:lineRule="auto"/>
        <w:ind w:firstLine="426"/>
        <w:jc w:val="both"/>
        <w:rPr>
          <w:szCs w:val="26"/>
        </w:rPr>
      </w:pPr>
      <w:r>
        <w:rPr>
          <w:szCs w:val="26"/>
        </w:rPr>
        <w:t>+ Các cơ sở thực tập tại doanh nghiệp</w:t>
      </w:r>
    </w:p>
    <w:p>
      <w:pPr>
        <w:tabs>
          <w:tab w:val="left" w:pos="567"/>
        </w:tabs>
        <w:spacing w:before="40" w:after="40" w:line="264" w:lineRule="auto"/>
        <w:ind w:firstLine="426"/>
        <w:jc w:val="both"/>
        <w:rPr>
          <w:szCs w:val="26"/>
        </w:rPr>
      </w:pPr>
      <w:r>
        <w:rPr>
          <w:szCs w:val="26"/>
        </w:rPr>
        <w:t>+ Các tuyến, điểm du lịch</w:t>
      </w:r>
    </w:p>
    <w:p>
      <w:pPr>
        <w:tabs>
          <w:tab w:val="left" w:pos="567"/>
        </w:tabs>
        <w:spacing w:before="40" w:after="40" w:line="264" w:lineRule="auto"/>
        <w:ind w:firstLine="426"/>
        <w:jc w:val="both"/>
        <w:rPr>
          <w:szCs w:val="26"/>
        </w:rPr>
      </w:pPr>
      <w:r>
        <w:rPr>
          <w:szCs w:val="26"/>
        </w:rPr>
        <w:t>- Điều kiện kiểm tra hết môn học:</w:t>
      </w:r>
    </w:p>
    <w:p>
      <w:pPr>
        <w:tabs>
          <w:tab w:val="left" w:pos="567"/>
        </w:tabs>
        <w:spacing w:before="40" w:after="40" w:line="264" w:lineRule="auto"/>
        <w:ind w:firstLine="426"/>
        <w:jc w:val="both"/>
        <w:rPr>
          <w:szCs w:val="26"/>
        </w:rPr>
      </w:pPr>
      <w:r>
        <w:rPr>
          <w:szCs w:val="26"/>
        </w:rPr>
        <w:t>+ Đối với giáo viên: công bố danh sách sinh viên đủ điều kiện dự thi, không đủ điều kiện dự thi có nêu rõ lý; hướng dẫn sinh viên ôn thi và đề cương ôn thi đảm bảo đúng các nội dung đã học</w:t>
      </w:r>
    </w:p>
    <w:p>
      <w:pPr>
        <w:tabs>
          <w:tab w:val="left" w:pos="567"/>
        </w:tabs>
        <w:spacing w:before="40" w:after="40" w:line="264" w:lineRule="auto"/>
        <w:ind w:firstLine="426"/>
        <w:jc w:val="both"/>
        <w:rPr>
          <w:szCs w:val="26"/>
        </w:rPr>
      </w:pPr>
      <w:r>
        <w:rPr>
          <w:szCs w:val="26"/>
        </w:rPr>
        <w:t xml:space="preserve">+ Đối với sinh viên: Tham dự đầy đủ thời gian lý thuyết qui định của môn học; hoàn thành đủ sô bài kiểm tra định kỳ; </w:t>
      </w:r>
    </w:p>
    <w:p>
      <w:pPr>
        <w:spacing w:before="40" w:after="40" w:line="264" w:lineRule="auto"/>
        <w:jc w:val="both"/>
        <w:rPr>
          <w:rFonts w:eastAsia="Times New Roman"/>
          <w:b/>
          <w:szCs w:val="26"/>
          <w:lang w:val="sv-SE"/>
        </w:rPr>
      </w:pPr>
      <w:r>
        <w:rPr>
          <w:rFonts w:eastAsia="Times New Roman"/>
          <w:b/>
          <w:szCs w:val="26"/>
          <w:lang w:val="sv-SE"/>
        </w:rPr>
        <w:t xml:space="preserve">V. Nội dung và phương pháp, đánh giá: </w:t>
      </w:r>
    </w:p>
    <w:p>
      <w:pPr>
        <w:tabs>
          <w:tab w:val="left" w:pos="720"/>
        </w:tabs>
        <w:spacing w:before="40" w:after="40" w:line="264" w:lineRule="auto"/>
        <w:ind w:firstLine="426"/>
        <w:jc w:val="both"/>
        <w:rPr>
          <w:szCs w:val="26"/>
          <w:lang w:val="sv-SE"/>
        </w:rPr>
      </w:pPr>
      <w:r>
        <w:rPr>
          <w:szCs w:val="26"/>
          <w:lang w:val="sv-SE"/>
        </w:rPr>
        <w:t>1. Nội dung:</w:t>
      </w:r>
    </w:p>
    <w:p>
      <w:pPr>
        <w:tabs>
          <w:tab w:val="left" w:pos="567"/>
        </w:tabs>
        <w:spacing w:before="40" w:after="40" w:line="264" w:lineRule="auto"/>
        <w:ind w:firstLine="426"/>
        <w:jc w:val="both"/>
        <w:rPr>
          <w:szCs w:val="26"/>
          <w:lang w:val="sv-SE"/>
        </w:rPr>
      </w:pPr>
      <w:r>
        <w:rPr>
          <w:szCs w:val="26"/>
          <w:lang w:val="sv-SE"/>
        </w:rPr>
        <w:t>- Kiến thức:</w:t>
      </w:r>
    </w:p>
    <w:p>
      <w:pPr>
        <w:tabs>
          <w:tab w:val="left" w:pos="567"/>
        </w:tabs>
        <w:spacing w:before="40" w:after="40" w:line="264" w:lineRule="auto"/>
        <w:ind w:firstLine="426"/>
        <w:jc w:val="both"/>
        <w:rPr>
          <w:szCs w:val="26"/>
          <w:lang w:val="es-ES"/>
        </w:rPr>
      </w:pPr>
      <w:r>
        <w:rPr>
          <w:szCs w:val="26"/>
          <w:lang w:val="es-ES"/>
        </w:rPr>
        <w:t>+ Quy trình và tiêu chuẩn phục vụ khách trong một chương trình du lịch</w:t>
      </w:r>
    </w:p>
    <w:p>
      <w:pPr>
        <w:tabs>
          <w:tab w:val="left" w:pos="567"/>
        </w:tabs>
        <w:spacing w:before="40" w:after="40" w:line="264" w:lineRule="auto"/>
        <w:ind w:firstLine="426"/>
        <w:jc w:val="both"/>
        <w:rPr>
          <w:szCs w:val="26"/>
          <w:lang w:val="es-ES"/>
        </w:rPr>
      </w:pPr>
      <w:r>
        <w:rPr>
          <w:szCs w:val="26"/>
          <w:lang w:val="es-ES"/>
        </w:rPr>
        <w:t xml:space="preserve">+ </w:t>
      </w:r>
      <w:r>
        <w:rPr>
          <w:bCs/>
          <w:szCs w:val="26"/>
          <w:lang w:val="es-ES"/>
        </w:rPr>
        <w:t>Khái niệm và phân loại tình huống</w:t>
      </w:r>
    </w:p>
    <w:p>
      <w:pPr>
        <w:tabs>
          <w:tab w:val="left" w:pos="567"/>
        </w:tabs>
        <w:spacing w:before="40" w:after="40" w:line="264" w:lineRule="auto"/>
        <w:ind w:firstLine="426"/>
        <w:jc w:val="both"/>
        <w:rPr>
          <w:szCs w:val="26"/>
          <w:lang w:val="es-ES"/>
        </w:rPr>
      </w:pPr>
      <w:r>
        <w:rPr>
          <w:szCs w:val="26"/>
          <w:lang w:val="es-ES"/>
        </w:rPr>
        <w:t>- Kỹ năng:</w:t>
      </w:r>
    </w:p>
    <w:p>
      <w:pPr>
        <w:widowControl w:val="0"/>
        <w:tabs>
          <w:tab w:val="left" w:pos="567"/>
        </w:tabs>
        <w:spacing w:before="40" w:after="40" w:line="264" w:lineRule="auto"/>
        <w:ind w:firstLine="426"/>
        <w:jc w:val="both"/>
        <w:rPr>
          <w:bCs/>
          <w:szCs w:val="26"/>
          <w:lang w:val="es-ES"/>
        </w:rPr>
      </w:pPr>
      <w:r>
        <w:rPr>
          <w:szCs w:val="26"/>
          <w:lang w:val="es-ES"/>
        </w:rPr>
        <w:t xml:space="preserve">+ </w:t>
      </w:r>
      <w:r>
        <w:rPr>
          <w:bCs/>
          <w:szCs w:val="26"/>
          <w:lang w:val="es-ES"/>
        </w:rPr>
        <w:t>Thực hiện phần mở đầu của một chương trình du lịch</w:t>
      </w:r>
    </w:p>
    <w:p>
      <w:pPr>
        <w:widowControl w:val="0"/>
        <w:tabs>
          <w:tab w:val="left" w:pos="567"/>
        </w:tabs>
        <w:spacing w:before="40" w:after="40" w:line="264" w:lineRule="auto"/>
        <w:ind w:firstLine="426"/>
        <w:jc w:val="both"/>
        <w:rPr>
          <w:bCs/>
          <w:szCs w:val="26"/>
          <w:lang w:val="es-ES"/>
        </w:rPr>
      </w:pPr>
      <w:r>
        <w:rPr>
          <w:bCs/>
          <w:szCs w:val="26"/>
          <w:lang w:val="es-ES"/>
        </w:rPr>
        <w:t>+ Thuyết minh trên phương tiện</w:t>
      </w:r>
    </w:p>
    <w:p>
      <w:pPr>
        <w:widowControl w:val="0"/>
        <w:tabs>
          <w:tab w:val="left" w:pos="567"/>
        </w:tabs>
        <w:spacing w:before="40" w:after="40" w:line="264" w:lineRule="auto"/>
        <w:ind w:firstLine="426"/>
        <w:jc w:val="both"/>
        <w:rPr>
          <w:bCs/>
          <w:szCs w:val="26"/>
          <w:lang w:val="es-ES"/>
        </w:rPr>
      </w:pPr>
      <w:r>
        <w:rPr>
          <w:bCs/>
          <w:szCs w:val="26"/>
          <w:lang w:val="es-ES"/>
        </w:rPr>
        <w:t>+ Tổ chức tham quan</w:t>
      </w:r>
    </w:p>
    <w:p>
      <w:pPr>
        <w:widowControl w:val="0"/>
        <w:tabs>
          <w:tab w:val="left" w:pos="567"/>
        </w:tabs>
        <w:spacing w:before="40" w:after="40" w:line="264" w:lineRule="auto"/>
        <w:ind w:firstLine="426"/>
        <w:jc w:val="both"/>
        <w:rPr>
          <w:szCs w:val="26"/>
          <w:lang w:val="es-ES"/>
        </w:rPr>
      </w:pPr>
      <w:r>
        <w:rPr>
          <w:bCs/>
          <w:szCs w:val="26"/>
          <w:lang w:val="es-ES"/>
        </w:rPr>
        <w:t>+ Thực hành xử lý các tình huống xảy ra trong quá trình tổ chức thực hiện chương trình du lịch</w:t>
      </w:r>
    </w:p>
    <w:p>
      <w:pPr>
        <w:tabs>
          <w:tab w:val="left" w:pos="567"/>
        </w:tabs>
        <w:spacing w:before="40" w:after="40" w:line="264" w:lineRule="auto"/>
        <w:ind w:firstLine="426"/>
        <w:jc w:val="both"/>
        <w:rPr>
          <w:szCs w:val="26"/>
          <w:lang w:val="es-ES"/>
        </w:rPr>
      </w:pPr>
      <w:r>
        <w:rPr>
          <w:szCs w:val="26"/>
          <w:lang w:val="es-ES"/>
        </w:rPr>
        <w:t>- Năng lực tự chủ và trách nhiệm:</w:t>
      </w:r>
    </w:p>
    <w:p>
      <w:pPr>
        <w:tabs>
          <w:tab w:val="left" w:pos="567"/>
        </w:tabs>
        <w:spacing w:before="40" w:after="40" w:line="264" w:lineRule="auto"/>
        <w:ind w:firstLine="426"/>
        <w:jc w:val="both"/>
        <w:rPr>
          <w:szCs w:val="26"/>
          <w:lang w:val="es-ES"/>
        </w:rPr>
      </w:pPr>
      <w:r>
        <w:rPr>
          <w:szCs w:val="26"/>
          <w:lang w:val="es-ES"/>
        </w:rPr>
        <w:t>+ Tôn trọng khách hàng, quan tâm chăm sóc khách hàng.</w:t>
      </w:r>
    </w:p>
    <w:p>
      <w:pPr>
        <w:spacing w:before="40" w:after="40" w:line="264" w:lineRule="auto"/>
        <w:ind w:firstLine="426"/>
        <w:rPr>
          <w:szCs w:val="26"/>
          <w:lang w:val="es-ES"/>
        </w:rPr>
      </w:pPr>
      <w:r>
        <w:rPr>
          <w:szCs w:val="26"/>
          <w:lang w:val="es-ES"/>
        </w:rPr>
        <w:t>+ Hợp tác với đồng nghiệp và đối tác.</w:t>
      </w:r>
    </w:p>
    <w:p>
      <w:pPr>
        <w:spacing w:before="40" w:after="40" w:line="264" w:lineRule="auto"/>
        <w:ind w:firstLine="426"/>
        <w:rPr>
          <w:szCs w:val="26"/>
          <w:lang w:val="es-ES"/>
        </w:rPr>
      </w:pPr>
      <w:r>
        <w:rPr>
          <w:szCs w:val="26"/>
          <w:lang w:val="pt-BR"/>
        </w:rPr>
        <w:t>+</w:t>
      </w:r>
      <w:r>
        <w:rPr>
          <w:szCs w:val="26"/>
          <w:lang w:val="es-ES"/>
        </w:rPr>
        <w:t xml:space="preserve"> Linh hoạt trong xử lý tình huống.</w:t>
      </w:r>
    </w:p>
    <w:p>
      <w:pPr>
        <w:tabs>
          <w:tab w:val="left" w:pos="630"/>
        </w:tabs>
        <w:spacing w:before="40" w:after="40" w:line="264" w:lineRule="auto"/>
        <w:ind w:firstLine="426"/>
        <w:jc w:val="both"/>
        <w:rPr>
          <w:szCs w:val="26"/>
          <w:lang w:val="es-ES"/>
        </w:rPr>
      </w:pPr>
      <w:r>
        <w:rPr>
          <w:szCs w:val="26"/>
          <w:lang w:val="pt-BR"/>
        </w:rPr>
        <w:t>+</w:t>
      </w:r>
      <w:r>
        <w:rPr>
          <w:szCs w:val="26"/>
          <w:lang w:val="es-ES"/>
        </w:rPr>
        <w:t xml:space="preserve"> Trau dồi kiến thức, học hỏi tích lũy kinh nghiệm.</w:t>
      </w:r>
    </w:p>
    <w:p>
      <w:pPr>
        <w:tabs>
          <w:tab w:val="left" w:pos="720"/>
        </w:tabs>
        <w:spacing w:before="40" w:after="40" w:line="264" w:lineRule="auto"/>
        <w:ind w:firstLine="426"/>
        <w:jc w:val="both"/>
        <w:rPr>
          <w:szCs w:val="26"/>
          <w:lang w:val="es-ES"/>
        </w:rPr>
      </w:pPr>
      <w:r>
        <w:rPr>
          <w:szCs w:val="26"/>
          <w:lang w:val="es-ES"/>
        </w:rPr>
        <w:t xml:space="preserve">2. Phương pháp: </w:t>
      </w:r>
      <w:r>
        <w:rPr>
          <w:color w:val="000000"/>
          <w:szCs w:val="26"/>
          <w:lang w:val="sv-SE"/>
        </w:rPr>
        <w:t>Thực hiện các bài kiểm tra/bài tập lớn trên lớp, kiểm tra cuối kỳ</w:t>
      </w:r>
    </w:p>
    <w:p>
      <w:pPr>
        <w:spacing w:before="40" w:after="40" w:line="264" w:lineRule="auto"/>
        <w:jc w:val="both"/>
        <w:rPr>
          <w:rFonts w:eastAsia="Times New Roman"/>
          <w:b/>
          <w:szCs w:val="26"/>
          <w:lang w:val="sv-SE"/>
        </w:rPr>
      </w:pPr>
      <w:r>
        <w:rPr>
          <w:rFonts w:eastAsia="Times New Roman"/>
          <w:b/>
          <w:szCs w:val="26"/>
          <w:lang w:val="sv-SE"/>
        </w:rPr>
        <w:t>VI. Hướng dẫn thực hiện:</w:t>
      </w:r>
    </w:p>
    <w:p>
      <w:pPr>
        <w:spacing w:before="40" w:after="40" w:line="264" w:lineRule="auto"/>
        <w:ind w:firstLine="426"/>
        <w:rPr>
          <w:szCs w:val="26"/>
          <w:lang w:val="sv-SE"/>
        </w:rPr>
      </w:pPr>
      <w:r>
        <w:rPr>
          <w:szCs w:val="26"/>
          <w:lang w:val="sv-SE"/>
        </w:rPr>
        <w:t xml:space="preserve">1. Phạm vi áp dụng môn học: </w:t>
      </w:r>
      <w:r>
        <w:rPr>
          <w:spacing w:val="-4"/>
          <w:szCs w:val="26"/>
          <w:lang w:val="sv-SE"/>
        </w:rPr>
        <w:t xml:space="preserve"> Áp dụng cho người học chuyên ngành</w:t>
      </w:r>
      <w:r>
        <w:rPr>
          <w:szCs w:val="26"/>
          <w:lang w:val="sv-SE"/>
        </w:rPr>
        <w:t xml:space="preserve"> </w:t>
      </w:r>
      <w:r>
        <w:rPr>
          <w:szCs w:val="26"/>
          <w:lang w:val="pt-BR"/>
        </w:rPr>
        <w:t>Quản trị Lữ hành</w:t>
      </w:r>
      <w:r>
        <w:rPr>
          <w:szCs w:val="26"/>
          <w:lang w:val="sv-SE"/>
        </w:rPr>
        <w:t xml:space="preserve"> </w:t>
      </w:r>
    </w:p>
    <w:p>
      <w:pPr>
        <w:spacing w:before="40" w:after="40" w:line="264" w:lineRule="auto"/>
        <w:ind w:firstLine="426"/>
        <w:rPr>
          <w:szCs w:val="26"/>
          <w:lang w:val="sv-SE"/>
        </w:rPr>
      </w:pPr>
      <w:r>
        <w:rPr>
          <w:szCs w:val="26"/>
          <w:lang w:val="sv-SE"/>
        </w:rPr>
        <w:t xml:space="preserve">2. Hướng dẫn về phương pháp giảng dạy, học tập môn học: </w:t>
      </w:r>
    </w:p>
    <w:p>
      <w:pPr>
        <w:tabs>
          <w:tab w:val="left" w:pos="567"/>
        </w:tabs>
        <w:spacing w:before="40" w:after="40" w:line="264" w:lineRule="auto"/>
        <w:ind w:firstLine="426"/>
        <w:jc w:val="both"/>
        <w:rPr>
          <w:i/>
          <w:iCs/>
          <w:szCs w:val="26"/>
          <w:lang w:val="sv-SE"/>
        </w:rPr>
      </w:pPr>
      <w:r>
        <w:rPr>
          <w:i/>
          <w:iCs/>
          <w:szCs w:val="26"/>
          <w:lang w:val="sv-SE"/>
        </w:rPr>
        <w:t>* Phương pháp giảng dạy:</w:t>
      </w:r>
    </w:p>
    <w:p>
      <w:pPr>
        <w:tabs>
          <w:tab w:val="left" w:pos="260"/>
          <w:tab w:val="left" w:pos="567"/>
        </w:tabs>
        <w:spacing w:before="40" w:after="40" w:line="264" w:lineRule="auto"/>
        <w:ind w:firstLine="426"/>
        <w:jc w:val="both"/>
        <w:rPr>
          <w:iCs/>
          <w:szCs w:val="26"/>
          <w:lang w:val="sv-SE"/>
        </w:rPr>
      </w:pPr>
      <w:r>
        <w:rPr>
          <w:iCs/>
          <w:szCs w:val="26"/>
          <w:lang w:val="sv-SE"/>
        </w:rPr>
        <w:t xml:space="preserve">- Áp dụng các phương pháp giảng dạy lý thuyết: Nêu vấn đề; Phát vấn/ hoặc phân nhóm thảo luận; Tổng kết, đánh giá; </w:t>
      </w:r>
      <w:r>
        <w:rPr>
          <w:szCs w:val="26"/>
          <w:lang w:val="sv-SE"/>
        </w:rPr>
        <w:t>Hướng dẫn tìm hiểu, nghiên cứu mở rộng kiến thức.</w:t>
      </w:r>
    </w:p>
    <w:p>
      <w:pPr>
        <w:tabs>
          <w:tab w:val="left" w:pos="0"/>
          <w:tab w:val="left" w:pos="360"/>
          <w:tab w:val="left" w:pos="567"/>
        </w:tabs>
        <w:spacing w:before="40" w:after="40" w:line="264" w:lineRule="auto"/>
        <w:ind w:firstLine="426"/>
        <w:jc w:val="both"/>
        <w:rPr>
          <w:szCs w:val="26"/>
          <w:lang w:val="sv-SE"/>
        </w:rPr>
      </w:pPr>
      <w:r>
        <w:rPr>
          <w:szCs w:val="26"/>
          <w:lang w:val="sv-SE"/>
        </w:rPr>
        <w:t>- Áp dụng phương pháp hướng dẫn thực hành:</w:t>
      </w:r>
    </w:p>
    <w:p>
      <w:pPr>
        <w:tabs>
          <w:tab w:val="left" w:pos="0"/>
          <w:tab w:val="left" w:pos="360"/>
          <w:tab w:val="left" w:pos="567"/>
        </w:tabs>
        <w:spacing w:before="40" w:after="40" w:line="264" w:lineRule="auto"/>
        <w:ind w:firstLine="426"/>
        <w:jc w:val="both"/>
        <w:rPr>
          <w:szCs w:val="26"/>
          <w:lang w:val="sv-SE"/>
        </w:rPr>
      </w:pPr>
      <w:r>
        <w:rPr>
          <w:szCs w:val="26"/>
          <w:lang w:val="sv-SE"/>
        </w:rPr>
        <w:t>+ Mô tả các công việc và các bước phải làm trong thực tế;</w:t>
      </w:r>
    </w:p>
    <w:p>
      <w:pPr>
        <w:tabs>
          <w:tab w:val="left" w:pos="0"/>
          <w:tab w:val="left" w:pos="360"/>
          <w:tab w:val="left" w:pos="567"/>
        </w:tabs>
        <w:spacing w:before="40" w:after="40" w:line="264" w:lineRule="auto"/>
        <w:ind w:firstLine="426"/>
        <w:jc w:val="both"/>
        <w:rPr>
          <w:szCs w:val="26"/>
          <w:lang w:val="sv-SE"/>
        </w:rPr>
      </w:pPr>
      <w:r>
        <w:rPr>
          <w:szCs w:val="26"/>
          <w:lang w:val="sv-SE"/>
        </w:rPr>
        <w:t>+ Yêu cầu về tiêu chuẩn phải đạt;</w:t>
      </w:r>
    </w:p>
    <w:p>
      <w:pPr>
        <w:tabs>
          <w:tab w:val="left" w:pos="0"/>
          <w:tab w:val="left" w:pos="360"/>
          <w:tab w:val="left" w:pos="567"/>
        </w:tabs>
        <w:spacing w:before="40" w:after="40" w:line="264" w:lineRule="auto"/>
        <w:ind w:firstLine="426"/>
        <w:jc w:val="both"/>
        <w:rPr>
          <w:szCs w:val="26"/>
          <w:lang w:val="sv-SE"/>
        </w:rPr>
      </w:pPr>
      <w:r>
        <w:rPr>
          <w:szCs w:val="26"/>
          <w:lang w:val="sv-SE"/>
        </w:rPr>
        <w:t>+ Điều kiện để thực hiện công việc;</w:t>
      </w:r>
    </w:p>
    <w:p>
      <w:pPr>
        <w:tabs>
          <w:tab w:val="left" w:pos="0"/>
          <w:tab w:val="left" w:pos="360"/>
          <w:tab w:val="left" w:pos="567"/>
        </w:tabs>
        <w:spacing w:before="40" w:after="40" w:line="264" w:lineRule="auto"/>
        <w:ind w:firstLine="426"/>
        <w:jc w:val="both"/>
        <w:rPr>
          <w:szCs w:val="26"/>
          <w:lang w:val="sv-SE"/>
        </w:rPr>
      </w:pPr>
      <w:r>
        <w:rPr>
          <w:szCs w:val="26"/>
          <w:lang w:val="sv-SE"/>
        </w:rPr>
        <w:t>+ Kiến thức, kỹ năng và thái độ cần có trong thực hiện công việc;</w:t>
      </w:r>
    </w:p>
    <w:p>
      <w:pPr>
        <w:tabs>
          <w:tab w:val="left" w:pos="0"/>
          <w:tab w:val="left" w:pos="360"/>
          <w:tab w:val="left" w:pos="567"/>
        </w:tabs>
        <w:spacing w:before="40" w:after="40" w:line="264" w:lineRule="auto"/>
        <w:ind w:firstLine="426"/>
        <w:jc w:val="both"/>
        <w:rPr>
          <w:szCs w:val="26"/>
          <w:lang w:val="sv-SE"/>
        </w:rPr>
      </w:pPr>
      <w:r>
        <w:rPr>
          <w:szCs w:val="26"/>
          <w:lang w:val="sv-SE"/>
        </w:rPr>
        <w:t>+ Lỗi thường gặp cần tránh;</w:t>
      </w:r>
    </w:p>
    <w:p>
      <w:pPr>
        <w:tabs>
          <w:tab w:val="left" w:pos="0"/>
          <w:tab w:val="left" w:pos="360"/>
          <w:tab w:val="left" w:pos="567"/>
        </w:tabs>
        <w:spacing w:before="40" w:after="40" w:line="264" w:lineRule="auto"/>
        <w:ind w:firstLine="426"/>
        <w:jc w:val="both"/>
        <w:rPr>
          <w:szCs w:val="26"/>
          <w:lang w:val="sv-SE"/>
        </w:rPr>
      </w:pPr>
      <w:r>
        <w:rPr>
          <w:szCs w:val="26"/>
          <w:lang w:val="sv-SE"/>
        </w:rPr>
        <w:t>- Kết hợp hợp lý các giáo cụ trực quan cùng với bài giảng như: Đĩa VCD, DVD, overhead, máy chiếu, phim tư liệu v.v... (nếu có).</w:t>
      </w:r>
    </w:p>
    <w:p>
      <w:pPr>
        <w:tabs>
          <w:tab w:val="left" w:pos="0"/>
          <w:tab w:val="left" w:pos="567"/>
        </w:tabs>
        <w:spacing w:before="40" w:after="40" w:line="264" w:lineRule="auto"/>
        <w:ind w:firstLine="426"/>
        <w:jc w:val="both"/>
        <w:rPr>
          <w:i/>
          <w:iCs/>
          <w:szCs w:val="26"/>
          <w:lang w:val="sv-SE"/>
        </w:rPr>
      </w:pPr>
      <w:r>
        <w:rPr>
          <w:iCs/>
          <w:szCs w:val="26"/>
          <w:lang w:val="sv-SE"/>
        </w:rPr>
        <w:tab/>
      </w:r>
      <w:r>
        <w:rPr>
          <w:i/>
          <w:iCs/>
          <w:szCs w:val="26"/>
          <w:lang w:val="sv-SE"/>
        </w:rPr>
        <w:t>* Đối với giáo viên, giảng viên:</w:t>
      </w:r>
    </w:p>
    <w:p>
      <w:pPr>
        <w:tabs>
          <w:tab w:val="left" w:pos="0"/>
          <w:tab w:val="left" w:pos="360"/>
          <w:tab w:val="left" w:pos="567"/>
        </w:tabs>
        <w:spacing w:before="40" w:after="40" w:line="264" w:lineRule="auto"/>
        <w:ind w:firstLine="426"/>
        <w:jc w:val="both"/>
        <w:rPr>
          <w:szCs w:val="26"/>
          <w:lang w:val="sv-SE"/>
        </w:rPr>
      </w:pPr>
      <w:r>
        <w:rPr>
          <w:szCs w:val="26"/>
          <w:lang w:val="sv-SE"/>
        </w:rPr>
        <w:t>+ Có trình độ Đại học chuyên ngành Du lịch trở lên hoặc tương đương;</w:t>
      </w:r>
    </w:p>
    <w:p>
      <w:pPr>
        <w:tabs>
          <w:tab w:val="left" w:pos="0"/>
          <w:tab w:val="left" w:pos="360"/>
          <w:tab w:val="left" w:pos="567"/>
        </w:tabs>
        <w:spacing w:before="40" w:after="40" w:line="264" w:lineRule="auto"/>
        <w:ind w:firstLine="426"/>
        <w:jc w:val="both"/>
        <w:rPr>
          <w:szCs w:val="26"/>
          <w:lang w:val="sv-SE"/>
        </w:rPr>
      </w:pPr>
      <w:r>
        <w:rPr>
          <w:szCs w:val="26"/>
          <w:lang w:val="sv-SE"/>
        </w:rPr>
        <w:t>+ Có kinh nghiệm hướng dẫn du lịch;</w:t>
      </w:r>
    </w:p>
    <w:p>
      <w:pPr>
        <w:tabs>
          <w:tab w:val="left" w:pos="0"/>
          <w:tab w:val="left" w:pos="567"/>
        </w:tabs>
        <w:spacing w:before="40" w:after="40" w:line="264" w:lineRule="auto"/>
        <w:ind w:firstLine="426"/>
        <w:jc w:val="both"/>
        <w:rPr>
          <w:szCs w:val="26"/>
          <w:lang w:val="sv-SE"/>
        </w:rPr>
      </w:pPr>
      <w:r>
        <w:rPr>
          <w:szCs w:val="26"/>
          <w:lang w:val="sv-SE"/>
        </w:rPr>
        <w:t>+ Có thẻ Hướng dẫn viên du lịch;</w:t>
      </w:r>
    </w:p>
    <w:p>
      <w:pPr>
        <w:tabs>
          <w:tab w:val="left" w:pos="0"/>
          <w:tab w:val="left" w:pos="567"/>
        </w:tabs>
        <w:spacing w:before="40" w:after="40" w:line="264" w:lineRule="auto"/>
        <w:ind w:firstLine="426"/>
        <w:jc w:val="both"/>
        <w:rPr>
          <w:szCs w:val="26"/>
          <w:lang w:val="sv-SE"/>
        </w:rPr>
      </w:pPr>
      <w:r>
        <w:rPr>
          <w:szCs w:val="26"/>
          <w:lang w:val="sv-SE"/>
        </w:rPr>
        <w:t>+ Đã làm hoặc đang làm hướng dẫn viên;</w:t>
      </w:r>
    </w:p>
    <w:p>
      <w:pPr>
        <w:tabs>
          <w:tab w:val="left" w:pos="0"/>
          <w:tab w:val="left" w:pos="360"/>
          <w:tab w:val="left" w:pos="567"/>
        </w:tabs>
        <w:spacing w:before="40" w:after="40" w:line="264" w:lineRule="auto"/>
        <w:ind w:firstLine="426"/>
        <w:jc w:val="both"/>
        <w:rPr>
          <w:szCs w:val="26"/>
          <w:lang w:val="sv-SE"/>
        </w:rPr>
      </w:pPr>
      <w:r>
        <w:rPr>
          <w:szCs w:val="26"/>
          <w:lang w:val="sv-SE"/>
        </w:rPr>
        <w:t>+ Có kiến thức về một số môn học liên quan như: tuyến điểm, nghiệp vụ điều hành tour, lịch sử,...;</w:t>
      </w:r>
    </w:p>
    <w:p>
      <w:pPr>
        <w:tabs>
          <w:tab w:val="left" w:pos="0"/>
          <w:tab w:val="left" w:pos="360"/>
          <w:tab w:val="left" w:pos="567"/>
        </w:tabs>
        <w:spacing w:before="40" w:after="40" w:line="264" w:lineRule="auto"/>
        <w:ind w:firstLine="426"/>
        <w:jc w:val="both"/>
        <w:rPr>
          <w:szCs w:val="26"/>
          <w:lang w:val="sv-SE"/>
        </w:rPr>
      </w:pPr>
      <w:r>
        <w:rPr>
          <w:szCs w:val="26"/>
          <w:lang w:val="sv-SE"/>
        </w:rPr>
        <w:t>+ Có trình độ sư phạm, biết vận dụng phương pháp phân tích nghề vào thực tế giảng dạy, chuẩn bị đầy đủ bài giảng, giáo án, bài thuyết minh, câu hỏi thảo luận v.v...;</w:t>
      </w:r>
    </w:p>
    <w:p>
      <w:pPr>
        <w:tabs>
          <w:tab w:val="left" w:pos="0"/>
          <w:tab w:val="left" w:pos="360"/>
          <w:tab w:val="left" w:pos="567"/>
        </w:tabs>
        <w:spacing w:before="40" w:after="40" w:line="264" w:lineRule="auto"/>
        <w:ind w:firstLine="426"/>
        <w:jc w:val="both"/>
        <w:rPr>
          <w:szCs w:val="26"/>
          <w:lang w:val="sv-SE"/>
        </w:rPr>
      </w:pPr>
      <w:r>
        <w:rPr>
          <w:szCs w:val="26"/>
          <w:lang w:val="sv-SE"/>
        </w:rPr>
        <w:t>+ Thường xuyên đọc các tài liệu tham khảo và cập nhật thông tin có liên quan;</w:t>
      </w:r>
    </w:p>
    <w:p>
      <w:pPr>
        <w:tabs>
          <w:tab w:val="left" w:pos="0"/>
          <w:tab w:val="left" w:pos="360"/>
          <w:tab w:val="left" w:pos="567"/>
        </w:tabs>
        <w:spacing w:before="40" w:after="40" w:line="264" w:lineRule="auto"/>
        <w:ind w:firstLine="426"/>
        <w:jc w:val="both"/>
        <w:rPr>
          <w:szCs w:val="26"/>
          <w:lang w:val="sv-SE"/>
        </w:rPr>
      </w:pPr>
      <w:r>
        <w:rPr>
          <w:szCs w:val="26"/>
          <w:lang w:val="sv-SE"/>
        </w:rPr>
        <w:t>+ Tâm huyết nghề nghiệp, sáng tạo, trách nhiệm.</w:t>
      </w:r>
    </w:p>
    <w:p>
      <w:pPr>
        <w:tabs>
          <w:tab w:val="left" w:pos="0"/>
          <w:tab w:val="left" w:pos="567"/>
        </w:tabs>
        <w:spacing w:before="40" w:after="40" w:line="264" w:lineRule="auto"/>
        <w:ind w:firstLine="426"/>
        <w:jc w:val="both"/>
        <w:rPr>
          <w:i/>
          <w:iCs/>
          <w:szCs w:val="26"/>
          <w:lang w:val="sv-SE"/>
        </w:rPr>
      </w:pPr>
      <w:r>
        <w:rPr>
          <w:iCs/>
          <w:szCs w:val="26"/>
          <w:lang w:val="sv-SE"/>
        </w:rPr>
        <w:tab/>
      </w:r>
      <w:r>
        <w:rPr>
          <w:i/>
          <w:iCs/>
          <w:szCs w:val="26"/>
          <w:lang w:val="sv-SE"/>
        </w:rPr>
        <w:t>* Đối với người học:</w:t>
      </w:r>
    </w:p>
    <w:p>
      <w:pPr>
        <w:widowControl w:val="0"/>
        <w:tabs>
          <w:tab w:val="left" w:pos="567"/>
          <w:tab w:val="left" w:pos="720"/>
        </w:tabs>
        <w:spacing w:before="40" w:after="40" w:line="264" w:lineRule="auto"/>
        <w:ind w:firstLine="426"/>
        <w:jc w:val="both"/>
        <w:rPr>
          <w:szCs w:val="26"/>
          <w:lang w:val="sv-SE"/>
        </w:rPr>
      </w:pPr>
      <w:r>
        <w:rPr>
          <w:szCs w:val="26"/>
          <w:lang w:val="sv-SE"/>
        </w:rPr>
        <w:tab/>
      </w:r>
      <w:r>
        <w:rPr>
          <w:szCs w:val="26"/>
          <w:lang w:val="sv-SE"/>
        </w:rPr>
        <w:t>+ Tự học, tự tìm tài liệu có liên quan đến nội dung từng bài, từng mục để tham khảo, chuẩn bị tốt các nội dung theo hướng dẫn của giáo viên</w:t>
      </w:r>
    </w:p>
    <w:p>
      <w:pPr>
        <w:tabs>
          <w:tab w:val="left" w:pos="0"/>
          <w:tab w:val="left" w:pos="360"/>
          <w:tab w:val="left" w:pos="567"/>
        </w:tabs>
        <w:spacing w:before="40" w:after="40" w:line="264" w:lineRule="auto"/>
        <w:ind w:firstLine="426"/>
        <w:jc w:val="both"/>
        <w:rPr>
          <w:szCs w:val="26"/>
          <w:lang w:val="sv-SE"/>
        </w:rPr>
      </w:pPr>
      <w:r>
        <w:rPr>
          <w:szCs w:val="26"/>
          <w:lang w:val="sv-SE"/>
        </w:rPr>
        <w:tab/>
      </w:r>
      <w:r>
        <w:rPr>
          <w:szCs w:val="26"/>
          <w:lang w:val="sv-SE"/>
        </w:rPr>
        <w:t>+ Có đầy đủ thiết bị phục vụ học tập;</w:t>
      </w:r>
    </w:p>
    <w:p>
      <w:pPr>
        <w:tabs>
          <w:tab w:val="left" w:pos="0"/>
          <w:tab w:val="left" w:pos="360"/>
          <w:tab w:val="left" w:pos="567"/>
        </w:tabs>
        <w:spacing w:before="40" w:after="40" w:line="264" w:lineRule="auto"/>
        <w:ind w:firstLine="426"/>
        <w:jc w:val="both"/>
        <w:rPr>
          <w:szCs w:val="26"/>
          <w:lang w:val="sv-SE"/>
        </w:rPr>
      </w:pPr>
      <w:r>
        <w:rPr>
          <w:szCs w:val="26"/>
          <w:lang w:val="sv-SE"/>
        </w:rPr>
        <w:tab/>
      </w:r>
      <w:r>
        <w:rPr>
          <w:szCs w:val="26"/>
          <w:lang w:val="sv-SE"/>
        </w:rPr>
        <w:t>+ Có ý thức học tập tốt;</w:t>
      </w:r>
    </w:p>
    <w:p>
      <w:pPr>
        <w:tabs>
          <w:tab w:val="left" w:pos="0"/>
          <w:tab w:val="left" w:pos="360"/>
          <w:tab w:val="left" w:pos="567"/>
        </w:tabs>
        <w:spacing w:before="40" w:after="40" w:line="264" w:lineRule="auto"/>
        <w:ind w:firstLine="426"/>
        <w:jc w:val="both"/>
        <w:rPr>
          <w:szCs w:val="26"/>
          <w:lang w:val="sv-SE"/>
        </w:rPr>
      </w:pPr>
      <w:r>
        <w:rPr>
          <w:szCs w:val="26"/>
          <w:lang w:val="sv-SE"/>
        </w:rPr>
        <w:tab/>
      </w:r>
      <w:r>
        <w:rPr>
          <w:szCs w:val="26"/>
          <w:lang w:val="sv-SE"/>
        </w:rPr>
        <w:t>+ Tham gia và thực hiện đầy đủ các hoạt động giảng dạy của giáo viên;</w:t>
      </w:r>
    </w:p>
    <w:p>
      <w:pPr>
        <w:tabs>
          <w:tab w:val="left" w:pos="0"/>
          <w:tab w:val="left" w:pos="360"/>
          <w:tab w:val="left" w:pos="567"/>
        </w:tabs>
        <w:spacing w:before="40" w:after="40" w:line="264" w:lineRule="auto"/>
        <w:ind w:firstLine="426"/>
        <w:jc w:val="both"/>
        <w:rPr>
          <w:szCs w:val="26"/>
          <w:lang w:val="sv-SE"/>
        </w:rPr>
      </w:pPr>
      <w:r>
        <w:rPr>
          <w:szCs w:val="26"/>
          <w:lang w:val="sv-SE"/>
        </w:rPr>
        <w:tab/>
      </w:r>
      <w:r>
        <w:rPr>
          <w:szCs w:val="26"/>
          <w:lang w:val="sv-SE"/>
        </w:rPr>
        <w:t>+ Tham khảo tài liệu;</w:t>
      </w:r>
    </w:p>
    <w:p>
      <w:pPr>
        <w:tabs>
          <w:tab w:val="left" w:pos="567"/>
        </w:tabs>
        <w:spacing w:before="40" w:after="40" w:line="264" w:lineRule="auto"/>
        <w:ind w:firstLine="426"/>
        <w:jc w:val="both"/>
        <w:rPr>
          <w:szCs w:val="26"/>
          <w:lang w:val="sv-SE"/>
        </w:rPr>
      </w:pPr>
      <w:r>
        <w:rPr>
          <w:szCs w:val="26"/>
          <w:lang w:val="sv-SE"/>
        </w:rPr>
        <w:tab/>
      </w:r>
      <w:r>
        <w:rPr>
          <w:szCs w:val="26"/>
          <w:lang w:val="sv-SE"/>
        </w:rPr>
        <w:t xml:space="preserve">+ Yêu thích nghề nghiệp, chăm chỉ, cầu thị, có ý thức tự giác cao trong việc tự học, chuẩn bị các ý kiến, đề xuất khi nghe giảng </w:t>
      </w:r>
    </w:p>
    <w:p>
      <w:pPr>
        <w:widowControl w:val="0"/>
        <w:tabs>
          <w:tab w:val="left" w:pos="720"/>
        </w:tabs>
        <w:spacing w:before="40" w:after="40" w:line="264" w:lineRule="auto"/>
        <w:ind w:firstLine="426"/>
        <w:jc w:val="both"/>
        <w:rPr>
          <w:szCs w:val="26"/>
          <w:lang w:val="sv-SE"/>
        </w:rPr>
      </w:pPr>
      <w:r>
        <w:rPr>
          <w:szCs w:val="26"/>
          <w:lang w:val="sv-SE"/>
        </w:rPr>
        <w:t xml:space="preserve">3. Những trọng tâm cần chú ý: </w:t>
      </w:r>
    </w:p>
    <w:p>
      <w:pPr>
        <w:widowControl w:val="0"/>
        <w:spacing w:before="40" w:after="40" w:line="264" w:lineRule="auto"/>
        <w:ind w:firstLine="426"/>
        <w:jc w:val="both"/>
        <w:rPr>
          <w:bCs/>
          <w:szCs w:val="26"/>
          <w:lang w:val="sv-SE"/>
        </w:rPr>
      </w:pPr>
      <w:r>
        <w:rPr>
          <w:bCs/>
          <w:szCs w:val="26"/>
          <w:lang w:val="sv-SE"/>
        </w:rPr>
        <w:t xml:space="preserve">Bài 2: </w:t>
      </w:r>
      <w:r>
        <w:rPr>
          <w:szCs w:val="26"/>
          <w:lang w:val="sv-SE"/>
        </w:rPr>
        <w:t>Công việc trước chuyến đi</w:t>
      </w:r>
    </w:p>
    <w:p>
      <w:pPr>
        <w:widowControl w:val="0"/>
        <w:spacing w:before="40" w:after="40" w:line="264" w:lineRule="auto"/>
        <w:ind w:firstLine="426"/>
        <w:jc w:val="both"/>
        <w:rPr>
          <w:bCs/>
          <w:szCs w:val="26"/>
          <w:lang w:val="sv-SE"/>
        </w:rPr>
      </w:pPr>
      <w:r>
        <w:rPr>
          <w:bCs/>
          <w:szCs w:val="26"/>
          <w:lang w:val="sv-SE"/>
        </w:rPr>
        <w:t xml:space="preserve">Bài 3: </w:t>
      </w:r>
      <w:r>
        <w:rPr>
          <w:szCs w:val="26"/>
          <w:lang w:val="sv-SE"/>
        </w:rPr>
        <w:t>Tổ chức đón khách và phục vụ khách theo chương trình</w:t>
      </w:r>
    </w:p>
    <w:p>
      <w:pPr>
        <w:tabs>
          <w:tab w:val="left" w:pos="720"/>
        </w:tabs>
        <w:spacing w:before="40" w:after="40" w:line="264" w:lineRule="auto"/>
        <w:ind w:firstLine="426"/>
        <w:jc w:val="both"/>
        <w:rPr>
          <w:szCs w:val="26"/>
          <w:lang w:val="sv-SE"/>
        </w:rPr>
      </w:pPr>
      <w:r>
        <w:rPr>
          <w:bCs/>
          <w:spacing w:val="-16"/>
          <w:szCs w:val="26"/>
          <w:lang w:val="sv-SE"/>
        </w:rPr>
        <w:t>Bài 4:</w:t>
      </w:r>
      <w:r>
        <w:rPr>
          <w:bCs/>
          <w:szCs w:val="26"/>
          <w:lang w:val="sv-SE"/>
        </w:rPr>
        <w:t xml:space="preserve"> Xử lý các tình huống xảy ra trong quá trình tổ chức thực hiện chương</w:t>
      </w:r>
    </w:p>
    <w:p>
      <w:pPr>
        <w:spacing w:before="40" w:after="40" w:line="264" w:lineRule="auto"/>
        <w:ind w:firstLine="426"/>
        <w:rPr>
          <w:szCs w:val="26"/>
          <w:lang w:val="sv-SE"/>
        </w:rPr>
      </w:pPr>
      <w:r>
        <w:rPr>
          <w:szCs w:val="26"/>
          <w:lang w:val="sv-SE"/>
        </w:rPr>
        <w:t xml:space="preserve">4. Tài liệu cần tham khảo: </w:t>
      </w:r>
    </w:p>
    <w:p>
      <w:pPr>
        <w:tabs>
          <w:tab w:val="left" w:pos="567"/>
        </w:tabs>
        <w:spacing w:before="40" w:after="40" w:line="264" w:lineRule="auto"/>
        <w:ind w:firstLine="426"/>
        <w:jc w:val="both"/>
        <w:rPr>
          <w:szCs w:val="26"/>
          <w:lang w:val="sv-SE"/>
        </w:rPr>
      </w:pPr>
      <w:r>
        <w:rPr>
          <w:szCs w:val="26"/>
          <w:lang w:val="sv-SE"/>
        </w:rPr>
        <w:t>- Nguyễn Văn Đính - Phạm Hồng Chương - Giáo trình Hướng dẫn du lịch, NXB Thống Kê, 2000</w:t>
      </w:r>
    </w:p>
    <w:p>
      <w:pPr>
        <w:tabs>
          <w:tab w:val="left" w:pos="567"/>
        </w:tabs>
        <w:spacing w:before="40" w:after="40" w:line="264" w:lineRule="auto"/>
        <w:ind w:firstLine="426"/>
        <w:jc w:val="both"/>
        <w:rPr>
          <w:szCs w:val="26"/>
          <w:lang w:val="sv-SE"/>
        </w:rPr>
      </w:pPr>
      <w:r>
        <w:rPr>
          <w:szCs w:val="26"/>
          <w:lang w:val="sv-SE"/>
        </w:rPr>
        <w:t>- Trương Tử Nhân - Thực hành hướng dẫn du lịch, NXB Đaị học Kinh tế Quốc Dân</w:t>
      </w:r>
    </w:p>
    <w:p>
      <w:pPr>
        <w:tabs>
          <w:tab w:val="left" w:pos="567"/>
        </w:tabs>
        <w:spacing w:before="40" w:after="40" w:line="264" w:lineRule="auto"/>
        <w:ind w:firstLine="426"/>
        <w:jc w:val="both"/>
        <w:rPr>
          <w:spacing w:val="-16"/>
          <w:szCs w:val="26"/>
          <w:lang w:val="sv-SE"/>
        </w:rPr>
      </w:pPr>
      <w:r>
        <w:rPr>
          <w:spacing w:val="-16"/>
          <w:szCs w:val="26"/>
          <w:lang w:val="sv-SE"/>
        </w:rPr>
        <w:t>- Trường Cao đẳng Du lịch Hà Nội - Giáo trình Nghiệp vụ hướng dẫn du lịch</w:t>
      </w:r>
    </w:p>
    <w:p>
      <w:pPr>
        <w:tabs>
          <w:tab w:val="left" w:pos="567"/>
        </w:tabs>
        <w:spacing w:before="40" w:after="40" w:line="264" w:lineRule="auto"/>
        <w:ind w:firstLine="426"/>
        <w:jc w:val="both"/>
        <w:rPr>
          <w:szCs w:val="26"/>
          <w:lang w:val="sv-SE"/>
        </w:rPr>
      </w:pPr>
      <w:r>
        <w:rPr>
          <w:szCs w:val="26"/>
          <w:lang w:val="sv-SE"/>
        </w:rPr>
        <w:t>- Đinh Trung Kiên - Giáo trình Nghiệp vụ hướng dẫn du lịch, NXB Đại học Quốc gia Hà Nội, 1999</w:t>
      </w:r>
    </w:p>
    <w:p>
      <w:pPr>
        <w:tabs>
          <w:tab w:val="left" w:pos="567"/>
        </w:tabs>
        <w:spacing w:before="40" w:after="40" w:line="264" w:lineRule="auto"/>
        <w:ind w:firstLine="426"/>
        <w:jc w:val="both"/>
        <w:rPr>
          <w:spacing w:val="-16"/>
          <w:szCs w:val="26"/>
          <w:lang w:val="sv-SE"/>
        </w:rPr>
      </w:pPr>
      <w:r>
        <w:rPr>
          <w:spacing w:val="-16"/>
          <w:szCs w:val="26"/>
          <w:lang w:val="sv-SE"/>
        </w:rPr>
        <w:t>- Trường Cao đẳng Du lịch Hà Nội - Tài liệu phân tích Nghề Hướng dẫn du lịch</w:t>
      </w:r>
    </w:p>
    <w:p>
      <w:pPr>
        <w:tabs>
          <w:tab w:val="left" w:pos="567"/>
        </w:tabs>
        <w:spacing w:before="40" w:after="40" w:line="264" w:lineRule="auto"/>
        <w:ind w:firstLine="426"/>
        <w:jc w:val="both"/>
        <w:rPr>
          <w:b/>
          <w:szCs w:val="26"/>
          <w:lang w:val="sv-SE"/>
        </w:rPr>
      </w:pPr>
      <w:r>
        <w:rPr>
          <w:szCs w:val="26"/>
          <w:lang w:val="sv-SE"/>
        </w:rPr>
        <w:t>- Tổng cục du lịch Việt Nam (VTOS)</w:t>
      </w:r>
      <w:r>
        <w:rPr>
          <w:b/>
          <w:szCs w:val="26"/>
          <w:lang w:val="sv-SE"/>
        </w:rPr>
        <w:t xml:space="preserve"> – </w:t>
      </w:r>
      <w:r>
        <w:rPr>
          <w:szCs w:val="26"/>
          <w:lang w:val="sv-SE"/>
        </w:rPr>
        <w:t>Nghiệp vụ Hướng dẫn Du lịch</w:t>
      </w:r>
    </w:p>
    <w:p>
      <w:pPr>
        <w:tabs>
          <w:tab w:val="left" w:pos="567"/>
        </w:tabs>
        <w:spacing w:before="40" w:after="40" w:line="264" w:lineRule="auto"/>
        <w:ind w:firstLine="426"/>
        <w:jc w:val="both"/>
        <w:rPr>
          <w:szCs w:val="26"/>
          <w:lang w:val="sv-SE"/>
        </w:rPr>
      </w:pPr>
      <w:r>
        <w:rPr>
          <w:szCs w:val="26"/>
          <w:lang w:val="sv-SE"/>
        </w:rPr>
        <w:t>- Bộ tài liệu chuyển giao nghề Hướng dẫn du lịch của (Úc)</w:t>
      </w:r>
    </w:p>
    <w:p>
      <w:pPr>
        <w:spacing w:before="40" w:after="40" w:line="264" w:lineRule="auto"/>
        <w:ind w:firstLine="426"/>
        <w:rPr>
          <w:rFonts w:eastAsia="Times New Roman"/>
          <w:szCs w:val="26"/>
          <w:lang w:val="sv-SE"/>
        </w:rPr>
      </w:pPr>
      <w:r>
        <w:rPr>
          <w:rFonts w:eastAsia="Times New Roman"/>
          <w:szCs w:val="26"/>
          <w:lang w:val="sv-SE"/>
        </w:rPr>
        <w:t>5. Ghi chú và giải thích (nếu có):</w:t>
      </w:r>
    </w:p>
    <w:p>
      <w:pPr>
        <w:tabs>
          <w:tab w:val="center" w:pos="7088"/>
        </w:tabs>
        <w:spacing w:before="40" w:after="40" w:line="264" w:lineRule="auto"/>
        <w:ind w:firstLine="425"/>
        <w:rPr>
          <w:rFonts w:eastAsia="Times New Roman"/>
          <w:i/>
          <w:szCs w:val="26"/>
          <w:lang w:val="sv-SE"/>
        </w:rPr>
      </w:pPr>
      <w:r>
        <w:rPr>
          <w:rFonts w:eastAsia="Times New Roman"/>
          <w:i/>
          <w:szCs w:val="26"/>
          <w:lang w:val="sv-SE"/>
        </w:rPr>
        <w:tab/>
      </w:r>
      <w:r>
        <w:rPr>
          <w:rFonts w:eastAsia="Times New Roman"/>
          <w:i/>
          <w:szCs w:val="26"/>
          <w:lang w:val="sv-SE"/>
        </w:rPr>
        <w:t>TP. Hồ Chí Minh, ngày        tháng        năm 2020</w:t>
      </w:r>
    </w:p>
    <w:p>
      <w:pPr>
        <w:tabs>
          <w:tab w:val="center" w:pos="7088"/>
        </w:tabs>
        <w:spacing w:before="40" w:after="40" w:line="264" w:lineRule="auto"/>
        <w:ind w:firstLine="425"/>
        <w:rPr>
          <w:rFonts w:eastAsia="Times New Roman"/>
          <w:b/>
          <w:szCs w:val="26"/>
          <w:lang w:val="sv-SE"/>
        </w:rPr>
      </w:pPr>
      <w:r>
        <w:rPr>
          <w:rFonts w:eastAsia="Times New Roman"/>
          <w:b/>
          <w:szCs w:val="26"/>
          <w:lang w:val="sv-SE"/>
        </w:rPr>
        <w:tab/>
      </w:r>
      <w:r>
        <w:rPr>
          <w:rFonts w:eastAsia="Times New Roman"/>
          <w:b/>
          <w:szCs w:val="26"/>
          <w:lang w:val="sv-SE"/>
        </w:rPr>
        <w:t>TRƯỞNG KHOA</w:t>
      </w:r>
    </w:p>
    <w:p>
      <w:pPr>
        <w:tabs>
          <w:tab w:val="center" w:pos="7088"/>
        </w:tabs>
        <w:spacing w:before="40" w:after="40" w:line="264" w:lineRule="auto"/>
        <w:ind w:firstLine="425"/>
        <w:rPr>
          <w:rFonts w:eastAsia="Times New Roman"/>
          <w:b/>
          <w:szCs w:val="26"/>
          <w:lang w:val="sv-SE"/>
        </w:rPr>
      </w:pPr>
    </w:p>
    <w:p>
      <w:pPr>
        <w:tabs>
          <w:tab w:val="center" w:pos="7088"/>
        </w:tabs>
        <w:spacing w:before="40" w:after="40" w:line="264" w:lineRule="auto"/>
        <w:ind w:firstLine="425"/>
        <w:rPr>
          <w:rFonts w:eastAsia="Times New Roman"/>
          <w:b/>
          <w:szCs w:val="26"/>
          <w:lang w:val="sv-SE"/>
        </w:rPr>
      </w:pPr>
    </w:p>
    <w:p>
      <w:pPr>
        <w:tabs>
          <w:tab w:val="center" w:pos="7088"/>
        </w:tabs>
        <w:spacing w:before="40" w:after="40" w:line="264" w:lineRule="auto"/>
        <w:ind w:firstLine="425"/>
        <w:rPr>
          <w:rFonts w:eastAsia="Times New Roman"/>
          <w:b/>
          <w:szCs w:val="26"/>
          <w:lang w:val="sv-SE"/>
        </w:rPr>
      </w:pPr>
    </w:p>
    <w:p>
      <w:pPr>
        <w:tabs>
          <w:tab w:val="center" w:pos="7088"/>
        </w:tabs>
        <w:spacing w:before="40" w:after="40" w:line="264" w:lineRule="auto"/>
        <w:ind w:firstLine="425"/>
        <w:rPr>
          <w:rFonts w:eastAsia="Times New Roman"/>
          <w:b/>
          <w:szCs w:val="26"/>
          <w:lang w:val="sv-SE"/>
        </w:rPr>
      </w:pPr>
      <w:r>
        <w:rPr>
          <w:rFonts w:eastAsia="Times New Roman"/>
          <w:b/>
          <w:szCs w:val="26"/>
          <w:lang w:val="sv-SE"/>
        </w:rPr>
        <w:tab/>
      </w:r>
      <w:r>
        <w:rPr>
          <w:rFonts w:eastAsia="Times New Roman"/>
          <w:b/>
          <w:szCs w:val="26"/>
          <w:lang w:val="sv-SE"/>
        </w:rPr>
        <w:t>Nguyễn Trọng Nghĩa</w:t>
      </w:r>
    </w:p>
    <w:p>
      <w:pPr>
        <w:spacing w:line="240" w:lineRule="auto"/>
        <w:jc w:val="center"/>
        <w:outlineLvl w:val="0"/>
        <w:rPr>
          <w:rFonts w:eastAsia="Times New Roman"/>
          <w:b/>
          <w:bCs/>
          <w:szCs w:val="26"/>
          <w:lang w:val="pt-BR"/>
        </w:rPr>
      </w:pPr>
      <w:r>
        <w:rPr>
          <w:rFonts w:eastAsia="Times New Roman"/>
          <w:b/>
          <w:szCs w:val="26"/>
          <w:lang w:val="sv-SE"/>
        </w:rPr>
        <w:br w:type="page"/>
      </w:r>
      <w:r>
        <w:rPr>
          <w:rFonts w:eastAsia="Times New Roman"/>
          <w:b/>
          <w:bCs/>
          <w:szCs w:val="26"/>
          <w:lang w:val="pt-BR"/>
        </w:rPr>
        <w:t>CHƯƠNG TRÌNH MÔN HỌC</w:t>
      </w:r>
    </w:p>
    <w:p>
      <w:pPr>
        <w:spacing w:before="40" w:after="40" w:line="264" w:lineRule="auto"/>
        <w:jc w:val="both"/>
        <w:outlineLvl w:val="0"/>
        <w:rPr>
          <w:rFonts w:eastAsia="Times New Roman"/>
          <w:b/>
          <w:bCs/>
          <w:szCs w:val="26"/>
          <w:lang w:val="pt-BR"/>
        </w:rPr>
      </w:pPr>
    </w:p>
    <w:p>
      <w:pPr>
        <w:spacing w:before="40" w:after="40" w:line="264" w:lineRule="auto"/>
        <w:jc w:val="both"/>
        <w:outlineLvl w:val="0"/>
        <w:rPr>
          <w:rFonts w:eastAsia="Times New Roman"/>
          <w:b/>
          <w:bCs/>
          <w:szCs w:val="26"/>
          <w:lang w:val="pt-BR"/>
        </w:rPr>
      </w:pPr>
      <w:r>
        <w:rPr>
          <w:rFonts w:eastAsia="Times New Roman"/>
          <w:b/>
          <w:bCs/>
          <w:szCs w:val="26"/>
          <w:lang w:val="pt-BR"/>
        </w:rPr>
        <w:t>Tên môn học</w:t>
      </w:r>
      <w:r>
        <w:rPr>
          <w:rFonts w:eastAsia="Times New Roman"/>
          <w:b/>
          <w:szCs w:val="26"/>
          <w:lang w:val="pt-BR"/>
        </w:rPr>
        <w:t>: Thực tập tốt nghiệp</w:t>
      </w:r>
    </w:p>
    <w:p>
      <w:pPr>
        <w:spacing w:before="40" w:after="40" w:line="264" w:lineRule="auto"/>
        <w:jc w:val="both"/>
        <w:outlineLvl w:val="0"/>
        <w:rPr>
          <w:rFonts w:eastAsia="Times New Roman"/>
          <w:szCs w:val="26"/>
          <w:lang w:val="pt-BR"/>
        </w:rPr>
      </w:pPr>
      <w:r>
        <w:rPr>
          <w:rFonts w:eastAsia="Times New Roman"/>
          <w:b/>
          <w:bCs/>
          <w:szCs w:val="26"/>
          <w:lang w:val="pt-BR"/>
        </w:rPr>
        <w:t>Mã môn học</w:t>
      </w:r>
      <w:r>
        <w:rPr>
          <w:rFonts w:eastAsia="Times New Roman"/>
          <w:szCs w:val="26"/>
          <w:lang w:val="pt-BR"/>
        </w:rPr>
        <w:t>: KTT4247</w:t>
      </w:r>
    </w:p>
    <w:p>
      <w:pPr>
        <w:spacing w:before="40" w:after="40" w:line="264" w:lineRule="auto"/>
        <w:jc w:val="both"/>
        <w:rPr>
          <w:rFonts w:eastAsia="Times New Roman"/>
          <w:szCs w:val="26"/>
          <w:lang w:val="pt-BR"/>
        </w:rPr>
      </w:pPr>
      <w:r>
        <w:rPr>
          <w:rFonts w:eastAsia="Times New Roman"/>
          <w:b/>
          <w:bCs/>
          <w:szCs w:val="26"/>
          <w:lang w:val="pt-BR"/>
        </w:rPr>
        <w:t xml:space="preserve">Thời gian thực hiện môn học: 270 </w:t>
      </w:r>
      <w:r>
        <w:rPr>
          <w:rFonts w:eastAsia="Times New Roman"/>
          <w:bCs/>
          <w:szCs w:val="26"/>
          <w:lang w:val="pt-BR"/>
        </w:rPr>
        <w:t>giờ; (Lý thuyết: 0 giờ; Thực hành, thí nghiệm, thảo luận, Chương tập: 270 giờ; Kiểm tra: 0 giờ)</w:t>
      </w:r>
    </w:p>
    <w:p>
      <w:pPr>
        <w:numPr>
          <w:ilvl w:val="0"/>
          <w:numId w:val="61"/>
        </w:numPr>
        <w:tabs>
          <w:tab w:val="left" w:pos="397"/>
        </w:tabs>
        <w:spacing w:before="40" w:after="40" w:line="264" w:lineRule="auto"/>
        <w:ind w:left="0" w:firstLine="32"/>
        <w:jc w:val="both"/>
        <w:rPr>
          <w:rFonts w:eastAsia="Times New Roman"/>
          <w:b/>
          <w:bCs/>
          <w:szCs w:val="26"/>
          <w:lang w:val="pt-BR"/>
        </w:rPr>
      </w:pPr>
      <w:r>
        <w:rPr>
          <w:rFonts w:eastAsia="Times New Roman"/>
          <w:b/>
          <w:bCs/>
          <w:szCs w:val="26"/>
          <w:lang w:val="pt-BR"/>
        </w:rPr>
        <w:t>Vị trí, tính chất của môn học:</w:t>
      </w:r>
    </w:p>
    <w:p>
      <w:pPr>
        <w:numPr>
          <w:ilvl w:val="0"/>
          <w:numId w:val="3"/>
        </w:numPr>
        <w:tabs>
          <w:tab w:val="left" w:pos="709"/>
        </w:tabs>
        <w:spacing w:before="40" w:after="40" w:line="264" w:lineRule="auto"/>
        <w:ind w:left="0" w:firstLine="426"/>
        <w:jc w:val="both"/>
        <w:rPr>
          <w:rFonts w:eastAsia="Times New Roman"/>
          <w:bCs/>
          <w:szCs w:val="26"/>
          <w:lang w:val="pt-BR"/>
        </w:rPr>
      </w:pPr>
      <w:r>
        <w:rPr>
          <w:rFonts w:eastAsia="Times New Roman"/>
          <w:bCs/>
          <w:szCs w:val="26"/>
          <w:lang w:val="pt-BR"/>
        </w:rPr>
        <w:t xml:space="preserve">Vị trí: </w:t>
      </w:r>
    </w:p>
    <w:p>
      <w:pPr>
        <w:spacing w:before="40" w:after="40" w:line="264" w:lineRule="auto"/>
        <w:ind w:firstLine="426"/>
        <w:jc w:val="both"/>
        <w:rPr>
          <w:szCs w:val="26"/>
          <w:lang w:val="pt-BR"/>
        </w:rPr>
      </w:pPr>
      <w:r>
        <w:rPr>
          <w:szCs w:val="26"/>
          <w:lang w:val="pt-BR"/>
        </w:rPr>
        <w:t>+ Thực hành nghiệp vụ lữ hành tại cơ sở là môn học thuộc nhóm các môn học chuyên môn trong chương trình đào tạo trình độ Trung cấp Quản trị lữ hành.</w:t>
      </w:r>
    </w:p>
    <w:p>
      <w:pPr>
        <w:widowControl w:val="0"/>
        <w:tabs>
          <w:tab w:val="left" w:pos="720"/>
        </w:tabs>
        <w:spacing w:before="40" w:after="40" w:line="264" w:lineRule="auto"/>
        <w:ind w:firstLine="426"/>
        <w:jc w:val="both"/>
        <w:rPr>
          <w:szCs w:val="26"/>
          <w:lang w:val="pt-BR"/>
        </w:rPr>
      </w:pPr>
      <w:r>
        <w:rPr>
          <w:szCs w:val="26"/>
          <w:lang w:val="pt-BR"/>
        </w:rPr>
        <w:t>+ Môn học thực hành nghiệp vụ lữ hành tại cơ sở cần được bố trí thực hiện sau khi đã có kiến thức, kỹ năng điều hành chương trình du lịch.</w:t>
      </w:r>
    </w:p>
    <w:p>
      <w:pPr>
        <w:numPr>
          <w:ilvl w:val="0"/>
          <w:numId w:val="3"/>
        </w:numPr>
        <w:tabs>
          <w:tab w:val="left" w:pos="709"/>
        </w:tabs>
        <w:spacing w:before="40" w:after="40" w:line="264" w:lineRule="auto"/>
        <w:ind w:left="0" w:firstLine="426"/>
        <w:jc w:val="both"/>
        <w:rPr>
          <w:rFonts w:eastAsia="Times New Roman"/>
          <w:bCs/>
          <w:szCs w:val="26"/>
          <w:lang w:val="pt-BR"/>
        </w:rPr>
      </w:pPr>
      <w:r>
        <w:rPr>
          <w:rFonts w:eastAsia="Times New Roman"/>
          <w:bCs/>
          <w:szCs w:val="26"/>
          <w:lang w:val="pt-BR"/>
        </w:rPr>
        <w:t>Tính chất:</w:t>
      </w:r>
    </w:p>
    <w:p>
      <w:pPr>
        <w:spacing w:before="40" w:after="40" w:line="264" w:lineRule="auto"/>
        <w:ind w:firstLine="426"/>
        <w:jc w:val="both"/>
        <w:rPr>
          <w:b/>
          <w:szCs w:val="26"/>
          <w:lang w:val="pt-BR"/>
        </w:rPr>
      </w:pPr>
      <w:r>
        <w:rPr>
          <w:szCs w:val="26"/>
          <w:lang w:val="pt-BR"/>
        </w:rPr>
        <w:t>+ Thực hành nghiệp vụ lữ hành tại cơ sở là môn học tích hợp</w:t>
      </w:r>
    </w:p>
    <w:p>
      <w:pPr>
        <w:widowControl w:val="0"/>
        <w:tabs>
          <w:tab w:val="left" w:pos="720"/>
        </w:tabs>
        <w:spacing w:before="40" w:after="40" w:line="264" w:lineRule="auto"/>
        <w:ind w:firstLine="426"/>
        <w:jc w:val="both"/>
        <w:rPr>
          <w:szCs w:val="26"/>
          <w:lang w:val="pt-BR"/>
        </w:rPr>
      </w:pPr>
      <w:r>
        <w:rPr>
          <w:szCs w:val="26"/>
          <w:lang w:val="pt-BR"/>
        </w:rPr>
        <w:t>+ Đây là môn học có thời lượng và nội dung phụ thuộc vào điều kiện thực hành cụ thể của từng tuyến, điểm và cơ sở thực tập.</w:t>
      </w:r>
    </w:p>
    <w:p>
      <w:pPr>
        <w:spacing w:before="40" w:after="40" w:line="264" w:lineRule="auto"/>
        <w:ind w:firstLine="426"/>
        <w:jc w:val="both"/>
        <w:rPr>
          <w:szCs w:val="26"/>
          <w:lang w:val="it-IT"/>
        </w:rPr>
      </w:pPr>
      <w:r>
        <w:rPr>
          <w:szCs w:val="26"/>
          <w:lang w:val="it-IT"/>
        </w:rPr>
        <w:t>+ Đánh giá kết thúc môn bằng kết quả báo cáo thực tập và đánh giá của cơ sở thực tập.</w:t>
      </w:r>
    </w:p>
    <w:p>
      <w:pPr>
        <w:numPr>
          <w:ilvl w:val="0"/>
          <w:numId w:val="61"/>
        </w:numPr>
        <w:tabs>
          <w:tab w:val="left" w:pos="397"/>
        </w:tabs>
        <w:spacing w:before="40" w:after="40" w:line="264" w:lineRule="auto"/>
        <w:ind w:left="0" w:firstLine="32"/>
        <w:jc w:val="both"/>
        <w:rPr>
          <w:rFonts w:eastAsia="Times New Roman"/>
          <w:b/>
          <w:bCs/>
          <w:szCs w:val="26"/>
          <w:lang w:val="pt-BR"/>
        </w:rPr>
      </w:pPr>
      <w:r>
        <w:rPr>
          <w:rFonts w:eastAsia="Times New Roman"/>
          <w:b/>
          <w:bCs/>
          <w:szCs w:val="26"/>
          <w:lang w:val="pt-BR"/>
        </w:rPr>
        <w:t>Mục tiêu môn học:</w:t>
      </w:r>
    </w:p>
    <w:p>
      <w:pPr>
        <w:widowControl w:val="0"/>
        <w:tabs>
          <w:tab w:val="left" w:pos="720"/>
        </w:tabs>
        <w:spacing w:before="40" w:after="40" w:line="264" w:lineRule="auto"/>
        <w:ind w:firstLine="360"/>
        <w:jc w:val="both"/>
        <w:rPr>
          <w:bCs/>
          <w:szCs w:val="26"/>
        </w:rPr>
      </w:pPr>
      <w:r>
        <w:rPr>
          <w:bCs/>
          <w:szCs w:val="26"/>
        </w:rPr>
        <w:t xml:space="preserve"> - Kiến thức: </w:t>
      </w:r>
    </w:p>
    <w:p>
      <w:pPr>
        <w:tabs>
          <w:tab w:val="left" w:pos="567"/>
        </w:tabs>
        <w:spacing w:before="40" w:after="40" w:line="264" w:lineRule="auto"/>
        <w:ind w:firstLine="426"/>
        <w:jc w:val="both"/>
        <w:rPr>
          <w:szCs w:val="26"/>
          <w:lang w:val="it-IT"/>
        </w:rPr>
      </w:pPr>
      <w:r>
        <w:rPr>
          <w:szCs w:val="26"/>
          <w:lang w:val="it-IT"/>
        </w:rPr>
        <w:t xml:space="preserve">+ Trình bày được cơ cấu tổ chức của công ty lữ hành và chức năng, nhiệm vụ của các bộ phận trong </w:t>
      </w:r>
      <w:r>
        <w:rPr>
          <w:szCs w:val="26"/>
        </w:rPr>
        <w:t>cơ sở kinh doanh lữ hành</w:t>
      </w:r>
      <w:r>
        <w:rPr>
          <w:szCs w:val="26"/>
          <w:lang w:val="it-IT"/>
        </w:rPr>
        <w:t>.</w:t>
      </w:r>
    </w:p>
    <w:p>
      <w:pPr>
        <w:tabs>
          <w:tab w:val="left" w:pos="567"/>
        </w:tabs>
        <w:spacing w:before="40" w:after="40" w:line="264" w:lineRule="auto"/>
        <w:ind w:firstLine="426"/>
        <w:jc w:val="both"/>
        <w:rPr>
          <w:szCs w:val="26"/>
          <w:lang w:val="it-IT"/>
        </w:rPr>
      </w:pPr>
      <w:r>
        <w:rPr>
          <w:szCs w:val="26"/>
          <w:lang w:val="it-IT"/>
        </w:rPr>
        <w:t>+ Liệt kê được các sản phẩm dịch vụ lữ hành của cơ sở kinh doanh lữ hành.</w:t>
      </w:r>
    </w:p>
    <w:p>
      <w:pPr>
        <w:tabs>
          <w:tab w:val="left" w:pos="567"/>
        </w:tabs>
        <w:spacing w:before="40" w:after="40" w:line="264" w:lineRule="auto"/>
        <w:ind w:firstLine="426"/>
        <w:jc w:val="both"/>
        <w:rPr>
          <w:szCs w:val="26"/>
          <w:lang w:val="it-IT"/>
        </w:rPr>
      </w:pPr>
      <w:r>
        <w:rPr>
          <w:szCs w:val="26"/>
          <w:lang w:val="it-IT"/>
        </w:rPr>
        <w:t xml:space="preserve">+ Trình bày được quy trình điều hành chương trình du lịch. </w:t>
      </w:r>
    </w:p>
    <w:p>
      <w:pPr>
        <w:tabs>
          <w:tab w:val="left" w:pos="567"/>
        </w:tabs>
        <w:spacing w:before="40" w:after="40" w:line="264" w:lineRule="auto"/>
        <w:ind w:firstLine="426"/>
        <w:jc w:val="both"/>
        <w:rPr>
          <w:szCs w:val="26"/>
          <w:lang w:val="it-IT"/>
        </w:rPr>
      </w:pPr>
      <w:r>
        <w:rPr>
          <w:szCs w:val="26"/>
          <w:lang w:val="it-IT"/>
        </w:rPr>
        <w:t>+ Xác định được nội dung bàn giao chương trình du lịch cho hướng dẫn viên và lái xe.</w:t>
      </w:r>
    </w:p>
    <w:p>
      <w:pPr>
        <w:tabs>
          <w:tab w:val="left" w:pos="567"/>
        </w:tabs>
        <w:spacing w:before="40" w:after="40" w:line="264" w:lineRule="auto"/>
        <w:ind w:firstLine="426"/>
        <w:jc w:val="both"/>
        <w:rPr>
          <w:szCs w:val="26"/>
          <w:lang w:val="it-IT"/>
        </w:rPr>
      </w:pPr>
      <w:r>
        <w:rPr>
          <w:szCs w:val="26"/>
          <w:lang w:val="it-IT"/>
        </w:rPr>
        <w:t>+ Chỉ ra được nội dung công việc kết thúc chương trình du lịch của nhân viên điều hành.</w:t>
      </w:r>
    </w:p>
    <w:p>
      <w:pPr>
        <w:tabs>
          <w:tab w:val="left" w:pos="567"/>
        </w:tabs>
        <w:spacing w:before="40" w:after="40" w:line="264" w:lineRule="auto"/>
        <w:ind w:firstLine="426"/>
        <w:jc w:val="both"/>
        <w:rPr>
          <w:szCs w:val="26"/>
          <w:lang w:val="it-IT"/>
        </w:rPr>
      </w:pPr>
      <w:r>
        <w:rPr>
          <w:szCs w:val="26"/>
          <w:lang w:val="it-IT"/>
        </w:rPr>
        <w:t>+ Xác định được những nội dung và cách thức thực hiện mở hồ sơ và lưu giữ hồ sơ khách hàng.</w:t>
      </w:r>
    </w:p>
    <w:p>
      <w:pPr>
        <w:widowControl w:val="0"/>
        <w:tabs>
          <w:tab w:val="left" w:pos="450"/>
        </w:tabs>
        <w:spacing w:before="40" w:after="40" w:line="264" w:lineRule="auto"/>
        <w:jc w:val="both"/>
        <w:rPr>
          <w:szCs w:val="26"/>
          <w:lang w:val="it-IT"/>
        </w:rPr>
      </w:pPr>
      <w:r>
        <w:rPr>
          <w:szCs w:val="26"/>
          <w:lang w:val="it-IT"/>
        </w:rPr>
        <w:tab/>
      </w:r>
      <w:r>
        <w:rPr>
          <w:szCs w:val="26"/>
          <w:lang w:val="it-IT"/>
        </w:rPr>
        <w:t>- Kỹ năng:</w:t>
      </w:r>
    </w:p>
    <w:p>
      <w:pPr>
        <w:tabs>
          <w:tab w:val="left" w:pos="567"/>
        </w:tabs>
        <w:spacing w:before="40" w:after="40" w:line="264" w:lineRule="auto"/>
        <w:ind w:firstLine="426"/>
        <w:jc w:val="both"/>
        <w:rPr>
          <w:szCs w:val="26"/>
          <w:lang w:val="it-IT"/>
        </w:rPr>
      </w:pPr>
      <w:r>
        <w:rPr>
          <w:szCs w:val="26"/>
          <w:lang w:val="it-IT"/>
        </w:rPr>
        <w:t>+ Thực hiện điều hành chương trình theo đúng quy trình.</w:t>
      </w:r>
    </w:p>
    <w:p>
      <w:pPr>
        <w:tabs>
          <w:tab w:val="left" w:pos="567"/>
        </w:tabs>
        <w:spacing w:before="40" w:after="40" w:line="264" w:lineRule="auto"/>
        <w:ind w:firstLine="426"/>
        <w:jc w:val="both"/>
        <w:rPr>
          <w:szCs w:val="26"/>
          <w:lang w:val="it-IT"/>
        </w:rPr>
      </w:pPr>
      <w:r>
        <w:rPr>
          <w:szCs w:val="26"/>
          <w:lang w:val="it-IT"/>
        </w:rPr>
        <w:t>+ Xây dựng được kế hoạch phục vụ khách.</w:t>
      </w:r>
    </w:p>
    <w:p>
      <w:pPr>
        <w:tabs>
          <w:tab w:val="left" w:pos="567"/>
        </w:tabs>
        <w:spacing w:before="40" w:after="40" w:line="264" w:lineRule="auto"/>
        <w:ind w:firstLine="426"/>
        <w:jc w:val="both"/>
        <w:rPr>
          <w:szCs w:val="26"/>
          <w:lang w:val="it-IT"/>
        </w:rPr>
      </w:pPr>
      <w:r>
        <w:rPr>
          <w:szCs w:val="26"/>
          <w:lang w:val="it-IT"/>
        </w:rPr>
        <w:t>+ Liên hệ và thực hiện đặt các dịch vụ theo chương trình du lịch.</w:t>
      </w:r>
    </w:p>
    <w:p>
      <w:pPr>
        <w:tabs>
          <w:tab w:val="left" w:pos="567"/>
        </w:tabs>
        <w:spacing w:before="40" w:after="40" w:line="264" w:lineRule="auto"/>
        <w:ind w:firstLine="426"/>
        <w:jc w:val="both"/>
        <w:rPr>
          <w:szCs w:val="26"/>
          <w:lang w:val="it-IT"/>
        </w:rPr>
      </w:pPr>
      <w:r>
        <w:rPr>
          <w:szCs w:val="26"/>
          <w:lang w:val="it-IT"/>
        </w:rPr>
        <w:t>+ Sắp xếp và bàn giao chương trình du lịch cho hướng dẫn viên và lái xe.</w:t>
      </w:r>
    </w:p>
    <w:p>
      <w:pPr>
        <w:tabs>
          <w:tab w:val="left" w:pos="567"/>
        </w:tabs>
        <w:spacing w:before="40" w:after="40" w:line="264" w:lineRule="auto"/>
        <w:ind w:firstLine="426"/>
        <w:jc w:val="both"/>
        <w:rPr>
          <w:szCs w:val="26"/>
          <w:lang w:val="it-IT"/>
        </w:rPr>
      </w:pPr>
      <w:r>
        <w:rPr>
          <w:szCs w:val="26"/>
          <w:lang w:val="it-IT"/>
        </w:rPr>
        <w:t xml:space="preserve">+ Thực hiện các công việc kết thúc chương trình du lịch của nhân viên điều hành. </w:t>
      </w:r>
    </w:p>
    <w:p>
      <w:pPr>
        <w:tabs>
          <w:tab w:val="left" w:pos="567"/>
        </w:tabs>
        <w:spacing w:before="40" w:after="40" w:line="264" w:lineRule="auto"/>
        <w:ind w:firstLine="426"/>
        <w:jc w:val="both"/>
        <w:rPr>
          <w:szCs w:val="26"/>
          <w:lang w:val="it-IT"/>
        </w:rPr>
      </w:pPr>
      <w:r>
        <w:rPr>
          <w:szCs w:val="26"/>
          <w:lang w:val="it-IT"/>
        </w:rPr>
        <w:t>+ Thực hiện được mở hồ sơ và lưu giữ hồ sơ khách hàng hiệu quả.</w:t>
      </w:r>
    </w:p>
    <w:p>
      <w:pPr>
        <w:tabs>
          <w:tab w:val="left" w:pos="567"/>
        </w:tabs>
        <w:spacing w:before="40" w:after="40" w:line="264" w:lineRule="auto"/>
        <w:ind w:firstLine="426"/>
        <w:jc w:val="both"/>
        <w:rPr>
          <w:szCs w:val="26"/>
          <w:lang w:val="it-IT"/>
        </w:rPr>
      </w:pPr>
      <w:r>
        <w:rPr>
          <w:szCs w:val="26"/>
          <w:lang w:val="it-IT"/>
        </w:rPr>
        <w:t>+ Viết được báo cáo kết quả quá trình thực tập tại cơ sở.</w:t>
      </w:r>
      <w:r>
        <w:rPr>
          <w:szCs w:val="26"/>
          <w:lang w:val="it-IT"/>
        </w:rPr>
        <w:tab/>
      </w:r>
      <w:r>
        <w:rPr>
          <w:szCs w:val="26"/>
          <w:lang w:val="it-IT"/>
        </w:rPr>
        <w:t xml:space="preserve"> </w:t>
      </w:r>
      <w:r>
        <w:rPr>
          <w:szCs w:val="26"/>
          <w:lang w:val="it-IT"/>
        </w:rPr>
        <w:tab/>
      </w:r>
    </w:p>
    <w:p>
      <w:pPr>
        <w:spacing w:before="40" w:after="40" w:line="264" w:lineRule="auto"/>
        <w:ind w:firstLine="450"/>
        <w:rPr>
          <w:szCs w:val="26"/>
          <w:lang w:val="it-IT"/>
        </w:rPr>
      </w:pPr>
      <w:r>
        <w:rPr>
          <w:szCs w:val="26"/>
          <w:lang w:val="it-IT"/>
        </w:rPr>
        <w:t>- Năng lực tự chủ và trách nhiệm:</w:t>
      </w:r>
    </w:p>
    <w:p>
      <w:pPr>
        <w:tabs>
          <w:tab w:val="left" w:pos="567"/>
        </w:tabs>
        <w:spacing w:before="40" w:after="40" w:line="264" w:lineRule="auto"/>
        <w:ind w:firstLine="426"/>
        <w:jc w:val="both"/>
        <w:rPr>
          <w:szCs w:val="26"/>
          <w:lang w:val="it-IT"/>
        </w:rPr>
      </w:pPr>
      <w:r>
        <w:rPr>
          <w:szCs w:val="26"/>
          <w:lang w:val="it-IT"/>
        </w:rPr>
        <w:t>+ Chấp nhận áp lực công việc, thích nghi với môi trường làm việc.</w:t>
      </w:r>
    </w:p>
    <w:p>
      <w:pPr>
        <w:tabs>
          <w:tab w:val="left" w:pos="567"/>
        </w:tabs>
        <w:spacing w:before="40" w:after="40" w:line="264" w:lineRule="auto"/>
        <w:ind w:firstLine="426"/>
        <w:rPr>
          <w:szCs w:val="26"/>
          <w:lang w:val="it-IT"/>
        </w:rPr>
      </w:pPr>
      <w:r>
        <w:rPr>
          <w:szCs w:val="26"/>
          <w:lang w:val="pt-BR"/>
        </w:rPr>
        <w:t>+</w:t>
      </w:r>
      <w:r>
        <w:rPr>
          <w:szCs w:val="26"/>
          <w:lang w:val="it-IT"/>
        </w:rPr>
        <w:t xml:space="preserve"> Trung thực, chủ động khắc phục khó khăn trong công việc.</w:t>
      </w:r>
    </w:p>
    <w:p>
      <w:pPr>
        <w:tabs>
          <w:tab w:val="left" w:pos="567"/>
        </w:tabs>
        <w:spacing w:before="40" w:after="40" w:line="264" w:lineRule="auto"/>
        <w:ind w:firstLine="426"/>
        <w:rPr>
          <w:szCs w:val="26"/>
          <w:lang w:val="it-IT"/>
        </w:rPr>
      </w:pPr>
      <w:r>
        <w:rPr>
          <w:szCs w:val="26"/>
          <w:lang w:val="it-IT"/>
        </w:rPr>
        <w:t>+ Tôn trọng, quan tâm, chăm sóc khách hàng với thái độ lịch sự, thân thiện.</w:t>
      </w:r>
    </w:p>
    <w:p>
      <w:pPr>
        <w:tabs>
          <w:tab w:val="left" w:pos="567"/>
        </w:tabs>
        <w:spacing w:before="40" w:after="40" w:line="264" w:lineRule="auto"/>
        <w:ind w:firstLine="426"/>
        <w:jc w:val="both"/>
        <w:rPr>
          <w:rFonts w:eastAsia="MS Mincho"/>
          <w:spacing w:val="-16"/>
          <w:szCs w:val="26"/>
          <w:lang w:val="it-IT"/>
        </w:rPr>
      </w:pPr>
      <w:r>
        <w:rPr>
          <w:szCs w:val="26"/>
          <w:lang w:val="it-IT"/>
        </w:rPr>
        <w:t>+ Hợp tác với đồng nghiệp và đối tác tại cơ sở kinh doanh lữ hành.</w:t>
      </w:r>
    </w:p>
    <w:p>
      <w:pPr>
        <w:tabs>
          <w:tab w:val="left" w:pos="567"/>
        </w:tabs>
        <w:spacing w:before="40" w:after="40" w:line="264" w:lineRule="auto"/>
        <w:ind w:firstLine="426"/>
        <w:jc w:val="both"/>
        <w:rPr>
          <w:rFonts w:eastAsia="MS Mincho"/>
          <w:szCs w:val="26"/>
          <w:lang w:val="it-IT"/>
        </w:rPr>
      </w:pPr>
      <w:r>
        <w:rPr>
          <w:rFonts w:eastAsia="MS Mincho"/>
          <w:szCs w:val="26"/>
          <w:lang w:val="it-IT"/>
        </w:rPr>
        <w:t>+ Tự giác học tập, rèn luyện và nâng cao trình độ chuyên môn</w:t>
      </w:r>
    </w:p>
    <w:p>
      <w:pPr>
        <w:tabs>
          <w:tab w:val="left" w:pos="567"/>
        </w:tabs>
        <w:spacing w:before="40" w:after="40" w:line="264" w:lineRule="auto"/>
        <w:ind w:firstLine="426"/>
        <w:jc w:val="both"/>
        <w:rPr>
          <w:rFonts w:eastAsia="MS Mincho"/>
          <w:szCs w:val="26"/>
          <w:lang w:val="it-IT"/>
        </w:rPr>
      </w:pPr>
      <w:r>
        <w:rPr>
          <w:rFonts w:eastAsia="MS Mincho"/>
          <w:szCs w:val="26"/>
          <w:lang w:val="it-IT"/>
        </w:rPr>
        <w:t>+ Làm việc độc lập, làm việc theo nhóm</w:t>
      </w:r>
    </w:p>
    <w:p>
      <w:pPr>
        <w:tabs>
          <w:tab w:val="left" w:pos="567"/>
        </w:tabs>
        <w:spacing w:before="40" w:after="40" w:line="264" w:lineRule="auto"/>
        <w:ind w:firstLine="426"/>
        <w:rPr>
          <w:szCs w:val="26"/>
          <w:lang w:val="it-IT"/>
        </w:rPr>
      </w:pPr>
      <w:r>
        <w:rPr>
          <w:rFonts w:eastAsia="MS Mincho"/>
          <w:spacing w:val="-16"/>
          <w:szCs w:val="26"/>
          <w:lang w:val="it-IT"/>
        </w:rPr>
        <w:t>+ Tuân thủ các quy định nhà nước và pháp luật hoạt động kinh doanh du lịch.</w:t>
      </w:r>
    </w:p>
    <w:p>
      <w:pPr>
        <w:numPr>
          <w:ilvl w:val="0"/>
          <w:numId w:val="61"/>
        </w:numPr>
        <w:tabs>
          <w:tab w:val="left" w:pos="397"/>
        </w:tabs>
        <w:spacing w:before="40" w:after="40" w:line="264" w:lineRule="auto"/>
        <w:ind w:left="0" w:firstLine="32"/>
        <w:jc w:val="both"/>
        <w:rPr>
          <w:rFonts w:eastAsia="Times New Roman"/>
          <w:b/>
          <w:szCs w:val="26"/>
          <w:lang w:val="pt-BR"/>
        </w:rPr>
      </w:pPr>
      <w:r>
        <w:rPr>
          <w:rFonts w:eastAsia="Times New Roman"/>
          <w:b/>
          <w:bCs/>
          <w:szCs w:val="26"/>
          <w:lang w:val="pt-BR"/>
        </w:rPr>
        <w:t>Nội dung môn học:</w:t>
      </w:r>
    </w:p>
    <w:p>
      <w:pPr>
        <w:numPr>
          <w:ilvl w:val="0"/>
          <w:numId w:val="62"/>
        </w:numPr>
        <w:tabs>
          <w:tab w:val="left" w:pos="900"/>
        </w:tabs>
        <w:spacing w:before="40" w:after="40" w:line="264" w:lineRule="auto"/>
        <w:ind w:left="0" w:firstLine="426"/>
        <w:jc w:val="both"/>
        <w:rPr>
          <w:rFonts w:eastAsia="Times New Roman"/>
          <w:b/>
          <w:szCs w:val="26"/>
          <w:lang w:val="pt-BR"/>
        </w:rPr>
      </w:pPr>
      <w:r>
        <w:rPr>
          <w:rFonts w:eastAsia="Times New Roman"/>
          <w:b/>
          <w:szCs w:val="26"/>
          <w:lang w:val="pt-BR"/>
        </w:rPr>
        <w:t>Nội dung tổng quát và phân bổ thời gian:</w:t>
      </w:r>
    </w:p>
    <w:tbl>
      <w:tblPr>
        <w:tblStyle w:val="21"/>
        <w:tblW w:w="9585"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06"/>
        <w:gridCol w:w="3691"/>
        <w:gridCol w:w="839"/>
        <w:gridCol w:w="1058"/>
        <w:gridCol w:w="2376"/>
        <w:gridCol w:w="10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blHeader/>
        </w:trPr>
        <w:tc>
          <w:tcPr>
            <w:tcW w:w="606" w:type="dxa"/>
            <w:vMerge w:val="restart"/>
            <w:shd w:val="clear" w:color="auto" w:fill="auto"/>
            <w:vAlign w:val="center"/>
          </w:tcPr>
          <w:p>
            <w:pPr>
              <w:spacing w:before="40" w:after="40" w:line="264" w:lineRule="auto"/>
              <w:jc w:val="center"/>
              <w:rPr>
                <w:rFonts w:eastAsia="Times New Roman"/>
                <w:szCs w:val="26"/>
              </w:rPr>
            </w:pPr>
            <w:r>
              <w:rPr>
                <w:rFonts w:eastAsia="Times New Roman"/>
                <w:szCs w:val="26"/>
              </w:rPr>
              <w:t>Số TT</w:t>
            </w:r>
          </w:p>
        </w:tc>
        <w:tc>
          <w:tcPr>
            <w:tcW w:w="3691" w:type="dxa"/>
            <w:vMerge w:val="restart"/>
            <w:shd w:val="clear" w:color="auto" w:fill="auto"/>
            <w:vAlign w:val="center"/>
          </w:tcPr>
          <w:p>
            <w:pPr>
              <w:spacing w:before="40" w:after="40" w:line="264" w:lineRule="auto"/>
              <w:jc w:val="center"/>
              <w:rPr>
                <w:rFonts w:eastAsia="Times New Roman"/>
                <w:szCs w:val="26"/>
              </w:rPr>
            </w:pPr>
            <w:r>
              <w:rPr>
                <w:rFonts w:eastAsia="Times New Roman"/>
                <w:szCs w:val="26"/>
              </w:rPr>
              <w:t>Tên các bài trong môn học</w:t>
            </w:r>
          </w:p>
        </w:tc>
        <w:tc>
          <w:tcPr>
            <w:tcW w:w="5288" w:type="dxa"/>
            <w:gridSpan w:val="4"/>
            <w:shd w:val="clear" w:color="auto" w:fill="auto"/>
            <w:vAlign w:val="center"/>
          </w:tcPr>
          <w:p>
            <w:pPr>
              <w:spacing w:before="40" w:after="40" w:line="264" w:lineRule="auto"/>
              <w:jc w:val="center"/>
              <w:rPr>
                <w:rFonts w:eastAsia="Times New Roman"/>
                <w:szCs w:val="26"/>
              </w:rPr>
            </w:pPr>
            <w:r>
              <w:rPr>
                <w:rFonts w:eastAsia="Times New Roman"/>
                <w:szCs w:val="26"/>
              </w:rPr>
              <w:t>Thời gian (giờ)</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30" w:hRule="atLeast"/>
          <w:tblHeader/>
        </w:trPr>
        <w:tc>
          <w:tcPr>
            <w:tcW w:w="606" w:type="dxa"/>
            <w:vMerge w:val="continue"/>
            <w:shd w:val="clear" w:color="auto" w:fill="auto"/>
          </w:tcPr>
          <w:p>
            <w:pPr>
              <w:spacing w:before="40" w:after="40" w:line="264" w:lineRule="auto"/>
              <w:jc w:val="center"/>
              <w:rPr>
                <w:rFonts w:eastAsia="Times New Roman"/>
                <w:szCs w:val="26"/>
              </w:rPr>
            </w:pPr>
          </w:p>
        </w:tc>
        <w:tc>
          <w:tcPr>
            <w:tcW w:w="3691" w:type="dxa"/>
            <w:vMerge w:val="continue"/>
            <w:shd w:val="clear" w:color="auto" w:fill="auto"/>
            <w:vAlign w:val="center"/>
          </w:tcPr>
          <w:p>
            <w:pPr>
              <w:spacing w:before="40" w:after="40" w:line="264" w:lineRule="auto"/>
              <w:jc w:val="center"/>
              <w:rPr>
                <w:rFonts w:eastAsia="Times New Roman"/>
                <w:szCs w:val="26"/>
              </w:rPr>
            </w:pPr>
          </w:p>
        </w:tc>
        <w:tc>
          <w:tcPr>
            <w:tcW w:w="839" w:type="dxa"/>
            <w:shd w:val="clear" w:color="auto" w:fill="auto"/>
            <w:vAlign w:val="center"/>
          </w:tcPr>
          <w:p>
            <w:pPr>
              <w:spacing w:before="40" w:after="40" w:line="264" w:lineRule="auto"/>
              <w:jc w:val="center"/>
              <w:rPr>
                <w:rFonts w:eastAsia="Times New Roman"/>
                <w:szCs w:val="26"/>
              </w:rPr>
            </w:pPr>
            <w:r>
              <w:rPr>
                <w:rFonts w:eastAsia="Times New Roman"/>
                <w:szCs w:val="26"/>
              </w:rPr>
              <w:t>Tổng</w:t>
            </w:r>
          </w:p>
          <w:p>
            <w:pPr>
              <w:spacing w:before="40" w:after="40" w:line="264" w:lineRule="auto"/>
              <w:jc w:val="center"/>
              <w:rPr>
                <w:rFonts w:eastAsia="Times New Roman"/>
                <w:szCs w:val="26"/>
              </w:rPr>
            </w:pPr>
            <w:r>
              <w:rPr>
                <w:rFonts w:eastAsia="Times New Roman"/>
                <w:szCs w:val="26"/>
              </w:rPr>
              <w:t>số</w:t>
            </w:r>
          </w:p>
        </w:tc>
        <w:tc>
          <w:tcPr>
            <w:tcW w:w="1058" w:type="dxa"/>
            <w:shd w:val="clear" w:color="auto" w:fill="auto"/>
            <w:vAlign w:val="center"/>
          </w:tcPr>
          <w:p>
            <w:pPr>
              <w:spacing w:before="40" w:after="40" w:line="264" w:lineRule="auto"/>
              <w:jc w:val="center"/>
              <w:rPr>
                <w:rFonts w:eastAsia="Times New Roman"/>
                <w:szCs w:val="26"/>
              </w:rPr>
            </w:pPr>
            <w:r>
              <w:rPr>
                <w:rFonts w:eastAsia="Times New Roman"/>
                <w:szCs w:val="26"/>
              </w:rPr>
              <w:t>Lý thuyết</w:t>
            </w:r>
          </w:p>
        </w:tc>
        <w:tc>
          <w:tcPr>
            <w:tcW w:w="2376" w:type="dxa"/>
            <w:shd w:val="clear" w:color="auto" w:fill="auto"/>
            <w:vAlign w:val="center"/>
          </w:tcPr>
          <w:p>
            <w:pPr>
              <w:spacing w:before="40" w:after="40" w:line="264" w:lineRule="auto"/>
              <w:jc w:val="center"/>
              <w:rPr>
                <w:rFonts w:eastAsia="Times New Roman"/>
                <w:szCs w:val="26"/>
              </w:rPr>
            </w:pPr>
            <w:r>
              <w:rPr>
                <w:rFonts w:eastAsia="Times New Roman"/>
                <w:szCs w:val="26"/>
              </w:rPr>
              <w:t>Thực hành / thực tập/ thí nghiệm/ Chương tập/ thảo luận</w:t>
            </w:r>
          </w:p>
        </w:tc>
        <w:tc>
          <w:tcPr>
            <w:tcW w:w="1015" w:type="dxa"/>
            <w:shd w:val="clear" w:color="auto" w:fill="auto"/>
            <w:vAlign w:val="center"/>
          </w:tcPr>
          <w:p>
            <w:pPr>
              <w:spacing w:before="40" w:after="40" w:line="264" w:lineRule="auto"/>
              <w:jc w:val="center"/>
              <w:rPr>
                <w:rFonts w:eastAsia="Times New Roman"/>
                <w:szCs w:val="26"/>
              </w:rPr>
            </w:pPr>
            <w:r>
              <w:rPr>
                <w:rFonts w:eastAsia="Times New Roman"/>
                <w:szCs w:val="26"/>
              </w:rPr>
              <w:t>Kiểm</w:t>
            </w:r>
          </w:p>
          <w:p>
            <w:pPr>
              <w:spacing w:before="40" w:after="40" w:line="264" w:lineRule="auto"/>
              <w:jc w:val="center"/>
              <w:rPr>
                <w:rFonts w:eastAsia="Times New Roman"/>
                <w:szCs w:val="26"/>
              </w:rPr>
            </w:pPr>
            <w:r>
              <w:rPr>
                <w:rFonts w:eastAsia="Times New Roman"/>
                <w:szCs w:val="26"/>
              </w:rPr>
              <w:t>tra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6" w:type="dxa"/>
            <w:tcBorders>
              <w:top w:val="single" w:color="auto" w:sz="4" w:space="0"/>
              <w:left w:val="single" w:color="auto" w:sz="4" w:space="0"/>
              <w:bottom w:val="single" w:color="auto" w:sz="4" w:space="0"/>
              <w:right w:val="single" w:color="auto" w:sz="4" w:space="0"/>
            </w:tcBorders>
          </w:tcPr>
          <w:p>
            <w:pPr>
              <w:spacing w:before="40" w:after="40" w:line="264" w:lineRule="auto"/>
              <w:rPr>
                <w:b/>
                <w:bCs/>
                <w:szCs w:val="26"/>
              </w:rPr>
            </w:pPr>
            <w:r>
              <w:rPr>
                <w:b/>
                <w:bCs/>
                <w:szCs w:val="26"/>
              </w:rPr>
              <w:t>1</w:t>
            </w:r>
          </w:p>
        </w:tc>
        <w:tc>
          <w:tcPr>
            <w:tcW w:w="3691" w:type="dxa"/>
            <w:tcBorders>
              <w:top w:val="single" w:color="auto" w:sz="4" w:space="0"/>
              <w:left w:val="single" w:color="auto" w:sz="4" w:space="0"/>
              <w:bottom w:val="single" w:color="auto" w:sz="4" w:space="0"/>
              <w:right w:val="single" w:color="auto" w:sz="4" w:space="0"/>
            </w:tcBorders>
          </w:tcPr>
          <w:p>
            <w:pPr>
              <w:spacing w:before="40" w:after="40" w:line="264" w:lineRule="auto"/>
              <w:jc w:val="both"/>
              <w:rPr>
                <w:b/>
                <w:bCs/>
                <w:szCs w:val="26"/>
              </w:rPr>
            </w:pPr>
            <w:r>
              <w:rPr>
                <w:b/>
                <w:bCs/>
                <w:szCs w:val="26"/>
              </w:rPr>
              <w:t xml:space="preserve">Bài mở đầu: Giới thiệu môn học </w:t>
            </w:r>
          </w:p>
        </w:tc>
        <w:tc>
          <w:tcPr>
            <w:tcW w:w="839" w:type="dxa"/>
            <w:tcBorders>
              <w:top w:val="single" w:color="auto" w:sz="4" w:space="0"/>
              <w:left w:val="single" w:color="auto" w:sz="4" w:space="0"/>
              <w:bottom w:val="single" w:color="auto" w:sz="4" w:space="0"/>
              <w:right w:val="single" w:color="auto" w:sz="4" w:space="0"/>
            </w:tcBorders>
          </w:tcPr>
          <w:p>
            <w:pPr>
              <w:spacing w:before="40" w:after="40" w:line="264" w:lineRule="auto"/>
              <w:rPr>
                <w:b/>
                <w:bCs/>
                <w:szCs w:val="26"/>
              </w:rPr>
            </w:pPr>
            <w:r>
              <w:rPr>
                <w:b/>
                <w:bCs/>
                <w:szCs w:val="26"/>
              </w:rPr>
              <w:t> </w:t>
            </w:r>
          </w:p>
        </w:tc>
        <w:tc>
          <w:tcPr>
            <w:tcW w:w="1058" w:type="dxa"/>
            <w:tcBorders>
              <w:top w:val="single" w:color="auto" w:sz="4" w:space="0"/>
              <w:left w:val="single" w:color="auto" w:sz="4" w:space="0"/>
              <w:bottom w:val="single" w:color="auto" w:sz="4" w:space="0"/>
              <w:right w:val="single" w:color="auto" w:sz="4" w:space="0"/>
            </w:tcBorders>
          </w:tcPr>
          <w:p>
            <w:pPr>
              <w:spacing w:before="40" w:after="40" w:line="264" w:lineRule="auto"/>
              <w:rPr>
                <w:b/>
                <w:bCs/>
                <w:szCs w:val="26"/>
              </w:rPr>
            </w:pPr>
            <w:r>
              <w:rPr>
                <w:b/>
                <w:bCs/>
                <w:szCs w:val="26"/>
              </w:rPr>
              <w:t> </w:t>
            </w:r>
          </w:p>
        </w:tc>
        <w:tc>
          <w:tcPr>
            <w:tcW w:w="2376" w:type="dxa"/>
            <w:tcBorders>
              <w:top w:val="single" w:color="auto" w:sz="4" w:space="0"/>
              <w:left w:val="single" w:color="auto" w:sz="4" w:space="0"/>
              <w:bottom w:val="single" w:color="auto" w:sz="4" w:space="0"/>
              <w:right w:val="single" w:color="auto" w:sz="4" w:space="0"/>
            </w:tcBorders>
          </w:tcPr>
          <w:p>
            <w:pPr>
              <w:spacing w:before="40" w:after="40" w:line="264" w:lineRule="auto"/>
              <w:rPr>
                <w:b/>
                <w:bCs/>
                <w:szCs w:val="26"/>
              </w:rPr>
            </w:pPr>
            <w:r>
              <w:rPr>
                <w:b/>
                <w:bCs/>
                <w:szCs w:val="26"/>
              </w:rPr>
              <w:t> </w:t>
            </w:r>
          </w:p>
        </w:tc>
        <w:tc>
          <w:tcPr>
            <w:tcW w:w="1015" w:type="dxa"/>
            <w:tcBorders>
              <w:top w:val="single" w:color="auto" w:sz="4" w:space="0"/>
              <w:left w:val="single" w:color="auto" w:sz="4" w:space="0"/>
              <w:bottom w:val="single" w:color="auto" w:sz="4" w:space="0"/>
              <w:right w:val="single" w:color="auto" w:sz="4" w:space="0"/>
            </w:tcBorders>
          </w:tcPr>
          <w:p>
            <w:pPr>
              <w:spacing w:before="40" w:after="40" w:line="264" w:lineRule="auto"/>
              <w:rPr>
                <w:b/>
                <w:bCs/>
                <w:szCs w:val="26"/>
              </w:rPr>
            </w:pPr>
            <w:r>
              <w:rPr>
                <w:b/>
                <w:bCs/>
                <w:szCs w:val="26"/>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6" w:type="dxa"/>
            <w:tcBorders>
              <w:top w:val="single" w:color="auto" w:sz="4" w:space="0"/>
              <w:left w:val="single" w:color="auto" w:sz="4" w:space="0"/>
              <w:bottom w:val="single" w:color="auto" w:sz="4" w:space="0"/>
              <w:right w:val="single" w:color="auto" w:sz="4" w:space="0"/>
            </w:tcBorders>
          </w:tcPr>
          <w:p>
            <w:pPr>
              <w:spacing w:before="40" w:after="40" w:line="264" w:lineRule="auto"/>
              <w:rPr>
                <w:b/>
                <w:bCs/>
                <w:szCs w:val="26"/>
              </w:rPr>
            </w:pPr>
            <w:r>
              <w:rPr>
                <w:b/>
                <w:bCs/>
                <w:szCs w:val="26"/>
              </w:rPr>
              <w:t>2</w:t>
            </w:r>
          </w:p>
        </w:tc>
        <w:tc>
          <w:tcPr>
            <w:tcW w:w="3691" w:type="dxa"/>
            <w:tcBorders>
              <w:top w:val="single" w:color="auto" w:sz="4" w:space="0"/>
              <w:left w:val="single" w:color="auto" w:sz="4" w:space="0"/>
              <w:bottom w:val="single" w:color="auto" w:sz="4" w:space="0"/>
              <w:right w:val="single" w:color="auto" w:sz="4" w:space="0"/>
            </w:tcBorders>
          </w:tcPr>
          <w:p>
            <w:pPr>
              <w:spacing w:before="40" w:after="40" w:line="264" w:lineRule="auto"/>
              <w:jc w:val="both"/>
              <w:rPr>
                <w:b/>
                <w:bCs/>
                <w:szCs w:val="26"/>
              </w:rPr>
            </w:pPr>
            <w:r>
              <w:rPr>
                <w:b/>
                <w:bCs/>
                <w:szCs w:val="26"/>
              </w:rPr>
              <w:t>Bài 1: Thực hành nghiệp vụ lữ hành tại tuyến điểm du lịch</w:t>
            </w:r>
          </w:p>
        </w:tc>
        <w:tc>
          <w:tcPr>
            <w:tcW w:w="839" w:type="dxa"/>
            <w:tcBorders>
              <w:top w:val="single" w:color="auto" w:sz="4" w:space="0"/>
              <w:left w:val="single" w:color="auto" w:sz="4" w:space="0"/>
              <w:bottom w:val="single" w:color="auto" w:sz="4" w:space="0"/>
              <w:right w:val="single" w:color="auto" w:sz="4" w:space="0"/>
            </w:tcBorders>
          </w:tcPr>
          <w:p>
            <w:pPr>
              <w:spacing w:before="40" w:after="40" w:line="264" w:lineRule="auto"/>
              <w:rPr>
                <w:b/>
                <w:bCs/>
                <w:szCs w:val="26"/>
              </w:rPr>
            </w:pPr>
            <w:r>
              <w:rPr>
                <w:b/>
                <w:bCs/>
                <w:szCs w:val="26"/>
              </w:rPr>
              <w:t>80</w:t>
            </w:r>
          </w:p>
        </w:tc>
        <w:tc>
          <w:tcPr>
            <w:tcW w:w="1058" w:type="dxa"/>
            <w:tcBorders>
              <w:top w:val="single" w:color="auto" w:sz="4" w:space="0"/>
              <w:left w:val="single" w:color="auto" w:sz="4" w:space="0"/>
              <w:bottom w:val="single" w:color="auto" w:sz="4" w:space="0"/>
              <w:right w:val="single" w:color="auto" w:sz="4" w:space="0"/>
            </w:tcBorders>
          </w:tcPr>
          <w:p>
            <w:pPr>
              <w:spacing w:before="40" w:after="40" w:line="264" w:lineRule="auto"/>
              <w:rPr>
                <w:b/>
                <w:bCs/>
                <w:szCs w:val="26"/>
              </w:rPr>
            </w:pPr>
            <w:r>
              <w:rPr>
                <w:b/>
                <w:bCs/>
                <w:szCs w:val="26"/>
              </w:rPr>
              <w:t>0</w:t>
            </w:r>
          </w:p>
        </w:tc>
        <w:tc>
          <w:tcPr>
            <w:tcW w:w="2376" w:type="dxa"/>
            <w:tcBorders>
              <w:top w:val="single" w:color="auto" w:sz="4" w:space="0"/>
              <w:left w:val="single" w:color="auto" w:sz="4" w:space="0"/>
              <w:bottom w:val="single" w:color="auto" w:sz="4" w:space="0"/>
              <w:right w:val="single" w:color="auto" w:sz="4" w:space="0"/>
            </w:tcBorders>
          </w:tcPr>
          <w:p>
            <w:pPr>
              <w:spacing w:before="40" w:after="40" w:line="264" w:lineRule="auto"/>
              <w:rPr>
                <w:b/>
                <w:bCs/>
                <w:szCs w:val="26"/>
              </w:rPr>
            </w:pPr>
            <w:r>
              <w:rPr>
                <w:b/>
                <w:bCs/>
                <w:szCs w:val="26"/>
              </w:rPr>
              <w:t>80</w:t>
            </w:r>
          </w:p>
        </w:tc>
        <w:tc>
          <w:tcPr>
            <w:tcW w:w="1015" w:type="dxa"/>
            <w:tcBorders>
              <w:top w:val="single" w:color="auto" w:sz="4" w:space="0"/>
              <w:left w:val="single" w:color="auto" w:sz="4" w:space="0"/>
              <w:bottom w:val="single" w:color="auto" w:sz="4" w:space="0"/>
              <w:right w:val="single" w:color="auto" w:sz="4" w:space="0"/>
            </w:tcBorders>
          </w:tcPr>
          <w:p>
            <w:pPr>
              <w:spacing w:before="40" w:after="40" w:line="264" w:lineRule="auto"/>
              <w:rPr>
                <w:b/>
                <w:bCs/>
                <w:szCs w:val="2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6" w:type="dxa"/>
            <w:tcBorders>
              <w:top w:val="single" w:color="auto" w:sz="4" w:space="0"/>
              <w:left w:val="single" w:color="auto" w:sz="4" w:space="0"/>
              <w:bottom w:val="single" w:color="auto" w:sz="4" w:space="0"/>
              <w:right w:val="single" w:color="auto" w:sz="4" w:space="0"/>
            </w:tcBorders>
          </w:tcPr>
          <w:p>
            <w:pPr>
              <w:spacing w:before="40" w:after="40" w:line="264" w:lineRule="auto"/>
              <w:rPr>
                <w:szCs w:val="26"/>
              </w:rPr>
            </w:pPr>
            <w:r>
              <w:rPr>
                <w:szCs w:val="26"/>
              </w:rPr>
              <w:t> </w:t>
            </w:r>
          </w:p>
        </w:tc>
        <w:tc>
          <w:tcPr>
            <w:tcW w:w="3691" w:type="dxa"/>
            <w:tcBorders>
              <w:top w:val="single" w:color="auto" w:sz="4" w:space="0"/>
              <w:left w:val="single" w:color="auto" w:sz="4" w:space="0"/>
              <w:bottom w:val="single" w:color="auto" w:sz="4" w:space="0"/>
              <w:right w:val="single" w:color="auto" w:sz="4" w:space="0"/>
            </w:tcBorders>
          </w:tcPr>
          <w:p>
            <w:pPr>
              <w:spacing w:before="40" w:after="40" w:line="264" w:lineRule="auto"/>
              <w:jc w:val="both"/>
              <w:rPr>
                <w:szCs w:val="26"/>
              </w:rPr>
            </w:pPr>
            <w:r>
              <w:rPr>
                <w:szCs w:val="26"/>
              </w:rPr>
              <w:t>1. Tiếp nhận, nghiên cứu chương trình du lịch.</w:t>
            </w:r>
          </w:p>
        </w:tc>
        <w:tc>
          <w:tcPr>
            <w:tcW w:w="839" w:type="dxa"/>
            <w:tcBorders>
              <w:top w:val="single" w:color="auto" w:sz="4" w:space="0"/>
              <w:left w:val="single" w:color="auto" w:sz="4" w:space="0"/>
              <w:bottom w:val="single" w:color="auto" w:sz="4" w:space="0"/>
              <w:right w:val="single" w:color="auto" w:sz="4" w:space="0"/>
            </w:tcBorders>
          </w:tcPr>
          <w:p>
            <w:pPr>
              <w:spacing w:before="40" w:after="40" w:line="264" w:lineRule="auto"/>
              <w:rPr>
                <w:szCs w:val="26"/>
              </w:rPr>
            </w:pPr>
          </w:p>
        </w:tc>
        <w:tc>
          <w:tcPr>
            <w:tcW w:w="1058" w:type="dxa"/>
            <w:tcBorders>
              <w:top w:val="single" w:color="auto" w:sz="4" w:space="0"/>
              <w:left w:val="single" w:color="auto" w:sz="4" w:space="0"/>
              <w:bottom w:val="single" w:color="auto" w:sz="4" w:space="0"/>
              <w:right w:val="single" w:color="auto" w:sz="4" w:space="0"/>
            </w:tcBorders>
          </w:tcPr>
          <w:p>
            <w:pPr>
              <w:spacing w:before="40" w:after="40" w:line="264" w:lineRule="auto"/>
              <w:rPr>
                <w:szCs w:val="26"/>
              </w:rPr>
            </w:pPr>
          </w:p>
        </w:tc>
        <w:tc>
          <w:tcPr>
            <w:tcW w:w="2376" w:type="dxa"/>
            <w:tcBorders>
              <w:top w:val="single" w:color="auto" w:sz="4" w:space="0"/>
              <w:left w:val="single" w:color="auto" w:sz="4" w:space="0"/>
              <w:bottom w:val="single" w:color="auto" w:sz="4" w:space="0"/>
              <w:right w:val="single" w:color="auto" w:sz="4" w:space="0"/>
            </w:tcBorders>
          </w:tcPr>
          <w:p>
            <w:pPr>
              <w:spacing w:before="40" w:after="40" w:line="264" w:lineRule="auto"/>
              <w:rPr>
                <w:szCs w:val="26"/>
              </w:rPr>
            </w:pPr>
          </w:p>
        </w:tc>
        <w:tc>
          <w:tcPr>
            <w:tcW w:w="1015" w:type="dxa"/>
            <w:tcBorders>
              <w:top w:val="single" w:color="auto" w:sz="4" w:space="0"/>
              <w:left w:val="single" w:color="auto" w:sz="4" w:space="0"/>
              <w:bottom w:val="single" w:color="auto" w:sz="4" w:space="0"/>
              <w:right w:val="single" w:color="auto" w:sz="4" w:space="0"/>
            </w:tcBorders>
          </w:tcPr>
          <w:p>
            <w:pPr>
              <w:spacing w:before="40" w:after="40" w:line="264" w:lineRule="auto"/>
              <w:rPr>
                <w:szCs w:val="2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6" w:type="dxa"/>
            <w:tcBorders>
              <w:top w:val="single" w:color="auto" w:sz="4" w:space="0"/>
              <w:left w:val="single" w:color="auto" w:sz="4" w:space="0"/>
              <w:bottom w:val="single" w:color="auto" w:sz="4" w:space="0"/>
              <w:right w:val="single" w:color="auto" w:sz="4" w:space="0"/>
            </w:tcBorders>
          </w:tcPr>
          <w:p>
            <w:pPr>
              <w:spacing w:before="40" w:after="40" w:line="264" w:lineRule="auto"/>
              <w:rPr>
                <w:szCs w:val="26"/>
              </w:rPr>
            </w:pPr>
            <w:r>
              <w:rPr>
                <w:szCs w:val="26"/>
              </w:rPr>
              <w:t> </w:t>
            </w:r>
          </w:p>
        </w:tc>
        <w:tc>
          <w:tcPr>
            <w:tcW w:w="3691" w:type="dxa"/>
            <w:tcBorders>
              <w:top w:val="single" w:color="auto" w:sz="4" w:space="0"/>
              <w:left w:val="single" w:color="auto" w:sz="4" w:space="0"/>
              <w:bottom w:val="single" w:color="auto" w:sz="4" w:space="0"/>
              <w:right w:val="single" w:color="auto" w:sz="4" w:space="0"/>
            </w:tcBorders>
          </w:tcPr>
          <w:p>
            <w:pPr>
              <w:spacing w:before="40" w:after="40" w:line="264" w:lineRule="auto"/>
              <w:jc w:val="both"/>
              <w:rPr>
                <w:szCs w:val="26"/>
              </w:rPr>
            </w:pPr>
            <w:r>
              <w:rPr>
                <w:szCs w:val="26"/>
              </w:rPr>
              <w:t xml:space="preserve">2. Thực hiện đặt các dịch vụ của chương trình du lịch </w:t>
            </w:r>
          </w:p>
        </w:tc>
        <w:tc>
          <w:tcPr>
            <w:tcW w:w="839" w:type="dxa"/>
            <w:tcBorders>
              <w:top w:val="single" w:color="auto" w:sz="4" w:space="0"/>
              <w:left w:val="single" w:color="auto" w:sz="4" w:space="0"/>
              <w:bottom w:val="single" w:color="auto" w:sz="4" w:space="0"/>
              <w:right w:val="single" w:color="auto" w:sz="4" w:space="0"/>
            </w:tcBorders>
          </w:tcPr>
          <w:p>
            <w:pPr>
              <w:spacing w:before="40" w:after="40" w:line="264" w:lineRule="auto"/>
              <w:rPr>
                <w:szCs w:val="26"/>
              </w:rPr>
            </w:pPr>
          </w:p>
        </w:tc>
        <w:tc>
          <w:tcPr>
            <w:tcW w:w="1058" w:type="dxa"/>
            <w:tcBorders>
              <w:top w:val="single" w:color="auto" w:sz="4" w:space="0"/>
              <w:left w:val="single" w:color="auto" w:sz="4" w:space="0"/>
              <w:bottom w:val="single" w:color="auto" w:sz="4" w:space="0"/>
              <w:right w:val="single" w:color="auto" w:sz="4" w:space="0"/>
            </w:tcBorders>
          </w:tcPr>
          <w:p>
            <w:pPr>
              <w:spacing w:before="40" w:after="40" w:line="264" w:lineRule="auto"/>
              <w:rPr>
                <w:szCs w:val="26"/>
              </w:rPr>
            </w:pPr>
          </w:p>
        </w:tc>
        <w:tc>
          <w:tcPr>
            <w:tcW w:w="2376" w:type="dxa"/>
            <w:tcBorders>
              <w:top w:val="single" w:color="auto" w:sz="4" w:space="0"/>
              <w:left w:val="single" w:color="auto" w:sz="4" w:space="0"/>
              <w:bottom w:val="single" w:color="auto" w:sz="4" w:space="0"/>
              <w:right w:val="single" w:color="auto" w:sz="4" w:space="0"/>
            </w:tcBorders>
          </w:tcPr>
          <w:p>
            <w:pPr>
              <w:spacing w:before="40" w:after="40" w:line="264" w:lineRule="auto"/>
              <w:rPr>
                <w:szCs w:val="26"/>
              </w:rPr>
            </w:pPr>
          </w:p>
        </w:tc>
        <w:tc>
          <w:tcPr>
            <w:tcW w:w="1015" w:type="dxa"/>
            <w:tcBorders>
              <w:top w:val="single" w:color="auto" w:sz="4" w:space="0"/>
              <w:left w:val="single" w:color="auto" w:sz="4" w:space="0"/>
              <w:bottom w:val="single" w:color="auto" w:sz="4" w:space="0"/>
              <w:right w:val="single" w:color="auto" w:sz="4" w:space="0"/>
            </w:tcBorders>
          </w:tcPr>
          <w:p>
            <w:pPr>
              <w:spacing w:before="40" w:after="40" w:line="264" w:lineRule="auto"/>
              <w:rPr>
                <w:szCs w:val="2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6" w:type="dxa"/>
            <w:tcBorders>
              <w:top w:val="single" w:color="auto" w:sz="4" w:space="0"/>
              <w:left w:val="single" w:color="auto" w:sz="4" w:space="0"/>
              <w:bottom w:val="single" w:color="auto" w:sz="4" w:space="0"/>
              <w:right w:val="single" w:color="auto" w:sz="4" w:space="0"/>
            </w:tcBorders>
          </w:tcPr>
          <w:p>
            <w:pPr>
              <w:spacing w:before="40" w:after="40" w:line="264" w:lineRule="auto"/>
              <w:rPr>
                <w:szCs w:val="26"/>
              </w:rPr>
            </w:pPr>
            <w:r>
              <w:rPr>
                <w:szCs w:val="26"/>
              </w:rPr>
              <w:t> </w:t>
            </w:r>
          </w:p>
        </w:tc>
        <w:tc>
          <w:tcPr>
            <w:tcW w:w="3691" w:type="dxa"/>
            <w:tcBorders>
              <w:top w:val="single" w:color="auto" w:sz="4" w:space="0"/>
              <w:left w:val="single" w:color="auto" w:sz="4" w:space="0"/>
              <w:bottom w:val="single" w:color="auto" w:sz="4" w:space="0"/>
              <w:right w:val="single" w:color="auto" w:sz="4" w:space="0"/>
            </w:tcBorders>
          </w:tcPr>
          <w:p>
            <w:pPr>
              <w:spacing w:before="40" w:after="40" w:line="264" w:lineRule="auto"/>
              <w:jc w:val="both"/>
              <w:rPr>
                <w:szCs w:val="26"/>
              </w:rPr>
            </w:pPr>
            <w:r>
              <w:rPr>
                <w:szCs w:val="26"/>
              </w:rPr>
              <w:t>3. Tổ chức điều hành thực hiện chương trình du lịch</w:t>
            </w:r>
          </w:p>
        </w:tc>
        <w:tc>
          <w:tcPr>
            <w:tcW w:w="839" w:type="dxa"/>
            <w:tcBorders>
              <w:top w:val="single" w:color="auto" w:sz="4" w:space="0"/>
              <w:left w:val="single" w:color="auto" w:sz="4" w:space="0"/>
              <w:bottom w:val="single" w:color="auto" w:sz="4" w:space="0"/>
              <w:right w:val="single" w:color="auto" w:sz="4" w:space="0"/>
            </w:tcBorders>
          </w:tcPr>
          <w:p>
            <w:pPr>
              <w:spacing w:before="40" w:after="40" w:line="264" w:lineRule="auto"/>
              <w:rPr>
                <w:szCs w:val="26"/>
              </w:rPr>
            </w:pPr>
          </w:p>
        </w:tc>
        <w:tc>
          <w:tcPr>
            <w:tcW w:w="1058" w:type="dxa"/>
            <w:tcBorders>
              <w:top w:val="single" w:color="auto" w:sz="4" w:space="0"/>
              <w:left w:val="single" w:color="auto" w:sz="4" w:space="0"/>
              <w:bottom w:val="single" w:color="auto" w:sz="4" w:space="0"/>
              <w:right w:val="single" w:color="auto" w:sz="4" w:space="0"/>
            </w:tcBorders>
          </w:tcPr>
          <w:p>
            <w:pPr>
              <w:spacing w:before="40" w:after="40" w:line="264" w:lineRule="auto"/>
              <w:rPr>
                <w:szCs w:val="26"/>
              </w:rPr>
            </w:pPr>
          </w:p>
        </w:tc>
        <w:tc>
          <w:tcPr>
            <w:tcW w:w="2376" w:type="dxa"/>
            <w:tcBorders>
              <w:top w:val="single" w:color="auto" w:sz="4" w:space="0"/>
              <w:left w:val="single" w:color="auto" w:sz="4" w:space="0"/>
              <w:bottom w:val="single" w:color="auto" w:sz="4" w:space="0"/>
              <w:right w:val="single" w:color="auto" w:sz="4" w:space="0"/>
            </w:tcBorders>
          </w:tcPr>
          <w:p>
            <w:pPr>
              <w:spacing w:before="40" w:after="40" w:line="264" w:lineRule="auto"/>
              <w:rPr>
                <w:szCs w:val="26"/>
              </w:rPr>
            </w:pPr>
          </w:p>
        </w:tc>
        <w:tc>
          <w:tcPr>
            <w:tcW w:w="1015" w:type="dxa"/>
            <w:tcBorders>
              <w:top w:val="single" w:color="auto" w:sz="4" w:space="0"/>
              <w:left w:val="single" w:color="auto" w:sz="4" w:space="0"/>
              <w:bottom w:val="single" w:color="auto" w:sz="4" w:space="0"/>
              <w:right w:val="single" w:color="auto" w:sz="4" w:space="0"/>
            </w:tcBorders>
          </w:tcPr>
          <w:p>
            <w:pPr>
              <w:spacing w:before="40" w:after="40" w:line="264" w:lineRule="auto"/>
              <w:rPr>
                <w:szCs w:val="2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6" w:type="dxa"/>
            <w:tcBorders>
              <w:top w:val="single" w:color="auto" w:sz="4" w:space="0"/>
              <w:left w:val="single" w:color="auto" w:sz="4" w:space="0"/>
              <w:bottom w:val="single" w:color="auto" w:sz="4" w:space="0"/>
              <w:right w:val="single" w:color="auto" w:sz="4" w:space="0"/>
            </w:tcBorders>
          </w:tcPr>
          <w:p>
            <w:pPr>
              <w:spacing w:before="40" w:after="40" w:line="264" w:lineRule="auto"/>
              <w:jc w:val="both"/>
              <w:rPr>
                <w:b/>
                <w:bCs/>
                <w:szCs w:val="26"/>
              </w:rPr>
            </w:pPr>
            <w:r>
              <w:rPr>
                <w:b/>
                <w:bCs/>
                <w:szCs w:val="26"/>
              </w:rPr>
              <w:t>3</w:t>
            </w:r>
          </w:p>
        </w:tc>
        <w:tc>
          <w:tcPr>
            <w:tcW w:w="3691" w:type="dxa"/>
            <w:tcBorders>
              <w:top w:val="single" w:color="auto" w:sz="4" w:space="0"/>
              <w:left w:val="single" w:color="auto" w:sz="4" w:space="0"/>
              <w:bottom w:val="single" w:color="auto" w:sz="4" w:space="0"/>
              <w:right w:val="single" w:color="auto" w:sz="4" w:space="0"/>
            </w:tcBorders>
          </w:tcPr>
          <w:p>
            <w:pPr>
              <w:spacing w:before="40" w:after="40" w:line="264" w:lineRule="auto"/>
              <w:jc w:val="both"/>
              <w:rPr>
                <w:b/>
                <w:bCs/>
                <w:szCs w:val="26"/>
              </w:rPr>
            </w:pPr>
            <w:r>
              <w:rPr>
                <w:b/>
                <w:bCs/>
                <w:szCs w:val="26"/>
              </w:rPr>
              <w:t xml:space="preserve">Bài 2: Thực hành nghiệp vụ lữ hành tại cơ sở </w:t>
            </w:r>
          </w:p>
        </w:tc>
        <w:tc>
          <w:tcPr>
            <w:tcW w:w="839" w:type="dxa"/>
            <w:tcBorders>
              <w:top w:val="single" w:color="auto" w:sz="4" w:space="0"/>
              <w:left w:val="single" w:color="auto" w:sz="4" w:space="0"/>
              <w:bottom w:val="single" w:color="auto" w:sz="4" w:space="0"/>
              <w:right w:val="single" w:color="auto" w:sz="4" w:space="0"/>
            </w:tcBorders>
          </w:tcPr>
          <w:p>
            <w:pPr>
              <w:spacing w:before="40" w:after="40" w:line="264" w:lineRule="auto"/>
              <w:rPr>
                <w:b/>
                <w:bCs/>
                <w:szCs w:val="26"/>
              </w:rPr>
            </w:pPr>
            <w:r>
              <w:rPr>
                <w:b/>
                <w:bCs/>
                <w:szCs w:val="26"/>
              </w:rPr>
              <w:t>190</w:t>
            </w:r>
          </w:p>
        </w:tc>
        <w:tc>
          <w:tcPr>
            <w:tcW w:w="1058" w:type="dxa"/>
            <w:tcBorders>
              <w:top w:val="single" w:color="auto" w:sz="4" w:space="0"/>
              <w:left w:val="single" w:color="auto" w:sz="4" w:space="0"/>
              <w:bottom w:val="single" w:color="auto" w:sz="4" w:space="0"/>
              <w:right w:val="single" w:color="auto" w:sz="4" w:space="0"/>
            </w:tcBorders>
          </w:tcPr>
          <w:p>
            <w:pPr>
              <w:spacing w:before="40" w:after="40" w:line="264" w:lineRule="auto"/>
              <w:rPr>
                <w:b/>
                <w:bCs/>
                <w:szCs w:val="26"/>
              </w:rPr>
            </w:pPr>
            <w:r>
              <w:rPr>
                <w:b/>
                <w:bCs/>
                <w:szCs w:val="26"/>
              </w:rPr>
              <w:t>0</w:t>
            </w:r>
          </w:p>
        </w:tc>
        <w:tc>
          <w:tcPr>
            <w:tcW w:w="2376" w:type="dxa"/>
            <w:tcBorders>
              <w:top w:val="single" w:color="auto" w:sz="4" w:space="0"/>
              <w:left w:val="single" w:color="auto" w:sz="4" w:space="0"/>
              <w:bottom w:val="single" w:color="auto" w:sz="4" w:space="0"/>
              <w:right w:val="single" w:color="auto" w:sz="4" w:space="0"/>
            </w:tcBorders>
          </w:tcPr>
          <w:p>
            <w:pPr>
              <w:spacing w:before="40" w:after="40" w:line="264" w:lineRule="auto"/>
              <w:rPr>
                <w:b/>
                <w:bCs/>
                <w:szCs w:val="26"/>
              </w:rPr>
            </w:pPr>
            <w:r>
              <w:rPr>
                <w:b/>
                <w:bCs/>
                <w:szCs w:val="26"/>
              </w:rPr>
              <w:t>190</w:t>
            </w:r>
          </w:p>
        </w:tc>
        <w:tc>
          <w:tcPr>
            <w:tcW w:w="1015" w:type="dxa"/>
            <w:tcBorders>
              <w:top w:val="single" w:color="auto" w:sz="4" w:space="0"/>
              <w:left w:val="single" w:color="auto" w:sz="4" w:space="0"/>
              <w:bottom w:val="single" w:color="auto" w:sz="4" w:space="0"/>
              <w:right w:val="single" w:color="auto" w:sz="4" w:space="0"/>
            </w:tcBorders>
          </w:tcPr>
          <w:p>
            <w:pPr>
              <w:spacing w:before="40" w:after="40" w:line="264" w:lineRule="auto"/>
              <w:rPr>
                <w:b/>
                <w:bCs/>
                <w:szCs w:val="2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3" w:hRule="atLeast"/>
        </w:trPr>
        <w:tc>
          <w:tcPr>
            <w:tcW w:w="606" w:type="dxa"/>
            <w:tcBorders>
              <w:top w:val="single" w:color="auto" w:sz="4" w:space="0"/>
              <w:left w:val="single" w:color="auto" w:sz="4" w:space="0"/>
              <w:bottom w:val="single" w:color="auto" w:sz="4" w:space="0"/>
              <w:right w:val="single" w:color="auto" w:sz="4" w:space="0"/>
            </w:tcBorders>
          </w:tcPr>
          <w:p>
            <w:pPr>
              <w:spacing w:before="40" w:after="40" w:line="264" w:lineRule="auto"/>
              <w:rPr>
                <w:szCs w:val="26"/>
              </w:rPr>
            </w:pPr>
            <w:r>
              <w:rPr>
                <w:szCs w:val="26"/>
              </w:rPr>
              <w:t> </w:t>
            </w:r>
          </w:p>
        </w:tc>
        <w:tc>
          <w:tcPr>
            <w:tcW w:w="3691" w:type="dxa"/>
            <w:tcBorders>
              <w:top w:val="single" w:color="auto" w:sz="4" w:space="0"/>
              <w:left w:val="single" w:color="auto" w:sz="4" w:space="0"/>
              <w:bottom w:val="single" w:color="auto" w:sz="4" w:space="0"/>
              <w:right w:val="single" w:color="auto" w:sz="4" w:space="0"/>
            </w:tcBorders>
          </w:tcPr>
          <w:p>
            <w:pPr>
              <w:spacing w:before="40" w:after="40" w:line="264" w:lineRule="auto"/>
              <w:jc w:val="both"/>
              <w:rPr>
                <w:szCs w:val="26"/>
              </w:rPr>
            </w:pPr>
            <w:r>
              <w:rPr>
                <w:szCs w:val="26"/>
              </w:rPr>
              <w:t>1. Hướng dẫn thực tập và tìm hiểu về cơ sở kinh doanh lữ hành.</w:t>
            </w:r>
          </w:p>
        </w:tc>
        <w:tc>
          <w:tcPr>
            <w:tcW w:w="839" w:type="dxa"/>
            <w:tcBorders>
              <w:top w:val="single" w:color="auto" w:sz="4" w:space="0"/>
              <w:left w:val="single" w:color="auto" w:sz="4" w:space="0"/>
              <w:bottom w:val="single" w:color="auto" w:sz="4" w:space="0"/>
              <w:right w:val="single" w:color="auto" w:sz="4" w:space="0"/>
            </w:tcBorders>
          </w:tcPr>
          <w:p>
            <w:pPr>
              <w:spacing w:before="40" w:after="40" w:line="264" w:lineRule="auto"/>
              <w:rPr>
                <w:szCs w:val="26"/>
              </w:rPr>
            </w:pPr>
          </w:p>
        </w:tc>
        <w:tc>
          <w:tcPr>
            <w:tcW w:w="1058" w:type="dxa"/>
            <w:tcBorders>
              <w:top w:val="single" w:color="auto" w:sz="4" w:space="0"/>
              <w:left w:val="single" w:color="auto" w:sz="4" w:space="0"/>
              <w:bottom w:val="single" w:color="auto" w:sz="4" w:space="0"/>
              <w:right w:val="single" w:color="auto" w:sz="4" w:space="0"/>
            </w:tcBorders>
          </w:tcPr>
          <w:p>
            <w:pPr>
              <w:spacing w:before="40" w:after="40" w:line="264" w:lineRule="auto"/>
              <w:rPr>
                <w:szCs w:val="26"/>
              </w:rPr>
            </w:pPr>
          </w:p>
        </w:tc>
        <w:tc>
          <w:tcPr>
            <w:tcW w:w="2376" w:type="dxa"/>
            <w:tcBorders>
              <w:top w:val="single" w:color="auto" w:sz="4" w:space="0"/>
              <w:left w:val="single" w:color="auto" w:sz="4" w:space="0"/>
              <w:bottom w:val="single" w:color="auto" w:sz="4" w:space="0"/>
              <w:right w:val="single" w:color="auto" w:sz="4" w:space="0"/>
            </w:tcBorders>
          </w:tcPr>
          <w:p>
            <w:pPr>
              <w:spacing w:before="40" w:after="40" w:line="264" w:lineRule="auto"/>
              <w:rPr>
                <w:szCs w:val="26"/>
              </w:rPr>
            </w:pPr>
          </w:p>
        </w:tc>
        <w:tc>
          <w:tcPr>
            <w:tcW w:w="1015" w:type="dxa"/>
            <w:tcBorders>
              <w:top w:val="single" w:color="auto" w:sz="4" w:space="0"/>
              <w:left w:val="single" w:color="auto" w:sz="4" w:space="0"/>
              <w:bottom w:val="single" w:color="auto" w:sz="4" w:space="0"/>
              <w:right w:val="single" w:color="auto" w:sz="4" w:space="0"/>
            </w:tcBorders>
          </w:tcPr>
          <w:p>
            <w:pPr>
              <w:spacing w:before="40" w:after="40" w:line="264" w:lineRule="auto"/>
              <w:rPr>
                <w:szCs w:val="2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6" w:type="dxa"/>
            <w:tcBorders>
              <w:top w:val="single" w:color="auto" w:sz="4" w:space="0"/>
              <w:left w:val="single" w:color="auto" w:sz="4" w:space="0"/>
              <w:bottom w:val="single" w:color="auto" w:sz="4" w:space="0"/>
              <w:right w:val="single" w:color="auto" w:sz="4" w:space="0"/>
            </w:tcBorders>
          </w:tcPr>
          <w:p>
            <w:pPr>
              <w:spacing w:before="40" w:after="40" w:line="264" w:lineRule="auto"/>
              <w:rPr>
                <w:szCs w:val="26"/>
              </w:rPr>
            </w:pPr>
            <w:r>
              <w:rPr>
                <w:szCs w:val="26"/>
              </w:rPr>
              <w:t> </w:t>
            </w:r>
          </w:p>
        </w:tc>
        <w:tc>
          <w:tcPr>
            <w:tcW w:w="3691" w:type="dxa"/>
            <w:tcBorders>
              <w:top w:val="single" w:color="auto" w:sz="4" w:space="0"/>
              <w:left w:val="single" w:color="auto" w:sz="4" w:space="0"/>
              <w:bottom w:val="single" w:color="auto" w:sz="4" w:space="0"/>
              <w:right w:val="single" w:color="auto" w:sz="4" w:space="0"/>
            </w:tcBorders>
          </w:tcPr>
          <w:p>
            <w:pPr>
              <w:spacing w:before="40" w:after="40" w:line="264" w:lineRule="auto"/>
              <w:jc w:val="both"/>
              <w:rPr>
                <w:szCs w:val="26"/>
              </w:rPr>
            </w:pPr>
            <w:r>
              <w:rPr>
                <w:szCs w:val="26"/>
              </w:rPr>
              <w:t>1.1. Hướng dẫn thực tập và viết báo cáo</w:t>
            </w:r>
          </w:p>
        </w:tc>
        <w:tc>
          <w:tcPr>
            <w:tcW w:w="839" w:type="dxa"/>
            <w:tcBorders>
              <w:top w:val="single" w:color="auto" w:sz="4" w:space="0"/>
              <w:left w:val="single" w:color="auto" w:sz="4" w:space="0"/>
              <w:bottom w:val="single" w:color="auto" w:sz="4" w:space="0"/>
              <w:right w:val="single" w:color="auto" w:sz="4" w:space="0"/>
            </w:tcBorders>
          </w:tcPr>
          <w:p>
            <w:pPr>
              <w:spacing w:before="40" w:after="40" w:line="264" w:lineRule="auto"/>
              <w:rPr>
                <w:szCs w:val="26"/>
              </w:rPr>
            </w:pPr>
            <w:r>
              <w:rPr>
                <w:szCs w:val="26"/>
              </w:rPr>
              <w:t> </w:t>
            </w:r>
          </w:p>
        </w:tc>
        <w:tc>
          <w:tcPr>
            <w:tcW w:w="1058" w:type="dxa"/>
            <w:tcBorders>
              <w:top w:val="single" w:color="auto" w:sz="4" w:space="0"/>
              <w:left w:val="single" w:color="auto" w:sz="4" w:space="0"/>
              <w:bottom w:val="single" w:color="auto" w:sz="4" w:space="0"/>
              <w:right w:val="single" w:color="auto" w:sz="4" w:space="0"/>
            </w:tcBorders>
          </w:tcPr>
          <w:p>
            <w:pPr>
              <w:spacing w:before="40" w:after="40" w:line="264" w:lineRule="auto"/>
              <w:rPr>
                <w:szCs w:val="26"/>
              </w:rPr>
            </w:pPr>
            <w:r>
              <w:rPr>
                <w:szCs w:val="26"/>
              </w:rPr>
              <w:t> </w:t>
            </w:r>
          </w:p>
        </w:tc>
        <w:tc>
          <w:tcPr>
            <w:tcW w:w="2376" w:type="dxa"/>
            <w:tcBorders>
              <w:top w:val="single" w:color="auto" w:sz="4" w:space="0"/>
              <w:left w:val="single" w:color="auto" w:sz="4" w:space="0"/>
              <w:bottom w:val="single" w:color="auto" w:sz="4" w:space="0"/>
              <w:right w:val="single" w:color="auto" w:sz="4" w:space="0"/>
            </w:tcBorders>
          </w:tcPr>
          <w:p>
            <w:pPr>
              <w:spacing w:before="40" w:after="40" w:line="264" w:lineRule="auto"/>
              <w:rPr>
                <w:szCs w:val="26"/>
              </w:rPr>
            </w:pPr>
            <w:r>
              <w:rPr>
                <w:szCs w:val="26"/>
              </w:rPr>
              <w:t> </w:t>
            </w:r>
          </w:p>
        </w:tc>
        <w:tc>
          <w:tcPr>
            <w:tcW w:w="1015" w:type="dxa"/>
            <w:tcBorders>
              <w:top w:val="single" w:color="auto" w:sz="4" w:space="0"/>
              <w:left w:val="single" w:color="auto" w:sz="4" w:space="0"/>
              <w:bottom w:val="single" w:color="auto" w:sz="4" w:space="0"/>
              <w:right w:val="single" w:color="auto" w:sz="4" w:space="0"/>
            </w:tcBorders>
          </w:tcPr>
          <w:p>
            <w:pPr>
              <w:spacing w:before="40" w:after="40" w:line="264" w:lineRule="auto"/>
              <w:rPr>
                <w:szCs w:val="26"/>
              </w:rPr>
            </w:pPr>
            <w:r>
              <w:rPr>
                <w:szCs w:val="26"/>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6" w:type="dxa"/>
            <w:tcBorders>
              <w:top w:val="single" w:color="auto" w:sz="4" w:space="0"/>
              <w:left w:val="single" w:color="auto" w:sz="4" w:space="0"/>
              <w:bottom w:val="single" w:color="auto" w:sz="4" w:space="0"/>
              <w:right w:val="single" w:color="auto" w:sz="4" w:space="0"/>
            </w:tcBorders>
          </w:tcPr>
          <w:p>
            <w:pPr>
              <w:spacing w:before="40" w:after="40" w:line="264" w:lineRule="auto"/>
              <w:rPr>
                <w:szCs w:val="26"/>
              </w:rPr>
            </w:pPr>
            <w:r>
              <w:rPr>
                <w:szCs w:val="26"/>
              </w:rPr>
              <w:t> </w:t>
            </w:r>
          </w:p>
        </w:tc>
        <w:tc>
          <w:tcPr>
            <w:tcW w:w="3691" w:type="dxa"/>
            <w:tcBorders>
              <w:top w:val="single" w:color="auto" w:sz="4" w:space="0"/>
              <w:left w:val="single" w:color="auto" w:sz="4" w:space="0"/>
              <w:bottom w:val="single" w:color="auto" w:sz="4" w:space="0"/>
              <w:right w:val="single" w:color="auto" w:sz="4" w:space="0"/>
            </w:tcBorders>
          </w:tcPr>
          <w:p>
            <w:pPr>
              <w:spacing w:before="40" w:after="40" w:line="264" w:lineRule="auto"/>
              <w:jc w:val="both"/>
              <w:rPr>
                <w:szCs w:val="26"/>
              </w:rPr>
            </w:pPr>
            <w:r>
              <w:rPr>
                <w:szCs w:val="26"/>
              </w:rPr>
              <w:t xml:space="preserve">+ Phương pháp tiếp cận thực tế. </w:t>
            </w:r>
          </w:p>
        </w:tc>
        <w:tc>
          <w:tcPr>
            <w:tcW w:w="839" w:type="dxa"/>
            <w:tcBorders>
              <w:top w:val="single" w:color="auto" w:sz="4" w:space="0"/>
              <w:left w:val="single" w:color="auto" w:sz="4" w:space="0"/>
              <w:bottom w:val="single" w:color="auto" w:sz="4" w:space="0"/>
              <w:right w:val="single" w:color="auto" w:sz="4" w:space="0"/>
            </w:tcBorders>
          </w:tcPr>
          <w:p>
            <w:pPr>
              <w:spacing w:before="40" w:after="40" w:line="264" w:lineRule="auto"/>
              <w:rPr>
                <w:szCs w:val="26"/>
              </w:rPr>
            </w:pPr>
            <w:r>
              <w:rPr>
                <w:szCs w:val="26"/>
              </w:rPr>
              <w:t> </w:t>
            </w:r>
          </w:p>
        </w:tc>
        <w:tc>
          <w:tcPr>
            <w:tcW w:w="1058" w:type="dxa"/>
            <w:tcBorders>
              <w:top w:val="single" w:color="auto" w:sz="4" w:space="0"/>
              <w:left w:val="single" w:color="auto" w:sz="4" w:space="0"/>
              <w:bottom w:val="single" w:color="auto" w:sz="4" w:space="0"/>
              <w:right w:val="single" w:color="auto" w:sz="4" w:space="0"/>
            </w:tcBorders>
          </w:tcPr>
          <w:p>
            <w:pPr>
              <w:spacing w:before="40" w:after="40" w:line="264" w:lineRule="auto"/>
              <w:rPr>
                <w:szCs w:val="26"/>
              </w:rPr>
            </w:pPr>
            <w:r>
              <w:rPr>
                <w:szCs w:val="26"/>
              </w:rPr>
              <w:t> </w:t>
            </w:r>
          </w:p>
        </w:tc>
        <w:tc>
          <w:tcPr>
            <w:tcW w:w="2376" w:type="dxa"/>
            <w:tcBorders>
              <w:top w:val="single" w:color="auto" w:sz="4" w:space="0"/>
              <w:left w:val="single" w:color="auto" w:sz="4" w:space="0"/>
              <w:bottom w:val="single" w:color="auto" w:sz="4" w:space="0"/>
              <w:right w:val="single" w:color="auto" w:sz="4" w:space="0"/>
            </w:tcBorders>
          </w:tcPr>
          <w:p>
            <w:pPr>
              <w:spacing w:before="40" w:after="40" w:line="264" w:lineRule="auto"/>
              <w:rPr>
                <w:szCs w:val="26"/>
              </w:rPr>
            </w:pPr>
            <w:r>
              <w:rPr>
                <w:szCs w:val="26"/>
              </w:rPr>
              <w:t> </w:t>
            </w:r>
          </w:p>
        </w:tc>
        <w:tc>
          <w:tcPr>
            <w:tcW w:w="1015" w:type="dxa"/>
            <w:tcBorders>
              <w:top w:val="single" w:color="auto" w:sz="4" w:space="0"/>
              <w:left w:val="single" w:color="auto" w:sz="4" w:space="0"/>
              <w:bottom w:val="single" w:color="auto" w:sz="4" w:space="0"/>
              <w:right w:val="single" w:color="auto" w:sz="4" w:space="0"/>
            </w:tcBorders>
          </w:tcPr>
          <w:p>
            <w:pPr>
              <w:spacing w:before="40" w:after="40" w:line="264" w:lineRule="auto"/>
              <w:rPr>
                <w:szCs w:val="26"/>
              </w:rPr>
            </w:pPr>
            <w:r>
              <w:rPr>
                <w:szCs w:val="26"/>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6" w:type="dxa"/>
            <w:tcBorders>
              <w:top w:val="single" w:color="auto" w:sz="4" w:space="0"/>
              <w:left w:val="single" w:color="auto" w:sz="4" w:space="0"/>
              <w:bottom w:val="single" w:color="auto" w:sz="4" w:space="0"/>
              <w:right w:val="single" w:color="auto" w:sz="4" w:space="0"/>
            </w:tcBorders>
          </w:tcPr>
          <w:p>
            <w:pPr>
              <w:spacing w:before="40" w:after="40" w:line="264" w:lineRule="auto"/>
              <w:rPr>
                <w:b/>
                <w:bCs/>
                <w:szCs w:val="26"/>
              </w:rPr>
            </w:pPr>
            <w:r>
              <w:rPr>
                <w:b/>
                <w:bCs/>
                <w:szCs w:val="26"/>
              </w:rPr>
              <w:t> </w:t>
            </w:r>
          </w:p>
        </w:tc>
        <w:tc>
          <w:tcPr>
            <w:tcW w:w="3691" w:type="dxa"/>
            <w:tcBorders>
              <w:top w:val="single" w:color="auto" w:sz="4" w:space="0"/>
              <w:left w:val="single" w:color="auto" w:sz="4" w:space="0"/>
              <w:bottom w:val="single" w:color="auto" w:sz="4" w:space="0"/>
              <w:right w:val="single" w:color="auto" w:sz="4" w:space="0"/>
            </w:tcBorders>
          </w:tcPr>
          <w:p>
            <w:pPr>
              <w:spacing w:before="40" w:after="40" w:line="264" w:lineRule="auto"/>
              <w:jc w:val="both"/>
              <w:rPr>
                <w:szCs w:val="26"/>
              </w:rPr>
            </w:pPr>
            <w:r>
              <w:rPr>
                <w:szCs w:val="26"/>
              </w:rPr>
              <w:t>+ Hướng dẫn nội dung  thực tập.</w:t>
            </w:r>
          </w:p>
        </w:tc>
        <w:tc>
          <w:tcPr>
            <w:tcW w:w="839" w:type="dxa"/>
            <w:tcBorders>
              <w:top w:val="single" w:color="auto" w:sz="4" w:space="0"/>
              <w:left w:val="single" w:color="auto" w:sz="4" w:space="0"/>
              <w:bottom w:val="single" w:color="auto" w:sz="4" w:space="0"/>
              <w:right w:val="single" w:color="auto" w:sz="4" w:space="0"/>
            </w:tcBorders>
          </w:tcPr>
          <w:p>
            <w:pPr>
              <w:spacing w:before="40" w:after="40" w:line="264" w:lineRule="auto"/>
              <w:rPr>
                <w:szCs w:val="26"/>
              </w:rPr>
            </w:pPr>
            <w:r>
              <w:rPr>
                <w:szCs w:val="26"/>
              </w:rPr>
              <w:t> </w:t>
            </w:r>
          </w:p>
        </w:tc>
        <w:tc>
          <w:tcPr>
            <w:tcW w:w="1058" w:type="dxa"/>
            <w:tcBorders>
              <w:top w:val="single" w:color="auto" w:sz="4" w:space="0"/>
              <w:left w:val="single" w:color="auto" w:sz="4" w:space="0"/>
              <w:bottom w:val="single" w:color="auto" w:sz="4" w:space="0"/>
              <w:right w:val="single" w:color="auto" w:sz="4" w:space="0"/>
            </w:tcBorders>
          </w:tcPr>
          <w:p>
            <w:pPr>
              <w:spacing w:before="40" w:after="40" w:line="264" w:lineRule="auto"/>
              <w:rPr>
                <w:szCs w:val="26"/>
              </w:rPr>
            </w:pPr>
            <w:r>
              <w:rPr>
                <w:szCs w:val="26"/>
              </w:rPr>
              <w:t> </w:t>
            </w:r>
          </w:p>
        </w:tc>
        <w:tc>
          <w:tcPr>
            <w:tcW w:w="2376" w:type="dxa"/>
            <w:tcBorders>
              <w:top w:val="single" w:color="auto" w:sz="4" w:space="0"/>
              <w:left w:val="single" w:color="auto" w:sz="4" w:space="0"/>
              <w:bottom w:val="single" w:color="auto" w:sz="4" w:space="0"/>
              <w:right w:val="single" w:color="auto" w:sz="4" w:space="0"/>
            </w:tcBorders>
          </w:tcPr>
          <w:p>
            <w:pPr>
              <w:spacing w:before="40" w:after="40" w:line="264" w:lineRule="auto"/>
              <w:rPr>
                <w:szCs w:val="26"/>
              </w:rPr>
            </w:pPr>
            <w:r>
              <w:rPr>
                <w:szCs w:val="26"/>
              </w:rPr>
              <w:t> </w:t>
            </w:r>
          </w:p>
        </w:tc>
        <w:tc>
          <w:tcPr>
            <w:tcW w:w="1015" w:type="dxa"/>
            <w:tcBorders>
              <w:top w:val="single" w:color="auto" w:sz="4" w:space="0"/>
              <w:left w:val="single" w:color="auto" w:sz="4" w:space="0"/>
              <w:bottom w:val="single" w:color="auto" w:sz="4" w:space="0"/>
              <w:right w:val="single" w:color="auto" w:sz="4" w:space="0"/>
            </w:tcBorders>
          </w:tcPr>
          <w:p>
            <w:pPr>
              <w:spacing w:before="40" w:after="40" w:line="264" w:lineRule="auto"/>
              <w:rPr>
                <w:szCs w:val="26"/>
              </w:rPr>
            </w:pPr>
            <w:r>
              <w:rPr>
                <w:szCs w:val="26"/>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6" w:type="dxa"/>
            <w:tcBorders>
              <w:top w:val="single" w:color="auto" w:sz="4" w:space="0"/>
              <w:left w:val="single" w:color="auto" w:sz="4" w:space="0"/>
              <w:bottom w:val="single" w:color="auto" w:sz="4" w:space="0"/>
              <w:right w:val="single" w:color="auto" w:sz="4" w:space="0"/>
            </w:tcBorders>
          </w:tcPr>
          <w:p>
            <w:pPr>
              <w:spacing w:before="40" w:after="40" w:line="264" w:lineRule="auto"/>
              <w:rPr>
                <w:szCs w:val="26"/>
              </w:rPr>
            </w:pPr>
            <w:r>
              <w:rPr>
                <w:szCs w:val="26"/>
              </w:rPr>
              <w:t> </w:t>
            </w:r>
          </w:p>
        </w:tc>
        <w:tc>
          <w:tcPr>
            <w:tcW w:w="3691" w:type="dxa"/>
            <w:tcBorders>
              <w:top w:val="single" w:color="auto" w:sz="4" w:space="0"/>
              <w:left w:val="single" w:color="auto" w:sz="4" w:space="0"/>
              <w:bottom w:val="single" w:color="auto" w:sz="4" w:space="0"/>
              <w:right w:val="single" w:color="auto" w:sz="4" w:space="0"/>
            </w:tcBorders>
          </w:tcPr>
          <w:p>
            <w:pPr>
              <w:spacing w:before="40" w:after="40" w:line="264" w:lineRule="auto"/>
              <w:jc w:val="both"/>
              <w:rPr>
                <w:szCs w:val="26"/>
              </w:rPr>
            </w:pPr>
            <w:r>
              <w:rPr>
                <w:szCs w:val="26"/>
              </w:rPr>
              <w:t>+ Biểu mẫu và cách thức viết báo cáo.</w:t>
            </w:r>
          </w:p>
        </w:tc>
        <w:tc>
          <w:tcPr>
            <w:tcW w:w="839" w:type="dxa"/>
            <w:tcBorders>
              <w:top w:val="single" w:color="auto" w:sz="4" w:space="0"/>
              <w:left w:val="single" w:color="auto" w:sz="4" w:space="0"/>
              <w:bottom w:val="single" w:color="auto" w:sz="4" w:space="0"/>
              <w:right w:val="single" w:color="auto" w:sz="4" w:space="0"/>
            </w:tcBorders>
          </w:tcPr>
          <w:p>
            <w:pPr>
              <w:spacing w:before="40" w:after="40" w:line="264" w:lineRule="auto"/>
              <w:rPr>
                <w:szCs w:val="26"/>
              </w:rPr>
            </w:pPr>
            <w:r>
              <w:rPr>
                <w:szCs w:val="26"/>
              </w:rPr>
              <w:t> </w:t>
            </w:r>
          </w:p>
        </w:tc>
        <w:tc>
          <w:tcPr>
            <w:tcW w:w="1058" w:type="dxa"/>
            <w:tcBorders>
              <w:top w:val="single" w:color="auto" w:sz="4" w:space="0"/>
              <w:left w:val="single" w:color="auto" w:sz="4" w:space="0"/>
              <w:bottom w:val="single" w:color="auto" w:sz="4" w:space="0"/>
              <w:right w:val="single" w:color="auto" w:sz="4" w:space="0"/>
            </w:tcBorders>
          </w:tcPr>
          <w:p>
            <w:pPr>
              <w:spacing w:before="40" w:after="40" w:line="264" w:lineRule="auto"/>
              <w:rPr>
                <w:szCs w:val="26"/>
              </w:rPr>
            </w:pPr>
            <w:r>
              <w:rPr>
                <w:szCs w:val="26"/>
              </w:rPr>
              <w:t> </w:t>
            </w:r>
          </w:p>
        </w:tc>
        <w:tc>
          <w:tcPr>
            <w:tcW w:w="2376" w:type="dxa"/>
            <w:tcBorders>
              <w:top w:val="single" w:color="auto" w:sz="4" w:space="0"/>
              <w:left w:val="single" w:color="auto" w:sz="4" w:space="0"/>
              <w:bottom w:val="single" w:color="auto" w:sz="4" w:space="0"/>
              <w:right w:val="single" w:color="auto" w:sz="4" w:space="0"/>
            </w:tcBorders>
          </w:tcPr>
          <w:p>
            <w:pPr>
              <w:spacing w:before="40" w:after="40" w:line="264" w:lineRule="auto"/>
              <w:rPr>
                <w:szCs w:val="26"/>
              </w:rPr>
            </w:pPr>
            <w:r>
              <w:rPr>
                <w:szCs w:val="26"/>
              </w:rPr>
              <w:t> </w:t>
            </w:r>
          </w:p>
        </w:tc>
        <w:tc>
          <w:tcPr>
            <w:tcW w:w="1015" w:type="dxa"/>
            <w:tcBorders>
              <w:top w:val="single" w:color="auto" w:sz="4" w:space="0"/>
              <w:left w:val="single" w:color="auto" w:sz="4" w:space="0"/>
              <w:bottom w:val="single" w:color="auto" w:sz="4" w:space="0"/>
              <w:right w:val="single" w:color="auto" w:sz="4" w:space="0"/>
            </w:tcBorders>
          </w:tcPr>
          <w:p>
            <w:pPr>
              <w:spacing w:before="40" w:after="40" w:line="264" w:lineRule="auto"/>
              <w:rPr>
                <w:szCs w:val="26"/>
              </w:rPr>
            </w:pPr>
            <w:r>
              <w:rPr>
                <w:szCs w:val="26"/>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6" w:type="dxa"/>
            <w:tcBorders>
              <w:top w:val="single" w:color="auto" w:sz="4" w:space="0"/>
              <w:left w:val="single" w:color="auto" w:sz="4" w:space="0"/>
              <w:bottom w:val="single" w:color="auto" w:sz="4" w:space="0"/>
              <w:right w:val="single" w:color="auto" w:sz="4" w:space="0"/>
            </w:tcBorders>
          </w:tcPr>
          <w:p>
            <w:pPr>
              <w:spacing w:before="40" w:after="40" w:line="264" w:lineRule="auto"/>
              <w:rPr>
                <w:szCs w:val="26"/>
              </w:rPr>
            </w:pPr>
            <w:r>
              <w:rPr>
                <w:szCs w:val="26"/>
              </w:rPr>
              <w:t> </w:t>
            </w:r>
          </w:p>
        </w:tc>
        <w:tc>
          <w:tcPr>
            <w:tcW w:w="3691" w:type="dxa"/>
            <w:tcBorders>
              <w:top w:val="single" w:color="auto" w:sz="4" w:space="0"/>
              <w:left w:val="single" w:color="auto" w:sz="4" w:space="0"/>
              <w:bottom w:val="single" w:color="auto" w:sz="4" w:space="0"/>
              <w:right w:val="single" w:color="auto" w:sz="4" w:space="0"/>
            </w:tcBorders>
          </w:tcPr>
          <w:p>
            <w:pPr>
              <w:spacing w:before="40" w:after="40" w:line="264" w:lineRule="auto"/>
              <w:jc w:val="both"/>
              <w:rPr>
                <w:szCs w:val="26"/>
              </w:rPr>
            </w:pPr>
            <w:r>
              <w:rPr>
                <w:szCs w:val="26"/>
              </w:rPr>
              <w:t>1.2. Hướng dẫn tìm hiểu về cơ sở kinh doanh lữ hành</w:t>
            </w:r>
          </w:p>
        </w:tc>
        <w:tc>
          <w:tcPr>
            <w:tcW w:w="839" w:type="dxa"/>
            <w:tcBorders>
              <w:top w:val="single" w:color="auto" w:sz="4" w:space="0"/>
              <w:left w:val="single" w:color="auto" w:sz="4" w:space="0"/>
              <w:bottom w:val="single" w:color="auto" w:sz="4" w:space="0"/>
              <w:right w:val="single" w:color="auto" w:sz="4" w:space="0"/>
            </w:tcBorders>
          </w:tcPr>
          <w:p>
            <w:pPr>
              <w:spacing w:before="40" w:after="40" w:line="264" w:lineRule="auto"/>
              <w:rPr>
                <w:szCs w:val="26"/>
              </w:rPr>
            </w:pPr>
            <w:r>
              <w:rPr>
                <w:szCs w:val="26"/>
              </w:rPr>
              <w:t> </w:t>
            </w:r>
          </w:p>
        </w:tc>
        <w:tc>
          <w:tcPr>
            <w:tcW w:w="1058" w:type="dxa"/>
            <w:tcBorders>
              <w:top w:val="single" w:color="auto" w:sz="4" w:space="0"/>
              <w:left w:val="single" w:color="auto" w:sz="4" w:space="0"/>
              <w:bottom w:val="single" w:color="auto" w:sz="4" w:space="0"/>
              <w:right w:val="single" w:color="auto" w:sz="4" w:space="0"/>
            </w:tcBorders>
          </w:tcPr>
          <w:p>
            <w:pPr>
              <w:spacing w:before="40" w:after="40" w:line="264" w:lineRule="auto"/>
              <w:rPr>
                <w:szCs w:val="26"/>
              </w:rPr>
            </w:pPr>
            <w:r>
              <w:rPr>
                <w:szCs w:val="26"/>
              </w:rPr>
              <w:t> </w:t>
            </w:r>
          </w:p>
        </w:tc>
        <w:tc>
          <w:tcPr>
            <w:tcW w:w="2376" w:type="dxa"/>
            <w:tcBorders>
              <w:top w:val="single" w:color="auto" w:sz="4" w:space="0"/>
              <w:left w:val="single" w:color="auto" w:sz="4" w:space="0"/>
              <w:bottom w:val="single" w:color="auto" w:sz="4" w:space="0"/>
              <w:right w:val="single" w:color="auto" w:sz="4" w:space="0"/>
            </w:tcBorders>
          </w:tcPr>
          <w:p>
            <w:pPr>
              <w:spacing w:before="40" w:after="40" w:line="264" w:lineRule="auto"/>
              <w:rPr>
                <w:szCs w:val="26"/>
              </w:rPr>
            </w:pPr>
            <w:r>
              <w:rPr>
                <w:szCs w:val="26"/>
              </w:rPr>
              <w:t> </w:t>
            </w:r>
          </w:p>
        </w:tc>
        <w:tc>
          <w:tcPr>
            <w:tcW w:w="1015" w:type="dxa"/>
            <w:tcBorders>
              <w:top w:val="single" w:color="auto" w:sz="4" w:space="0"/>
              <w:left w:val="single" w:color="auto" w:sz="4" w:space="0"/>
              <w:bottom w:val="single" w:color="auto" w:sz="4" w:space="0"/>
              <w:right w:val="single" w:color="auto" w:sz="4" w:space="0"/>
            </w:tcBorders>
          </w:tcPr>
          <w:p>
            <w:pPr>
              <w:spacing w:before="40" w:after="40" w:line="264" w:lineRule="auto"/>
              <w:rPr>
                <w:szCs w:val="26"/>
              </w:rPr>
            </w:pPr>
            <w:r>
              <w:rPr>
                <w:szCs w:val="26"/>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6" w:type="dxa"/>
            <w:tcBorders>
              <w:top w:val="single" w:color="auto" w:sz="4" w:space="0"/>
              <w:left w:val="single" w:color="auto" w:sz="4" w:space="0"/>
              <w:bottom w:val="single" w:color="auto" w:sz="4" w:space="0"/>
              <w:right w:val="single" w:color="auto" w:sz="4" w:space="0"/>
            </w:tcBorders>
          </w:tcPr>
          <w:p>
            <w:pPr>
              <w:spacing w:before="40" w:after="40" w:line="264" w:lineRule="auto"/>
              <w:rPr>
                <w:szCs w:val="26"/>
              </w:rPr>
            </w:pPr>
            <w:r>
              <w:rPr>
                <w:szCs w:val="26"/>
              </w:rPr>
              <w:t> </w:t>
            </w:r>
          </w:p>
        </w:tc>
        <w:tc>
          <w:tcPr>
            <w:tcW w:w="3691" w:type="dxa"/>
            <w:tcBorders>
              <w:top w:val="single" w:color="auto" w:sz="4" w:space="0"/>
              <w:left w:val="single" w:color="auto" w:sz="4" w:space="0"/>
              <w:bottom w:val="single" w:color="auto" w:sz="4" w:space="0"/>
              <w:right w:val="single" w:color="auto" w:sz="4" w:space="0"/>
            </w:tcBorders>
          </w:tcPr>
          <w:p>
            <w:pPr>
              <w:spacing w:before="40" w:after="40" w:line="264" w:lineRule="auto"/>
              <w:jc w:val="both"/>
              <w:rPr>
                <w:szCs w:val="26"/>
              </w:rPr>
            </w:pPr>
            <w:r>
              <w:rPr>
                <w:szCs w:val="26"/>
              </w:rPr>
              <w:t>+ Tìm hiểu về cơ cấu tổ chức;</w:t>
            </w:r>
          </w:p>
        </w:tc>
        <w:tc>
          <w:tcPr>
            <w:tcW w:w="839" w:type="dxa"/>
            <w:tcBorders>
              <w:top w:val="single" w:color="auto" w:sz="4" w:space="0"/>
              <w:left w:val="single" w:color="auto" w:sz="4" w:space="0"/>
              <w:bottom w:val="single" w:color="auto" w:sz="4" w:space="0"/>
              <w:right w:val="single" w:color="auto" w:sz="4" w:space="0"/>
            </w:tcBorders>
          </w:tcPr>
          <w:p>
            <w:pPr>
              <w:spacing w:before="40" w:after="40" w:line="264" w:lineRule="auto"/>
              <w:rPr>
                <w:szCs w:val="26"/>
              </w:rPr>
            </w:pPr>
            <w:r>
              <w:rPr>
                <w:szCs w:val="26"/>
              </w:rPr>
              <w:t> </w:t>
            </w:r>
          </w:p>
        </w:tc>
        <w:tc>
          <w:tcPr>
            <w:tcW w:w="1058" w:type="dxa"/>
            <w:tcBorders>
              <w:top w:val="single" w:color="auto" w:sz="4" w:space="0"/>
              <w:left w:val="single" w:color="auto" w:sz="4" w:space="0"/>
              <w:bottom w:val="single" w:color="auto" w:sz="4" w:space="0"/>
              <w:right w:val="single" w:color="auto" w:sz="4" w:space="0"/>
            </w:tcBorders>
          </w:tcPr>
          <w:p>
            <w:pPr>
              <w:spacing w:before="40" w:after="40" w:line="264" w:lineRule="auto"/>
              <w:rPr>
                <w:szCs w:val="26"/>
              </w:rPr>
            </w:pPr>
            <w:r>
              <w:rPr>
                <w:szCs w:val="26"/>
              </w:rPr>
              <w:t> </w:t>
            </w:r>
          </w:p>
        </w:tc>
        <w:tc>
          <w:tcPr>
            <w:tcW w:w="2376" w:type="dxa"/>
            <w:tcBorders>
              <w:top w:val="single" w:color="auto" w:sz="4" w:space="0"/>
              <w:left w:val="single" w:color="auto" w:sz="4" w:space="0"/>
              <w:bottom w:val="single" w:color="auto" w:sz="4" w:space="0"/>
              <w:right w:val="single" w:color="auto" w:sz="4" w:space="0"/>
            </w:tcBorders>
          </w:tcPr>
          <w:p>
            <w:pPr>
              <w:spacing w:before="40" w:after="40" w:line="264" w:lineRule="auto"/>
              <w:rPr>
                <w:szCs w:val="26"/>
              </w:rPr>
            </w:pPr>
            <w:r>
              <w:rPr>
                <w:szCs w:val="26"/>
              </w:rPr>
              <w:t> </w:t>
            </w:r>
          </w:p>
        </w:tc>
        <w:tc>
          <w:tcPr>
            <w:tcW w:w="1015" w:type="dxa"/>
            <w:tcBorders>
              <w:top w:val="single" w:color="auto" w:sz="4" w:space="0"/>
              <w:left w:val="single" w:color="auto" w:sz="4" w:space="0"/>
              <w:bottom w:val="single" w:color="auto" w:sz="4" w:space="0"/>
              <w:right w:val="single" w:color="auto" w:sz="4" w:space="0"/>
            </w:tcBorders>
          </w:tcPr>
          <w:p>
            <w:pPr>
              <w:spacing w:before="40" w:after="40" w:line="264" w:lineRule="auto"/>
              <w:rPr>
                <w:szCs w:val="26"/>
              </w:rPr>
            </w:pPr>
            <w:r>
              <w:rPr>
                <w:szCs w:val="26"/>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6" w:type="dxa"/>
            <w:tcBorders>
              <w:top w:val="single" w:color="auto" w:sz="4" w:space="0"/>
              <w:left w:val="single" w:color="auto" w:sz="4" w:space="0"/>
              <w:bottom w:val="single" w:color="auto" w:sz="4" w:space="0"/>
              <w:right w:val="single" w:color="auto" w:sz="4" w:space="0"/>
            </w:tcBorders>
          </w:tcPr>
          <w:p>
            <w:pPr>
              <w:spacing w:before="40" w:after="40" w:line="264" w:lineRule="auto"/>
              <w:rPr>
                <w:szCs w:val="26"/>
              </w:rPr>
            </w:pPr>
            <w:r>
              <w:rPr>
                <w:szCs w:val="26"/>
              </w:rPr>
              <w:t> </w:t>
            </w:r>
          </w:p>
        </w:tc>
        <w:tc>
          <w:tcPr>
            <w:tcW w:w="3691" w:type="dxa"/>
            <w:tcBorders>
              <w:top w:val="single" w:color="auto" w:sz="4" w:space="0"/>
              <w:left w:val="single" w:color="auto" w:sz="4" w:space="0"/>
              <w:bottom w:val="single" w:color="auto" w:sz="4" w:space="0"/>
              <w:right w:val="single" w:color="auto" w:sz="4" w:space="0"/>
            </w:tcBorders>
          </w:tcPr>
          <w:p>
            <w:pPr>
              <w:spacing w:before="40" w:after="40" w:line="264" w:lineRule="auto"/>
              <w:jc w:val="both"/>
              <w:rPr>
                <w:szCs w:val="26"/>
              </w:rPr>
            </w:pPr>
            <w:r>
              <w:rPr>
                <w:szCs w:val="26"/>
              </w:rPr>
              <w:t>+ Tìm hiểu về lĩnh vực hoạt động và phương thức kinh doanh;</w:t>
            </w:r>
          </w:p>
        </w:tc>
        <w:tc>
          <w:tcPr>
            <w:tcW w:w="839" w:type="dxa"/>
            <w:tcBorders>
              <w:top w:val="single" w:color="auto" w:sz="4" w:space="0"/>
              <w:left w:val="single" w:color="auto" w:sz="4" w:space="0"/>
              <w:bottom w:val="single" w:color="auto" w:sz="4" w:space="0"/>
              <w:right w:val="single" w:color="auto" w:sz="4" w:space="0"/>
            </w:tcBorders>
          </w:tcPr>
          <w:p>
            <w:pPr>
              <w:spacing w:before="40" w:after="40" w:line="264" w:lineRule="auto"/>
              <w:rPr>
                <w:szCs w:val="26"/>
              </w:rPr>
            </w:pPr>
            <w:r>
              <w:rPr>
                <w:szCs w:val="26"/>
              </w:rPr>
              <w:t> </w:t>
            </w:r>
          </w:p>
        </w:tc>
        <w:tc>
          <w:tcPr>
            <w:tcW w:w="1058" w:type="dxa"/>
            <w:tcBorders>
              <w:top w:val="single" w:color="auto" w:sz="4" w:space="0"/>
              <w:left w:val="single" w:color="auto" w:sz="4" w:space="0"/>
              <w:bottom w:val="single" w:color="auto" w:sz="4" w:space="0"/>
              <w:right w:val="single" w:color="auto" w:sz="4" w:space="0"/>
            </w:tcBorders>
          </w:tcPr>
          <w:p>
            <w:pPr>
              <w:spacing w:before="40" w:after="40" w:line="264" w:lineRule="auto"/>
              <w:rPr>
                <w:szCs w:val="26"/>
              </w:rPr>
            </w:pPr>
            <w:r>
              <w:rPr>
                <w:szCs w:val="26"/>
              </w:rPr>
              <w:t> </w:t>
            </w:r>
          </w:p>
        </w:tc>
        <w:tc>
          <w:tcPr>
            <w:tcW w:w="2376" w:type="dxa"/>
            <w:tcBorders>
              <w:top w:val="single" w:color="auto" w:sz="4" w:space="0"/>
              <w:left w:val="single" w:color="auto" w:sz="4" w:space="0"/>
              <w:bottom w:val="single" w:color="auto" w:sz="4" w:space="0"/>
              <w:right w:val="single" w:color="auto" w:sz="4" w:space="0"/>
            </w:tcBorders>
          </w:tcPr>
          <w:p>
            <w:pPr>
              <w:spacing w:before="40" w:after="40" w:line="264" w:lineRule="auto"/>
              <w:rPr>
                <w:szCs w:val="26"/>
              </w:rPr>
            </w:pPr>
            <w:r>
              <w:rPr>
                <w:szCs w:val="26"/>
              </w:rPr>
              <w:t> </w:t>
            </w:r>
          </w:p>
        </w:tc>
        <w:tc>
          <w:tcPr>
            <w:tcW w:w="1015" w:type="dxa"/>
            <w:tcBorders>
              <w:top w:val="single" w:color="auto" w:sz="4" w:space="0"/>
              <w:left w:val="single" w:color="auto" w:sz="4" w:space="0"/>
              <w:bottom w:val="single" w:color="auto" w:sz="4" w:space="0"/>
              <w:right w:val="single" w:color="auto" w:sz="4" w:space="0"/>
            </w:tcBorders>
          </w:tcPr>
          <w:p>
            <w:pPr>
              <w:spacing w:before="40" w:after="40" w:line="264" w:lineRule="auto"/>
              <w:rPr>
                <w:szCs w:val="26"/>
              </w:rPr>
            </w:pPr>
            <w:r>
              <w:rPr>
                <w:szCs w:val="26"/>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6" w:type="dxa"/>
            <w:tcBorders>
              <w:top w:val="single" w:color="auto" w:sz="4" w:space="0"/>
              <w:left w:val="single" w:color="auto" w:sz="4" w:space="0"/>
              <w:bottom w:val="single" w:color="auto" w:sz="4" w:space="0"/>
              <w:right w:val="single" w:color="auto" w:sz="4" w:space="0"/>
            </w:tcBorders>
          </w:tcPr>
          <w:p>
            <w:pPr>
              <w:spacing w:before="40" w:after="40" w:line="264" w:lineRule="auto"/>
              <w:rPr>
                <w:szCs w:val="26"/>
              </w:rPr>
            </w:pPr>
            <w:r>
              <w:rPr>
                <w:szCs w:val="26"/>
              </w:rPr>
              <w:t> </w:t>
            </w:r>
          </w:p>
        </w:tc>
        <w:tc>
          <w:tcPr>
            <w:tcW w:w="3691" w:type="dxa"/>
            <w:tcBorders>
              <w:top w:val="single" w:color="auto" w:sz="4" w:space="0"/>
              <w:left w:val="single" w:color="auto" w:sz="4" w:space="0"/>
              <w:bottom w:val="single" w:color="auto" w:sz="4" w:space="0"/>
              <w:right w:val="single" w:color="auto" w:sz="4" w:space="0"/>
            </w:tcBorders>
          </w:tcPr>
          <w:p>
            <w:pPr>
              <w:spacing w:before="40" w:after="40" w:line="264" w:lineRule="auto"/>
              <w:jc w:val="both"/>
              <w:rPr>
                <w:szCs w:val="26"/>
              </w:rPr>
            </w:pPr>
            <w:r>
              <w:rPr>
                <w:szCs w:val="26"/>
              </w:rPr>
              <w:t xml:space="preserve">+ Tìm hiểu cơ sở vật chất, trang thiết bị; </w:t>
            </w:r>
          </w:p>
        </w:tc>
        <w:tc>
          <w:tcPr>
            <w:tcW w:w="839" w:type="dxa"/>
            <w:tcBorders>
              <w:top w:val="single" w:color="auto" w:sz="4" w:space="0"/>
              <w:left w:val="single" w:color="auto" w:sz="4" w:space="0"/>
              <w:bottom w:val="single" w:color="auto" w:sz="4" w:space="0"/>
              <w:right w:val="single" w:color="auto" w:sz="4" w:space="0"/>
            </w:tcBorders>
          </w:tcPr>
          <w:p>
            <w:pPr>
              <w:spacing w:before="40" w:after="40" w:line="264" w:lineRule="auto"/>
              <w:rPr>
                <w:szCs w:val="26"/>
              </w:rPr>
            </w:pPr>
            <w:r>
              <w:rPr>
                <w:szCs w:val="26"/>
              </w:rPr>
              <w:t> </w:t>
            </w:r>
          </w:p>
        </w:tc>
        <w:tc>
          <w:tcPr>
            <w:tcW w:w="1058" w:type="dxa"/>
            <w:tcBorders>
              <w:top w:val="single" w:color="auto" w:sz="4" w:space="0"/>
              <w:left w:val="single" w:color="auto" w:sz="4" w:space="0"/>
              <w:bottom w:val="single" w:color="auto" w:sz="4" w:space="0"/>
              <w:right w:val="single" w:color="auto" w:sz="4" w:space="0"/>
            </w:tcBorders>
          </w:tcPr>
          <w:p>
            <w:pPr>
              <w:spacing w:before="40" w:after="40" w:line="264" w:lineRule="auto"/>
              <w:rPr>
                <w:szCs w:val="26"/>
              </w:rPr>
            </w:pPr>
            <w:r>
              <w:rPr>
                <w:szCs w:val="26"/>
              </w:rPr>
              <w:t> </w:t>
            </w:r>
          </w:p>
        </w:tc>
        <w:tc>
          <w:tcPr>
            <w:tcW w:w="2376" w:type="dxa"/>
            <w:tcBorders>
              <w:top w:val="single" w:color="auto" w:sz="4" w:space="0"/>
              <w:left w:val="single" w:color="auto" w:sz="4" w:space="0"/>
              <w:bottom w:val="single" w:color="auto" w:sz="4" w:space="0"/>
              <w:right w:val="single" w:color="auto" w:sz="4" w:space="0"/>
            </w:tcBorders>
          </w:tcPr>
          <w:p>
            <w:pPr>
              <w:spacing w:before="40" w:after="40" w:line="264" w:lineRule="auto"/>
              <w:rPr>
                <w:szCs w:val="26"/>
              </w:rPr>
            </w:pPr>
            <w:r>
              <w:rPr>
                <w:szCs w:val="26"/>
              </w:rPr>
              <w:t> </w:t>
            </w:r>
          </w:p>
        </w:tc>
        <w:tc>
          <w:tcPr>
            <w:tcW w:w="1015" w:type="dxa"/>
            <w:tcBorders>
              <w:top w:val="single" w:color="auto" w:sz="4" w:space="0"/>
              <w:left w:val="single" w:color="auto" w:sz="4" w:space="0"/>
              <w:bottom w:val="single" w:color="auto" w:sz="4" w:space="0"/>
              <w:right w:val="single" w:color="auto" w:sz="4" w:space="0"/>
            </w:tcBorders>
          </w:tcPr>
          <w:p>
            <w:pPr>
              <w:spacing w:before="40" w:after="40" w:line="264" w:lineRule="auto"/>
              <w:rPr>
                <w:szCs w:val="26"/>
              </w:rPr>
            </w:pPr>
            <w:r>
              <w:rPr>
                <w:szCs w:val="26"/>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6" w:type="dxa"/>
            <w:tcBorders>
              <w:top w:val="single" w:color="auto" w:sz="4" w:space="0"/>
              <w:left w:val="single" w:color="auto" w:sz="4" w:space="0"/>
              <w:bottom w:val="single" w:color="auto" w:sz="4" w:space="0"/>
              <w:right w:val="single" w:color="auto" w:sz="4" w:space="0"/>
            </w:tcBorders>
          </w:tcPr>
          <w:p>
            <w:pPr>
              <w:spacing w:before="40" w:after="40" w:line="264" w:lineRule="auto"/>
              <w:rPr>
                <w:szCs w:val="26"/>
              </w:rPr>
            </w:pPr>
            <w:r>
              <w:rPr>
                <w:szCs w:val="26"/>
              </w:rPr>
              <w:t> </w:t>
            </w:r>
          </w:p>
        </w:tc>
        <w:tc>
          <w:tcPr>
            <w:tcW w:w="3691" w:type="dxa"/>
            <w:tcBorders>
              <w:top w:val="single" w:color="auto" w:sz="4" w:space="0"/>
              <w:left w:val="single" w:color="auto" w:sz="4" w:space="0"/>
              <w:bottom w:val="single" w:color="auto" w:sz="4" w:space="0"/>
              <w:right w:val="single" w:color="auto" w:sz="4" w:space="0"/>
            </w:tcBorders>
          </w:tcPr>
          <w:p>
            <w:pPr>
              <w:spacing w:before="40" w:after="40" w:line="264" w:lineRule="auto"/>
              <w:jc w:val="both"/>
              <w:rPr>
                <w:szCs w:val="26"/>
              </w:rPr>
            </w:pPr>
            <w:r>
              <w:rPr>
                <w:szCs w:val="26"/>
              </w:rPr>
              <w:t>+ Tìm hiểu hệ thống sản phẩm dịch vụ của cơ sở;</w:t>
            </w:r>
          </w:p>
        </w:tc>
        <w:tc>
          <w:tcPr>
            <w:tcW w:w="839" w:type="dxa"/>
            <w:tcBorders>
              <w:top w:val="single" w:color="auto" w:sz="4" w:space="0"/>
              <w:left w:val="single" w:color="auto" w:sz="4" w:space="0"/>
              <w:bottom w:val="single" w:color="auto" w:sz="4" w:space="0"/>
              <w:right w:val="single" w:color="auto" w:sz="4" w:space="0"/>
            </w:tcBorders>
          </w:tcPr>
          <w:p>
            <w:pPr>
              <w:spacing w:before="40" w:after="40" w:line="264" w:lineRule="auto"/>
              <w:rPr>
                <w:szCs w:val="26"/>
              </w:rPr>
            </w:pPr>
            <w:r>
              <w:rPr>
                <w:szCs w:val="26"/>
              </w:rPr>
              <w:t> </w:t>
            </w:r>
          </w:p>
        </w:tc>
        <w:tc>
          <w:tcPr>
            <w:tcW w:w="1058" w:type="dxa"/>
            <w:tcBorders>
              <w:top w:val="single" w:color="auto" w:sz="4" w:space="0"/>
              <w:left w:val="single" w:color="auto" w:sz="4" w:space="0"/>
              <w:bottom w:val="single" w:color="auto" w:sz="4" w:space="0"/>
              <w:right w:val="single" w:color="auto" w:sz="4" w:space="0"/>
            </w:tcBorders>
          </w:tcPr>
          <w:p>
            <w:pPr>
              <w:spacing w:before="40" w:after="40" w:line="264" w:lineRule="auto"/>
              <w:rPr>
                <w:szCs w:val="26"/>
              </w:rPr>
            </w:pPr>
            <w:r>
              <w:rPr>
                <w:szCs w:val="26"/>
              </w:rPr>
              <w:t> </w:t>
            </w:r>
          </w:p>
        </w:tc>
        <w:tc>
          <w:tcPr>
            <w:tcW w:w="2376" w:type="dxa"/>
            <w:tcBorders>
              <w:top w:val="single" w:color="auto" w:sz="4" w:space="0"/>
              <w:left w:val="single" w:color="auto" w:sz="4" w:space="0"/>
              <w:bottom w:val="single" w:color="auto" w:sz="4" w:space="0"/>
              <w:right w:val="single" w:color="auto" w:sz="4" w:space="0"/>
            </w:tcBorders>
          </w:tcPr>
          <w:p>
            <w:pPr>
              <w:spacing w:before="40" w:after="40" w:line="264" w:lineRule="auto"/>
              <w:rPr>
                <w:szCs w:val="26"/>
              </w:rPr>
            </w:pPr>
            <w:r>
              <w:rPr>
                <w:szCs w:val="26"/>
              </w:rPr>
              <w:t> </w:t>
            </w:r>
          </w:p>
        </w:tc>
        <w:tc>
          <w:tcPr>
            <w:tcW w:w="1015" w:type="dxa"/>
            <w:tcBorders>
              <w:top w:val="single" w:color="auto" w:sz="4" w:space="0"/>
              <w:left w:val="single" w:color="auto" w:sz="4" w:space="0"/>
              <w:bottom w:val="single" w:color="auto" w:sz="4" w:space="0"/>
              <w:right w:val="single" w:color="auto" w:sz="4" w:space="0"/>
            </w:tcBorders>
          </w:tcPr>
          <w:p>
            <w:pPr>
              <w:spacing w:before="40" w:after="40" w:line="264" w:lineRule="auto"/>
              <w:rPr>
                <w:szCs w:val="26"/>
              </w:rPr>
            </w:pPr>
            <w:r>
              <w:rPr>
                <w:szCs w:val="26"/>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6" w:type="dxa"/>
            <w:tcBorders>
              <w:top w:val="single" w:color="auto" w:sz="4" w:space="0"/>
              <w:left w:val="single" w:color="auto" w:sz="4" w:space="0"/>
              <w:bottom w:val="single" w:color="auto" w:sz="4" w:space="0"/>
              <w:right w:val="single" w:color="auto" w:sz="4" w:space="0"/>
            </w:tcBorders>
          </w:tcPr>
          <w:p>
            <w:pPr>
              <w:spacing w:before="40" w:after="40" w:line="264" w:lineRule="auto"/>
              <w:rPr>
                <w:b/>
                <w:bCs/>
                <w:szCs w:val="26"/>
              </w:rPr>
            </w:pPr>
            <w:r>
              <w:rPr>
                <w:b/>
                <w:bCs/>
                <w:szCs w:val="26"/>
              </w:rPr>
              <w:t> </w:t>
            </w:r>
          </w:p>
        </w:tc>
        <w:tc>
          <w:tcPr>
            <w:tcW w:w="3691" w:type="dxa"/>
            <w:tcBorders>
              <w:top w:val="single" w:color="auto" w:sz="4" w:space="0"/>
              <w:left w:val="single" w:color="auto" w:sz="4" w:space="0"/>
              <w:bottom w:val="single" w:color="auto" w:sz="4" w:space="0"/>
              <w:right w:val="single" w:color="auto" w:sz="4" w:space="0"/>
            </w:tcBorders>
          </w:tcPr>
          <w:p>
            <w:pPr>
              <w:spacing w:before="40" w:after="40" w:line="264" w:lineRule="auto"/>
              <w:jc w:val="both"/>
              <w:rPr>
                <w:szCs w:val="26"/>
              </w:rPr>
            </w:pPr>
            <w:r>
              <w:rPr>
                <w:szCs w:val="26"/>
              </w:rPr>
              <w:t xml:space="preserve">2. Thực hành nghiệp vụ lữ hành tại cơ sở </w:t>
            </w:r>
          </w:p>
        </w:tc>
        <w:tc>
          <w:tcPr>
            <w:tcW w:w="839" w:type="dxa"/>
            <w:tcBorders>
              <w:top w:val="single" w:color="auto" w:sz="4" w:space="0"/>
              <w:left w:val="single" w:color="auto" w:sz="4" w:space="0"/>
              <w:bottom w:val="single" w:color="auto" w:sz="4" w:space="0"/>
              <w:right w:val="single" w:color="auto" w:sz="4" w:space="0"/>
            </w:tcBorders>
          </w:tcPr>
          <w:p>
            <w:pPr>
              <w:spacing w:before="40" w:after="40" w:line="264" w:lineRule="auto"/>
              <w:rPr>
                <w:szCs w:val="26"/>
              </w:rPr>
            </w:pPr>
          </w:p>
        </w:tc>
        <w:tc>
          <w:tcPr>
            <w:tcW w:w="1058" w:type="dxa"/>
            <w:tcBorders>
              <w:top w:val="single" w:color="auto" w:sz="4" w:space="0"/>
              <w:left w:val="single" w:color="auto" w:sz="4" w:space="0"/>
              <w:bottom w:val="single" w:color="auto" w:sz="4" w:space="0"/>
              <w:right w:val="single" w:color="auto" w:sz="4" w:space="0"/>
            </w:tcBorders>
          </w:tcPr>
          <w:p>
            <w:pPr>
              <w:spacing w:before="40" w:after="40" w:line="264" w:lineRule="auto"/>
              <w:rPr>
                <w:szCs w:val="26"/>
              </w:rPr>
            </w:pPr>
          </w:p>
        </w:tc>
        <w:tc>
          <w:tcPr>
            <w:tcW w:w="2376" w:type="dxa"/>
            <w:tcBorders>
              <w:top w:val="single" w:color="auto" w:sz="4" w:space="0"/>
              <w:left w:val="single" w:color="auto" w:sz="4" w:space="0"/>
              <w:bottom w:val="single" w:color="auto" w:sz="4" w:space="0"/>
              <w:right w:val="single" w:color="auto" w:sz="4" w:space="0"/>
            </w:tcBorders>
          </w:tcPr>
          <w:p>
            <w:pPr>
              <w:spacing w:before="40" w:after="40" w:line="264" w:lineRule="auto"/>
              <w:rPr>
                <w:szCs w:val="26"/>
              </w:rPr>
            </w:pPr>
          </w:p>
        </w:tc>
        <w:tc>
          <w:tcPr>
            <w:tcW w:w="1015" w:type="dxa"/>
            <w:tcBorders>
              <w:top w:val="single" w:color="auto" w:sz="4" w:space="0"/>
              <w:left w:val="single" w:color="auto" w:sz="4" w:space="0"/>
              <w:bottom w:val="single" w:color="auto" w:sz="4" w:space="0"/>
              <w:right w:val="single" w:color="auto" w:sz="4" w:space="0"/>
            </w:tcBorders>
          </w:tcPr>
          <w:p>
            <w:pPr>
              <w:spacing w:before="40" w:after="40" w:line="264" w:lineRule="auto"/>
              <w:rPr>
                <w:szCs w:val="2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6" w:type="dxa"/>
            <w:tcBorders>
              <w:top w:val="single" w:color="auto" w:sz="4" w:space="0"/>
              <w:left w:val="single" w:color="auto" w:sz="4" w:space="0"/>
              <w:bottom w:val="single" w:color="auto" w:sz="4" w:space="0"/>
              <w:right w:val="single" w:color="auto" w:sz="4" w:space="0"/>
            </w:tcBorders>
          </w:tcPr>
          <w:p>
            <w:pPr>
              <w:spacing w:before="40" w:after="40" w:line="264" w:lineRule="auto"/>
              <w:rPr>
                <w:b/>
                <w:bCs/>
                <w:szCs w:val="26"/>
              </w:rPr>
            </w:pPr>
            <w:r>
              <w:rPr>
                <w:b/>
                <w:bCs/>
                <w:szCs w:val="26"/>
              </w:rPr>
              <w:t> </w:t>
            </w:r>
          </w:p>
        </w:tc>
        <w:tc>
          <w:tcPr>
            <w:tcW w:w="3691" w:type="dxa"/>
            <w:tcBorders>
              <w:top w:val="single" w:color="auto" w:sz="4" w:space="0"/>
              <w:left w:val="single" w:color="auto" w:sz="4" w:space="0"/>
              <w:bottom w:val="single" w:color="auto" w:sz="4" w:space="0"/>
              <w:right w:val="single" w:color="auto" w:sz="4" w:space="0"/>
            </w:tcBorders>
          </w:tcPr>
          <w:p>
            <w:pPr>
              <w:spacing w:before="40" w:after="40" w:line="264" w:lineRule="auto"/>
              <w:jc w:val="both"/>
              <w:rPr>
                <w:szCs w:val="26"/>
              </w:rPr>
            </w:pPr>
            <w:r>
              <w:rPr>
                <w:szCs w:val="26"/>
              </w:rPr>
              <w:t>2.1. Tiếp nhận và nghiên cứu chương trình du lịch</w:t>
            </w:r>
          </w:p>
        </w:tc>
        <w:tc>
          <w:tcPr>
            <w:tcW w:w="839" w:type="dxa"/>
            <w:tcBorders>
              <w:top w:val="single" w:color="auto" w:sz="4" w:space="0"/>
              <w:left w:val="single" w:color="auto" w:sz="4" w:space="0"/>
              <w:bottom w:val="single" w:color="auto" w:sz="4" w:space="0"/>
              <w:right w:val="single" w:color="auto" w:sz="4" w:space="0"/>
            </w:tcBorders>
          </w:tcPr>
          <w:p>
            <w:pPr>
              <w:spacing w:before="40" w:after="40" w:line="264" w:lineRule="auto"/>
              <w:rPr>
                <w:szCs w:val="26"/>
              </w:rPr>
            </w:pPr>
            <w:r>
              <w:rPr>
                <w:szCs w:val="26"/>
              </w:rPr>
              <w:t> </w:t>
            </w:r>
          </w:p>
        </w:tc>
        <w:tc>
          <w:tcPr>
            <w:tcW w:w="1058" w:type="dxa"/>
            <w:tcBorders>
              <w:top w:val="single" w:color="auto" w:sz="4" w:space="0"/>
              <w:left w:val="single" w:color="auto" w:sz="4" w:space="0"/>
              <w:bottom w:val="single" w:color="auto" w:sz="4" w:space="0"/>
              <w:right w:val="single" w:color="auto" w:sz="4" w:space="0"/>
            </w:tcBorders>
          </w:tcPr>
          <w:p>
            <w:pPr>
              <w:spacing w:before="40" w:after="40" w:line="264" w:lineRule="auto"/>
              <w:rPr>
                <w:szCs w:val="26"/>
              </w:rPr>
            </w:pPr>
            <w:r>
              <w:rPr>
                <w:szCs w:val="26"/>
              </w:rPr>
              <w:t> </w:t>
            </w:r>
          </w:p>
        </w:tc>
        <w:tc>
          <w:tcPr>
            <w:tcW w:w="2376" w:type="dxa"/>
            <w:tcBorders>
              <w:top w:val="single" w:color="auto" w:sz="4" w:space="0"/>
              <w:left w:val="single" w:color="auto" w:sz="4" w:space="0"/>
              <w:bottom w:val="single" w:color="auto" w:sz="4" w:space="0"/>
              <w:right w:val="single" w:color="auto" w:sz="4" w:space="0"/>
            </w:tcBorders>
          </w:tcPr>
          <w:p>
            <w:pPr>
              <w:spacing w:before="40" w:after="40" w:line="264" w:lineRule="auto"/>
              <w:rPr>
                <w:szCs w:val="26"/>
              </w:rPr>
            </w:pPr>
            <w:r>
              <w:rPr>
                <w:szCs w:val="26"/>
              </w:rPr>
              <w:t> </w:t>
            </w:r>
          </w:p>
        </w:tc>
        <w:tc>
          <w:tcPr>
            <w:tcW w:w="1015" w:type="dxa"/>
            <w:tcBorders>
              <w:top w:val="single" w:color="auto" w:sz="4" w:space="0"/>
              <w:left w:val="single" w:color="auto" w:sz="4" w:space="0"/>
              <w:bottom w:val="single" w:color="auto" w:sz="4" w:space="0"/>
              <w:right w:val="single" w:color="auto" w:sz="4" w:space="0"/>
            </w:tcBorders>
          </w:tcPr>
          <w:p>
            <w:pPr>
              <w:spacing w:before="40" w:after="40" w:line="264" w:lineRule="auto"/>
              <w:rPr>
                <w:szCs w:val="26"/>
              </w:rPr>
            </w:pPr>
            <w:r>
              <w:rPr>
                <w:szCs w:val="26"/>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6" w:type="dxa"/>
            <w:tcBorders>
              <w:top w:val="single" w:color="auto" w:sz="4" w:space="0"/>
              <w:left w:val="single" w:color="auto" w:sz="4" w:space="0"/>
              <w:bottom w:val="single" w:color="auto" w:sz="4" w:space="0"/>
              <w:right w:val="single" w:color="auto" w:sz="4" w:space="0"/>
            </w:tcBorders>
          </w:tcPr>
          <w:p>
            <w:pPr>
              <w:spacing w:before="40" w:after="40" w:line="264" w:lineRule="auto"/>
              <w:rPr>
                <w:b/>
                <w:bCs/>
                <w:szCs w:val="26"/>
              </w:rPr>
            </w:pPr>
            <w:r>
              <w:rPr>
                <w:b/>
                <w:bCs/>
                <w:szCs w:val="26"/>
              </w:rPr>
              <w:t> </w:t>
            </w:r>
          </w:p>
        </w:tc>
        <w:tc>
          <w:tcPr>
            <w:tcW w:w="3691" w:type="dxa"/>
            <w:tcBorders>
              <w:top w:val="single" w:color="auto" w:sz="4" w:space="0"/>
              <w:left w:val="single" w:color="auto" w:sz="4" w:space="0"/>
              <w:bottom w:val="single" w:color="auto" w:sz="4" w:space="0"/>
              <w:right w:val="single" w:color="auto" w:sz="4" w:space="0"/>
            </w:tcBorders>
          </w:tcPr>
          <w:p>
            <w:pPr>
              <w:spacing w:before="40" w:after="40" w:line="264" w:lineRule="auto"/>
              <w:jc w:val="both"/>
              <w:rPr>
                <w:szCs w:val="26"/>
              </w:rPr>
            </w:pPr>
            <w:r>
              <w:rPr>
                <w:szCs w:val="26"/>
              </w:rPr>
              <w:t>2.2. Lập hồ sơ khách hàng</w:t>
            </w:r>
          </w:p>
        </w:tc>
        <w:tc>
          <w:tcPr>
            <w:tcW w:w="839" w:type="dxa"/>
            <w:tcBorders>
              <w:top w:val="single" w:color="auto" w:sz="4" w:space="0"/>
              <w:left w:val="single" w:color="auto" w:sz="4" w:space="0"/>
              <w:bottom w:val="single" w:color="auto" w:sz="4" w:space="0"/>
              <w:right w:val="single" w:color="auto" w:sz="4" w:space="0"/>
            </w:tcBorders>
          </w:tcPr>
          <w:p>
            <w:pPr>
              <w:spacing w:before="40" w:after="40" w:line="264" w:lineRule="auto"/>
              <w:rPr>
                <w:szCs w:val="26"/>
              </w:rPr>
            </w:pPr>
            <w:r>
              <w:rPr>
                <w:szCs w:val="26"/>
              </w:rPr>
              <w:t> </w:t>
            </w:r>
          </w:p>
        </w:tc>
        <w:tc>
          <w:tcPr>
            <w:tcW w:w="1058" w:type="dxa"/>
            <w:tcBorders>
              <w:top w:val="single" w:color="auto" w:sz="4" w:space="0"/>
              <w:left w:val="single" w:color="auto" w:sz="4" w:space="0"/>
              <w:bottom w:val="single" w:color="auto" w:sz="4" w:space="0"/>
              <w:right w:val="single" w:color="auto" w:sz="4" w:space="0"/>
            </w:tcBorders>
          </w:tcPr>
          <w:p>
            <w:pPr>
              <w:spacing w:before="40" w:after="40" w:line="264" w:lineRule="auto"/>
              <w:rPr>
                <w:szCs w:val="26"/>
              </w:rPr>
            </w:pPr>
            <w:r>
              <w:rPr>
                <w:szCs w:val="26"/>
              </w:rPr>
              <w:t> </w:t>
            </w:r>
          </w:p>
        </w:tc>
        <w:tc>
          <w:tcPr>
            <w:tcW w:w="2376" w:type="dxa"/>
            <w:tcBorders>
              <w:top w:val="single" w:color="auto" w:sz="4" w:space="0"/>
              <w:left w:val="single" w:color="auto" w:sz="4" w:space="0"/>
              <w:bottom w:val="single" w:color="auto" w:sz="4" w:space="0"/>
              <w:right w:val="single" w:color="auto" w:sz="4" w:space="0"/>
            </w:tcBorders>
          </w:tcPr>
          <w:p>
            <w:pPr>
              <w:spacing w:before="40" w:after="40" w:line="264" w:lineRule="auto"/>
              <w:rPr>
                <w:szCs w:val="26"/>
              </w:rPr>
            </w:pPr>
            <w:r>
              <w:rPr>
                <w:szCs w:val="26"/>
              </w:rPr>
              <w:t> </w:t>
            </w:r>
          </w:p>
        </w:tc>
        <w:tc>
          <w:tcPr>
            <w:tcW w:w="1015" w:type="dxa"/>
            <w:tcBorders>
              <w:top w:val="single" w:color="auto" w:sz="4" w:space="0"/>
              <w:left w:val="single" w:color="auto" w:sz="4" w:space="0"/>
              <w:bottom w:val="single" w:color="auto" w:sz="4" w:space="0"/>
              <w:right w:val="single" w:color="auto" w:sz="4" w:space="0"/>
            </w:tcBorders>
          </w:tcPr>
          <w:p>
            <w:pPr>
              <w:spacing w:before="40" w:after="40" w:line="264" w:lineRule="auto"/>
              <w:rPr>
                <w:szCs w:val="26"/>
              </w:rPr>
            </w:pPr>
            <w:r>
              <w:rPr>
                <w:szCs w:val="26"/>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6" w:type="dxa"/>
            <w:tcBorders>
              <w:top w:val="single" w:color="auto" w:sz="4" w:space="0"/>
              <w:left w:val="single" w:color="auto" w:sz="4" w:space="0"/>
              <w:bottom w:val="single" w:color="auto" w:sz="4" w:space="0"/>
              <w:right w:val="single" w:color="auto" w:sz="4" w:space="0"/>
            </w:tcBorders>
          </w:tcPr>
          <w:p>
            <w:pPr>
              <w:spacing w:before="40" w:after="40" w:line="264" w:lineRule="auto"/>
              <w:rPr>
                <w:b/>
                <w:bCs/>
                <w:szCs w:val="26"/>
              </w:rPr>
            </w:pPr>
            <w:r>
              <w:rPr>
                <w:b/>
                <w:bCs/>
                <w:szCs w:val="26"/>
              </w:rPr>
              <w:t> </w:t>
            </w:r>
          </w:p>
        </w:tc>
        <w:tc>
          <w:tcPr>
            <w:tcW w:w="3691" w:type="dxa"/>
            <w:tcBorders>
              <w:top w:val="single" w:color="auto" w:sz="4" w:space="0"/>
              <w:left w:val="single" w:color="auto" w:sz="4" w:space="0"/>
              <w:bottom w:val="single" w:color="auto" w:sz="4" w:space="0"/>
              <w:right w:val="single" w:color="auto" w:sz="4" w:space="0"/>
            </w:tcBorders>
          </w:tcPr>
          <w:p>
            <w:pPr>
              <w:spacing w:before="40" w:after="40" w:line="264" w:lineRule="auto"/>
              <w:jc w:val="both"/>
              <w:rPr>
                <w:szCs w:val="26"/>
              </w:rPr>
            </w:pPr>
            <w:r>
              <w:rPr>
                <w:szCs w:val="26"/>
              </w:rPr>
              <w:t>2.3. Xây dựng kế hoạch phục vụ khách</w:t>
            </w:r>
          </w:p>
        </w:tc>
        <w:tc>
          <w:tcPr>
            <w:tcW w:w="839" w:type="dxa"/>
            <w:tcBorders>
              <w:top w:val="single" w:color="auto" w:sz="4" w:space="0"/>
              <w:left w:val="single" w:color="auto" w:sz="4" w:space="0"/>
              <w:bottom w:val="single" w:color="auto" w:sz="4" w:space="0"/>
              <w:right w:val="single" w:color="auto" w:sz="4" w:space="0"/>
            </w:tcBorders>
          </w:tcPr>
          <w:p>
            <w:pPr>
              <w:spacing w:before="40" w:after="40" w:line="264" w:lineRule="auto"/>
              <w:rPr>
                <w:szCs w:val="26"/>
              </w:rPr>
            </w:pPr>
            <w:r>
              <w:rPr>
                <w:szCs w:val="26"/>
              </w:rPr>
              <w:t> </w:t>
            </w:r>
          </w:p>
        </w:tc>
        <w:tc>
          <w:tcPr>
            <w:tcW w:w="1058" w:type="dxa"/>
            <w:tcBorders>
              <w:top w:val="single" w:color="auto" w:sz="4" w:space="0"/>
              <w:left w:val="single" w:color="auto" w:sz="4" w:space="0"/>
              <w:bottom w:val="single" w:color="auto" w:sz="4" w:space="0"/>
              <w:right w:val="single" w:color="auto" w:sz="4" w:space="0"/>
            </w:tcBorders>
          </w:tcPr>
          <w:p>
            <w:pPr>
              <w:spacing w:before="40" w:after="40" w:line="264" w:lineRule="auto"/>
              <w:rPr>
                <w:szCs w:val="26"/>
              </w:rPr>
            </w:pPr>
            <w:r>
              <w:rPr>
                <w:szCs w:val="26"/>
              </w:rPr>
              <w:t> </w:t>
            </w:r>
          </w:p>
        </w:tc>
        <w:tc>
          <w:tcPr>
            <w:tcW w:w="2376" w:type="dxa"/>
            <w:tcBorders>
              <w:top w:val="single" w:color="auto" w:sz="4" w:space="0"/>
              <w:left w:val="single" w:color="auto" w:sz="4" w:space="0"/>
              <w:bottom w:val="single" w:color="auto" w:sz="4" w:space="0"/>
              <w:right w:val="single" w:color="auto" w:sz="4" w:space="0"/>
            </w:tcBorders>
          </w:tcPr>
          <w:p>
            <w:pPr>
              <w:spacing w:before="40" w:after="40" w:line="264" w:lineRule="auto"/>
              <w:rPr>
                <w:szCs w:val="26"/>
              </w:rPr>
            </w:pPr>
            <w:r>
              <w:rPr>
                <w:szCs w:val="26"/>
              </w:rPr>
              <w:t> </w:t>
            </w:r>
          </w:p>
        </w:tc>
        <w:tc>
          <w:tcPr>
            <w:tcW w:w="1015" w:type="dxa"/>
            <w:tcBorders>
              <w:top w:val="single" w:color="auto" w:sz="4" w:space="0"/>
              <w:left w:val="single" w:color="auto" w:sz="4" w:space="0"/>
              <w:bottom w:val="single" w:color="auto" w:sz="4" w:space="0"/>
              <w:right w:val="single" w:color="auto" w:sz="4" w:space="0"/>
            </w:tcBorders>
          </w:tcPr>
          <w:p>
            <w:pPr>
              <w:spacing w:before="40" w:after="40" w:line="264" w:lineRule="auto"/>
              <w:rPr>
                <w:szCs w:val="26"/>
              </w:rPr>
            </w:pPr>
            <w:r>
              <w:rPr>
                <w:szCs w:val="26"/>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6" w:type="dxa"/>
            <w:tcBorders>
              <w:top w:val="single" w:color="auto" w:sz="4" w:space="0"/>
              <w:left w:val="single" w:color="auto" w:sz="4" w:space="0"/>
              <w:bottom w:val="single" w:color="auto" w:sz="4" w:space="0"/>
              <w:right w:val="single" w:color="auto" w:sz="4" w:space="0"/>
            </w:tcBorders>
          </w:tcPr>
          <w:p>
            <w:pPr>
              <w:spacing w:before="40" w:after="40" w:line="264" w:lineRule="auto"/>
              <w:rPr>
                <w:szCs w:val="26"/>
              </w:rPr>
            </w:pPr>
            <w:r>
              <w:rPr>
                <w:szCs w:val="26"/>
              </w:rPr>
              <w:t> </w:t>
            </w:r>
          </w:p>
        </w:tc>
        <w:tc>
          <w:tcPr>
            <w:tcW w:w="3691" w:type="dxa"/>
            <w:tcBorders>
              <w:top w:val="single" w:color="auto" w:sz="4" w:space="0"/>
              <w:left w:val="single" w:color="auto" w:sz="4" w:space="0"/>
              <w:bottom w:val="single" w:color="auto" w:sz="4" w:space="0"/>
              <w:right w:val="single" w:color="auto" w:sz="4" w:space="0"/>
            </w:tcBorders>
          </w:tcPr>
          <w:p>
            <w:pPr>
              <w:spacing w:before="40" w:after="40" w:line="264" w:lineRule="auto"/>
              <w:jc w:val="both"/>
              <w:rPr>
                <w:szCs w:val="26"/>
              </w:rPr>
            </w:pPr>
            <w:r>
              <w:rPr>
                <w:szCs w:val="26"/>
              </w:rPr>
              <w:t>2.4. Thực hiện đặt các dịch vụ theo chương trình du lịch</w:t>
            </w:r>
          </w:p>
        </w:tc>
        <w:tc>
          <w:tcPr>
            <w:tcW w:w="839" w:type="dxa"/>
            <w:tcBorders>
              <w:top w:val="single" w:color="auto" w:sz="4" w:space="0"/>
              <w:left w:val="single" w:color="auto" w:sz="4" w:space="0"/>
              <w:bottom w:val="single" w:color="auto" w:sz="4" w:space="0"/>
              <w:right w:val="single" w:color="auto" w:sz="4" w:space="0"/>
            </w:tcBorders>
          </w:tcPr>
          <w:p>
            <w:pPr>
              <w:spacing w:before="40" w:after="40" w:line="264" w:lineRule="auto"/>
              <w:rPr>
                <w:szCs w:val="26"/>
              </w:rPr>
            </w:pPr>
            <w:r>
              <w:rPr>
                <w:szCs w:val="26"/>
              </w:rPr>
              <w:t> </w:t>
            </w:r>
          </w:p>
        </w:tc>
        <w:tc>
          <w:tcPr>
            <w:tcW w:w="1058" w:type="dxa"/>
            <w:tcBorders>
              <w:top w:val="single" w:color="auto" w:sz="4" w:space="0"/>
              <w:left w:val="single" w:color="auto" w:sz="4" w:space="0"/>
              <w:bottom w:val="single" w:color="auto" w:sz="4" w:space="0"/>
              <w:right w:val="single" w:color="auto" w:sz="4" w:space="0"/>
            </w:tcBorders>
          </w:tcPr>
          <w:p>
            <w:pPr>
              <w:spacing w:before="40" w:after="40" w:line="264" w:lineRule="auto"/>
              <w:rPr>
                <w:szCs w:val="26"/>
              </w:rPr>
            </w:pPr>
            <w:r>
              <w:rPr>
                <w:szCs w:val="26"/>
              </w:rPr>
              <w:t> </w:t>
            </w:r>
          </w:p>
        </w:tc>
        <w:tc>
          <w:tcPr>
            <w:tcW w:w="2376" w:type="dxa"/>
            <w:tcBorders>
              <w:top w:val="single" w:color="auto" w:sz="4" w:space="0"/>
              <w:left w:val="single" w:color="auto" w:sz="4" w:space="0"/>
              <w:bottom w:val="single" w:color="auto" w:sz="4" w:space="0"/>
              <w:right w:val="single" w:color="auto" w:sz="4" w:space="0"/>
            </w:tcBorders>
          </w:tcPr>
          <w:p>
            <w:pPr>
              <w:spacing w:before="40" w:after="40" w:line="264" w:lineRule="auto"/>
              <w:rPr>
                <w:szCs w:val="26"/>
              </w:rPr>
            </w:pPr>
            <w:r>
              <w:rPr>
                <w:szCs w:val="26"/>
              </w:rPr>
              <w:t> </w:t>
            </w:r>
          </w:p>
        </w:tc>
        <w:tc>
          <w:tcPr>
            <w:tcW w:w="1015" w:type="dxa"/>
            <w:tcBorders>
              <w:top w:val="single" w:color="auto" w:sz="4" w:space="0"/>
              <w:left w:val="single" w:color="auto" w:sz="4" w:space="0"/>
              <w:bottom w:val="single" w:color="auto" w:sz="4" w:space="0"/>
              <w:right w:val="single" w:color="auto" w:sz="4" w:space="0"/>
            </w:tcBorders>
          </w:tcPr>
          <w:p>
            <w:pPr>
              <w:spacing w:before="40" w:after="40" w:line="264" w:lineRule="auto"/>
              <w:rPr>
                <w:szCs w:val="26"/>
              </w:rPr>
            </w:pPr>
            <w:r>
              <w:rPr>
                <w:szCs w:val="26"/>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6" w:type="dxa"/>
            <w:tcBorders>
              <w:top w:val="single" w:color="auto" w:sz="4" w:space="0"/>
              <w:left w:val="single" w:color="auto" w:sz="4" w:space="0"/>
              <w:bottom w:val="single" w:color="auto" w:sz="4" w:space="0"/>
              <w:right w:val="single" w:color="auto" w:sz="4" w:space="0"/>
            </w:tcBorders>
          </w:tcPr>
          <w:p>
            <w:pPr>
              <w:spacing w:before="40" w:after="40" w:line="264" w:lineRule="auto"/>
              <w:rPr>
                <w:szCs w:val="26"/>
              </w:rPr>
            </w:pPr>
          </w:p>
        </w:tc>
        <w:tc>
          <w:tcPr>
            <w:tcW w:w="3691" w:type="dxa"/>
            <w:tcBorders>
              <w:top w:val="single" w:color="auto" w:sz="4" w:space="0"/>
              <w:left w:val="single" w:color="auto" w:sz="4" w:space="0"/>
              <w:bottom w:val="single" w:color="auto" w:sz="4" w:space="0"/>
              <w:right w:val="single" w:color="auto" w:sz="4" w:space="0"/>
            </w:tcBorders>
          </w:tcPr>
          <w:p>
            <w:pPr>
              <w:spacing w:before="40" w:after="40" w:line="264" w:lineRule="auto"/>
              <w:jc w:val="both"/>
              <w:rPr>
                <w:szCs w:val="26"/>
              </w:rPr>
            </w:pPr>
            <w:r>
              <w:rPr>
                <w:szCs w:val="26"/>
              </w:rPr>
              <w:t>2.5. Sắp xếp và bàn giao chương trình cho hướng dẫn và lái xe</w:t>
            </w:r>
          </w:p>
        </w:tc>
        <w:tc>
          <w:tcPr>
            <w:tcW w:w="839" w:type="dxa"/>
            <w:tcBorders>
              <w:top w:val="single" w:color="auto" w:sz="4" w:space="0"/>
              <w:left w:val="single" w:color="auto" w:sz="4" w:space="0"/>
              <w:bottom w:val="single" w:color="auto" w:sz="4" w:space="0"/>
              <w:right w:val="single" w:color="auto" w:sz="4" w:space="0"/>
            </w:tcBorders>
          </w:tcPr>
          <w:p>
            <w:pPr>
              <w:spacing w:before="40" w:after="40" w:line="264" w:lineRule="auto"/>
              <w:rPr>
                <w:szCs w:val="26"/>
              </w:rPr>
            </w:pPr>
          </w:p>
        </w:tc>
        <w:tc>
          <w:tcPr>
            <w:tcW w:w="1058" w:type="dxa"/>
            <w:tcBorders>
              <w:top w:val="single" w:color="auto" w:sz="4" w:space="0"/>
              <w:left w:val="single" w:color="auto" w:sz="4" w:space="0"/>
              <w:bottom w:val="single" w:color="auto" w:sz="4" w:space="0"/>
              <w:right w:val="single" w:color="auto" w:sz="4" w:space="0"/>
            </w:tcBorders>
          </w:tcPr>
          <w:p>
            <w:pPr>
              <w:spacing w:before="40" w:after="40" w:line="264" w:lineRule="auto"/>
              <w:rPr>
                <w:szCs w:val="26"/>
              </w:rPr>
            </w:pPr>
          </w:p>
        </w:tc>
        <w:tc>
          <w:tcPr>
            <w:tcW w:w="2376" w:type="dxa"/>
            <w:tcBorders>
              <w:top w:val="single" w:color="auto" w:sz="4" w:space="0"/>
              <w:left w:val="single" w:color="auto" w:sz="4" w:space="0"/>
              <w:bottom w:val="single" w:color="auto" w:sz="4" w:space="0"/>
              <w:right w:val="single" w:color="auto" w:sz="4" w:space="0"/>
            </w:tcBorders>
          </w:tcPr>
          <w:p>
            <w:pPr>
              <w:spacing w:before="40" w:after="40" w:line="264" w:lineRule="auto"/>
              <w:rPr>
                <w:szCs w:val="26"/>
              </w:rPr>
            </w:pPr>
          </w:p>
        </w:tc>
        <w:tc>
          <w:tcPr>
            <w:tcW w:w="1015" w:type="dxa"/>
            <w:tcBorders>
              <w:top w:val="single" w:color="auto" w:sz="4" w:space="0"/>
              <w:left w:val="single" w:color="auto" w:sz="4" w:space="0"/>
              <w:bottom w:val="single" w:color="auto" w:sz="4" w:space="0"/>
              <w:right w:val="single" w:color="auto" w:sz="4" w:space="0"/>
            </w:tcBorders>
          </w:tcPr>
          <w:p>
            <w:pPr>
              <w:spacing w:before="40" w:after="40" w:line="264" w:lineRule="auto"/>
              <w:rPr>
                <w:szCs w:val="2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6" w:type="dxa"/>
            <w:tcBorders>
              <w:top w:val="single" w:color="auto" w:sz="4" w:space="0"/>
              <w:left w:val="single" w:color="auto" w:sz="4" w:space="0"/>
              <w:bottom w:val="single" w:color="auto" w:sz="4" w:space="0"/>
              <w:right w:val="single" w:color="auto" w:sz="4" w:space="0"/>
            </w:tcBorders>
          </w:tcPr>
          <w:p>
            <w:pPr>
              <w:spacing w:before="40" w:after="40" w:line="264" w:lineRule="auto"/>
              <w:rPr>
                <w:szCs w:val="26"/>
              </w:rPr>
            </w:pPr>
          </w:p>
        </w:tc>
        <w:tc>
          <w:tcPr>
            <w:tcW w:w="3691" w:type="dxa"/>
            <w:tcBorders>
              <w:top w:val="single" w:color="auto" w:sz="4" w:space="0"/>
              <w:left w:val="single" w:color="auto" w:sz="4" w:space="0"/>
              <w:bottom w:val="single" w:color="auto" w:sz="4" w:space="0"/>
              <w:right w:val="single" w:color="auto" w:sz="4" w:space="0"/>
            </w:tcBorders>
          </w:tcPr>
          <w:p>
            <w:pPr>
              <w:spacing w:before="40" w:after="40" w:line="264" w:lineRule="auto"/>
              <w:jc w:val="both"/>
              <w:rPr>
                <w:szCs w:val="26"/>
              </w:rPr>
            </w:pPr>
            <w:r>
              <w:rPr>
                <w:szCs w:val="26"/>
              </w:rPr>
              <w:t>2.6. Điều hành quá trình tổ chức thực hiện chương trình</w:t>
            </w:r>
          </w:p>
        </w:tc>
        <w:tc>
          <w:tcPr>
            <w:tcW w:w="839" w:type="dxa"/>
            <w:tcBorders>
              <w:top w:val="single" w:color="auto" w:sz="4" w:space="0"/>
              <w:left w:val="single" w:color="auto" w:sz="4" w:space="0"/>
              <w:bottom w:val="single" w:color="auto" w:sz="4" w:space="0"/>
              <w:right w:val="single" w:color="auto" w:sz="4" w:space="0"/>
            </w:tcBorders>
          </w:tcPr>
          <w:p>
            <w:pPr>
              <w:spacing w:before="40" w:after="40" w:line="264" w:lineRule="auto"/>
              <w:rPr>
                <w:szCs w:val="26"/>
              </w:rPr>
            </w:pPr>
          </w:p>
        </w:tc>
        <w:tc>
          <w:tcPr>
            <w:tcW w:w="1058" w:type="dxa"/>
            <w:tcBorders>
              <w:top w:val="single" w:color="auto" w:sz="4" w:space="0"/>
              <w:left w:val="single" w:color="auto" w:sz="4" w:space="0"/>
              <w:bottom w:val="single" w:color="auto" w:sz="4" w:space="0"/>
              <w:right w:val="single" w:color="auto" w:sz="4" w:space="0"/>
            </w:tcBorders>
          </w:tcPr>
          <w:p>
            <w:pPr>
              <w:spacing w:before="40" w:after="40" w:line="264" w:lineRule="auto"/>
              <w:rPr>
                <w:szCs w:val="26"/>
              </w:rPr>
            </w:pPr>
          </w:p>
        </w:tc>
        <w:tc>
          <w:tcPr>
            <w:tcW w:w="2376" w:type="dxa"/>
            <w:tcBorders>
              <w:top w:val="single" w:color="auto" w:sz="4" w:space="0"/>
              <w:left w:val="single" w:color="auto" w:sz="4" w:space="0"/>
              <w:bottom w:val="single" w:color="auto" w:sz="4" w:space="0"/>
              <w:right w:val="single" w:color="auto" w:sz="4" w:space="0"/>
            </w:tcBorders>
          </w:tcPr>
          <w:p>
            <w:pPr>
              <w:spacing w:before="40" w:after="40" w:line="264" w:lineRule="auto"/>
              <w:rPr>
                <w:szCs w:val="26"/>
              </w:rPr>
            </w:pPr>
          </w:p>
        </w:tc>
        <w:tc>
          <w:tcPr>
            <w:tcW w:w="1015" w:type="dxa"/>
            <w:tcBorders>
              <w:top w:val="single" w:color="auto" w:sz="4" w:space="0"/>
              <w:left w:val="single" w:color="auto" w:sz="4" w:space="0"/>
              <w:bottom w:val="single" w:color="auto" w:sz="4" w:space="0"/>
              <w:right w:val="single" w:color="auto" w:sz="4" w:space="0"/>
            </w:tcBorders>
          </w:tcPr>
          <w:p>
            <w:pPr>
              <w:spacing w:before="40" w:after="40" w:line="264" w:lineRule="auto"/>
              <w:rPr>
                <w:szCs w:val="2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6" w:type="dxa"/>
            <w:tcBorders>
              <w:top w:val="single" w:color="auto" w:sz="4" w:space="0"/>
              <w:left w:val="single" w:color="auto" w:sz="4" w:space="0"/>
              <w:bottom w:val="single" w:color="auto" w:sz="4" w:space="0"/>
              <w:right w:val="single" w:color="auto" w:sz="4" w:space="0"/>
            </w:tcBorders>
          </w:tcPr>
          <w:p>
            <w:pPr>
              <w:spacing w:before="40" w:after="40" w:line="264" w:lineRule="auto"/>
              <w:rPr>
                <w:szCs w:val="26"/>
              </w:rPr>
            </w:pPr>
          </w:p>
        </w:tc>
        <w:tc>
          <w:tcPr>
            <w:tcW w:w="3691" w:type="dxa"/>
            <w:tcBorders>
              <w:top w:val="single" w:color="auto" w:sz="4" w:space="0"/>
              <w:left w:val="single" w:color="auto" w:sz="4" w:space="0"/>
              <w:bottom w:val="single" w:color="auto" w:sz="4" w:space="0"/>
              <w:right w:val="single" w:color="auto" w:sz="4" w:space="0"/>
            </w:tcBorders>
          </w:tcPr>
          <w:p>
            <w:pPr>
              <w:spacing w:before="40" w:after="40" w:line="264" w:lineRule="auto"/>
              <w:jc w:val="both"/>
              <w:rPr>
                <w:szCs w:val="26"/>
              </w:rPr>
            </w:pPr>
            <w:r>
              <w:rPr>
                <w:szCs w:val="26"/>
              </w:rPr>
              <w:t>2.7. Thực hành các công việc kết thúc thực hiện chương trình du lịch</w:t>
            </w:r>
          </w:p>
        </w:tc>
        <w:tc>
          <w:tcPr>
            <w:tcW w:w="839" w:type="dxa"/>
            <w:tcBorders>
              <w:top w:val="single" w:color="auto" w:sz="4" w:space="0"/>
              <w:left w:val="single" w:color="auto" w:sz="4" w:space="0"/>
              <w:bottom w:val="single" w:color="auto" w:sz="4" w:space="0"/>
              <w:right w:val="single" w:color="auto" w:sz="4" w:space="0"/>
            </w:tcBorders>
          </w:tcPr>
          <w:p>
            <w:pPr>
              <w:spacing w:before="40" w:after="40" w:line="264" w:lineRule="auto"/>
              <w:rPr>
                <w:szCs w:val="26"/>
              </w:rPr>
            </w:pPr>
          </w:p>
        </w:tc>
        <w:tc>
          <w:tcPr>
            <w:tcW w:w="1058" w:type="dxa"/>
            <w:tcBorders>
              <w:top w:val="single" w:color="auto" w:sz="4" w:space="0"/>
              <w:left w:val="single" w:color="auto" w:sz="4" w:space="0"/>
              <w:bottom w:val="single" w:color="auto" w:sz="4" w:space="0"/>
              <w:right w:val="single" w:color="auto" w:sz="4" w:space="0"/>
            </w:tcBorders>
          </w:tcPr>
          <w:p>
            <w:pPr>
              <w:spacing w:before="40" w:after="40" w:line="264" w:lineRule="auto"/>
              <w:rPr>
                <w:szCs w:val="26"/>
              </w:rPr>
            </w:pPr>
          </w:p>
        </w:tc>
        <w:tc>
          <w:tcPr>
            <w:tcW w:w="2376" w:type="dxa"/>
            <w:tcBorders>
              <w:top w:val="single" w:color="auto" w:sz="4" w:space="0"/>
              <w:left w:val="single" w:color="auto" w:sz="4" w:space="0"/>
              <w:bottom w:val="single" w:color="auto" w:sz="4" w:space="0"/>
              <w:right w:val="single" w:color="auto" w:sz="4" w:space="0"/>
            </w:tcBorders>
          </w:tcPr>
          <w:p>
            <w:pPr>
              <w:spacing w:before="40" w:after="40" w:line="264" w:lineRule="auto"/>
              <w:rPr>
                <w:szCs w:val="26"/>
              </w:rPr>
            </w:pPr>
          </w:p>
        </w:tc>
        <w:tc>
          <w:tcPr>
            <w:tcW w:w="1015" w:type="dxa"/>
            <w:tcBorders>
              <w:top w:val="single" w:color="auto" w:sz="4" w:space="0"/>
              <w:left w:val="single" w:color="auto" w:sz="4" w:space="0"/>
              <w:bottom w:val="single" w:color="auto" w:sz="4" w:space="0"/>
              <w:right w:val="single" w:color="auto" w:sz="4" w:space="0"/>
            </w:tcBorders>
          </w:tcPr>
          <w:p>
            <w:pPr>
              <w:spacing w:before="40" w:after="40" w:line="264" w:lineRule="auto"/>
              <w:rPr>
                <w:szCs w:val="2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6" w:type="dxa"/>
            <w:tcBorders>
              <w:top w:val="single" w:color="auto" w:sz="4" w:space="0"/>
              <w:left w:val="single" w:color="auto" w:sz="4" w:space="0"/>
              <w:bottom w:val="single" w:color="auto" w:sz="4" w:space="0"/>
              <w:right w:val="single" w:color="auto" w:sz="4" w:space="0"/>
            </w:tcBorders>
          </w:tcPr>
          <w:p>
            <w:pPr>
              <w:spacing w:before="40" w:after="40" w:line="264" w:lineRule="auto"/>
              <w:rPr>
                <w:szCs w:val="26"/>
              </w:rPr>
            </w:pPr>
          </w:p>
        </w:tc>
        <w:tc>
          <w:tcPr>
            <w:tcW w:w="3691" w:type="dxa"/>
            <w:tcBorders>
              <w:top w:val="single" w:color="auto" w:sz="4" w:space="0"/>
              <w:left w:val="single" w:color="auto" w:sz="4" w:space="0"/>
              <w:bottom w:val="single" w:color="auto" w:sz="4" w:space="0"/>
              <w:right w:val="single" w:color="auto" w:sz="4" w:space="0"/>
            </w:tcBorders>
          </w:tcPr>
          <w:p>
            <w:pPr>
              <w:spacing w:before="40" w:after="40" w:line="264" w:lineRule="auto"/>
              <w:jc w:val="both"/>
              <w:rPr>
                <w:szCs w:val="26"/>
              </w:rPr>
            </w:pPr>
            <w:r>
              <w:rPr>
                <w:szCs w:val="26"/>
              </w:rPr>
              <w:t>2.8. Cập nhật, lưu giữ và đóng hồ sơ khách hàng</w:t>
            </w:r>
          </w:p>
        </w:tc>
        <w:tc>
          <w:tcPr>
            <w:tcW w:w="839" w:type="dxa"/>
            <w:tcBorders>
              <w:top w:val="single" w:color="auto" w:sz="4" w:space="0"/>
              <w:left w:val="single" w:color="auto" w:sz="4" w:space="0"/>
              <w:bottom w:val="single" w:color="auto" w:sz="4" w:space="0"/>
              <w:right w:val="single" w:color="auto" w:sz="4" w:space="0"/>
            </w:tcBorders>
          </w:tcPr>
          <w:p>
            <w:pPr>
              <w:spacing w:before="40" w:after="40" w:line="264" w:lineRule="auto"/>
              <w:rPr>
                <w:szCs w:val="26"/>
              </w:rPr>
            </w:pPr>
          </w:p>
        </w:tc>
        <w:tc>
          <w:tcPr>
            <w:tcW w:w="1058" w:type="dxa"/>
            <w:tcBorders>
              <w:top w:val="single" w:color="auto" w:sz="4" w:space="0"/>
              <w:left w:val="single" w:color="auto" w:sz="4" w:space="0"/>
              <w:bottom w:val="single" w:color="auto" w:sz="4" w:space="0"/>
              <w:right w:val="single" w:color="auto" w:sz="4" w:space="0"/>
            </w:tcBorders>
          </w:tcPr>
          <w:p>
            <w:pPr>
              <w:spacing w:before="40" w:after="40" w:line="264" w:lineRule="auto"/>
              <w:rPr>
                <w:szCs w:val="26"/>
              </w:rPr>
            </w:pPr>
          </w:p>
        </w:tc>
        <w:tc>
          <w:tcPr>
            <w:tcW w:w="2376" w:type="dxa"/>
            <w:tcBorders>
              <w:top w:val="single" w:color="auto" w:sz="4" w:space="0"/>
              <w:left w:val="single" w:color="auto" w:sz="4" w:space="0"/>
              <w:bottom w:val="single" w:color="auto" w:sz="4" w:space="0"/>
              <w:right w:val="single" w:color="auto" w:sz="4" w:space="0"/>
            </w:tcBorders>
          </w:tcPr>
          <w:p>
            <w:pPr>
              <w:spacing w:before="40" w:after="40" w:line="264" w:lineRule="auto"/>
              <w:rPr>
                <w:szCs w:val="26"/>
              </w:rPr>
            </w:pPr>
          </w:p>
        </w:tc>
        <w:tc>
          <w:tcPr>
            <w:tcW w:w="1015" w:type="dxa"/>
            <w:tcBorders>
              <w:top w:val="single" w:color="auto" w:sz="4" w:space="0"/>
              <w:left w:val="single" w:color="auto" w:sz="4" w:space="0"/>
              <w:bottom w:val="single" w:color="auto" w:sz="4" w:space="0"/>
              <w:right w:val="single" w:color="auto" w:sz="4" w:space="0"/>
            </w:tcBorders>
          </w:tcPr>
          <w:p>
            <w:pPr>
              <w:spacing w:before="40" w:after="40" w:line="264" w:lineRule="auto"/>
              <w:rPr>
                <w:szCs w:val="2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7" w:hRule="atLeast"/>
        </w:trPr>
        <w:tc>
          <w:tcPr>
            <w:tcW w:w="4297" w:type="dxa"/>
            <w:gridSpan w:val="2"/>
            <w:tcBorders>
              <w:top w:val="single" w:color="auto" w:sz="4" w:space="0"/>
              <w:left w:val="single" w:color="auto" w:sz="4" w:space="0"/>
              <w:bottom w:val="single" w:color="auto" w:sz="4" w:space="0"/>
              <w:right w:val="single" w:color="auto" w:sz="4" w:space="0"/>
            </w:tcBorders>
          </w:tcPr>
          <w:p>
            <w:pPr>
              <w:pStyle w:val="3"/>
              <w:keepNext w:val="0"/>
              <w:spacing w:before="40" w:after="40" w:line="264" w:lineRule="auto"/>
              <w:jc w:val="center"/>
              <w:rPr>
                <w:rFonts w:ascii="Times New Roman" w:hAnsi="Times New Roman"/>
                <w:i w:val="0"/>
                <w:iCs w:val="0"/>
                <w:spacing w:val="-8"/>
                <w:sz w:val="26"/>
                <w:szCs w:val="26"/>
                <w:lang w:val="en-US" w:eastAsia="en-US"/>
              </w:rPr>
            </w:pPr>
            <w:r>
              <w:rPr>
                <w:rFonts w:ascii="Times New Roman" w:hAnsi="Times New Roman"/>
                <w:i w:val="0"/>
                <w:iCs w:val="0"/>
                <w:spacing w:val="-8"/>
                <w:sz w:val="26"/>
                <w:szCs w:val="26"/>
                <w:lang w:val="en-US" w:eastAsia="en-US"/>
              </w:rPr>
              <w:t>Tổng cộng</w:t>
            </w:r>
          </w:p>
        </w:tc>
        <w:tc>
          <w:tcPr>
            <w:tcW w:w="839" w:type="dxa"/>
            <w:tcBorders>
              <w:top w:val="single" w:color="auto" w:sz="4" w:space="0"/>
              <w:left w:val="single" w:color="auto" w:sz="4" w:space="0"/>
              <w:bottom w:val="single" w:color="auto" w:sz="4" w:space="0"/>
              <w:right w:val="single" w:color="auto" w:sz="4" w:space="0"/>
            </w:tcBorders>
          </w:tcPr>
          <w:p>
            <w:pPr>
              <w:widowControl w:val="0"/>
              <w:spacing w:before="40" w:after="40" w:line="264" w:lineRule="auto"/>
              <w:jc w:val="center"/>
              <w:rPr>
                <w:b/>
                <w:bCs/>
                <w:szCs w:val="26"/>
              </w:rPr>
            </w:pPr>
            <w:r>
              <w:rPr>
                <w:b/>
                <w:bCs/>
                <w:szCs w:val="26"/>
              </w:rPr>
              <w:t>270</w:t>
            </w:r>
          </w:p>
        </w:tc>
        <w:tc>
          <w:tcPr>
            <w:tcW w:w="1058" w:type="dxa"/>
            <w:tcBorders>
              <w:top w:val="single" w:color="auto" w:sz="4" w:space="0"/>
              <w:left w:val="single" w:color="auto" w:sz="4" w:space="0"/>
              <w:bottom w:val="single" w:color="auto" w:sz="4" w:space="0"/>
              <w:right w:val="single" w:color="auto" w:sz="4" w:space="0"/>
            </w:tcBorders>
          </w:tcPr>
          <w:p>
            <w:pPr>
              <w:widowControl w:val="0"/>
              <w:spacing w:before="40" w:after="40" w:line="264" w:lineRule="auto"/>
              <w:jc w:val="center"/>
              <w:rPr>
                <w:b/>
                <w:bCs/>
                <w:szCs w:val="26"/>
              </w:rPr>
            </w:pPr>
            <w:r>
              <w:rPr>
                <w:b/>
                <w:bCs/>
                <w:szCs w:val="26"/>
              </w:rPr>
              <w:t>0</w:t>
            </w:r>
          </w:p>
        </w:tc>
        <w:tc>
          <w:tcPr>
            <w:tcW w:w="2376" w:type="dxa"/>
            <w:tcBorders>
              <w:top w:val="single" w:color="auto" w:sz="4" w:space="0"/>
              <w:left w:val="single" w:color="auto" w:sz="4" w:space="0"/>
              <w:bottom w:val="single" w:color="auto" w:sz="4" w:space="0"/>
              <w:right w:val="single" w:color="auto" w:sz="4" w:space="0"/>
            </w:tcBorders>
          </w:tcPr>
          <w:p>
            <w:pPr>
              <w:widowControl w:val="0"/>
              <w:spacing w:before="40" w:after="40" w:line="264" w:lineRule="auto"/>
              <w:jc w:val="center"/>
              <w:rPr>
                <w:b/>
                <w:bCs/>
                <w:szCs w:val="26"/>
              </w:rPr>
            </w:pPr>
            <w:r>
              <w:rPr>
                <w:b/>
                <w:bCs/>
                <w:szCs w:val="26"/>
              </w:rPr>
              <w:t>270</w:t>
            </w:r>
          </w:p>
        </w:tc>
        <w:tc>
          <w:tcPr>
            <w:tcW w:w="1015" w:type="dxa"/>
            <w:tcBorders>
              <w:top w:val="single" w:color="auto" w:sz="4" w:space="0"/>
              <w:left w:val="single" w:color="auto" w:sz="4" w:space="0"/>
              <w:bottom w:val="single" w:color="auto" w:sz="4" w:space="0"/>
              <w:right w:val="single" w:color="auto" w:sz="4" w:space="0"/>
            </w:tcBorders>
          </w:tcPr>
          <w:p>
            <w:pPr>
              <w:widowControl w:val="0"/>
              <w:spacing w:before="40" w:after="40" w:line="264" w:lineRule="auto"/>
              <w:jc w:val="center"/>
              <w:rPr>
                <w:b/>
                <w:bCs/>
                <w:szCs w:val="26"/>
              </w:rPr>
            </w:pPr>
            <w:r>
              <w:rPr>
                <w:b/>
                <w:bCs/>
                <w:szCs w:val="26"/>
              </w:rPr>
              <w:t>0</w:t>
            </w:r>
          </w:p>
        </w:tc>
      </w:tr>
    </w:tbl>
    <w:p>
      <w:pPr>
        <w:numPr>
          <w:ilvl w:val="0"/>
          <w:numId w:val="62"/>
        </w:numPr>
        <w:tabs>
          <w:tab w:val="left" w:pos="709"/>
        </w:tabs>
        <w:spacing w:before="40" w:after="40" w:line="264" w:lineRule="auto"/>
        <w:ind w:left="0" w:firstLine="426"/>
        <w:jc w:val="both"/>
        <w:rPr>
          <w:rFonts w:eastAsia="Times New Roman"/>
          <w:b/>
          <w:iCs/>
          <w:szCs w:val="26"/>
          <w:lang w:val="sv-SE"/>
        </w:rPr>
      </w:pPr>
      <w:r>
        <w:rPr>
          <w:rFonts w:eastAsia="Times New Roman"/>
          <w:b/>
          <w:szCs w:val="26"/>
          <w:lang w:val="pt-BR"/>
        </w:rPr>
        <w:t>Nội</w:t>
      </w:r>
      <w:r>
        <w:rPr>
          <w:rFonts w:eastAsia="Times New Roman"/>
          <w:b/>
          <w:iCs/>
          <w:szCs w:val="26"/>
          <w:lang w:val="sv-SE"/>
        </w:rPr>
        <w:t xml:space="preserve"> dung chi tiết:</w:t>
      </w:r>
    </w:p>
    <w:p>
      <w:pPr>
        <w:widowControl w:val="0"/>
        <w:spacing w:before="40" w:after="40" w:line="264" w:lineRule="auto"/>
        <w:rPr>
          <w:i/>
          <w:iCs/>
          <w:szCs w:val="26"/>
          <w:lang w:val="it-IT"/>
        </w:rPr>
      </w:pPr>
      <w:r>
        <w:rPr>
          <w:b/>
          <w:szCs w:val="26"/>
          <w:lang w:val="it-IT"/>
        </w:rPr>
        <w:t>Bài mở đầu:</w:t>
      </w:r>
      <w:r>
        <w:rPr>
          <w:b/>
          <w:bCs/>
          <w:szCs w:val="26"/>
          <w:lang w:val="it-IT"/>
        </w:rPr>
        <w:t xml:space="preserve"> Giới thiệu môn học</w:t>
      </w:r>
      <w:r>
        <w:rPr>
          <w:i/>
          <w:iCs/>
          <w:szCs w:val="26"/>
          <w:lang w:val="it-IT"/>
        </w:rPr>
        <w:tab/>
      </w:r>
      <w:r>
        <w:rPr>
          <w:i/>
          <w:iCs/>
          <w:szCs w:val="26"/>
          <w:lang w:val="it-IT"/>
        </w:rPr>
        <w:tab/>
      </w:r>
      <w:r>
        <w:rPr>
          <w:i/>
          <w:iCs/>
          <w:szCs w:val="26"/>
          <w:lang w:val="it-IT"/>
        </w:rPr>
        <w:t xml:space="preserve">                      </w:t>
      </w:r>
      <w:r>
        <w:rPr>
          <w:i/>
          <w:iCs/>
          <w:szCs w:val="26"/>
          <w:lang w:val="it-IT"/>
        </w:rPr>
        <w:tab/>
      </w:r>
      <w:r>
        <w:rPr>
          <w:i/>
          <w:iCs/>
          <w:szCs w:val="26"/>
          <w:lang w:val="it-IT"/>
        </w:rPr>
        <w:t xml:space="preserve">                                             </w:t>
      </w:r>
    </w:p>
    <w:p>
      <w:pPr>
        <w:widowControl w:val="0"/>
        <w:spacing w:before="40" w:after="40" w:line="264" w:lineRule="auto"/>
        <w:ind w:firstLine="426"/>
        <w:jc w:val="both"/>
        <w:rPr>
          <w:iCs/>
          <w:szCs w:val="26"/>
          <w:lang w:val="it-IT"/>
        </w:rPr>
      </w:pPr>
      <w:r>
        <w:rPr>
          <w:iCs/>
          <w:szCs w:val="26"/>
          <w:lang w:val="it-IT"/>
        </w:rPr>
        <w:t xml:space="preserve">1. Mục tiêu: </w:t>
      </w:r>
    </w:p>
    <w:p>
      <w:pPr>
        <w:widowControl w:val="0"/>
        <w:spacing w:before="40" w:after="40" w:line="264" w:lineRule="auto"/>
        <w:ind w:firstLine="426"/>
        <w:jc w:val="both"/>
        <w:rPr>
          <w:szCs w:val="26"/>
          <w:lang w:val="it-IT"/>
        </w:rPr>
      </w:pPr>
      <w:r>
        <w:rPr>
          <w:szCs w:val="26"/>
          <w:lang w:val="it-IT"/>
        </w:rPr>
        <w:t>- Trình bày được mục tiêu của môn học về kiến thức, kỹ năng, năng lực tự chủ và trách nhiệm</w:t>
      </w:r>
    </w:p>
    <w:p>
      <w:pPr>
        <w:widowControl w:val="0"/>
        <w:spacing w:before="40" w:after="40" w:line="264" w:lineRule="auto"/>
        <w:ind w:firstLine="426"/>
        <w:jc w:val="both"/>
        <w:rPr>
          <w:szCs w:val="26"/>
          <w:lang w:val="it-IT"/>
        </w:rPr>
      </w:pPr>
      <w:r>
        <w:rPr>
          <w:szCs w:val="26"/>
          <w:lang w:val="it-IT"/>
        </w:rPr>
        <w:t>- Xác định được nội dung cốt lõi và thời lượng của môn học.</w:t>
      </w:r>
    </w:p>
    <w:p>
      <w:pPr>
        <w:widowControl w:val="0"/>
        <w:spacing w:before="40" w:after="40" w:line="264" w:lineRule="auto"/>
        <w:ind w:firstLine="426"/>
        <w:jc w:val="both"/>
        <w:rPr>
          <w:szCs w:val="26"/>
          <w:lang w:val="it-IT"/>
        </w:rPr>
      </w:pPr>
      <w:r>
        <w:rPr>
          <w:szCs w:val="26"/>
          <w:lang w:val="it-IT"/>
        </w:rPr>
        <w:t>- Xác định được phương pháp dạy và học của giáo viên và sinh viên, phương pháp đánh giá, hoàn thành môn.</w:t>
      </w:r>
    </w:p>
    <w:p>
      <w:pPr>
        <w:widowControl w:val="0"/>
        <w:spacing w:before="40" w:after="40" w:line="264" w:lineRule="auto"/>
        <w:ind w:firstLine="426"/>
        <w:jc w:val="both"/>
        <w:rPr>
          <w:szCs w:val="26"/>
          <w:lang w:val="it-IT"/>
        </w:rPr>
      </w:pPr>
      <w:r>
        <w:rPr>
          <w:szCs w:val="26"/>
          <w:lang w:val="it-IT"/>
        </w:rPr>
        <w:t>- Xác định đúng danh mục tài liệu tham khảo phục vụ học tập môn.</w:t>
      </w:r>
    </w:p>
    <w:p>
      <w:pPr>
        <w:widowControl w:val="0"/>
        <w:spacing w:before="40" w:after="40" w:line="264" w:lineRule="auto"/>
        <w:ind w:firstLine="426"/>
        <w:jc w:val="both"/>
        <w:rPr>
          <w:szCs w:val="26"/>
          <w:lang w:val="it-IT"/>
        </w:rPr>
      </w:pPr>
      <w:r>
        <w:rPr>
          <w:szCs w:val="26"/>
          <w:lang w:val="it-IT"/>
        </w:rPr>
        <w:t xml:space="preserve">- Thực hiện được các yêu cầu đối với sinh viên trong quá trình học tập </w:t>
      </w:r>
    </w:p>
    <w:p>
      <w:pPr>
        <w:widowControl w:val="0"/>
        <w:spacing w:before="40" w:after="40" w:line="264" w:lineRule="auto"/>
        <w:ind w:firstLine="426"/>
        <w:jc w:val="both"/>
        <w:rPr>
          <w:szCs w:val="26"/>
          <w:lang w:val="it-IT"/>
        </w:rPr>
      </w:pPr>
      <w:r>
        <w:rPr>
          <w:szCs w:val="26"/>
          <w:lang w:val="it-IT"/>
        </w:rPr>
        <w:t>- Có ý thức tự giác học tập, rèn luyện và nâng cao trình độ chuyên môn</w:t>
      </w:r>
    </w:p>
    <w:p>
      <w:pPr>
        <w:widowControl w:val="0"/>
        <w:spacing w:before="40" w:after="40" w:line="264" w:lineRule="auto"/>
        <w:ind w:firstLine="426"/>
        <w:jc w:val="both"/>
        <w:rPr>
          <w:szCs w:val="26"/>
          <w:lang w:val="it-IT"/>
        </w:rPr>
      </w:pPr>
      <w:r>
        <w:rPr>
          <w:szCs w:val="26"/>
          <w:lang w:val="it-IT"/>
        </w:rPr>
        <w:t>- Chủ động rèn luyện các kiến thức, kỹ năng, năng lực tự chủ và trách nhiệm để đáp ứng tốt nhất yêu cầu công việc</w:t>
      </w:r>
    </w:p>
    <w:p>
      <w:pPr>
        <w:widowControl w:val="0"/>
        <w:spacing w:before="40" w:after="40" w:line="264" w:lineRule="auto"/>
        <w:ind w:firstLine="426"/>
        <w:jc w:val="both"/>
        <w:rPr>
          <w:szCs w:val="26"/>
          <w:lang w:val="it-IT"/>
        </w:rPr>
      </w:pPr>
      <w:r>
        <w:rPr>
          <w:szCs w:val="26"/>
          <w:lang w:val="it-IT"/>
        </w:rPr>
        <w:t>2. Nội dung chương:</w:t>
      </w:r>
    </w:p>
    <w:p>
      <w:pPr>
        <w:widowControl w:val="0"/>
        <w:spacing w:before="40" w:after="40" w:line="264" w:lineRule="auto"/>
        <w:ind w:firstLine="426"/>
        <w:jc w:val="both"/>
        <w:rPr>
          <w:bCs/>
          <w:szCs w:val="26"/>
          <w:lang w:val="de-DE"/>
        </w:rPr>
      </w:pPr>
      <w:r>
        <w:rPr>
          <w:bCs/>
          <w:szCs w:val="26"/>
          <w:lang w:val="it-IT"/>
        </w:rPr>
        <w:t>1</w:t>
      </w:r>
      <w:r>
        <w:rPr>
          <w:bCs/>
          <w:szCs w:val="26"/>
          <w:lang w:val="de-DE"/>
        </w:rPr>
        <w:t>. Mục tiêu của môn học</w:t>
      </w:r>
    </w:p>
    <w:p>
      <w:pPr>
        <w:widowControl w:val="0"/>
        <w:spacing w:before="40" w:after="40" w:line="264" w:lineRule="auto"/>
        <w:ind w:firstLine="426"/>
        <w:jc w:val="both"/>
        <w:rPr>
          <w:bCs/>
          <w:szCs w:val="26"/>
          <w:lang w:val="de-DE"/>
        </w:rPr>
      </w:pPr>
      <w:r>
        <w:rPr>
          <w:bCs/>
          <w:szCs w:val="26"/>
          <w:lang w:val="de-DE"/>
        </w:rPr>
        <w:t>1.1. Kiến thức</w:t>
      </w:r>
    </w:p>
    <w:p>
      <w:pPr>
        <w:widowControl w:val="0"/>
        <w:spacing w:before="40" w:after="40" w:line="264" w:lineRule="auto"/>
        <w:ind w:firstLine="426"/>
        <w:jc w:val="both"/>
        <w:rPr>
          <w:bCs/>
          <w:szCs w:val="26"/>
          <w:lang w:val="de-DE"/>
        </w:rPr>
      </w:pPr>
      <w:r>
        <w:rPr>
          <w:bCs/>
          <w:szCs w:val="26"/>
          <w:lang w:val="de-DE"/>
        </w:rPr>
        <w:t>1.2. Kỹ năng</w:t>
      </w:r>
    </w:p>
    <w:p>
      <w:pPr>
        <w:widowControl w:val="0"/>
        <w:spacing w:before="40" w:after="40" w:line="264" w:lineRule="auto"/>
        <w:ind w:firstLine="426"/>
        <w:jc w:val="both"/>
        <w:rPr>
          <w:bCs/>
          <w:szCs w:val="26"/>
          <w:lang w:val="de-DE"/>
        </w:rPr>
      </w:pPr>
      <w:r>
        <w:rPr>
          <w:bCs/>
          <w:szCs w:val="26"/>
          <w:lang w:val="de-DE"/>
        </w:rPr>
        <w:t>1.3. Thái độ</w:t>
      </w:r>
    </w:p>
    <w:p>
      <w:pPr>
        <w:spacing w:before="40" w:after="40" w:line="264" w:lineRule="auto"/>
        <w:ind w:firstLine="426"/>
        <w:rPr>
          <w:bCs/>
          <w:szCs w:val="26"/>
          <w:lang w:val="de-DE"/>
        </w:rPr>
      </w:pPr>
      <w:r>
        <w:rPr>
          <w:bCs/>
          <w:szCs w:val="26"/>
          <w:lang w:val="de-DE"/>
        </w:rPr>
        <w:t>2. Nội dung của môn học</w:t>
      </w:r>
    </w:p>
    <w:p>
      <w:pPr>
        <w:spacing w:before="40" w:after="40" w:line="264" w:lineRule="auto"/>
        <w:ind w:firstLine="426"/>
        <w:rPr>
          <w:szCs w:val="26"/>
          <w:lang w:val="de-DE"/>
        </w:rPr>
      </w:pPr>
      <w:r>
        <w:rPr>
          <w:szCs w:val="26"/>
          <w:lang w:val="de-DE"/>
        </w:rPr>
        <w:t>2.1. Thời lượng môn học</w:t>
      </w:r>
    </w:p>
    <w:p>
      <w:pPr>
        <w:spacing w:before="40" w:after="40" w:line="264" w:lineRule="auto"/>
        <w:ind w:firstLine="426"/>
        <w:rPr>
          <w:szCs w:val="26"/>
          <w:lang w:val="de-DE"/>
        </w:rPr>
      </w:pPr>
      <w:r>
        <w:rPr>
          <w:szCs w:val="26"/>
          <w:lang w:val="de-DE"/>
        </w:rPr>
        <w:t>2.2. Nội dung các bài</w:t>
      </w:r>
    </w:p>
    <w:p>
      <w:pPr>
        <w:widowControl w:val="0"/>
        <w:spacing w:before="40" w:after="40" w:line="264" w:lineRule="auto"/>
        <w:ind w:firstLine="426"/>
        <w:jc w:val="both"/>
        <w:rPr>
          <w:bCs/>
          <w:szCs w:val="26"/>
          <w:lang w:val="de-DE"/>
        </w:rPr>
      </w:pPr>
      <w:r>
        <w:rPr>
          <w:bCs/>
          <w:szCs w:val="26"/>
          <w:lang w:val="de-DE"/>
        </w:rPr>
        <w:t>3. Phương pháp dạy và học</w:t>
      </w:r>
    </w:p>
    <w:p>
      <w:pPr>
        <w:widowControl w:val="0"/>
        <w:spacing w:before="40" w:after="40" w:line="264" w:lineRule="auto"/>
        <w:ind w:firstLine="426"/>
        <w:jc w:val="both"/>
        <w:rPr>
          <w:bCs/>
          <w:szCs w:val="26"/>
          <w:lang w:val="de-DE"/>
        </w:rPr>
      </w:pPr>
      <w:r>
        <w:rPr>
          <w:bCs/>
          <w:szCs w:val="26"/>
          <w:lang w:val="de-DE"/>
        </w:rPr>
        <w:t>3.1. Đối với giáo viên</w:t>
      </w:r>
    </w:p>
    <w:p>
      <w:pPr>
        <w:widowControl w:val="0"/>
        <w:spacing w:before="40" w:after="40" w:line="264" w:lineRule="auto"/>
        <w:ind w:firstLine="426"/>
        <w:jc w:val="both"/>
        <w:rPr>
          <w:bCs/>
          <w:szCs w:val="26"/>
          <w:lang w:val="de-DE"/>
        </w:rPr>
      </w:pPr>
      <w:r>
        <w:rPr>
          <w:bCs/>
          <w:szCs w:val="26"/>
          <w:lang w:val="de-DE"/>
        </w:rPr>
        <w:t>3.2. Đối với sinh viên</w:t>
      </w:r>
    </w:p>
    <w:p>
      <w:pPr>
        <w:widowControl w:val="0"/>
        <w:spacing w:before="40" w:after="40" w:line="264" w:lineRule="auto"/>
        <w:ind w:firstLine="426"/>
        <w:jc w:val="both"/>
        <w:rPr>
          <w:bCs/>
          <w:szCs w:val="26"/>
          <w:lang w:val="de-DE"/>
        </w:rPr>
      </w:pPr>
      <w:r>
        <w:rPr>
          <w:bCs/>
          <w:szCs w:val="26"/>
          <w:lang w:val="de-DE"/>
        </w:rPr>
        <w:t>4. Phương pháp đánh giá, hoàn thành môn học</w:t>
      </w:r>
    </w:p>
    <w:p>
      <w:pPr>
        <w:widowControl w:val="0"/>
        <w:spacing w:before="40" w:after="40" w:line="264" w:lineRule="auto"/>
        <w:ind w:firstLine="426"/>
        <w:jc w:val="both"/>
        <w:rPr>
          <w:bCs/>
          <w:szCs w:val="26"/>
          <w:lang w:val="de-DE"/>
        </w:rPr>
      </w:pPr>
      <w:r>
        <w:rPr>
          <w:bCs/>
          <w:szCs w:val="26"/>
          <w:lang w:val="de-DE"/>
        </w:rPr>
        <w:t>5. Tài liệu tham khảo môn học</w:t>
      </w:r>
    </w:p>
    <w:p>
      <w:pPr>
        <w:widowControl w:val="0"/>
        <w:spacing w:before="40" w:after="40" w:line="264" w:lineRule="auto"/>
        <w:rPr>
          <w:b/>
          <w:szCs w:val="26"/>
          <w:lang w:val="it-IT"/>
        </w:rPr>
      </w:pPr>
      <w:r>
        <w:rPr>
          <w:b/>
          <w:szCs w:val="26"/>
          <w:lang w:val="it-IT"/>
        </w:rPr>
        <w:t xml:space="preserve">Bài 1: </w:t>
      </w:r>
      <w:r>
        <w:rPr>
          <w:b/>
          <w:szCs w:val="26"/>
          <w:lang w:val="de-DE"/>
        </w:rPr>
        <w:t>Thực hành nghiệp vụ lữ hành tại tuyến điểm du lịch</w:t>
      </w:r>
      <w:r>
        <w:rPr>
          <w:b/>
          <w:szCs w:val="26"/>
          <w:lang w:val="it-IT"/>
        </w:rPr>
        <w:t xml:space="preserve">     </w:t>
      </w:r>
      <w:r>
        <w:rPr>
          <w:i/>
          <w:iCs/>
          <w:szCs w:val="26"/>
          <w:lang w:val="it-IT"/>
        </w:rPr>
        <w:t>Thời gian: 80 giờ</w:t>
      </w:r>
    </w:p>
    <w:p>
      <w:pPr>
        <w:widowControl w:val="0"/>
        <w:spacing w:before="40" w:after="40" w:line="264" w:lineRule="auto"/>
        <w:ind w:firstLine="426"/>
        <w:jc w:val="both"/>
        <w:rPr>
          <w:iCs/>
          <w:szCs w:val="26"/>
          <w:lang w:val="it-IT"/>
        </w:rPr>
      </w:pPr>
      <w:r>
        <w:rPr>
          <w:iCs/>
          <w:szCs w:val="26"/>
          <w:lang w:val="it-IT"/>
        </w:rPr>
        <w:t xml:space="preserve">1. Mục tiêu: </w:t>
      </w:r>
    </w:p>
    <w:p>
      <w:pPr>
        <w:widowControl w:val="0"/>
        <w:tabs>
          <w:tab w:val="left" w:pos="567"/>
        </w:tabs>
        <w:spacing w:before="40" w:after="40" w:line="264" w:lineRule="auto"/>
        <w:ind w:firstLine="426"/>
        <w:jc w:val="both"/>
        <w:rPr>
          <w:szCs w:val="26"/>
          <w:lang w:val="pt-BR"/>
        </w:rPr>
      </w:pPr>
      <w:r>
        <w:rPr>
          <w:szCs w:val="26"/>
          <w:lang w:val="it-IT"/>
        </w:rPr>
        <w:t>-</w:t>
      </w:r>
      <w:r>
        <w:rPr>
          <w:szCs w:val="26"/>
          <w:lang w:val="pt-BR"/>
        </w:rPr>
        <w:t xml:space="preserve"> Hiểu quy trình tổ chức điều hành chương trình du lịch.</w:t>
      </w:r>
    </w:p>
    <w:p>
      <w:pPr>
        <w:widowControl w:val="0"/>
        <w:tabs>
          <w:tab w:val="left" w:pos="567"/>
        </w:tabs>
        <w:spacing w:before="40" w:after="40" w:line="264" w:lineRule="auto"/>
        <w:ind w:firstLine="426"/>
        <w:jc w:val="both"/>
        <w:rPr>
          <w:szCs w:val="26"/>
          <w:lang w:val="pt-BR"/>
        </w:rPr>
      </w:pPr>
      <w:r>
        <w:rPr>
          <w:szCs w:val="26"/>
          <w:lang w:val="pt-BR"/>
        </w:rPr>
        <w:t>- Xây dựng và tính giá chương trình du lịch.</w:t>
      </w:r>
    </w:p>
    <w:p>
      <w:pPr>
        <w:widowControl w:val="0"/>
        <w:tabs>
          <w:tab w:val="left" w:pos="567"/>
        </w:tabs>
        <w:spacing w:before="40" w:after="40" w:line="264" w:lineRule="auto"/>
        <w:ind w:firstLine="426"/>
        <w:jc w:val="both"/>
        <w:rPr>
          <w:szCs w:val="26"/>
          <w:lang w:val="pt-BR"/>
        </w:rPr>
      </w:pPr>
      <w:r>
        <w:rPr>
          <w:szCs w:val="26"/>
          <w:lang w:val="pt-BR"/>
        </w:rPr>
        <w:t>- Tiếp nhận và nghiên cứu chương trình du lịch.</w:t>
      </w:r>
    </w:p>
    <w:p>
      <w:pPr>
        <w:widowControl w:val="0"/>
        <w:tabs>
          <w:tab w:val="left" w:pos="567"/>
        </w:tabs>
        <w:spacing w:before="40" w:after="40" w:line="264" w:lineRule="auto"/>
        <w:ind w:firstLine="426"/>
        <w:jc w:val="both"/>
        <w:rPr>
          <w:szCs w:val="26"/>
          <w:lang w:val="pt-BR"/>
        </w:rPr>
      </w:pPr>
      <w:r>
        <w:rPr>
          <w:szCs w:val="26"/>
          <w:lang w:val="pt-BR"/>
        </w:rPr>
        <w:t>- Liên hệ và đặt các cơ sở cung cấp dịch vụ theo chương trình</w:t>
      </w:r>
    </w:p>
    <w:p>
      <w:pPr>
        <w:widowControl w:val="0"/>
        <w:tabs>
          <w:tab w:val="left" w:pos="567"/>
        </w:tabs>
        <w:spacing w:before="40" w:after="40" w:line="264" w:lineRule="auto"/>
        <w:ind w:firstLine="426"/>
        <w:jc w:val="both"/>
        <w:rPr>
          <w:szCs w:val="26"/>
          <w:lang w:val="pt-BR"/>
        </w:rPr>
      </w:pPr>
      <w:r>
        <w:rPr>
          <w:szCs w:val="26"/>
          <w:lang w:val="pt-BR"/>
        </w:rPr>
        <w:t>- Tổ chức điều hành chương trình du lịch theo đúng quy trình.</w:t>
      </w:r>
    </w:p>
    <w:p>
      <w:pPr>
        <w:widowControl w:val="0"/>
        <w:tabs>
          <w:tab w:val="left" w:pos="567"/>
        </w:tabs>
        <w:spacing w:before="40" w:after="40" w:line="264" w:lineRule="auto"/>
        <w:ind w:firstLine="426"/>
        <w:jc w:val="both"/>
        <w:rPr>
          <w:szCs w:val="26"/>
          <w:lang w:val="pt-BR"/>
        </w:rPr>
      </w:pPr>
      <w:r>
        <w:rPr>
          <w:szCs w:val="26"/>
          <w:lang w:val="pt-BR"/>
        </w:rPr>
        <w:t>- Tự tin, linh hoạt và chủ động.</w:t>
      </w:r>
    </w:p>
    <w:p>
      <w:pPr>
        <w:widowControl w:val="0"/>
        <w:tabs>
          <w:tab w:val="left" w:pos="567"/>
        </w:tabs>
        <w:spacing w:before="40" w:after="40" w:line="264" w:lineRule="auto"/>
        <w:ind w:firstLine="426"/>
        <w:jc w:val="both"/>
        <w:rPr>
          <w:szCs w:val="26"/>
          <w:lang w:val="pt-BR"/>
        </w:rPr>
      </w:pPr>
      <w:r>
        <w:rPr>
          <w:szCs w:val="26"/>
          <w:lang w:val="pt-BR"/>
        </w:rPr>
        <w:t>- Làm việc độc lập và làm việc theo nhóm hiệu quả.</w:t>
      </w:r>
    </w:p>
    <w:p>
      <w:pPr>
        <w:widowControl w:val="0"/>
        <w:tabs>
          <w:tab w:val="left" w:pos="567"/>
        </w:tabs>
        <w:spacing w:before="40" w:after="40" w:line="264" w:lineRule="auto"/>
        <w:ind w:firstLine="426"/>
        <w:rPr>
          <w:b/>
          <w:szCs w:val="26"/>
          <w:lang w:val="it-IT"/>
        </w:rPr>
      </w:pPr>
      <w:r>
        <w:rPr>
          <w:iCs/>
          <w:szCs w:val="26"/>
          <w:lang w:val="pt-BR"/>
        </w:rPr>
        <w:t>-</w:t>
      </w:r>
      <w:r>
        <w:rPr>
          <w:iCs/>
          <w:szCs w:val="26"/>
          <w:lang w:val="it-IT"/>
        </w:rPr>
        <w:t xml:space="preserve">  Nghiêm túc, thận trọng, trung thực trong quá trình khảo sát.</w:t>
      </w:r>
    </w:p>
    <w:p>
      <w:pPr>
        <w:widowControl w:val="0"/>
        <w:spacing w:before="40" w:after="40" w:line="264" w:lineRule="auto"/>
        <w:ind w:firstLine="426"/>
        <w:jc w:val="both"/>
        <w:rPr>
          <w:szCs w:val="26"/>
          <w:lang w:val="it-IT"/>
        </w:rPr>
      </w:pPr>
      <w:r>
        <w:rPr>
          <w:szCs w:val="26"/>
          <w:lang w:val="it-IT"/>
        </w:rPr>
        <w:t>2. Nội dung chương:</w:t>
      </w:r>
    </w:p>
    <w:p>
      <w:pPr>
        <w:widowControl w:val="0"/>
        <w:spacing w:before="40" w:after="40" w:line="264" w:lineRule="auto"/>
        <w:ind w:firstLine="426"/>
        <w:jc w:val="both"/>
        <w:rPr>
          <w:szCs w:val="26"/>
          <w:lang w:val="it-IT"/>
        </w:rPr>
      </w:pPr>
      <w:r>
        <w:rPr>
          <w:szCs w:val="26"/>
          <w:lang w:val="it-IT"/>
        </w:rPr>
        <w:t>1. Tiếp nhận, nghiên cứu chương trình du lịch.</w:t>
      </w:r>
    </w:p>
    <w:p>
      <w:pPr>
        <w:widowControl w:val="0"/>
        <w:spacing w:before="40" w:after="40" w:line="264" w:lineRule="auto"/>
        <w:ind w:firstLine="426"/>
        <w:jc w:val="both"/>
        <w:rPr>
          <w:szCs w:val="26"/>
          <w:lang w:val="it-IT"/>
        </w:rPr>
      </w:pPr>
      <w:r>
        <w:rPr>
          <w:szCs w:val="26"/>
          <w:lang w:val="it-IT"/>
        </w:rPr>
        <w:t xml:space="preserve">2. Thực hiện đặt các dịch vụ của chương trình du lịch </w:t>
      </w:r>
    </w:p>
    <w:p>
      <w:pPr>
        <w:widowControl w:val="0"/>
        <w:spacing w:before="40" w:after="40" w:line="264" w:lineRule="auto"/>
        <w:ind w:firstLine="426"/>
        <w:jc w:val="both"/>
        <w:rPr>
          <w:szCs w:val="26"/>
          <w:lang w:val="it-IT"/>
        </w:rPr>
      </w:pPr>
      <w:r>
        <w:rPr>
          <w:szCs w:val="26"/>
          <w:lang w:val="it-IT"/>
        </w:rPr>
        <w:t>3. Tổ chức điều hành thực hiện chương trình du lịch</w:t>
      </w:r>
    </w:p>
    <w:p>
      <w:pPr>
        <w:widowControl w:val="0"/>
        <w:spacing w:before="40" w:after="40" w:line="264" w:lineRule="auto"/>
        <w:ind w:firstLine="426"/>
        <w:jc w:val="both"/>
        <w:rPr>
          <w:szCs w:val="26"/>
          <w:lang w:val="sv-SE"/>
        </w:rPr>
      </w:pPr>
      <w:r>
        <w:rPr>
          <w:szCs w:val="26"/>
          <w:lang w:val="sv-SE"/>
        </w:rPr>
        <w:t>Tùy theo điều kiện cụ thể của từng</w:t>
      </w:r>
      <w:r>
        <w:rPr>
          <w:szCs w:val="26"/>
          <w:lang w:val="it-IT"/>
        </w:rPr>
        <w:t xml:space="preserve"> trường và từng</w:t>
      </w:r>
      <w:r>
        <w:rPr>
          <w:szCs w:val="26"/>
          <w:lang w:val="sv-SE"/>
        </w:rPr>
        <w:t xml:space="preserve"> </w:t>
      </w:r>
      <w:r>
        <w:rPr>
          <w:szCs w:val="26"/>
          <w:lang w:val="it-IT"/>
        </w:rPr>
        <w:t>khóa học</w:t>
      </w:r>
      <w:r>
        <w:rPr>
          <w:szCs w:val="26"/>
          <w:lang w:val="sv-SE"/>
        </w:rPr>
        <w:t xml:space="preserve"> để lựa chọn </w:t>
      </w:r>
      <w:r>
        <w:rPr>
          <w:szCs w:val="26"/>
          <w:lang w:val="it-IT"/>
        </w:rPr>
        <w:t>tuyến điểm</w:t>
      </w:r>
      <w:r>
        <w:rPr>
          <w:szCs w:val="26"/>
          <w:lang w:val="sv-SE"/>
        </w:rPr>
        <w:t xml:space="preserve"> phù hợp theo gợi ý hoặc tự chọn:</w:t>
      </w:r>
    </w:p>
    <w:p>
      <w:pPr>
        <w:widowControl w:val="0"/>
        <w:spacing w:before="40" w:after="40" w:line="264" w:lineRule="auto"/>
        <w:ind w:firstLine="426"/>
        <w:jc w:val="both"/>
        <w:rPr>
          <w:szCs w:val="26"/>
          <w:lang w:val="sv-SE"/>
        </w:rPr>
      </w:pPr>
      <w:r>
        <w:rPr>
          <w:szCs w:val="26"/>
          <w:lang w:val="sv-SE"/>
        </w:rPr>
        <w:t>1. Tuyến Hải Phòng – Quảng Bình – Huế – Đà Nẵng – Hội An (5 - 7 ngày)</w:t>
      </w:r>
    </w:p>
    <w:p>
      <w:pPr>
        <w:widowControl w:val="0"/>
        <w:spacing w:before="40" w:after="40" w:line="264" w:lineRule="auto"/>
        <w:ind w:firstLine="426"/>
        <w:jc w:val="both"/>
        <w:rPr>
          <w:szCs w:val="26"/>
          <w:lang w:val="sv-SE"/>
        </w:rPr>
      </w:pPr>
      <w:r>
        <w:rPr>
          <w:szCs w:val="26"/>
          <w:lang w:val="sv-SE"/>
        </w:rPr>
        <w:t>2. Tuyến Hải Phòng – Đà Nẵng – Nha Trang -  Đà Lạt (5 -7 ngày)</w:t>
      </w:r>
    </w:p>
    <w:p>
      <w:pPr>
        <w:widowControl w:val="0"/>
        <w:spacing w:before="40" w:after="40" w:line="264" w:lineRule="auto"/>
        <w:jc w:val="both"/>
        <w:rPr>
          <w:b/>
          <w:szCs w:val="26"/>
          <w:lang w:val="sv-SE"/>
        </w:rPr>
      </w:pPr>
      <w:r>
        <w:rPr>
          <w:b/>
          <w:szCs w:val="26"/>
          <w:lang w:val="it-IT"/>
        </w:rPr>
        <w:t xml:space="preserve">Bài </w:t>
      </w:r>
      <w:r>
        <w:rPr>
          <w:b/>
          <w:szCs w:val="26"/>
          <w:lang w:val="sv-SE"/>
        </w:rPr>
        <w:t>2</w:t>
      </w:r>
      <w:r>
        <w:rPr>
          <w:b/>
          <w:szCs w:val="26"/>
          <w:lang w:val="it-IT"/>
        </w:rPr>
        <w:t xml:space="preserve">: </w:t>
      </w:r>
      <w:r>
        <w:rPr>
          <w:b/>
          <w:szCs w:val="26"/>
          <w:lang w:val="sv-SE"/>
        </w:rPr>
        <w:t>Thực hành nghiệp vụ lữ hành tại cơ sở</w:t>
      </w:r>
      <w:r>
        <w:rPr>
          <w:b/>
          <w:szCs w:val="26"/>
          <w:lang w:val="sv-SE"/>
        </w:rPr>
        <w:tab/>
      </w:r>
      <w:r>
        <w:rPr>
          <w:b/>
          <w:szCs w:val="26"/>
          <w:lang w:val="sv-SE"/>
        </w:rPr>
        <w:tab/>
      </w:r>
      <w:r>
        <w:rPr>
          <w:b/>
          <w:szCs w:val="26"/>
          <w:lang w:val="sv-SE"/>
        </w:rPr>
        <w:tab/>
      </w:r>
      <w:r>
        <w:rPr>
          <w:i/>
          <w:iCs/>
          <w:szCs w:val="26"/>
          <w:lang w:val="it-IT"/>
        </w:rPr>
        <w:t>Thời gian: 190 giờ</w:t>
      </w:r>
    </w:p>
    <w:p>
      <w:pPr>
        <w:widowControl w:val="0"/>
        <w:spacing w:before="40" w:after="40" w:line="264" w:lineRule="auto"/>
        <w:ind w:firstLine="426"/>
        <w:jc w:val="both"/>
        <w:rPr>
          <w:iCs/>
          <w:szCs w:val="26"/>
          <w:lang w:val="it-IT"/>
        </w:rPr>
      </w:pPr>
      <w:r>
        <w:rPr>
          <w:iCs/>
          <w:szCs w:val="26"/>
          <w:lang w:val="it-IT"/>
        </w:rPr>
        <w:t xml:space="preserve">1. Mục tiêu: </w:t>
      </w:r>
    </w:p>
    <w:p>
      <w:pPr>
        <w:widowControl w:val="0"/>
        <w:tabs>
          <w:tab w:val="left" w:pos="567"/>
        </w:tabs>
        <w:spacing w:before="40" w:after="40" w:line="264" w:lineRule="auto"/>
        <w:ind w:firstLine="426"/>
        <w:jc w:val="both"/>
        <w:rPr>
          <w:szCs w:val="26"/>
          <w:lang w:val="it-IT"/>
        </w:rPr>
      </w:pPr>
      <w:r>
        <w:rPr>
          <w:szCs w:val="26"/>
          <w:lang w:val="sv-SE"/>
        </w:rPr>
        <w:t>-</w:t>
      </w:r>
      <w:r>
        <w:rPr>
          <w:szCs w:val="26"/>
          <w:lang w:val="it-IT"/>
        </w:rPr>
        <w:t xml:space="preserve"> Trình bày được cơ cấu tổ chức của công ty lữ hành và chức năng, nhiệm vụ của các bộ phận trong công ty.</w:t>
      </w:r>
    </w:p>
    <w:p>
      <w:pPr>
        <w:widowControl w:val="0"/>
        <w:tabs>
          <w:tab w:val="left" w:pos="567"/>
        </w:tabs>
        <w:spacing w:before="40" w:after="40" w:line="264" w:lineRule="auto"/>
        <w:ind w:firstLine="426"/>
        <w:jc w:val="both"/>
        <w:rPr>
          <w:szCs w:val="26"/>
          <w:lang w:val="it-IT"/>
        </w:rPr>
      </w:pPr>
      <w:r>
        <w:rPr>
          <w:szCs w:val="26"/>
          <w:lang w:val="it-IT"/>
        </w:rPr>
        <w:t>- Liệt kê được các sản phẩm dịch vụ lữ hành.</w:t>
      </w:r>
    </w:p>
    <w:p>
      <w:pPr>
        <w:widowControl w:val="0"/>
        <w:tabs>
          <w:tab w:val="left" w:pos="567"/>
        </w:tabs>
        <w:spacing w:before="40" w:after="40" w:line="264" w:lineRule="auto"/>
        <w:ind w:firstLine="426"/>
        <w:jc w:val="both"/>
        <w:rPr>
          <w:szCs w:val="26"/>
          <w:lang w:val="it-IT"/>
        </w:rPr>
      </w:pPr>
      <w:r>
        <w:rPr>
          <w:szCs w:val="26"/>
          <w:lang w:val="it-IT"/>
        </w:rPr>
        <w:t>- Xác định được các bước trong quy trình điều hành chương trình du lịch.</w:t>
      </w:r>
    </w:p>
    <w:p>
      <w:pPr>
        <w:widowControl w:val="0"/>
        <w:tabs>
          <w:tab w:val="left" w:pos="567"/>
        </w:tabs>
        <w:spacing w:before="40" w:after="40" w:line="264" w:lineRule="auto"/>
        <w:ind w:firstLine="426"/>
        <w:jc w:val="both"/>
        <w:rPr>
          <w:szCs w:val="26"/>
          <w:lang w:val="it-IT"/>
        </w:rPr>
      </w:pPr>
      <w:r>
        <w:rPr>
          <w:szCs w:val="26"/>
          <w:lang w:val="it-IT"/>
        </w:rPr>
        <w:t>- Quan sát, thực hành tiếp nhận và nghiên cứu chương trình du lịch.</w:t>
      </w:r>
    </w:p>
    <w:p>
      <w:pPr>
        <w:widowControl w:val="0"/>
        <w:tabs>
          <w:tab w:val="left" w:pos="567"/>
        </w:tabs>
        <w:spacing w:before="40" w:after="40" w:line="264" w:lineRule="auto"/>
        <w:ind w:firstLine="426"/>
        <w:jc w:val="both"/>
        <w:rPr>
          <w:szCs w:val="26"/>
          <w:lang w:val="it-IT"/>
        </w:rPr>
      </w:pPr>
      <w:r>
        <w:rPr>
          <w:szCs w:val="26"/>
          <w:lang w:val="it-IT"/>
        </w:rPr>
        <w:t>- Lập hồ sơ khách hàng</w:t>
      </w:r>
    </w:p>
    <w:p>
      <w:pPr>
        <w:widowControl w:val="0"/>
        <w:tabs>
          <w:tab w:val="left" w:pos="567"/>
        </w:tabs>
        <w:spacing w:before="40" w:after="40" w:line="264" w:lineRule="auto"/>
        <w:ind w:firstLine="426"/>
        <w:jc w:val="both"/>
        <w:rPr>
          <w:szCs w:val="26"/>
          <w:lang w:val="it-IT"/>
        </w:rPr>
      </w:pPr>
      <w:r>
        <w:rPr>
          <w:szCs w:val="26"/>
          <w:lang w:val="it-IT"/>
        </w:rPr>
        <w:t>- Xây dựng kế hoạch phục vụ khách</w:t>
      </w:r>
    </w:p>
    <w:p>
      <w:pPr>
        <w:widowControl w:val="0"/>
        <w:tabs>
          <w:tab w:val="left" w:pos="567"/>
        </w:tabs>
        <w:spacing w:before="40" w:after="40" w:line="264" w:lineRule="auto"/>
        <w:ind w:firstLine="426"/>
        <w:jc w:val="both"/>
        <w:rPr>
          <w:szCs w:val="26"/>
          <w:lang w:val="it-IT"/>
        </w:rPr>
      </w:pPr>
      <w:r>
        <w:rPr>
          <w:szCs w:val="26"/>
          <w:lang w:val="it-IT"/>
        </w:rPr>
        <w:t>- Thực hiện đặt các dịch vụ theo chương trình du lịch</w:t>
      </w:r>
    </w:p>
    <w:p>
      <w:pPr>
        <w:widowControl w:val="0"/>
        <w:tabs>
          <w:tab w:val="left" w:pos="567"/>
        </w:tabs>
        <w:spacing w:before="40" w:after="40" w:line="264" w:lineRule="auto"/>
        <w:ind w:firstLine="426"/>
        <w:jc w:val="both"/>
        <w:rPr>
          <w:szCs w:val="26"/>
          <w:lang w:val="it-IT"/>
        </w:rPr>
      </w:pPr>
      <w:r>
        <w:rPr>
          <w:szCs w:val="26"/>
          <w:lang w:val="it-IT"/>
        </w:rPr>
        <w:t>- Sắp xếp và bàn giao chương trình cho hướng dẫn và lái xe</w:t>
      </w:r>
    </w:p>
    <w:p>
      <w:pPr>
        <w:widowControl w:val="0"/>
        <w:tabs>
          <w:tab w:val="left" w:pos="567"/>
        </w:tabs>
        <w:spacing w:before="40" w:after="40" w:line="264" w:lineRule="auto"/>
        <w:ind w:firstLine="426"/>
        <w:jc w:val="both"/>
        <w:rPr>
          <w:szCs w:val="26"/>
          <w:lang w:val="it-IT"/>
        </w:rPr>
      </w:pPr>
      <w:r>
        <w:rPr>
          <w:szCs w:val="26"/>
          <w:lang w:val="it-IT"/>
        </w:rPr>
        <w:t>- Điều hành quá trình tổ chức thực hiện chương trình</w:t>
      </w:r>
    </w:p>
    <w:p>
      <w:pPr>
        <w:widowControl w:val="0"/>
        <w:tabs>
          <w:tab w:val="left" w:pos="567"/>
        </w:tabs>
        <w:spacing w:before="40" w:after="40" w:line="264" w:lineRule="auto"/>
        <w:ind w:firstLine="426"/>
        <w:jc w:val="both"/>
        <w:rPr>
          <w:szCs w:val="26"/>
          <w:lang w:val="it-IT"/>
        </w:rPr>
      </w:pPr>
      <w:r>
        <w:rPr>
          <w:szCs w:val="26"/>
          <w:lang w:val="it-IT"/>
        </w:rPr>
        <w:t>- Thực hành các công việc kết thúc thực hiện chương trình du lịch</w:t>
      </w:r>
    </w:p>
    <w:p>
      <w:pPr>
        <w:widowControl w:val="0"/>
        <w:tabs>
          <w:tab w:val="left" w:pos="567"/>
        </w:tabs>
        <w:spacing w:before="40" w:after="40" w:line="264" w:lineRule="auto"/>
        <w:ind w:firstLine="426"/>
        <w:jc w:val="both"/>
        <w:rPr>
          <w:szCs w:val="26"/>
          <w:lang w:val="it-IT"/>
        </w:rPr>
      </w:pPr>
      <w:r>
        <w:rPr>
          <w:szCs w:val="26"/>
          <w:lang w:val="it-IT"/>
        </w:rPr>
        <w:t>- Cập nhật, lưu giữ và đóng hồ sơ khách hàng</w:t>
      </w:r>
    </w:p>
    <w:p>
      <w:pPr>
        <w:widowControl w:val="0"/>
        <w:tabs>
          <w:tab w:val="left" w:pos="567"/>
        </w:tabs>
        <w:spacing w:before="40" w:after="40" w:line="264" w:lineRule="auto"/>
        <w:ind w:firstLine="426"/>
        <w:jc w:val="both"/>
        <w:rPr>
          <w:szCs w:val="26"/>
          <w:lang w:val="it-IT"/>
        </w:rPr>
      </w:pPr>
      <w:r>
        <w:rPr>
          <w:szCs w:val="26"/>
          <w:lang w:val="it-IT"/>
        </w:rPr>
        <w:t>- Viết được báo cáo thực tập tại cơ sở</w:t>
      </w:r>
    </w:p>
    <w:p>
      <w:pPr>
        <w:widowControl w:val="0"/>
        <w:tabs>
          <w:tab w:val="left" w:pos="567"/>
        </w:tabs>
        <w:spacing w:before="40" w:after="40" w:line="264" w:lineRule="auto"/>
        <w:ind w:firstLine="426"/>
        <w:jc w:val="both"/>
        <w:rPr>
          <w:szCs w:val="26"/>
          <w:lang w:val="it-IT"/>
        </w:rPr>
      </w:pPr>
      <w:r>
        <w:rPr>
          <w:szCs w:val="26"/>
          <w:lang w:val="it-IT"/>
        </w:rPr>
        <w:t>- Tuân thủ các quy định của doanh nghiệp.</w:t>
      </w:r>
    </w:p>
    <w:p>
      <w:pPr>
        <w:widowControl w:val="0"/>
        <w:tabs>
          <w:tab w:val="left" w:pos="567"/>
        </w:tabs>
        <w:spacing w:before="40" w:after="40" w:line="264" w:lineRule="auto"/>
        <w:ind w:firstLine="426"/>
        <w:jc w:val="both"/>
        <w:rPr>
          <w:szCs w:val="26"/>
          <w:lang w:val="it-IT"/>
        </w:rPr>
      </w:pPr>
      <w:r>
        <w:rPr>
          <w:szCs w:val="26"/>
          <w:lang w:val="it-IT"/>
        </w:rPr>
        <w:t>- Luôn có tinh thần học hỏi, nâng cao nghiệp vụ.</w:t>
      </w:r>
    </w:p>
    <w:p>
      <w:pPr>
        <w:widowControl w:val="0"/>
        <w:tabs>
          <w:tab w:val="left" w:pos="567"/>
        </w:tabs>
        <w:spacing w:before="40" w:after="40" w:line="264" w:lineRule="auto"/>
        <w:ind w:firstLine="426"/>
        <w:jc w:val="both"/>
        <w:rPr>
          <w:szCs w:val="26"/>
          <w:lang w:val="it-IT"/>
        </w:rPr>
      </w:pPr>
      <w:r>
        <w:rPr>
          <w:szCs w:val="26"/>
          <w:lang w:val="it-IT"/>
        </w:rPr>
        <w:t>-</w:t>
      </w:r>
      <w:r>
        <w:rPr>
          <w:b/>
          <w:szCs w:val="26"/>
          <w:lang w:val="it-IT"/>
        </w:rPr>
        <w:t xml:space="preserve"> </w:t>
      </w:r>
      <w:r>
        <w:rPr>
          <w:szCs w:val="26"/>
          <w:lang w:val="it-IT"/>
        </w:rPr>
        <w:t>Nghiêm túc, cẩn thận, tỷ mỉ.</w:t>
      </w:r>
    </w:p>
    <w:p>
      <w:pPr>
        <w:widowControl w:val="0"/>
        <w:tabs>
          <w:tab w:val="left" w:pos="567"/>
        </w:tabs>
        <w:spacing w:before="40" w:after="40" w:line="264" w:lineRule="auto"/>
        <w:ind w:firstLine="426"/>
        <w:jc w:val="both"/>
        <w:rPr>
          <w:szCs w:val="26"/>
        </w:rPr>
      </w:pPr>
      <w:r>
        <w:rPr>
          <w:szCs w:val="26"/>
        </w:rPr>
        <w:t>- Trách nhiệm trong công việc.</w:t>
      </w:r>
    </w:p>
    <w:p>
      <w:pPr>
        <w:widowControl w:val="0"/>
        <w:tabs>
          <w:tab w:val="left" w:pos="567"/>
        </w:tabs>
        <w:spacing w:before="40" w:after="40" w:line="264" w:lineRule="auto"/>
        <w:ind w:firstLine="426"/>
        <w:jc w:val="both"/>
        <w:rPr>
          <w:szCs w:val="26"/>
        </w:rPr>
      </w:pPr>
      <w:r>
        <w:rPr>
          <w:szCs w:val="26"/>
        </w:rPr>
        <w:t>- Ứng xử linh hoạt, khéo léo, tôn trọng cán bộ, nhân viên và đối tác của doanh nghiệp.</w:t>
      </w:r>
    </w:p>
    <w:p>
      <w:pPr>
        <w:widowControl w:val="0"/>
        <w:tabs>
          <w:tab w:val="left" w:pos="567"/>
        </w:tabs>
        <w:spacing w:before="40" w:after="40" w:line="264" w:lineRule="auto"/>
        <w:ind w:firstLine="426"/>
        <w:jc w:val="both"/>
        <w:rPr>
          <w:szCs w:val="26"/>
        </w:rPr>
      </w:pPr>
      <w:r>
        <w:rPr>
          <w:szCs w:val="26"/>
        </w:rPr>
        <w:t xml:space="preserve">- Có nhận thức đúng đắn về nghề nghiệp để hình thành đức tính cẩn thận, thái độ nghiêm túc, tính kỷ luật và tinh thần phối kết hợp tốt trong công việc; </w:t>
      </w:r>
    </w:p>
    <w:p>
      <w:pPr>
        <w:widowControl w:val="0"/>
        <w:tabs>
          <w:tab w:val="left" w:pos="567"/>
          <w:tab w:val="left" w:pos="9792"/>
        </w:tabs>
        <w:spacing w:before="40" w:after="40" w:line="264" w:lineRule="auto"/>
        <w:ind w:firstLine="426"/>
        <w:jc w:val="both"/>
        <w:rPr>
          <w:iCs/>
          <w:szCs w:val="26"/>
        </w:rPr>
      </w:pPr>
      <w:r>
        <w:rPr>
          <w:iCs/>
          <w:szCs w:val="26"/>
        </w:rPr>
        <w:t>- Có ý thức đảm bảo an ninh, an toàn trong quá trình cung cấp dịch vụ, tác phong chuyên nghiệp.</w:t>
      </w:r>
    </w:p>
    <w:p>
      <w:pPr>
        <w:widowControl w:val="0"/>
        <w:spacing w:before="40" w:after="40" w:line="264" w:lineRule="auto"/>
        <w:ind w:firstLine="426"/>
        <w:jc w:val="both"/>
        <w:rPr>
          <w:szCs w:val="26"/>
          <w:lang w:val="it-IT"/>
        </w:rPr>
      </w:pPr>
      <w:r>
        <w:rPr>
          <w:szCs w:val="26"/>
          <w:lang w:val="it-IT"/>
        </w:rPr>
        <w:t>2. Nội dung chương:</w:t>
      </w:r>
    </w:p>
    <w:p>
      <w:pPr>
        <w:widowControl w:val="0"/>
        <w:spacing w:before="40" w:after="40" w:line="264" w:lineRule="auto"/>
        <w:ind w:firstLine="426"/>
        <w:rPr>
          <w:szCs w:val="26"/>
        </w:rPr>
      </w:pPr>
      <w:r>
        <w:rPr>
          <w:szCs w:val="26"/>
        </w:rPr>
        <w:t>1.Hướng dẫn thực tập và tìm hiểu về cơ sở kinh doanh lữ hành.</w:t>
      </w:r>
    </w:p>
    <w:p>
      <w:pPr>
        <w:widowControl w:val="0"/>
        <w:spacing w:before="40" w:after="40" w:line="264" w:lineRule="auto"/>
        <w:ind w:firstLine="426"/>
        <w:rPr>
          <w:szCs w:val="26"/>
        </w:rPr>
      </w:pPr>
      <w:r>
        <w:rPr>
          <w:szCs w:val="26"/>
        </w:rPr>
        <w:t>1.1. Hướng dẫn thực tập và viết báo cáo</w:t>
      </w:r>
    </w:p>
    <w:p>
      <w:pPr>
        <w:widowControl w:val="0"/>
        <w:spacing w:before="40" w:after="40" w:line="264" w:lineRule="auto"/>
        <w:ind w:firstLine="426"/>
        <w:rPr>
          <w:szCs w:val="26"/>
        </w:rPr>
      </w:pPr>
      <w:r>
        <w:rPr>
          <w:szCs w:val="26"/>
        </w:rPr>
        <w:t xml:space="preserve">+ Phương pháp tiếp cận thực tế. </w:t>
      </w:r>
    </w:p>
    <w:p>
      <w:pPr>
        <w:widowControl w:val="0"/>
        <w:spacing w:before="40" w:after="40" w:line="264" w:lineRule="auto"/>
        <w:ind w:firstLine="426"/>
        <w:rPr>
          <w:szCs w:val="26"/>
        </w:rPr>
      </w:pPr>
      <w:r>
        <w:rPr>
          <w:szCs w:val="26"/>
        </w:rPr>
        <w:t>+ Hướng dẫn nội dung  thực tập.</w:t>
      </w:r>
    </w:p>
    <w:p>
      <w:pPr>
        <w:widowControl w:val="0"/>
        <w:spacing w:before="40" w:after="40" w:line="264" w:lineRule="auto"/>
        <w:ind w:firstLine="426"/>
        <w:rPr>
          <w:szCs w:val="26"/>
        </w:rPr>
      </w:pPr>
      <w:r>
        <w:rPr>
          <w:szCs w:val="26"/>
        </w:rPr>
        <w:t>+ Biểu mẫu và cách thức viết báo cáo.</w:t>
      </w:r>
    </w:p>
    <w:p>
      <w:pPr>
        <w:widowControl w:val="0"/>
        <w:spacing w:before="40" w:after="40" w:line="264" w:lineRule="auto"/>
        <w:ind w:firstLine="426"/>
        <w:rPr>
          <w:szCs w:val="26"/>
        </w:rPr>
      </w:pPr>
      <w:r>
        <w:rPr>
          <w:szCs w:val="26"/>
        </w:rPr>
        <w:t>1.2. Hướng dẫn tìm hiểu về cơ sở kinh doanh lữ hành</w:t>
      </w:r>
    </w:p>
    <w:p>
      <w:pPr>
        <w:widowControl w:val="0"/>
        <w:spacing w:before="40" w:after="40" w:line="264" w:lineRule="auto"/>
        <w:ind w:firstLine="426"/>
        <w:rPr>
          <w:szCs w:val="26"/>
        </w:rPr>
      </w:pPr>
      <w:r>
        <w:rPr>
          <w:szCs w:val="26"/>
        </w:rPr>
        <w:t>+ Tìm hiểu về cơ cấu tổ chức;</w:t>
      </w:r>
    </w:p>
    <w:p>
      <w:pPr>
        <w:widowControl w:val="0"/>
        <w:spacing w:before="40" w:after="40" w:line="264" w:lineRule="auto"/>
        <w:ind w:firstLine="426"/>
        <w:rPr>
          <w:szCs w:val="26"/>
        </w:rPr>
      </w:pPr>
      <w:r>
        <w:rPr>
          <w:szCs w:val="26"/>
        </w:rPr>
        <w:t>+ Tìm hiểu về lĩnh vực hoạt động và phương thức kinh doanh;</w:t>
      </w:r>
    </w:p>
    <w:p>
      <w:pPr>
        <w:widowControl w:val="0"/>
        <w:spacing w:before="40" w:after="40" w:line="264" w:lineRule="auto"/>
        <w:ind w:firstLine="426"/>
        <w:rPr>
          <w:szCs w:val="26"/>
        </w:rPr>
      </w:pPr>
      <w:r>
        <w:rPr>
          <w:szCs w:val="26"/>
        </w:rPr>
        <w:t xml:space="preserve">+ Tìm hiểu cơ sở vật chất, trang thiết bị; </w:t>
      </w:r>
    </w:p>
    <w:p>
      <w:pPr>
        <w:widowControl w:val="0"/>
        <w:spacing w:before="40" w:after="40" w:line="264" w:lineRule="auto"/>
        <w:ind w:firstLine="426"/>
        <w:rPr>
          <w:szCs w:val="26"/>
        </w:rPr>
      </w:pPr>
      <w:r>
        <w:rPr>
          <w:szCs w:val="26"/>
        </w:rPr>
        <w:t>+ Tìm hiểu hệ thống sản phẩm dịch vụ của cơ sở;</w:t>
      </w:r>
    </w:p>
    <w:p>
      <w:pPr>
        <w:widowControl w:val="0"/>
        <w:spacing w:before="40" w:after="40" w:line="264" w:lineRule="auto"/>
        <w:ind w:firstLine="426"/>
        <w:rPr>
          <w:szCs w:val="26"/>
        </w:rPr>
      </w:pPr>
      <w:r>
        <w:rPr>
          <w:szCs w:val="26"/>
        </w:rPr>
        <w:t xml:space="preserve">2. Thực hành nghiệp vụ lữ hành tại cơ sở </w:t>
      </w:r>
    </w:p>
    <w:p>
      <w:pPr>
        <w:widowControl w:val="0"/>
        <w:spacing w:before="40" w:after="40" w:line="264" w:lineRule="auto"/>
        <w:ind w:firstLine="426"/>
        <w:rPr>
          <w:szCs w:val="26"/>
          <w:lang w:val="it-IT"/>
        </w:rPr>
      </w:pPr>
      <w:r>
        <w:rPr>
          <w:szCs w:val="26"/>
          <w:lang w:val="it-IT"/>
        </w:rPr>
        <w:t xml:space="preserve">2.1. Tiếp nhận và nghiên </w:t>
      </w:r>
      <w:r>
        <w:rPr>
          <w:szCs w:val="26"/>
        </w:rPr>
        <w:t>cứu</w:t>
      </w:r>
      <w:r>
        <w:rPr>
          <w:szCs w:val="26"/>
          <w:lang w:val="it-IT"/>
        </w:rPr>
        <w:t xml:space="preserve"> chương trình du lịch</w:t>
      </w:r>
    </w:p>
    <w:p>
      <w:pPr>
        <w:widowControl w:val="0"/>
        <w:spacing w:before="40" w:after="40" w:line="264" w:lineRule="auto"/>
        <w:ind w:firstLine="426"/>
        <w:rPr>
          <w:szCs w:val="26"/>
          <w:lang w:val="it-IT"/>
        </w:rPr>
      </w:pPr>
      <w:r>
        <w:rPr>
          <w:szCs w:val="26"/>
          <w:lang w:val="it-IT"/>
        </w:rPr>
        <w:t>2.2. Lập hồ sơ khách hàng</w:t>
      </w:r>
    </w:p>
    <w:p>
      <w:pPr>
        <w:widowControl w:val="0"/>
        <w:spacing w:before="40" w:after="40" w:line="264" w:lineRule="auto"/>
        <w:ind w:firstLine="426"/>
        <w:rPr>
          <w:szCs w:val="26"/>
          <w:lang w:val="it-IT"/>
        </w:rPr>
      </w:pPr>
      <w:r>
        <w:rPr>
          <w:szCs w:val="26"/>
          <w:lang w:val="it-IT"/>
        </w:rPr>
        <w:t>2.3. Xây dựng kế hoạch phục vụ khách</w:t>
      </w:r>
    </w:p>
    <w:p>
      <w:pPr>
        <w:widowControl w:val="0"/>
        <w:spacing w:before="40" w:after="40" w:line="264" w:lineRule="auto"/>
        <w:ind w:firstLine="426"/>
        <w:rPr>
          <w:szCs w:val="26"/>
          <w:lang w:val="it-IT"/>
        </w:rPr>
      </w:pPr>
      <w:r>
        <w:rPr>
          <w:szCs w:val="26"/>
          <w:lang w:val="it-IT"/>
        </w:rPr>
        <w:t>2.4. Thực hiện đặt các dịch vụ theo chương trình du lịch</w:t>
      </w:r>
    </w:p>
    <w:p>
      <w:pPr>
        <w:widowControl w:val="0"/>
        <w:spacing w:before="40" w:after="40" w:line="264" w:lineRule="auto"/>
        <w:ind w:firstLine="426"/>
        <w:rPr>
          <w:szCs w:val="26"/>
          <w:lang w:val="it-IT"/>
        </w:rPr>
      </w:pPr>
      <w:r>
        <w:rPr>
          <w:szCs w:val="26"/>
          <w:lang w:val="it-IT"/>
        </w:rPr>
        <w:t>2.5. Sắp xếp và bàn giao chương trình cho hướng dẫn và lái xe</w:t>
      </w:r>
    </w:p>
    <w:p>
      <w:pPr>
        <w:widowControl w:val="0"/>
        <w:spacing w:before="40" w:after="40" w:line="264" w:lineRule="auto"/>
        <w:ind w:firstLine="426"/>
        <w:rPr>
          <w:szCs w:val="26"/>
          <w:lang w:val="it-IT"/>
        </w:rPr>
      </w:pPr>
      <w:r>
        <w:rPr>
          <w:szCs w:val="26"/>
          <w:lang w:val="it-IT"/>
        </w:rPr>
        <w:t>2.6. Điều hành quá trình tổ chức thực hiện chương trình</w:t>
      </w:r>
    </w:p>
    <w:p>
      <w:pPr>
        <w:widowControl w:val="0"/>
        <w:spacing w:before="40" w:after="40" w:line="264" w:lineRule="auto"/>
        <w:ind w:firstLine="426"/>
        <w:rPr>
          <w:szCs w:val="26"/>
          <w:lang w:val="it-IT"/>
        </w:rPr>
      </w:pPr>
      <w:r>
        <w:rPr>
          <w:szCs w:val="26"/>
          <w:lang w:val="it-IT"/>
        </w:rPr>
        <w:t>2.7. Thực hành các công việc kết thúc thực hiện chương trình du lịch</w:t>
      </w:r>
    </w:p>
    <w:p>
      <w:pPr>
        <w:widowControl w:val="0"/>
        <w:spacing w:before="40" w:after="40" w:line="264" w:lineRule="auto"/>
        <w:ind w:firstLine="426"/>
        <w:rPr>
          <w:szCs w:val="26"/>
          <w:lang w:val="it-IT"/>
        </w:rPr>
      </w:pPr>
      <w:r>
        <w:rPr>
          <w:szCs w:val="26"/>
          <w:lang w:val="it-IT"/>
        </w:rPr>
        <w:t>2.8. Cập nhật, lưu giữ và đóng hồ sơ khách hàng</w:t>
      </w:r>
    </w:p>
    <w:p>
      <w:pPr>
        <w:spacing w:before="40" w:after="40" w:line="264" w:lineRule="auto"/>
        <w:jc w:val="both"/>
        <w:rPr>
          <w:rFonts w:eastAsia="Times New Roman"/>
          <w:b/>
          <w:szCs w:val="26"/>
          <w:lang w:val="sv-SE"/>
        </w:rPr>
      </w:pPr>
      <w:r>
        <w:rPr>
          <w:rFonts w:eastAsia="Times New Roman"/>
          <w:b/>
          <w:szCs w:val="26"/>
          <w:lang w:val="sv-SE"/>
        </w:rPr>
        <w:t>IV. Điều kiện thực hiện:</w:t>
      </w:r>
    </w:p>
    <w:p>
      <w:pPr>
        <w:spacing w:before="40" w:after="40" w:line="264" w:lineRule="auto"/>
        <w:ind w:firstLine="426"/>
        <w:jc w:val="both"/>
        <w:outlineLvl w:val="0"/>
        <w:rPr>
          <w:szCs w:val="26"/>
          <w:lang w:val="sv-SE"/>
        </w:rPr>
      </w:pPr>
      <w:r>
        <w:rPr>
          <w:szCs w:val="26"/>
          <w:lang w:val="sv-SE"/>
        </w:rPr>
        <w:t>1. Phòng học chuyên môn hóa/nhà xưởng: Phòng học lý thuyết; phòng học thực hành</w:t>
      </w:r>
    </w:p>
    <w:p>
      <w:pPr>
        <w:spacing w:before="40" w:after="40" w:line="264" w:lineRule="auto"/>
        <w:ind w:firstLine="426"/>
        <w:jc w:val="both"/>
        <w:outlineLvl w:val="0"/>
        <w:rPr>
          <w:szCs w:val="26"/>
          <w:lang w:val="sv-SE"/>
        </w:rPr>
      </w:pPr>
      <w:r>
        <w:rPr>
          <w:szCs w:val="26"/>
          <w:lang w:val="sv-SE"/>
        </w:rPr>
        <w:t>2. Trang thiết bị máy móc: Máy tính; máy chiếu; ti vi; đầu DVD;  máy ảnh; máy quay....</w:t>
      </w:r>
    </w:p>
    <w:p>
      <w:pPr>
        <w:spacing w:before="40" w:after="40" w:line="264" w:lineRule="auto"/>
        <w:ind w:firstLine="426"/>
        <w:jc w:val="both"/>
        <w:outlineLvl w:val="0"/>
        <w:rPr>
          <w:szCs w:val="26"/>
          <w:lang w:val="sv-SE"/>
        </w:rPr>
      </w:pPr>
      <w:r>
        <w:rPr>
          <w:szCs w:val="26"/>
          <w:lang w:val="sv-SE"/>
        </w:rPr>
        <w:t>3. Học liệu, dụng cụ, nguyên vật liệu</w:t>
      </w:r>
    </w:p>
    <w:p>
      <w:pPr>
        <w:widowControl w:val="0"/>
        <w:tabs>
          <w:tab w:val="left" w:pos="567"/>
        </w:tabs>
        <w:spacing w:before="40" w:after="40" w:line="264" w:lineRule="auto"/>
        <w:ind w:firstLine="426"/>
        <w:jc w:val="both"/>
        <w:rPr>
          <w:szCs w:val="26"/>
          <w:lang w:val="sv-SE"/>
        </w:rPr>
      </w:pPr>
      <w:r>
        <w:rPr>
          <w:szCs w:val="26"/>
          <w:lang w:val="sv-SE"/>
        </w:rPr>
        <w:t>- Giáo trình, bài giảng chi tiết theo phân tích nghề, tài liệu tham khảo, mô hình trên băng hình, tranh, ảnh minh họa liên quan đến về nghiệp vụ lữ hành.</w:t>
      </w:r>
    </w:p>
    <w:p>
      <w:pPr>
        <w:tabs>
          <w:tab w:val="left" w:pos="567"/>
        </w:tabs>
        <w:spacing w:before="40" w:after="40" w:line="264" w:lineRule="auto"/>
        <w:ind w:firstLine="426"/>
        <w:jc w:val="both"/>
        <w:rPr>
          <w:szCs w:val="26"/>
          <w:lang w:val="sv-SE"/>
        </w:rPr>
      </w:pPr>
      <w:r>
        <w:rPr>
          <w:szCs w:val="26"/>
          <w:lang w:val="sv-SE"/>
        </w:rPr>
        <w:t>- Bản đồ, tranh ảnh, điện thoại, máy fax, Internet, máy vi tính, các thiết bị văn phòng, máy chiếu, bộ đàm, máy ảnh, máy quay phim, ghi âm, cẩm nang du lịch, sách tham khảo, chương trình mẫu, tờ rơi, bàn, ghế</w:t>
      </w:r>
    </w:p>
    <w:p>
      <w:pPr>
        <w:tabs>
          <w:tab w:val="left" w:pos="720"/>
        </w:tabs>
        <w:spacing w:before="40" w:after="40" w:line="264" w:lineRule="auto"/>
        <w:ind w:firstLine="426"/>
        <w:jc w:val="both"/>
        <w:rPr>
          <w:szCs w:val="26"/>
          <w:lang w:val="sv-SE"/>
        </w:rPr>
      </w:pPr>
      <w:r>
        <w:rPr>
          <w:szCs w:val="26"/>
          <w:lang w:val="sv-SE"/>
        </w:rPr>
        <w:t>4. Các điều kiện khác:</w:t>
      </w:r>
    </w:p>
    <w:p>
      <w:pPr>
        <w:tabs>
          <w:tab w:val="left" w:pos="567"/>
        </w:tabs>
        <w:spacing w:before="40" w:after="40" w:line="264" w:lineRule="auto"/>
        <w:ind w:firstLine="426"/>
        <w:jc w:val="both"/>
        <w:rPr>
          <w:szCs w:val="26"/>
          <w:lang w:val="sv-SE"/>
        </w:rPr>
      </w:pPr>
      <w:r>
        <w:rPr>
          <w:szCs w:val="26"/>
          <w:lang w:val="sv-SE"/>
        </w:rPr>
        <w:t>- Điều kiện tự học tập và thực tiễn nghề nghiệp:</w:t>
      </w:r>
    </w:p>
    <w:p>
      <w:pPr>
        <w:tabs>
          <w:tab w:val="left" w:pos="567"/>
        </w:tabs>
        <w:spacing w:before="40" w:after="40" w:line="264" w:lineRule="auto"/>
        <w:ind w:firstLine="426"/>
        <w:jc w:val="both"/>
        <w:rPr>
          <w:szCs w:val="26"/>
          <w:lang w:val="sv-SE"/>
        </w:rPr>
      </w:pPr>
      <w:r>
        <w:rPr>
          <w:szCs w:val="26"/>
          <w:lang w:val="sv-SE"/>
        </w:rPr>
        <w:t>+ Thư viện nhà trường</w:t>
      </w:r>
    </w:p>
    <w:p>
      <w:pPr>
        <w:tabs>
          <w:tab w:val="left" w:pos="567"/>
        </w:tabs>
        <w:spacing w:before="40" w:after="40" w:line="264" w:lineRule="auto"/>
        <w:ind w:firstLine="426"/>
        <w:jc w:val="both"/>
        <w:rPr>
          <w:szCs w:val="26"/>
          <w:lang w:val="sv-SE"/>
        </w:rPr>
      </w:pPr>
      <w:r>
        <w:rPr>
          <w:szCs w:val="26"/>
          <w:lang w:val="sv-SE"/>
        </w:rPr>
        <w:t>+ Các cơ sở thực tập tại địa phương</w:t>
      </w:r>
    </w:p>
    <w:p>
      <w:pPr>
        <w:tabs>
          <w:tab w:val="left" w:pos="567"/>
        </w:tabs>
        <w:spacing w:before="40" w:after="40" w:line="264" w:lineRule="auto"/>
        <w:ind w:firstLine="426"/>
        <w:jc w:val="both"/>
        <w:rPr>
          <w:szCs w:val="26"/>
          <w:lang w:val="sv-SE"/>
        </w:rPr>
      </w:pPr>
      <w:r>
        <w:rPr>
          <w:szCs w:val="26"/>
          <w:lang w:val="sv-SE"/>
        </w:rPr>
        <w:t>+ Các tuyến điểm du lịch</w:t>
      </w:r>
    </w:p>
    <w:p>
      <w:pPr>
        <w:tabs>
          <w:tab w:val="left" w:pos="567"/>
        </w:tabs>
        <w:spacing w:before="40" w:after="40" w:line="264" w:lineRule="auto"/>
        <w:ind w:firstLine="426"/>
        <w:jc w:val="both"/>
        <w:rPr>
          <w:szCs w:val="26"/>
          <w:lang w:val="sv-SE"/>
        </w:rPr>
      </w:pPr>
      <w:r>
        <w:rPr>
          <w:szCs w:val="26"/>
          <w:lang w:val="sv-SE"/>
        </w:rPr>
        <w:t>- Điều kiện kiểm tra hết môn học:</w:t>
      </w:r>
    </w:p>
    <w:p>
      <w:pPr>
        <w:tabs>
          <w:tab w:val="left" w:pos="567"/>
        </w:tabs>
        <w:spacing w:before="40" w:after="40" w:line="264" w:lineRule="auto"/>
        <w:ind w:firstLine="426"/>
        <w:jc w:val="both"/>
        <w:rPr>
          <w:szCs w:val="26"/>
          <w:lang w:val="sv-SE"/>
        </w:rPr>
      </w:pPr>
      <w:r>
        <w:rPr>
          <w:szCs w:val="26"/>
          <w:lang w:val="sv-SE"/>
        </w:rPr>
        <w:t>+ Đối với giáo viên: công bố danh sách sinh viên đủ điều kiện dự thi, không đủ điều kiện dự thi có nêu rõ lý do; hướng dẫn sinh viên ôn thi và đề cương ôn thi đảm bảo đúng các nội dung đã học</w:t>
      </w:r>
    </w:p>
    <w:p>
      <w:pPr>
        <w:tabs>
          <w:tab w:val="left" w:pos="567"/>
        </w:tabs>
        <w:spacing w:before="40" w:after="40" w:line="264" w:lineRule="auto"/>
        <w:ind w:firstLine="426"/>
        <w:jc w:val="both"/>
        <w:rPr>
          <w:szCs w:val="26"/>
          <w:lang w:val="sv-SE"/>
        </w:rPr>
      </w:pPr>
      <w:r>
        <w:rPr>
          <w:szCs w:val="26"/>
          <w:lang w:val="sv-SE"/>
        </w:rPr>
        <w:t xml:space="preserve">+ Đối với sinh viên: Tham dự đầy đủ thời gian lý thuyết qui định của MH; hoàn thành đủ số bài kiểm tra định kỳ; </w:t>
      </w:r>
    </w:p>
    <w:p>
      <w:pPr>
        <w:spacing w:before="40" w:after="40" w:line="264" w:lineRule="auto"/>
        <w:jc w:val="both"/>
        <w:rPr>
          <w:rFonts w:eastAsia="Times New Roman"/>
          <w:b/>
          <w:szCs w:val="26"/>
          <w:lang w:val="sv-SE"/>
        </w:rPr>
      </w:pPr>
      <w:r>
        <w:rPr>
          <w:rFonts w:eastAsia="Times New Roman"/>
          <w:b/>
          <w:szCs w:val="26"/>
          <w:lang w:val="sv-SE"/>
        </w:rPr>
        <w:t xml:space="preserve">V. Nội dung và phương pháp, đánh giá: </w:t>
      </w:r>
    </w:p>
    <w:p>
      <w:pPr>
        <w:tabs>
          <w:tab w:val="left" w:pos="720"/>
        </w:tabs>
        <w:spacing w:before="40" w:after="40" w:line="264" w:lineRule="auto"/>
        <w:ind w:firstLine="426"/>
        <w:jc w:val="both"/>
        <w:rPr>
          <w:szCs w:val="26"/>
          <w:lang w:val="sv-SE"/>
        </w:rPr>
      </w:pPr>
      <w:r>
        <w:rPr>
          <w:szCs w:val="26"/>
          <w:lang w:val="sv-SE"/>
        </w:rPr>
        <w:t>1. Nội dung:</w:t>
      </w:r>
    </w:p>
    <w:p>
      <w:pPr>
        <w:tabs>
          <w:tab w:val="left" w:pos="567"/>
        </w:tabs>
        <w:spacing w:before="40" w:after="40" w:line="264" w:lineRule="auto"/>
        <w:ind w:firstLine="426"/>
        <w:jc w:val="both"/>
        <w:rPr>
          <w:szCs w:val="26"/>
          <w:lang w:val="sv-SE"/>
        </w:rPr>
      </w:pPr>
      <w:r>
        <w:rPr>
          <w:szCs w:val="26"/>
          <w:lang w:val="sv-SE"/>
        </w:rPr>
        <w:t>- Kiến thức:</w:t>
      </w:r>
    </w:p>
    <w:p>
      <w:pPr>
        <w:tabs>
          <w:tab w:val="left" w:pos="567"/>
        </w:tabs>
        <w:spacing w:before="40" w:after="40" w:line="264" w:lineRule="auto"/>
        <w:ind w:firstLine="426"/>
        <w:jc w:val="both"/>
        <w:rPr>
          <w:szCs w:val="26"/>
          <w:lang w:val="it-IT"/>
        </w:rPr>
      </w:pPr>
      <w:r>
        <w:rPr>
          <w:szCs w:val="26"/>
          <w:lang w:val="it-IT"/>
        </w:rPr>
        <w:t xml:space="preserve">+ Trình bày được cơ cấu tổ chức của công ty lữ hành và chức năng, nhiệm vụ của các bộ phận trong </w:t>
      </w:r>
      <w:r>
        <w:rPr>
          <w:szCs w:val="26"/>
          <w:lang w:val="sv-SE"/>
        </w:rPr>
        <w:t>cơ sở kinh doanh lữ hành</w:t>
      </w:r>
      <w:r>
        <w:rPr>
          <w:szCs w:val="26"/>
          <w:lang w:val="it-IT"/>
        </w:rPr>
        <w:t>.</w:t>
      </w:r>
    </w:p>
    <w:p>
      <w:pPr>
        <w:tabs>
          <w:tab w:val="left" w:pos="567"/>
        </w:tabs>
        <w:spacing w:before="40" w:after="40" w:line="264" w:lineRule="auto"/>
        <w:ind w:firstLine="426"/>
        <w:jc w:val="both"/>
        <w:rPr>
          <w:szCs w:val="26"/>
          <w:lang w:val="it-IT"/>
        </w:rPr>
      </w:pPr>
      <w:r>
        <w:rPr>
          <w:szCs w:val="26"/>
          <w:lang w:val="it-IT"/>
        </w:rPr>
        <w:t>+ Liệt kê được các sản phẩm dịch vụ lữ hành của cơ sở kinh doanh lữ hành.</w:t>
      </w:r>
    </w:p>
    <w:p>
      <w:pPr>
        <w:tabs>
          <w:tab w:val="left" w:pos="567"/>
        </w:tabs>
        <w:spacing w:before="40" w:after="40" w:line="264" w:lineRule="auto"/>
        <w:ind w:firstLine="426"/>
        <w:jc w:val="both"/>
        <w:rPr>
          <w:szCs w:val="26"/>
          <w:lang w:val="it-IT"/>
        </w:rPr>
      </w:pPr>
      <w:r>
        <w:rPr>
          <w:szCs w:val="26"/>
          <w:lang w:val="it-IT"/>
        </w:rPr>
        <w:t xml:space="preserve">+ Trình bày được quy trình điều hành chương trình du lịch. </w:t>
      </w:r>
    </w:p>
    <w:p>
      <w:pPr>
        <w:tabs>
          <w:tab w:val="left" w:pos="567"/>
        </w:tabs>
        <w:spacing w:before="40" w:after="40" w:line="264" w:lineRule="auto"/>
        <w:ind w:firstLine="426"/>
        <w:jc w:val="both"/>
        <w:rPr>
          <w:szCs w:val="26"/>
          <w:lang w:val="it-IT"/>
        </w:rPr>
      </w:pPr>
      <w:r>
        <w:rPr>
          <w:szCs w:val="26"/>
          <w:lang w:val="it-IT"/>
        </w:rPr>
        <w:t>+ Xác định được nội dung bàn giao chương trình du lịch cho hướng dẫn viên và lái xe.</w:t>
      </w:r>
    </w:p>
    <w:p>
      <w:pPr>
        <w:tabs>
          <w:tab w:val="left" w:pos="567"/>
        </w:tabs>
        <w:spacing w:before="40" w:after="40" w:line="264" w:lineRule="auto"/>
        <w:ind w:firstLine="426"/>
        <w:jc w:val="both"/>
        <w:rPr>
          <w:szCs w:val="26"/>
          <w:lang w:val="it-IT"/>
        </w:rPr>
      </w:pPr>
      <w:r>
        <w:rPr>
          <w:szCs w:val="26"/>
          <w:lang w:val="it-IT"/>
        </w:rPr>
        <w:t>+ Chỉ ra được nội dung công việc kết thúc chương trình du lịch của nhân viên điều hành.</w:t>
      </w:r>
    </w:p>
    <w:p>
      <w:pPr>
        <w:tabs>
          <w:tab w:val="left" w:pos="567"/>
        </w:tabs>
        <w:spacing w:before="40" w:after="40" w:line="264" w:lineRule="auto"/>
        <w:ind w:firstLine="426"/>
        <w:jc w:val="both"/>
        <w:rPr>
          <w:szCs w:val="26"/>
          <w:lang w:val="it-IT"/>
        </w:rPr>
      </w:pPr>
      <w:r>
        <w:rPr>
          <w:szCs w:val="26"/>
          <w:lang w:val="it-IT"/>
        </w:rPr>
        <w:t>+ Xác định được những nội dung và cách thức thực hiện mở hồ sơ và lưu giữ hồ sơ khách hàng.</w:t>
      </w:r>
    </w:p>
    <w:p>
      <w:pPr>
        <w:tabs>
          <w:tab w:val="left" w:pos="567"/>
        </w:tabs>
        <w:spacing w:before="40" w:after="40" w:line="264" w:lineRule="auto"/>
        <w:ind w:firstLine="426"/>
        <w:jc w:val="both"/>
        <w:rPr>
          <w:szCs w:val="26"/>
          <w:lang w:val="it-IT"/>
        </w:rPr>
      </w:pPr>
      <w:r>
        <w:rPr>
          <w:szCs w:val="26"/>
          <w:lang w:val="it-IT"/>
        </w:rPr>
        <w:t>- Kỹ năng:</w:t>
      </w:r>
    </w:p>
    <w:p>
      <w:pPr>
        <w:tabs>
          <w:tab w:val="left" w:pos="567"/>
        </w:tabs>
        <w:spacing w:before="40" w:after="40" w:line="264" w:lineRule="auto"/>
        <w:ind w:firstLine="426"/>
        <w:jc w:val="both"/>
        <w:rPr>
          <w:szCs w:val="26"/>
          <w:lang w:val="it-IT"/>
        </w:rPr>
      </w:pPr>
      <w:r>
        <w:rPr>
          <w:szCs w:val="26"/>
          <w:lang w:val="it-IT"/>
        </w:rPr>
        <w:t>+ Thực hiện điều hành chương trình theo đúng quy trình.</w:t>
      </w:r>
    </w:p>
    <w:p>
      <w:pPr>
        <w:tabs>
          <w:tab w:val="left" w:pos="567"/>
        </w:tabs>
        <w:spacing w:before="40" w:after="40" w:line="264" w:lineRule="auto"/>
        <w:ind w:firstLine="426"/>
        <w:jc w:val="both"/>
        <w:rPr>
          <w:szCs w:val="26"/>
          <w:lang w:val="it-IT"/>
        </w:rPr>
      </w:pPr>
      <w:r>
        <w:rPr>
          <w:szCs w:val="26"/>
          <w:lang w:val="it-IT"/>
        </w:rPr>
        <w:t>+ Xây dựng được kế hoạch phục vụ khách.</w:t>
      </w:r>
    </w:p>
    <w:p>
      <w:pPr>
        <w:tabs>
          <w:tab w:val="left" w:pos="567"/>
        </w:tabs>
        <w:spacing w:before="40" w:after="40" w:line="264" w:lineRule="auto"/>
        <w:ind w:firstLine="426"/>
        <w:jc w:val="both"/>
        <w:rPr>
          <w:szCs w:val="26"/>
          <w:lang w:val="it-IT"/>
        </w:rPr>
      </w:pPr>
      <w:r>
        <w:rPr>
          <w:szCs w:val="26"/>
          <w:lang w:val="it-IT"/>
        </w:rPr>
        <w:t>+ Liên hệ và thực hiện đặt các dịch vụ theo chương trình du lịch.</w:t>
      </w:r>
    </w:p>
    <w:p>
      <w:pPr>
        <w:tabs>
          <w:tab w:val="left" w:pos="567"/>
        </w:tabs>
        <w:spacing w:before="40" w:after="40" w:line="264" w:lineRule="auto"/>
        <w:ind w:firstLine="426"/>
        <w:jc w:val="both"/>
        <w:rPr>
          <w:szCs w:val="26"/>
          <w:lang w:val="it-IT"/>
        </w:rPr>
      </w:pPr>
      <w:r>
        <w:rPr>
          <w:szCs w:val="26"/>
          <w:lang w:val="it-IT"/>
        </w:rPr>
        <w:t>+ Sắp xếp và bàn giao chương trình du lịch cho hướng dẫn viên và lái xe.</w:t>
      </w:r>
    </w:p>
    <w:p>
      <w:pPr>
        <w:tabs>
          <w:tab w:val="left" w:pos="567"/>
        </w:tabs>
        <w:spacing w:before="40" w:after="40" w:line="264" w:lineRule="auto"/>
        <w:ind w:firstLine="426"/>
        <w:jc w:val="both"/>
        <w:rPr>
          <w:szCs w:val="26"/>
          <w:lang w:val="it-IT"/>
        </w:rPr>
      </w:pPr>
      <w:r>
        <w:rPr>
          <w:szCs w:val="26"/>
          <w:lang w:val="it-IT"/>
        </w:rPr>
        <w:t xml:space="preserve">+ Thực hiện các công việc kết thúc chương trình du lịch của nhân viên điều hành. </w:t>
      </w:r>
    </w:p>
    <w:p>
      <w:pPr>
        <w:tabs>
          <w:tab w:val="left" w:pos="567"/>
        </w:tabs>
        <w:spacing w:before="40" w:after="40" w:line="264" w:lineRule="auto"/>
        <w:ind w:firstLine="426"/>
        <w:jc w:val="both"/>
        <w:rPr>
          <w:szCs w:val="26"/>
          <w:lang w:val="it-IT"/>
        </w:rPr>
      </w:pPr>
      <w:r>
        <w:rPr>
          <w:szCs w:val="26"/>
          <w:lang w:val="it-IT"/>
        </w:rPr>
        <w:t>+ Thực hiện được mở hồ sơ và lưu giữ hồ sơ khách hàng hiệu quả.</w:t>
      </w:r>
    </w:p>
    <w:p>
      <w:pPr>
        <w:tabs>
          <w:tab w:val="left" w:pos="567"/>
        </w:tabs>
        <w:spacing w:before="40" w:after="40" w:line="264" w:lineRule="auto"/>
        <w:ind w:firstLine="426"/>
        <w:jc w:val="both"/>
        <w:rPr>
          <w:szCs w:val="26"/>
          <w:lang w:val="it-IT"/>
        </w:rPr>
      </w:pPr>
      <w:r>
        <w:rPr>
          <w:szCs w:val="26"/>
          <w:lang w:val="it-IT"/>
        </w:rPr>
        <w:t>+ Viết được báo cáo kết quả quá trình thực tập tại cơ sở.</w:t>
      </w:r>
      <w:r>
        <w:rPr>
          <w:szCs w:val="26"/>
          <w:lang w:val="it-IT"/>
        </w:rPr>
        <w:tab/>
      </w:r>
      <w:r>
        <w:rPr>
          <w:szCs w:val="26"/>
          <w:lang w:val="it-IT"/>
        </w:rPr>
        <w:t xml:space="preserve"> </w:t>
      </w:r>
      <w:r>
        <w:rPr>
          <w:szCs w:val="26"/>
          <w:lang w:val="it-IT"/>
        </w:rPr>
        <w:tab/>
      </w:r>
    </w:p>
    <w:p>
      <w:pPr>
        <w:widowControl w:val="0"/>
        <w:tabs>
          <w:tab w:val="left" w:pos="567"/>
        </w:tabs>
        <w:spacing w:before="40" w:after="40" w:line="264" w:lineRule="auto"/>
        <w:ind w:firstLine="426"/>
        <w:jc w:val="both"/>
        <w:rPr>
          <w:szCs w:val="26"/>
          <w:lang w:val="it-IT"/>
        </w:rPr>
      </w:pPr>
      <w:r>
        <w:rPr>
          <w:szCs w:val="26"/>
          <w:lang w:val="it-IT"/>
        </w:rPr>
        <w:t>+ Viết được báo cáo kết quả quá trình thực tập tại cơ sở</w:t>
      </w:r>
    </w:p>
    <w:p>
      <w:pPr>
        <w:tabs>
          <w:tab w:val="left" w:pos="567"/>
        </w:tabs>
        <w:spacing w:before="40" w:after="40" w:line="264" w:lineRule="auto"/>
        <w:ind w:firstLine="426"/>
        <w:jc w:val="both"/>
        <w:rPr>
          <w:szCs w:val="26"/>
          <w:lang w:val="it-IT"/>
        </w:rPr>
      </w:pPr>
      <w:r>
        <w:rPr>
          <w:szCs w:val="26"/>
          <w:lang w:val="it-IT"/>
        </w:rPr>
        <w:t>- Năng lực tự chủ và trách nhiệm:</w:t>
      </w:r>
    </w:p>
    <w:p>
      <w:pPr>
        <w:spacing w:before="40" w:after="40" w:line="264" w:lineRule="auto"/>
        <w:ind w:firstLine="426"/>
        <w:jc w:val="both"/>
        <w:rPr>
          <w:szCs w:val="26"/>
          <w:lang w:val="it-IT"/>
        </w:rPr>
      </w:pPr>
      <w:r>
        <w:rPr>
          <w:szCs w:val="26"/>
          <w:lang w:val="it-IT"/>
        </w:rPr>
        <w:t>+ Chấp nhận áp lực công việc, thích nghi với môi trường làm việc.</w:t>
      </w:r>
    </w:p>
    <w:p>
      <w:pPr>
        <w:spacing w:before="40" w:after="40" w:line="264" w:lineRule="auto"/>
        <w:ind w:firstLine="426"/>
        <w:rPr>
          <w:szCs w:val="26"/>
          <w:lang w:val="it-IT"/>
        </w:rPr>
      </w:pPr>
      <w:r>
        <w:rPr>
          <w:szCs w:val="26"/>
          <w:lang w:val="pt-BR"/>
        </w:rPr>
        <w:t>+</w:t>
      </w:r>
      <w:r>
        <w:rPr>
          <w:szCs w:val="26"/>
          <w:lang w:val="it-IT"/>
        </w:rPr>
        <w:t xml:space="preserve"> Trung thực, chủ động khắc phục khó khăn trong công việc.</w:t>
      </w:r>
    </w:p>
    <w:p>
      <w:pPr>
        <w:spacing w:before="40" w:after="40" w:line="264" w:lineRule="auto"/>
        <w:ind w:firstLine="426"/>
        <w:rPr>
          <w:szCs w:val="26"/>
          <w:lang w:val="it-IT"/>
        </w:rPr>
      </w:pPr>
      <w:r>
        <w:rPr>
          <w:szCs w:val="26"/>
          <w:lang w:val="it-IT"/>
        </w:rPr>
        <w:t>+ Tôn trọng, quan tâm, chăm sóc khách hàng với thái độ lịch sự, thân thiện.</w:t>
      </w:r>
    </w:p>
    <w:p>
      <w:pPr>
        <w:spacing w:before="40" w:after="40" w:line="264" w:lineRule="auto"/>
        <w:ind w:firstLine="426"/>
        <w:jc w:val="both"/>
        <w:rPr>
          <w:rFonts w:eastAsia="MS Mincho"/>
          <w:spacing w:val="-16"/>
          <w:szCs w:val="26"/>
          <w:lang w:val="it-IT"/>
        </w:rPr>
      </w:pPr>
      <w:r>
        <w:rPr>
          <w:szCs w:val="26"/>
          <w:lang w:val="it-IT"/>
        </w:rPr>
        <w:t>+ Hợp tác với đồng nghiệp và đối tác tại cơ sở kinh doanh lữ hành.</w:t>
      </w:r>
    </w:p>
    <w:p>
      <w:pPr>
        <w:spacing w:before="40" w:after="40" w:line="264" w:lineRule="auto"/>
        <w:ind w:firstLine="426"/>
        <w:jc w:val="both"/>
        <w:rPr>
          <w:rFonts w:eastAsia="MS Mincho"/>
          <w:szCs w:val="26"/>
          <w:lang w:val="it-IT"/>
        </w:rPr>
      </w:pPr>
      <w:r>
        <w:rPr>
          <w:rFonts w:eastAsia="MS Mincho"/>
          <w:szCs w:val="26"/>
          <w:lang w:val="it-IT"/>
        </w:rPr>
        <w:t>+ Tự giác học tập, rèn luyện và nâng cao trình độ chuyên môn</w:t>
      </w:r>
    </w:p>
    <w:p>
      <w:pPr>
        <w:spacing w:before="40" w:after="40" w:line="264" w:lineRule="auto"/>
        <w:ind w:firstLine="426"/>
        <w:jc w:val="both"/>
        <w:rPr>
          <w:rFonts w:eastAsia="MS Mincho"/>
          <w:szCs w:val="26"/>
          <w:lang w:val="it-IT"/>
        </w:rPr>
      </w:pPr>
      <w:r>
        <w:rPr>
          <w:rFonts w:eastAsia="MS Mincho"/>
          <w:szCs w:val="26"/>
          <w:lang w:val="it-IT"/>
        </w:rPr>
        <w:t>+ Làm việc độc lập, làm việc theo nhóm</w:t>
      </w:r>
    </w:p>
    <w:p>
      <w:pPr>
        <w:tabs>
          <w:tab w:val="left" w:pos="630"/>
        </w:tabs>
        <w:spacing w:before="40" w:after="40" w:line="264" w:lineRule="auto"/>
        <w:ind w:firstLine="426"/>
        <w:jc w:val="both"/>
        <w:rPr>
          <w:szCs w:val="26"/>
          <w:lang w:val="it-IT"/>
        </w:rPr>
      </w:pPr>
      <w:r>
        <w:rPr>
          <w:rFonts w:eastAsia="MS Mincho"/>
          <w:spacing w:val="-16"/>
          <w:szCs w:val="26"/>
          <w:lang w:val="it-IT"/>
        </w:rPr>
        <w:t>+ Tuân thủ các quy định nhà nước và pháp luật hoạt động kinh doanh du lịch</w:t>
      </w:r>
      <w:r>
        <w:rPr>
          <w:szCs w:val="26"/>
          <w:lang w:val="it-IT"/>
        </w:rPr>
        <w:t>.</w:t>
      </w:r>
    </w:p>
    <w:p>
      <w:pPr>
        <w:tabs>
          <w:tab w:val="left" w:pos="720"/>
        </w:tabs>
        <w:spacing w:before="40" w:after="40" w:line="264" w:lineRule="auto"/>
        <w:ind w:firstLine="426"/>
        <w:jc w:val="both"/>
        <w:rPr>
          <w:szCs w:val="26"/>
          <w:lang w:val="it-IT"/>
        </w:rPr>
      </w:pPr>
      <w:r>
        <w:rPr>
          <w:szCs w:val="26"/>
          <w:lang w:val="it-IT"/>
        </w:rPr>
        <w:t>2. Phương pháp: Đánh giá báo cáo thực tập</w:t>
      </w:r>
    </w:p>
    <w:p>
      <w:pPr>
        <w:spacing w:before="40" w:after="40" w:line="264" w:lineRule="auto"/>
        <w:jc w:val="both"/>
        <w:rPr>
          <w:rFonts w:eastAsia="Times New Roman"/>
          <w:b/>
          <w:szCs w:val="26"/>
          <w:lang w:val="sv-SE"/>
        </w:rPr>
      </w:pPr>
      <w:r>
        <w:rPr>
          <w:rFonts w:eastAsia="Times New Roman"/>
          <w:b/>
          <w:szCs w:val="26"/>
          <w:lang w:val="sv-SE"/>
        </w:rPr>
        <w:t>VI. Hướng dẫn thực hiện:</w:t>
      </w:r>
    </w:p>
    <w:p>
      <w:pPr>
        <w:spacing w:before="40" w:after="40" w:line="264" w:lineRule="auto"/>
        <w:ind w:firstLine="426"/>
        <w:rPr>
          <w:szCs w:val="26"/>
          <w:lang w:val="sv-SE"/>
        </w:rPr>
      </w:pPr>
      <w:r>
        <w:rPr>
          <w:szCs w:val="26"/>
          <w:lang w:val="sv-SE"/>
        </w:rPr>
        <w:t xml:space="preserve">1. Phạm vi áp dụng: </w:t>
      </w:r>
      <w:r>
        <w:rPr>
          <w:spacing w:val="-4"/>
          <w:szCs w:val="26"/>
          <w:lang w:val="pt-BR"/>
        </w:rPr>
        <w:t>Chương trình được áp dụng cho sinh viên Trung cấp</w:t>
      </w:r>
      <w:r>
        <w:rPr>
          <w:szCs w:val="26"/>
          <w:lang w:val="pt-BR"/>
        </w:rPr>
        <w:t xml:space="preserve"> </w:t>
      </w:r>
      <w:r>
        <w:rPr>
          <w:szCs w:val="26"/>
          <w:lang w:val="sv-SE"/>
        </w:rPr>
        <w:t>Quản trị lữ hành</w:t>
      </w:r>
      <w:r>
        <w:rPr>
          <w:szCs w:val="26"/>
          <w:lang w:val="pt-BR"/>
        </w:rPr>
        <w:t xml:space="preserve"> </w:t>
      </w:r>
      <w:r>
        <w:rPr>
          <w:szCs w:val="26"/>
          <w:lang w:val="sv-SE"/>
        </w:rPr>
        <w:t xml:space="preserve"> </w:t>
      </w:r>
    </w:p>
    <w:p>
      <w:pPr>
        <w:spacing w:before="40" w:after="40" w:line="264" w:lineRule="auto"/>
        <w:ind w:firstLine="426"/>
        <w:rPr>
          <w:szCs w:val="26"/>
          <w:lang w:val="sv-SE"/>
        </w:rPr>
      </w:pPr>
      <w:r>
        <w:rPr>
          <w:szCs w:val="26"/>
          <w:lang w:val="sv-SE"/>
        </w:rPr>
        <w:t xml:space="preserve">2. Hướng dẫn về phương pháp giảng dạy, học tập môn học: </w:t>
      </w:r>
    </w:p>
    <w:p>
      <w:pPr>
        <w:widowControl w:val="0"/>
        <w:tabs>
          <w:tab w:val="left" w:pos="720"/>
        </w:tabs>
        <w:spacing w:before="40" w:after="40" w:line="264" w:lineRule="auto"/>
        <w:ind w:firstLine="426"/>
        <w:jc w:val="both"/>
        <w:rPr>
          <w:i/>
          <w:iCs/>
          <w:szCs w:val="26"/>
          <w:lang w:val="pt-BR"/>
        </w:rPr>
      </w:pPr>
      <w:r>
        <w:rPr>
          <w:i/>
          <w:iCs/>
          <w:szCs w:val="26"/>
          <w:lang w:val="pt-BR"/>
        </w:rPr>
        <w:t>Đối với giáo viên:</w:t>
      </w:r>
    </w:p>
    <w:p>
      <w:pPr>
        <w:widowControl w:val="0"/>
        <w:tabs>
          <w:tab w:val="left" w:pos="720"/>
        </w:tabs>
        <w:spacing w:before="40" w:after="40" w:line="264" w:lineRule="auto"/>
        <w:ind w:firstLine="426"/>
        <w:jc w:val="both"/>
        <w:rPr>
          <w:iCs/>
          <w:szCs w:val="26"/>
          <w:lang w:val="pt-BR"/>
        </w:rPr>
      </w:pPr>
      <w:r>
        <w:rPr>
          <w:iCs/>
          <w:szCs w:val="26"/>
          <w:lang w:val="pt-BR"/>
        </w:rPr>
        <w:t>Trên cơ sở chương trình môn học soạn giáo án và bài giảng chi tiết để thực hiện việc giảng dạy theo đúng mục tiêu của môn học.</w:t>
      </w:r>
    </w:p>
    <w:p>
      <w:pPr>
        <w:widowControl w:val="0"/>
        <w:tabs>
          <w:tab w:val="left" w:pos="720"/>
        </w:tabs>
        <w:spacing w:before="40" w:after="40" w:line="264" w:lineRule="auto"/>
        <w:ind w:firstLine="426"/>
        <w:jc w:val="both"/>
        <w:rPr>
          <w:iCs/>
          <w:szCs w:val="26"/>
          <w:lang w:val="pt-BR"/>
        </w:rPr>
      </w:pPr>
      <w:r>
        <w:rPr>
          <w:iCs/>
          <w:szCs w:val="26"/>
          <w:lang w:val="pt-BR"/>
        </w:rPr>
        <w:t>- Áp dụng các phương pháp giảng dạy lý thuyết:</w:t>
      </w:r>
    </w:p>
    <w:p>
      <w:pPr>
        <w:widowControl w:val="0"/>
        <w:tabs>
          <w:tab w:val="left" w:pos="720"/>
        </w:tabs>
        <w:spacing w:before="40" w:after="40" w:line="264" w:lineRule="auto"/>
        <w:ind w:firstLine="426"/>
        <w:jc w:val="both"/>
        <w:rPr>
          <w:iCs/>
          <w:szCs w:val="26"/>
          <w:lang w:val="pt-BR"/>
        </w:rPr>
      </w:pPr>
      <w:r>
        <w:rPr>
          <w:iCs/>
          <w:szCs w:val="26"/>
          <w:lang w:val="pt-BR"/>
        </w:rPr>
        <w:t>+ Nêu vấn đề;</w:t>
      </w:r>
    </w:p>
    <w:p>
      <w:pPr>
        <w:widowControl w:val="0"/>
        <w:tabs>
          <w:tab w:val="left" w:pos="720"/>
        </w:tabs>
        <w:spacing w:before="40" w:after="40" w:line="264" w:lineRule="auto"/>
        <w:ind w:firstLine="426"/>
        <w:jc w:val="both"/>
        <w:rPr>
          <w:iCs/>
          <w:szCs w:val="26"/>
          <w:lang w:val="pt-BR"/>
        </w:rPr>
      </w:pPr>
      <w:r>
        <w:rPr>
          <w:iCs/>
          <w:szCs w:val="26"/>
          <w:lang w:val="pt-BR"/>
        </w:rPr>
        <w:t>+ Phát vấn/ hoặc phân nhóm thảo luận;</w:t>
      </w:r>
    </w:p>
    <w:p>
      <w:pPr>
        <w:widowControl w:val="0"/>
        <w:tabs>
          <w:tab w:val="left" w:pos="720"/>
        </w:tabs>
        <w:spacing w:before="40" w:after="40" w:line="264" w:lineRule="auto"/>
        <w:ind w:firstLine="426"/>
        <w:jc w:val="both"/>
        <w:rPr>
          <w:iCs/>
          <w:szCs w:val="26"/>
          <w:lang w:val="pt-BR"/>
        </w:rPr>
      </w:pPr>
      <w:r>
        <w:rPr>
          <w:iCs/>
          <w:szCs w:val="26"/>
          <w:lang w:val="pt-BR"/>
        </w:rPr>
        <w:t>+ Tổng kết, đánh giá;</w:t>
      </w:r>
    </w:p>
    <w:p>
      <w:pPr>
        <w:widowControl w:val="0"/>
        <w:tabs>
          <w:tab w:val="left" w:pos="720"/>
        </w:tabs>
        <w:spacing w:before="40" w:after="40" w:line="264" w:lineRule="auto"/>
        <w:ind w:firstLine="426"/>
        <w:jc w:val="both"/>
        <w:rPr>
          <w:szCs w:val="26"/>
          <w:lang w:val="pt-BR"/>
        </w:rPr>
      </w:pPr>
      <w:r>
        <w:rPr>
          <w:szCs w:val="26"/>
          <w:lang w:val="pt-BR"/>
        </w:rPr>
        <w:t>+ Hướng dẫn tìm hiểu, nghiên cứu mở rộng kiến thức.</w:t>
      </w:r>
    </w:p>
    <w:p>
      <w:pPr>
        <w:widowControl w:val="0"/>
        <w:tabs>
          <w:tab w:val="left" w:pos="720"/>
        </w:tabs>
        <w:spacing w:before="40" w:after="40" w:line="264" w:lineRule="auto"/>
        <w:ind w:firstLine="426"/>
        <w:jc w:val="both"/>
        <w:rPr>
          <w:szCs w:val="26"/>
          <w:lang w:val="pt-BR"/>
        </w:rPr>
      </w:pPr>
      <w:r>
        <w:rPr>
          <w:szCs w:val="26"/>
          <w:lang w:val="pt-BR"/>
        </w:rPr>
        <w:t>- Áp dụng phương pháp hướng dẫn thực hành:</w:t>
      </w:r>
    </w:p>
    <w:p>
      <w:pPr>
        <w:widowControl w:val="0"/>
        <w:tabs>
          <w:tab w:val="left" w:pos="0"/>
          <w:tab w:val="left" w:pos="360"/>
        </w:tabs>
        <w:spacing w:before="40" w:after="40" w:line="264" w:lineRule="auto"/>
        <w:ind w:firstLine="426"/>
        <w:jc w:val="both"/>
        <w:rPr>
          <w:szCs w:val="26"/>
          <w:lang w:val="pt-BR"/>
        </w:rPr>
      </w:pPr>
      <w:r>
        <w:rPr>
          <w:szCs w:val="26"/>
          <w:lang w:val="pt-BR"/>
        </w:rPr>
        <w:t>+ Mô tả các công việc và các bước phải làm trong thực tế;</w:t>
      </w:r>
    </w:p>
    <w:p>
      <w:pPr>
        <w:widowControl w:val="0"/>
        <w:tabs>
          <w:tab w:val="left" w:pos="0"/>
          <w:tab w:val="left" w:pos="360"/>
        </w:tabs>
        <w:spacing w:before="40" w:after="40" w:line="264" w:lineRule="auto"/>
        <w:ind w:firstLine="426"/>
        <w:jc w:val="both"/>
        <w:rPr>
          <w:szCs w:val="26"/>
          <w:lang w:val="pt-BR"/>
        </w:rPr>
      </w:pPr>
      <w:r>
        <w:rPr>
          <w:szCs w:val="26"/>
          <w:lang w:val="pt-BR"/>
        </w:rPr>
        <w:t>+ Yêu cầu về tiêu chuẩn phải đạt;</w:t>
      </w:r>
    </w:p>
    <w:p>
      <w:pPr>
        <w:widowControl w:val="0"/>
        <w:tabs>
          <w:tab w:val="left" w:pos="0"/>
          <w:tab w:val="left" w:pos="360"/>
        </w:tabs>
        <w:spacing w:before="40" w:after="40" w:line="264" w:lineRule="auto"/>
        <w:ind w:firstLine="426"/>
        <w:jc w:val="both"/>
        <w:rPr>
          <w:szCs w:val="26"/>
          <w:lang w:val="pt-BR"/>
        </w:rPr>
      </w:pPr>
      <w:r>
        <w:rPr>
          <w:szCs w:val="26"/>
          <w:lang w:val="pt-BR"/>
        </w:rPr>
        <w:t>+ Điều kiện để thực hiện công việc;</w:t>
      </w:r>
    </w:p>
    <w:p>
      <w:pPr>
        <w:widowControl w:val="0"/>
        <w:tabs>
          <w:tab w:val="left" w:pos="0"/>
          <w:tab w:val="left" w:pos="360"/>
        </w:tabs>
        <w:spacing w:before="40" w:after="40" w:line="264" w:lineRule="auto"/>
        <w:ind w:firstLine="426"/>
        <w:jc w:val="both"/>
        <w:rPr>
          <w:szCs w:val="26"/>
          <w:lang w:val="pt-BR"/>
        </w:rPr>
      </w:pPr>
      <w:r>
        <w:rPr>
          <w:szCs w:val="26"/>
          <w:lang w:val="pt-BR"/>
        </w:rPr>
        <w:t>+ Kiến thức, kỹ năng và thái độ cần có trong thực hiện công việc;</w:t>
      </w:r>
    </w:p>
    <w:p>
      <w:pPr>
        <w:widowControl w:val="0"/>
        <w:tabs>
          <w:tab w:val="left" w:pos="0"/>
          <w:tab w:val="left" w:pos="360"/>
        </w:tabs>
        <w:spacing w:before="40" w:after="40" w:line="264" w:lineRule="auto"/>
        <w:ind w:firstLine="426"/>
        <w:jc w:val="both"/>
        <w:rPr>
          <w:szCs w:val="26"/>
          <w:lang w:val="pt-BR"/>
        </w:rPr>
      </w:pPr>
      <w:r>
        <w:rPr>
          <w:szCs w:val="26"/>
          <w:lang w:val="pt-BR"/>
        </w:rPr>
        <w:t>+ Lỗi thường gặp cần tránh.</w:t>
      </w:r>
    </w:p>
    <w:p>
      <w:pPr>
        <w:widowControl w:val="0"/>
        <w:tabs>
          <w:tab w:val="left" w:pos="0"/>
          <w:tab w:val="left" w:pos="360"/>
        </w:tabs>
        <w:spacing w:before="40" w:after="40" w:line="264" w:lineRule="auto"/>
        <w:ind w:firstLine="426"/>
        <w:jc w:val="both"/>
        <w:rPr>
          <w:szCs w:val="26"/>
          <w:lang w:val="pt-BR"/>
        </w:rPr>
      </w:pPr>
      <w:r>
        <w:rPr>
          <w:szCs w:val="26"/>
          <w:lang w:val="pt-BR"/>
        </w:rPr>
        <w:t>- Kết hợp hợp lý các giáo cụ trực quan cùng với bài giảng như: Đĩa VCD, DVD,  máy vi tính, máy chiếu, phim tư liệu v.v...</w:t>
      </w:r>
    </w:p>
    <w:p>
      <w:pPr>
        <w:widowControl w:val="0"/>
        <w:tabs>
          <w:tab w:val="left" w:pos="0"/>
          <w:tab w:val="left" w:pos="360"/>
        </w:tabs>
        <w:spacing w:before="40" w:after="40" w:line="264" w:lineRule="auto"/>
        <w:ind w:firstLine="426"/>
        <w:jc w:val="both"/>
        <w:rPr>
          <w:szCs w:val="26"/>
          <w:lang w:val="pt-BR"/>
        </w:rPr>
      </w:pPr>
      <w:r>
        <w:rPr>
          <w:szCs w:val="26"/>
          <w:lang w:val="pt-BR"/>
        </w:rPr>
        <w:t>- Trong quá trình giảng bài lưu ý liên hệ với các môn học khác cũng như với thực tế để người học ngoài việc nắm bắt được kiến thức còn có khả năng tự liên hệ được với thực tế nghề nghiệp sau này.</w:t>
      </w:r>
    </w:p>
    <w:p>
      <w:pPr>
        <w:widowControl w:val="0"/>
        <w:tabs>
          <w:tab w:val="left" w:pos="0"/>
          <w:tab w:val="left" w:pos="360"/>
        </w:tabs>
        <w:spacing w:before="40" w:after="40" w:line="264" w:lineRule="auto"/>
        <w:ind w:firstLine="426"/>
        <w:jc w:val="both"/>
        <w:rPr>
          <w:i/>
          <w:szCs w:val="26"/>
          <w:lang w:val="pt-BR"/>
        </w:rPr>
      </w:pPr>
      <w:r>
        <w:rPr>
          <w:i/>
          <w:szCs w:val="26"/>
          <w:lang w:val="pt-BR"/>
        </w:rPr>
        <w:t>Đối với người học:</w:t>
      </w:r>
    </w:p>
    <w:p>
      <w:pPr>
        <w:widowControl w:val="0"/>
        <w:tabs>
          <w:tab w:val="left" w:pos="0"/>
          <w:tab w:val="left" w:pos="426"/>
        </w:tabs>
        <w:spacing w:before="40" w:after="40" w:line="264" w:lineRule="auto"/>
        <w:ind w:firstLine="426"/>
        <w:jc w:val="both"/>
        <w:rPr>
          <w:szCs w:val="26"/>
          <w:lang w:val="pt-BR"/>
        </w:rPr>
      </w:pPr>
      <w:r>
        <w:rPr>
          <w:szCs w:val="26"/>
          <w:lang w:val="pt-BR"/>
        </w:rPr>
        <w:t>+ Tích cực, chủ động tham gia bài giảng, tham gia thảo luận nhóm;</w:t>
      </w:r>
    </w:p>
    <w:p>
      <w:pPr>
        <w:tabs>
          <w:tab w:val="left" w:pos="567"/>
        </w:tabs>
        <w:spacing w:before="40" w:after="40" w:line="264" w:lineRule="auto"/>
        <w:ind w:firstLine="426"/>
        <w:jc w:val="both"/>
        <w:rPr>
          <w:szCs w:val="26"/>
          <w:lang w:val="pt-BR"/>
        </w:rPr>
      </w:pPr>
      <w:r>
        <w:rPr>
          <w:szCs w:val="26"/>
          <w:lang w:val="pt-BR"/>
        </w:rPr>
        <w:t xml:space="preserve">+ Thường xuyên đọc các tài liệu tham khảo, cập nhật thông tin, làm các bài tập có liên quan nhằm tiếp thu kiến thức bổ trợ cho nghề nghiệp </w:t>
      </w:r>
    </w:p>
    <w:p>
      <w:pPr>
        <w:widowControl w:val="0"/>
        <w:tabs>
          <w:tab w:val="left" w:pos="720"/>
        </w:tabs>
        <w:spacing w:before="40" w:after="40" w:line="264" w:lineRule="auto"/>
        <w:ind w:firstLine="426"/>
        <w:jc w:val="both"/>
        <w:rPr>
          <w:szCs w:val="26"/>
          <w:lang w:val="pt-BR"/>
        </w:rPr>
      </w:pPr>
      <w:r>
        <w:rPr>
          <w:szCs w:val="26"/>
          <w:lang w:val="pt-BR"/>
        </w:rPr>
        <w:t xml:space="preserve">3. Những trọng tâm cần chú ý: </w:t>
      </w:r>
      <w:r>
        <w:rPr>
          <w:i/>
          <w:szCs w:val="26"/>
          <w:lang w:val="pt-BR"/>
        </w:rPr>
        <w:t xml:space="preserve">Bài 1, Bài 2. </w:t>
      </w:r>
    </w:p>
    <w:p>
      <w:pPr>
        <w:spacing w:before="40" w:after="40" w:line="264" w:lineRule="auto"/>
        <w:ind w:firstLine="426"/>
        <w:rPr>
          <w:szCs w:val="26"/>
          <w:lang w:val="pt-BR"/>
        </w:rPr>
      </w:pPr>
      <w:r>
        <w:rPr>
          <w:szCs w:val="26"/>
          <w:lang w:val="pt-BR"/>
        </w:rPr>
        <w:t xml:space="preserve">4. Tài liệu cần tham khảo: </w:t>
      </w:r>
    </w:p>
    <w:p>
      <w:pPr>
        <w:widowControl w:val="0"/>
        <w:tabs>
          <w:tab w:val="left" w:pos="567"/>
        </w:tabs>
        <w:spacing w:before="40" w:after="40" w:line="264" w:lineRule="auto"/>
        <w:ind w:firstLine="426"/>
        <w:rPr>
          <w:szCs w:val="26"/>
          <w:lang w:val="pt-BR"/>
        </w:rPr>
      </w:pPr>
      <w:r>
        <w:rPr>
          <w:szCs w:val="26"/>
          <w:lang w:val="pt-BR"/>
        </w:rPr>
        <w:t>- Tổng cục Du lịch Việt Nam</w:t>
      </w:r>
      <w:r>
        <w:rPr>
          <w:i/>
          <w:szCs w:val="26"/>
          <w:lang w:val="pt-BR"/>
        </w:rPr>
        <w:t>.- Nghiệp vụ điều hành Tour.</w:t>
      </w:r>
    </w:p>
    <w:p>
      <w:pPr>
        <w:widowControl w:val="0"/>
        <w:tabs>
          <w:tab w:val="left" w:pos="567"/>
        </w:tabs>
        <w:spacing w:before="40" w:after="40" w:line="264" w:lineRule="auto"/>
        <w:ind w:firstLine="426"/>
        <w:jc w:val="both"/>
        <w:rPr>
          <w:szCs w:val="26"/>
          <w:lang w:val="pt-BR"/>
        </w:rPr>
      </w:pPr>
      <w:r>
        <w:rPr>
          <w:szCs w:val="26"/>
          <w:lang w:val="pt-BR"/>
        </w:rPr>
        <w:t xml:space="preserve">- Nguyễn Minh Tuệ - </w:t>
      </w:r>
      <w:r>
        <w:rPr>
          <w:i/>
          <w:szCs w:val="26"/>
          <w:lang w:val="pt-BR"/>
        </w:rPr>
        <w:t>Địa lý du lịch</w:t>
      </w:r>
      <w:r>
        <w:rPr>
          <w:szCs w:val="26"/>
          <w:lang w:val="pt-BR"/>
        </w:rPr>
        <w:t>, NXB Thành phố Hồ Chí Minh, 1996</w:t>
      </w:r>
    </w:p>
    <w:p>
      <w:pPr>
        <w:widowControl w:val="0"/>
        <w:tabs>
          <w:tab w:val="left" w:pos="567"/>
        </w:tabs>
        <w:spacing w:before="40" w:after="40" w:line="264" w:lineRule="auto"/>
        <w:ind w:firstLine="426"/>
        <w:jc w:val="both"/>
        <w:rPr>
          <w:szCs w:val="26"/>
          <w:lang w:val="pt-BR"/>
        </w:rPr>
      </w:pPr>
      <w:r>
        <w:rPr>
          <w:szCs w:val="26"/>
          <w:lang w:val="pt-BR"/>
        </w:rPr>
        <w:t xml:space="preserve">- Tổng cục du lịch -  </w:t>
      </w:r>
      <w:r>
        <w:rPr>
          <w:i/>
          <w:szCs w:val="26"/>
          <w:lang w:val="pt-BR"/>
        </w:rPr>
        <w:t>Các văn bản, quy định liên quan đến du lịch.</w:t>
      </w:r>
    </w:p>
    <w:p>
      <w:pPr>
        <w:widowControl w:val="0"/>
        <w:tabs>
          <w:tab w:val="left" w:pos="567"/>
          <w:tab w:val="left" w:pos="720"/>
        </w:tabs>
        <w:spacing w:before="40" w:after="40" w:line="264" w:lineRule="auto"/>
        <w:ind w:firstLine="426"/>
        <w:jc w:val="both"/>
        <w:rPr>
          <w:iCs/>
          <w:szCs w:val="26"/>
          <w:lang w:val="pt-BR"/>
        </w:rPr>
      </w:pPr>
      <w:r>
        <w:rPr>
          <w:szCs w:val="26"/>
          <w:lang w:val="pt-BR"/>
        </w:rPr>
        <w:t>- Nguyễn Văn Đính</w:t>
      </w:r>
      <w:r>
        <w:rPr>
          <w:iCs/>
          <w:szCs w:val="26"/>
          <w:lang w:val="pt-BR"/>
        </w:rPr>
        <w:t xml:space="preserve">, </w:t>
      </w:r>
      <w:r>
        <w:rPr>
          <w:i/>
          <w:iCs/>
          <w:szCs w:val="26"/>
          <w:lang w:val="pt-BR"/>
        </w:rPr>
        <w:t>Giáo trình nghiệp vụ lữ hành</w:t>
      </w:r>
      <w:r>
        <w:rPr>
          <w:iCs/>
          <w:szCs w:val="26"/>
          <w:lang w:val="pt-BR"/>
        </w:rPr>
        <w:t>, NXB Đại học kinh tế quốc dân, năm 2007.</w:t>
      </w:r>
    </w:p>
    <w:p>
      <w:pPr>
        <w:widowControl w:val="0"/>
        <w:tabs>
          <w:tab w:val="left" w:pos="567"/>
          <w:tab w:val="left" w:pos="720"/>
        </w:tabs>
        <w:spacing w:before="40" w:after="40" w:line="264" w:lineRule="auto"/>
        <w:ind w:firstLine="426"/>
        <w:jc w:val="both"/>
        <w:rPr>
          <w:szCs w:val="26"/>
          <w:lang w:val="pt-BR"/>
        </w:rPr>
      </w:pPr>
      <w:r>
        <w:rPr>
          <w:szCs w:val="26"/>
          <w:lang w:val="pt-BR"/>
        </w:rPr>
        <w:t xml:space="preserve">- Trịnh Xuân Dũng, </w:t>
      </w:r>
      <w:r>
        <w:rPr>
          <w:i/>
          <w:iCs/>
          <w:szCs w:val="26"/>
          <w:lang w:val="pt-BR"/>
        </w:rPr>
        <w:t>Một số vấn đề về nghiệp vụ lữ hành và du lịch</w:t>
      </w:r>
      <w:r>
        <w:rPr>
          <w:iCs/>
          <w:szCs w:val="26"/>
          <w:lang w:val="pt-BR"/>
        </w:rPr>
        <w:t>,</w:t>
      </w:r>
      <w:r>
        <w:rPr>
          <w:szCs w:val="26"/>
          <w:lang w:val="pt-BR"/>
        </w:rPr>
        <w:t xml:space="preserve"> Trường Trung học nghiệp vụ du lịch, năm 1999, Tài liệu tham khảo lược dịch từ tiếng Anh.</w:t>
      </w:r>
    </w:p>
    <w:p>
      <w:pPr>
        <w:widowControl w:val="0"/>
        <w:tabs>
          <w:tab w:val="left" w:pos="567"/>
          <w:tab w:val="left" w:pos="720"/>
        </w:tabs>
        <w:spacing w:before="40" w:after="40" w:line="264" w:lineRule="auto"/>
        <w:ind w:firstLine="426"/>
        <w:jc w:val="both"/>
        <w:rPr>
          <w:szCs w:val="26"/>
          <w:lang w:val="pt-BR"/>
        </w:rPr>
      </w:pPr>
      <w:r>
        <w:rPr>
          <w:szCs w:val="26"/>
          <w:lang w:val="pt-BR"/>
        </w:rPr>
        <w:t xml:space="preserve">- Nguyễn Văn Đính - Phạm Hồng Chương, </w:t>
      </w:r>
      <w:r>
        <w:rPr>
          <w:i/>
          <w:szCs w:val="26"/>
          <w:lang w:val="pt-BR"/>
        </w:rPr>
        <w:t>Giáo trình Quản trị kinh doanh lữ hành,</w:t>
      </w:r>
      <w:r>
        <w:rPr>
          <w:szCs w:val="26"/>
          <w:lang w:val="pt-BR"/>
        </w:rPr>
        <w:t xml:space="preserve"> NXB Thống kê, năm 2000.</w:t>
      </w:r>
    </w:p>
    <w:p>
      <w:pPr>
        <w:widowControl w:val="0"/>
        <w:tabs>
          <w:tab w:val="left" w:pos="567"/>
          <w:tab w:val="left" w:pos="720"/>
        </w:tabs>
        <w:spacing w:before="40" w:after="40" w:line="264" w:lineRule="auto"/>
        <w:ind w:firstLine="426"/>
        <w:jc w:val="both"/>
        <w:rPr>
          <w:szCs w:val="26"/>
          <w:lang w:val="pt-BR"/>
        </w:rPr>
      </w:pPr>
      <w:r>
        <w:rPr>
          <w:szCs w:val="26"/>
          <w:lang w:val="pt-BR"/>
        </w:rPr>
        <w:t>- Sơ đồ phân tích nghề Quản trị lữ hành - Trường Cao đẳng du lịch Hải Phòng, 2009.</w:t>
      </w:r>
    </w:p>
    <w:p>
      <w:pPr>
        <w:widowControl w:val="0"/>
        <w:tabs>
          <w:tab w:val="left" w:pos="567"/>
          <w:tab w:val="left" w:pos="720"/>
        </w:tabs>
        <w:spacing w:before="40" w:after="40" w:line="264" w:lineRule="auto"/>
        <w:ind w:firstLine="426"/>
        <w:jc w:val="both"/>
        <w:rPr>
          <w:szCs w:val="26"/>
          <w:lang w:val="pt-BR"/>
        </w:rPr>
      </w:pPr>
      <w:r>
        <w:rPr>
          <w:szCs w:val="26"/>
          <w:lang w:val="pt-BR"/>
        </w:rPr>
        <w:t xml:space="preserve">- Nguyễn Văn Lưu, </w:t>
      </w:r>
      <w:r>
        <w:rPr>
          <w:i/>
          <w:iCs/>
          <w:szCs w:val="26"/>
          <w:lang w:val="pt-BR"/>
        </w:rPr>
        <w:t>Thị trường du lịch</w:t>
      </w:r>
      <w:r>
        <w:rPr>
          <w:szCs w:val="26"/>
          <w:lang w:val="pt-BR"/>
        </w:rPr>
        <w:t>, NXB Đại học quốc gia Hà Nội, năm 2008.</w:t>
      </w:r>
    </w:p>
    <w:p>
      <w:pPr>
        <w:widowControl w:val="0"/>
        <w:tabs>
          <w:tab w:val="left" w:pos="567"/>
          <w:tab w:val="left" w:pos="720"/>
        </w:tabs>
        <w:spacing w:before="40" w:after="40" w:line="264" w:lineRule="auto"/>
        <w:ind w:firstLine="426"/>
        <w:jc w:val="both"/>
        <w:rPr>
          <w:szCs w:val="26"/>
          <w:lang w:val="pt-BR"/>
        </w:rPr>
      </w:pPr>
      <w:r>
        <w:rPr>
          <w:szCs w:val="26"/>
          <w:lang w:val="pt-BR"/>
        </w:rPr>
        <w:t xml:space="preserve">- </w:t>
      </w:r>
      <w:r>
        <w:rPr>
          <w:i/>
          <w:iCs/>
          <w:szCs w:val="26"/>
          <w:lang w:val="pt-BR"/>
        </w:rPr>
        <w:t>Tiếp thị điểm đến phân tích lữ hành và du lịch</w:t>
      </w:r>
      <w:r>
        <w:rPr>
          <w:szCs w:val="26"/>
          <w:lang w:val="pt-BR"/>
        </w:rPr>
        <w:t>, Tài liệu dịch của Hội đồng Khoa học kỹ thuật  Tổng cục Du lịch từ  Mintel International Group Ltd, năm 2005</w:t>
      </w:r>
    </w:p>
    <w:p>
      <w:pPr>
        <w:tabs>
          <w:tab w:val="left" w:pos="567"/>
        </w:tabs>
        <w:spacing w:before="40" w:after="40" w:line="264" w:lineRule="auto"/>
        <w:ind w:firstLine="426"/>
        <w:jc w:val="both"/>
        <w:rPr>
          <w:szCs w:val="26"/>
          <w:lang w:val="pt-BR"/>
        </w:rPr>
      </w:pPr>
      <w:r>
        <w:rPr>
          <w:szCs w:val="26"/>
          <w:lang w:val="pt-BR"/>
        </w:rPr>
        <w:t>- Tài liệu chuyển giao nghề Quản trị lữ hành của Úc</w:t>
      </w:r>
    </w:p>
    <w:p>
      <w:pPr>
        <w:tabs>
          <w:tab w:val="left" w:pos="567"/>
          <w:tab w:val="left" w:pos="7630"/>
        </w:tabs>
        <w:spacing w:before="40" w:after="40" w:line="264" w:lineRule="auto"/>
        <w:ind w:firstLine="426"/>
        <w:jc w:val="both"/>
        <w:rPr>
          <w:rFonts w:eastAsia="Times New Roman"/>
          <w:szCs w:val="26"/>
          <w:lang w:val="sv-SE"/>
        </w:rPr>
      </w:pPr>
      <w:r>
        <w:rPr>
          <w:rFonts w:eastAsia="Times New Roman"/>
          <w:szCs w:val="26"/>
          <w:lang w:val="sv-SE"/>
        </w:rPr>
        <w:t>5. Ghi chú và giải thích (nếu có):</w:t>
      </w:r>
      <w:r>
        <w:rPr>
          <w:rFonts w:eastAsia="Times New Roman"/>
          <w:szCs w:val="26"/>
          <w:lang w:val="sv-SE"/>
        </w:rPr>
        <w:tab/>
      </w:r>
    </w:p>
    <w:p>
      <w:pPr>
        <w:tabs>
          <w:tab w:val="center" w:pos="7088"/>
        </w:tabs>
        <w:spacing w:before="40" w:after="40" w:line="264" w:lineRule="auto"/>
        <w:ind w:firstLine="425"/>
        <w:rPr>
          <w:rFonts w:eastAsia="Times New Roman"/>
          <w:i/>
          <w:szCs w:val="26"/>
          <w:lang w:val="sv-SE"/>
        </w:rPr>
      </w:pPr>
      <w:r>
        <w:rPr>
          <w:rFonts w:eastAsia="Times New Roman"/>
          <w:i/>
          <w:szCs w:val="26"/>
          <w:lang w:val="sv-SE"/>
        </w:rPr>
        <w:tab/>
      </w:r>
      <w:r>
        <w:rPr>
          <w:rFonts w:eastAsia="Times New Roman"/>
          <w:i/>
          <w:szCs w:val="26"/>
          <w:lang w:val="sv-SE"/>
        </w:rPr>
        <w:t>TP. Hồ Chí Minh, ngày        tháng        năm 2020</w:t>
      </w:r>
    </w:p>
    <w:p>
      <w:pPr>
        <w:tabs>
          <w:tab w:val="center" w:pos="7088"/>
        </w:tabs>
        <w:spacing w:before="40" w:after="40" w:line="264" w:lineRule="auto"/>
        <w:ind w:firstLine="425"/>
        <w:rPr>
          <w:rFonts w:eastAsia="Times New Roman"/>
          <w:b/>
          <w:szCs w:val="26"/>
          <w:lang w:val="sv-SE"/>
        </w:rPr>
      </w:pPr>
      <w:r>
        <w:rPr>
          <w:rFonts w:eastAsia="Times New Roman"/>
          <w:b/>
          <w:szCs w:val="26"/>
          <w:lang w:val="sv-SE"/>
        </w:rPr>
        <w:tab/>
      </w:r>
      <w:r>
        <w:rPr>
          <w:rFonts w:eastAsia="Times New Roman"/>
          <w:b/>
          <w:szCs w:val="26"/>
          <w:lang w:val="sv-SE"/>
        </w:rPr>
        <w:t>TRƯỞNG KHOA</w:t>
      </w:r>
    </w:p>
    <w:p>
      <w:pPr>
        <w:tabs>
          <w:tab w:val="center" w:pos="7088"/>
        </w:tabs>
        <w:spacing w:before="40" w:after="40" w:line="264" w:lineRule="auto"/>
        <w:ind w:firstLine="425"/>
        <w:rPr>
          <w:rFonts w:eastAsia="Times New Roman"/>
          <w:b/>
          <w:szCs w:val="26"/>
          <w:lang w:val="sv-SE"/>
        </w:rPr>
      </w:pPr>
    </w:p>
    <w:p>
      <w:pPr>
        <w:tabs>
          <w:tab w:val="center" w:pos="7088"/>
        </w:tabs>
        <w:spacing w:before="40" w:after="40" w:line="264" w:lineRule="auto"/>
        <w:ind w:firstLine="425"/>
        <w:rPr>
          <w:rFonts w:eastAsia="Times New Roman"/>
          <w:b/>
          <w:szCs w:val="26"/>
          <w:lang w:val="sv-SE"/>
        </w:rPr>
      </w:pPr>
    </w:p>
    <w:p>
      <w:pPr>
        <w:tabs>
          <w:tab w:val="center" w:pos="7088"/>
        </w:tabs>
        <w:spacing w:before="40" w:after="40" w:line="264" w:lineRule="auto"/>
        <w:ind w:firstLine="425"/>
        <w:rPr>
          <w:rFonts w:eastAsia="Times New Roman"/>
          <w:b/>
          <w:szCs w:val="26"/>
          <w:lang w:val="sv-SE"/>
        </w:rPr>
      </w:pPr>
    </w:p>
    <w:p>
      <w:pPr>
        <w:tabs>
          <w:tab w:val="center" w:pos="7088"/>
        </w:tabs>
        <w:spacing w:before="40" w:after="40" w:line="264" w:lineRule="auto"/>
        <w:ind w:firstLine="425"/>
        <w:rPr>
          <w:rFonts w:eastAsia="Times New Roman"/>
          <w:b/>
          <w:szCs w:val="26"/>
          <w:lang w:val="sv-SE"/>
        </w:rPr>
      </w:pPr>
    </w:p>
    <w:p>
      <w:pPr>
        <w:tabs>
          <w:tab w:val="center" w:pos="7088"/>
        </w:tabs>
        <w:spacing w:before="40" w:after="40" w:line="264" w:lineRule="auto"/>
        <w:ind w:firstLine="425"/>
        <w:rPr>
          <w:rFonts w:eastAsia="Times New Roman"/>
          <w:b/>
          <w:szCs w:val="26"/>
          <w:lang w:val="sv-SE"/>
        </w:rPr>
      </w:pPr>
      <w:r>
        <w:rPr>
          <w:rFonts w:eastAsia="Times New Roman"/>
          <w:b/>
          <w:szCs w:val="26"/>
          <w:lang w:val="sv-SE"/>
        </w:rPr>
        <w:tab/>
      </w:r>
      <w:r>
        <w:rPr>
          <w:rFonts w:eastAsia="Times New Roman"/>
          <w:b/>
          <w:szCs w:val="26"/>
          <w:lang w:val="sv-SE"/>
        </w:rPr>
        <w:t>Nguyễn Trọng Nghĩa</w:t>
      </w:r>
    </w:p>
    <w:p>
      <w:pPr>
        <w:tabs>
          <w:tab w:val="center" w:pos="7088"/>
        </w:tabs>
        <w:spacing w:before="40" w:after="40" w:line="264" w:lineRule="auto"/>
        <w:ind w:firstLine="425"/>
        <w:jc w:val="center"/>
        <w:rPr>
          <w:rFonts w:eastAsia="Times New Roman"/>
          <w:b/>
          <w:bCs/>
          <w:szCs w:val="26"/>
          <w:lang w:val="pt-BR"/>
        </w:rPr>
      </w:pPr>
      <w:r>
        <w:rPr>
          <w:rFonts w:eastAsia="Times New Roman"/>
          <w:b/>
          <w:szCs w:val="26"/>
          <w:lang w:val="sv-SE"/>
        </w:rPr>
        <w:br w:type="page"/>
      </w:r>
    </w:p>
    <w:p>
      <w:pPr>
        <w:tabs>
          <w:tab w:val="center" w:pos="7088"/>
        </w:tabs>
        <w:spacing w:before="40" w:after="40" w:line="264" w:lineRule="auto"/>
        <w:ind w:firstLine="425"/>
        <w:jc w:val="center"/>
        <w:rPr>
          <w:rFonts w:eastAsia="Times New Roman"/>
          <w:b/>
          <w:bCs/>
          <w:szCs w:val="26"/>
          <w:lang w:val="pt-BR"/>
        </w:rPr>
      </w:pPr>
      <w:r>
        <w:rPr>
          <w:rFonts w:eastAsia="Times New Roman"/>
          <w:b/>
          <w:bCs/>
          <w:szCs w:val="26"/>
          <w:lang w:val="pt-BR"/>
        </w:rPr>
        <w:t>CHƯƠNG TRÌNH MÔN HỌC</w:t>
      </w:r>
    </w:p>
    <w:p>
      <w:pPr>
        <w:spacing w:before="40" w:after="40" w:line="264" w:lineRule="auto"/>
        <w:jc w:val="both"/>
        <w:outlineLvl w:val="0"/>
        <w:rPr>
          <w:rFonts w:eastAsia="Times New Roman"/>
          <w:b/>
          <w:bCs/>
          <w:szCs w:val="26"/>
          <w:lang w:val="pt-BR"/>
        </w:rPr>
      </w:pPr>
    </w:p>
    <w:p>
      <w:pPr>
        <w:spacing w:before="40" w:after="40" w:line="264" w:lineRule="auto"/>
        <w:jc w:val="both"/>
        <w:outlineLvl w:val="0"/>
        <w:rPr>
          <w:rFonts w:eastAsia="Times New Roman"/>
          <w:b/>
          <w:bCs/>
          <w:szCs w:val="26"/>
          <w:lang w:val="pt-BR"/>
        </w:rPr>
      </w:pPr>
      <w:r>
        <w:rPr>
          <w:rFonts w:eastAsia="Times New Roman"/>
          <w:b/>
          <w:bCs/>
          <w:szCs w:val="26"/>
          <w:lang w:val="pt-BR"/>
        </w:rPr>
        <w:t>Tên môn học</w:t>
      </w:r>
      <w:r>
        <w:rPr>
          <w:rFonts w:eastAsia="Times New Roman"/>
          <w:b/>
          <w:szCs w:val="26"/>
          <w:lang w:val="pt-BR"/>
        </w:rPr>
        <w:t>: Văn hóa ẩm thực</w:t>
      </w:r>
    </w:p>
    <w:p>
      <w:pPr>
        <w:spacing w:before="40" w:after="40" w:line="264" w:lineRule="auto"/>
        <w:jc w:val="both"/>
        <w:outlineLvl w:val="0"/>
        <w:rPr>
          <w:rFonts w:eastAsia="Times New Roman"/>
          <w:szCs w:val="26"/>
          <w:lang w:val="pt-BR"/>
        </w:rPr>
      </w:pPr>
      <w:r>
        <w:rPr>
          <w:rFonts w:eastAsia="Times New Roman"/>
          <w:b/>
          <w:bCs/>
          <w:szCs w:val="26"/>
          <w:lang w:val="pt-BR"/>
        </w:rPr>
        <w:t>Mã môn học</w:t>
      </w:r>
      <w:r>
        <w:rPr>
          <w:rFonts w:eastAsia="Times New Roman"/>
          <w:szCs w:val="26"/>
          <w:lang w:val="pt-BR"/>
        </w:rPr>
        <w:t>: KTT4244</w:t>
      </w:r>
    </w:p>
    <w:p>
      <w:pPr>
        <w:spacing w:before="40" w:after="40" w:line="264" w:lineRule="auto"/>
        <w:jc w:val="both"/>
        <w:rPr>
          <w:rFonts w:eastAsia="Times New Roman"/>
          <w:szCs w:val="26"/>
          <w:lang w:val="pt-BR"/>
        </w:rPr>
      </w:pPr>
      <w:r>
        <w:rPr>
          <w:rFonts w:eastAsia="Times New Roman"/>
          <w:b/>
          <w:bCs/>
          <w:szCs w:val="26"/>
          <w:lang w:val="pt-BR"/>
        </w:rPr>
        <w:t xml:space="preserve">Thời gian thực hiện môn học: 30 </w:t>
      </w:r>
      <w:r>
        <w:rPr>
          <w:rFonts w:eastAsia="Times New Roman"/>
          <w:bCs/>
          <w:szCs w:val="26"/>
          <w:lang w:val="pt-BR"/>
        </w:rPr>
        <w:t>giờ; (Lý thuyết: 28 giờ; Thực hành, thí nghiệm, thảo luận, bài tập: 0 giờ; Kiểm tra: 2 giờ)</w:t>
      </w:r>
    </w:p>
    <w:p>
      <w:pPr>
        <w:numPr>
          <w:ilvl w:val="0"/>
          <w:numId w:val="63"/>
        </w:numPr>
        <w:tabs>
          <w:tab w:val="left" w:pos="397"/>
        </w:tabs>
        <w:spacing w:before="40" w:after="40" w:line="264" w:lineRule="auto"/>
        <w:ind w:left="0" w:firstLine="0"/>
        <w:jc w:val="both"/>
        <w:rPr>
          <w:rFonts w:eastAsia="Times New Roman"/>
          <w:b/>
          <w:bCs/>
          <w:szCs w:val="26"/>
          <w:lang w:val="pt-BR"/>
        </w:rPr>
      </w:pPr>
      <w:r>
        <w:rPr>
          <w:rFonts w:eastAsia="Times New Roman"/>
          <w:b/>
          <w:bCs/>
          <w:szCs w:val="26"/>
          <w:lang w:val="pt-BR"/>
        </w:rPr>
        <w:t>Vị trí, tính chất của môn học:</w:t>
      </w:r>
    </w:p>
    <w:p>
      <w:pPr>
        <w:numPr>
          <w:ilvl w:val="0"/>
          <w:numId w:val="3"/>
        </w:numPr>
        <w:tabs>
          <w:tab w:val="left" w:pos="709"/>
        </w:tabs>
        <w:spacing w:before="40" w:after="40" w:line="264" w:lineRule="auto"/>
        <w:ind w:left="0" w:firstLine="360"/>
        <w:jc w:val="both"/>
        <w:rPr>
          <w:rFonts w:eastAsia="Times New Roman"/>
          <w:bCs/>
          <w:szCs w:val="26"/>
          <w:lang w:val="pt-BR"/>
        </w:rPr>
      </w:pPr>
      <w:r>
        <w:rPr>
          <w:rFonts w:eastAsia="Times New Roman"/>
          <w:bCs/>
          <w:szCs w:val="26"/>
          <w:lang w:val="pt-BR"/>
        </w:rPr>
        <w:t xml:space="preserve">Vị trí: </w:t>
      </w:r>
      <w:r>
        <w:rPr>
          <w:szCs w:val="26"/>
          <w:lang w:val="pt-BR"/>
        </w:rPr>
        <w:t>Văn hóa ẩm thực là môn học thuộc nhóm các môn học chuyên môn nghề trong chương trình đào tạo trình độ Trung cấp.</w:t>
      </w:r>
    </w:p>
    <w:p>
      <w:pPr>
        <w:numPr>
          <w:ilvl w:val="0"/>
          <w:numId w:val="3"/>
        </w:numPr>
        <w:tabs>
          <w:tab w:val="left" w:pos="709"/>
        </w:tabs>
        <w:spacing w:before="40" w:after="40" w:line="264" w:lineRule="auto"/>
        <w:ind w:left="0" w:firstLine="426"/>
        <w:jc w:val="both"/>
        <w:rPr>
          <w:rFonts w:eastAsia="Times New Roman"/>
          <w:bCs/>
          <w:szCs w:val="26"/>
          <w:lang w:val="pt-BR"/>
        </w:rPr>
      </w:pPr>
      <w:r>
        <w:rPr>
          <w:rFonts w:eastAsia="Times New Roman"/>
          <w:bCs/>
          <w:szCs w:val="26"/>
          <w:lang w:val="pt-BR"/>
        </w:rPr>
        <w:t>Tính chất:</w:t>
      </w:r>
    </w:p>
    <w:p>
      <w:pPr>
        <w:spacing w:before="40" w:after="40" w:line="264" w:lineRule="auto"/>
        <w:ind w:firstLine="426"/>
        <w:jc w:val="both"/>
        <w:rPr>
          <w:b/>
          <w:szCs w:val="26"/>
          <w:lang w:val="pt-BR"/>
        </w:rPr>
      </w:pPr>
      <w:r>
        <w:rPr>
          <w:szCs w:val="26"/>
          <w:lang w:val="pt-BR"/>
        </w:rPr>
        <w:t>+ Văn hóa ẩm thực là môn học lý thuyết</w:t>
      </w:r>
    </w:p>
    <w:p>
      <w:pPr>
        <w:spacing w:before="40" w:after="40" w:line="264" w:lineRule="auto"/>
        <w:ind w:firstLine="426"/>
        <w:jc w:val="both"/>
        <w:rPr>
          <w:szCs w:val="26"/>
          <w:lang w:val="it-IT"/>
        </w:rPr>
      </w:pPr>
      <w:r>
        <w:rPr>
          <w:szCs w:val="26"/>
          <w:lang w:val="it-IT"/>
        </w:rPr>
        <w:t>+ Đánh giá kết thúc môn học bằng hình thức kiểm tra hết môn học.</w:t>
      </w:r>
    </w:p>
    <w:p>
      <w:pPr>
        <w:numPr>
          <w:ilvl w:val="0"/>
          <w:numId w:val="63"/>
        </w:numPr>
        <w:tabs>
          <w:tab w:val="left" w:pos="397"/>
        </w:tabs>
        <w:spacing w:before="40" w:after="40" w:line="264" w:lineRule="auto"/>
        <w:ind w:left="0" w:firstLine="0"/>
        <w:jc w:val="both"/>
        <w:rPr>
          <w:rFonts w:eastAsia="Times New Roman"/>
          <w:b/>
          <w:bCs/>
          <w:szCs w:val="26"/>
          <w:lang w:val="pt-BR"/>
        </w:rPr>
      </w:pPr>
      <w:r>
        <w:rPr>
          <w:rFonts w:eastAsia="Times New Roman"/>
          <w:b/>
          <w:bCs/>
          <w:szCs w:val="26"/>
          <w:lang w:val="pt-BR"/>
        </w:rPr>
        <w:t>Mục tiêu môn học:</w:t>
      </w:r>
    </w:p>
    <w:p>
      <w:pPr>
        <w:widowControl w:val="0"/>
        <w:tabs>
          <w:tab w:val="left" w:pos="720"/>
        </w:tabs>
        <w:spacing w:before="40" w:after="40" w:line="264" w:lineRule="auto"/>
        <w:ind w:firstLine="360"/>
        <w:jc w:val="both"/>
        <w:rPr>
          <w:bCs/>
          <w:szCs w:val="26"/>
        </w:rPr>
      </w:pPr>
      <w:r>
        <w:rPr>
          <w:bCs/>
          <w:szCs w:val="26"/>
        </w:rPr>
        <w:t xml:space="preserve"> - Kiến thức: </w:t>
      </w:r>
    </w:p>
    <w:p>
      <w:pPr>
        <w:spacing w:before="40" w:after="40" w:line="264" w:lineRule="auto"/>
        <w:ind w:firstLine="426"/>
        <w:jc w:val="both"/>
        <w:rPr>
          <w:szCs w:val="26"/>
          <w:lang w:val="vi-VN"/>
        </w:rPr>
      </w:pPr>
      <w:r>
        <w:rPr>
          <w:spacing w:val="-4"/>
          <w:szCs w:val="26"/>
        </w:rPr>
        <w:t xml:space="preserve">+ </w:t>
      </w:r>
      <w:r>
        <w:rPr>
          <w:szCs w:val="26"/>
          <w:lang w:val="vi-VN"/>
        </w:rPr>
        <w:t>Trình bày được những nét khái quát về văn hoá ẩm thực và vai trò của văn hóa ẩm thực trong hoạt động kinh doanh du lịch.</w:t>
      </w:r>
    </w:p>
    <w:p>
      <w:pPr>
        <w:spacing w:before="40" w:after="40" w:line="264" w:lineRule="auto"/>
        <w:ind w:firstLine="426"/>
        <w:jc w:val="both"/>
        <w:rPr>
          <w:szCs w:val="26"/>
          <w:lang w:val="vi-VN"/>
        </w:rPr>
      </w:pPr>
      <w:r>
        <w:rPr>
          <w:szCs w:val="26"/>
          <w:lang w:val="vi-VN"/>
        </w:rPr>
        <w:t>+ Trình bày được những đặc trưng của nền văn hóa ẩm thực một số quốc gia tiêu biểu khu vực châu Á, Âu, Mỹ.</w:t>
      </w:r>
    </w:p>
    <w:p>
      <w:pPr>
        <w:tabs>
          <w:tab w:val="left" w:pos="720"/>
        </w:tabs>
        <w:spacing w:before="40" w:after="40" w:line="264" w:lineRule="auto"/>
        <w:ind w:firstLine="450"/>
        <w:jc w:val="both"/>
        <w:rPr>
          <w:szCs w:val="26"/>
          <w:lang w:val="vi-VN"/>
        </w:rPr>
      </w:pPr>
      <w:r>
        <w:rPr>
          <w:szCs w:val="26"/>
          <w:lang w:val="vi-VN"/>
        </w:rPr>
        <w:t>- Kỹ năng: Ứng dụng được kiến thức văn hóa ẩm thực vào việc tư vấn, giới thiệu cho khách lựa chọn thực đơn, đáp ứng nhu cầu ăn uống khách du lịch</w:t>
      </w:r>
    </w:p>
    <w:p>
      <w:pPr>
        <w:spacing w:before="40" w:after="40" w:line="264" w:lineRule="auto"/>
        <w:ind w:firstLine="450"/>
        <w:rPr>
          <w:szCs w:val="26"/>
          <w:lang w:val="it-IT"/>
        </w:rPr>
      </w:pPr>
      <w:r>
        <w:rPr>
          <w:szCs w:val="26"/>
          <w:lang w:val="it-IT"/>
        </w:rPr>
        <w:t>- Năng lực tự chủ và trách nhiệm:</w:t>
      </w:r>
    </w:p>
    <w:p>
      <w:pPr>
        <w:spacing w:before="40" w:after="40" w:line="264" w:lineRule="auto"/>
        <w:ind w:firstLine="426"/>
        <w:jc w:val="both"/>
        <w:rPr>
          <w:szCs w:val="26"/>
          <w:lang w:val="vi-VN"/>
        </w:rPr>
      </w:pPr>
      <w:r>
        <w:rPr>
          <w:szCs w:val="26"/>
          <w:lang w:val="it-IT"/>
        </w:rPr>
        <w:t>+</w:t>
      </w:r>
      <w:r>
        <w:rPr>
          <w:szCs w:val="26"/>
          <w:lang w:val="vi-VN"/>
        </w:rPr>
        <w:t xml:space="preserve"> Hình thành thái độ trân trọng sự khác biệt trong văn hóa ẩm thực giữa các quốc gia trên thế giới và các vùng miền Việt Nam. </w:t>
      </w:r>
    </w:p>
    <w:p>
      <w:pPr>
        <w:spacing w:before="40" w:after="40" w:line="264" w:lineRule="auto"/>
        <w:ind w:firstLine="426"/>
        <w:jc w:val="both"/>
        <w:rPr>
          <w:szCs w:val="26"/>
          <w:lang w:val="vi-VN"/>
        </w:rPr>
      </w:pPr>
      <w:r>
        <w:rPr>
          <w:szCs w:val="26"/>
          <w:lang w:val="vi-VN"/>
        </w:rPr>
        <w:t>+ Tự hào về nền văn hóa ẩm thực Việt Nam khi giới thiệu nền văn hóa ẩm thực Việt Nam với bạn bè thế giới.</w:t>
      </w:r>
    </w:p>
    <w:p>
      <w:pPr>
        <w:numPr>
          <w:ilvl w:val="0"/>
          <w:numId w:val="63"/>
        </w:numPr>
        <w:tabs>
          <w:tab w:val="left" w:pos="397"/>
        </w:tabs>
        <w:spacing w:before="40" w:after="40" w:line="264" w:lineRule="auto"/>
        <w:ind w:left="0" w:firstLine="0"/>
        <w:jc w:val="both"/>
        <w:rPr>
          <w:rFonts w:eastAsia="Times New Roman"/>
          <w:b/>
          <w:szCs w:val="26"/>
          <w:lang w:val="pt-BR"/>
        </w:rPr>
      </w:pPr>
      <w:r>
        <w:rPr>
          <w:rFonts w:eastAsia="Times New Roman"/>
          <w:b/>
          <w:bCs/>
          <w:szCs w:val="26"/>
          <w:lang w:val="pt-BR"/>
        </w:rPr>
        <w:t>Nội dung môn học:</w:t>
      </w:r>
    </w:p>
    <w:p>
      <w:pPr>
        <w:numPr>
          <w:ilvl w:val="0"/>
          <w:numId w:val="64"/>
        </w:numPr>
        <w:tabs>
          <w:tab w:val="left" w:pos="709"/>
        </w:tabs>
        <w:spacing w:before="40" w:after="40" w:line="264" w:lineRule="auto"/>
        <w:ind w:left="0" w:firstLine="426"/>
        <w:jc w:val="both"/>
        <w:rPr>
          <w:rFonts w:eastAsia="Times New Roman"/>
          <w:b/>
          <w:szCs w:val="26"/>
          <w:lang w:val="pt-BR"/>
        </w:rPr>
      </w:pPr>
      <w:r>
        <w:rPr>
          <w:rFonts w:eastAsia="Times New Roman"/>
          <w:b/>
          <w:szCs w:val="26"/>
          <w:lang w:val="pt-BR"/>
        </w:rPr>
        <w:t>Nội dung tổng quát và phân bổ thời gian:</w:t>
      </w:r>
    </w:p>
    <w:tbl>
      <w:tblPr>
        <w:tblStyle w:val="21"/>
        <w:tblW w:w="9585"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06"/>
        <w:gridCol w:w="3691"/>
        <w:gridCol w:w="918"/>
        <w:gridCol w:w="979"/>
        <w:gridCol w:w="2376"/>
        <w:gridCol w:w="10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blHeader/>
        </w:trPr>
        <w:tc>
          <w:tcPr>
            <w:tcW w:w="606" w:type="dxa"/>
            <w:vMerge w:val="restart"/>
            <w:shd w:val="clear" w:color="auto" w:fill="auto"/>
            <w:vAlign w:val="center"/>
          </w:tcPr>
          <w:p>
            <w:pPr>
              <w:spacing w:before="40" w:after="40" w:line="264" w:lineRule="auto"/>
              <w:jc w:val="center"/>
              <w:rPr>
                <w:rFonts w:eastAsia="Times New Roman"/>
                <w:szCs w:val="26"/>
              </w:rPr>
            </w:pPr>
            <w:r>
              <w:rPr>
                <w:rFonts w:eastAsia="Times New Roman"/>
                <w:szCs w:val="26"/>
              </w:rPr>
              <w:t>Số TT</w:t>
            </w:r>
          </w:p>
        </w:tc>
        <w:tc>
          <w:tcPr>
            <w:tcW w:w="3691" w:type="dxa"/>
            <w:vMerge w:val="restart"/>
            <w:shd w:val="clear" w:color="auto" w:fill="auto"/>
            <w:vAlign w:val="center"/>
          </w:tcPr>
          <w:p>
            <w:pPr>
              <w:spacing w:before="40" w:after="40" w:line="264" w:lineRule="auto"/>
              <w:jc w:val="center"/>
              <w:rPr>
                <w:rFonts w:eastAsia="Times New Roman"/>
                <w:szCs w:val="26"/>
              </w:rPr>
            </w:pPr>
            <w:r>
              <w:rPr>
                <w:rFonts w:eastAsia="Times New Roman"/>
                <w:szCs w:val="26"/>
              </w:rPr>
              <w:t>Tên các bài trong môn học</w:t>
            </w:r>
          </w:p>
        </w:tc>
        <w:tc>
          <w:tcPr>
            <w:tcW w:w="5288" w:type="dxa"/>
            <w:gridSpan w:val="4"/>
            <w:shd w:val="clear" w:color="auto" w:fill="auto"/>
            <w:vAlign w:val="center"/>
          </w:tcPr>
          <w:p>
            <w:pPr>
              <w:spacing w:before="40" w:after="40" w:line="264" w:lineRule="auto"/>
              <w:jc w:val="center"/>
              <w:rPr>
                <w:rFonts w:eastAsia="Times New Roman"/>
                <w:szCs w:val="26"/>
              </w:rPr>
            </w:pPr>
            <w:r>
              <w:rPr>
                <w:rFonts w:eastAsia="Times New Roman"/>
                <w:szCs w:val="26"/>
              </w:rPr>
              <w:t>Thời gian (giờ)</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30" w:hRule="atLeast"/>
          <w:tblHeader/>
        </w:trPr>
        <w:tc>
          <w:tcPr>
            <w:tcW w:w="606" w:type="dxa"/>
            <w:vMerge w:val="continue"/>
            <w:shd w:val="clear" w:color="auto" w:fill="auto"/>
          </w:tcPr>
          <w:p>
            <w:pPr>
              <w:spacing w:before="40" w:after="40" w:line="264" w:lineRule="auto"/>
              <w:jc w:val="center"/>
              <w:rPr>
                <w:rFonts w:eastAsia="Times New Roman"/>
                <w:szCs w:val="26"/>
              </w:rPr>
            </w:pPr>
          </w:p>
        </w:tc>
        <w:tc>
          <w:tcPr>
            <w:tcW w:w="3691" w:type="dxa"/>
            <w:vMerge w:val="continue"/>
            <w:shd w:val="clear" w:color="auto" w:fill="auto"/>
            <w:vAlign w:val="center"/>
          </w:tcPr>
          <w:p>
            <w:pPr>
              <w:spacing w:before="40" w:after="40" w:line="264" w:lineRule="auto"/>
              <w:jc w:val="center"/>
              <w:rPr>
                <w:rFonts w:eastAsia="Times New Roman"/>
                <w:szCs w:val="26"/>
              </w:rPr>
            </w:pPr>
          </w:p>
        </w:tc>
        <w:tc>
          <w:tcPr>
            <w:tcW w:w="918" w:type="dxa"/>
            <w:shd w:val="clear" w:color="auto" w:fill="auto"/>
            <w:vAlign w:val="center"/>
          </w:tcPr>
          <w:p>
            <w:pPr>
              <w:spacing w:before="40" w:after="40" w:line="264" w:lineRule="auto"/>
              <w:jc w:val="center"/>
              <w:rPr>
                <w:rFonts w:eastAsia="Times New Roman"/>
                <w:szCs w:val="26"/>
              </w:rPr>
            </w:pPr>
            <w:r>
              <w:rPr>
                <w:rFonts w:eastAsia="Times New Roman"/>
                <w:szCs w:val="26"/>
              </w:rPr>
              <w:t>Tổng</w:t>
            </w:r>
          </w:p>
          <w:p>
            <w:pPr>
              <w:spacing w:before="40" w:after="40" w:line="264" w:lineRule="auto"/>
              <w:jc w:val="center"/>
              <w:rPr>
                <w:rFonts w:eastAsia="Times New Roman"/>
                <w:szCs w:val="26"/>
              </w:rPr>
            </w:pPr>
            <w:r>
              <w:rPr>
                <w:rFonts w:eastAsia="Times New Roman"/>
                <w:szCs w:val="26"/>
              </w:rPr>
              <w:t>số</w:t>
            </w:r>
          </w:p>
        </w:tc>
        <w:tc>
          <w:tcPr>
            <w:tcW w:w="979" w:type="dxa"/>
            <w:shd w:val="clear" w:color="auto" w:fill="auto"/>
            <w:vAlign w:val="center"/>
          </w:tcPr>
          <w:p>
            <w:pPr>
              <w:spacing w:before="40" w:after="40" w:line="264" w:lineRule="auto"/>
              <w:jc w:val="center"/>
              <w:rPr>
                <w:rFonts w:eastAsia="Times New Roman"/>
                <w:szCs w:val="26"/>
              </w:rPr>
            </w:pPr>
            <w:r>
              <w:rPr>
                <w:rFonts w:eastAsia="Times New Roman"/>
                <w:szCs w:val="26"/>
              </w:rPr>
              <w:t>Lý thuyết</w:t>
            </w:r>
          </w:p>
        </w:tc>
        <w:tc>
          <w:tcPr>
            <w:tcW w:w="2376" w:type="dxa"/>
            <w:shd w:val="clear" w:color="auto" w:fill="auto"/>
            <w:vAlign w:val="center"/>
          </w:tcPr>
          <w:p>
            <w:pPr>
              <w:spacing w:before="40" w:after="40" w:line="264" w:lineRule="auto"/>
              <w:jc w:val="center"/>
              <w:rPr>
                <w:rFonts w:eastAsia="Times New Roman"/>
                <w:szCs w:val="26"/>
              </w:rPr>
            </w:pPr>
            <w:r>
              <w:rPr>
                <w:rFonts w:eastAsia="Times New Roman"/>
                <w:szCs w:val="26"/>
              </w:rPr>
              <w:t>Thực hành / thực tập/ thí nghiệm/ Chương tập/ thảo luận</w:t>
            </w:r>
          </w:p>
        </w:tc>
        <w:tc>
          <w:tcPr>
            <w:tcW w:w="1015" w:type="dxa"/>
            <w:shd w:val="clear" w:color="auto" w:fill="auto"/>
            <w:vAlign w:val="center"/>
          </w:tcPr>
          <w:p>
            <w:pPr>
              <w:spacing w:before="40" w:after="40" w:line="264" w:lineRule="auto"/>
              <w:jc w:val="center"/>
              <w:rPr>
                <w:rFonts w:eastAsia="Times New Roman"/>
                <w:szCs w:val="26"/>
              </w:rPr>
            </w:pPr>
            <w:r>
              <w:rPr>
                <w:rFonts w:eastAsia="Times New Roman"/>
                <w:szCs w:val="26"/>
              </w:rPr>
              <w:t>Kiểm</w:t>
            </w:r>
          </w:p>
          <w:p>
            <w:pPr>
              <w:spacing w:before="40" w:after="40" w:line="264" w:lineRule="auto"/>
              <w:jc w:val="center"/>
              <w:rPr>
                <w:rFonts w:eastAsia="Times New Roman"/>
                <w:szCs w:val="26"/>
              </w:rPr>
            </w:pPr>
            <w:r>
              <w:rPr>
                <w:rFonts w:eastAsia="Times New Roman"/>
                <w:szCs w:val="26"/>
              </w:rPr>
              <w:t>tra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6" w:type="dxa"/>
            <w:tcBorders>
              <w:top w:val="single" w:color="auto" w:sz="4" w:space="0"/>
              <w:left w:val="single" w:color="auto" w:sz="4" w:space="0"/>
              <w:bottom w:val="single" w:color="auto" w:sz="4" w:space="0"/>
              <w:right w:val="single" w:color="auto" w:sz="4" w:space="0"/>
            </w:tcBorders>
            <w:vAlign w:val="center"/>
          </w:tcPr>
          <w:p>
            <w:pPr>
              <w:widowControl w:val="0"/>
              <w:spacing w:before="40" w:after="40" w:line="264" w:lineRule="auto"/>
              <w:jc w:val="center"/>
              <w:rPr>
                <w:bCs/>
                <w:spacing w:val="-8"/>
                <w:szCs w:val="26"/>
              </w:rPr>
            </w:pPr>
          </w:p>
        </w:tc>
        <w:tc>
          <w:tcPr>
            <w:tcW w:w="3691" w:type="dxa"/>
            <w:tcBorders>
              <w:top w:val="single" w:color="auto" w:sz="4" w:space="0"/>
              <w:left w:val="single" w:color="auto" w:sz="4" w:space="0"/>
              <w:bottom w:val="single" w:color="auto" w:sz="4" w:space="0"/>
              <w:right w:val="single" w:color="auto" w:sz="4" w:space="0"/>
            </w:tcBorders>
            <w:vAlign w:val="center"/>
          </w:tcPr>
          <w:p>
            <w:pPr>
              <w:pStyle w:val="3"/>
              <w:spacing w:before="40" w:after="40" w:line="264" w:lineRule="auto"/>
              <w:jc w:val="both"/>
              <w:rPr>
                <w:rFonts w:ascii="Times New Roman" w:hAnsi="Times New Roman"/>
                <w:i w:val="0"/>
                <w:iCs w:val="0"/>
                <w:spacing w:val="-8"/>
                <w:sz w:val="26"/>
                <w:szCs w:val="26"/>
                <w:lang w:val="en-US" w:eastAsia="en-US"/>
              </w:rPr>
            </w:pPr>
            <w:r>
              <w:rPr>
                <w:rFonts w:ascii="Times New Roman" w:hAnsi="Times New Roman"/>
                <w:i w:val="0"/>
                <w:iCs w:val="0"/>
                <w:spacing w:val="-8"/>
                <w:sz w:val="26"/>
                <w:szCs w:val="26"/>
                <w:lang w:val="en-US" w:eastAsia="en-US"/>
              </w:rPr>
              <w:t xml:space="preserve">Bài mở đầu: Giới thiệu môn học </w:t>
            </w:r>
          </w:p>
        </w:tc>
        <w:tc>
          <w:tcPr>
            <w:tcW w:w="918" w:type="dxa"/>
            <w:tcBorders>
              <w:top w:val="single" w:color="auto" w:sz="4" w:space="0"/>
              <w:left w:val="single" w:color="auto" w:sz="4" w:space="0"/>
              <w:bottom w:val="single" w:color="auto" w:sz="4" w:space="0"/>
              <w:right w:val="single" w:color="auto" w:sz="4" w:space="0"/>
            </w:tcBorders>
            <w:vAlign w:val="center"/>
          </w:tcPr>
          <w:p>
            <w:pPr>
              <w:widowControl w:val="0"/>
              <w:spacing w:before="40" w:after="40" w:line="264" w:lineRule="auto"/>
              <w:jc w:val="center"/>
              <w:rPr>
                <w:bCs/>
                <w:szCs w:val="26"/>
              </w:rPr>
            </w:pPr>
          </w:p>
        </w:tc>
        <w:tc>
          <w:tcPr>
            <w:tcW w:w="979" w:type="dxa"/>
            <w:tcBorders>
              <w:top w:val="single" w:color="auto" w:sz="4" w:space="0"/>
              <w:left w:val="single" w:color="auto" w:sz="4" w:space="0"/>
              <w:bottom w:val="single" w:color="auto" w:sz="4" w:space="0"/>
              <w:right w:val="single" w:color="auto" w:sz="4" w:space="0"/>
            </w:tcBorders>
            <w:vAlign w:val="center"/>
          </w:tcPr>
          <w:p>
            <w:pPr>
              <w:widowControl w:val="0"/>
              <w:spacing w:before="40" w:after="40" w:line="264" w:lineRule="auto"/>
              <w:jc w:val="center"/>
              <w:rPr>
                <w:bCs/>
                <w:szCs w:val="26"/>
              </w:rPr>
            </w:pPr>
          </w:p>
        </w:tc>
        <w:tc>
          <w:tcPr>
            <w:tcW w:w="2376" w:type="dxa"/>
            <w:tcBorders>
              <w:top w:val="single" w:color="auto" w:sz="4" w:space="0"/>
              <w:left w:val="single" w:color="auto" w:sz="4" w:space="0"/>
              <w:bottom w:val="single" w:color="auto" w:sz="4" w:space="0"/>
              <w:right w:val="single" w:color="auto" w:sz="4" w:space="0"/>
            </w:tcBorders>
            <w:vAlign w:val="center"/>
          </w:tcPr>
          <w:p>
            <w:pPr>
              <w:widowControl w:val="0"/>
              <w:spacing w:before="40" w:after="40" w:line="264" w:lineRule="auto"/>
              <w:jc w:val="center"/>
              <w:rPr>
                <w:bCs/>
                <w:szCs w:val="26"/>
              </w:rPr>
            </w:pPr>
          </w:p>
        </w:tc>
        <w:tc>
          <w:tcPr>
            <w:tcW w:w="1015" w:type="dxa"/>
            <w:tcBorders>
              <w:top w:val="single" w:color="auto" w:sz="4" w:space="0"/>
              <w:left w:val="single" w:color="auto" w:sz="4" w:space="0"/>
              <w:bottom w:val="single" w:color="auto" w:sz="4" w:space="0"/>
              <w:right w:val="single" w:color="auto" w:sz="4" w:space="0"/>
            </w:tcBorders>
            <w:vAlign w:val="center"/>
          </w:tcPr>
          <w:p>
            <w:pPr>
              <w:widowControl w:val="0"/>
              <w:spacing w:before="40" w:after="40" w:line="264" w:lineRule="auto"/>
              <w:jc w:val="center"/>
              <w:rPr>
                <w:bCs/>
                <w:szCs w:val="2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6" w:type="dxa"/>
            <w:tcBorders>
              <w:top w:val="single" w:color="auto" w:sz="4" w:space="0"/>
              <w:left w:val="single" w:color="auto" w:sz="4" w:space="0"/>
              <w:bottom w:val="single" w:color="auto" w:sz="4" w:space="0"/>
              <w:right w:val="single" w:color="auto" w:sz="4" w:space="0"/>
            </w:tcBorders>
            <w:vAlign w:val="center"/>
          </w:tcPr>
          <w:p>
            <w:pPr>
              <w:widowControl w:val="0"/>
              <w:spacing w:before="40" w:after="40" w:line="264" w:lineRule="auto"/>
              <w:jc w:val="center"/>
              <w:rPr>
                <w:bCs/>
                <w:spacing w:val="-8"/>
                <w:szCs w:val="26"/>
              </w:rPr>
            </w:pPr>
            <w:r>
              <w:rPr>
                <w:bCs/>
                <w:spacing w:val="-8"/>
                <w:szCs w:val="26"/>
              </w:rPr>
              <w:t>1</w:t>
            </w:r>
          </w:p>
        </w:tc>
        <w:tc>
          <w:tcPr>
            <w:tcW w:w="3691" w:type="dxa"/>
            <w:tcBorders>
              <w:top w:val="single" w:color="auto" w:sz="4" w:space="0"/>
              <w:left w:val="single" w:color="auto" w:sz="4" w:space="0"/>
              <w:bottom w:val="single" w:color="auto" w:sz="4" w:space="0"/>
              <w:right w:val="single" w:color="auto" w:sz="4" w:space="0"/>
            </w:tcBorders>
            <w:vAlign w:val="center"/>
          </w:tcPr>
          <w:p>
            <w:pPr>
              <w:pStyle w:val="3"/>
              <w:spacing w:before="40" w:after="40" w:line="264" w:lineRule="auto"/>
              <w:jc w:val="both"/>
              <w:rPr>
                <w:rFonts w:ascii="Times New Roman" w:hAnsi="Times New Roman"/>
                <w:i w:val="0"/>
                <w:iCs w:val="0"/>
                <w:spacing w:val="-8"/>
                <w:sz w:val="26"/>
                <w:szCs w:val="26"/>
                <w:lang w:val="en-US" w:eastAsia="en-US"/>
              </w:rPr>
            </w:pPr>
            <w:r>
              <w:rPr>
                <w:rFonts w:ascii="Times New Roman" w:hAnsi="Times New Roman"/>
                <w:i w:val="0"/>
                <w:iCs w:val="0"/>
                <w:spacing w:val="-8"/>
                <w:sz w:val="26"/>
                <w:szCs w:val="26"/>
                <w:lang w:val="en-US" w:eastAsia="en-US"/>
              </w:rPr>
              <w:t xml:space="preserve">Chương 1: Khái quát chung về văn hoá ẩm thực </w:t>
            </w:r>
          </w:p>
        </w:tc>
        <w:tc>
          <w:tcPr>
            <w:tcW w:w="918" w:type="dxa"/>
            <w:tcBorders>
              <w:top w:val="single" w:color="auto" w:sz="4" w:space="0"/>
              <w:left w:val="single" w:color="auto" w:sz="4" w:space="0"/>
              <w:bottom w:val="single" w:color="auto" w:sz="4" w:space="0"/>
              <w:right w:val="single" w:color="auto" w:sz="4" w:space="0"/>
            </w:tcBorders>
            <w:vAlign w:val="center"/>
          </w:tcPr>
          <w:p>
            <w:pPr>
              <w:widowControl w:val="0"/>
              <w:spacing w:before="40" w:after="40" w:line="264" w:lineRule="auto"/>
              <w:jc w:val="center"/>
              <w:rPr>
                <w:b/>
                <w:bCs/>
                <w:szCs w:val="26"/>
              </w:rPr>
            </w:pPr>
            <w:r>
              <w:rPr>
                <w:b/>
                <w:bCs/>
                <w:szCs w:val="26"/>
              </w:rPr>
              <w:t>6</w:t>
            </w:r>
          </w:p>
        </w:tc>
        <w:tc>
          <w:tcPr>
            <w:tcW w:w="979" w:type="dxa"/>
            <w:tcBorders>
              <w:top w:val="single" w:color="auto" w:sz="4" w:space="0"/>
              <w:left w:val="single" w:color="auto" w:sz="4" w:space="0"/>
              <w:bottom w:val="single" w:color="auto" w:sz="4" w:space="0"/>
              <w:right w:val="single" w:color="auto" w:sz="4" w:space="0"/>
            </w:tcBorders>
            <w:vAlign w:val="center"/>
          </w:tcPr>
          <w:p>
            <w:pPr>
              <w:widowControl w:val="0"/>
              <w:spacing w:before="40" w:after="40" w:line="264" w:lineRule="auto"/>
              <w:jc w:val="center"/>
              <w:rPr>
                <w:b/>
                <w:bCs/>
                <w:szCs w:val="26"/>
              </w:rPr>
            </w:pPr>
            <w:r>
              <w:rPr>
                <w:b/>
                <w:bCs/>
                <w:szCs w:val="26"/>
              </w:rPr>
              <w:t>6</w:t>
            </w:r>
          </w:p>
        </w:tc>
        <w:tc>
          <w:tcPr>
            <w:tcW w:w="2376" w:type="dxa"/>
            <w:tcBorders>
              <w:top w:val="single" w:color="auto" w:sz="4" w:space="0"/>
              <w:left w:val="single" w:color="auto" w:sz="4" w:space="0"/>
              <w:bottom w:val="single" w:color="auto" w:sz="4" w:space="0"/>
              <w:right w:val="single" w:color="auto" w:sz="4" w:space="0"/>
            </w:tcBorders>
            <w:vAlign w:val="center"/>
          </w:tcPr>
          <w:p>
            <w:pPr>
              <w:widowControl w:val="0"/>
              <w:spacing w:before="40" w:after="40" w:line="264" w:lineRule="auto"/>
              <w:jc w:val="center"/>
              <w:rPr>
                <w:b/>
                <w:bCs/>
                <w:szCs w:val="26"/>
              </w:rPr>
            </w:pPr>
            <w:r>
              <w:rPr>
                <w:b/>
                <w:bCs/>
                <w:szCs w:val="26"/>
              </w:rPr>
              <w:t>0</w:t>
            </w:r>
          </w:p>
        </w:tc>
        <w:tc>
          <w:tcPr>
            <w:tcW w:w="1015" w:type="dxa"/>
            <w:tcBorders>
              <w:top w:val="single" w:color="auto" w:sz="4" w:space="0"/>
              <w:left w:val="single" w:color="auto" w:sz="4" w:space="0"/>
              <w:bottom w:val="single" w:color="auto" w:sz="4" w:space="0"/>
              <w:right w:val="single" w:color="auto" w:sz="4" w:space="0"/>
            </w:tcBorders>
            <w:vAlign w:val="center"/>
          </w:tcPr>
          <w:p>
            <w:pPr>
              <w:widowControl w:val="0"/>
              <w:spacing w:before="40" w:after="40" w:line="264" w:lineRule="auto"/>
              <w:jc w:val="center"/>
              <w:rPr>
                <w:b/>
                <w:bCs/>
                <w:szCs w:val="26"/>
              </w:rPr>
            </w:pPr>
            <w:r>
              <w:rPr>
                <w:b/>
                <w:bCs/>
                <w:szCs w:val="26"/>
              </w:rPr>
              <w:t>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6" w:type="dxa"/>
            <w:tcBorders>
              <w:top w:val="single" w:color="auto" w:sz="4" w:space="0"/>
              <w:left w:val="single" w:color="auto" w:sz="4" w:space="0"/>
              <w:bottom w:val="single" w:color="auto" w:sz="4" w:space="0"/>
              <w:right w:val="single" w:color="auto" w:sz="4" w:space="0"/>
            </w:tcBorders>
            <w:vAlign w:val="center"/>
          </w:tcPr>
          <w:p>
            <w:pPr>
              <w:widowControl w:val="0"/>
              <w:spacing w:before="40" w:after="40" w:line="264" w:lineRule="auto"/>
              <w:jc w:val="center"/>
              <w:rPr>
                <w:bCs/>
                <w:spacing w:val="-8"/>
                <w:szCs w:val="26"/>
              </w:rPr>
            </w:pPr>
          </w:p>
        </w:tc>
        <w:tc>
          <w:tcPr>
            <w:tcW w:w="3691" w:type="dxa"/>
            <w:tcBorders>
              <w:top w:val="single" w:color="auto" w:sz="4" w:space="0"/>
              <w:left w:val="single" w:color="auto" w:sz="4" w:space="0"/>
              <w:bottom w:val="single" w:color="auto" w:sz="4" w:space="0"/>
              <w:right w:val="single" w:color="auto" w:sz="4" w:space="0"/>
            </w:tcBorders>
            <w:vAlign w:val="center"/>
          </w:tcPr>
          <w:p>
            <w:pPr>
              <w:pStyle w:val="3"/>
              <w:spacing w:before="40" w:after="40" w:line="264" w:lineRule="auto"/>
              <w:jc w:val="both"/>
              <w:rPr>
                <w:rFonts w:ascii="Times New Roman" w:hAnsi="Times New Roman"/>
                <w:b w:val="0"/>
                <w:i w:val="0"/>
                <w:iCs w:val="0"/>
                <w:spacing w:val="-8"/>
                <w:sz w:val="26"/>
                <w:szCs w:val="26"/>
                <w:lang w:val="en-US" w:eastAsia="en-US"/>
              </w:rPr>
            </w:pPr>
            <w:r>
              <w:rPr>
                <w:rFonts w:ascii="Times New Roman" w:hAnsi="Times New Roman"/>
                <w:b w:val="0"/>
                <w:i w:val="0"/>
                <w:iCs w:val="0"/>
                <w:spacing w:val="-8"/>
                <w:sz w:val="26"/>
                <w:szCs w:val="26"/>
                <w:lang w:val="en-US" w:eastAsia="en-US"/>
              </w:rPr>
              <w:t xml:space="preserve">1. Khái niệm </w:t>
            </w:r>
          </w:p>
          <w:p>
            <w:pPr>
              <w:pStyle w:val="3"/>
              <w:spacing w:before="40" w:after="40" w:line="264" w:lineRule="auto"/>
              <w:jc w:val="both"/>
              <w:rPr>
                <w:rFonts w:ascii="Times New Roman" w:hAnsi="Times New Roman"/>
                <w:b w:val="0"/>
                <w:i w:val="0"/>
                <w:iCs w:val="0"/>
                <w:spacing w:val="-8"/>
                <w:sz w:val="26"/>
                <w:szCs w:val="26"/>
                <w:lang w:val="en-US" w:eastAsia="en-US"/>
              </w:rPr>
            </w:pPr>
            <w:r>
              <w:rPr>
                <w:rFonts w:ascii="Times New Roman" w:hAnsi="Times New Roman"/>
                <w:b w:val="0"/>
                <w:i w:val="0"/>
                <w:iCs w:val="0"/>
                <w:spacing w:val="-8"/>
                <w:sz w:val="26"/>
                <w:szCs w:val="26"/>
                <w:lang w:val="en-US" w:eastAsia="en-US"/>
              </w:rPr>
              <w:t>1.1. Khái niệm văn hóa</w:t>
            </w:r>
          </w:p>
          <w:p>
            <w:pPr>
              <w:pStyle w:val="3"/>
              <w:spacing w:before="40" w:after="40" w:line="264" w:lineRule="auto"/>
              <w:jc w:val="both"/>
              <w:rPr>
                <w:rFonts w:ascii="Times New Roman" w:hAnsi="Times New Roman"/>
                <w:b w:val="0"/>
                <w:i w:val="0"/>
                <w:iCs w:val="0"/>
                <w:spacing w:val="-8"/>
                <w:sz w:val="26"/>
                <w:szCs w:val="26"/>
                <w:lang w:val="en-US" w:eastAsia="en-US"/>
              </w:rPr>
            </w:pPr>
            <w:r>
              <w:rPr>
                <w:rFonts w:ascii="Times New Roman" w:hAnsi="Times New Roman"/>
                <w:b w:val="0"/>
                <w:i w:val="0"/>
                <w:iCs w:val="0"/>
                <w:spacing w:val="-8"/>
                <w:sz w:val="26"/>
                <w:szCs w:val="26"/>
                <w:lang w:val="en-US" w:eastAsia="en-US"/>
              </w:rPr>
              <w:t xml:space="preserve">1.2. Khái niệm văn hóa ẩm thực  </w:t>
            </w:r>
          </w:p>
        </w:tc>
        <w:tc>
          <w:tcPr>
            <w:tcW w:w="918" w:type="dxa"/>
            <w:tcBorders>
              <w:top w:val="single" w:color="auto" w:sz="4" w:space="0"/>
              <w:left w:val="single" w:color="auto" w:sz="4" w:space="0"/>
              <w:bottom w:val="single" w:color="auto" w:sz="4" w:space="0"/>
              <w:right w:val="single" w:color="auto" w:sz="4" w:space="0"/>
            </w:tcBorders>
            <w:vAlign w:val="center"/>
          </w:tcPr>
          <w:p>
            <w:pPr>
              <w:widowControl w:val="0"/>
              <w:spacing w:before="40" w:after="40" w:line="264" w:lineRule="auto"/>
              <w:jc w:val="center"/>
              <w:rPr>
                <w:bCs/>
                <w:szCs w:val="26"/>
              </w:rPr>
            </w:pPr>
            <w:r>
              <w:rPr>
                <w:bCs/>
                <w:szCs w:val="26"/>
              </w:rPr>
              <w:t>1</w:t>
            </w:r>
          </w:p>
        </w:tc>
        <w:tc>
          <w:tcPr>
            <w:tcW w:w="979" w:type="dxa"/>
            <w:tcBorders>
              <w:top w:val="single" w:color="auto" w:sz="4" w:space="0"/>
              <w:left w:val="single" w:color="auto" w:sz="4" w:space="0"/>
              <w:bottom w:val="single" w:color="auto" w:sz="4" w:space="0"/>
              <w:right w:val="single" w:color="auto" w:sz="4" w:space="0"/>
            </w:tcBorders>
            <w:vAlign w:val="center"/>
          </w:tcPr>
          <w:p>
            <w:pPr>
              <w:widowControl w:val="0"/>
              <w:spacing w:before="40" w:after="40" w:line="264" w:lineRule="auto"/>
              <w:jc w:val="center"/>
              <w:rPr>
                <w:bCs/>
                <w:szCs w:val="26"/>
              </w:rPr>
            </w:pPr>
            <w:r>
              <w:rPr>
                <w:bCs/>
                <w:szCs w:val="26"/>
              </w:rPr>
              <w:t>1</w:t>
            </w:r>
          </w:p>
        </w:tc>
        <w:tc>
          <w:tcPr>
            <w:tcW w:w="2376" w:type="dxa"/>
            <w:tcBorders>
              <w:top w:val="single" w:color="auto" w:sz="4" w:space="0"/>
              <w:left w:val="single" w:color="auto" w:sz="4" w:space="0"/>
              <w:bottom w:val="single" w:color="auto" w:sz="4" w:space="0"/>
              <w:right w:val="single" w:color="auto" w:sz="4" w:space="0"/>
            </w:tcBorders>
            <w:vAlign w:val="center"/>
          </w:tcPr>
          <w:p>
            <w:pPr>
              <w:widowControl w:val="0"/>
              <w:spacing w:before="40" w:after="40" w:line="264" w:lineRule="auto"/>
              <w:jc w:val="center"/>
              <w:rPr>
                <w:bCs/>
                <w:szCs w:val="26"/>
              </w:rPr>
            </w:pPr>
            <w:r>
              <w:rPr>
                <w:bCs/>
                <w:szCs w:val="26"/>
              </w:rPr>
              <w:t>0</w:t>
            </w:r>
          </w:p>
        </w:tc>
        <w:tc>
          <w:tcPr>
            <w:tcW w:w="1015" w:type="dxa"/>
            <w:tcBorders>
              <w:top w:val="single" w:color="auto" w:sz="4" w:space="0"/>
              <w:left w:val="single" w:color="auto" w:sz="4" w:space="0"/>
              <w:bottom w:val="single" w:color="auto" w:sz="4" w:space="0"/>
              <w:right w:val="single" w:color="auto" w:sz="4" w:space="0"/>
            </w:tcBorders>
            <w:vAlign w:val="center"/>
          </w:tcPr>
          <w:p>
            <w:pPr>
              <w:widowControl w:val="0"/>
              <w:spacing w:before="40" w:after="40" w:line="264" w:lineRule="auto"/>
              <w:jc w:val="center"/>
              <w:rPr>
                <w:bCs/>
                <w:szCs w:val="26"/>
              </w:rPr>
            </w:pPr>
            <w:r>
              <w:rPr>
                <w:bCs/>
                <w:szCs w:val="26"/>
              </w:rPr>
              <w:t>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6" w:type="dxa"/>
            <w:tcBorders>
              <w:top w:val="single" w:color="auto" w:sz="4" w:space="0"/>
              <w:left w:val="single" w:color="auto" w:sz="4" w:space="0"/>
              <w:bottom w:val="single" w:color="auto" w:sz="4" w:space="0"/>
              <w:right w:val="single" w:color="auto" w:sz="4" w:space="0"/>
            </w:tcBorders>
            <w:vAlign w:val="center"/>
          </w:tcPr>
          <w:p>
            <w:pPr>
              <w:widowControl w:val="0"/>
              <w:spacing w:before="40" w:after="40" w:line="264" w:lineRule="auto"/>
              <w:jc w:val="center"/>
              <w:rPr>
                <w:bCs/>
                <w:spacing w:val="-8"/>
                <w:szCs w:val="26"/>
              </w:rPr>
            </w:pPr>
          </w:p>
        </w:tc>
        <w:tc>
          <w:tcPr>
            <w:tcW w:w="3691" w:type="dxa"/>
            <w:tcBorders>
              <w:top w:val="single" w:color="auto" w:sz="4" w:space="0"/>
              <w:left w:val="single" w:color="auto" w:sz="4" w:space="0"/>
              <w:bottom w:val="single" w:color="auto" w:sz="4" w:space="0"/>
              <w:right w:val="single" w:color="auto" w:sz="4" w:space="0"/>
            </w:tcBorders>
            <w:vAlign w:val="center"/>
          </w:tcPr>
          <w:p>
            <w:pPr>
              <w:pStyle w:val="3"/>
              <w:spacing w:before="40" w:after="40" w:line="264" w:lineRule="auto"/>
              <w:jc w:val="both"/>
              <w:rPr>
                <w:rFonts w:ascii="Times New Roman" w:hAnsi="Times New Roman"/>
                <w:b w:val="0"/>
                <w:i w:val="0"/>
                <w:iCs w:val="0"/>
                <w:spacing w:val="-8"/>
                <w:sz w:val="26"/>
                <w:szCs w:val="26"/>
                <w:lang w:val="en-US" w:eastAsia="en-US"/>
              </w:rPr>
            </w:pPr>
            <w:r>
              <w:rPr>
                <w:rFonts w:ascii="Times New Roman" w:hAnsi="Times New Roman"/>
                <w:b w:val="0"/>
                <w:i w:val="0"/>
                <w:iCs w:val="0"/>
                <w:spacing w:val="-8"/>
                <w:sz w:val="26"/>
                <w:szCs w:val="26"/>
                <w:lang w:val="en-US" w:eastAsia="en-US"/>
              </w:rPr>
              <w:t xml:space="preserve">2. Khái quát chung về các nền văn hoá ẩm thực lớn trên thế giới </w:t>
            </w:r>
          </w:p>
          <w:p>
            <w:pPr>
              <w:pStyle w:val="3"/>
              <w:spacing w:before="40" w:after="40" w:line="264" w:lineRule="auto"/>
              <w:jc w:val="both"/>
              <w:rPr>
                <w:rFonts w:ascii="Times New Roman" w:hAnsi="Times New Roman"/>
                <w:b w:val="0"/>
                <w:i w:val="0"/>
                <w:iCs w:val="0"/>
                <w:spacing w:val="-8"/>
                <w:sz w:val="26"/>
                <w:szCs w:val="26"/>
                <w:lang w:val="en-US" w:eastAsia="en-US"/>
              </w:rPr>
            </w:pPr>
            <w:r>
              <w:rPr>
                <w:rFonts w:ascii="Times New Roman" w:hAnsi="Times New Roman"/>
                <w:b w:val="0"/>
                <w:i w:val="0"/>
                <w:iCs w:val="0"/>
                <w:spacing w:val="-8"/>
                <w:sz w:val="26"/>
                <w:szCs w:val="26"/>
                <w:lang w:val="en-US" w:eastAsia="en-US"/>
              </w:rPr>
              <w:t>2.1. Khái quát chung về nền ẩm thực văn hóa khu vực Châu Á</w:t>
            </w:r>
          </w:p>
          <w:p>
            <w:pPr>
              <w:pStyle w:val="3"/>
              <w:spacing w:before="40" w:after="40" w:line="264" w:lineRule="auto"/>
              <w:jc w:val="both"/>
              <w:rPr>
                <w:rFonts w:ascii="Times New Roman" w:hAnsi="Times New Roman"/>
                <w:b w:val="0"/>
                <w:i w:val="0"/>
                <w:iCs w:val="0"/>
                <w:spacing w:val="-8"/>
                <w:sz w:val="26"/>
                <w:szCs w:val="26"/>
                <w:lang w:val="en-US" w:eastAsia="en-US"/>
              </w:rPr>
            </w:pPr>
            <w:r>
              <w:rPr>
                <w:rFonts w:ascii="Times New Roman" w:hAnsi="Times New Roman"/>
                <w:b w:val="0"/>
                <w:i w:val="0"/>
                <w:iCs w:val="0"/>
                <w:spacing w:val="-8"/>
                <w:sz w:val="26"/>
                <w:szCs w:val="26"/>
                <w:lang w:val="en-US" w:eastAsia="en-US"/>
              </w:rPr>
              <w:t>2.2. Khái quát chung về nền ẩm thực văn hóa khu vực Châu Á</w:t>
            </w:r>
          </w:p>
        </w:tc>
        <w:tc>
          <w:tcPr>
            <w:tcW w:w="918" w:type="dxa"/>
            <w:tcBorders>
              <w:top w:val="single" w:color="auto" w:sz="4" w:space="0"/>
              <w:left w:val="single" w:color="auto" w:sz="4" w:space="0"/>
              <w:bottom w:val="single" w:color="auto" w:sz="4" w:space="0"/>
              <w:right w:val="single" w:color="auto" w:sz="4" w:space="0"/>
            </w:tcBorders>
            <w:vAlign w:val="center"/>
          </w:tcPr>
          <w:p>
            <w:pPr>
              <w:widowControl w:val="0"/>
              <w:spacing w:before="40" w:after="40" w:line="264" w:lineRule="auto"/>
              <w:jc w:val="center"/>
              <w:rPr>
                <w:bCs/>
                <w:szCs w:val="26"/>
              </w:rPr>
            </w:pPr>
            <w:r>
              <w:rPr>
                <w:bCs/>
                <w:szCs w:val="26"/>
              </w:rPr>
              <w:t>1</w:t>
            </w:r>
          </w:p>
        </w:tc>
        <w:tc>
          <w:tcPr>
            <w:tcW w:w="979" w:type="dxa"/>
            <w:tcBorders>
              <w:top w:val="single" w:color="auto" w:sz="4" w:space="0"/>
              <w:left w:val="single" w:color="auto" w:sz="4" w:space="0"/>
              <w:bottom w:val="single" w:color="auto" w:sz="4" w:space="0"/>
              <w:right w:val="single" w:color="auto" w:sz="4" w:space="0"/>
            </w:tcBorders>
            <w:vAlign w:val="center"/>
          </w:tcPr>
          <w:p>
            <w:pPr>
              <w:widowControl w:val="0"/>
              <w:spacing w:before="40" w:after="40" w:line="264" w:lineRule="auto"/>
              <w:jc w:val="center"/>
              <w:rPr>
                <w:bCs/>
                <w:szCs w:val="26"/>
              </w:rPr>
            </w:pPr>
            <w:r>
              <w:rPr>
                <w:bCs/>
                <w:szCs w:val="26"/>
              </w:rPr>
              <w:t>1</w:t>
            </w:r>
          </w:p>
        </w:tc>
        <w:tc>
          <w:tcPr>
            <w:tcW w:w="2376" w:type="dxa"/>
            <w:tcBorders>
              <w:top w:val="single" w:color="auto" w:sz="4" w:space="0"/>
              <w:left w:val="single" w:color="auto" w:sz="4" w:space="0"/>
              <w:bottom w:val="single" w:color="auto" w:sz="4" w:space="0"/>
              <w:right w:val="single" w:color="auto" w:sz="4" w:space="0"/>
            </w:tcBorders>
            <w:vAlign w:val="center"/>
          </w:tcPr>
          <w:p>
            <w:pPr>
              <w:widowControl w:val="0"/>
              <w:spacing w:before="40" w:after="40" w:line="264" w:lineRule="auto"/>
              <w:jc w:val="center"/>
              <w:rPr>
                <w:bCs/>
                <w:szCs w:val="26"/>
              </w:rPr>
            </w:pPr>
            <w:r>
              <w:rPr>
                <w:bCs/>
                <w:szCs w:val="26"/>
              </w:rPr>
              <w:t>0</w:t>
            </w:r>
          </w:p>
        </w:tc>
        <w:tc>
          <w:tcPr>
            <w:tcW w:w="1015" w:type="dxa"/>
            <w:tcBorders>
              <w:top w:val="single" w:color="auto" w:sz="4" w:space="0"/>
              <w:left w:val="single" w:color="auto" w:sz="4" w:space="0"/>
              <w:bottom w:val="single" w:color="auto" w:sz="4" w:space="0"/>
              <w:right w:val="single" w:color="auto" w:sz="4" w:space="0"/>
            </w:tcBorders>
            <w:vAlign w:val="center"/>
          </w:tcPr>
          <w:p>
            <w:pPr>
              <w:widowControl w:val="0"/>
              <w:spacing w:before="40" w:after="40" w:line="264" w:lineRule="auto"/>
              <w:jc w:val="center"/>
              <w:rPr>
                <w:bCs/>
                <w:szCs w:val="26"/>
              </w:rPr>
            </w:pPr>
            <w:r>
              <w:rPr>
                <w:bCs/>
                <w:szCs w:val="26"/>
              </w:rPr>
              <w:t>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6" w:type="dxa"/>
            <w:tcBorders>
              <w:top w:val="single" w:color="auto" w:sz="4" w:space="0"/>
              <w:left w:val="single" w:color="auto" w:sz="4" w:space="0"/>
              <w:bottom w:val="single" w:color="auto" w:sz="4" w:space="0"/>
              <w:right w:val="single" w:color="auto" w:sz="4" w:space="0"/>
            </w:tcBorders>
            <w:vAlign w:val="center"/>
          </w:tcPr>
          <w:p>
            <w:pPr>
              <w:widowControl w:val="0"/>
              <w:spacing w:before="40" w:after="40" w:line="264" w:lineRule="auto"/>
              <w:jc w:val="center"/>
              <w:rPr>
                <w:bCs/>
                <w:spacing w:val="-8"/>
                <w:szCs w:val="26"/>
              </w:rPr>
            </w:pPr>
          </w:p>
        </w:tc>
        <w:tc>
          <w:tcPr>
            <w:tcW w:w="3691" w:type="dxa"/>
            <w:tcBorders>
              <w:top w:val="single" w:color="auto" w:sz="4" w:space="0"/>
              <w:left w:val="single" w:color="auto" w:sz="4" w:space="0"/>
              <w:bottom w:val="single" w:color="auto" w:sz="4" w:space="0"/>
              <w:right w:val="single" w:color="auto" w:sz="4" w:space="0"/>
            </w:tcBorders>
            <w:vAlign w:val="center"/>
          </w:tcPr>
          <w:p>
            <w:pPr>
              <w:pStyle w:val="3"/>
              <w:spacing w:before="40" w:after="40" w:line="264" w:lineRule="auto"/>
              <w:jc w:val="both"/>
              <w:rPr>
                <w:rFonts w:ascii="Times New Roman" w:hAnsi="Times New Roman"/>
                <w:b w:val="0"/>
                <w:i w:val="0"/>
                <w:iCs w:val="0"/>
                <w:spacing w:val="-8"/>
                <w:sz w:val="26"/>
                <w:szCs w:val="26"/>
                <w:lang w:val="en-US" w:eastAsia="en-US"/>
              </w:rPr>
            </w:pPr>
            <w:r>
              <w:rPr>
                <w:rFonts w:ascii="Times New Roman" w:hAnsi="Times New Roman"/>
                <w:b w:val="0"/>
                <w:i w:val="0"/>
                <w:iCs w:val="0"/>
                <w:spacing w:val="-8"/>
                <w:sz w:val="26"/>
                <w:szCs w:val="26"/>
                <w:lang w:val="en-US" w:eastAsia="en-US"/>
              </w:rPr>
              <w:t xml:space="preserve">3. Các yếu tố ảnh hưởng tới văn hoá ẩm thực </w:t>
            </w:r>
          </w:p>
          <w:p>
            <w:pPr>
              <w:pStyle w:val="3"/>
              <w:spacing w:before="40" w:after="40" w:line="264" w:lineRule="auto"/>
              <w:jc w:val="both"/>
              <w:rPr>
                <w:rFonts w:ascii="Times New Roman" w:hAnsi="Times New Roman"/>
                <w:b w:val="0"/>
                <w:i w:val="0"/>
                <w:iCs w:val="0"/>
                <w:spacing w:val="-8"/>
                <w:sz w:val="26"/>
                <w:szCs w:val="26"/>
                <w:lang w:val="en-US" w:eastAsia="en-US"/>
              </w:rPr>
            </w:pPr>
            <w:r>
              <w:rPr>
                <w:rFonts w:ascii="Times New Roman" w:hAnsi="Times New Roman"/>
                <w:b w:val="0"/>
                <w:i w:val="0"/>
                <w:iCs w:val="0"/>
                <w:spacing w:val="-8"/>
                <w:sz w:val="26"/>
                <w:szCs w:val="26"/>
                <w:lang w:val="en-US" w:eastAsia="en-US"/>
              </w:rPr>
              <w:t>3.1. Vị trí địa lý</w:t>
            </w:r>
          </w:p>
          <w:p>
            <w:pPr>
              <w:pStyle w:val="3"/>
              <w:spacing w:before="40" w:after="40" w:line="264" w:lineRule="auto"/>
              <w:jc w:val="both"/>
              <w:rPr>
                <w:rFonts w:ascii="Times New Roman" w:hAnsi="Times New Roman"/>
                <w:b w:val="0"/>
                <w:i w:val="0"/>
                <w:iCs w:val="0"/>
                <w:spacing w:val="-8"/>
                <w:sz w:val="26"/>
                <w:szCs w:val="26"/>
                <w:lang w:val="en-US" w:eastAsia="en-US"/>
              </w:rPr>
            </w:pPr>
            <w:r>
              <w:rPr>
                <w:rFonts w:ascii="Times New Roman" w:hAnsi="Times New Roman"/>
                <w:b w:val="0"/>
                <w:i w:val="0"/>
                <w:iCs w:val="0"/>
                <w:spacing w:val="-8"/>
                <w:sz w:val="26"/>
                <w:szCs w:val="26"/>
                <w:lang w:val="en-US" w:eastAsia="en-US"/>
              </w:rPr>
              <w:t>3.2. Địa hình</w:t>
            </w:r>
          </w:p>
          <w:p>
            <w:pPr>
              <w:pStyle w:val="3"/>
              <w:spacing w:before="40" w:after="40" w:line="264" w:lineRule="auto"/>
              <w:jc w:val="both"/>
              <w:rPr>
                <w:rFonts w:ascii="Times New Roman" w:hAnsi="Times New Roman"/>
                <w:b w:val="0"/>
                <w:i w:val="0"/>
                <w:iCs w:val="0"/>
                <w:spacing w:val="-8"/>
                <w:sz w:val="26"/>
                <w:szCs w:val="26"/>
                <w:lang w:val="en-US" w:eastAsia="en-US"/>
              </w:rPr>
            </w:pPr>
            <w:r>
              <w:rPr>
                <w:rFonts w:ascii="Times New Roman" w:hAnsi="Times New Roman"/>
                <w:b w:val="0"/>
                <w:i w:val="0"/>
                <w:iCs w:val="0"/>
                <w:spacing w:val="-8"/>
                <w:sz w:val="26"/>
                <w:szCs w:val="26"/>
                <w:lang w:val="en-US" w:eastAsia="en-US"/>
              </w:rPr>
              <w:t>3.3. Khí hậu</w:t>
            </w:r>
          </w:p>
          <w:p>
            <w:pPr>
              <w:pStyle w:val="3"/>
              <w:spacing w:before="40" w:after="40" w:line="264" w:lineRule="auto"/>
              <w:jc w:val="both"/>
              <w:rPr>
                <w:rFonts w:ascii="Times New Roman" w:hAnsi="Times New Roman"/>
                <w:b w:val="0"/>
                <w:i w:val="0"/>
                <w:iCs w:val="0"/>
                <w:spacing w:val="-8"/>
                <w:sz w:val="26"/>
                <w:szCs w:val="26"/>
                <w:lang w:val="en-US" w:eastAsia="en-US"/>
              </w:rPr>
            </w:pPr>
            <w:r>
              <w:rPr>
                <w:rFonts w:ascii="Times New Roman" w:hAnsi="Times New Roman"/>
                <w:b w:val="0"/>
                <w:i w:val="0"/>
                <w:iCs w:val="0"/>
                <w:spacing w:val="-8"/>
                <w:sz w:val="26"/>
                <w:szCs w:val="26"/>
                <w:lang w:val="en-US" w:eastAsia="en-US"/>
              </w:rPr>
              <w:t>3.4. Văn hóa</w:t>
            </w:r>
          </w:p>
          <w:p>
            <w:pPr>
              <w:pStyle w:val="3"/>
              <w:spacing w:before="40" w:after="40" w:line="264" w:lineRule="auto"/>
              <w:jc w:val="both"/>
              <w:rPr>
                <w:rFonts w:ascii="Times New Roman" w:hAnsi="Times New Roman"/>
                <w:b w:val="0"/>
                <w:i w:val="0"/>
                <w:iCs w:val="0"/>
                <w:spacing w:val="-8"/>
                <w:sz w:val="26"/>
                <w:szCs w:val="26"/>
                <w:lang w:val="en-US" w:eastAsia="en-US"/>
              </w:rPr>
            </w:pPr>
            <w:r>
              <w:rPr>
                <w:rFonts w:ascii="Times New Roman" w:hAnsi="Times New Roman"/>
                <w:b w:val="0"/>
                <w:i w:val="0"/>
                <w:iCs w:val="0"/>
                <w:spacing w:val="-8"/>
                <w:sz w:val="26"/>
                <w:szCs w:val="26"/>
                <w:lang w:val="en-US" w:eastAsia="en-US"/>
              </w:rPr>
              <w:t>3.5. Lịch sử</w:t>
            </w:r>
          </w:p>
          <w:p>
            <w:pPr>
              <w:pStyle w:val="3"/>
              <w:spacing w:before="40" w:after="40" w:line="264" w:lineRule="auto"/>
              <w:jc w:val="both"/>
              <w:rPr>
                <w:rFonts w:ascii="Times New Roman" w:hAnsi="Times New Roman"/>
                <w:b w:val="0"/>
                <w:i w:val="0"/>
                <w:iCs w:val="0"/>
                <w:spacing w:val="-8"/>
                <w:sz w:val="26"/>
                <w:szCs w:val="26"/>
                <w:lang w:val="en-US" w:eastAsia="en-US"/>
              </w:rPr>
            </w:pPr>
            <w:r>
              <w:rPr>
                <w:rFonts w:ascii="Times New Roman" w:hAnsi="Times New Roman"/>
                <w:b w:val="0"/>
                <w:i w:val="0"/>
                <w:iCs w:val="0"/>
                <w:spacing w:val="-8"/>
                <w:sz w:val="26"/>
                <w:szCs w:val="26"/>
                <w:lang w:val="en-US" w:eastAsia="en-US"/>
              </w:rPr>
              <w:t>3.6. Kinh tế</w:t>
            </w:r>
          </w:p>
          <w:p>
            <w:pPr>
              <w:pStyle w:val="3"/>
              <w:spacing w:before="40" w:after="40" w:line="264" w:lineRule="auto"/>
              <w:jc w:val="both"/>
              <w:rPr>
                <w:rFonts w:ascii="Times New Roman" w:hAnsi="Times New Roman"/>
                <w:b w:val="0"/>
                <w:i w:val="0"/>
                <w:iCs w:val="0"/>
                <w:spacing w:val="-8"/>
                <w:sz w:val="26"/>
                <w:szCs w:val="26"/>
                <w:lang w:val="en-US" w:eastAsia="en-US"/>
              </w:rPr>
            </w:pPr>
            <w:r>
              <w:rPr>
                <w:rFonts w:ascii="Times New Roman" w:hAnsi="Times New Roman"/>
                <w:b w:val="0"/>
                <w:i w:val="0"/>
                <w:iCs w:val="0"/>
                <w:spacing w:val="-8"/>
                <w:sz w:val="26"/>
                <w:szCs w:val="26"/>
                <w:lang w:val="en-US" w:eastAsia="en-US"/>
              </w:rPr>
              <w:t>3.7. Tôn giáo</w:t>
            </w:r>
          </w:p>
          <w:p>
            <w:pPr>
              <w:pStyle w:val="3"/>
              <w:spacing w:before="40" w:after="40" w:line="264" w:lineRule="auto"/>
              <w:jc w:val="both"/>
              <w:rPr>
                <w:rFonts w:ascii="Times New Roman" w:hAnsi="Times New Roman"/>
                <w:b w:val="0"/>
                <w:i w:val="0"/>
                <w:iCs w:val="0"/>
                <w:spacing w:val="-8"/>
                <w:sz w:val="26"/>
                <w:szCs w:val="26"/>
                <w:lang w:val="en-US" w:eastAsia="en-US"/>
              </w:rPr>
            </w:pPr>
            <w:r>
              <w:rPr>
                <w:rFonts w:ascii="Times New Roman" w:hAnsi="Times New Roman"/>
                <w:b w:val="0"/>
                <w:i w:val="0"/>
                <w:iCs w:val="0"/>
                <w:spacing w:val="-8"/>
                <w:sz w:val="26"/>
                <w:szCs w:val="26"/>
                <w:lang w:val="en-US" w:eastAsia="en-US"/>
              </w:rPr>
              <w:t>3.8. Hoạt động du lịch</w:t>
            </w:r>
          </w:p>
        </w:tc>
        <w:tc>
          <w:tcPr>
            <w:tcW w:w="918" w:type="dxa"/>
            <w:tcBorders>
              <w:top w:val="single" w:color="auto" w:sz="4" w:space="0"/>
              <w:left w:val="single" w:color="auto" w:sz="4" w:space="0"/>
              <w:bottom w:val="single" w:color="auto" w:sz="4" w:space="0"/>
              <w:right w:val="single" w:color="auto" w:sz="4" w:space="0"/>
            </w:tcBorders>
            <w:vAlign w:val="center"/>
          </w:tcPr>
          <w:p>
            <w:pPr>
              <w:widowControl w:val="0"/>
              <w:spacing w:before="40" w:after="40" w:line="264" w:lineRule="auto"/>
              <w:jc w:val="center"/>
              <w:rPr>
                <w:bCs/>
                <w:szCs w:val="26"/>
              </w:rPr>
            </w:pPr>
            <w:r>
              <w:rPr>
                <w:bCs/>
                <w:szCs w:val="26"/>
              </w:rPr>
              <w:t>2.5</w:t>
            </w:r>
          </w:p>
        </w:tc>
        <w:tc>
          <w:tcPr>
            <w:tcW w:w="979" w:type="dxa"/>
            <w:tcBorders>
              <w:top w:val="single" w:color="auto" w:sz="4" w:space="0"/>
              <w:left w:val="single" w:color="auto" w:sz="4" w:space="0"/>
              <w:bottom w:val="single" w:color="auto" w:sz="4" w:space="0"/>
              <w:right w:val="single" w:color="auto" w:sz="4" w:space="0"/>
            </w:tcBorders>
            <w:vAlign w:val="center"/>
          </w:tcPr>
          <w:p>
            <w:pPr>
              <w:widowControl w:val="0"/>
              <w:spacing w:before="40" w:after="40" w:line="264" w:lineRule="auto"/>
              <w:jc w:val="center"/>
              <w:rPr>
                <w:bCs/>
                <w:szCs w:val="26"/>
              </w:rPr>
            </w:pPr>
            <w:r>
              <w:rPr>
                <w:bCs/>
                <w:szCs w:val="26"/>
              </w:rPr>
              <w:t>2.5</w:t>
            </w:r>
          </w:p>
        </w:tc>
        <w:tc>
          <w:tcPr>
            <w:tcW w:w="2376" w:type="dxa"/>
            <w:tcBorders>
              <w:top w:val="single" w:color="auto" w:sz="4" w:space="0"/>
              <w:left w:val="single" w:color="auto" w:sz="4" w:space="0"/>
              <w:bottom w:val="single" w:color="auto" w:sz="4" w:space="0"/>
              <w:right w:val="single" w:color="auto" w:sz="4" w:space="0"/>
            </w:tcBorders>
            <w:vAlign w:val="center"/>
          </w:tcPr>
          <w:p>
            <w:pPr>
              <w:widowControl w:val="0"/>
              <w:spacing w:before="40" w:after="40" w:line="264" w:lineRule="auto"/>
              <w:jc w:val="center"/>
              <w:rPr>
                <w:bCs/>
                <w:szCs w:val="26"/>
              </w:rPr>
            </w:pPr>
            <w:r>
              <w:rPr>
                <w:bCs/>
                <w:szCs w:val="26"/>
              </w:rPr>
              <w:t>0</w:t>
            </w:r>
          </w:p>
        </w:tc>
        <w:tc>
          <w:tcPr>
            <w:tcW w:w="1015" w:type="dxa"/>
            <w:tcBorders>
              <w:top w:val="single" w:color="auto" w:sz="4" w:space="0"/>
              <w:left w:val="single" w:color="auto" w:sz="4" w:space="0"/>
              <w:bottom w:val="single" w:color="auto" w:sz="4" w:space="0"/>
              <w:right w:val="single" w:color="auto" w:sz="4" w:space="0"/>
            </w:tcBorders>
            <w:vAlign w:val="center"/>
          </w:tcPr>
          <w:p>
            <w:pPr>
              <w:widowControl w:val="0"/>
              <w:spacing w:before="40" w:after="40" w:line="264" w:lineRule="auto"/>
              <w:jc w:val="center"/>
              <w:rPr>
                <w:bCs/>
                <w:szCs w:val="26"/>
              </w:rPr>
            </w:pPr>
            <w:r>
              <w:rPr>
                <w:bCs/>
                <w:szCs w:val="26"/>
              </w:rPr>
              <w:t>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6" w:type="dxa"/>
            <w:tcBorders>
              <w:top w:val="single" w:color="auto" w:sz="4" w:space="0"/>
              <w:left w:val="single" w:color="auto" w:sz="4" w:space="0"/>
              <w:bottom w:val="single" w:color="auto" w:sz="4" w:space="0"/>
              <w:right w:val="single" w:color="auto" w:sz="4" w:space="0"/>
            </w:tcBorders>
            <w:vAlign w:val="center"/>
          </w:tcPr>
          <w:p>
            <w:pPr>
              <w:widowControl w:val="0"/>
              <w:spacing w:before="40" w:after="40" w:line="264" w:lineRule="auto"/>
              <w:jc w:val="center"/>
              <w:rPr>
                <w:bCs/>
                <w:spacing w:val="-8"/>
                <w:szCs w:val="26"/>
              </w:rPr>
            </w:pPr>
          </w:p>
        </w:tc>
        <w:tc>
          <w:tcPr>
            <w:tcW w:w="3691" w:type="dxa"/>
            <w:tcBorders>
              <w:top w:val="single" w:color="auto" w:sz="4" w:space="0"/>
              <w:left w:val="single" w:color="auto" w:sz="4" w:space="0"/>
              <w:bottom w:val="single" w:color="auto" w:sz="4" w:space="0"/>
              <w:right w:val="single" w:color="auto" w:sz="4" w:space="0"/>
            </w:tcBorders>
            <w:vAlign w:val="center"/>
          </w:tcPr>
          <w:p>
            <w:pPr>
              <w:pStyle w:val="3"/>
              <w:spacing w:before="40" w:after="40" w:line="264" w:lineRule="auto"/>
              <w:jc w:val="both"/>
              <w:rPr>
                <w:rFonts w:ascii="Times New Roman" w:hAnsi="Times New Roman"/>
                <w:b w:val="0"/>
                <w:i w:val="0"/>
                <w:iCs w:val="0"/>
                <w:spacing w:val="-8"/>
                <w:sz w:val="26"/>
                <w:szCs w:val="26"/>
                <w:lang w:val="en-US" w:eastAsia="en-US"/>
              </w:rPr>
            </w:pPr>
            <w:r>
              <w:rPr>
                <w:rFonts w:ascii="Times New Roman" w:hAnsi="Times New Roman"/>
                <w:b w:val="0"/>
                <w:i w:val="0"/>
                <w:iCs w:val="0"/>
                <w:spacing w:val="-8"/>
                <w:sz w:val="26"/>
                <w:szCs w:val="26"/>
                <w:lang w:val="en-US" w:eastAsia="en-US"/>
              </w:rPr>
              <w:t>4. Văn hóa ẩm thực trong hoạt động kinh doanh du lịch</w:t>
            </w:r>
          </w:p>
          <w:p>
            <w:pPr>
              <w:pStyle w:val="3"/>
              <w:spacing w:before="40" w:after="40" w:line="264" w:lineRule="auto"/>
              <w:jc w:val="both"/>
              <w:rPr>
                <w:rFonts w:ascii="Times New Roman" w:hAnsi="Times New Roman"/>
                <w:b w:val="0"/>
                <w:i w:val="0"/>
                <w:iCs w:val="0"/>
                <w:spacing w:val="-8"/>
                <w:sz w:val="26"/>
                <w:szCs w:val="26"/>
                <w:lang w:val="en-US" w:eastAsia="en-US"/>
              </w:rPr>
            </w:pPr>
            <w:r>
              <w:rPr>
                <w:rFonts w:ascii="Times New Roman" w:hAnsi="Times New Roman"/>
                <w:b w:val="0"/>
                <w:i w:val="0"/>
                <w:iCs w:val="0"/>
                <w:spacing w:val="-8"/>
                <w:sz w:val="26"/>
                <w:szCs w:val="26"/>
                <w:lang w:val="en-US" w:eastAsia="en-US"/>
              </w:rPr>
              <w:t>4.1. Xu hướng chung</w:t>
            </w:r>
          </w:p>
          <w:p>
            <w:pPr>
              <w:pStyle w:val="3"/>
              <w:spacing w:before="40" w:after="40" w:line="264" w:lineRule="auto"/>
              <w:jc w:val="both"/>
              <w:rPr>
                <w:rFonts w:ascii="Times New Roman" w:hAnsi="Times New Roman"/>
                <w:b w:val="0"/>
                <w:i w:val="0"/>
                <w:iCs w:val="0"/>
                <w:spacing w:val="-8"/>
                <w:sz w:val="26"/>
                <w:szCs w:val="26"/>
                <w:lang w:val="en-US" w:eastAsia="en-US"/>
              </w:rPr>
            </w:pPr>
            <w:r>
              <w:rPr>
                <w:rFonts w:ascii="Times New Roman" w:hAnsi="Times New Roman"/>
                <w:b w:val="0"/>
                <w:i w:val="0"/>
                <w:iCs w:val="0"/>
                <w:spacing w:val="-8"/>
                <w:sz w:val="26"/>
                <w:szCs w:val="26"/>
                <w:lang w:val="en-US" w:eastAsia="en-US"/>
              </w:rPr>
              <w:t>4.2. Vai trò của văn hóa ẩm thực trong hoạt động kinh doanh du lịch</w:t>
            </w:r>
          </w:p>
        </w:tc>
        <w:tc>
          <w:tcPr>
            <w:tcW w:w="918" w:type="dxa"/>
            <w:tcBorders>
              <w:top w:val="single" w:color="auto" w:sz="4" w:space="0"/>
              <w:left w:val="single" w:color="auto" w:sz="4" w:space="0"/>
              <w:bottom w:val="single" w:color="auto" w:sz="4" w:space="0"/>
              <w:right w:val="single" w:color="auto" w:sz="4" w:space="0"/>
            </w:tcBorders>
            <w:vAlign w:val="center"/>
          </w:tcPr>
          <w:p>
            <w:pPr>
              <w:widowControl w:val="0"/>
              <w:spacing w:before="40" w:after="40" w:line="264" w:lineRule="auto"/>
              <w:jc w:val="center"/>
              <w:rPr>
                <w:bCs/>
                <w:szCs w:val="26"/>
              </w:rPr>
            </w:pPr>
            <w:r>
              <w:rPr>
                <w:bCs/>
                <w:szCs w:val="26"/>
              </w:rPr>
              <w:t>1.5</w:t>
            </w:r>
          </w:p>
        </w:tc>
        <w:tc>
          <w:tcPr>
            <w:tcW w:w="979" w:type="dxa"/>
            <w:tcBorders>
              <w:top w:val="single" w:color="auto" w:sz="4" w:space="0"/>
              <w:left w:val="single" w:color="auto" w:sz="4" w:space="0"/>
              <w:bottom w:val="single" w:color="auto" w:sz="4" w:space="0"/>
              <w:right w:val="single" w:color="auto" w:sz="4" w:space="0"/>
            </w:tcBorders>
            <w:vAlign w:val="center"/>
          </w:tcPr>
          <w:p>
            <w:pPr>
              <w:widowControl w:val="0"/>
              <w:spacing w:before="40" w:after="40" w:line="264" w:lineRule="auto"/>
              <w:jc w:val="center"/>
              <w:rPr>
                <w:bCs/>
                <w:szCs w:val="26"/>
              </w:rPr>
            </w:pPr>
            <w:r>
              <w:rPr>
                <w:bCs/>
                <w:szCs w:val="26"/>
              </w:rPr>
              <w:t>1.5</w:t>
            </w:r>
          </w:p>
        </w:tc>
        <w:tc>
          <w:tcPr>
            <w:tcW w:w="2376" w:type="dxa"/>
            <w:tcBorders>
              <w:top w:val="single" w:color="auto" w:sz="4" w:space="0"/>
              <w:left w:val="single" w:color="auto" w:sz="4" w:space="0"/>
              <w:bottom w:val="single" w:color="auto" w:sz="4" w:space="0"/>
              <w:right w:val="single" w:color="auto" w:sz="4" w:space="0"/>
            </w:tcBorders>
            <w:vAlign w:val="center"/>
          </w:tcPr>
          <w:p>
            <w:pPr>
              <w:widowControl w:val="0"/>
              <w:spacing w:before="40" w:after="40" w:line="264" w:lineRule="auto"/>
              <w:jc w:val="center"/>
              <w:rPr>
                <w:bCs/>
                <w:szCs w:val="26"/>
              </w:rPr>
            </w:pPr>
            <w:r>
              <w:rPr>
                <w:bCs/>
                <w:szCs w:val="26"/>
              </w:rPr>
              <w:t>0</w:t>
            </w:r>
          </w:p>
        </w:tc>
        <w:tc>
          <w:tcPr>
            <w:tcW w:w="1015" w:type="dxa"/>
            <w:tcBorders>
              <w:top w:val="single" w:color="auto" w:sz="4" w:space="0"/>
              <w:left w:val="single" w:color="auto" w:sz="4" w:space="0"/>
              <w:bottom w:val="single" w:color="auto" w:sz="4" w:space="0"/>
              <w:right w:val="single" w:color="auto" w:sz="4" w:space="0"/>
            </w:tcBorders>
            <w:vAlign w:val="center"/>
          </w:tcPr>
          <w:p>
            <w:pPr>
              <w:widowControl w:val="0"/>
              <w:spacing w:before="40" w:after="40" w:line="264" w:lineRule="auto"/>
              <w:jc w:val="center"/>
              <w:rPr>
                <w:bCs/>
                <w:szCs w:val="26"/>
              </w:rPr>
            </w:pPr>
            <w:r>
              <w:rPr>
                <w:bCs/>
                <w:szCs w:val="26"/>
              </w:rPr>
              <w:t>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6" w:type="dxa"/>
            <w:tcBorders>
              <w:top w:val="single" w:color="auto" w:sz="4" w:space="0"/>
              <w:left w:val="single" w:color="auto" w:sz="4" w:space="0"/>
              <w:bottom w:val="single" w:color="auto" w:sz="4" w:space="0"/>
              <w:right w:val="single" w:color="auto" w:sz="4" w:space="0"/>
            </w:tcBorders>
            <w:vAlign w:val="center"/>
          </w:tcPr>
          <w:p>
            <w:pPr>
              <w:widowControl w:val="0"/>
              <w:spacing w:before="40" w:after="40" w:line="264" w:lineRule="auto"/>
              <w:jc w:val="center"/>
              <w:rPr>
                <w:bCs/>
                <w:spacing w:val="-8"/>
                <w:szCs w:val="26"/>
              </w:rPr>
            </w:pPr>
            <w:r>
              <w:rPr>
                <w:bCs/>
                <w:spacing w:val="-8"/>
                <w:szCs w:val="26"/>
              </w:rPr>
              <w:t>2</w:t>
            </w:r>
          </w:p>
        </w:tc>
        <w:tc>
          <w:tcPr>
            <w:tcW w:w="3691" w:type="dxa"/>
            <w:tcBorders>
              <w:top w:val="single" w:color="auto" w:sz="4" w:space="0"/>
              <w:left w:val="single" w:color="auto" w:sz="4" w:space="0"/>
              <w:bottom w:val="single" w:color="auto" w:sz="4" w:space="0"/>
              <w:right w:val="single" w:color="auto" w:sz="4" w:space="0"/>
            </w:tcBorders>
            <w:vAlign w:val="center"/>
          </w:tcPr>
          <w:p>
            <w:pPr>
              <w:pStyle w:val="3"/>
              <w:spacing w:before="40" w:after="40" w:line="264" w:lineRule="auto"/>
              <w:jc w:val="both"/>
              <w:rPr>
                <w:rFonts w:ascii="Times New Roman" w:hAnsi="Times New Roman"/>
                <w:i w:val="0"/>
                <w:iCs w:val="0"/>
                <w:spacing w:val="-8"/>
                <w:sz w:val="26"/>
                <w:szCs w:val="26"/>
                <w:lang w:val="en-US" w:eastAsia="en-US"/>
              </w:rPr>
            </w:pPr>
            <w:r>
              <w:rPr>
                <w:rFonts w:ascii="Times New Roman" w:hAnsi="Times New Roman"/>
                <w:i w:val="0"/>
                <w:iCs w:val="0"/>
                <w:spacing w:val="-8"/>
                <w:sz w:val="26"/>
                <w:szCs w:val="26"/>
                <w:lang w:val="en-US" w:eastAsia="en-US"/>
              </w:rPr>
              <w:t>Chương 2: Văn hóa ẩm thực Việt Nam</w:t>
            </w:r>
          </w:p>
        </w:tc>
        <w:tc>
          <w:tcPr>
            <w:tcW w:w="918" w:type="dxa"/>
            <w:tcBorders>
              <w:top w:val="single" w:color="auto" w:sz="4" w:space="0"/>
              <w:left w:val="single" w:color="auto" w:sz="4" w:space="0"/>
              <w:bottom w:val="single" w:color="auto" w:sz="4" w:space="0"/>
              <w:right w:val="single" w:color="auto" w:sz="4" w:space="0"/>
            </w:tcBorders>
            <w:vAlign w:val="center"/>
          </w:tcPr>
          <w:p>
            <w:pPr>
              <w:widowControl w:val="0"/>
              <w:spacing w:before="40" w:after="40" w:line="264" w:lineRule="auto"/>
              <w:jc w:val="center"/>
              <w:rPr>
                <w:b/>
                <w:bCs/>
                <w:szCs w:val="26"/>
              </w:rPr>
            </w:pPr>
            <w:r>
              <w:rPr>
                <w:b/>
                <w:bCs/>
                <w:szCs w:val="26"/>
              </w:rPr>
              <w:t>8</w:t>
            </w:r>
          </w:p>
        </w:tc>
        <w:tc>
          <w:tcPr>
            <w:tcW w:w="979" w:type="dxa"/>
            <w:tcBorders>
              <w:top w:val="single" w:color="auto" w:sz="4" w:space="0"/>
              <w:left w:val="single" w:color="auto" w:sz="4" w:space="0"/>
              <w:bottom w:val="single" w:color="auto" w:sz="4" w:space="0"/>
              <w:right w:val="single" w:color="auto" w:sz="4" w:space="0"/>
            </w:tcBorders>
            <w:vAlign w:val="center"/>
          </w:tcPr>
          <w:p>
            <w:pPr>
              <w:widowControl w:val="0"/>
              <w:spacing w:before="40" w:after="40" w:line="264" w:lineRule="auto"/>
              <w:jc w:val="center"/>
              <w:rPr>
                <w:b/>
                <w:bCs/>
                <w:szCs w:val="26"/>
              </w:rPr>
            </w:pPr>
            <w:r>
              <w:rPr>
                <w:b/>
                <w:bCs/>
                <w:szCs w:val="26"/>
              </w:rPr>
              <w:t>7</w:t>
            </w:r>
          </w:p>
        </w:tc>
        <w:tc>
          <w:tcPr>
            <w:tcW w:w="2376" w:type="dxa"/>
            <w:tcBorders>
              <w:top w:val="single" w:color="auto" w:sz="4" w:space="0"/>
              <w:left w:val="single" w:color="auto" w:sz="4" w:space="0"/>
              <w:bottom w:val="single" w:color="auto" w:sz="4" w:space="0"/>
              <w:right w:val="single" w:color="auto" w:sz="4" w:space="0"/>
            </w:tcBorders>
            <w:vAlign w:val="center"/>
          </w:tcPr>
          <w:p>
            <w:pPr>
              <w:widowControl w:val="0"/>
              <w:spacing w:before="40" w:after="40" w:line="264" w:lineRule="auto"/>
              <w:jc w:val="center"/>
              <w:rPr>
                <w:b/>
                <w:bCs/>
                <w:szCs w:val="26"/>
              </w:rPr>
            </w:pPr>
            <w:r>
              <w:rPr>
                <w:b/>
                <w:bCs/>
                <w:szCs w:val="26"/>
              </w:rPr>
              <w:t>0</w:t>
            </w:r>
          </w:p>
        </w:tc>
        <w:tc>
          <w:tcPr>
            <w:tcW w:w="1015" w:type="dxa"/>
            <w:tcBorders>
              <w:top w:val="single" w:color="auto" w:sz="4" w:space="0"/>
              <w:left w:val="single" w:color="auto" w:sz="4" w:space="0"/>
              <w:bottom w:val="single" w:color="auto" w:sz="4" w:space="0"/>
              <w:right w:val="single" w:color="auto" w:sz="4" w:space="0"/>
            </w:tcBorders>
            <w:vAlign w:val="center"/>
          </w:tcPr>
          <w:p>
            <w:pPr>
              <w:widowControl w:val="0"/>
              <w:spacing w:before="40" w:after="40" w:line="264" w:lineRule="auto"/>
              <w:jc w:val="center"/>
              <w:rPr>
                <w:b/>
                <w:bCs/>
                <w:szCs w:val="26"/>
              </w:rPr>
            </w:pPr>
            <w:r>
              <w:rPr>
                <w:b/>
                <w:bCs/>
                <w:szCs w:val="26"/>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6" w:type="dxa"/>
            <w:tcBorders>
              <w:top w:val="single" w:color="auto" w:sz="4" w:space="0"/>
              <w:left w:val="single" w:color="auto" w:sz="4" w:space="0"/>
              <w:bottom w:val="single" w:color="auto" w:sz="4" w:space="0"/>
              <w:right w:val="single" w:color="auto" w:sz="4" w:space="0"/>
            </w:tcBorders>
            <w:vAlign w:val="center"/>
          </w:tcPr>
          <w:p>
            <w:pPr>
              <w:widowControl w:val="0"/>
              <w:spacing w:before="40" w:after="40" w:line="264" w:lineRule="auto"/>
              <w:jc w:val="center"/>
              <w:rPr>
                <w:bCs/>
                <w:spacing w:val="-8"/>
                <w:szCs w:val="26"/>
              </w:rPr>
            </w:pPr>
          </w:p>
        </w:tc>
        <w:tc>
          <w:tcPr>
            <w:tcW w:w="3691" w:type="dxa"/>
            <w:tcBorders>
              <w:top w:val="single" w:color="auto" w:sz="4" w:space="0"/>
              <w:left w:val="single" w:color="auto" w:sz="4" w:space="0"/>
              <w:bottom w:val="single" w:color="auto" w:sz="4" w:space="0"/>
              <w:right w:val="single" w:color="auto" w:sz="4" w:space="0"/>
            </w:tcBorders>
            <w:vAlign w:val="center"/>
          </w:tcPr>
          <w:p>
            <w:pPr>
              <w:pStyle w:val="3"/>
              <w:spacing w:before="40" w:after="40" w:line="264" w:lineRule="auto"/>
              <w:jc w:val="both"/>
              <w:rPr>
                <w:rFonts w:ascii="Times New Roman" w:hAnsi="Times New Roman"/>
                <w:b w:val="0"/>
                <w:i w:val="0"/>
                <w:iCs w:val="0"/>
                <w:spacing w:val="-8"/>
                <w:sz w:val="26"/>
                <w:szCs w:val="26"/>
                <w:lang w:val="en-US" w:eastAsia="en-US"/>
              </w:rPr>
            </w:pPr>
            <w:r>
              <w:rPr>
                <w:rFonts w:ascii="Times New Roman" w:hAnsi="Times New Roman"/>
                <w:b w:val="0"/>
                <w:i w:val="0"/>
                <w:iCs w:val="0"/>
                <w:spacing w:val="-8"/>
                <w:sz w:val="26"/>
                <w:szCs w:val="26"/>
                <w:lang w:val="en-US" w:eastAsia="en-US"/>
              </w:rPr>
              <w:t>1. Khái quát chung về Việt Nam</w:t>
            </w:r>
          </w:p>
          <w:p>
            <w:pPr>
              <w:pStyle w:val="3"/>
              <w:spacing w:before="40" w:after="40" w:line="264" w:lineRule="auto"/>
              <w:jc w:val="both"/>
              <w:rPr>
                <w:rFonts w:ascii="Times New Roman" w:hAnsi="Times New Roman"/>
                <w:b w:val="0"/>
                <w:i w:val="0"/>
                <w:iCs w:val="0"/>
                <w:spacing w:val="-8"/>
                <w:sz w:val="26"/>
                <w:szCs w:val="26"/>
                <w:lang w:val="en-US" w:eastAsia="en-US"/>
              </w:rPr>
            </w:pPr>
            <w:r>
              <w:rPr>
                <w:rFonts w:ascii="Times New Roman" w:hAnsi="Times New Roman"/>
                <w:b w:val="0"/>
                <w:i w:val="0"/>
                <w:iCs w:val="0"/>
                <w:spacing w:val="-8"/>
                <w:sz w:val="26"/>
                <w:szCs w:val="26"/>
                <w:lang w:val="en-US" w:eastAsia="en-US"/>
              </w:rPr>
              <w:t>1.1. Đặc điểm tự nhiên</w:t>
            </w:r>
          </w:p>
          <w:p>
            <w:pPr>
              <w:pStyle w:val="3"/>
              <w:spacing w:before="40" w:after="40" w:line="264" w:lineRule="auto"/>
              <w:jc w:val="both"/>
              <w:rPr>
                <w:rFonts w:ascii="Times New Roman" w:hAnsi="Times New Roman"/>
                <w:b w:val="0"/>
                <w:i w:val="0"/>
                <w:iCs w:val="0"/>
                <w:spacing w:val="-8"/>
                <w:sz w:val="26"/>
                <w:szCs w:val="26"/>
                <w:lang w:val="en-US" w:eastAsia="en-US"/>
              </w:rPr>
            </w:pPr>
            <w:r>
              <w:rPr>
                <w:rFonts w:ascii="Times New Roman" w:hAnsi="Times New Roman"/>
                <w:b w:val="0"/>
                <w:i w:val="0"/>
                <w:iCs w:val="0"/>
                <w:spacing w:val="-8"/>
                <w:sz w:val="26"/>
                <w:szCs w:val="26"/>
                <w:lang w:val="en-US" w:eastAsia="en-US"/>
              </w:rPr>
              <w:t>1.2. Đặc điểm xã hội</w:t>
            </w:r>
          </w:p>
        </w:tc>
        <w:tc>
          <w:tcPr>
            <w:tcW w:w="918" w:type="dxa"/>
            <w:tcBorders>
              <w:top w:val="single" w:color="auto" w:sz="4" w:space="0"/>
              <w:left w:val="single" w:color="auto" w:sz="4" w:space="0"/>
              <w:bottom w:val="single" w:color="auto" w:sz="4" w:space="0"/>
              <w:right w:val="single" w:color="auto" w:sz="4" w:space="0"/>
            </w:tcBorders>
            <w:vAlign w:val="center"/>
          </w:tcPr>
          <w:p>
            <w:pPr>
              <w:widowControl w:val="0"/>
              <w:spacing w:before="40" w:after="40" w:line="264" w:lineRule="auto"/>
              <w:jc w:val="center"/>
              <w:rPr>
                <w:bCs/>
                <w:szCs w:val="26"/>
              </w:rPr>
            </w:pPr>
            <w:r>
              <w:rPr>
                <w:bCs/>
                <w:szCs w:val="26"/>
              </w:rPr>
              <w:t>1</w:t>
            </w:r>
          </w:p>
        </w:tc>
        <w:tc>
          <w:tcPr>
            <w:tcW w:w="979" w:type="dxa"/>
            <w:tcBorders>
              <w:top w:val="single" w:color="auto" w:sz="4" w:space="0"/>
              <w:left w:val="single" w:color="auto" w:sz="4" w:space="0"/>
              <w:bottom w:val="single" w:color="auto" w:sz="4" w:space="0"/>
              <w:right w:val="single" w:color="auto" w:sz="4" w:space="0"/>
            </w:tcBorders>
            <w:vAlign w:val="center"/>
          </w:tcPr>
          <w:p>
            <w:pPr>
              <w:widowControl w:val="0"/>
              <w:spacing w:before="40" w:after="40" w:line="264" w:lineRule="auto"/>
              <w:jc w:val="center"/>
              <w:rPr>
                <w:bCs/>
                <w:szCs w:val="26"/>
              </w:rPr>
            </w:pPr>
            <w:r>
              <w:rPr>
                <w:bCs/>
                <w:szCs w:val="26"/>
              </w:rPr>
              <w:t>1</w:t>
            </w:r>
          </w:p>
        </w:tc>
        <w:tc>
          <w:tcPr>
            <w:tcW w:w="2376" w:type="dxa"/>
            <w:tcBorders>
              <w:top w:val="single" w:color="auto" w:sz="4" w:space="0"/>
              <w:left w:val="single" w:color="auto" w:sz="4" w:space="0"/>
              <w:bottom w:val="single" w:color="auto" w:sz="4" w:space="0"/>
              <w:right w:val="single" w:color="auto" w:sz="4" w:space="0"/>
            </w:tcBorders>
            <w:vAlign w:val="center"/>
          </w:tcPr>
          <w:p>
            <w:pPr>
              <w:widowControl w:val="0"/>
              <w:spacing w:before="40" w:after="40" w:line="264" w:lineRule="auto"/>
              <w:jc w:val="center"/>
              <w:rPr>
                <w:bCs/>
                <w:szCs w:val="26"/>
              </w:rPr>
            </w:pPr>
            <w:r>
              <w:rPr>
                <w:bCs/>
                <w:szCs w:val="26"/>
              </w:rPr>
              <w:t>0</w:t>
            </w:r>
          </w:p>
        </w:tc>
        <w:tc>
          <w:tcPr>
            <w:tcW w:w="1015" w:type="dxa"/>
            <w:tcBorders>
              <w:top w:val="single" w:color="auto" w:sz="4" w:space="0"/>
              <w:left w:val="single" w:color="auto" w:sz="4" w:space="0"/>
              <w:bottom w:val="single" w:color="auto" w:sz="4" w:space="0"/>
              <w:right w:val="single" w:color="auto" w:sz="4" w:space="0"/>
            </w:tcBorders>
            <w:vAlign w:val="center"/>
          </w:tcPr>
          <w:p>
            <w:pPr>
              <w:widowControl w:val="0"/>
              <w:spacing w:before="40" w:after="40" w:line="264" w:lineRule="auto"/>
              <w:jc w:val="center"/>
              <w:rPr>
                <w:bCs/>
                <w:szCs w:val="2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6" w:type="dxa"/>
            <w:tcBorders>
              <w:top w:val="single" w:color="auto" w:sz="4" w:space="0"/>
              <w:left w:val="single" w:color="auto" w:sz="4" w:space="0"/>
              <w:bottom w:val="single" w:color="auto" w:sz="4" w:space="0"/>
              <w:right w:val="single" w:color="auto" w:sz="4" w:space="0"/>
            </w:tcBorders>
            <w:vAlign w:val="center"/>
          </w:tcPr>
          <w:p>
            <w:pPr>
              <w:widowControl w:val="0"/>
              <w:spacing w:before="40" w:after="40" w:line="264" w:lineRule="auto"/>
              <w:jc w:val="center"/>
              <w:rPr>
                <w:bCs/>
                <w:spacing w:val="-8"/>
                <w:szCs w:val="26"/>
              </w:rPr>
            </w:pPr>
          </w:p>
        </w:tc>
        <w:tc>
          <w:tcPr>
            <w:tcW w:w="3691" w:type="dxa"/>
            <w:tcBorders>
              <w:top w:val="single" w:color="auto" w:sz="4" w:space="0"/>
              <w:left w:val="single" w:color="auto" w:sz="4" w:space="0"/>
              <w:bottom w:val="single" w:color="auto" w:sz="4" w:space="0"/>
              <w:right w:val="single" w:color="auto" w:sz="4" w:space="0"/>
            </w:tcBorders>
            <w:vAlign w:val="center"/>
          </w:tcPr>
          <w:p>
            <w:pPr>
              <w:pStyle w:val="3"/>
              <w:spacing w:before="40" w:after="40" w:line="264" w:lineRule="auto"/>
              <w:jc w:val="both"/>
              <w:rPr>
                <w:rFonts w:ascii="Times New Roman" w:hAnsi="Times New Roman"/>
                <w:b w:val="0"/>
                <w:i w:val="0"/>
                <w:iCs w:val="0"/>
                <w:spacing w:val="-8"/>
                <w:sz w:val="26"/>
                <w:szCs w:val="26"/>
                <w:lang w:val="en-US" w:eastAsia="en-US"/>
              </w:rPr>
            </w:pPr>
            <w:r>
              <w:rPr>
                <w:rFonts w:ascii="Times New Roman" w:hAnsi="Times New Roman"/>
                <w:b w:val="0"/>
                <w:i w:val="0"/>
                <w:iCs w:val="0"/>
                <w:spacing w:val="-8"/>
                <w:sz w:val="26"/>
                <w:szCs w:val="26"/>
                <w:lang w:val="en-US" w:eastAsia="en-US"/>
              </w:rPr>
              <w:t>2. Văn hoá ẩm thực Việt Nam</w:t>
            </w:r>
          </w:p>
          <w:p>
            <w:pPr>
              <w:pStyle w:val="3"/>
              <w:spacing w:before="40" w:after="40" w:line="264" w:lineRule="auto"/>
              <w:jc w:val="both"/>
              <w:rPr>
                <w:rFonts w:ascii="Times New Roman" w:hAnsi="Times New Roman"/>
                <w:b w:val="0"/>
                <w:i w:val="0"/>
                <w:iCs w:val="0"/>
                <w:spacing w:val="-8"/>
                <w:sz w:val="26"/>
                <w:szCs w:val="26"/>
                <w:lang w:val="en-US" w:eastAsia="en-US"/>
              </w:rPr>
            </w:pPr>
            <w:r>
              <w:rPr>
                <w:rFonts w:ascii="Times New Roman" w:hAnsi="Times New Roman"/>
                <w:b w:val="0"/>
                <w:i w:val="0"/>
                <w:iCs w:val="0"/>
                <w:spacing w:val="-8"/>
                <w:sz w:val="26"/>
                <w:szCs w:val="26"/>
                <w:lang w:val="en-US" w:eastAsia="en-US"/>
              </w:rPr>
              <w:t>2.1. Văn hoá ẩm thực truyền thống</w:t>
            </w:r>
          </w:p>
          <w:p>
            <w:pPr>
              <w:pStyle w:val="3"/>
              <w:spacing w:before="40" w:after="40" w:line="264" w:lineRule="auto"/>
              <w:jc w:val="both"/>
              <w:rPr>
                <w:rFonts w:ascii="Times New Roman" w:hAnsi="Times New Roman"/>
                <w:b w:val="0"/>
                <w:i w:val="0"/>
                <w:iCs w:val="0"/>
                <w:spacing w:val="-8"/>
                <w:sz w:val="26"/>
                <w:szCs w:val="26"/>
                <w:lang w:val="en-US" w:eastAsia="en-US"/>
              </w:rPr>
            </w:pPr>
            <w:r>
              <w:rPr>
                <w:rFonts w:ascii="Times New Roman" w:hAnsi="Times New Roman"/>
                <w:b w:val="0"/>
                <w:i w:val="0"/>
                <w:iCs w:val="0"/>
                <w:spacing w:val="-8"/>
                <w:sz w:val="26"/>
                <w:szCs w:val="26"/>
                <w:lang w:val="en-US" w:eastAsia="en-US"/>
              </w:rPr>
              <w:t>2.2. Văn hoá ẩm thực đương đại</w:t>
            </w:r>
          </w:p>
        </w:tc>
        <w:tc>
          <w:tcPr>
            <w:tcW w:w="918" w:type="dxa"/>
            <w:tcBorders>
              <w:top w:val="single" w:color="auto" w:sz="4" w:space="0"/>
              <w:left w:val="single" w:color="auto" w:sz="4" w:space="0"/>
              <w:bottom w:val="single" w:color="auto" w:sz="4" w:space="0"/>
              <w:right w:val="single" w:color="auto" w:sz="4" w:space="0"/>
            </w:tcBorders>
            <w:vAlign w:val="center"/>
          </w:tcPr>
          <w:p>
            <w:pPr>
              <w:widowControl w:val="0"/>
              <w:spacing w:before="40" w:after="40" w:line="264" w:lineRule="auto"/>
              <w:jc w:val="center"/>
              <w:rPr>
                <w:bCs/>
                <w:szCs w:val="26"/>
              </w:rPr>
            </w:pPr>
            <w:r>
              <w:rPr>
                <w:bCs/>
                <w:szCs w:val="26"/>
              </w:rPr>
              <w:t>6</w:t>
            </w:r>
          </w:p>
        </w:tc>
        <w:tc>
          <w:tcPr>
            <w:tcW w:w="979" w:type="dxa"/>
            <w:tcBorders>
              <w:top w:val="single" w:color="auto" w:sz="4" w:space="0"/>
              <w:left w:val="single" w:color="auto" w:sz="4" w:space="0"/>
              <w:bottom w:val="single" w:color="auto" w:sz="4" w:space="0"/>
              <w:right w:val="single" w:color="auto" w:sz="4" w:space="0"/>
            </w:tcBorders>
            <w:vAlign w:val="center"/>
          </w:tcPr>
          <w:p>
            <w:pPr>
              <w:widowControl w:val="0"/>
              <w:spacing w:before="40" w:after="40" w:line="264" w:lineRule="auto"/>
              <w:jc w:val="center"/>
              <w:rPr>
                <w:bCs/>
                <w:szCs w:val="26"/>
              </w:rPr>
            </w:pPr>
            <w:r>
              <w:rPr>
                <w:bCs/>
                <w:szCs w:val="26"/>
              </w:rPr>
              <w:t>6</w:t>
            </w:r>
          </w:p>
        </w:tc>
        <w:tc>
          <w:tcPr>
            <w:tcW w:w="2376" w:type="dxa"/>
            <w:tcBorders>
              <w:top w:val="single" w:color="auto" w:sz="4" w:space="0"/>
              <w:left w:val="single" w:color="auto" w:sz="4" w:space="0"/>
              <w:bottom w:val="single" w:color="auto" w:sz="4" w:space="0"/>
              <w:right w:val="single" w:color="auto" w:sz="4" w:space="0"/>
            </w:tcBorders>
            <w:vAlign w:val="center"/>
          </w:tcPr>
          <w:p>
            <w:pPr>
              <w:widowControl w:val="0"/>
              <w:spacing w:before="40" w:after="40" w:line="264" w:lineRule="auto"/>
              <w:jc w:val="center"/>
              <w:rPr>
                <w:bCs/>
                <w:szCs w:val="26"/>
              </w:rPr>
            </w:pPr>
            <w:r>
              <w:rPr>
                <w:bCs/>
                <w:szCs w:val="26"/>
              </w:rPr>
              <w:t>0</w:t>
            </w:r>
          </w:p>
        </w:tc>
        <w:tc>
          <w:tcPr>
            <w:tcW w:w="1015" w:type="dxa"/>
            <w:tcBorders>
              <w:top w:val="single" w:color="auto" w:sz="4" w:space="0"/>
              <w:left w:val="single" w:color="auto" w:sz="4" w:space="0"/>
              <w:bottom w:val="single" w:color="auto" w:sz="4" w:space="0"/>
              <w:right w:val="single" w:color="auto" w:sz="4" w:space="0"/>
            </w:tcBorders>
            <w:vAlign w:val="center"/>
          </w:tcPr>
          <w:p>
            <w:pPr>
              <w:widowControl w:val="0"/>
              <w:spacing w:before="40" w:after="40" w:line="264" w:lineRule="auto"/>
              <w:jc w:val="center"/>
              <w:rPr>
                <w:bCs/>
                <w:szCs w:val="2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6" w:type="dxa"/>
            <w:tcBorders>
              <w:top w:val="single" w:color="auto" w:sz="4" w:space="0"/>
              <w:left w:val="single" w:color="auto" w:sz="4" w:space="0"/>
              <w:bottom w:val="single" w:color="auto" w:sz="4" w:space="0"/>
              <w:right w:val="single" w:color="auto" w:sz="4" w:space="0"/>
            </w:tcBorders>
            <w:vAlign w:val="center"/>
          </w:tcPr>
          <w:p>
            <w:pPr>
              <w:widowControl w:val="0"/>
              <w:spacing w:before="40" w:after="40" w:line="264" w:lineRule="auto"/>
              <w:jc w:val="center"/>
              <w:rPr>
                <w:bCs/>
                <w:spacing w:val="-8"/>
                <w:szCs w:val="26"/>
              </w:rPr>
            </w:pPr>
          </w:p>
        </w:tc>
        <w:tc>
          <w:tcPr>
            <w:tcW w:w="3691" w:type="dxa"/>
            <w:tcBorders>
              <w:top w:val="single" w:color="auto" w:sz="4" w:space="0"/>
              <w:left w:val="single" w:color="auto" w:sz="4" w:space="0"/>
              <w:bottom w:val="single" w:color="auto" w:sz="4" w:space="0"/>
              <w:right w:val="single" w:color="auto" w:sz="4" w:space="0"/>
            </w:tcBorders>
            <w:vAlign w:val="center"/>
          </w:tcPr>
          <w:p>
            <w:pPr>
              <w:pStyle w:val="3"/>
              <w:spacing w:before="40" w:after="40" w:line="264" w:lineRule="auto"/>
              <w:jc w:val="both"/>
              <w:rPr>
                <w:rFonts w:ascii="Times New Roman" w:hAnsi="Times New Roman"/>
                <w:b w:val="0"/>
                <w:i w:val="0"/>
                <w:iCs w:val="0"/>
                <w:spacing w:val="-8"/>
                <w:sz w:val="26"/>
                <w:szCs w:val="26"/>
                <w:lang w:val="en-US" w:eastAsia="en-US"/>
              </w:rPr>
            </w:pPr>
            <w:r>
              <w:rPr>
                <w:rFonts w:ascii="Times New Roman" w:hAnsi="Times New Roman"/>
                <w:b w:val="0"/>
                <w:i w:val="0"/>
                <w:iCs w:val="0"/>
                <w:spacing w:val="-8"/>
                <w:sz w:val="26"/>
                <w:szCs w:val="26"/>
                <w:lang w:val="en-US" w:eastAsia="en-US"/>
              </w:rPr>
              <w:t>Bài kiểm tra số 1</w:t>
            </w:r>
          </w:p>
        </w:tc>
        <w:tc>
          <w:tcPr>
            <w:tcW w:w="918" w:type="dxa"/>
            <w:tcBorders>
              <w:top w:val="single" w:color="auto" w:sz="4" w:space="0"/>
              <w:left w:val="single" w:color="auto" w:sz="4" w:space="0"/>
              <w:bottom w:val="single" w:color="auto" w:sz="4" w:space="0"/>
              <w:right w:val="single" w:color="auto" w:sz="4" w:space="0"/>
            </w:tcBorders>
            <w:vAlign w:val="center"/>
          </w:tcPr>
          <w:p>
            <w:pPr>
              <w:widowControl w:val="0"/>
              <w:spacing w:before="40" w:after="40" w:line="264" w:lineRule="auto"/>
              <w:jc w:val="center"/>
              <w:rPr>
                <w:bCs/>
                <w:szCs w:val="26"/>
              </w:rPr>
            </w:pPr>
            <w:r>
              <w:rPr>
                <w:bCs/>
                <w:szCs w:val="26"/>
              </w:rPr>
              <w:t>1</w:t>
            </w:r>
          </w:p>
        </w:tc>
        <w:tc>
          <w:tcPr>
            <w:tcW w:w="979" w:type="dxa"/>
            <w:tcBorders>
              <w:top w:val="single" w:color="auto" w:sz="4" w:space="0"/>
              <w:left w:val="single" w:color="auto" w:sz="4" w:space="0"/>
              <w:bottom w:val="single" w:color="auto" w:sz="4" w:space="0"/>
              <w:right w:val="single" w:color="auto" w:sz="4" w:space="0"/>
            </w:tcBorders>
            <w:vAlign w:val="center"/>
          </w:tcPr>
          <w:p>
            <w:pPr>
              <w:widowControl w:val="0"/>
              <w:spacing w:before="40" w:after="40" w:line="264" w:lineRule="auto"/>
              <w:jc w:val="center"/>
              <w:rPr>
                <w:bCs/>
                <w:szCs w:val="26"/>
              </w:rPr>
            </w:pPr>
          </w:p>
        </w:tc>
        <w:tc>
          <w:tcPr>
            <w:tcW w:w="2376" w:type="dxa"/>
            <w:tcBorders>
              <w:top w:val="single" w:color="auto" w:sz="4" w:space="0"/>
              <w:left w:val="single" w:color="auto" w:sz="4" w:space="0"/>
              <w:bottom w:val="single" w:color="auto" w:sz="4" w:space="0"/>
              <w:right w:val="single" w:color="auto" w:sz="4" w:space="0"/>
            </w:tcBorders>
            <w:vAlign w:val="center"/>
          </w:tcPr>
          <w:p>
            <w:pPr>
              <w:widowControl w:val="0"/>
              <w:spacing w:before="40" w:after="40" w:line="264" w:lineRule="auto"/>
              <w:jc w:val="center"/>
              <w:rPr>
                <w:bCs/>
                <w:szCs w:val="26"/>
              </w:rPr>
            </w:pPr>
          </w:p>
        </w:tc>
        <w:tc>
          <w:tcPr>
            <w:tcW w:w="1015" w:type="dxa"/>
            <w:tcBorders>
              <w:top w:val="single" w:color="auto" w:sz="4" w:space="0"/>
              <w:left w:val="single" w:color="auto" w:sz="4" w:space="0"/>
              <w:bottom w:val="single" w:color="auto" w:sz="4" w:space="0"/>
              <w:right w:val="single" w:color="auto" w:sz="4" w:space="0"/>
            </w:tcBorders>
            <w:vAlign w:val="center"/>
          </w:tcPr>
          <w:p>
            <w:pPr>
              <w:widowControl w:val="0"/>
              <w:spacing w:before="40" w:after="40" w:line="264" w:lineRule="auto"/>
              <w:jc w:val="center"/>
              <w:rPr>
                <w:bCs/>
                <w:szCs w:val="2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6" w:type="dxa"/>
            <w:tcBorders>
              <w:top w:val="single" w:color="auto" w:sz="4" w:space="0"/>
              <w:left w:val="single" w:color="auto" w:sz="4" w:space="0"/>
              <w:bottom w:val="single" w:color="auto" w:sz="4" w:space="0"/>
              <w:right w:val="single" w:color="auto" w:sz="4" w:space="0"/>
            </w:tcBorders>
            <w:vAlign w:val="center"/>
          </w:tcPr>
          <w:p>
            <w:pPr>
              <w:widowControl w:val="0"/>
              <w:spacing w:before="40" w:after="40" w:line="264" w:lineRule="auto"/>
              <w:jc w:val="center"/>
              <w:rPr>
                <w:bCs/>
                <w:spacing w:val="-8"/>
                <w:szCs w:val="26"/>
              </w:rPr>
            </w:pPr>
            <w:r>
              <w:rPr>
                <w:bCs/>
                <w:spacing w:val="-8"/>
                <w:szCs w:val="26"/>
              </w:rPr>
              <w:t>3</w:t>
            </w:r>
          </w:p>
        </w:tc>
        <w:tc>
          <w:tcPr>
            <w:tcW w:w="3691" w:type="dxa"/>
            <w:tcBorders>
              <w:top w:val="single" w:color="auto" w:sz="4" w:space="0"/>
              <w:left w:val="single" w:color="auto" w:sz="4" w:space="0"/>
              <w:bottom w:val="single" w:color="auto" w:sz="4" w:space="0"/>
              <w:right w:val="single" w:color="auto" w:sz="4" w:space="0"/>
            </w:tcBorders>
            <w:vAlign w:val="center"/>
          </w:tcPr>
          <w:p>
            <w:pPr>
              <w:pStyle w:val="3"/>
              <w:spacing w:before="40" w:after="40" w:line="264" w:lineRule="auto"/>
              <w:jc w:val="both"/>
              <w:rPr>
                <w:rFonts w:ascii="Times New Roman" w:hAnsi="Times New Roman"/>
                <w:i w:val="0"/>
                <w:iCs w:val="0"/>
                <w:spacing w:val="-8"/>
                <w:sz w:val="26"/>
                <w:szCs w:val="26"/>
                <w:lang w:val="en-US" w:eastAsia="en-US"/>
              </w:rPr>
            </w:pPr>
            <w:r>
              <w:rPr>
                <w:rFonts w:ascii="Times New Roman" w:hAnsi="Times New Roman"/>
                <w:i w:val="0"/>
                <w:iCs w:val="0"/>
                <w:spacing w:val="-8"/>
                <w:sz w:val="26"/>
                <w:szCs w:val="26"/>
                <w:lang w:val="en-US" w:eastAsia="en-US"/>
              </w:rPr>
              <w:t>Chương 3: Một số nền văn hóa ẩm thực tiêu biểu khu vực Châu Á</w:t>
            </w:r>
          </w:p>
        </w:tc>
        <w:tc>
          <w:tcPr>
            <w:tcW w:w="918" w:type="dxa"/>
            <w:tcBorders>
              <w:top w:val="single" w:color="auto" w:sz="4" w:space="0"/>
              <w:left w:val="single" w:color="auto" w:sz="4" w:space="0"/>
              <w:bottom w:val="single" w:color="auto" w:sz="4" w:space="0"/>
              <w:right w:val="single" w:color="auto" w:sz="4" w:space="0"/>
            </w:tcBorders>
            <w:vAlign w:val="center"/>
          </w:tcPr>
          <w:p>
            <w:pPr>
              <w:widowControl w:val="0"/>
              <w:spacing w:before="40" w:after="40" w:line="264" w:lineRule="auto"/>
              <w:jc w:val="center"/>
              <w:rPr>
                <w:b/>
                <w:bCs/>
                <w:szCs w:val="26"/>
              </w:rPr>
            </w:pPr>
            <w:r>
              <w:rPr>
                <w:b/>
                <w:bCs/>
                <w:szCs w:val="26"/>
              </w:rPr>
              <w:t>9</w:t>
            </w:r>
          </w:p>
        </w:tc>
        <w:tc>
          <w:tcPr>
            <w:tcW w:w="979" w:type="dxa"/>
            <w:tcBorders>
              <w:top w:val="single" w:color="auto" w:sz="4" w:space="0"/>
              <w:left w:val="single" w:color="auto" w:sz="4" w:space="0"/>
              <w:bottom w:val="single" w:color="auto" w:sz="4" w:space="0"/>
              <w:right w:val="single" w:color="auto" w:sz="4" w:space="0"/>
            </w:tcBorders>
            <w:vAlign w:val="center"/>
          </w:tcPr>
          <w:p>
            <w:pPr>
              <w:widowControl w:val="0"/>
              <w:spacing w:before="40" w:after="40" w:line="264" w:lineRule="auto"/>
              <w:jc w:val="center"/>
              <w:rPr>
                <w:b/>
                <w:bCs/>
                <w:szCs w:val="26"/>
              </w:rPr>
            </w:pPr>
            <w:r>
              <w:rPr>
                <w:b/>
                <w:bCs/>
                <w:szCs w:val="26"/>
              </w:rPr>
              <w:t>8</w:t>
            </w:r>
          </w:p>
        </w:tc>
        <w:tc>
          <w:tcPr>
            <w:tcW w:w="2376" w:type="dxa"/>
            <w:tcBorders>
              <w:top w:val="single" w:color="auto" w:sz="4" w:space="0"/>
              <w:left w:val="single" w:color="auto" w:sz="4" w:space="0"/>
              <w:bottom w:val="single" w:color="auto" w:sz="4" w:space="0"/>
              <w:right w:val="single" w:color="auto" w:sz="4" w:space="0"/>
            </w:tcBorders>
            <w:vAlign w:val="center"/>
          </w:tcPr>
          <w:p>
            <w:pPr>
              <w:widowControl w:val="0"/>
              <w:spacing w:before="40" w:after="40" w:line="264" w:lineRule="auto"/>
              <w:jc w:val="center"/>
              <w:rPr>
                <w:b/>
                <w:bCs/>
                <w:szCs w:val="26"/>
              </w:rPr>
            </w:pPr>
            <w:r>
              <w:rPr>
                <w:b/>
                <w:bCs/>
                <w:szCs w:val="26"/>
              </w:rPr>
              <w:t>0</w:t>
            </w:r>
          </w:p>
        </w:tc>
        <w:tc>
          <w:tcPr>
            <w:tcW w:w="1015" w:type="dxa"/>
            <w:tcBorders>
              <w:top w:val="single" w:color="auto" w:sz="4" w:space="0"/>
              <w:left w:val="single" w:color="auto" w:sz="4" w:space="0"/>
              <w:bottom w:val="single" w:color="auto" w:sz="4" w:space="0"/>
              <w:right w:val="single" w:color="auto" w:sz="4" w:space="0"/>
            </w:tcBorders>
            <w:vAlign w:val="center"/>
          </w:tcPr>
          <w:p>
            <w:pPr>
              <w:widowControl w:val="0"/>
              <w:spacing w:before="40" w:after="40" w:line="264" w:lineRule="auto"/>
              <w:jc w:val="center"/>
              <w:rPr>
                <w:b/>
                <w:bCs/>
                <w:szCs w:val="26"/>
              </w:rPr>
            </w:pPr>
            <w:r>
              <w:rPr>
                <w:b/>
                <w:bCs/>
                <w:szCs w:val="26"/>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6" w:type="dxa"/>
            <w:tcBorders>
              <w:top w:val="single" w:color="auto" w:sz="4" w:space="0"/>
              <w:left w:val="single" w:color="auto" w:sz="4" w:space="0"/>
              <w:bottom w:val="single" w:color="auto" w:sz="4" w:space="0"/>
              <w:right w:val="single" w:color="auto" w:sz="4" w:space="0"/>
            </w:tcBorders>
            <w:vAlign w:val="center"/>
          </w:tcPr>
          <w:p>
            <w:pPr>
              <w:widowControl w:val="0"/>
              <w:spacing w:before="40" w:after="40" w:line="264" w:lineRule="auto"/>
              <w:jc w:val="center"/>
              <w:rPr>
                <w:bCs/>
                <w:spacing w:val="-8"/>
                <w:szCs w:val="26"/>
              </w:rPr>
            </w:pPr>
          </w:p>
        </w:tc>
        <w:tc>
          <w:tcPr>
            <w:tcW w:w="3691" w:type="dxa"/>
            <w:tcBorders>
              <w:top w:val="single" w:color="auto" w:sz="4" w:space="0"/>
              <w:left w:val="single" w:color="auto" w:sz="4" w:space="0"/>
              <w:bottom w:val="single" w:color="auto" w:sz="4" w:space="0"/>
              <w:right w:val="single" w:color="auto" w:sz="4" w:space="0"/>
            </w:tcBorders>
            <w:vAlign w:val="center"/>
          </w:tcPr>
          <w:p>
            <w:pPr>
              <w:pStyle w:val="3"/>
              <w:spacing w:before="40" w:after="40" w:line="264" w:lineRule="auto"/>
              <w:jc w:val="both"/>
              <w:rPr>
                <w:rFonts w:ascii="Times New Roman" w:hAnsi="Times New Roman"/>
                <w:b w:val="0"/>
                <w:i w:val="0"/>
                <w:iCs w:val="0"/>
                <w:spacing w:val="-8"/>
                <w:sz w:val="26"/>
                <w:szCs w:val="26"/>
                <w:lang w:val="en-US" w:eastAsia="en-US"/>
              </w:rPr>
            </w:pPr>
            <w:r>
              <w:rPr>
                <w:rFonts w:ascii="Times New Roman" w:hAnsi="Times New Roman"/>
                <w:b w:val="0"/>
                <w:i w:val="0"/>
                <w:iCs w:val="0"/>
                <w:spacing w:val="-8"/>
                <w:sz w:val="26"/>
                <w:szCs w:val="26"/>
                <w:lang w:val="en-US" w:eastAsia="en-US"/>
              </w:rPr>
              <w:t>1. Trung Quốc</w:t>
            </w:r>
          </w:p>
          <w:p>
            <w:pPr>
              <w:pStyle w:val="3"/>
              <w:spacing w:before="40" w:after="40" w:line="264" w:lineRule="auto"/>
              <w:jc w:val="both"/>
              <w:rPr>
                <w:rFonts w:ascii="Times New Roman" w:hAnsi="Times New Roman"/>
                <w:b w:val="0"/>
                <w:i w:val="0"/>
                <w:iCs w:val="0"/>
                <w:spacing w:val="-8"/>
                <w:sz w:val="26"/>
                <w:szCs w:val="26"/>
                <w:lang w:val="en-US" w:eastAsia="en-US"/>
              </w:rPr>
            </w:pPr>
            <w:r>
              <w:rPr>
                <w:rFonts w:ascii="Times New Roman" w:hAnsi="Times New Roman"/>
                <w:b w:val="0"/>
                <w:i w:val="0"/>
                <w:iCs w:val="0"/>
                <w:spacing w:val="-8"/>
                <w:sz w:val="26"/>
                <w:szCs w:val="26"/>
                <w:lang w:val="en-US" w:eastAsia="en-US"/>
              </w:rPr>
              <w:t xml:space="preserve">1.1. Khái quát chung </w:t>
            </w:r>
          </w:p>
          <w:p>
            <w:pPr>
              <w:pStyle w:val="3"/>
              <w:spacing w:before="40" w:after="40" w:line="264" w:lineRule="auto"/>
              <w:jc w:val="both"/>
              <w:rPr>
                <w:rFonts w:ascii="Times New Roman" w:hAnsi="Times New Roman"/>
                <w:b w:val="0"/>
                <w:i w:val="0"/>
                <w:iCs w:val="0"/>
                <w:spacing w:val="-8"/>
                <w:sz w:val="26"/>
                <w:szCs w:val="26"/>
                <w:lang w:val="en-US" w:eastAsia="en-US"/>
              </w:rPr>
            </w:pPr>
            <w:r>
              <w:rPr>
                <w:rFonts w:ascii="Times New Roman" w:hAnsi="Times New Roman"/>
                <w:b w:val="0"/>
                <w:i w:val="0"/>
                <w:iCs w:val="0"/>
                <w:spacing w:val="-8"/>
                <w:sz w:val="26"/>
                <w:szCs w:val="26"/>
                <w:lang w:val="en-US" w:eastAsia="en-US"/>
              </w:rPr>
              <w:t>1.2. Văn hóa ẩm thực Trung Quốc</w:t>
            </w:r>
          </w:p>
        </w:tc>
        <w:tc>
          <w:tcPr>
            <w:tcW w:w="918" w:type="dxa"/>
            <w:tcBorders>
              <w:top w:val="single" w:color="auto" w:sz="4" w:space="0"/>
              <w:left w:val="single" w:color="auto" w:sz="4" w:space="0"/>
              <w:bottom w:val="single" w:color="auto" w:sz="4" w:space="0"/>
              <w:right w:val="single" w:color="auto" w:sz="4" w:space="0"/>
            </w:tcBorders>
            <w:vAlign w:val="center"/>
          </w:tcPr>
          <w:p>
            <w:pPr>
              <w:widowControl w:val="0"/>
              <w:spacing w:before="40" w:after="40" w:line="264" w:lineRule="auto"/>
              <w:jc w:val="center"/>
              <w:rPr>
                <w:bCs/>
                <w:szCs w:val="26"/>
              </w:rPr>
            </w:pPr>
            <w:r>
              <w:rPr>
                <w:bCs/>
                <w:szCs w:val="26"/>
              </w:rPr>
              <w:t>1.5</w:t>
            </w:r>
          </w:p>
        </w:tc>
        <w:tc>
          <w:tcPr>
            <w:tcW w:w="979" w:type="dxa"/>
            <w:tcBorders>
              <w:top w:val="single" w:color="auto" w:sz="4" w:space="0"/>
              <w:left w:val="single" w:color="auto" w:sz="4" w:space="0"/>
              <w:bottom w:val="single" w:color="auto" w:sz="4" w:space="0"/>
              <w:right w:val="single" w:color="auto" w:sz="4" w:space="0"/>
            </w:tcBorders>
            <w:vAlign w:val="center"/>
          </w:tcPr>
          <w:p>
            <w:pPr>
              <w:widowControl w:val="0"/>
              <w:spacing w:before="40" w:after="40" w:line="264" w:lineRule="auto"/>
              <w:jc w:val="center"/>
              <w:rPr>
                <w:bCs/>
                <w:szCs w:val="26"/>
              </w:rPr>
            </w:pPr>
            <w:r>
              <w:rPr>
                <w:bCs/>
                <w:szCs w:val="26"/>
              </w:rPr>
              <w:t>1.5</w:t>
            </w:r>
          </w:p>
        </w:tc>
        <w:tc>
          <w:tcPr>
            <w:tcW w:w="2376" w:type="dxa"/>
            <w:tcBorders>
              <w:top w:val="single" w:color="auto" w:sz="4" w:space="0"/>
              <w:left w:val="single" w:color="auto" w:sz="4" w:space="0"/>
              <w:bottom w:val="single" w:color="auto" w:sz="4" w:space="0"/>
              <w:right w:val="single" w:color="auto" w:sz="4" w:space="0"/>
            </w:tcBorders>
            <w:vAlign w:val="center"/>
          </w:tcPr>
          <w:p>
            <w:pPr>
              <w:widowControl w:val="0"/>
              <w:spacing w:before="40" w:after="40" w:line="264" w:lineRule="auto"/>
              <w:jc w:val="center"/>
              <w:rPr>
                <w:bCs/>
                <w:szCs w:val="26"/>
              </w:rPr>
            </w:pPr>
            <w:r>
              <w:rPr>
                <w:bCs/>
                <w:szCs w:val="26"/>
              </w:rPr>
              <w:t>0</w:t>
            </w:r>
          </w:p>
        </w:tc>
        <w:tc>
          <w:tcPr>
            <w:tcW w:w="1015" w:type="dxa"/>
            <w:tcBorders>
              <w:top w:val="single" w:color="auto" w:sz="4" w:space="0"/>
              <w:left w:val="single" w:color="auto" w:sz="4" w:space="0"/>
              <w:bottom w:val="single" w:color="auto" w:sz="4" w:space="0"/>
              <w:right w:val="single" w:color="auto" w:sz="4" w:space="0"/>
            </w:tcBorders>
            <w:vAlign w:val="center"/>
          </w:tcPr>
          <w:p>
            <w:pPr>
              <w:widowControl w:val="0"/>
              <w:spacing w:before="40" w:after="40" w:line="264" w:lineRule="auto"/>
              <w:jc w:val="center"/>
              <w:rPr>
                <w:bCs/>
                <w:szCs w:val="26"/>
              </w:rPr>
            </w:pPr>
            <w:r>
              <w:rPr>
                <w:bCs/>
                <w:szCs w:val="26"/>
              </w:rPr>
              <w:t>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6" w:type="dxa"/>
            <w:tcBorders>
              <w:top w:val="single" w:color="auto" w:sz="4" w:space="0"/>
              <w:left w:val="single" w:color="auto" w:sz="4" w:space="0"/>
              <w:bottom w:val="single" w:color="auto" w:sz="4" w:space="0"/>
              <w:right w:val="single" w:color="auto" w:sz="4" w:space="0"/>
            </w:tcBorders>
            <w:vAlign w:val="center"/>
          </w:tcPr>
          <w:p>
            <w:pPr>
              <w:widowControl w:val="0"/>
              <w:spacing w:before="40" w:after="40" w:line="264" w:lineRule="auto"/>
              <w:jc w:val="center"/>
              <w:rPr>
                <w:bCs/>
                <w:spacing w:val="-8"/>
                <w:szCs w:val="26"/>
              </w:rPr>
            </w:pPr>
          </w:p>
        </w:tc>
        <w:tc>
          <w:tcPr>
            <w:tcW w:w="3691" w:type="dxa"/>
            <w:tcBorders>
              <w:top w:val="single" w:color="auto" w:sz="4" w:space="0"/>
              <w:left w:val="single" w:color="auto" w:sz="4" w:space="0"/>
              <w:bottom w:val="single" w:color="auto" w:sz="4" w:space="0"/>
              <w:right w:val="single" w:color="auto" w:sz="4" w:space="0"/>
            </w:tcBorders>
            <w:vAlign w:val="center"/>
          </w:tcPr>
          <w:p>
            <w:pPr>
              <w:pStyle w:val="3"/>
              <w:spacing w:before="40" w:after="40" w:line="264" w:lineRule="auto"/>
              <w:jc w:val="both"/>
              <w:rPr>
                <w:rFonts w:ascii="Times New Roman" w:hAnsi="Times New Roman"/>
                <w:b w:val="0"/>
                <w:i w:val="0"/>
                <w:iCs w:val="0"/>
                <w:spacing w:val="-8"/>
                <w:sz w:val="26"/>
                <w:szCs w:val="26"/>
                <w:lang w:val="en-US" w:eastAsia="en-US"/>
              </w:rPr>
            </w:pPr>
            <w:r>
              <w:rPr>
                <w:rFonts w:ascii="Times New Roman" w:hAnsi="Times New Roman"/>
                <w:b w:val="0"/>
                <w:i w:val="0"/>
                <w:iCs w:val="0"/>
                <w:spacing w:val="-8"/>
                <w:sz w:val="26"/>
                <w:szCs w:val="26"/>
                <w:lang w:val="en-US" w:eastAsia="en-US"/>
              </w:rPr>
              <w:t>2. Hàn Quốc</w:t>
            </w:r>
          </w:p>
          <w:p>
            <w:pPr>
              <w:pStyle w:val="3"/>
              <w:spacing w:before="40" w:after="40" w:line="264" w:lineRule="auto"/>
              <w:jc w:val="both"/>
              <w:rPr>
                <w:rFonts w:ascii="Times New Roman" w:hAnsi="Times New Roman"/>
                <w:b w:val="0"/>
                <w:i w:val="0"/>
                <w:iCs w:val="0"/>
                <w:spacing w:val="-8"/>
                <w:sz w:val="26"/>
                <w:szCs w:val="26"/>
                <w:lang w:val="en-US" w:eastAsia="en-US"/>
              </w:rPr>
            </w:pPr>
            <w:r>
              <w:rPr>
                <w:rFonts w:ascii="Times New Roman" w:hAnsi="Times New Roman"/>
                <w:b w:val="0"/>
                <w:i w:val="0"/>
                <w:iCs w:val="0"/>
                <w:spacing w:val="-8"/>
                <w:sz w:val="26"/>
                <w:szCs w:val="26"/>
                <w:lang w:val="en-US" w:eastAsia="en-US"/>
              </w:rPr>
              <w:t xml:space="preserve">1.1. Khái quát chung </w:t>
            </w:r>
          </w:p>
          <w:p>
            <w:pPr>
              <w:pStyle w:val="3"/>
              <w:spacing w:before="40" w:after="40" w:line="264" w:lineRule="auto"/>
              <w:jc w:val="both"/>
              <w:rPr>
                <w:rFonts w:ascii="Times New Roman" w:hAnsi="Times New Roman"/>
                <w:b w:val="0"/>
                <w:i w:val="0"/>
                <w:iCs w:val="0"/>
                <w:spacing w:val="-8"/>
                <w:sz w:val="26"/>
                <w:szCs w:val="26"/>
                <w:lang w:val="en-US" w:eastAsia="en-US"/>
              </w:rPr>
            </w:pPr>
            <w:r>
              <w:rPr>
                <w:rFonts w:ascii="Times New Roman" w:hAnsi="Times New Roman"/>
                <w:b w:val="0"/>
                <w:i w:val="0"/>
                <w:iCs w:val="0"/>
                <w:spacing w:val="-8"/>
                <w:sz w:val="26"/>
                <w:szCs w:val="26"/>
                <w:lang w:val="en-US" w:eastAsia="en-US"/>
              </w:rPr>
              <w:t>1.2. Văn hóa ẩm thực Hàn Quốc</w:t>
            </w:r>
          </w:p>
        </w:tc>
        <w:tc>
          <w:tcPr>
            <w:tcW w:w="918" w:type="dxa"/>
            <w:tcBorders>
              <w:top w:val="single" w:color="auto" w:sz="4" w:space="0"/>
              <w:left w:val="single" w:color="auto" w:sz="4" w:space="0"/>
              <w:bottom w:val="single" w:color="auto" w:sz="4" w:space="0"/>
              <w:right w:val="single" w:color="auto" w:sz="4" w:space="0"/>
            </w:tcBorders>
            <w:vAlign w:val="center"/>
          </w:tcPr>
          <w:p>
            <w:pPr>
              <w:widowControl w:val="0"/>
              <w:spacing w:before="40" w:after="40" w:line="264" w:lineRule="auto"/>
              <w:jc w:val="center"/>
              <w:rPr>
                <w:bCs/>
                <w:szCs w:val="26"/>
              </w:rPr>
            </w:pPr>
            <w:r>
              <w:rPr>
                <w:bCs/>
                <w:szCs w:val="26"/>
              </w:rPr>
              <w:t>2</w:t>
            </w:r>
          </w:p>
        </w:tc>
        <w:tc>
          <w:tcPr>
            <w:tcW w:w="979" w:type="dxa"/>
            <w:tcBorders>
              <w:top w:val="single" w:color="auto" w:sz="4" w:space="0"/>
              <w:left w:val="single" w:color="auto" w:sz="4" w:space="0"/>
              <w:bottom w:val="single" w:color="auto" w:sz="4" w:space="0"/>
              <w:right w:val="single" w:color="auto" w:sz="4" w:space="0"/>
            </w:tcBorders>
            <w:vAlign w:val="center"/>
          </w:tcPr>
          <w:p>
            <w:pPr>
              <w:widowControl w:val="0"/>
              <w:spacing w:before="40" w:after="40" w:line="264" w:lineRule="auto"/>
              <w:jc w:val="center"/>
              <w:rPr>
                <w:bCs/>
                <w:szCs w:val="26"/>
              </w:rPr>
            </w:pPr>
            <w:r>
              <w:rPr>
                <w:bCs/>
                <w:szCs w:val="26"/>
              </w:rPr>
              <w:t>2</w:t>
            </w:r>
          </w:p>
        </w:tc>
        <w:tc>
          <w:tcPr>
            <w:tcW w:w="2376" w:type="dxa"/>
            <w:tcBorders>
              <w:top w:val="single" w:color="auto" w:sz="4" w:space="0"/>
              <w:left w:val="single" w:color="auto" w:sz="4" w:space="0"/>
              <w:bottom w:val="single" w:color="auto" w:sz="4" w:space="0"/>
              <w:right w:val="single" w:color="auto" w:sz="4" w:space="0"/>
            </w:tcBorders>
            <w:vAlign w:val="center"/>
          </w:tcPr>
          <w:p>
            <w:pPr>
              <w:widowControl w:val="0"/>
              <w:spacing w:before="40" w:after="40" w:line="264" w:lineRule="auto"/>
              <w:jc w:val="center"/>
              <w:rPr>
                <w:bCs/>
                <w:szCs w:val="26"/>
              </w:rPr>
            </w:pPr>
            <w:r>
              <w:rPr>
                <w:bCs/>
                <w:szCs w:val="26"/>
              </w:rPr>
              <w:t>0</w:t>
            </w:r>
          </w:p>
        </w:tc>
        <w:tc>
          <w:tcPr>
            <w:tcW w:w="1015" w:type="dxa"/>
            <w:tcBorders>
              <w:top w:val="single" w:color="auto" w:sz="4" w:space="0"/>
              <w:left w:val="single" w:color="auto" w:sz="4" w:space="0"/>
              <w:bottom w:val="single" w:color="auto" w:sz="4" w:space="0"/>
              <w:right w:val="single" w:color="auto" w:sz="4" w:space="0"/>
            </w:tcBorders>
            <w:vAlign w:val="center"/>
          </w:tcPr>
          <w:p>
            <w:pPr>
              <w:widowControl w:val="0"/>
              <w:spacing w:before="40" w:after="40" w:line="264" w:lineRule="auto"/>
              <w:jc w:val="center"/>
              <w:rPr>
                <w:bCs/>
                <w:szCs w:val="26"/>
              </w:rPr>
            </w:pPr>
            <w:r>
              <w:rPr>
                <w:bCs/>
                <w:szCs w:val="26"/>
              </w:rPr>
              <w:t>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6" w:type="dxa"/>
            <w:tcBorders>
              <w:top w:val="single" w:color="auto" w:sz="4" w:space="0"/>
              <w:left w:val="single" w:color="auto" w:sz="4" w:space="0"/>
              <w:bottom w:val="single" w:color="auto" w:sz="4" w:space="0"/>
              <w:right w:val="single" w:color="auto" w:sz="4" w:space="0"/>
            </w:tcBorders>
            <w:vAlign w:val="center"/>
          </w:tcPr>
          <w:p>
            <w:pPr>
              <w:widowControl w:val="0"/>
              <w:spacing w:before="40" w:after="40" w:line="264" w:lineRule="auto"/>
              <w:jc w:val="center"/>
              <w:rPr>
                <w:bCs/>
                <w:spacing w:val="-8"/>
                <w:szCs w:val="26"/>
              </w:rPr>
            </w:pPr>
          </w:p>
        </w:tc>
        <w:tc>
          <w:tcPr>
            <w:tcW w:w="3691" w:type="dxa"/>
            <w:tcBorders>
              <w:top w:val="single" w:color="auto" w:sz="4" w:space="0"/>
              <w:left w:val="single" w:color="auto" w:sz="4" w:space="0"/>
              <w:bottom w:val="single" w:color="auto" w:sz="4" w:space="0"/>
              <w:right w:val="single" w:color="auto" w:sz="4" w:space="0"/>
            </w:tcBorders>
            <w:vAlign w:val="center"/>
          </w:tcPr>
          <w:p>
            <w:pPr>
              <w:pStyle w:val="3"/>
              <w:spacing w:before="40" w:after="40" w:line="264" w:lineRule="auto"/>
              <w:jc w:val="both"/>
              <w:rPr>
                <w:rFonts w:ascii="Times New Roman" w:hAnsi="Times New Roman"/>
                <w:b w:val="0"/>
                <w:i w:val="0"/>
                <w:iCs w:val="0"/>
                <w:spacing w:val="-8"/>
                <w:sz w:val="26"/>
                <w:szCs w:val="26"/>
                <w:lang w:val="en-US" w:eastAsia="en-US"/>
              </w:rPr>
            </w:pPr>
            <w:r>
              <w:rPr>
                <w:rFonts w:ascii="Times New Roman" w:hAnsi="Times New Roman"/>
                <w:b w:val="0"/>
                <w:i w:val="0"/>
                <w:iCs w:val="0"/>
                <w:spacing w:val="-8"/>
                <w:sz w:val="26"/>
                <w:szCs w:val="26"/>
                <w:lang w:val="en-US" w:eastAsia="en-US"/>
              </w:rPr>
              <w:t>3. Nhật Bản</w:t>
            </w:r>
          </w:p>
          <w:p>
            <w:pPr>
              <w:pStyle w:val="3"/>
              <w:spacing w:before="40" w:after="40" w:line="264" w:lineRule="auto"/>
              <w:jc w:val="both"/>
              <w:rPr>
                <w:rFonts w:ascii="Times New Roman" w:hAnsi="Times New Roman"/>
                <w:b w:val="0"/>
                <w:i w:val="0"/>
                <w:iCs w:val="0"/>
                <w:spacing w:val="-8"/>
                <w:sz w:val="26"/>
                <w:szCs w:val="26"/>
                <w:lang w:val="en-US" w:eastAsia="en-US"/>
              </w:rPr>
            </w:pPr>
            <w:r>
              <w:rPr>
                <w:rFonts w:ascii="Times New Roman" w:hAnsi="Times New Roman"/>
                <w:b w:val="0"/>
                <w:i w:val="0"/>
                <w:iCs w:val="0"/>
                <w:spacing w:val="-8"/>
                <w:sz w:val="26"/>
                <w:szCs w:val="26"/>
                <w:lang w:val="en-US" w:eastAsia="en-US"/>
              </w:rPr>
              <w:t xml:space="preserve">1.1. Khái quát chung </w:t>
            </w:r>
          </w:p>
          <w:p>
            <w:pPr>
              <w:pStyle w:val="3"/>
              <w:spacing w:before="40" w:after="40" w:line="264" w:lineRule="auto"/>
              <w:jc w:val="both"/>
              <w:rPr>
                <w:rFonts w:ascii="Times New Roman" w:hAnsi="Times New Roman"/>
                <w:b w:val="0"/>
                <w:i w:val="0"/>
                <w:iCs w:val="0"/>
                <w:spacing w:val="-8"/>
                <w:sz w:val="26"/>
                <w:szCs w:val="26"/>
                <w:lang w:val="en-US" w:eastAsia="en-US"/>
              </w:rPr>
            </w:pPr>
            <w:r>
              <w:rPr>
                <w:rFonts w:ascii="Times New Roman" w:hAnsi="Times New Roman"/>
                <w:b w:val="0"/>
                <w:i w:val="0"/>
                <w:iCs w:val="0"/>
                <w:spacing w:val="-8"/>
                <w:sz w:val="26"/>
                <w:szCs w:val="26"/>
                <w:lang w:val="en-US" w:eastAsia="en-US"/>
              </w:rPr>
              <w:t>1.2. Văn hóa ẩm thực Nhật Bản</w:t>
            </w:r>
          </w:p>
        </w:tc>
        <w:tc>
          <w:tcPr>
            <w:tcW w:w="918" w:type="dxa"/>
            <w:tcBorders>
              <w:top w:val="single" w:color="auto" w:sz="4" w:space="0"/>
              <w:left w:val="single" w:color="auto" w:sz="4" w:space="0"/>
              <w:bottom w:val="single" w:color="auto" w:sz="4" w:space="0"/>
              <w:right w:val="single" w:color="auto" w:sz="4" w:space="0"/>
            </w:tcBorders>
            <w:vAlign w:val="center"/>
          </w:tcPr>
          <w:p>
            <w:pPr>
              <w:widowControl w:val="0"/>
              <w:spacing w:before="40" w:after="40" w:line="264" w:lineRule="auto"/>
              <w:jc w:val="center"/>
              <w:rPr>
                <w:bCs/>
                <w:szCs w:val="26"/>
              </w:rPr>
            </w:pPr>
            <w:r>
              <w:rPr>
                <w:bCs/>
                <w:szCs w:val="26"/>
              </w:rPr>
              <w:t>1.5</w:t>
            </w:r>
          </w:p>
        </w:tc>
        <w:tc>
          <w:tcPr>
            <w:tcW w:w="979" w:type="dxa"/>
            <w:tcBorders>
              <w:top w:val="single" w:color="auto" w:sz="4" w:space="0"/>
              <w:left w:val="single" w:color="auto" w:sz="4" w:space="0"/>
              <w:bottom w:val="single" w:color="auto" w:sz="4" w:space="0"/>
              <w:right w:val="single" w:color="auto" w:sz="4" w:space="0"/>
            </w:tcBorders>
            <w:vAlign w:val="center"/>
          </w:tcPr>
          <w:p>
            <w:pPr>
              <w:widowControl w:val="0"/>
              <w:spacing w:before="40" w:after="40" w:line="264" w:lineRule="auto"/>
              <w:jc w:val="center"/>
              <w:rPr>
                <w:bCs/>
                <w:szCs w:val="26"/>
              </w:rPr>
            </w:pPr>
            <w:r>
              <w:rPr>
                <w:bCs/>
                <w:szCs w:val="26"/>
              </w:rPr>
              <w:t>1.5</w:t>
            </w:r>
          </w:p>
        </w:tc>
        <w:tc>
          <w:tcPr>
            <w:tcW w:w="2376" w:type="dxa"/>
            <w:tcBorders>
              <w:top w:val="single" w:color="auto" w:sz="4" w:space="0"/>
              <w:left w:val="single" w:color="auto" w:sz="4" w:space="0"/>
              <w:bottom w:val="single" w:color="auto" w:sz="4" w:space="0"/>
              <w:right w:val="single" w:color="auto" w:sz="4" w:space="0"/>
            </w:tcBorders>
            <w:vAlign w:val="center"/>
          </w:tcPr>
          <w:p>
            <w:pPr>
              <w:widowControl w:val="0"/>
              <w:spacing w:before="40" w:after="40" w:line="264" w:lineRule="auto"/>
              <w:jc w:val="center"/>
              <w:rPr>
                <w:bCs/>
                <w:szCs w:val="26"/>
              </w:rPr>
            </w:pPr>
            <w:r>
              <w:rPr>
                <w:bCs/>
                <w:szCs w:val="26"/>
              </w:rPr>
              <w:t>0</w:t>
            </w:r>
          </w:p>
        </w:tc>
        <w:tc>
          <w:tcPr>
            <w:tcW w:w="1015" w:type="dxa"/>
            <w:tcBorders>
              <w:top w:val="single" w:color="auto" w:sz="4" w:space="0"/>
              <w:left w:val="single" w:color="auto" w:sz="4" w:space="0"/>
              <w:bottom w:val="single" w:color="auto" w:sz="4" w:space="0"/>
              <w:right w:val="single" w:color="auto" w:sz="4" w:space="0"/>
            </w:tcBorders>
            <w:vAlign w:val="center"/>
          </w:tcPr>
          <w:p>
            <w:pPr>
              <w:widowControl w:val="0"/>
              <w:spacing w:before="40" w:after="40" w:line="264" w:lineRule="auto"/>
              <w:jc w:val="center"/>
              <w:rPr>
                <w:bCs/>
                <w:szCs w:val="26"/>
              </w:rPr>
            </w:pPr>
            <w:r>
              <w:rPr>
                <w:bCs/>
                <w:szCs w:val="26"/>
              </w:rPr>
              <w:t>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6" w:type="dxa"/>
            <w:tcBorders>
              <w:top w:val="single" w:color="auto" w:sz="4" w:space="0"/>
              <w:left w:val="single" w:color="auto" w:sz="4" w:space="0"/>
              <w:bottom w:val="single" w:color="auto" w:sz="4" w:space="0"/>
              <w:right w:val="single" w:color="auto" w:sz="4" w:space="0"/>
            </w:tcBorders>
            <w:vAlign w:val="center"/>
          </w:tcPr>
          <w:p>
            <w:pPr>
              <w:widowControl w:val="0"/>
              <w:spacing w:before="40" w:after="40" w:line="264" w:lineRule="auto"/>
              <w:jc w:val="center"/>
              <w:rPr>
                <w:bCs/>
                <w:spacing w:val="-8"/>
                <w:szCs w:val="26"/>
              </w:rPr>
            </w:pPr>
          </w:p>
        </w:tc>
        <w:tc>
          <w:tcPr>
            <w:tcW w:w="3691" w:type="dxa"/>
            <w:tcBorders>
              <w:top w:val="single" w:color="auto" w:sz="4" w:space="0"/>
              <w:left w:val="single" w:color="auto" w:sz="4" w:space="0"/>
              <w:bottom w:val="single" w:color="auto" w:sz="4" w:space="0"/>
              <w:right w:val="single" w:color="auto" w:sz="4" w:space="0"/>
            </w:tcBorders>
            <w:vAlign w:val="center"/>
          </w:tcPr>
          <w:p>
            <w:pPr>
              <w:pStyle w:val="3"/>
              <w:spacing w:before="40" w:after="40" w:line="264" w:lineRule="auto"/>
              <w:jc w:val="both"/>
              <w:rPr>
                <w:rFonts w:ascii="Times New Roman" w:hAnsi="Times New Roman"/>
                <w:b w:val="0"/>
                <w:i w:val="0"/>
                <w:iCs w:val="0"/>
                <w:spacing w:val="-8"/>
                <w:sz w:val="26"/>
                <w:szCs w:val="26"/>
                <w:lang w:val="en-US" w:eastAsia="en-US"/>
              </w:rPr>
            </w:pPr>
            <w:r>
              <w:rPr>
                <w:rFonts w:ascii="Times New Roman" w:hAnsi="Times New Roman"/>
                <w:b w:val="0"/>
                <w:i w:val="0"/>
                <w:iCs w:val="0"/>
                <w:spacing w:val="-8"/>
                <w:sz w:val="26"/>
                <w:szCs w:val="26"/>
                <w:lang w:val="en-US" w:eastAsia="en-US"/>
              </w:rPr>
              <w:t>4. Thái Lan</w:t>
            </w:r>
          </w:p>
          <w:p>
            <w:pPr>
              <w:pStyle w:val="3"/>
              <w:spacing w:before="40" w:after="40" w:line="264" w:lineRule="auto"/>
              <w:jc w:val="both"/>
              <w:rPr>
                <w:rFonts w:ascii="Times New Roman" w:hAnsi="Times New Roman"/>
                <w:b w:val="0"/>
                <w:i w:val="0"/>
                <w:iCs w:val="0"/>
                <w:spacing w:val="-8"/>
                <w:sz w:val="26"/>
                <w:szCs w:val="26"/>
                <w:lang w:val="en-US" w:eastAsia="en-US"/>
              </w:rPr>
            </w:pPr>
            <w:r>
              <w:rPr>
                <w:rFonts w:ascii="Times New Roman" w:hAnsi="Times New Roman"/>
                <w:b w:val="0"/>
                <w:i w:val="0"/>
                <w:iCs w:val="0"/>
                <w:spacing w:val="-8"/>
                <w:sz w:val="26"/>
                <w:szCs w:val="26"/>
                <w:lang w:val="en-US" w:eastAsia="en-US"/>
              </w:rPr>
              <w:t xml:space="preserve">1.1. Khái quát chung </w:t>
            </w:r>
          </w:p>
          <w:p>
            <w:pPr>
              <w:pStyle w:val="3"/>
              <w:spacing w:before="40" w:after="40" w:line="264" w:lineRule="auto"/>
              <w:jc w:val="both"/>
              <w:rPr>
                <w:rFonts w:ascii="Times New Roman" w:hAnsi="Times New Roman"/>
                <w:b w:val="0"/>
                <w:i w:val="0"/>
                <w:iCs w:val="0"/>
                <w:spacing w:val="-8"/>
                <w:sz w:val="26"/>
                <w:szCs w:val="26"/>
                <w:lang w:val="en-US" w:eastAsia="en-US"/>
              </w:rPr>
            </w:pPr>
            <w:r>
              <w:rPr>
                <w:rFonts w:ascii="Times New Roman" w:hAnsi="Times New Roman"/>
                <w:b w:val="0"/>
                <w:i w:val="0"/>
                <w:iCs w:val="0"/>
                <w:spacing w:val="-8"/>
                <w:sz w:val="26"/>
                <w:szCs w:val="26"/>
                <w:lang w:val="en-US" w:eastAsia="en-US"/>
              </w:rPr>
              <w:t>1.2. Văn hóa ẩm thực Thái Lan</w:t>
            </w:r>
          </w:p>
        </w:tc>
        <w:tc>
          <w:tcPr>
            <w:tcW w:w="918" w:type="dxa"/>
            <w:tcBorders>
              <w:top w:val="single" w:color="auto" w:sz="4" w:space="0"/>
              <w:left w:val="single" w:color="auto" w:sz="4" w:space="0"/>
              <w:bottom w:val="single" w:color="auto" w:sz="4" w:space="0"/>
              <w:right w:val="single" w:color="auto" w:sz="4" w:space="0"/>
            </w:tcBorders>
            <w:vAlign w:val="center"/>
          </w:tcPr>
          <w:p>
            <w:pPr>
              <w:widowControl w:val="0"/>
              <w:spacing w:before="40" w:after="40" w:line="264" w:lineRule="auto"/>
              <w:jc w:val="center"/>
              <w:rPr>
                <w:bCs/>
                <w:szCs w:val="26"/>
              </w:rPr>
            </w:pPr>
            <w:r>
              <w:rPr>
                <w:bCs/>
                <w:szCs w:val="26"/>
              </w:rPr>
              <w:t>1.5</w:t>
            </w:r>
          </w:p>
        </w:tc>
        <w:tc>
          <w:tcPr>
            <w:tcW w:w="979" w:type="dxa"/>
            <w:tcBorders>
              <w:top w:val="single" w:color="auto" w:sz="4" w:space="0"/>
              <w:left w:val="single" w:color="auto" w:sz="4" w:space="0"/>
              <w:bottom w:val="single" w:color="auto" w:sz="4" w:space="0"/>
              <w:right w:val="single" w:color="auto" w:sz="4" w:space="0"/>
            </w:tcBorders>
            <w:vAlign w:val="center"/>
          </w:tcPr>
          <w:p>
            <w:pPr>
              <w:widowControl w:val="0"/>
              <w:spacing w:before="40" w:after="40" w:line="264" w:lineRule="auto"/>
              <w:jc w:val="center"/>
              <w:rPr>
                <w:bCs/>
                <w:szCs w:val="26"/>
              </w:rPr>
            </w:pPr>
            <w:r>
              <w:rPr>
                <w:bCs/>
                <w:szCs w:val="26"/>
              </w:rPr>
              <w:t>1.5</w:t>
            </w:r>
          </w:p>
        </w:tc>
        <w:tc>
          <w:tcPr>
            <w:tcW w:w="2376" w:type="dxa"/>
            <w:tcBorders>
              <w:top w:val="single" w:color="auto" w:sz="4" w:space="0"/>
              <w:left w:val="single" w:color="auto" w:sz="4" w:space="0"/>
              <w:bottom w:val="single" w:color="auto" w:sz="4" w:space="0"/>
              <w:right w:val="single" w:color="auto" w:sz="4" w:space="0"/>
            </w:tcBorders>
            <w:vAlign w:val="center"/>
          </w:tcPr>
          <w:p>
            <w:pPr>
              <w:widowControl w:val="0"/>
              <w:spacing w:before="40" w:after="40" w:line="264" w:lineRule="auto"/>
              <w:jc w:val="center"/>
              <w:rPr>
                <w:bCs/>
                <w:szCs w:val="26"/>
              </w:rPr>
            </w:pPr>
            <w:r>
              <w:rPr>
                <w:bCs/>
                <w:szCs w:val="26"/>
              </w:rPr>
              <w:t>0</w:t>
            </w:r>
          </w:p>
        </w:tc>
        <w:tc>
          <w:tcPr>
            <w:tcW w:w="1015" w:type="dxa"/>
            <w:tcBorders>
              <w:top w:val="single" w:color="auto" w:sz="4" w:space="0"/>
              <w:left w:val="single" w:color="auto" w:sz="4" w:space="0"/>
              <w:bottom w:val="single" w:color="auto" w:sz="4" w:space="0"/>
              <w:right w:val="single" w:color="auto" w:sz="4" w:space="0"/>
            </w:tcBorders>
            <w:vAlign w:val="center"/>
          </w:tcPr>
          <w:p>
            <w:pPr>
              <w:widowControl w:val="0"/>
              <w:spacing w:before="40" w:after="40" w:line="264" w:lineRule="auto"/>
              <w:jc w:val="center"/>
              <w:rPr>
                <w:bCs/>
                <w:szCs w:val="26"/>
              </w:rPr>
            </w:pPr>
            <w:r>
              <w:rPr>
                <w:bCs/>
                <w:szCs w:val="26"/>
              </w:rPr>
              <w:t>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6" w:type="dxa"/>
            <w:tcBorders>
              <w:top w:val="single" w:color="auto" w:sz="4" w:space="0"/>
              <w:left w:val="single" w:color="auto" w:sz="4" w:space="0"/>
              <w:bottom w:val="single" w:color="auto" w:sz="4" w:space="0"/>
              <w:right w:val="single" w:color="auto" w:sz="4" w:space="0"/>
            </w:tcBorders>
            <w:vAlign w:val="center"/>
          </w:tcPr>
          <w:p>
            <w:pPr>
              <w:widowControl w:val="0"/>
              <w:spacing w:before="40" w:after="40" w:line="264" w:lineRule="auto"/>
              <w:jc w:val="center"/>
              <w:rPr>
                <w:bCs/>
                <w:spacing w:val="-8"/>
                <w:szCs w:val="26"/>
              </w:rPr>
            </w:pPr>
          </w:p>
        </w:tc>
        <w:tc>
          <w:tcPr>
            <w:tcW w:w="3691" w:type="dxa"/>
            <w:tcBorders>
              <w:top w:val="single" w:color="auto" w:sz="4" w:space="0"/>
              <w:left w:val="single" w:color="auto" w:sz="4" w:space="0"/>
              <w:bottom w:val="single" w:color="auto" w:sz="4" w:space="0"/>
              <w:right w:val="single" w:color="auto" w:sz="4" w:space="0"/>
            </w:tcBorders>
            <w:vAlign w:val="center"/>
          </w:tcPr>
          <w:p>
            <w:pPr>
              <w:pStyle w:val="3"/>
              <w:spacing w:before="40" w:after="40" w:line="264" w:lineRule="auto"/>
              <w:jc w:val="both"/>
              <w:rPr>
                <w:rFonts w:ascii="Times New Roman" w:hAnsi="Times New Roman"/>
                <w:b w:val="0"/>
                <w:i w:val="0"/>
                <w:iCs w:val="0"/>
                <w:spacing w:val="-8"/>
                <w:sz w:val="26"/>
                <w:szCs w:val="26"/>
                <w:lang w:val="en-US" w:eastAsia="en-US"/>
              </w:rPr>
            </w:pPr>
            <w:r>
              <w:rPr>
                <w:rFonts w:ascii="Times New Roman" w:hAnsi="Times New Roman"/>
                <w:b w:val="0"/>
                <w:i w:val="0"/>
                <w:iCs w:val="0"/>
                <w:spacing w:val="-8"/>
                <w:sz w:val="26"/>
                <w:szCs w:val="26"/>
                <w:lang w:val="en-US" w:eastAsia="en-US"/>
              </w:rPr>
              <w:t>5. Ấn Độ</w:t>
            </w:r>
          </w:p>
          <w:p>
            <w:pPr>
              <w:pStyle w:val="3"/>
              <w:spacing w:before="40" w:after="40" w:line="264" w:lineRule="auto"/>
              <w:jc w:val="both"/>
              <w:rPr>
                <w:rFonts w:ascii="Times New Roman" w:hAnsi="Times New Roman"/>
                <w:b w:val="0"/>
                <w:i w:val="0"/>
                <w:iCs w:val="0"/>
                <w:spacing w:val="-8"/>
                <w:sz w:val="26"/>
                <w:szCs w:val="26"/>
                <w:lang w:val="en-US" w:eastAsia="en-US"/>
              </w:rPr>
            </w:pPr>
            <w:r>
              <w:rPr>
                <w:rFonts w:ascii="Times New Roman" w:hAnsi="Times New Roman"/>
                <w:b w:val="0"/>
                <w:i w:val="0"/>
                <w:iCs w:val="0"/>
                <w:spacing w:val="-8"/>
                <w:sz w:val="26"/>
                <w:szCs w:val="26"/>
                <w:lang w:val="en-US" w:eastAsia="en-US"/>
              </w:rPr>
              <w:t xml:space="preserve">1.1. Khái quát chung </w:t>
            </w:r>
          </w:p>
          <w:p>
            <w:pPr>
              <w:pStyle w:val="3"/>
              <w:spacing w:before="40" w:after="40" w:line="264" w:lineRule="auto"/>
              <w:jc w:val="both"/>
              <w:rPr>
                <w:rFonts w:ascii="Times New Roman" w:hAnsi="Times New Roman"/>
                <w:b w:val="0"/>
                <w:i w:val="0"/>
                <w:iCs w:val="0"/>
                <w:spacing w:val="-8"/>
                <w:sz w:val="26"/>
                <w:szCs w:val="26"/>
                <w:lang w:val="en-US" w:eastAsia="en-US"/>
              </w:rPr>
            </w:pPr>
            <w:r>
              <w:rPr>
                <w:rFonts w:ascii="Times New Roman" w:hAnsi="Times New Roman"/>
                <w:b w:val="0"/>
                <w:i w:val="0"/>
                <w:iCs w:val="0"/>
                <w:spacing w:val="-8"/>
                <w:sz w:val="26"/>
                <w:szCs w:val="26"/>
                <w:lang w:val="en-US" w:eastAsia="en-US"/>
              </w:rPr>
              <w:t>1.2. Văn hóa ẩm thực Ấn Độ</w:t>
            </w:r>
          </w:p>
        </w:tc>
        <w:tc>
          <w:tcPr>
            <w:tcW w:w="918" w:type="dxa"/>
            <w:tcBorders>
              <w:top w:val="single" w:color="auto" w:sz="4" w:space="0"/>
              <w:left w:val="single" w:color="auto" w:sz="4" w:space="0"/>
              <w:bottom w:val="single" w:color="auto" w:sz="4" w:space="0"/>
              <w:right w:val="single" w:color="auto" w:sz="4" w:space="0"/>
            </w:tcBorders>
            <w:vAlign w:val="center"/>
          </w:tcPr>
          <w:p>
            <w:pPr>
              <w:widowControl w:val="0"/>
              <w:spacing w:before="40" w:after="40" w:line="264" w:lineRule="auto"/>
              <w:jc w:val="center"/>
              <w:rPr>
                <w:bCs/>
                <w:szCs w:val="26"/>
              </w:rPr>
            </w:pPr>
            <w:r>
              <w:rPr>
                <w:bCs/>
                <w:szCs w:val="26"/>
              </w:rPr>
              <w:t>1.5</w:t>
            </w:r>
          </w:p>
        </w:tc>
        <w:tc>
          <w:tcPr>
            <w:tcW w:w="979" w:type="dxa"/>
            <w:tcBorders>
              <w:top w:val="single" w:color="auto" w:sz="4" w:space="0"/>
              <w:left w:val="single" w:color="auto" w:sz="4" w:space="0"/>
              <w:bottom w:val="single" w:color="auto" w:sz="4" w:space="0"/>
              <w:right w:val="single" w:color="auto" w:sz="4" w:space="0"/>
            </w:tcBorders>
            <w:vAlign w:val="center"/>
          </w:tcPr>
          <w:p>
            <w:pPr>
              <w:widowControl w:val="0"/>
              <w:spacing w:before="40" w:after="40" w:line="264" w:lineRule="auto"/>
              <w:jc w:val="center"/>
              <w:rPr>
                <w:bCs/>
                <w:szCs w:val="26"/>
              </w:rPr>
            </w:pPr>
            <w:r>
              <w:rPr>
                <w:bCs/>
                <w:szCs w:val="26"/>
              </w:rPr>
              <w:t>1.5</w:t>
            </w:r>
          </w:p>
        </w:tc>
        <w:tc>
          <w:tcPr>
            <w:tcW w:w="2376" w:type="dxa"/>
            <w:tcBorders>
              <w:top w:val="single" w:color="auto" w:sz="4" w:space="0"/>
              <w:left w:val="single" w:color="auto" w:sz="4" w:space="0"/>
              <w:bottom w:val="single" w:color="auto" w:sz="4" w:space="0"/>
              <w:right w:val="single" w:color="auto" w:sz="4" w:space="0"/>
            </w:tcBorders>
            <w:vAlign w:val="center"/>
          </w:tcPr>
          <w:p>
            <w:pPr>
              <w:widowControl w:val="0"/>
              <w:spacing w:before="40" w:after="40" w:line="264" w:lineRule="auto"/>
              <w:jc w:val="center"/>
              <w:rPr>
                <w:bCs/>
                <w:szCs w:val="26"/>
              </w:rPr>
            </w:pPr>
            <w:r>
              <w:rPr>
                <w:bCs/>
                <w:szCs w:val="26"/>
              </w:rPr>
              <w:t>0</w:t>
            </w:r>
          </w:p>
        </w:tc>
        <w:tc>
          <w:tcPr>
            <w:tcW w:w="1015" w:type="dxa"/>
            <w:tcBorders>
              <w:top w:val="single" w:color="auto" w:sz="4" w:space="0"/>
              <w:left w:val="single" w:color="auto" w:sz="4" w:space="0"/>
              <w:bottom w:val="single" w:color="auto" w:sz="4" w:space="0"/>
              <w:right w:val="single" w:color="auto" w:sz="4" w:space="0"/>
            </w:tcBorders>
            <w:vAlign w:val="center"/>
          </w:tcPr>
          <w:p>
            <w:pPr>
              <w:widowControl w:val="0"/>
              <w:spacing w:before="40" w:after="40" w:line="264" w:lineRule="auto"/>
              <w:jc w:val="center"/>
              <w:rPr>
                <w:bCs/>
                <w:szCs w:val="26"/>
              </w:rPr>
            </w:pPr>
            <w:r>
              <w:rPr>
                <w:bCs/>
                <w:szCs w:val="26"/>
              </w:rPr>
              <w:t>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6" w:type="dxa"/>
            <w:tcBorders>
              <w:top w:val="single" w:color="auto" w:sz="4" w:space="0"/>
              <w:left w:val="single" w:color="auto" w:sz="4" w:space="0"/>
              <w:bottom w:val="single" w:color="auto" w:sz="4" w:space="0"/>
              <w:right w:val="single" w:color="auto" w:sz="4" w:space="0"/>
            </w:tcBorders>
            <w:vAlign w:val="center"/>
          </w:tcPr>
          <w:p>
            <w:pPr>
              <w:widowControl w:val="0"/>
              <w:spacing w:before="40" w:after="40" w:line="264" w:lineRule="auto"/>
              <w:jc w:val="center"/>
              <w:rPr>
                <w:bCs/>
                <w:spacing w:val="-8"/>
                <w:szCs w:val="26"/>
              </w:rPr>
            </w:pPr>
          </w:p>
        </w:tc>
        <w:tc>
          <w:tcPr>
            <w:tcW w:w="3691" w:type="dxa"/>
            <w:tcBorders>
              <w:top w:val="single" w:color="auto" w:sz="4" w:space="0"/>
              <w:left w:val="single" w:color="auto" w:sz="4" w:space="0"/>
              <w:bottom w:val="single" w:color="auto" w:sz="4" w:space="0"/>
              <w:right w:val="single" w:color="auto" w:sz="4" w:space="0"/>
            </w:tcBorders>
            <w:vAlign w:val="center"/>
          </w:tcPr>
          <w:p>
            <w:pPr>
              <w:pStyle w:val="3"/>
              <w:spacing w:before="40" w:after="40" w:line="264" w:lineRule="auto"/>
              <w:jc w:val="both"/>
              <w:rPr>
                <w:rFonts w:ascii="Times New Roman" w:hAnsi="Times New Roman"/>
                <w:b w:val="0"/>
                <w:i w:val="0"/>
                <w:iCs w:val="0"/>
                <w:spacing w:val="-8"/>
                <w:sz w:val="26"/>
                <w:szCs w:val="26"/>
                <w:lang w:val="en-US" w:eastAsia="en-US"/>
              </w:rPr>
            </w:pPr>
            <w:r>
              <w:rPr>
                <w:rFonts w:ascii="Times New Roman" w:hAnsi="Times New Roman"/>
                <w:b w:val="0"/>
                <w:i w:val="0"/>
                <w:iCs w:val="0"/>
                <w:spacing w:val="-8"/>
                <w:sz w:val="26"/>
                <w:szCs w:val="26"/>
                <w:lang w:val="en-US" w:eastAsia="en-US"/>
              </w:rPr>
              <w:t>Bài kiểm tra số 2</w:t>
            </w:r>
          </w:p>
        </w:tc>
        <w:tc>
          <w:tcPr>
            <w:tcW w:w="918" w:type="dxa"/>
            <w:tcBorders>
              <w:top w:val="single" w:color="auto" w:sz="4" w:space="0"/>
              <w:left w:val="single" w:color="auto" w:sz="4" w:space="0"/>
              <w:bottom w:val="single" w:color="auto" w:sz="4" w:space="0"/>
              <w:right w:val="single" w:color="auto" w:sz="4" w:space="0"/>
            </w:tcBorders>
            <w:vAlign w:val="center"/>
          </w:tcPr>
          <w:p>
            <w:pPr>
              <w:widowControl w:val="0"/>
              <w:spacing w:before="40" w:after="40" w:line="264" w:lineRule="auto"/>
              <w:jc w:val="center"/>
              <w:rPr>
                <w:bCs/>
                <w:szCs w:val="26"/>
              </w:rPr>
            </w:pPr>
            <w:r>
              <w:rPr>
                <w:bCs/>
                <w:szCs w:val="26"/>
              </w:rPr>
              <w:t>1</w:t>
            </w:r>
          </w:p>
        </w:tc>
        <w:tc>
          <w:tcPr>
            <w:tcW w:w="979" w:type="dxa"/>
            <w:tcBorders>
              <w:top w:val="single" w:color="auto" w:sz="4" w:space="0"/>
              <w:left w:val="single" w:color="auto" w:sz="4" w:space="0"/>
              <w:bottom w:val="single" w:color="auto" w:sz="4" w:space="0"/>
              <w:right w:val="single" w:color="auto" w:sz="4" w:space="0"/>
            </w:tcBorders>
            <w:vAlign w:val="center"/>
          </w:tcPr>
          <w:p>
            <w:pPr>
              <w:widowControl w:val="0"/>
              <w:spacing w:before="40" w:after="40" w:line="264" w:lineRule="auto"/>
              <w:jc w:val="center"/>
              <w:rPr>
                <w:bCs/>
                <w:szCs w:val="26"/>
              </w:rPr>
            </w:pPr>
          </w:p>
        </w:tc>
        <w:tc>
          <w:tcPr>
            <w:tcW w:w="2376" w:type="dxa"/>
            <w:tcBorders>
              <w:top w:val="single" w:color="auto" w:sz="4" w:space="0"/>
              <w:left w:val="single" w:color="auto" w:sz="4" w:space="0"/>
              <w:bottom w:val="single" w:color="auto" w:sz="4" w:space="0"/>
              <w:right w:val="single" w:color="auto" w:sz="4" w:space="0"/>
            </w:tcBorders>
            <w:vAlign w:val="center"/>
          </w:tcPr>
          <w:p>
            <w:pPr>
              <w:widowControl w:val="0"/>
              <w:spacing w:before="40" w:after="40" w:line="264" w:lineRule="auto"/>
              <w:jc w:val="center"/>
              <w:rPr>
                <w:bCs/>
                <w:szCs w:val="26"/>
              </w:rPr>
            </w:pPr>
          </w:p>
        </w:tc>
        <w:tc>
          <w:tcPr>
            <w:tcW w:w="1015" w:type="dxa"/>
            <w:tcBorders>
              <w:top w:val="single" w:color="auto" w:sz="4" w:space="0"/>
              <w:left w:val="single" w:color="auto" w:sz="4" w:space="0"/>
              <w:bottom w:val="single" w:color="auto" w:sz="4" w:space="0"/>
              <w:right w:val="single" w:color="auto" w:sz="4" w:space="0"/>
            </w:tcBorders>
            <w:vAlign w:val="center"/>
          </w:tcPr>
          <w:p>
            <w:pPr>
              <w:widowControl w:val="0"/>
              <w:spacing w:before="40" w:after="40" w:line="264" w:lineRule="auto"/>
              <w:jc w:val="center"/>
              <w:rPr>
                <w:bCs/>
                <w:szCs w:val="26"/>
              </w:rPr>
            </w:pPr>
            <w:r>
              <w:rPr>
                <w:bCs/>
                <w:szCs w:val="26"/>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6" w:type="dxa"/>
            <w:tcBorders>
              <w:top w:val="single" w:color="auto" w:sz="4" w:space="0"/>
              <w:left w:val="single" w:color="auto" w:sz="4" w:space="0"/>
              <w:bottom w:val="single" w:color="auto" w:sz="4" w:space="0"/>
              <w:right w:val="single" w:color="auto" w:sz="4" w:space="0"/>
            </w:tcBorders>
            <w:vAlign w:val="center"/>
          </w:tcPr>
          <w:p>
            <w:pPr>
              <w:widowControl w:val="0"/>
              <w:spacing w:before="40" w:after="40" w:line="264" w:lineRule="auto"/>
              <w:jc w:val="center"/>
              <w:rPr>
                <w:bCs/>
                <w:spacing w:val="-8"/>
                <w:szCs w:val="26"/>
              </w:rPr>
            </w:pPr>
            <w:r>
              <w:rPr>
                <w:bCs/>
                <w:spacing w:val="-8"/>
                <w:szCs w:val="26"/>
              </w:rPr>
              <w:t>4</w:t>
            </w:r>
          </w:p>
        </w:tc>
        <w:tc>
          <w:tcPr>
            <w:tcW w:w="3691" w:type="dxa"/>
            <w:tcBorders>
              <w:top w:val="single" w:color="auto" w:sz="4" w:space="0"/>
              <w:left w:val="single" w:color="auto" w:sz="4" w:space="0"/>
              <w:bottom w:val="single" w:color="auto" w:sz="4" w:space="0"/>
              <w:right w:val="single" w:color="auto" w:sz="4" w:space="0"/>
            </w:tcBorders>
            <w:vAlign w:val="center"/>
          </w:tcPr>
          <w:p>
            <w:pPr>
              <w:pStyle w:val="3"/>
              <w:spacing w:before="40" w:after="40" w:line="264" w:lineRule="auto"/>
              <w:jc w:val="both"/>
              <w:rPr>
                <w:rFonts w:ascii="Times New Roman" w:hAnsi="Times New Roman"/>
                <w:i w:val="0"/>
                <w:iCs w:val="0"/>
                <w:spacing w:val="-8"/>
                <w:sz w:val="26"/>
                <w:szCs w:val="26"/>
                <w:lang w:val="en-US" w:eastAsia="en-US"/>
              </w:rPr>
            </w:pPr>
            <w:r>
              <w:rPr>
                <w:rFonts w:ascii="Times New Roman" w:hAnsi="Times New Roman"/>
                <w:i w:val="0"/>
                <w:iCs w:val="0"/>
                <w:spacing w:val="-8"/>
                <w:sz w:val="26"/>
                <w:szCs w:val="26"/>
                <w:lang w:val="en-US" w:eastAsia="en-US"/>
              </w:rPr>
              <w:t>Chương 4: Một số nền văn hóa ẩm thực tiêu biểu khu vực Âu – Mỹ</w:t>
            </w:r>
          </w:p>
        </w:tc>
        <w:tc>
          <w:tcPr>
            <w:tcW w:w="918" w:type="dxa"/>
            <w:tcBorders>
              <w:top w:val="single" w:color="auto" w:sz="4" w:space="0"/>
              <w:left w:val="single" w:color="auto" w:sz="4" w:space="0"/>
              <w:bottom w:val="single" w:color="auto" w:sz="4" w:space="0"/>
              <w:right w:val="single" w:color="auto" w:sz="4" w:space="0"/>
            </w:tcBorders>
            <w:vAlign w:val="center"/>
          </w:tcPr>
          <w:p>
            <w:pPr>
              <w:widowControl w:val="0"/>
              <w:spacing w:before="40" w:after="40" w:line="264" w:lineRule="auto"/>
              <w:jc w:val="center"/>
              <w:rPr>
                <w:b/>
                <w:bCs/>
                <w:szCs w:val="26"/>
              </w:rPr>
            </w:pPr>
            <w:r>
              <w:rPr>
                <w:b/>
                <w:bCs/>
                <w:szCs w:val="26"/>
              </w:rPr>
              <w:t>7</w:t>
            </w:r>
          </w:p>
        </w:tc>
        <w:tc>
          <w:tcPr>
            <w:tcW w:w="979" w:type="dxa"/>
            <w:tcBorders>
              <w:top w:val="single" w:color="auto" w:sz="4" w:space="0"/>
              <w:left w:val="single" w:color="auto" w:sz="4" w:space="0"/>
              <w:bottom w:val="single" w:color="auto" w:sz="4" w:space="0"/>
              <w:right w:val="single" w:color="auto" w:sz="4" w:space="0"/>
            </w:tcBorders>
            <w:vAlign w:val="center"/>
          </w:tcPr>
          <w:p>
            <w:pPr>
              <w:widowControl w:val="0"/>
              <w:spacing w:before="40" w:after="40" w:line="264" w:lineRule="auto"/>
              <w:jc w:val="center"/>
              <w:rPr>
                <w:b/>
                <w:bCs/>
                <w:szCs w:val="26"/>
              </w:rPr>
            </w:pPr>
            <w:r>
              <w:rPr>
                <w:b/>
                <w:bCs/>
                <w:szCs w:val="26"/>
              </w:rPr>
              <w:t>7</w:t>
            </w:r>
          </w:p>
        </w:tc>
        <w:tc>
          <w:tcPr>
            <w:tcW w:w="2376" w:type="dxa"/>
            <w:tcBorders>
              <w:top w:val="single" w:color="auto" w:sz="4" w:space="0"/>
              <w:left w:val="single" w:color="auto" w:sz="4" w:space="0"/>
              <w:bottom w:val="single" w:color="auto" w:sz="4" w:space="0"/>
              <w:right w:val="single" w:color="auto" w:sz="4" w:space="0"/>
            </w:tcBorders>
            <w:vAlign w:val="center"/>
          </w:tcPr>
          <w:p>
            <w:pPr>
              <w:widowControl w:val="0"/>
              <w:spacing w:before="40" w:after="40" w:line="264" w:lineRule="auto"/>
              <w:jc w:val="center"/>
              <w:rPr>
                <w:b/>
                <w:bCs/>
                <w:szCs w:val="26"/>
              </w:rPr>
            </w:pPr>
            <w:r>
              <w:rPr>
                <w:b/>
                <w:bCs/>
                <w:szCs w:val="26"/>
              </w:rPr>
              <w:t>0</w:t>
            </w:r>
          </w:p>
        </w:tc>
        <w:tc>
          <w:tcPr>
            <w:tcW w:w="1015" w:type="dxa"/>
            <w:tcBorders>
              <w:top w:val="single" w:color="auto" w:sz="4" w:space="0"/>
              <w:left w:val="single" w:color="auto" w:sz="4" w:space="0"/>
              <w:bottom w:val="single" w:color="auto" w:sz="4" w:space="0"/>
              <w:right w:val="single" w:color="auto" w:sz="4" w:space="0"/>
            </w:tcBorders>
            <w:vAlign w:val="center"/>
          </w:tcPr>
          <w:p>
            <w:pPr>
              <w:widowControl w:val="0"/>
              <w:spacing w:before="40" w:after="40" w:line="264" w:lineRule="auto"/>
              <w:jc w:val="center"/>
              <w:rPr>
                <w:b/>
                <w:bCs/>
                <w:szCs w:val="26"/>
              </w:rPr>
            </w:pPr>
            <w:r>
              <w:rPr>
                <w:b/>
                <w:bCs/>
                <w:szCs w:val="26"/>
              </w:rPr>
              <w:t>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6" w:type="dxa"/>
            <w:tcBorders>
              <w:top w:val="single" w:color="auto" w:sz="4" w:space="0"/>
              <w:left w:val="single" w:color="auto" w:sz="4" w:space="0"/>
              <w:bottom w:val="single" w:color="auto" w:sz="4" w:space="0"/>
              <w:right w:val="single" w:color="auto" w:sz="4" w:space="0"/>
            </w:tcBorders>
            <w:vAlign w:val="center"/>
          </w:tcPr>
          <w:p>
            <w:pPr>
              <w:widowControl w:val="0"/>
              <w:spacing w:before="40" w:after="40" w:line="264" w:lineRule="auto"/>
              <w:jc w:val="center"/>
              <w:rPr>
                <w:bCs/>
                <w:spacing w:val="-8"/>
                <w:szCs w:val="26"/>
              </w:rPr>
            </w:pPr>
          </w:p>
        </w:tc>
        <w:tc>
          <w:tcPr>
            <w:tcW w:w="3691" w:type="dxa"/>
            <w:tcBorders>
              <w:top w:val="single" w:color="auto" w:sz="4" w:space="0"/>
              <w:left w:val="single" w:color="auto" w:sz="4" w:space="0"/>
              <w:bottom w:val="single" w:color="auto" w:sz="4" w:space="0"/>
              <w:right w:val="single" w:color="auto" w:sz="4" w:space="0"/>
            </w:tcBorders>
            <w:vAlign w:val="center"/>
          </w:tcPr>
          <w:p>
            <w:pPr>
              <w:pStyle w:val="3"/>
              <w:spacing w:before="40" w:after="40" w:line="264" w:lineRule="auto"/>
              <w:jc w:val="both"/>
              <w:rPr>
                <w:rFonts w:ascii="Times New Roman" w:hAnsi="Times New Roman"/>
                <w:b w:val="0"/>
                <w:i w:val="0"/>
                <w:iCs w:val="0"/>
                <w:spacing w:val="-8"/>
                <w:sz w:val="26"/>
                <w:szCs w:val="26"/>
                <w:lang w:val="en-US" w:eastAsia="en-US"/>
              </w:rPr>
            </w:pPr>
            <w:r>
              <w:rPr>
                <w:rFonts w:ascii="Times New Roman" w:hAnsi="Times New Roman"/>
                <w:b w:val="0"/>
                <w:i w:val="0"/>
                <w:iCs w:val="0"/>
                <w:spacing w:val="-8"/>
                <w:sz w:val="26"/>
                <w:szCs w:val="26"/>
                <w:lang w:val="en-US" w:eastAsia="en-US"/>
              </w:rPr>
              <w:t>1.Pháp</w:t>
            </w:r>
          </w:p>
          <w:p>
            <w:pPr>
              <w:pStyle w:val="3"/>
              <w:spacing w:before="40" w:after="40" w:line="264" w:lineRule="auto"/>
              <w:jc w:val="both"/>
              <w:rPr>
                <w:rFonts w:ascii="Times New Roman" w:hAnsi="Times New Roman"/>
                <w:b w:val="0"/>
                <w:i w:val="0"/>
                <w:iCs w:val="0"/>
                <w:spacing w:val="-8"/>
                <w:sz w:val="26"/>
                <w:szCs w:val="26"/>
                <w:lang w:val="en-US" w:eastAsia="en-US"/>
              </w:rPr>
            </w:pPr>
            <w:r>
              <w:rPr>
                <w:rFonts w:ascii="Times New Roman" w:hAnsi="Times New Roman"/>
                <w:b w:val="0"/>
                <w:i w:val="0"/>
                <w:iCs w:val="0"/>
                <w:spacing w:val="-8"/>
                <w:sz w:val="26"/>
                <w:szCs w:val="26"/>
                <w:lang w:val="en-US" w:eastAsia="en-US"/>
              </w:rPr>
              <w:t xml:space="preserve">1.1. Khái quát chung </w:t>
            </w:r>
          </w:p>
          <w:p>
            <w:pPr>
              <w:pStyle w:val="3"/>
              <w:spacing w:before="40" w:after="40" w:line="264" w:lineRule="auto"/>
              <w:jc w:val="both"/>
              <w:rPr>
                <w:rFonts w:ascii="Times New Roman" w:hAnsi="Times New Roman"/>
                <w:b w:val="0"/>
                <w:i w:val="0"/>
                <w:iCs w:val="0"/>
                <w:spacing w:val="-8"/>
                <w:sz w:val="26"/>
                <w:szCs w:val="26"/>
                <w:lang w:val="en-US" w:eastAsia="en-US"/>
              </w:rPr>
            </w:pPr>
            <w:r>
              <w:rPr>
                <w:rFonts w:ascii="Times New Roman" w:hAnsi="Times New Roman"/>
                <w:b w:val="0"/>
                <w:i w:val="0"/>
                <w:iCs w:val="0"/>
                <w:spacing w:val="-8"/>
                <w:sz w:val="26"/>
                <w:szCs w:val="26"/>
                <w:lang w:val="en-US" w:eastAsia="en-US"/>
              </w:rPr>
              <w:t>1.2. Văn hóa ẩm thực Pháp</w:t>
            </w:r>
          </w:p>
        </w:tc>
        <w:tc>
          <w:tcPr>
            <w:tcW w:w="918" w:type="dxa"/>
            <w:tcBorders>
              <w:top w:val="single" w:color="auto" w:sz="4" w:space="0"/>
              <w:left w:val="single" w:color="auto" w:sz="4" w:space="0"/>
              <w:bottom w:val="single" w:color="auto" w:sz="4" w:space="0"/>
              <w:right w:val="single" w:color="auto" w:sz="4" w:space="0"/>
            </w:tcBorders>
            <w:vAlign w:val="center"/>
          </w:tcPr>
          <w:p>
            <w:pPr>
              <w:widowControl w:val="0"/>
              <w:spacing w:before="40" w:after="40" w:line="264" w:lineRule="auto"/>
              <w:jc w:val="center"/>
              <w:rPr>
                <w:bCs/>
                <w:szCs w:val="26"/>
              </w:rPr>
            </w:pPr>
            <w:r>
              <w:rPr>
                <w:bCs/>
                <w:szCs w:val="26"/>
              </w:rPr>
              <w:t>1</w:t>
            </w:r>
          </w:p>
        </w:tc>
        <w:tc>
          <w:tcPr>
            <w:tcW w:w="979" w:type="dxa"/>
            <w:tcBorders>
              <w:top w:val="single" w:color="auto" w:sz="4" w:space="0"/>
              <w:left w:val="single" w:color="auto" w:sz="4" w:space="0"/>
              <w:bottom w:val="single" w:color="auto" w:sz="4" w:space="0"/>
              <w:right w:val="single" w:color="auto" w:sz="4" w:space="0"/>
            </w:tcBorders>
            <w:vAlign w:val="center"/>
          </w:tcPr>
          <w:p>
            <w:pPr>
              <w:widowControl w:val="0"/>
              <w:spacing w:before="40" w:after="40" w:line="264" w:lineRule="auto"/>
              <w:jc w:val="center"/>
              <w:rPr>
                <w:bCs/>
                <w:szCs w:val="26"/>
              </w:rPr>
            </w:pPr>
            <w:r>
              <w:rPr>
                <w:bCs/>
                <w:szCs w:val="26"/>
              </w:rPr>
              <w:t>1</w:t>
            </w:r>
          </w:p>
        </w:tc>
        <w:tc>
          <w:tcPr>
            <w:tcW w:w="2376" w:type="dxa"/>
            <w:tcBorders>
              <w:top w:val="single" w:color="auto" w:sz="4" w:space="0"/>
              <w:left w:val="single" w:color="auto" w:sz="4" w:space="0"/>
              <w:bottom w:val="single" w:color="auto" w:sz="4" w:space="0"/>
              <w:right w:val="single" w:color="auto" w:sz="4" w:space="0"/>
            </w:tcBorders>
            <w:vAlign w:val="center"/>
          </w:tcPr>
          <w:p>
            <w:pPr>
              <w:widowControl w:val="0"/>
              <w:spacing w:before="40" w:after="40" w:line="264" w:lineRule="auto"/>
              <w:jc w:val="center"/>
              <w:rPr>
                <w:bCs/>
                <w:szCs w:val="26"/>
              </w:rPr>
            </w:pPr>
            <w:r>
              <w:rPr>
                <w:bCs/>
                <w:szCs w:val="26"/>
              </w:rPr>
              <w:t>0</w:t>
            </w:r>
          </w:p>
        </w:tc>
        <w:tc>
          <w:tcPr>
            <w:tcW w:w="1015" w:type="dxa"/>
            <w:tcBorders>
              <w:top w:val="single" w:color="auto" w:sz="4" w:space="0"/>
              <w:left w:val="single" w:color="auto" w:sz="4" w:space="0"/>
              <w:bottom w:val="single" w:color="auto" w:sz="4" w:space="0"/>
              <w:right w:val="single" w:color="auto" w:sz="4" w:space="0"/>
            </w:tcBorders>
            <w:vAlign w:val="center"/>
          </w:tcPr>
          <w:p>
            <w:pPr>
              <w:widowControl w:val="0"/>
              <w:spacing w:before="40" w:after="40" w:line="264" w:lineRule="auto"/>
              <w:jc w:val="center"/>
              <w:rPr>
                <w:bCs/>
                <w:szCs w:val="26"/>
              </w:rPr>
            </w:pPr>
            <w:r>
              <w:rPr>
                <w:bCs/>
                <w:szCs w:val="26"/>
              </w:rPr>
              <w:t>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6" w:type="dxa"/>
            <w:tcBorders>
              <w:top w:val="single" w:color="auto" w:sz="4" w:space="0"/>
              <w:left w:val="single" w:color="auto" w:sz="4" w:space="0"/>
              <w:bottom w:val="single" w:color="auto" w:sz="4" w:space="0"/>
              <w:right w:val="single" w:color="auto" w:sz="4" w:space="0"/>
            </w:tcBorders>
            <w:vAlign w:val="center"/>
          </w:tcPr>
          <w:p>
            <w:pPr>
              <w:widowControl w:val="0"/>
              <w:spacing w:before="40" w:after="40" w:line="264" w:lineRule="auto"/>
              <w:jc w:val="center"/>
              <w:rPr>
                <w:bCs/>
                <w:spacing w:val="-8"/>
                <w:szCs w:val="26"/>
              </w:rPr>
            </w:pPr>
          </w:p>
        </w:tc>
        <w:tc>
          <w:tcPr>
            <w:tcW w:w="3691" w:type="dxa"/>
            <w:tcBorders>
              <w:top w:val="single" w:color="auto" w:sz="4" w:space="0"/>
              <w:left w:val="single" w:color="auto" w:sz="4" w:space="0"/>
              <w:bottom w:val="single" w:color="auto" w:sz="4" w:space="0"/>
              <w:right w:val="single" w:color="auto" w:sz="4" w:space="0"/>
            </w:tcBorders>
            <w:vAlign w:val="center"/>
          </w:tcPr>
          <w:p>
            <w:pPr>
              <w:pStyle w:val="3"/>
              <w:spacing w:before="40" w:after="40" w:line="264" w:lineRule="auto"/>
              <w:jc w:val="both"/>
              <w:rPr>
                <w:rFonts w:ascii="Times New Roman" w:hAnsi="Times New Roman"/>
                <w:b w:val="0"/>
                <w:i w:val="0"/>
                <w:iCs w:val="0"/>
                <w:spacing w:val="-8"/>
                <w:sz w:val="26"/>
                <w:szCs w:val="26"/>
                <w:lang w:val="en-US" w:eastAsia="en-US"/>
              </w:rPr>
            </w:pPr>
            <w:r>
              <w:rPr>
                <w:rFonts w:ascii="Times New Roman" w:hAnsi="Times New Roman"/>
                <w:b w:val="0"/>
                <w:i w:val="0"/>
                <w:iCs w:val="0"/>
                <w:spacing w:val="-8"/>
                <w:sz w:val="26"/>
                <w:szCs w:val="26"/>
                <w:lang w:val="en-US" w:eastAsia="en-US"/>
              </w:rPr>
              <w:t>2. Mỹ</w:t>
            </w:r>
          </w:p>
          <w:p>
            <w:pPr>
              <w:pStyle w:val="3"/>
              <w:spacing w:before="40" w:after="40" w:line="264" w:lineRule="auto"/>
              <w:jc w:val="both"/>
              <w:rPr>
                <w:rFonts w:ascii="Times New Roman" w:hAnsi="Times New Roman"/>
                <w:b w:val="0"/>
                <w:i w:val="0"/>
                <w:iCs w:val="0"/>
                <w:spacing w:val="-8"/>
                <w:sz w:val="26"/>
                <w:szCs w:val="26"/>
                <w:lang w:val="en-US" w:eastAsia="en-US"/>
              </w:rPr>
            </w:pPr>
            <w:r>
              <w:rPr>
                <w:rFonts w:ascii="Times New Roman" w:hAnsi="Times New Roman"/>
                <w:b w:val="0"/>
                <w:i w:val="0"/>
                <w:iCs w:val="0"/>
                <w:spacing w:val="-8"/>
                <w:sz w:val="26"/>
                <w:szCs w:val="26"/>
                <w:lang w:val="en-US" w:eastAsia="en-US"/>
              </w:rPr>
              <w:t xml:space="preserve">2.1. Khái quát chung </w:t>
            </w:r>
          </w:p>
          <w:p>
            <w:pPr>
              <w:pStyle w:val="3"/>
              <w:spacing w:before="40" w:after="40" w:line="264" w:lineRule="auto"/>
              <w:jc w:val="both"/>
              <w:rPr>
                <w:rFonts w:ascii="Times New Roman" w:hAnsi="Times New Roman"/>
                <w:b w:val="0"/>
                <w:i w:val="0"/>
                <w:iCs w:val="0"/>
                <w:spacing w:val="-8"/>
                <w:sz w:val="26"/>
                <w:szCs w:val="26"/>
                <w:lang w:val="en-US" w:eastAsia="en-US"/>
              </w:rPr>
            </w:pPr>
            <w:r>
              <w:rPr>
                <w:rFonts w:ascii="Times New Roman" w:hAnsi="Times New Roman"/>
                <w:b w:val="0"/>
                <w:i w:val="0"/>
                <w:iCs w:val="0"/>
                <w:spacing w:val="-8"/>
                <w:sz w:val="26"/>
                <w:szCs w:val="26"/>
                <w:lang w:val="en-US" w:eastAsia="en-US"/>
              </w:rPr>
              <w:t>2.2. Văn hóa ẩm thực Mỹ</w:t>
            </w:r>
          </w:p>
        </w:tc>
        <w:tc>
          <w:tcPr>
            <w:tcW w:w="918" w:type="dxa"/>
            <w:tcBorders>
              <w:top w:val="single" w:color="auto" w:sz="4" w:space="0"/>
              <w:left w:val="single" w:color="auto" w:sz="4" w:space="0"/>
              <w:bottom w:val="single" w:color="auto" w:sz="4" w:space="0"/>
              <w:right w:val="single" w:color="auto" w:sz="4" w:space="0"/>
            </w:tcBorders>
            <w:vAlign w:val="center"/>
          </w:tcPr>
          <w:p>
            <w:pPr>
              <w:widowControl w:val="0"/>
              <w:spacing w:before="40" w:after="40" w:line="264" w:lineRule="auto"/>
              <w:jc w:val="center"/>
              <w:rPr>
                <w:bCs/>
                <w:szCs w:val="26"/>
              </w:rPr>
            </w:pPr>
            <w:r>
              <w:rPr>
                <w:bCs/>
                <w:szCs w:val="26"/>
              </w:rPr>
              <w:t>1.5</w:t>
            </w:r>
          </w:p>
        </w:tc>
        <w:tc>
          <w:tcPr>
            <w:tcW w:w="979" w:type="dxa"/>
            <w:tcBorders>
              <w:top w:val="single" w:color="auto" w:sz="4" w:space="0"/>
              <w:left w:val="single" w:color="auto" w:sz="4" w:space="0"/>
              <w:bottom w:val="single" w:color="auto" w:sz="4" w:space="0"/>
              <w:right w:val="single" w:color="auto" w:sz="4" w:space="0"/>
            </w:tcBorders>
            <w:vAlign w:val="center"/>
          </w:tcPr>
          <w:p>
            <w:pPr>
              <w:widowControl w:val="0"/>
              <w:spacing w:before="40" w:after="40" w:line="264" w:lineRule="auto"/>
              <w:jc w:val="center"/>
              <w:rPr>
                <w:bCs/>
                <w:szCs w:val="26"/>
              </w:rPr>
            </w:pPr>
            <w:r>
              <w:rPr>
                <w:bCs/>
                <w:szCs w:val="26"/>
              </w:rPr>
              <w:t>1.5</w:t>
            </w:r>
          </w:p>
        </w:tc>
        <w:tc>
          <w:tcPr>
            <w:tcW w:w="2376" w:type="dxa"/>
            <w:tcBorders>
              <w:top w:val="single" w:color="auto" w:sz="4" w:space="0"/>
              <w:left w:val="single" w:color="auto" w:sz="4" w:space="0"/>
              <w:bottom w:val="single" w:color="auto" w:sz="4" w:space="0"/>
              <w:right w:val="single" w:color="auto" w:sz="4" w:space="0"/>
            </w:tcBorders>
            <w:vAlign w:val="center"/>
          </w:tcPr>
          <w:p>
            <w:pPr>
              <w:widowControl w:val="0"/>
              <w:spacing w:before="40" w:after="40" w:line="264" w:lineRule="auto"/>
              <w:jc w:val="center"/>
              <w:rPr>
                <w:bCs/>
                <w:szCs w:val="26"/>
              </w:rPr>
            </w:pPr>
            <w:r>
              <w:rPr>
                <w:bCs/>
                <w:szCs w:val="26"/>
              </w:rPr>
              <w:t>0</w:t>
            </w:r>
          </w:p>
        </w:tc>
        <w:tc>
          <w:tcPr>
            <w:tcW w:w="1015" w:type="dxa"/>
            <w:tcBorders>
              <w:top w:val="single" w:color="auto" w:sz="4" w:space="0"/>
              <w:left w:val="single" w:color="auto" w:sz="4" w:space="0"/>
              <w:bottom w:val="single" w:color="auto" w:sz="4" w:space="0"/>
              <w:right w:val="single" w:color="auto" w:sz="4" w:space="0"/>
            </w:tcBorders>
            <w:vAlign w:val="center"/>
          </w:tcPr>
          <w:p>
            <w:pPr>
              <w:widowControl w:val="0"/>
              <w:spacing w:before="40" w:after="40" w:line="264" w:lineRule="auto"/>
              <w:jc w:val="center"/>
              <w:rPr>
                <w:bCs/>
                <w:szCs w:val="26"/>
              </w:rPr>
            </w:pPr>
            <w:r>
              <w:rPr>
                <w:bCs/>
                <w:szCs w:val="26"/>
              </w:rPr>
              <w:t>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6" w:type="dxa"/>
            <w:tcBorders>
              <w:top w:val="single" w:color="auto" w:sz="4" w:space="0"/>
              <w:left w:val="single" w:color="auto" w:sz="4" w:space="0"/>
              <w:bottom w:val="single" w:color="auto" w:sz="4" w:space="0"/>
              <w:right w:val="single" w:color="auto" w:sz="4" w:space="0"/>
            </w:tcBorders>
            <w:vAlign w:val="center"/>
          </w:tcPr>
          <w:p>
            <w:pPr>
              <w:widowControl w:val="0"/>
              <w:spacing w:before="40" w:after="40" w:line="264" w:lineRule="auto"/>
              <w:jc w:val="center"/>
              <w:rPr>
                <w:bCs/>
                <w:spacing w:val="-8"/>
                <w:szCs w:val="26"/>
              </w:rPr>
            </w:pPr>
          </w:p>
        </w:tc>
        <w:tc>
          <w:tcPr>
            <w:tcW w:w="3691" w:type="dxa"/>
            <w:tcBorders>
              <w:top w:val="single" w:color="auto" w:sz="4" w:space="0"/>
              <w:left w:val="single" w:color="auto" w:sz="4" w:space="0"/>
              <w:bottom w:val="single" w:color="auto" w:sz="4" w:space="0"/>
              <w:right w:val="single" w:color="auto" w:sz="4" w:space="0"/>
            </w:tcBorders>
            <w:vAlign w:val="center"/>
          </w:tcPr>
          <w:p>
            <w:pPr>
              <w:pStyle w:val="3"/>
              <w:spacing w:before="40" w:after="40" w:line="264" w:lineRule="auto"/>
              <w:jc w:val="both"/>
              <w:rPr>
                <w:rFonts w:ascii="Times New Roman" w:hAnsi="Times New Roman"/>
                <w:b w:val="0"/>
                <w:i w:val="0"/>
                <w:iCs w:val="0"/>
                <w:spacing w:val="-8"/>
                <w:sz w:val="26"/>
                <w:szCs w:val="26"/>
                <w:lang w:val="en-US" w:eastAsia="en-US"/>
              </w:rPr>
            </w:pPr>
            <w:r>
              <w:rPr>
                <w:rFonts w:ascii="Times New Roman" w:hAnsi="Times New Roman"/>
                <w:b w:val="0"/>
                <w:i w:val="0"/>
                <w:iCs w:val="0"/>
                <w:spacing w:val="-8"/>
                <w:sz w:val="26"/>
                <w:szCs w:val="26"/>
                <w:lang w:val="en-US" w:eastAsia="en-US"/>
              </w:rPr>
              <w:t>3. Anh</w:t>
            </w:r>
          </w:p>
          <w:p>
            <w:pPr>
              <w:pStyle w:val="3"/>
              <w:spacing w:before="40" w:after="40" w:line="264" w:lineRule="auto"/>
              <w:jc w:val="both"/>
              <w:rPr>
                <w:rFonts w:ascii="Times New Roman" w:hAnsi="Times New Roman"/>
                <w:b w:val="0"/>
                <w:i w:val="0"/>
                <w:iCs w:val="0"/>
                <w:spacing w:val="-8"/>
                <w:sz w:val="26"/>
                <w:szCs w:val="26"/>
                <w:lang w:val="en-US" w:eastAsia="en-US"/>
              </w:rPr>
            </w:pPr>
            <w:r>
              <w:rPr>
                <w:rFonts w:ascii="Times New Roman" w:hAnsi="Times New Roman"/>
                <w:b w:val="0"/>
                <w:i w:val="0"/>
                <w:iCs w:val="0"/>
                <w:spacing w:val="-8"/>
                <w:sz w:val="26"/>
                <w:szCs w:val="26"/>
                <w:lang w:val="en-US" w:eastAsia="en-US"/>
              </w:rPr>
              <w:t xml:space="preserve">3.1. Khái quát chung </w:t>
            </w:r>
          </w:p>
          <w:p>
            <w:pPr>
              <w:pStyle w:val="3"/>
              <w:spacing w:before="40" w:after="40" w:line="264" w:lineRule="auto"/>
              <w:jc w:val="both"/>
              <w:rPr>
                <w:rFonts w:ascii="Times New Roman" w:hAnsi="Times New Roman"/>
                <w:b w:val="0"/>
                <w:i w:val="0"/>
                <w:iCs w:val="0"/>
                <w:spacing w:val="-8"/>
                <w:sz w:val="26"/>
                <w:szCs w:val="26"/>
                <w:lang w:val="en-US" w:eastAsia="en-US"/>
              </w:rPr>
            </w:pPr>
            <w:r>
              <w:rPr>
                <w:rFonts w:ascii="Times New Roman" w:hAnsi="Times New Roman"/>
                <w:b w:val="0"/>
                <w:i w:val="0"/>
                <w:iCs w:val="0"/>
                <w:spacing w:val="-8"/>
                <w:sz w:val="26"/>
                <w:szCs w:val="26"/>
                <w:lang w:val="en-US" w:eastAsia="en-US"/>
              </w:rPr>
              <w:t>3.2. Văn hóa ẩm thực Anh</w:t>
            </w:r>
          </w:p>
        </w:tc>
        <w:tc>
          <w:tcPr>
            <w:tcW w:w="918" w:type="dxa"/>
            <w:tcBorders>
              <w:top w:val="single" w:color="auto" w:sz="4" w:space="0"/>
              <w:left w:val="single" w:color="auto" w:sz="4" w:space="0"/>
              <w:bottom w:val="single" w:color="auto" w:sz="4" w:space="0"/>
              <w:right w:val="single" w:color="auto" w:sz="4" w:space="0"/>
            </w:tcBorders>
            <w:vAlign w:val="center"/>
          </w:tcPr>
          <w:p>
            <w:pPr>
              <w:widowControl w:val="0"/>
              <w:spacing w:before="40" w:after="40" w:line="264" w:lineRule="auto"/>
              <w:jc w:val="center"/>
              <w:rPr>
                <w:bCs/>
                <w:szCs w:val="26"/>
              </w:rPr>
            </w:pPr>
            <w:r>
              <w:rPr>
                <w:bCs/>
                <w:szCs w:val="26"/>
              </w:rPr>
              <w:t>1.5</w:t>
            </w:r>
          </w:p>
        </w:tc>
        <w:tc>
          <w:tcPr>
            <w:tcW w:w="979" w:type="dxa"/>
            <w:tcBorders>
              <w:top w:val="single" w:color="auto" w:sz="4" w:space="0"/>
              <w:left w:val="single" w:color="auto" w:sz="4" w:space="0"/>
              <w:bottom w:val="single" w:color="auto" w:sz="4" w:space="0"/>
              <w:right w:val="single" w:color="auto" w:sz="4" w:space="0"/>
            </w:tcBorders>
            <w:vAlign w:val="center"/>
          </w:tcPr>
          <w:p>
            <w:pPr>
              <w:widowControl w:val="0"/>
              <w:spacing w:before="40" w:after="40" w:line="264" w:lineRule="auto"/>
              <w:jc w:val="center"/>
              <w:rPr>
                <w:bCs/>
                <w:szCs w:val="26"/>
              </w:rPr>
            </w:pPr>
            <w:r>
              <w:rPr>
                <w:bCs/>
                <w:szCs w:val="26"/>
              </w:rPr>
              <w:t>1.5</w:t>
            </w:r>
          </w:p>
        </w:tc>
        <w:tc>
          <w:tcPr>
            <w:tcW w:w="2376" w:type="dxa"/>
            <w:tcBorders>
              <w:top w:val="single" w:color="auto" w:sz="4" w:space="0"/>
              <w:left w:val="single" w:color="auto" w:sz="4" w:space="0"/>
              <w:bottom w:val="single" w:color="auto" w:sz="4" w:space="0"/>
              <w:right w:val="single" w:color="auto" w:sz="4" w:space="0"/>
            </w:tcBorders>
            <w:vAlign w:val="center"/>
          </w:tcPr>
          <w:p>
            <w:pPr>
              <w:widowControl w:val="0"/>
              <w:spacing w:before="40" w:after="40" w:line="264" w:lineRule="auto"/>
              <w:jc w:val="center"/>
              <w:rPr>
                <w:bCs/>
                <w:szCs w:val="26"/>
              </w:rPr>
            </w:pPr>
            <w:r>
              <w:rPr>
                <w:bCs/>
                <w:szCs w:val="26"/>
              </w:rPr>
              <w:t>0</w:t>
            </w:r>
          </w:p>
        </w:tc>
        <w:tc>
          <w:tcPr>
            <w:tcW w:w="1015" w:type="dxa"/>
            <w:tcBorders>
              <w:top w:val="single" w:color="auto" w:sz="4" w:space="0"/>
              <w:left w:val="single" w:color="auto" w:sz="4" w:space="0"/>
              <w:bottom w:val="single" w:color="auto" w:sz="4" w:space="0"/>
              <w:right w:val="single" w:color="auto" w:sz="4" w:space="0"/>
            </w:tcBorders>
            <w:vAlign w:val="center"/>
          </w:tcPr>
          <w:p>
            <w:pPr>
              <w:widowControl w:val="0"/>
              <w:spacing w:before="40" w:after="40" w:line="264" w:lineRule="auto"/>
              <w:jc w:val="center"/>
              <w:rPr>
                <w:bCs/>
                <w:szCs w:val="26"/>
              </w:rPr>
            </w:pPr>
            <w:r>
              <w:rPr>
                <w:bCs/>
                <w:szCs w:val="26"/>
              </w:rPr>
              <w:t>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6" w:type="dxa"/>
            <w:tcBorders>
              <w:top w:val="single" w:color="auto" w:sz="4" w:space="0"/>
              <w:left w:val="single" w:color="auto" w:sz="4" w:space="0"/>
              <w:bottom w:val="single" w:color="auto" w:sz="4" w:space="0"/>
              <w:right w:val="single" w:color="auto" w:sz="4" w:space="0"/>
            </w:tcBorders>
            <w:vAlign w:val="center"/>
          </w:tcPr>
          <w:p>
            <w:pPr>
              <w:widowControl w:val="0"/>
              <w:spacing w:before="40" w:after="40" w:line="264" w:lineRule="auto"/>
              <w:jc w:val="center"/>
              <w:rPr>
                <w:bCs/>
                <w:spacing w:val="-8"/>
                <w:szCs w:val="26"/>
              </w:rPr>
            </w:pPr>
          </w:p>
        </w:tc>
        <w:tc>
          <w:tcPr>
            <w:tcW w:w="3691" w:type="dxa"/>
            <w:tcBorders>
              <w:top w:val="single" w:color="auto" w:sz="4" w:space="0"/>
              <w:left w:val="single" w:color="auto" w:sz="4" w:space="0"/>
              <w:bottom w:val="single" w:color="auto" w:sz="4" w:space="0"/>
              <w:right w:val="single" w:color="auto" w:sz="4" w:space="0"/>
            </w:tcBorders>
            <w:vAlign w:val="center"/>
          </w:tcPr>
          <w:p>
            <w:pPr>
              <w:pStyle w:val="3"/>
              <w:spacing w:before="40" w:after="40" w:line="264" w:lineRule="auto"/>
              <w:jc w:val="both"/>
              <w:rPr>
                <w:rFonts w:ascii="Times New Roman" w:hAnsi="Times New Roman"/>
                <w:b w:val="0"/>
                <w:i w:val="0"/>
                <w:iCs w:val="0"/>
                <w:spacing w:val="-8"/>
                <w:sz w:val="26"/>
                <w:szCs w:val="26"/>
                <w:lang w:val="en-US" w:eastAsia="en-US"/>
              </w:rPr>
            </w:pPr>
            <w:r>
              <w:rPr>
                <w:rFonts w:ascii="Times New Roman" w:hAnsi="Times New Roman"/>
                <w:b w:val="0"/>
                <w:i w:val="0"/>
                <w:iCs w:val="0"/>
                <w:spacing w:val="-8"/>
                <w:sz w:val="26"/>
                <w:szCs w:val="26"/>
                <w:lang w:val="en-US" w:eastAsia="en-US"/>
              </w:rPr>
              <w:t>4. Nga</w:t>
            </w:r>
          </w:p>
          <w:p>
            <w:pPr>
              <w:pStyle w:val="3"/>
              <w:spacing w:before="40" w:after="40" w:line="264" w:lineRule="auto"/>
              <w:jc w:val="both"/>
              <w:rPr>
                <w:rFonts w:ascii="Times New Roman" w:hAnsi="Times New Roman"/>
                <w:b w:val="0"/>
                <w:i w:val="0"/>
                <w:iCs w:val="0"/>
                <w:spacing w:val="-8"/>
                <w:sz w:val="26"/>
                <w:szCs w:val="26"/>
                <w:lang w:val="en-US" w:eastAsia="en-US"/>
              </w:rPr>
            </w:pPr>
            <w:r>
              <w:rPr>
                <w:rFonts w:ascii="Times New Roman" w:hAnsi="Times New Roman"/>
                <w:b w:val="0"/>
                <w:i w:val="0"/>
                <w:iCs w:val="0"/>
                <w:spacing w:val="-8"/>
                <w:sz w:val="26"/>
                <w:szCs w:val="26"/>
                <w:lang w:val="en-US" w:eastAsia="en-US"/>
              </w:rPr>
              <w:t xml:space="preserve">4.1. Khái quát chung </w:t>
            </w:r>
          </w:p>
          <w:p>
            <w:pPr>
              <w:pStyle w:val="3"/>
              <w:spacing w:before="40" w:after="40" w:line="264" w:lineRule="auto"/>
              <w:jc w:val="both"/>
              <w:rPr>
                <w:rFonts w:ascii="Times New Roman" w:hAnsi="Times New Roman"/>
                <w:b w:val="0"/>
                <w:i w:val="0"/>
                <w:iCs w:val="0"/>
                <w:spacing w:val="-8"/>
                <w:sz w:val="26"/>
                <w:szCs w:val="26"/>
                <w:lang w:val="en-US" w:eastAsia="en-US"/>
              </w:rPr>
            </w:pPr>
            <w:r>
              <w:rPr>
                <w:rFonts w:ascii="Times New Roman" w:hAnsi="Times New Roman"/>
                <w:b w:val="0"/>
                <w:i w:val="0"/>
                <w:iCs w:val="0"/>
                <w:spacing w:val="-8"/>
                <w:sz w:val="26"/>
                <w:szCs w:val="26"/>
                <w:lang w:val="en-US" w:eastAsia="en-US"/>
              </w:rPr>
              <w:t>4.2. Văn hóa ẩm thực Nga</w:t>
            </w:r>
          </w:p>
        </w:tc>
        <w:tc>
          <w:tcPr>
            <w:tcW w:w="918" w:type="dxa"/>
            <w:tcBorders>
              <w:top w:val="single" w:color="auto" w:sz="4" w:space="0"/>
              <w:left w:val="single" w:color="auto" w:sz="4" w:space="0"/>
              <w:bottom w:val="single" w:color="auto" w:sz="4" w:space="0"/>
              <w:right w:val="single" w:color="auto" w:sz="4" w:space="0"/>
            </w:tcBorders>
            <w:vAlign w:val="center"/>
          </w:tcPr>
          <w:p>
            <w:pPr>
              <w:widowControl w:val="0"/>
              <w:spacing w:before="40" w:after="40" w:line="264" w:lineRule="auto"/>
              <w:jc w:val="center"/>
              <w:rPr>
                <w:bCs/>
                <w:szCs w:val="26"/>
              </w:rPr>
            </w:pPr>
            <w:r>
              <w:rPr>
                <w:bCs/>
                <w:szCs w:val="26"/>
              </w:rPr>
              <w:t>1.5</w:t>
            </w:r>
          </w:p>
        </w:tc>
        <w:tc>
          <w:tcPr>
            <w:tcW w:w="979" w:type="dxa"/>
            <w:tcBorders>
              <w:top w:val="single" w:color="auto" w:sz="4" w:space="0"/>
              <w:left w:val="single" w:color="auto" w:sz="4" w:space="0"/>
              <w:bottom w:val="single" w:color="auto" w:sz="4" w:space="0"/>
              <w:right w:val="single" w:color="auto" w:sz="4" w:space="0"/>
            </w:tcBorders>
            <w:vAlign w:val="center"/>
          </w:tcPr>
          <w:p>
            <w:pPr>
              <w:widowControl w:val="0"/>
              <w:spacing w:before="40" w:after="40" w:line="264" w:lineRule="auto"/>
              <w:jc w:val="center"/>
              <w:rPr>
                <w:bCs/>
                <w:szCs w:val="26"/>
              </w:rPr>
            </w:pPr>
            <w:r>
              <w:rPr>
                <w:bCs/>
                <w:szCs w:val="26"/>
              </w:rPr>
              <w:t>1.5</w:t>
            </w:r>
          </w:p>
        </w:tc>
        <w:tc>
          <w:tcPr>
            <w:tcW w:w="2376" w:type="dxa"/>
            <w:tcBorders>
              <w:top w:val="single" w:color="auto" w:sz="4" w:space="0"/>
              <w:left w:val="single" w:color="auto" w:sz="4" w:space="0"/>
              <w:bottom w:val="single" w:color="auto" w:sz="4" w:space="0"/>
              <w:right w:val="single" w:color="auto" w:sz="4" w:space="0"/>
            </w:tcBorders>
            <w:vAlign w:val="center"/>
          </w:tcPr>
          <w:p>
            <w:pPr>
              <w:widowControl w:val="0"/>
              <w:spacing w:before="40" w:after="40" w:line="264" w:lineRule="auto"/>
              <w:jc w:val="center"/>
              <w:rPr>
                <w:bCs/>
                <w:szCs w:val="26"/>
              </w:rPr>
            </w:pPr>
            <w:r>
              <w:rPr>
                <w:bCs/>
                <w:szCs w:val="26"/>
              </w:rPr>
              <w:t>0</w:t>
            </w:r>
          </w:p>
        </w:tc>
        <w:tc>
          <w:tcPr>
            <w:tcW w:w="1015" w:type="dxa"/>
            <w:tcBorders>
              <w:top w:val="single" w:color="auto" w:sz="4" w:space="0"/>
              <w:left w:val="single" w:color="auto" w:sz="4" w:space="0"/>
              <w:bottom w:val="single" w:color="auto" w:sz="4" w:space="0"/>
              <w:right w:val="single" w:color="auto" w:sz="4" w:space="0"/>
            </w:tcBorders>
            <w:vAlign w:val="center"/>
          </w:tcPr>
          <w:p>
            <w:pPr>
              <w:widowControl w:val="0"/>
              <w:spacing w:before="40" w:after="40" w:line="264" w:lineRule="auto"/>
              <w:jc w:val="center"/>
              <w:rPr>
                <w:bCs/>
                <w:szCs w:val="26"/>
              </w:rPr>
            </w:pPr>
            <w:r>
              <w:rPr>
                <w:bCs/>
                <w:szCs w:val="26"/>
              </w:rPr>
              <w:t>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6" w:type="dxa"/>
            <w:tcBorders>
              <w:top w:val="single" w:color="auto" w:sz="4" w:space="0"/>
              <w:left w:val="single" w:color="auto" w:sz="4" w:space="0"/>
              <w:bottom w:val="single" w:color="auto" w:sz="4" w:space="0"/>
              <w:right w:val="single" w:color="auto" w:sz="4" w:space="0"/>
            </w:tcBorders>
            <w:vAlign w:val="center"/>
          </w:tcPr>
          <w:p>
            <w:pPr>
              <w:widowControl w:val="0"/>
              <w:spacing w:before="40" w:after="40" w:line="264" w:lineRule="auto"/>
              <w:jc w:val="center"/>
              <w:rPr>
                <w:bCs/>
                <w:spacing w:val="-8"/>
                <w:szCs w:val="26"/>
              </w:rPr>
            </w:pPr>
          </w:p>
        </w:tc>
        <w:tc>
          <w:tcPr>
            <w:tcW w:w="3691" w:type="dxa"/>
            <w:tcBorders>
              <w:top w:val="single" w:color="auto" w:sz="4" w:space="0"/>
              <w:left w:val="single" w:color="auto" w:sz="4" w:space="0"/>
              <w:bottom w:val="single" w:color="auto" w:sz="4" w:space="0"/>
              <w:right w:val="single" w:color="auto" w:sz="4" w:space="0"/>
            </w:tcBorders>
            <w:vAlign w:val="center"/>
          </w:tcPr>
          <w:p>
            <w:pPr>
              <w:pStyle w:val="3"/>
              <w:spacing w:before="40" w:after="40" w:line="264" w:lineRule="auto"/>
              <w:jc w:val="both"/>
              <w:rPr>
                <w:rFonts w:ascii="Times New Roman" w:hAnsi="Times New Roman"/>
                <w:b w:val="0"/>
                <w:i w:val="0"/>
                <w:iCs w:val="0"/>
                <w:spacing w:val="-8"/>
                <w:sz w:val="26"/>
                <w:szCs w:val="26"/>
                <w:lang w:val="en-US" w:eastAsia="en-US"/>
              </w:rPr>
            </w:pPr>
            <w:r>
              <w:rPr>
                <w:rFonts w:ascii="Times New Roman" w:hAnsi="Times New Roman"/>
                <w:b w:val="0"/>
                <w:i w:val="0"/>
                <w:iCs w:val="0"/>
                <w:spacing w:val="-8"/>
                <w:sz w:val="26"/>
                <w:szCs w:val="26"/>
                <w:lang w:val="en-US" w:eastAsia="en-US"/>
              </w:rPr>
              <w:t>5. Đức</w:t>
            </w:r>
          </w:p>
          <w:p>
            <w:pPr>
              <w:pStyle w:val="3"/>
              <w:spacing w:before="40" w:after="40" w:line="264" w:lineRule="auto"/>
              <w:jc w:val="both"/>
              <w:rPr>
                <w:rFonts w:ascii="Times New Roman" w:hAnsi="Times New Roman"/>
                <w:b w:val="0"/>
                <w:i w:val="0"/>
                <w:iCs w:val="0"/>
                <w:spacing w:val="-8"/>
                <w:sz w:val="26"/>
                <w:szCs w:val="26"/>
                <w:lang w:val="en-US" w:eastAsia="en-US"/>
              </w:rPr>
            </w:pPr>
            <w:r>
              <w:rPr>
                <w:rFonts w:ascii="Times New Roman" w:hAnsi="Times New Roman"/>
                <w:b w:val="0"/>
                <w:i w:val="0"/>
                <w:iCs w:val="0"/>
                <w:spacing w:val="-8"/>
                <w:sz w:val="26"/>
                <w:szCs w:val="26"/>
                <w:lang w:val="en-US" w:eastAsia="en-US"/>
              </w:rPr>
              <w:t xml:space="preserve">5.1. Khái quát chung </w:t>
            </w:r>
          </w:p>
          <w:p>
            <w:pPr>
              <w:pStyle w:val="3"/>
              <w:spacing w:before="40" w:after="40" w:line="264" w:lineRule="auto"/>
              <w:jc w:val="both"/>
              <w:rPr>
                <w:rFonts w:ascii="Times New Roman" w:hAnsi="Times New Roman"/>
                <w:b w:val="0"/>
                <w:i w:val="0"/>
                <w:iCs w:val="0"/>
                <w:spacing w:val="-8"/>
                <w:sz w:val="26"/>
                <w:szCs w:val="26"/>
                <w:lang w:val="en-US" w:eastAsia="en-US"/>
              </w:rPr>
            </w:pPr>
            <w:r>
              <w:rPr>
                <w:rFonts w:ascii="Times New Roman" w:hAnsi="Times New Roman"/>
                <w:b w:val="0"/>
                <w:i w:val="0"/>
                <w:iCs w:val="0"/>
                <w:spacing w:val="-8"/>
                <w:sz w:val="26"/>
                <w:szCs w:val="26"/>
                <w:lang w:val="en-US" w:eastAsia="en-US"/>
              </w:rPr>
              <w:t>5.2. Văn hóa ẩm thực Đức</w:t>
            </w:r>
          </w:p>
        </w:tc>
        <w:tc>
          <w:tcPr>
            <w:tcW w:w="918" w:type="dxa"/>
            <w:tcBorders>
              <w:top w:val="single" w:color="auto" w:sz="4" w:space="0"/>
              <w:left w:val="single" w:color="auto" w:sz="4" w:space="0"/>
              <w:bottom w:val="single" w:color="auto" w:sz="4" w:space="0"/>
              <w:right w:val="single" w:color="auto" w:sz="4" w:space="0"/>
            </w:tcBorders>
            <w:vAlign w:val="center"/>
          </w:tcPr>
          <w:p>
            <w:pPr>
              <w:widowControl w:val="0"/>
              <w:spacing w:before="40" w:after="40" w:line="264" w:lineRule="auto"/>
              <w:jc w:val="center"/>
              <w:rPr>
                <w:bCs/>
                <w:szCs w:val="26"/>
              </w:rPr>
            </w:pPr>
            <w:r>
              <w:rPr>
                <w:bCs/>
                <w:szCs w:val="26"/>
              </w:rPr>
              <w:t>1.5</w:t>
            </w:r>
          </w:p>
        </w:tc>
        <w:tc>
          <w:tcPr>
            <w:tcW w:w="979" w:type="dxa"/>
            <w:tcBorders>
              <w:top w:val="single" w:color="auto" w:sz="4" w:space="0"/>
              <w:left w:val="single" w:color="auto" w:sz="4" w:space="0"/>
              <w:bottom w:val="single" w:color="auto" w:sz="4" w:space="0"/>
              <w:right w:val="single" w:color="auto" w:sz="4" w:space="0"/>
            </w:tcBorders>
            <w:vAlign w:val="center"/>
          </w:tcPr>
          <w:p>
            <w:pPr>
              <w:widowControl w:val="0"/>
              <w:spacing w:before="40" w:after="40" w:line="264" w:lineRule="auto"/>
              <w:jc w:val="center"/>
              <w:rPr>
                <w:bCs/>
                <w:szCs w:val="26"/>
              </w:rPr>
            </w:pPr>
            <w:r>
              <w:rPr>
                <w:bCs/>
                <w:szCs w:val="26"/>
              </w:rPr>
              <w:t>1.5</w:t>
            </w:r>
          </w:p>
        </w:tc>
        <w:tc>
          <w:tcPr>
            <w:tcW w:w="2376" w:type="dxa"/>
            <w:tcBorders>
              <w:top w:val="single" w:color="auto" w:sz="4" w:space="0"/>
              <w:left w:val="single" w:color="auto" w:sz="4" w:space="0"/>
              <w:bottom w:val="single" w:color="auto" w:sz="4" w:space="0"/>
              <w:right w:val="single" w:color="auto" w:sz="4" w:space="0"/>
            </w:tcBorders>
            <w:vAlign w:val="center"/>
          </w:tcPr>
          <w:p>
            <w:pPr>
              <w:widowControl w:val="0"/>
              <w:spacing w:before="40" w:after="40" w:line="264" w:lineRule="auto"/>
              <w:jc w:val="center"/>
              <w:rPr>
                <w:bCs/>
                <w:szCs w:val="26"/>
              </w:rPr>
            </w:pPr>
            <w:r>
              <w:rPr>
                <w:bCs/>
                <w:szCs w:val="26"/>
              </w:rPr>
              <w:t>0</w:t>
            </w:r>
          </w:p>
        </w:tc>
        <w:tc>
          <w:tcPr>
            <w:tcW w:w="1015" w:type="dxa"/>
            <w:tcBorders>
              <w:top w:val="single" w:color="auto" w:sz="4" w:space="0"/>
              <w:left w:val="single" w:color="auto" w:sz="4" w:space="0"/>
              <w:bottom w:val="single" w:color="auto" w:sz="4" w:space="0"/>
              <w:right w:val="single" w:color="auto" w:sz="4" w:space="0"/>
            </w:tcBorders>
            <w:vAlign w:val="center"/>
          </w:tcPr>
          <w:p>
            <w:pPr>
              <w:widowControl w:val="0"/>
              <w:spacing w:before="40" w:after="40" w:line="264" w:lineRule="auto"/>
              <w:jc w:val="center"/>
              <w:rPr>
                <w:bCs/>
                <w:szCs w:val="26"/>
              </w:rPr>
            </w:pPr>
            <w:r>
              <w:rPr>
                <w:bCs/>
                <w:szCs w:val="26"/>
              </w:rPr>
              <w:t>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97" w:type="dxa"/>
            <w:gridSpan w:val="2"/>
            <w:tcBorders>
              <w:top w:val="single" w:color="auto" w:sz="4" w:space="0"/>
              <w:left w:val="single" w:color="auto" w:sz="4" w:space="0"/>
              <w:bottom w:val="single" w:color="auto" w:sz="4" w:space="0"/>
              <w:right w:val="single" w:color="auto" w:sz="4" w:space="0"/>
            </w:tcBorders>
            <w:vAlign w:val="center"/>
          </w:tcPr>
          <w:p>
            <w:pPr>
              <w:pStyle w:val="3"/>
              <w:spacing w:before="40" w:after="40" w:line="264" w:lineRule="auto"/>
              <w:jc w:val="center"/>
              <w:rPr>
                <w:rFonts w:ascii="Times New Roman" w:hAnsi="Times New Roman"/>
                <w:i w:val="0"/>
                <w:iCs w:val="0"/>
                <w:spacing w:val="-8"/>
                <w:sz w:val="26"/>
                <w:szCs w:val="26"/>
                <w:lang w:val="en-US" w:eastAsia="en-US"/>
              </w:rPr>
            </w:pPr>
            <w:r>
              <w:rPr>
                <w:rFonts w:ascii="Times New Roman" w:hAnsi="Times New Roman"/>
                <w:i w:val="0"/>
                <w:iCs w:val="0"/>
                <w:spacing w:val="-8"/>
                <w:sz w:val="26"/>
                <w:szCs w:val="26"/>
                <w:lang w:val="en-US" w:eastAsia="en-US"/>
              </w:rPr>
              <w:t>Tổng cộng</w:t>
            </w:r>
          </w:p>
        </w:tc>
        <w:tc>
          <w:tcPr>
            <w:tcW w:w="918" w:type="dxa"/>
            <w:tcBorders>
              <w:top w:val="single" w:color="auto" w:sz="4" w:space="0"/>
              <w:left w:val="single" w:color="auto" w:sz="4" w:space="0"/>
              <w:bottom w:val="single" w:color="auto" w:sz="4" w:space="0"/>
              <w:right w:val="single" w:color="auto" w:sz="4" w:space="0"/>
            </w:tcBorders>
            <w:vAlign w:val="center"/>
          </w:tcPr>
          <w:p>
            <w:pPr>
              <w:widowControl w:val="0"/>
              <w:spacing w:before="40" w:after="40" w:line="264" w:lineRule="auto"/>
              <w:jc w:val="center"/>
              <w:rPr>
                <w:b/>
                <w:bCs/>
                <w:szCs w:val="26"/>
              </w:rPr>
            </w:pPr>
            <w:r>
              <w:rPr>
                <w:b/>
                <w:bCs/>
                <w:szCs w:val="26"/>
              </w:rPr>
              <w:t>30</w:t>
            </w:r>
          </w:p>
        </w:tc>
        <w:tc>
          <w:tcPr>
            <w:tcW w:w="979" w:type="dxa"/>
            <w:tcBorders>
              <w:top w:val="single" w:color="auto" w:sz="4" w:space="0"/>
              <w:left w:val="single" w:color="auto" w:sz="4" w:space="0"/>
              <w:bottom w:val="single" w:color="auto" w:sz="4" w:space="0"/>
              <w:right w:val="single" w:color="auto" w:sz="4" w:space="0"/>
            </w:tcBorders>
            <w:vAlign w:val="center"/>
          </w:tcPr>
          <w:p>
            <w:pPr>
              <w:widowControl w:val="0"/>
              <w:spacing w:before="40" w:after="40" w:line="264" w:lineRule="auto"/>
              <w:jc w:val="center"/>
              <w:rPr>
                <w:b/>
                <w:bCs/>
                <w:szCs w:val="26"/>
              </w:rPr>
            </w:pPr>
            <w:r>
              <w:rPr>
                <w:b/>
                <w:bCs/>
                <w:szCs w:val="26"/>
              </w:rPr>
              <w:t>28</w:t>
            </w:r>
          </w:p>
        </w:tc>
        <w:tc>
          <w:tcPr>
            <w:tcW w:w="2376" w:type="dxa"/>
            <w:tcBorders>
              <w:top w:val="single" w:color="auto" w:sz="4" w:space="0"/>
              <w:left w:val="single" w:color="auto" w:sz="4" w:space="0"/>
              <w:bottom w:val="single" w:color="auto" w:sz="4" w:space="0"/>
              <w:right w:val="single" w:color="auto" w:sz="4" w:space="0"/>
            </w:tcBorders>
            <w:vAlign w:val="center"/>
          </w:tcPr>
          <w:p>
            <w:pPr>
              <w:widowControl w:val="0"/>
              <w:spacing w:before="40" w:after="40" w:line="264" w:lineRule="auto"/>
              <w:jc w:val="center"/>
              <w:rPr>
                <w:b/>
                <w:bCs/>
                <w:szCs w:val="26"/>
              </w:rPr>
            </w:pPr>
            <w:r>
              <w:rPr>
                <w:b/>
                <w:bCs/>
                <w:szCs w:val="26"/>
              </w:rPr>
              <w:t>0</w:t>
            </w:r>
          </w:p>
        </w:tc>
        <w:tc>
          <w:tcPr>
            <w:tcW w:w="1015" w:type="dxa"/>
            <w:tcBorders>
              <w:top w:val="single" w:color="auto" w:sz="4" w:space="0"/>
              <w:left w:val="single" w:color="auto" w:sz="4" w:space="0"/>
              <w:bottom w:val="single" w:color="auto" w:sz="4" w:space="0"/>
              <w:right w:val="single" w:color="auto" w:sz="4" w:space="0"/>
            </w:tcBorders>
            <w:vAlign w:val="center"/>
          </w:tcPr>
          <w:p>
            <w:pPr>
              <w:widowControl w:val="0"/>
              <w:spacing w:before="40" w:after="40" w:line="264" w:lineRule="auto"/>
              <w:jc w:val="center"/>
              <w:rPr>
                <w:b/>
                <w:bCs/>
                <w:szCs w:val="26"/>
              </w:rPr>
            </w:pPr>
            <w:r>
              <w:rPr>
                <w:b/>
                <w:bCs/>
                <w:szCs w:val="26"/>
              </w:rPr>
              <w:t>2</w:t>
            </w:r>
          </w:p>
        </w:tc>
      </w:tr>
    </w:tbl>
    <w:p>
      <w:pPr>
        <w:numPr>
          <w:ilvl w:val="0"/>
          <w:numId w:val="64"/>
        </w:numPr>
        <w:tabs>
          <w:tab w:val="left" w:pos="709"/>
        </w:tabs>
        <w:spacing w:before="40" w:after="40" w:line="264" w:lineRule="auto"/>
        <w:ind w:left="0" w:firstLine="426"/>
        <w:jc w:val="both"/>
        <w:rPr>
          <w:rFonts w:eastAsia="Times New Roman"/>
          <w:b/>
          <w:iCs/>
          <w:szCs w:val="26"/>
          <w:lang w:val="sv-SE"/>
        </w:rPr>
      </w:pPr>
      <w:r>
        <w:rPr>
          <w:rFonts w:eastAsia="Times New Roman"/>
          <w:b/>
          <w:szCs w:val="26"/>
          <w:lang w:val="pt-BR"/>
        </w:rPr>
        <w:t>Nội</w:t>
      </w:r>
      <w:r>
        <w:rPr>
          <w:rFonts w:eastAsia="Times New Roman"/>
          <w:b/>
          <w:iCs/>
          <w:szCs w:val="26"/>
          <w:lang w:val="sv-SE"/>
        </w:rPr>
        <w:t xml:space="preserve"> dung chi tiết:</w:t>
      </w:r>
    </w:p>
    <w:p>
      <w:pPr>
        <w:widowControl w:val="0"/>
        <w:spacing w:before="40" w:after="40" w:line="264" w:lineRule="auto"/>
        <w:rPr>
          <w:i/>
          <w:iCs/>
          <w:szCs w:val="26"/>
          <w:lang w:val="it-IT"/>
        </w:rPr>
      </w:pPr>
      <w:r>
        <w:rPr>
          <w:b/>
          <w:szCs w:val="26"/>
          <w:lang w:val="it-IT"/>
        </w:rPr>
        <w:t>Bài mở đầu:</w:t>
      </w:r>
      <w:r>
        <w:rPr>
          <w:b/>
          <w:bCs/>
          <w:szCs w:val="26"/>
          <w:lang w:val="it-IT"/>
        </w:rPr>
        <w:t xml:space="preserve"> Giới thiệu môn học</w:t>
      </w:r>
      <w:r>
        <w:rPr>
          <w:i/>
          <w:iCs/>
          <w:szCs w:val="26"/>
          <w:lang w:val="it-IT"/>
        </w:rPr>
        <w:tab/>
      </w:r>
      <w:r>
        <w:rPr>
          <w:i/>
          <w:iCs/>
          <w:szCs w:val="26"/>
          <w:lang w:val="it-IT"/>
        </w:rPr>
        <w:tab/>
      </w:r>
      <w:r>
        <w:rPr>
          <w:i/>
          <w:iCs/>
          <w:szCs w:val="26"/>
          <w:lang w:val="it-IT"/>
        </w:rPr>
        <w:t xml:space="preserve">                                                                   </w:t>
      </w:r>
    </w:p>
    <w:p>
      <w:pPr>
        <w:spacing w:before="40" w:after="40" w:line="264" w:lineRule="auto"/>
        <w:rPr>
          <w:b/>
          <w:bCs/>
          <w:szCs w:val="26"/>
          <w:lang w:val="it-IT"/>
        </w:rPr>
      </w:pPr>
      <w:r>
        <w:rPr>
          <w:b/>
          <w:szCs w:val="26"/>
          <w:lang w:val="it-IT"/>
        </w:rPr>
        <w:t>Chương 1: Khái</w:t>
      </w:r>
      <w:r>
        <w:rPr>
          <w:b/>
          <w:bCs/>
          <w:szCs w:val="26"/>
          <w:lang w:val="it-IT"/>
        </w:rPr>
        <w:t xml:space="preserve"> quát chung về văn hóa ẩm thực</w:t>
      </w:r>
      <w:r>
        <w:rPr>
          <w:bCs/>
          <w:i/>
          <w:szCs w:val="26"/>
          <w:lang w:val="it-IT"/>
        </w:rPr>
        <w:t xml:space="preserve"> </w:t>
      </w:r>
      <w:r>
        <w:rPr>
          <w:bCs/>
          <w:i/>
          <w:szCs w:val="26"/>
          <w:lang w:val="it-IT"/>
        </w:rPr>
        <w:tab/>
      </w:r>
      <w:r>
        <w:rPr>
          <w:bCs/>
          <w:i/>
          <w:szCs w:val="26"/>
          <w:lang w:val="it-IT"/>
        </w:rPr>
        <w:tab/>
      </w:r>
      <w:r>
        <w:rPr>
          <w:bCs/>
          <w:i/>
          <w:szCs w:val="26"/>
          <w:lang w:val="it-IT"/>
        </w:rPr>
        <w:t xml:space="preserve">Thời gian: 6 giờ                                                                                   </w:t>
      </w:r>
    </w:p>
    <w:p>
      <w:pPr>
        <w:spacing w:before="40" w:after="40" w:line="264" w:lineRule="auto"/>
        <w:ind w:firstLine="426"/>
        <w:jc w:val="both"/>
        <w:rPr>
          <w:iCs/>
          <w:szCs w:val="26"/>
          <w:lang w:val="it-IT"/>
        </w:rPr>
      </w:pPr>
      <w:r>
        <w:rPr>
          <w:iCs/>
          <w:szCs w:val="26"/>
          <w:lang w:val="it-IT"/>
        </w:rPr>
        <w:t xml:space="preserve">1. Mục tiêu: </w:t>
      </w:r>
    </w:p>
    <w:p>
      <w:pPr>
        <w:spacing w:before="40" w:after="40" w:line="264" w:lineRule="auto"/>
        <w:ind w:firstLine="426"/>
        <w:jc w:val="both"/>
        <w:rPr>
          <w:szCs w:val="26"/>
          <w:lang w:val="it-IT"/>
        </w:rPr>
      </w:pPr>
      <w:r>
        <w:rPr>
          <w:szCs w:val="26"/>
          <w:lang w:val="it-IT"/>
        </w:rPr>
        <w:t>- Trình bày được những đặc điểm cơ bản các nền văn hoá ẩm thực trên thế giới.</w:t>
      </w:r>
    </w:p>
    <w:p>
      <w:pPr>
        <w:spacing w:before="40" w:after="40" w:line="264" w:lineRule="auto"/>
        <w:ind w:firstLine="426"/>
        <w:jc w:val="both"/>
        <w:rPr>
          <w:szCs w:val="26"/>
          <w:lang w:val="it-IT"/>
        </w:rPr>
      </w:pPr>
      <w:r>
        <w:rPr>
          <w:szCs w:val="26"/>
          <w:lang w:val="it-IT"/>
        </w:rPr>
        <w:t>- Phân tích được các yếu tố ảnh hưởng tới văn hóa ẩm thực.</w:t>
      </w:r>
    </w:p>
    <w:p>
      <w:pPr>
        <w:spacing w:before="40" w:after="40" w:line="264" w:lineRule="auto"/>
        <w:ind w:firstLine="426"/>
        <w:jc w:val="both"/>
        <w:rPr>
          <w:szCs w:val="26"/>
          <w:lang w:val="it-IT"/>
        </w:rPr>
      </w:pPr>
      <w:r>
        <w:rPr>
          <w:szCs w:val="26"/>
          <w:lang w:val="it-IT"/>
        </w:rPr>
        <w:t>- Trình bày được vai trò của văn hóa ẩm thực trong hoạt động kinh doanh du lịch</w:t>
      </w:r>
    </w:p>
    <w:p>
      <w:pPr>
        <w:spacing w:before="40" w:after="40" w:line="264" w:lineRule="auto"/>
        <w:ind w:firstLine="426"/>
        <w:jc w:val="both"/>
        <w:rPr>
          <w:szCs w:val="26"/>
          <w:lang w:val="it-IT"/>
        </w:rPr>
      </w:pPr>
      <w:r>
        <w:rPr>
          <w:szCs w:val="26"/>
          <w:lang w:val="it-IT"/>
        </w:rPr>
        <w:t xml:space="preserve">- Tôn trọng sự khác biệt trong văn hóa ẩm thực của các nền văn hóa ẩm thực trên thế giới. </w:t>
      </w:r>
    </w:p>
    <w:p>
      <w:pPr>
        <w:spacing w:before="40" w:after="40" w:line="264" w:lineRule="auto"/>
        <w:ind w:firstLine="426"/>
        <w:rPr>
          <w:szCs w:val="26"/>
          <w:lang w:val="it-IT"/>
        </w:rPr>
      </w:pPr>
      <w:r>
        <w:rPr>
          <w:iCs/>
          <w:szCs w:val="26"/>
          <w:lang w:val="it-IT"/>
        </w:rPr>
        <w:t>2. Nội dung chương:</w:t>
      </w:r>
    </w:p>
    <w:p>
      <w:pPr>
        <w:spacing w:before="40" w:after="40" w:line="264" w:lineRule="auto"/>
        <w:ind w:firstLine="426"/>
        <w:rPr>
          <w:szCs w:val="26"/>
          <w:lang w:val="it-IT"/>
        </w:rPr>
      </w:pPr>
      <w:r>
        <w:rPr>
          <w:szCs w:val="26"/>
          <w:lang w:val="it-IT"/>
        </w:rPr>
        <w:t>1. Khái niệm</w:t>
      </w:r>
      <w:r>
        <w:rPr>
          <w:szCs w:val="26"/>
          <w:lang w:val="it-IT"/>
        </w:rPr>
        <w:tab/>
      </w:r>
      <w:r>
        <w:rPr>
          <w:szCs w:val="26"/>
          <w:lang w:val="it-IT"/>
        </w:rPr>
        <w:tab/>
      </w:r>
      <w:r>
        <w:rPr>
          <w:szCs w:val="26"/>
          <w:lang w:val="it-IT"/>
        </w:rPr>
        <w:tab/>
      </w:r>
      <w:r>
        <w:rPr>
          <w:szCs w:val="26"/>
          <w:lang w:val="it-IT"/>
        </w:rPr>
        <w:tab/>
      </w:r>
      <w:r>
        <w:rPr>
          <w:szCs w:val="26"/>
          <w:lang w:val="it-IT"/>
        </w:rPr>
        <w:tab/>
      </w:r>
      <w:r>
        <w:rPr>
          <w:szCs w:val="26"/>
          <w:lang w:val="it-IT"/>
        </w:rPr>
        <w:tab/>
      </w:r>
    </w:p>
    <w:p>
      <w:pPr>
        <w:spacing w:before="40" w:after="40" w:line="264" w:lineRule="auto"/>
        <w:ind w:firstLine="426"/>
        <w:jc w:val="both"/>
        <w:rPr>
          <w:szCs w:val="26"/>
          <w:lang w:val="it-IT"/>
        </w:rPr>
      </w:pPr>
      <w:r>
        <w:rPr>
          <w:szCs w:val="26"/>
          <w:lang w:val="it-IT"/>
        </w:rPr>
        <w:t>1.1. Khái niệm văn hóa</w:t>
      </w:r>
      <w:r>
        <w:rPr>
          <w:szCs w:val="26"/>
          <w:lang w:val="it-IT"/>
        </w:rPr>
        <w:tab/>
      </w:r>
    </w:p>
    <w:p>
      <w:pPr>
        <w:spacing w:before="40" w:after="40" w:line="264" w:lineRule="auto"/>
        <w:ind w:firstLine="426"/>
        <w:jc w:val="both"/>
        <w:rPr>
          <w:szCs w:val="26"/>
          <w:lang w:val="it-IT"/>
        </w:rPr>
      </w:pPr>
      <w:r>
        <w:rPr>
          <w:szCs w:val="26"/>
          <w:lang w:val="it-IT"/>
        </w:rPr>
        <w:t>1.2. Khái niệm văn hóa ẩm thực</w:t>
      </w:r>
    </w:p>
    <w:p>
      <w:pPr>
        <w:spacing w:before="40" w:after="40" w:line="264" w:lineRule="auto"/>
        <w:ind w:firstLine="426"/>
        <w:jc w:val="both"/>
        <w:rPr>
          <w:szCs w:val="26"/>
          <w:lang w:val="it-IT"/>
        </w:rPr>
      </w:pPr>
      <w:r>
        <w:rPr>
          <w:szCs w:val="26"/>
          <w:lang w:val="it-IT"/>
        </w:rPr>
        <w:t>1.2.1. Ẩm thực</w:t>
      </w:r>
    </w:p>
    <w:p>
      <w:pPr>
        <w:spacing w:before="40" w:after="40" w:line="264" w:lineRule="auto"/>
        <w:ind w:firstLine="426"/>
        <w:jc w:val="both"/>
        <w:rPr>
          <w:szCs w:val="26"/>
          <w:lang w:val="it-IT"/>
        </w:rPr>
      </w:pPr>
      <w:r>
        <w:rPr>
          <w:szCs w:val="26"/>
          <w:lang w:val="it-IT"/>
        </w:rPr>
        <w:t>1.2.2. Văn hóa ẩm thực</w:t>
      </w:r>
    </w:p>
    <w:p>
      <w:pPr>
        <w:spacing w:before="40" w:after="40" w:line="264" w:lineRule="auto"/>
        <w:ind w:firstLine="426"/>
        <w:jc w:val="both"/>
        <w:rPr>
          <w:szCs w:val="26"/>
          <w:lang w:val="it-IT"/>
        </w:rPr>
      </w:pPr>
      <w:r>
        <w:rPr>
          <w:szCs w:val="26"/>
          <w:lang w:val="it-IT"/>
        </w:rPr>
        <w:t>1.2.3. Khái quát sự hình thành văn hóa ẩm thực</w:t>
      </w:r>
    </w:p>
    <w:p>
      <w:pPr>
        <w:spacing w:before="40" w:after="40" w:line="264" w:lineRule="auto"/>
        <w:ind w:firstLine="426"/>
        <w:rPr>
          <w:szCs w:val="26"/>
          <w:lang w:val="it-IT"/>
        </w:rPr>
      </w:pPr>
      <w:r>
        <w:rPr>
          <w:szCs w:val="26"/>
          <w:lang w:val="it-IT"/>
        </w:rPr>
        <w:t>2. Khái quát chung về các nền văn hoá ẩm thực lớn trên thế giới</w:t>
      </w:r>
      <w:r>
        <w:rPr>
          <w:szCs w:val="26"/>
          <w:lang w:val="it-IT"/>
        </w:rPr>
        <w:tab/>
      </w:r>
      <w:r>
        <w:rPr>
          <w:szCs w:val="26"/>
          <w:lang w:val="it-IT"/>
        </w:rPr>
        <w:tab/>
      </w:r>
    </w:p>
    <w:p>
      <w:pPr>
        <w:spacing w:before="40" w:after="40" w:line="264" w:lineRule="auto"/>
        <w:ind w:firstLine="426"/>
        <w:jc w:val="both"/>
        <w:rPr>
          <w:szCs w:val="26"/>
          <w:lang w:val="it-IT"/>
        </w:rPr>
      </w:pPr>
      <w:r>
        <w:rPr>
          <w:szCs w:val="26"/>
          <w:lang w:val="it-IT"/>
        </w:rPr>
        <w:t>2.1. Khái quát chung về nền văn hóa ẩm thực khu vực châu Á</w:t>
      </w:r>
    </w:p>
    <w:p>
      <w:pPr>
        <w:spacing w:before="40" w:after="40" w:line="264" w:lineRule="auto"/>
        <w:ind w:firstLine="426"/>
        <w:jc w:val="both"/>
        <w:rPr>
          <w:szCs w:val="26"/>
          <w:lang w:val="it-IT"/>
        </w:rPr>
      </w:pPr>
      <w:r>
        <w:rPr>
          <w:szCs w:val="26"/>
          <w:lang w:val="it-IT"/>
        </w:rPr>
        <w:t>2.1.1. Cơ cấu bữa ăn, món ăn</w:t>
      </w:r>
    </w:p>
    <w:p>
      <w:pPr>
        <w:spacing w:before="40" w:after="40" w:line="264" w:lineRule="auto"/>
        <w:ind w:firstLine="426"/>
        <w:jc w:val="both"/>
        <w:rPr>
          <w:szCs w:val="26"/>
          <w:lang w:val="it-IT"/>
        </w:rPr>
      </w:pPr>
      <w:r>
        <w:rPr>
          <w:szCs w:val="26"/>
          <w:lang w:val="it-IT"/>
        </w:rPr>
        <w:t>2.1.2. Nguyên liệu</w:t>
      </w:r>
    </w:p>
    <w:p>
      <w:pPr>
        <w:spacing w:before="40" w:after="40" w:line="264" w:lineRule="auto"/>
        <w:ind w:firstLine="426"/>
        <w:jc w:val="both"/>
        <w:rPr>
          <w:szCs w:val="26"/>
          <w:lang w:val="it-IT"/>
        </w:rPr>
      </w:pPr>
      <w:r>
        <w:rPr>
          <w:szCs w:val="26"/>
          <w:lang w:val="it-IT"/>
        </w:rPr>
        <w:t>2.1.3. Phương pháp chế biến</w:t>
      </w:r>
    </w:p>
    <w:p>
      <w:pPr>
        <w:spacing w:before="40" w:after="40" w:line="264" w:lineRule="auto"/>
        <w:ind w:firstLine="426"/>
        <w:jc w:val="both"/>
        <w:rPr>
          <w:szCs w:val="26"/>
          <w:lang w:val="it-IT"/>
        </w:rPr>
      </w:pPr>
      <w:r>
        <w:rPr>
          <w:szCs w:val="26"/>
          <w:lang w:val="it-IT"/>
        </w:rPr>
        <w:t>2.1.4. Dụng cụ ăn</w:t>
      </w:r>
    </w:p>
    <w:p>
      <w:pPr>
        <w:spacing w:before="40" w:after="40" w:line="264" w:lineRule="auto"/>
        <w:ind w:firstLine="426"/>
        <w:jc w:val="both"/>
        <w:rPr>
          <w:szCs w:val="26"/>
          <w:lang w:val="it-IT"/>
        </w:rPr>
      </w:pPr>
      <w:r>
        <w:rPr>
          <w:szCs w:val="26"/>
          <w:lang w:val="it-IT"/>
        </w:rPr>
        <w:t>2.1.5. Cách tổ chức bữa ăn</w:t>
      </w:r>
    </w:p>
    <w:p>
      <w:pPr>
        <w:spacing w:before="40" w:after="40" w:line="264" w:lineRule="auto"/>
        <w:ind w:firstLine="426"/>
        <w:jc w:val="both"/>
        <w:rPr>
          <w:szCs w:val="26"/>
          <w:lang w:val="it-IT"/>
        </w:rPr>
      </w:pPr>
      <w:r>
        <w:rPr>
          <w:szCs w:val="26"/>
          <w:lang w:val="it-IT"/>
        </w:rPr>
        <w:t>2.1.6. Ứng xử trong ăn uống</w:t>
      </w:r>
    </w:p>
    <w:p>
      <w:pPr>
        <w:spacing w:before="40" w:after="40" w:line="264" w:lineRule="auto"/>
        <w:ind w:firstLine="426"/>
        <w:jc w:val="both"/>
        <w:rPr>
          <w:szCs w:val="26"/>
          <w:lang w:val="it-IT"/>
        </w:rPr>
      </w:pPr>
      <w:r>
        <w:rPr>
          <w:szCs w:val="26"/>
          <w:lang w:val="it-IT"/>
        </w:rPr>
        <w:t xml:space="preserve">2.2. Khái quát chung về nền văn hóa ẩm thực khu vực châu Âu </w:t>
      </w:r>
    </w:p>
    <w:p>
      <w:pPr>
        <w:spacing w:before="40" w:after="40" w:line="264" w:lineRule="auto"/>
        <w:ind w:firstLine="426"/>
        <w:jc w:val="both"/>
        <w:rPr>
          <w:szCs w:val="26"/>
          <w:lang w:val="it-IT"/>
        </w:rPr>
      </w:pPr>
      <w:r>
        <w:rPr>
          <w:szCs w:val="26"/>
          <w:lang w:val="it-IT"/>
        </w:rPr>
        <w:t>2.2.1. Cơ cấu bữa ăn, món ăn</w:t>
      </w:r>
    </w:p>
    <w:p>
      <w:pPr>
        <w:spacing w:before="40" w:after="40" w:line="264" w:lineRule="auto"/>
        <w:ind w:firstLine="426"/>
        <w:jc w:val="both"/>
        <w:rPr>
          <w:szCs w:val="26"/>
          <w:lang w:val="it-IT"/>
        </w:rPr>
      </w:pPr>
      <w:r>
        <w:rPr>
          <w:szCs w:val="26"/>
          <w:lang w:val="it-IT"/>
        </w:rPr>
        <w:t>2.2.2. Nguyên liệu</w:t>
      </w:r>
    </w:p>
    <w:p>
      <w:pPr>
        <w:spacing w:before="40" w:after="40" w:line="264" w:lineRule="auto"/>
        <w:ind w:firstLine="426"/>
        <w:jc w:val="both"/>
        <w:rPr>
          <w:szCs w:val="26"/>
          <w:lang w:val="it-IT"/>
        </w:rPr>
      </w:pPr>
      <w:r>
        <w:rPr>
          <w:szCs w:val="26"/>
          <w:lang w:val="it-IT"/>
        </w:rPr>
        <w:t>2.2.3. Phương pháp chế biến</w:t>
      </w:r>
    </w:p>
    <w:p>
      <w:pPr>
        <w:spacing w:before="40" w:after="40" w:line="264" w:lineRule="auto"/>
        <w:ind w:firstLine="426"/>
        <w:jc w:val="both"/>
        <w:rPr>
          <w:szCs w:val="26"/>
          <w:lang w:val="it-IT"/>
        </w:rPr>
      </w:pPr>
      <w:r>
        <w:rPr>
          <w:szCs w:val="26"/>
          <w:lang w:val="it-IT"/>
        </w:rPr>
        <w:t>2.2.4. Dụng cụ ăn</w:t>
      </w:r>
    </w:p>
    <w:p>
      <w:pPr>
        <w:spacing w:before="40" w:after="40" w:line="264" w:lineRule="auto"/>
        <w:ind w:firstLine="426"/>
        <w:jc w:val="both"/>
        <w:rPr>
          <w:szCs w:val="26"/>
          <w:lang w:val="it-IT"/>
        </w:rPr>
      </w:pPr>
      <w:r>
        <w:rPr>
          <w:szCs w:val="26"/>
          <w:lang w:val="it-IT"/>
        </w:rPr>
        <w:t>2.2.5. Cách tổ chức bữa ăn</w:t>
      </w:r>
    </w:p>
    <w:p>
      <w:pPr>
        <w:spacing w:before="40" w:after="40" w:line="264" w:lineRule="auto"/>
        <w:ind w:firstLine="426"/>
        <w:jc w:val="both"/>
        <w:rPr>
          <w:szCs w:val="26"/>
          <w:lang w:val="it-IT"/>
        </w:rPr>
      </w:pPr>
      <w:r>
        <w:rPr>
          <w:szCs w:val="26"/>
          <w:lang w:val="it-IT"/>
        </w:rPr>
        <w:t>2.2.6. Ứng xử trong ăn uống</w:t>
      </w:r>
    </w:p>
    <w:p>
      <w:pPr>
        <w:spacing w:before="40" w:after="40" w:line="264" w:lineRule="auto"/>
        <w:ind w:firstLine="426"/>
        <w:rPr>
          <w:szCs w:val="26"/>
          <w:lang w:val="it-IT"/>
        </w:rPr>
      </w:pPr>
      <w:r>
        <w:rPr>
          <w:szCs w:val="26"/>
          <w:lang w:val="it-IT"/>
        </w:rPr>
        <w:t>3. Các yếu tố ảnh hưởng tới văn hoá ẩm thực</w:t>
      </w:r>
      <w:r>
        <w:rPr>
          <w:szCs w:val="26"/>
          <w:lang w:val="it-IT"/>
        </w:rPr>
        <w:tab/>
      </w:r>
      <w:r>
        <w:rPr>
          <w:szCs w:val="26"/>
          <w:lang w:val="it-IT"/>
        </w:rPr>
        <w:tab/>
      </w:r>
      <w:r>
        <w:rPr>
          <w:szCs w:val="26"/>
          <w:lang w:val="it-IT"/>
        </w:rPr>
        <w:tab/>
      </w:r>
      <w:r>
        <w:rPr>
          <w:szCs w:val="26"/>
          <w:lang w:val="it-IT"/>
        </w:rPr>
        <w:tab/>
      </w:r>
      <w:r>
        <w:rPr>
          <w:szCs w:val="26"/>
          <w:lang w:val="it-IT"/>
        </w:rPr>
        <w:tab/>
      </w:r>
    </w:p>
    <w:p>
      <w:pPr>
        <w:spacing w:before="40" w:after="40" w:line="264" w:lineRule="auto"/>
        <w:ind w:firstLine="426"/>
        <w:jc w:val="both"/>
        <w:rPr>
          <w:iCs/>
          <w:szCs w:val="26"/>
          <w:lang w:val="it-IT"/>
        </w:rPr>
      </w:pPr>
      <w:r>
        <w:rPr>
          <w:iCs/>
          <w:szCs w:val="26"/>
          <w:lang w:val="it-IT"/>
        </w:rPr>
        <w:t>3.1.Vị trí địa lý</w:t>
      </w:r>
    </w:p>
    <w:p>
      <w:pPr>
        <w:spacing w:before="40" w:after="40" w:line="264" w:lineRule="auto"/>
        <w:ind w:firstLine="426"/>
        <w:jc w:val="both"/>
        <w:rPr>
          <w:iCs/>
          <w:szCs w:val="26"/>
          <w:lang w:val="it-IT"/>
        </w:rPr>
      </w:pPr>
      <w:r>
        <w:rPr>
          <w:iCs/>
          <w:szCs w:val="26"/>
          <w:lang w:val="it-IT"/>
        </w:rPr>
        <w:t>3.2. Địa hình</w:t>
      </w:r>
    </w:p>
    <w:p>
      <w:pPr>
        <w:spacing w:before="40" w:after="40" w:line="264" w:lineRule="auto"/>
        <w:ind w:firstLine="426"/>
        <w:jc w:val="both"/>
        <w:rPr>
          <w:iCs/>
          <w:szCs w:val="26"/>
          <w:lang w:val="it-IT"/>
        </w:rPr>
      </w:pPr>
      <w:r>
        <w:rPr>
          <w:iCs/>
          <w:szCs w:val="26"/>
          <w:lang w:val="it-IT"/>
        </w:rPr>
        <w:t xml:space="preserve">3.3. Khí hậu </w:t>
      </w:r>
    </w:p>
    <w:p>
      <w:pPr>
        <w:spacing w:before="40" w:after="40" w:line="264" w:lineRule="auto"/>
        <w:ind w:firstLine="426"/>
        <w:jc w:val="both"/>
        <w:rPr>
          <w:iCs/>
          <w:szCs w:val="26"/>
          <w:lang w:val="it-IT"/>
        </w:rPr>
      </w:pPr>
      <w:r>
        <w:rPr>
          <w:iCs/>
          <w:szCs w:val="26"/>
          <w:lang w:val="it-IT"/>
        </w:rPr>
        <w:t>3.4. Văn hóa</w:t>
      </w:r>
    </w:p>
    <w:p>
      <w:pPr>
        <w:spacing w:before="40" w:after="40" w:line="264" w:lineRule="auto"/>
        <w:ind w:firstLine="426"/>
        <w:jc w:val="both"/>
        <w:rPr>
          <w:iCs/>
          <w:szCs w:val="26"/>
          <w:lang w:val="it-IT"/>
        </w:rPr>
      </w:pPr>
      <w:r>
        <w:rPr>
          <w:iCs/>
          <w:szCs w:val="26"/>
          <w:lang w:val="it-IT"/>
        </w:rPr>
        <w:t>3.5. Lịch sử</w:t>
      </w:r>
    </w:p>
    <w:p>
      <w:pPr>
        <w:spacing w:before="40" w:after="40" w:line="264" w:lineRule="auto"/>
        <w:ind w:firstLine="426"/>
        <w:jc w:val="both"/>
        <w:rPr>
          <w:iCs/>
          <w:szCs w:val="26"/>
          <w:lang w:val="it-IT"/>
        </w:rPr>
      </w:pPr>
      <w:r>
        <w:rPr>
          <w:iCs/>
          <w:szCs w:val="26"/>
          <w:lang w:val="it-IT"/>
        </w:rPr>
        <w:t>3.6. Kinh tế</w:t>
      </w:r>
    </w:p>
    <w:p>
      <w:pPr>
        <w:spacing w:before="40" w:after="40" w:line="264" w:lineRule="auto"/>
        <w:ind w:firstLine="426"/>
        <w:jc w:val="both"/>
        <w:rPr>
          <w:iCs/>
          <w:szCs w:val="26"/>
          <w:lang w:val="it-IT"/>
        </w:rPr>
      </w:pPr>
      <w:r>
        <w:rPr>
          <w:iCs/>
          <w:szCs w:val="26"/>
          <w:lang w:val="it-IT"/>
        </w:rPr>
        <w:t>3.7. Tôn giáo</w:t>
      </w:r>
    </w:p>
    <w:p>
      <w:pPr>
        <w:spacing w:before="40" w:after="40" w:line="264" w:lineRule="auto"/>
        <w:ind w:firstLine="426"/>
        <w:jc w:val="both"/>
        <w:rPr>
          <w:iCs/>
          <w:szCs w:val="26"/>
          <w:lang w:val="it-IT"/>
        </w:rPr>
      </w:pPr>
      <w:r>
        <w:rPr>
          <w:iCs/>
          <w:szCs w:val="26"/>
          <w:lang w:val="it-IT"/>
        </w:rPr>
        <w:t>3.8. Hoạt động du lịch</w:t>
      </w:r>
    </w:p>
    <w:p>
      <w:pPr>
        <w:spacing w:before="40" w:after="40" w:line="264" w:lineRule="auto"/>
        <w:ind w:firstLine="426"/>
        <w:jc w:val="both"/>
        <w:rPr>
          <w:szCs w:val="26"/>
          <w:lang w:val="it-IT"/>
        </w:rPr>
      </w:pPr>
      <w:r>
        <w:rPr>
          <w:szCs w:val="26"/>
          <w:lang w:val="it-IT"/>
        </w:rPr>
        <w:t>4. Văn hóa ẩm thực trong hoạt động kinh doanh du lịch</w:t>
      </w:r>
      <w:r>
        <w:rPr>
          <w:szCs w:val="26"/>
          <w:lang w:val="it-IT"/>
        </w:rPr>
        <w:tab/>
      </w:r>
    </w:p>
    <w:p>
      <w:pPr>
        <w:spacing w:before="40" w:after="40" w:line="264" w:lineRule="auto"/>
        <w:ind w:firstLine="426"/>
        <w:jc w:val="both"/>
        <w:rPr>
          <w:b/>
          <w:szCs w:val="26"/>
          <w:lang w:val="it-IT"/>
        </w:rPr>
      </w:pPr>
      <w:r>
        <w:rPr>
          <w:szCs w:val="26"/>
          <w:lang w:val="it-IT"/>
        </w:rPr>
        <w:t>4.1. Xu hướng chung</w:t>
      </w:r>
    </w:p>
    <w:p>
      <w:pPr>
        <w:spacing w:before="40" w:after="40" w:line="264" w:lineRule="auto"/>
        <w:ind w:firstLine="426"/>
        <w:jc w:val="both"/>
        <w:rPr>
          <w:szCs w:val="26"/>
          <w:lang w:val="it-IT"/>
        </w:rPr>
      </w:pPr>
      <w:r>
        <w:rPr>
          <w:szCs w:val="26"/>
          <w:lang w:val="it-IT"/>
        </w:rPr>
        <w:t>4.2. Vai trò của văn hóa ẩm thực trong hoạt động kinh doanh du lịch</w:t>
      </w:r>
    </w:p>
    <w:p>
      <w:pPr>
        <w:spacing w:before="40" w:after="40" w:line="264" w:lineRule="auto"/>
        <w:ind w:firstLine="426"/>
        <w:rPr>
          <w:b/>
          <w:bCs/>
          <w:szCs w:val="26"/>
          <w:lang w:val="it-IT"/>
        </w:rPr>
      </w:pPr>
      <w:r>
        <w:rPr>
          <w:szCs w:val="26"/>
          <w:lang w:val="it-IT"/>
        </w:rPr>
        <w:t>Bài kiểm tra số 1</w:t>
      </w:r>
      <w:r>
        <w:rPr>
          <w:b/>
          <w:bCs/>
          <w:szCs w:val="26"/>
          <w:lang w:val="it-IT"/>
        </w:rPr>
        <w:tab/>
      </w:r>
    </w:p>
    <w:p>
      <w:pPr>
        <w:spacing w:before="40" w:after="40" w:line="264" w:lineRule="auto"/>
        <w:rPr>
          <w:b/>
          <w:bCs/>
          <w:szCs w:val="26"/>
          <w:lang w:val="it-IT"/>
        </w:rPr>
      </w:pPr>
      <w:r>
        <w:rPr>
          <w:b/>
          <w:bCs/>
          <w:szCs w:val="26"/>
          <w:lang w:val="it-IT"/>
        </w:rPr>
        <w:t>Chương 2: Văn hóa ẩm thực Việt Nam</w:t>
      </w:r>
      <w:r>
        <w:rPr>
          <w:b/>
          <w:bCs/>
          <w:szCs w:val="26"/>
          <w:lang w:val="it-IT"/>
        </w:rPr>
        <w:tab/>
      </w:r>
      <w:r>
        <w:rPr>
          <w:b/>
          <w:bCs/>
          <w:szCs w:val="26"/>
          <w:lang w:val="it-IT"/>
        </w:rPr>
        <w:tab/>
      </w:r>
      <w:r>
        <w:rPr>
          <w:b/>
          <w:bCs/>
          <w:szCs w:val="26"/>
          <w:lang w:val="it-IT"/>
        </w:rPr>
        <w:tab/>
      </w:r>
      <w:r>
        <w:rPr>
          <w:b/>
          <w:bCs/>
          <w:szCs w:val="26"/>
          <w:lang w:val="it-IT"/>
        </w:rPr>
        <w:tab/>
      </w:r>
      <w:r>
        <w:rPr>
          <w:bCs/>
          <w:i/>
          <w:szCs w:val="26"/>
          <w:lang w:val="it-IT"/>
        </w:rPr>
        <w:t>Thời gian: 8 giờ</w:t>
      </w:r>
    </w:p>
    <w:p>
      <w:pPr>
        <w:spacing w:before="40" w:after="40" w:line="264" w:lineRule="auto"/>
        <w:ind w:firstLine="426"/>
        <w:rPr>
          <w:bCs/>
          <w:szCs w:val="26"/>
          <w:lang w:val="it-IT"/>
        </w:rPr>
      </w:pPr>
      <w:r>
        <w:rPr>
          <w:bCs/>
          <w:szCs w:val="26"/>
          <w:lang w:val="it-IT"/>
        </w:rPr>
        <w:t>1. Mục tiêu:</w:t>
      </w:r>
    </w:p>
    <w:p>
      <w:pPr>
        <w:spacing w:before="40" w:after="40" w:line="264" w:lineRule="auto"/>
        <w:ind w:firstLine="426"/>
        <w:jc w:val="both"/>
        <w:rPr>
          <w:szCs w:val="26"/>
          <w:lang w:val="de-DE"/>
        </w:rPr>
      </w:pPr>
      <w:r>
        <w:rPr>
          <w:szCs w:val="26"/>
          <w:lang w:val="de-DE"/>
        </w:rPr>
        <w:t xml:space="preserve">- Trình bày được đặc điểm tự nhiên và xã hội của Việt Nam. </w:t>
      </w:r>
    </w:p>
    <w:p>
      <w:pPr>
        <w:spacing w:before="40" w:after="40" w:line="264" w:lineRule="auto"/>
        <w:ind w:firstLine="426"/>
        <w:jc w:val="both"/>
        <w:rPr>
          <w:szCs w:val="26"/>
          <w:lang w:val="de-DE"/>
        </w:rPr>
      </w:pPr>
      <w:r>
        <w:rPr>
          <w:szCs w:val="26"/>
          <w:lang w:val="de-DE"/>
        </w:rPr>
        <w:t>- Giải thích được sự ảnh hưởng của đặc điểm tự nhiên và xã hội đến văn hóa ẩm thực Việt Nam.</w:t>
      </w:r>
    </w:p>
    <w:p>
      <w:pPr>
        <w:spacing w:before="40" w:after="40" w:line="264" w:lineRule="auto"/>
        <w:ind w:firstLine="426"/>
        <w:jc w:val="both"/>
        <w:rPr>
          <w:szCs w:val="26"/>
          <w:lang w:val="de-DE"/>
        </w:rPr>
      </w:pPr>
      <w:r>
        <w:rPr>
          <w:szCs w:val="26"/>
          <w:lang w:val="de-DE"/>
        </w:rPr>
        <w:t>- Trình bày được đặc điểm văn hóa ẩm thực truyền thống và văn hoá ẩm thực đương đại theo vùng miền của Việt Nam.</w:t>
      </w:r>
    </w:p>
    <w:p>
      <w:pPr>
        <w:spacing w:before="40" w:after="40" w:line="264" w:lineRule="auto"/>
        <w:ind w:firstLine="426"/>
        <w:jc w:val="both"/>
        <w:rPr>
          <w:szCs w:val="26"/>
          <w:lang w:val="de-DE"/>
        </w:rPr>
      </w:pPr>
      <w:r>
        <w:rPr>
          <w:szCs w:val="26"/>
          <w:lang w:val="de-DE"/>
        </w:rPr>
        <w:t>- Vận dụng kiến thức về văn hóa ẩm thực Việt Nam vào xây dựng thực đơn, tư vấn, giới thiệu và phục vụ</w:t>
      </w:r>
      <w:r>
        <w:rPr>
          <w:szCs w:val="26"/>
          <w:lang w:val="vi-VN"/>
        </w:rPr>
        <w:t xml:space="preserve"> ăn uống cho khách du lịch</w:t>
      </w:r>
      <w:r>
        <w:rPr>
          <w:szCs w:val="26"/>
          <w:lang w:val="de-DE"/>
        </w:rPr>
        <w:t>.</w:t>
      </w:r>
    </w:p>
    <w:p>
      <w:pPr>
        <w:spacing w:before="40" w:after="40" w:line="264" w:lineRule="auto"/>
        <w:ind w:firstLine="426"/>
        <w:jc w:val="both"/>
        <w:rPr>
          <w:szCs w:val="26"/>
          <w:lang w:val="de-DE"/>
        </w:rPr>
      </w:pPr>
      <w:r>
        <w:rPr>
          <w:szCs w:val="26"/>
          <w:lang w:val="de-DE"/>
        </w:rPr>
        <w:t>- Tự hào về truyền thống văn hóa ẩm thực của Việt Nam.</w:t>
      </w:r>
    </w:p>
    <w:p>
      <w:pPr>
        <w:spacing w:before="40" w:after="40" w:line="264" w:lineRule="auto"/>
        <w:ind w:firstLine="426"/>
        <w:rPr>
          <w:szCs w:val="26"/>
          <w:lang w:val="de-DE"/>
        </w:rPr>
      </w:pPr>
      <w:r>
        <w:rPr>
          <w:szCs w:val="26"/>
          <w:lang w:val="de-DE"/>
        </w:rPr>
        <w:t>2. Nội dung chương:</w:t>
      </w:r>
    </w:p>
    <w:p>
      <w:pPr>
        <w:spacing w:before="40" w:after="40" w:line="264" w:lineRule="auto"/>
        <w:ind w:firstLine="426"/>
        <w:rPr>
          <w:szCs w:val="26"/>
          <w:lang w:val="de-DE"/>
        </w:rPr>
      </w:pPr>
      <w:r>
        <w:rPr>
          <w:szCs w:val="26"/>
          <w:lang w:val="de-DE"/>
        </w:rPr>
        <w:t>1. Khái quát chung về Việt Nam</w:t>
      </w:r>
      <w:r>
        <w:rPr>
          <w:szCs w:val="26"/>
          <w:lang w:val="de-DE"/>
        </w:rPr>
        <w:tab/>
      </w:r>
      <w:r>
        <w:rPr>
          <w:szCs w:val="26"/>
          <w:lang w:val="de-DE"/>
        </w:rPr>
        <w:tab/>
      </w:r>
      <w:r>
        <w:rPr>
          <w:szCs w:val="26"/>
          <w:lang w:val="de-DE"/>
        </w:rPr>
        <w:tab/>
      </w:r>
      <w:r>
        <w:rPr>
          <w:szCs w:val="26"/>
          <w:lang w:val="de-DE"/>
        </w:rPr>
        <w:tab/>
      </w:r>
      <w:r>
        <w:rPr>
          <w:szCs w:val="26"/>
          <w:lang w:val="de-DE"/>
        </w:rPr>
        <w:tab/>
      </w:r>
      <w:r>
        <w:rPr>
          <w:szCs w:val="26"/>
          <w:lang w:val="de-DE"/>
        </w:rPr>
        <w:t xml:space="preserve">  </w:t>
      </w:r>
    </w:p>
    <w:p>
      <w:pPr>
        <w:spacing w:before="40" w:after="40" w:line="264" w:lineRule="auto"/>
        <w:ind w:firstLine="426"/>
        <w:rPr>
          <w:szCs w:val="26"/>
          <w:lang w:val="de-DE"/>
        </w:rPr>
      </w:pPr>
      <w:r>
        <w:rPr>
          <w:szCs w:val="26"/>
          <w:lang w:val="de-DE"/>
        </w:rPr>
        <w:t>1.1. Đặc điểm tự nhiên</w:t>
      </w:r>
    </w:p>
    <w:p>
      <w:pPr>
        <w:tabs>
          <w:tab w:val="left" w:pos="709"/>
        </w:tabs>
        <w:spacing w:before="40" w:after="40" w:line="264" w:lineRule="auto"/>
        <w:ind w:firstLine="426"/>
        <w:jc w:val="both"/>
        <w:rPr>
          <w:szCs w:val="26"/>
          <w:lang w:val="de-DE"/>
        </w:rPr>
      </w:pPr>
      <w:r>
        <w:rPr>
          <w:szCs w:val="26"/>
          <w:lang w:val="de-DE"/>
        </w:rPr>
        <w:t>1.2. Đặc điểm xã hội</w:t>
      </w:r>
    </w:p>
    <w:p>
      <w:pPr>
        <w:spacing w:before="40" w:after="40" w:line="264" w:lineRule="auto"/>
        <w:ind w:firstLine="426"/>
        <w:rPr>
          <w:szCs w:val="26"/>
          <w:lang w:val="de-DE"/>
        </w:rPr>
      </w:pPr>
      <w:r>
        <w:rPr>
          <w:szCs w:val="26"/>
          <w:lang w:val="de-DE"/>
        </w:rPr>
        <w:t>2. Văn hoá ẩm thực Việt Nam</w:t>
      </w:r>
      <w:r>
        <w:rPr>
          <w:szCs w:val="26"/>
          <w:lang w:val="de-DE"/>
        </w:rPr>
        <w:tab/>
      </w:r>
      <w:r>
        <w:rPr>
          <w:szCs w:val="26"/>
          <w:lang w:val="de-DE"/>
        </w:rPr>
        <w:tab/>
      </w:r>
      <w:r>
        <w:rPr>
          <w:szCs w:val="26"/>
          <w:lang w:val="de-DE"/>
        </w:rPr>
        <w:tab/>
      </w:r>
      <w:r>
        <w:rPr>
          <w:szCs w:val="26"/>
          <w:lang w:val="de-DE"/>
        </w:rPr>
        <w:tab/>
      </w:r>
      <w:r>
        <w:rPr>
          <w:szCs w:val="26"/>
          <w:lang w:val="de-DE"/>
        </w:rPr>
        <w:tab/>
      </w:r>
    </w:p>
    <w:p>
      <w:pPr>
        <w:spacing w:before="40" w:after="40" w:line="264" w:lineRule="auto"/>
        <w:ind w:firstLine="426"/>
        <w:rPr>
          <w:szCs w:val="26"/>
          <w:lang w:val="de-DE"/>
        </w:rPr>
      </w:pPr>
      <w:r>
        <w:rPr>
          <w:szCs w:val="26"/>
          <w:lang w:val="de-DE"/>
        </w:rPr>
        <w:t>2.1. Văn hoá ẩm thực truyền thống</w:t>
      </w:r>
    </w:p>
    <w:p>
      <w:pPr>
        <w:spacing w:before="40" w:after="40" w:line="264" w:lineRule="auto"/>
        <w:ind w:firstLine="426"/>
        <w:rPr>
          <w:szCs w:val="26"/>
          <w:lang w:val="de-DE"/>
        </w:rPr>
      </w:pPr>
      <w:r>
        <w:rPr>
          <w:szCs w:val="26"/>
          <w:lang w:val="de-DE"/>
        </w:rPr>
        <w:t>2.1.1. Đặc trưng văn hóa ẩm thực truyền thống</w:t>
      </w:r>
    </w:p>
    <w:p>
      <w:pPr>
        <w:spacing w:before="40" w:after="40" w:line="264" w:lineRule="auto"/>
        <w:ind w:firstLine="426"/>
        <w:rPr>
          <w:szCs w:val="26"/>
          <w:lang w:val="de-DE"/>
        </w:rPr>
      </w:pPr>
      <w:r>
        <w:rPr>
          <w:szCs w:val="26"/>
          <w:lang w:val="de-DE"/>
        </w:rPr>
        <w:t xml:space="preserve">2.1.2. Một số nét văn hóa ẩm thực của các dân tộc thiểu số tiêu biểu </w:t>
      </w:r>
    </w:p>
    <w:p>
      <w:pPr>
        <w:tabs>
          <w:tab w:val="left" w:pos="709"/>
        </w:tabs>
        <w:spacing w:before="40" w:after="40" w:line="264" w:lineRule="auto"/>
        <w:ind w:firstLine="426"/>
        <w:jc w:val="both"/>
        <w:rPr>
          <w:szCs w:val="26"/>
          <w:lang w:val="de-DE"/>
        </w:rPr>
      </w:pPr>
      <w:r>
        <w:rPr>
          <w:szCs w:val="26"/>
          <w:lang w:val="de-DE"/>
        </w:rPr>
        <w:t>2.2. Văn hoá ẩm thực đương đại</w:t>
      </w:r>
    </w:p>
    <w:p>
      <w:pPr>
        <w:tabs>
          <w:tab w:val="left" w:pos="709"/>
        </w:tabs>
        <w:spacing w:before="40" w:after="40" w:line="264" w:lineRule="auto"/>
        <w:ind w:firstLine="426"/>
        <w:jc w:val="both"/>
        <w:rPr>
          <w:iCs/>
          <w:szCs w:val="26"/>
          <w:lang w:val="de-DE"/>
        </w:rPr>
      </w:pPr>
      <w:r>
        <w:rPr>
          <w:szCs w:val="26"/>
          <w:lang w:val="de-DE"/>
        </w:rPr>
        <w:t>2.2.</w:t>
      </w:r>
      <w:r>
        <w:rPr>
          <w:iCs/>
          <w:szCs w:val="26"/>
          <w:lang w:val="de-DE"/>
        </w:rPr>
        <w:t>1. Miền Bắc</w:t>
      </w:r>
    </w:p>
    <w:p>
      <w:pPr>
        <w:tabs>
          <w:tab w:val="left" w:pos="709"/>
        </w:tabs>
        <w:spacing w:before="40" w:after="40" w:line="264" w:lineRule="auto"/>
        <w:ind w:firstLine="426"/>
        <w:jc w:val="both"/>
        <w:rPr>
          <w:iCs/>
          <w:szCs w:val="26"/>
          <w:lang w:val="de-DE"/>
        </w:rPr>
      </w:pPr>
      <w:r>
        <w:rPr>
          <w:szCs w:val="26"/>
          <w:lang w:val="de-DE"/>
        </w:rPr>
        <w:t>2.2</w:t>
      </w:r>
      <w:r>
        <w:rPr>
          <w:iCs/>
          <w:szCs w:val="26"/>
          <w:lang w:val="de-DE"/>
        </w:rPr>
        <w:t>.2. Miền Trung</w:t>
      </w:r>
    </w:p>
    <w:p>
      <w:pPr>
        <w:tabs>
          <w:tab w:val="left" w:pos="709"/>
        </w:tabs>
        <w:spacing w:before="40" w:after="40" w:line="264" w:lineRule="auto"/>
        <w:ind w:firstLine="426"/>
        <w:jc w:val="both"/>
        <w:rPr>
          <w:iCs/>
          <w:szCs w:val="26"/>
          <w:lang w:val="de-DE"/>
        </w:rPr>
      </w:pPr>
      <w:r>
        <w:rPr>
          <w:szCs w:val="26"/>
          <w:lang w:val="de-DE"/>
        </w:rPr>
        <w:t>2.2</w:t>
      </w:r>
      <w:r>
        <w:rPr>
          <w:iCs/>
          <w:szCs w:val="26"/>
          <w:lang w:val="de-DE"/>
        </w:rPr>
        <w:t>.3. Miền Nam</w:t>
      </w:r>
    </w:p>
    <w:p>
      <w:pPr>
        <w:spacing w:before="40" w:after="40" w:line="264" w:lineRule="auto"/>
        <w:ind w:firstLine="426"/>
        <w:jc w:val="both"/>
        <w:rPr>
          <w:szCs w:val="26"/>
          <w:lang w:val="de-DE"/>
        </w:rPr>
      </w:pPr>
      <w:r>
        <w:rPr>
          <w:szCs w:val="26"/>
          <w:lang w:val="de-DE"/>
        </w:rPr>
        <w:t>Bài kiểm tra số 2</w:t>
      </w:r>
    </w:p>
    <w:p>
      <w:pPr>
        <w:spacing w:before="40" w:after="40" w:line="264" w:lineRule="auto"/>
        <w:rPr>
          <w:bCs/>
          <w:i/>
          <w:szCs w:val="26"/>
          <w:lang w:val="de-DE"/>
        </w:rPr>
      </w:pPr>
      <w:r>
        <w:rPr>
          <w:b/>
          <w:szCs w:val="26"/>
          <w:lang w:val="de-DE"/>
        </w:rPr>
        <w:t xml:space="preserve">Chương 3: Một số nền văn hóa ẩm thực tiêu biểu khu vực Châu Á     </w:t>
      </w:r>
      <w:r>
        <w:rPr>
          <w:bCs/>
          <w:i/>
          <w:szCs w:val="26"/>
          <w:lang w:val="de-DE"/>
        </w:rPr>
        <w:t>Thời gian: 9 giờ</w:t>
      </w:r>
    </w:p>
    <w:p>
      <w:pPr>
        <w:spacing w:before="40" w:after="40" w:line="264" w:lineRule="auto"/>
        <w:ind w:firstLine="426"/>
        <w:rPr>
          <w:bCs/>
          <w:szCs w:val="26"/>
          <w:lang w:val="de-DE"/>
        </w:rPr>
      </w:pPr>
      <w:r>
        <w:rPr>
          <w:bCs/>
          <w:szCs w:val="26"/>
          <w:lang w:val="de-DE"/>
        </w:rPr>
        <w:t>1. Mục tiêu:</w:t>
      </w:r>
    </w:p>
    <w:p>
      <w:pPr>
        <w:spacing w:before="40" w:after="40" w:line="264" w:lineRule="auto"/>
        <w:ind w:firstLine="426"/>
        <w:jc w:val="both"/>
        <w:rPr>
          <w:szCs w:val="26"/>
          <w:lang w:val="de-DE"/>
        </w:rPr>
      </w:pPr>
      <w:r>
        <w:rPr>
          <w:szCs w:val="26"/>
          <w:lang w:val="de-DE"/>
        </w:rPr>
        <w:t>- Trình bày được đặc điểm văn hóa ẩm thực tiêu biểu của khu vực châu Á</w:t>
      </w:r>
    </w:p>
    <w:p>
      <w:pPr>
        <w:spacing w:before="40" w:after="40" w:line="264" w:lineRule="auto"/>
        <w:ind w:firstLine="426"/>
        <w:jc w:val="both"/>
        <w:rPr>
          <w:szCs w:val="26"/>
          <w:lang w:val="de-DE"/>
        </w:rPr>
      </w:pPr>
      <w:r>
        <w:rPr>
          <w:szCs w:val="26"/>
          <w:lang w:val="de-DE"/>
        </w:rPr>
        <w:t>- Vận dụng được các đặc điểm văn hóa ẩm thực của một số quốc gia tiêu biểu trên thế giới vào xây dựng thực đơn, tư vấn, giới thiệu và phục vụ</w:t>
      </w:r>
      <w:r>
        <w:rPr>
          <w:szCs w:val="26"/>
          <w:lang w:val="vi-VN"/>
        </w:rPr>
        <w:t xml:space="preserve"> ăn uống cho khách du lịch</w:t>
      </w:r>
    </w:p>
    <w:p>
      <w:pPr>
        <w:spacing w:before="40" w:after="40" w:line="264" w:lineRule="auto"/>
        <w:ind w:firstLine="426"/>
        <w:jc w:val="both"/>
        <w:rPr>
          <w:szCs w:val="26"/>
          <w:lang w:val="de-DE"/>
        </w:rPr>
      </w:pPr>
      <w:r>
        <w:rPr>
          <w:szCs w:val="26"/>
          <w:lang w:val="de-DE"/>
        </w:rPr>
        <w:t>- Tôn trọng những yếu tố đặc thù tiêu biểu thuộc văn hóa ẩm thực của du khách.</w:t>
      </w:r>
    </w:p>
    <w:p>
      <w:pPr>
        <w:spacing w:before="40" w:after="40" w:line="264" w:lineRule="auto"/>
        <w:ind w:firstLine="426"/>
        <w:rPr>
          <w:szCs w:val="26"/>
          <w:lang w:val="de-DE"/>
        </w:rPr>
      </w:pPr>
      <w:r>
        <w:rPr>
          <w:szCs w:val="26"/>
          <w:lang w:val="de-DE"/>
        </w:rPr>
        <w:t>2. Nội dung chương:</w:t>
      </w:r>
    </w:p>
    <w:p>
      <w:pPr>
        <w:spacing w:before="40" w:after="40" w:line="264" w:lineRule="auto"/>
        <w:ind w:firstLine="426"/>
        <w:rPr>
          <w:szCs w:val="26"/>
          <w:lang w:val="de-DE"/>
        </w:rPr>
      </w:pPr>
      <w:r>
        <w:rPr>
          <w:szCs w:val="26"/>
          <w:lang w:val="de-DE"/>
        </w:rPr>
        <w:t>1. Việt Nam</w:t>
      </w:r>
    </w:p>
    <w:p>
      <w:pPr>
        <w:spacing w:before="40" w:after="40" w:line="264" w:lineRule="auto"/>
        <w:ind w:firstLine="426"/>
        <w:rPr>
          <w:szCs w:val="26"/>
          <w:lang w:val="de-DE"/>
        </w:rPr>
      </w:pPr>
      <w:r>
        <w:rPr>
          <w:szCs w:val="26"/>
          <w:lang w:val="de-DE"/>
        </w:rPr>
        <w:t xml:space="preserve">1.1. Khái quát chung </w:t>
      </w:r>
    </w:p>
    <w:p>
      <w:pPr>
        <w:spacing w:before="40" w:after="40" w:line="264" w:lineRule="auto"/>
        <w:ind w:firstLine="426"/>
        <w:rPr>
          <w:szCs w:val="26"/>
          <w:lang w:val="de-DE"/>
        </w:rPr>
      </w:pPr>
      <w:r>
        <w:rPr>
          <w:szCs w:val="26"/>
          <w:lang w:val="de-DE"/>
        </w:rPr>
        <w:t>1.1.1. Vị trí địa lý</w:t>
      </w:r>
    </w:p>
    <w:p>
      <w:pPr>
        <w:spacing w:before="40" w:after="40" w:line="264" w:lineRule="auto"/>
        <w:ind w:firstLine="426"/>
        <w:rPr>
          <w:szCs w:val="26"/>
          <w:lang w:val="de-DE"/>
        </w:rPr>
      </w:pPr>
      <w:r>
        <w:rPr>
          <w:szCs w:val="26"/>
          <w:lang w:val="de-DE"/>
        </w:rPr>
        <w:t>1.1.2. Khí hậu</w:t>
      </w:r>
    </w:p>
    <w:p>
      <w:pPr>
        <w:spacing w:before="40" w:after="40" w:line="264" w:lineRule="auto"/>
        <w:ind w:firstLine="426"/>
        <w:rPr>
          <w:szCs w:val="26"/>
          <w:lang w:val="de-DE"/>
        </w:rPr>
      </w:pPr>
      <w:r>
        <w:rPr>
          <w:szCs w:val="26"/>
          <w:lang w:val="de-DE"/>
        </w:rPr>
        <w:t>1.1.3. Địa hình</w:t>
      </w:r>
    </w:p>
    <w:p>
      <w:pPr>
        <w:spacing w:before="40" w:after="40" w:line="264" w:lineRule="auto"/>
        <w:ind w:firstLine="426"/>
        <w:rPr>
          <w:szCs w:val="26"/>
          <w:lang w:val="de-DE"/>
        </w:rPr>
      </w:pPr>
      <w:r>
        <w:rPr>
          <w:szCs w:val="26"/>
          <w:lang w:val="de-DE"/>
        </w:rPr>
        <w:t>1.1.4. Tôn giáo</w:t>
      </w:r>
    </w:p>
    <w:p>
      <w:pPr>
        <w:spacing w:before="40" w:after="40" w:line="264" w:lineRule="auto"/>
        <w:ind w:firstLine="426"/>
        <w:rPr>
          <w:szCs w:val="26"/>
          <w:lang w:val="de-DE"/>
        </w:rPr>
      </w:pPr>
      <w:r>
        <w:rPr>
          <w:szCs w:val="26"/>
          <w:lang w:val="de-DE"/>
        </w:rPr>
        <w:t>1.1.5. Kinh tế</w:t>
      </w:r>
    </w:p>
    <w:p>
      <w:pPr>
        <w:spacing w:before="40" w:after="40" w:line="264" w:lineRule="auto"/>
        <w:ind w:firstLine="426"/>
        <w:rPr>
          <w:szCs w:val="26"/>
          <w:lang w:val="de-DE"/>
        </w:rPr>
      </w:pPr>
      <w:r>
        <w:rPr>
          <w:szCs w:val="26"/>
          <w:lang w:val="de-DE"/>
        </w:rPr>
        <w:t>1.1.6. Con người</w:t>
      </w:r>
    </w:p>
    <w:p>
      <w:pPr>
        <w:spacing w:before="40" w:after="40" w:line="264" w:lineRule="auto"/>
        <w:ind w:firstLine="426"/>
        <w:rPr>
          <w:szCs w:val="26"/>
          <w:lang w:val="de-DE"/>
        </w:rPr>
      </w:pPr>
      <w:r>
        <w:rPr>
          <w:szCs w:val="26"/>
          <w:lang w:val="de-DE"/>
        </w:rPr>
        <w:t>1.2. Văn hóa ẩm thực Việt Nam</w:t>
      </w:r>
    </w:p>
    <w:p>
      <w:pPr>
        <w:spacing w:before="40" w:after="40" w:line="264" w:lineRule="auto"/>
        <w:ind w:firstLine="426"/>
        <w:rPr>
          <w:szCs w:val="26"/>
          <w:lang w:val="de-DE"/>
        </w:rPr>
      </w:pPr>
      <w:r>
        <w:rPr>
          <w:szCs w:val="26"/>
          <w:lang w:val="vi-VN"/>
        </w:rPr>
        <w:t>1</w:t>
      </w:r>
      <w:r>
        <w:rPr>
          <w:szCs w:val="26"/>
          <w:lang w:val="de-DE"/>
        </w:rPr>
        <w:t>.2.1. Khẩu vị</w:t>
      </w:r>
    </w:p>
    <w:p>
      <w:pPr>
        <w:spacing w:before="40" w:after="40" w:line="264" w:lineRule="auto"/>
        <w:ind w:firstLine="426"/>
        <w:rPr>
          <w:szCs w:val="26"/>
          <w:lang w:val="de-DE"/>
        </w:rPr>
      </w:pPr>
      <w:r>
        <w:rPr>
          <w:szCs w:val="26"/>
          <w:lang w:val="de-DE"/>
        </w:rPr>
        <w:t>1.2.2. Tập quán ăn uống</w:t>
      </w:r>
    </w:p>
    <w:p>
      <w:pPr>
        <w:spacing w:before="40" w:after="40" w:line="264" w:lineRule="auto"/>
        <w:ind w:firstLine="426"/>
        <w:rPr>
          <w:szCs w:val="26"/>
          <w:lang w:val="de-DE"/>
        </w:rPr>
      </w:pPr>
      <w:r>
        <w:rPr>
          <w:szCs w:val="26"/>
          <w:lang w:val="de-DE"/>
        </w:rPr>
        <w:t>2. Trung Quốc</w:t>
      </w:r>
    </w:p>
    <w:p>
      <w:pPr>
        <w:spacing w:before="40" w:after="40" w:line="264" w:lineRule="auto"/>
        <w:ind w:firstLine="426"/>
        <w:rPr>
          <w:szCs w:val="26"/>
          <w:lang w:val="de-DE"/>
        </w:rPr>
      </w:pPr>
      <w:r>
        <w:rPr>
          <w:szCs w:val="26"/>
          <w:lang w:val="de-DE"/>
        </w:rPr>
        <w:t>2.1. Khái quát chung</w:t>
      </w:r>
    </w:p>
    <w:p>
      <w:pPr>
        <w:spacing w:before="40" w:after="40" w:line="264" w:lineRule="auto"/>
        <w:ind w:firstLine="426"/>
        <w:rPr>
          <w:szCs w:val="26"/>
          <w:lang w:val="de-DE"/>
        </w:rPr>
      </w:pPr>
      <w:r>
        <w:rPr>
          <w:szCs w:val="26"/>
          <w:lang w:val="de-DE"/>
        </w:rPr>
        <w:t>2.1.1. Vị trí địa lý</w:t>
      </w:r>
    </w:p>
    <w:p>
      <w:pPr>
        <w:spacing w:before="40" w:after="40" w:line="264" w:lineRule="auto"/>
        <w:ind w:firstLine="426"/>
        <w:rPr>
          <w:szCs w:val="26"/>
          <w:lang w:val="de-DE"/>
        </w:rPr>
      </w:pPr>
      <w:r>
        <w:rPr>
          <w:szCs w:val="26"/>
          <w:lang w:val="de-DE"/>
        </w:rPr>
        <w:t>2.1.2. Khí hậu</w:t>
      </w:r>
    </w:p>
    <w:p>
      <w:pPr>
        <w:spacing w:before="40" w:after="40" w:line="264" w:lineRule="auto"/>
        <w:ind w:firstLine="426"/>
        <w:rPr>
          <w:szCs w:val="26"/>
          <w:lang w:val="de-DE"/>
        </w:rPr>
      </w:pPr>
      <w:r>
        <w:rPr>
          <w:szCs w:val="26"/>
          <w:lang w:val="de-DE"/>
        </w:rPr>
        <w:t>2.1.3. Địa hình</w:t>
      </w:r>
    </w:p>
    <w:p>
      <w:pPr>
        <w:spacing w:before="40" w:after="40" w:line="264" w:lineRule="auto"/>
        <w:ind w:firstLine="426"/>
        <w:rPr>
          <w:szCs w:val="26"/>
          <w:lang w:val="de-DE"/>
        </w:rPr>
      </w:pPr>
      <w:r>
        <w:rPr>
          <w:szCs w:val="26"/>
          <w:lang w:val="de-DE"/>
        </w:rPr>
        <w:t>2.1.4. Tôn giáo</w:t>
      </w:r>
    </w:p>
    <w:p>
      <w:pPr>
        <w:spacing w:before="40" w:after="40" w:line="264" w:lineRule="auto"/>
        <w:ind w:firstLine="426"/>
        <w:rPr>
          <w:szCs w:val="26"/>
          <w:lang w:val="de-DE"/>
        </w:rPr>
      </w:pPr>
      <w:r>
        <w:rPr>
          <w:szCs w:val="26"/>
          <w:lang w:val="de-DE"/>
        </w:rPr>
        <w:t>2.1.5. Kinh tế</w:t>
      </w:r>
    </w:p>
    <w:p>
      <w:pPr>
        <w:spacing w:before="40" w:after="40" w:line="264" w:lineRule="auto"/>
        <w:ind w:firstLine="426"/>
        <w:rPr>
          <w:szCs w:val="26"/>
          <w:lang w:val="de-DE"/>
        </w:rPr>
      </w:pPr>
      <w:r>
        <w:rPr>
          <w:szCs w:val="26"/>
          <w:lang w:val="de-DE"/>
        </w:rPr>
        <w:t xml:space="preserve">2.1.6. Con người </w:t>
      </w:r>
    </w:p>
    <w:p>
      <w:pPr>
        <w:spacing w:before="40" w:after="40" w:line="264" w:lineRule="auto"/>
        <w:ind w:firstLine="426"/>
        <w:rPr>
          <w:szCs w:val="26"/>
          <w:lang w:val="de-DE"/>
        </w:rPr>
      </w:pPr>
      <w:r>
        <w:rPr>
          <w:szCs w:val="26"/>
          <w:lang w:val="de-DE"/>
        </w:rPr>
        <w:t>2.2. Văn hóa ẩm thực Trung Quốc</w:t>
      </w:r>
    </w:p>
    <w:p>
      <w:pPr>
        <w:spacing w:before="40" w:after="40" w:line="264" w:lineRule="auto"/>
        <w:ind w:firstLine="426"/>
        <w:rPr>
          <w:szCs w:val="26"/>
          <w:lang w:val="de-DE"/>
        </w:rPr>
      </w:pPr>
      <w:r>
        <w:rPr>
          <w:szCs w:val="26"/>
          <w:lang w:val="de-DE"/>
        </w:rPr>
        <w:t>2.2.1. Khẩu vị</w:t>
      </w:r>
    </w:p>
    <w:p>
      <w:pPr>
        <w:spacing w:before="40" w:after="40" w:line="264" w:lineRule="auto"/>
        <w:ind w:firstLine="426"/>
        <w:rPr>
          <w:szCs w:val="26"/>
          <w:lang w:val="de-DE"/>
        </w:rPr>
      </w:pPr>
      <w:r>
        <w:rPr>
          <w:szCs w:val="26"/>
          <w:lang w:val="de-DE"/>
        </w:rPr>
        <w:t>2.2.2. Tập quán ăn uống</w:t>
      </w:r>
    </w:p>
    <w:p>
      <w:pPr>
        <w:spacing w:before="40" w:after="40" w:line="264" w:lineRule="auto"/>
        <w:ind w:firstLine="426"/>
        <w:rPr>
          <w:szCs w:val="26"/>
          <w:lang w:val="de-DE"/>
        </w:rPr>
      </w:pPr>
      <w:r>
        <w:rPr>
          <w:szCs w:val="26"/>
          <w:lang w:val="de-DE"/>
        </w:rPr>
        <w:t>3. Hàn Quốc</w:t>
      </w:r>
    </w:p>
    <w:p>
      <w:pPr>
        <w:spacing w:before="40" w:after="40" w:line="264" w:lineRule="auto"/>
        <w:ind w:firstLine="426"/>
        <w:rPr>
          <w:szCs w:val="26"/>
          <w:lang w:val="de-DE"/>
        </w:rPr>
      </w:pPr>
      <w:r>
        <w:rPr>
          <w:szCs w:val="26"/>
          <w:lang w:val="de-DE"/>
        </w:rPr>
        <w:t xml:space="preserve">3.1. Khái quát chung </w:t>
      </w:r>
    </w:p>
    <w:p>
      <w:pPr>
        <w:spacing w:before="40" w:after="40" w:line="264" w:lineRule="auto"/>
        <w:ind w:firstLine="426"/>
        <w:rPr>
          <w:szCs w:val="26"/>
          <w:lang w:val="de-DE"/>
        </w:rPr>
      </w:pPr>
      <w:r>
        <w:rPr>
          <w:szCs w:val="26"/>
          <w:lang w:val="de-DE"/>
        </w:rPr>
        <w:t>3.1.1. Vị trí địa lý</w:t>
      </w:r>
    </w:p>
    <w:p>
      <w:pPr>
        <w:spacing w:before="40" w:after="40" w:line="264" w:lineRule="auto"/>
        <w:ind w:firstLine="426"/>
        <w:rPr>
          <w:szCs w:val="26"/>
          <w:lang w:val="de-DE"/>
        </w:rPr>
      </w:pPr>
      <w:r>
        <w:rPr>
          <w:szCs w:val="26"/>
          <w:lang w:val="de-DE"/>
        </w:rPr>
        <w:t>3.1.2. Khí hậu</w:t>
      </w:r>
    </w:p>
    <w:p>
      <w:pPr>
        <w:spacing w:before="40" w:after="40" w:line="264" w:lineRule="auto"/>
        <w:ind w:firstLine="426"/>
        <w:rPr>
          <w:szCs w:val="26"/>
          <w:lang w:val="de-DE"/>
        </w:rPr>
      </w:pPr>
      <w:r>
        <w:rPr>
          <w:szCs w:val="26"/>
          <w:lang w:val="de-DE"/>
        </w:rPr>
        <w:t>3.1.3. Địa hình</w:t>
      </w:r>
    </w:p>
    <w:p>
      <w:pPr>
        <w:spacing w:before="40" w:after="40" w:line="264" w:lineRule="auto"/>
        <w:ind w:firstLine="426"/>
        <w:rPr>
          <w:szCs w:val="26"/>
          <w:lang w:val="de-DE"/>
        </w:rPr>
      </w:pPr>
      <w:r>
        <w:rPr>
          <w:szCs w:val="26"/>
          <w:lang w:val="de-DE"/>
        </w:rPr>
        <w:t>3.1.4. Tôn giáo</w:t>
      </w:r>
    </w:p>
    <w:p>
      <w:pPr>
        <w:spacing w:before="40" w:after="40" w:line="264" w:lineRule="auto"/>
        <w:ind w:firstLine="426"/>
        <w:rPr>
          <w:szCs w:val="26"/>
          <w:lang w:val="de-DE"/>
        </w:rPr>
      </w:pPr>
      <w:r>
        <w:rPr>
          <w:szCs w:val="26"/>
          <w:lang w:val="de-DE"/>
        </w:rPr>
        <w:t>3.1.5. Kinh tế</w:t>
      </w:r>
    </w:p>
    <w:p>
      <w:pPr>
        <w:spacing w:before="40" w:after="40" w:line="264" w:lineRule="auto"/>
        <w:ind w:firstLine="426"/>
        <w:rPr>
          <w:szCs w:val="26"/>
          <w:lang w:val="de-DE"/>
        </w:rPr>
      </w:pPr>
      <w:r>
        <w:rPr>
          <w:szCs w:val="26"/>
          <w:lang w:val="de-DE"/>
        </w:rPr>
        <w:t>3.1.6. Con người</w:t>
      </w:r>
    </w:p>
    <w:p>
      <w:pPr>
        <w:spacing w:before="40" w:after="40" w:line="264" w:lineRule="auto"/>
        <w:ind w:firstLine="426"/>
        <w:rPr>
          <w:szCs w:val="26"/>
          <w:lang w:val="de-DE"/>
        </w:rPr>
      </w:pPr>
      <w:r>
        <w:rPr>
          <w:szCs w:val="26"/>
          <w:lang w:val="de-DE"/>
        </w:rPr>
        <w:t>3.2. Văn hóa ẩm thực Hàn Quốc</w:t>
      </w:r>
    </w:p>
    <w:p>
      <w:pPr>
        <w:spacing w:before="40" w:after="40" w:line="264" w:lineRule="auto"/>
        <w:ind w:firstLine="426"/>
        <w:rPr>
          <w:szCs w:val="26"/>
          <w:lang w:val="de-DE"/>
        </w:rPr>
      </w:pPr>
      <w:r>
        <w:rPr>
          <w:szCs w:val="26"/>
          <w:lang w:val="de-DE"/>
        </w:rPr>
        <w:t>3.2.1. Khẩu vị</w:t>
      </w:r>
    </w:p>
    <w:p>
      <w:pPr>
        <w:spacing w:before="40" w:after="40" w:line="264" w:lineRule="auto"/>
        <w:ind w:firstLine="426"/>
        <w:rPr>
          <w:szCs w:val="26"/>
          <w:lang w:val="de-DE"/>
        </w:rPr>
      </w:pPr>
      <w:r>
        <w:rPr>
          <w:szCs w:val="26"/>
          <w:lang w:val="de-DE"/>
        </w:rPr>
        <w:t>3.2.2. Tập quán ăn uống</w:t>
      </w:r>
    </w:p>
    <w:p>
      <w:pPr>
        <w:spacing w:before="40" w:after="40" w:line="264" w:lineRule="auto"/>
        <w:ind w:firstLine="426"/>
        <w:rPr>
          <w:szCs w:val="26"/>
          <w:lang w:val="de-DE"/>
        </w:rPr>
      </w:pPr>
      <w:r>
        <w:rPr>
          <w:szCs w:val="26"/>
          <w:lang w:val="de-DE"/>
        </w:rPr>
        <w:t>4. Nhật Bản</w:t>
      </w:r>
    </w:p>
    <w:p>
      <w:pPr>
        <w:spacing w:before="40" w:after="40" w:line="264" w:lineRule="auto"/>
        <w:ind w:firstLine="426"/>
        <w:rPr>
          <w:szCs w:val="26"/>
          <w:lang w:val="de-DE"/>
        </w:rPr>
      </w:pPr>
      <w:r>
        <w:rPr>
          <w:szCs w:val="26"/>
          <w:lang w:val="de-DE"/>
        </w:rPr>
        <w:t xml:space="preserve">4.1. Khái quát chung </w:t>
      </w:r>
    </w:p>
    <w:p>
      <w:pPr>
        <w:spacing w:before="40" w:after="40" w:line="264" w:lineRule="auto"/>
        <w:ind w:firstLine="426"/>
        <w:rPr>
          <w:szCs w:val="26"/>
          <w:lang w:val="de-DE"/>
        </w:rPr>
      </w:pPr>
      <w:r>
        <w:rPr>
          <w:szCs w:val="26"/>
          <w:lang w:val="de-DE"/>
        </w:rPr>
        <w:t>4.1.1. Vị trí địa lý</w:t>
      </w:r>
    </w:p>
    <w:p>
      <w:pPr>
        <w:spacing w:before="40" w:after="40" w:line="264" w:lineRule="auto"/>
        <w:ind w:firstLine="426"/>
        <w:rPr>
          <w:szCs w:val="26"/>
          <w:lang w:val="de-DE"/>
        </w:rPr>
      </w:pPr>
      <w:r>
        <w:rPr>
          <w:szCs w:val="26"/>
          <w:lang w:val="de-DE"/>
        </w:rPr>
        <w:t>4.1.2. Khí hậu</w:t>
      </w:r>
    </w:p>
    <w:p>
      <w:pPr>
        <w:spacing w:before="40" w:after="40" w:line="264" w:lineRule="auto"/>
        <w:ind w:firstLine="426"/>
        <w:rPr>
          <w:szCs w:val="26"/>
          <w:lang w:val="de-DE"/>
        </w:rPr>
      </w:pPr>
      <w:r>
        <w:rPr>
          <w:szCs w:val="26"/>
          <w:lang w:val="de-DE"/>
        </w:rPr>
        <w:t>4.1.3. Địa hình</w:t>
      </w:r>
    </w:p>
    <w:p>
      <w:pPr>
        <w:spacing w:before="40" w:after="40" w:line="264" w:lineRule="auto"/>
        <w:ind w:firstLine="426"/>
        <w:rPr>
          <w:szCs w:val="26"/>
          <w:lang w:val="de-DE"/>
        </w:rPr>
      </w:pPr>
      <w:r>
        <w:rPr>
          <w:szCs w:val="26"/>
          <w:lang w:val="de-DE"/>
        </w:rPr>
        <w:t>4.1.4. Tôn giáo</w:t>
      </w:r>
    </w:p>
    <w:p>
      <w:pPr>
        <w:spacing w:before="40" w:after="40" w:line="264" w:lineRule="auto"/>
        <w:ind w:firstLine="426"/>
        <w:rPr>
          <w:szCs w:val="26"/>
          <w:lang w:val="de-DE"/>
        </w:rPr>
      </w:pPr>
      <w:r>
        <w:rPr>
          <w:szCs w:val="26"/>
          <w:lang w:val="de-DE"/>
        </w:rPr>
        <w:t>4.1.5. Kinh tế</w:t>
      </w:r>
    </w:p>
    <w:p>
      <w:pPr>
        <w:spacing w:before="40" w:after="40" w:line="264" w:lineRule="auto"/>
        <w:ind w:firstLine="426"/>
        <w:rPr>
          <w:szCs w:val="26"/>
          <w:lang w:val="de-DE"/>
        </w:rPr>
      </w:pPr>
      <w:r>
        <w:rPr>
          <w:szCs w:val="26"/>
          <w:lang w:val="de-DE"/>
        </w:rPr>
        <w:t>4.1.6. Con người</w:t>
      </w:r>
    </w:p>
    <w:p>
      <w:pPr>
        <w:spacing w:before="40" w:after="40" w:line="264" w:lineRule="auto"/>
        <w:ind w:firstLine="426"/>
        <w:rPr>
          <w:szCs w:val="26"/>
          <w:lang w:val="de-DE"/>
        </w:rPr>
      </w:pPr>
      <w:r>
        <w:rPr>
          <w:szCs w:val="26"/>
          <w:lang w:val="de-DE"/>
        </w:rPr>
        <w:t>4.2. Văn hóa ẩm thực Nhật Bản</w:t>
      </w:r>
    </w:p>
    <w:p>
      <w:pPr>
        <w:spacing w:before="40" w:after="40" w:line="264" w:lineRule="auto"/>
        <w:ind w:firstLine="426"/>
        <w:rPr>
          <w:szCs w:val="26"/>
          <w:lang w:val="de-DE"/>
        </w:rPr>
      </w:pPr>
      <w:r>
        <w:rPr>
          <w:szCs w:val="26"/>
          <w:lang w:val="de-DE"/>
        </w:rPr>
        <w:t>4.2.1. Khẩu vị</w:t>
      </w:r>
    </w:p>
    <w:p>
      <w:pPr>
        <w:spacing w:before="40" w:after="40" w:line="264" w:lineRule="auto"/>
        <w:ind w:firstLine="426"/>
        <w:rPr>
          <w:szCs w:val="26"/>
          <w:lang w:val="de-DE"/>
        </w:rPr>
      </w:pPr>
      <w:r>
        <w:rPr>
          <w:szCs w:val="26"/>
          <w:lang w:val="de-DE"/>
        </w:rPr>
        <w:t>4.2.2. Tập quán ăn uống</w:t>
      </w:r>
    </w:p>
    <w:p>
      <w:pPr>
        <w:spacing w:before="40" w:after="40" w:line="264" w:lineRule="auto"/>
        <w:ind w:firstLine="426"/>
        <w:rPr>
          <w:szCs w:val="26"/>
        </w:rPr>
      </w:pPr>
      <w:r>
        <w:rPr>
          <w:szCs w:val="26"/>
        </w:rPr>
        <w:t>5. Thái Lan</w:t>
      </w:r>
    </w:p>
    <w:p>
      <w:pPr>
        <w:spacing w:before="40" w:after="40" w:line="264" w:lineRule="auto"/>
        <w:ind w:firstLine="426"/>
        <w:rPr>
          <w:szCs w:val="26"/>
        </w:rPr>
      </w:pPr>
      <w:r>
        <w:rPr>
          <w:szCs w:val="26"/>
        </w:rPr>
        <w:t xml:space="preserve">5.1. Khái quát chung </w:t>
      </w:r>
    </w:p>
    <w:p>
      <w:pPr>
        <w:spacing w:before="40" w:after="40" w:line="264" w:lineRule="auto"/>
        <w:ind w:firstLine="426"/>
        <w:rPr>
          <w:szCs w:val="26"/>
        </w:rPr>
      </w:pPr>
      <w:r>
        <w:rPr>
          <w:szCs w:val="26"/>
        </w:rPr>
        <w:t>5.1.1. Vị trí địa lý</w:t>
      </w:r>
    </w:p>
    <w:p>
      <w:pPr>
        <w:spacing w:before="40" w:after="40" w:line="264" w:lineRule="auto"/>
        <w:ind w:firstLine="426"/>
        <w:rPr>
          <w:szCs w:val="26"/>
        </w:rPr>
      </w:pPr>
      <w:r>
        <w:rPr>
          <w:szCs w:val="26"/>
        </w:rPr>
        <w:t>5.1.2. Khí hậu</w:t>
      </w:r>
    </w:p>
    <w:p>
      <w:pPr>
        <w:spacing w:before="40" w:after="40" w:line="264" w:lineRule="auto"/>
        <w:ind w:firstLine="426"/>
        <w:rPr>
          <w:szCs w:val="26"/>
        </w:rPr>
      </w:pPr>
      <w:r>
        <w:rPr>
          <w:szCs w:val="26"/>
        </w:rPr>
        <w:t>5.1.3. Địa hình</w:t>
      </w:r>
    </w:p>
    <w:p>
      <w:pPr>
        <w:spacing w:before="40" w:after="40" w:line="264" w:lineRule="auto"/>
        <w:ind w:firstLine="426"/>
        <w:rPr>
          <w:szCs w:val="26"/>
        </w:rPr>
      </w:pPr>
      <w:r>
        <w:rPr>
          <w:szCs w:val="26"/>
        </w:rPr>
        <w:t>5.1.4. Tôn giáo</w:t>
      </w:r>
    </w:p>
    <w:p>
      <w:pPr>
        <w:spacing w:before="40" w:after="40" w:line="264" w:lineRule="auto"/>
        <w:ind w:firstLine="426"/>
        <w:rPr>
          <w:szCs w:val="26"/>
        </w:rPr>
      </w:pPr>
      <w:r>
        <w:rPr>
          <w:szCs w:val="26"/>
        </w:rPr>
        <w:t>5.1.5. Kinh tế</w:t>
      </w:r>
    </w:p>
    <w:p>
      <w:pPr>
        <w:spacing w:before="40" w:after="40" w:line="264" w:lineRule="auto"/>
        <w:ind w:firstLine="426"/>
        <w:rPr>
          <w:szCs w:val="26"/>
        </w:rPr>
      </w:pPr>
      <w:r>
        <w:rPr>
          <w:szCs w:val="26"/>
        </w:rPr>
        <w:t>5.1.6. Con người</w:t>
      </w:r>
    </w:p>
    <w:p>
      <w:pPr>
        <w:spacing w:before="40" w:after="40" w:line="264" w:lineRule="auto"/>
        <w:ind w:firstLine="426"/>
        <w:rPr>
          <w:szCs w:val="26"/>
        </w:rPr>
      </w:pPr>
      <w:r>
        <w:rPr>
          <w:szCs w:val="26"/>
        </w:rPr>
        <w:t>5.2. Văn hóa ẩm thực Thái Lan</w:t>
      </w:r>
    </w:p>
    <w:p>
      <w:pPr>
        <w:spacing w:before="40" w:after="40" w:line="264" w:lineRule="auto"/>
        <w:ind w:firstLine="426"/>
        <w:rPr>
          <w:szCs w:val="26"/>
        </w:rPr>
      </w:pPr>
      <w:r>
        <w:rPr>
          <w:szCs w:val="26"/>
        </w:rPr>
        <w:t>5.2.1. Khẩu vị</w:t>
      </w:r>
    </w:p>
    <w:p>
      <w:pPr>
        <w:spacing w:before="40" w:after="40" w:line="264" w:lineRule="auto"/>
        <w:ind w:firstLine="426"/>
        <w:rPr>
          <w:szCs w:val="26"/>
        </w:rPr>
      </w:pPr>
      <w:r>
        <w:rPr>
          <w:szCs w:val="26"/>
        </w:rPr>
        <w:t xml:space="preserve">5.2.2. Tập quán ăn uống </w:t>
      </w:r>
    </w:p>
    <w:p>
      <w:pPr>
        <w:spacing w:before="40" w:after="40" w:line="264" w:lineRule="auto"/>
        <w:ind w:firstLine="426"/>
        <w:rPr>
          <w:szCs w:val="26"/>
        </w:rPr>
      </w:pPr>
      <w:r>
        <w:rPr>
          <w:szCs w:val="26"/>
        </w:rPr>
        <w:t>6. Ấn Độ</w:t>
      </w:r>
    </w:p>
    <w:p>
      <w:pPr>
        <w:spacing w:before="40" w:after="40" w:line="264" w:lineRule="auto"/>
        <w:ind w:firstLine="426"/>
        <w:rPr>
          <w:szCs w:val="26"/>
        </w:rPr>
      </w:pPr>
      <w:r>
        <w:rPr>
          <w:szCs w:val="26"/>
        </w:rPr>
        <w:t xml:space="preserve">6.1. Khái quát chung </w:t>
      </w:r>
    </w:p>
    <w:p>
      <w:pPr>
        <w:spacing w:before="40" w:after="40" w:line="264" w:lineRule="auto"/>
        <w:ind w:firstLine="426"/>
        <w:rPr>
          <w:szCs w:val="26"/>
        </w:rPr>
      </w:pPr>
      <w:r>
        <w:rPr>
          <w:szCs w:val="26"/>
        </w:rPr>
        <w:t>6.1.1. Vị trí địa lý</w:t>
      </w:r>
    </w:p>
    <w:p>
      <w:pPr>
        <w:spacing w:before="40" w:after="40" w:line="264" w:lineRule="auto"/>
        <w:ind w:firstLine="426"/>
        <w:rPr>
          <w:szCs w:val="26"/>
        </w:rPr>
      </w:pPr>
      <w:r>
        <w:rPr>
          <w:szCs w:val="26"/>
        </w:rPr>
        <w:t>6.1.2. Khí hậu</w:t>
      </w:r>
    </w:p>
    <w:p>
      <w:pPr>
        <w:spacing w:before="40" w:after="40" w:line="264" w:lineRule="auto"/>
        <w:ind w:firstLine="426"/>
        <w:rPr>
          <w:szCs w:val="26"/>
        </w:rPr>
      </w:pPr>
      <w:r>
        <w:rPr>
          <w:szCs w:val="26"/>
        </w:rPr>
        <w:t>6.1.3. Địa hình</w:t>
      </w:r>
    </w:p>
    <w:p>
      <w:pPr>
        <w:spacing w:before="40" w:after="40" w:line="264" w:lineRule="auto"/>
        <w:ind w:firstLine="426"/>
        <w:rPr>
          <w:szCs w:val="26"/>
        </w:rPr>
      </w:pPr>
      <w:r>
        <w:rPr>
          <w:szCs w:val="26"/>
        </w:rPr>
        <w:t>6.1.4. Tôn giáo</w:t>
      </w:r>
    </w:p>
    <w:p>
      <w:pPr>
        <w:spacing w:before="40" w:after="40" w:line="264" w:lineRule="auto"/>
        <w:ind w:firstLine="426"/>
        <w:rPr>
          <w:szCs w:val="26"/>
        </w:rPr>
      </w:pPr>
      <w:r>
        <w:rPr>
          <w:szCs w:val="26"/>
        </w:rPr>
        <w:t>6.1.5. Kinh tế</w:t>
      </w:r>
    </w:p>
    <w:p>
      <w:pPr>
        <w:spacing w:before="40" w:after="40" w:line="264" w:lineRule="auto"/>
        <w:ind w:firstLine="426"/>
        <w:rPr>
          <w:szCs w:val="26"/>
        </w:rPr>
      </w:pPr>
      <w:r>
        <w:rPr>
          <w:szCs w:val="26"/>
        </w:rPr>
        <w:t>6.1.6. Con người</w:t>
      </w:r>
    </w:p>
    <w:p>
      <w:pPr>
        <w:spacing w:before="40" w:after="40" w:line="264" w:lineRule="auto"/>
        <w:ind w:firstLine="426"/>
        <w:rPr>
          <w:szCs w:val="26"/>
        </w:rPr>
      </w:pPr>
      <w:r>
        <w:rPr>
          <w:szCs w:val="26"/>
        </w:rPr>
        <w:t>6.2. Văn hóa ẩm thực Ấn Độ</w:t>
      </w:r>
    </w:p>
    <w:p>
      <w:pPr>
        <w:spacing w:before="40" w:after="40" w:line="264" w:lineRule="auto"/>
        <w:ind w:firstLine="426"/>
        <w:rPr>
          <w:szCs w:val="26"/>
        </w:rPr>
      </w:pPr>
      <w:r>
        <w:rPr>
          <w:szCs w:val="26"/>
        </w:rPr>
        <w:t>6.2.1. Khẩu vị</w:t>
      </w:r>
    </w:p>
    <w:p>
      <w:pPr>
        <w:spacing w:before="40" w:after="40" w:line="264" w:lineRule="auto"/>
        <w:ind w:firstLine="426"/>
        <w:rPr>
          <w:szCs w:val="26"/>
        </w:rPr>
      </w:pPr>
      <w:r>
        <w:rPr>
          <w:szCs w:val="26"/>
        </w:rPr>
        <w:t>6.2.2. Tập quán ăn uống</w:t>
      </w:r>
    </w:p>
    <w:p>
      <w:pPr>
        <w:spacing w:before="40" w:after="40" w:line="264" w:lineRule="auto"/>
        <w:rPr>
          <w:szCs w:val="26"/>
          <w:lang w:val="nb-NO"/>
        </w:rPr>
      </w:pPr>
      <w:r>
        <w:rPr>
          <w:b/>
          <w:szCs w:val="26"/>
        </w:rPr>
        <w:t xml:space="preserve">Chương 4: Một số nền văn hóa ẩm thực tiêu biểu khu vực Âu – Mỹ     </w:t>
      </w:r>
      <w:r>
        <w:rPr>
          <w:bCs/>
          <w:i/>
          <w:szCs w:val="26"/>
        </w:rPr>
        <w:t>Thời gian: 7 giờ</w:t>
      </w:r>
    </w:p>
    <w:p>
      <w:pPr>
        <w:spacing w:before="40" w:after="40" w:line="264" w:lineRule="auto"/>
        <w:ind w:firstLine="426"/>
        <w:rPr>
          <w:bCs/>
          <w:szCs w:val="26"/>
          <w:lang w:val="nb-NO"/>
        </w:rPr>
      </w:pPr>
      <w:r>
        <w:rPr>
          <w:bCs/>
          <w:szCs w:val="26"/>
          <w:lang w:val="nb-NO"/>
        </w:rPr>
        <w:t>1. Mục tiêu:</w:t>
      </w:r>
    </w:p>
    <w:p>
      <w:pPr>
        <w:spacing w:before="40" w:after="40" w:line="264" w:lineRule="auto"/>
        <w:ind w:firstLine="426"/>
        <w:jc w:val="both"/>
        <w:rPr>
          <w:szCs w:val="26"/>
          <w:lang w:val="de-DE"/>
        </w:rPr>
      </w:pPr>
      <w:r>
        <w:rPr>
          <w:szCs w:val="26"/>
          <w:lang w:val="de-DE"/>
        </w:rPr>
        <w:t>- Trình bày được đặc điểm văn hóa ẩm thực tiêu biểu của khu vực Âu- Mỹ</w:t>
      </w:r>
    </w:p>
    <w:p>
      <w:pPr>
        <w:spacing w:before="40" w:after="40" w:line="264" w:lineRule="auto"/>
        <w:ind w:firstLine="426"/>
        <w:jc w:val="both"/>
        <w:rPr>
          <w:szCs w:val="26"/>
          <w:lang w:val="de-DE"/>
        </w:rPr>
      </w:pPr>
      <w:r>
        <w:rPr>
          <w:szCs w:val="26"/>
          <w:lang w:val="de-DE"/>
        </w:rPr>
        <w:t xml:space="preserve">- Vận dụng được các đặc điểm văn hóa ẩm thực của một số quốc gia </w:t>
      </w:r>
      <w:r>
        <w:rPr>
          <w:szCs w:val="26"/>
          <w:lang w:val="vi-VN"/>
        </w:rPr>
        <w:t>thuộc khu vực Âu-Mỹ</w:t>
      </w:r>
      <w:r>
        <w:rPr>
          <w:szCs w:val="26"/>
          <w:lang w:val="de-DE"/>
        </w:rPr>
        <w:t xml:space="preserve"> vào xây dựng thực đơn, tư vấn, giới thiệu và phục vụ</w:t>
      </w:r>
      <w:r>
        <w:rPr>
          <w:szCs w:val="26"/>
          <w:lang w:val="vi-VN"/>
        </w:rPr>
        <w:t xml:space="preserve"> ăn uống cho khách du lịch</w:t>
      </w:r>
    </w:p>
    <w:p>
      <w:pPr>
        <w:spacing w:before="40" w:after="40" w:line="264" w:lineRule="auto"/>
        <w:ind w:firstLine="426"/>
        <w:jc w:val="both"/>
        <w:rPr>
          <w:szCs w:val="26"/>
          <w:lang w:val="de-DE"/>
        </w:rPr>
      </w:pPr>
      <w:r>
        <w:rPr>
          <w:szCs w:val="26"/>
          <w:lang w:val="de-DE"/>
        </w:rPr>
        <w:t>- Tôn trọng những yếu tố đặc thù tiêu biểu thuộc văn hóa ẩm thực của du khách.</w:t>
      </w:r>
    </w:p>
    <w:p>
      <w:pPr>
        <w:spacing w:before="40" w:after="40" w:line="264" w:lineRule="auto"/>
        <w:ind w:firstLine="426"/>
        <w:jc w:val="both"/>
        <w:rPr>
          <w:szCs w:val="26"/>
          <w:lang w:val="de-DE"/>
        </w:rPr>
      </w:pPr>
      <w:r>
        <w:rPr>
          <w:szCs w:val="26"/>
          <w:lang w:val="de-DE"/>
        </w:rPr>
        <w:t>2. Nội dung chương:</w:t>
      </w:r>
    </w:p>
    <w:p>
      <w:pPr>
        <w:spacing w:before="40" w:after="40" w:line="264" w:lineRule="auto"/>
        <w:ind w:firstLine="426"/>
        <w:rPr>
          <w:szCs w:val="26"/>
          <w:lang w:val="de-DE"/>
        </w:rPr>
      </w:pPr>
      <w:r>
        <w:rPr>
          <w:szCs w:val="26"/>
          <w:lang w:val="de-DE"/>
        </w:rPr>
        <w:t>1.</w:t>
      </w:r>
      <w:r>
        <w:rPr>
          <w:szCs w:val="26"/>
          <w:lang w:val="vi-VN"/>
        </w:rPr>
        <w:t xml:space="preserve"> </w:t>
      </w:r>
      <w:r>
        <w:rPr>
          <w:szCs w:val="26"/>
          <w:lang w:val="de-DE"/>
        </w:rPr>
        <w:t>Pháp</w:t>
      </w:r>
    </w:p>
    <w:p>
      <w:pPr>
        <w:spacing w:before="40" w:after="40" w:line="264" w:lineRule="auto"/>
        <w:ind w:firstLine="426"/>
        <w:rPr>
          <w:szCs w:val="26"/>
          <w:lang w:val="de-DE"/>
        </w:rPr>
      </w:pPr>
      <w:r>
        <w:rPr>
          <w:szCs w:val="26"/>
          <w:lang w:val="de-DE"/>
        </w:rPr>
        <w:t xml:space="preserve">1.1. Khái quát chung </w:t>
      </w:r>
    </w:p>
    <w:p>
      <w:pPr>
        <w:spacing w:before="40" w:after="40" w:line="264" w:lineRule="auto"/>
        <w:ind w:firstLine="426"/>
        <w:rPr>
          <w:szCs w:val="26"/>
          <w:lang w:val="de-DE"/>
        </w:rPr>
      </w:pPr>
      <w:r>
        <w:rPr>
          <w:szCs w:val="26"/>
          <w:lang w:val="de-DE"/>
        </w:rPr>
        <w:t>1.1.1. Vị trí địa lý</w:t>
      </w:r>
    </w:p>
    <w:p>
      <w:pPr>
        <w:spacing w:before="40" w:after="40" w:line="264" w:lineRule="auto"/>
        <w:ind w:firstLine="426"/>
        <w:rPr>
          <w:szCs w:val="26"/>
          <w:lang w:val="de-DE"/>
        </w:rPr>
      </w:pPr>
      <w:r>
        <w:rPr>
          <w:szCs w:val="26"/>
          <w:lang w:val="de-DE"/>
        </w:rPr>
        <w:t>1.1.2. Khí hậu</w:t>
      </w:r>
    </w:p>
    <w:p>
      <w:pPr>
        <w:spacing w:before="40" w:after="40" w:line="264" w:lineRule="auto"/>
        <w:ind w:firstLine="426"/>
        <w:rPr>
          <w:szCs w:val="26"/>
          <w:lang w:val="de-DE"/>
        </w:rPr>
      </w:pPr>
      <w:r>
        <w:rPr>
          <w:szCs w:val="26"/>
          <w:lang w:val="de-DE"/>
        </w:rPr>
        <w:t>1.1.3. Địa hình</w:t>
      </w:r>
    </w:p>
    <w:p>
      <w:pPr>
        <w:spacing w:before="40" w:after="40" w:line="264" w:lineRule="auto"/>
        <w:ind w:firstLine="426"/>
        <w:rPr>
          <w:szCs w:val="26"/>
          <w:lang w:val="de-DE"/>
        </w:rPr>
      </w:pPr>
      <w:r>
        <w:rPr>
          <w:szCs w:val="26"/>
          <w:lang w:val="de-DE"/>
        </w:rPr>
        <w:t>1.1.4. Tôn giáo</w:t>
      </w:r>
    </w:p>
    <w:p>
      <w:pPr>
        <w:spacing w:before="40" w:after="40" w:line="264" w:lineRule="auto"/>
        <w:ind w:firstLine="426"/>
        <w:rPr>
          <w:szCs w:val="26"/>
          <w:lang w:val="de-DE"/>
        </w:rPr>
      </w:pPr>
      <w:r>
        <w:rPr>
          <w:szCs w:val="26"/>
          <w:lang w:val="de-DE"/>
        </w:rPr>
        <w:t>1.1.5. Kinh tế</w:t>
      </w:r>
    </w:p>
    <w:p>
      <w:pPr>
        <w:spacing w:before="40" w:after="40" w:line="264" w:lineRule="auto"/>
        <w:ind w:firstLine="426"/>
        <w:rPr>
          <w:szCs w:val="26"/>
          <w:lang w:val="de-DE"/>
        </w:rPr>
      </w:pPr>
      <w:r>
        <w:rPr>
          <w:szCs w:val="26"/>
          <w:lang w:val="de-DE"/>
        </w:rPr>
        <w:t>1.1.6. Con người</w:t>
      </w:r>
    </w:p>
    <w:p>
      <w:pPr>
        <w:spacing w:before="40" w:after="40" w:line="264" w:lineRule="auto"/>
        <w:ind w:firstLine="426"/>
        <w:rPr>
          <w:szCs w:val="26"/>
          <w:lang w:val="de-DE"/>
        </w:rPr>
      </w:pPr>
      <w:r>
        <w:rPr>
          <w:szCs w:val="26"/>
          <w:lang w:val="de-DE"/>
        </w:rPr>
        <w:t>1.2. Văn hóa ẩm thực Pháp</w:t>
      </w:r>
    </w:p>
    <w:p>
      <w:pPr>
        <w:spacing w:before="40" w:after="40" w:line="264" w:lineRule="auto"/>
        <w:ind w:firstLine="426"/>
        <w:rPr>
          <w:szCs w:val="26"/>
          <w:lang w:val="de-DE"/>
        </w:rPr>
      </w:pPr>
      <w:r>
        <w:rPr>
          <w:szCs w:val="26"/>
          <w:lang w:val="de-DE"/>
        </w:rPr>
        <w:t>1.2.1. Khẩu vị</w:t>
      </w:r>
    </w:p>
    <w:p>
      <w:pPr>
        <w:spacing w:before="40" w:after="40" w:line="264" w:lineRule="auto"/>
        <w:ind w:firstLine="426"/>
        <w:rPr>
          <w:szCs w:val="26"/>
          <w:lang w:val="de-DE"/>
        </w:rPr>
      </w:pPr>
      <w:r>
        <w:rPr>
          <w:szCs w:val="26"/>
          <w:lang w:val="de-DE"/>
        </w:rPr>
        <w:t>1.2.2. Tập quán ăn uống</w:t>
      </w:r>
    </w:p>
    <w:p>
      <w:pPr>
        <w:spacing w:before="40" w:after="40" w:line="264" w:lineRule="auto"/>
        <w:ind w:firstLine="426"/>
        <w:rPr>
          <w:szCs w:val="26"/>
          <w:lang w:val="de-DE"/>
        </w:rPr>
      </w:pPr>
      <w:r>
        <w:rPr>
          <w:szCs w:val="26"/>
          <w:lang w:val="de-DE"/>
        </w:rPr>
        <w:t>2. Mỹ</w:t>
      </w:r>
    </w:p>
    <w:p>
      <w:pPr>
        <w:spacing w:before="40" w:after="40" w:line="264" w:lineRule="auto"/>
        <w:ind w:firstLine="426"/>
        <w:rPr>
          <w:szCs w:val="26"/>
          <w:lang w:val="de-DE"/>
        </w:rPr>
      </w:pPr>
      <w:r>
        <w:rPr>
          <w:szCs w:val="26"/>
          <w:lang w:val="de-DE"/>
        </w:rPr>
        <w:t xml:space="preserve">2.1. Khái quát chung </w:t>
      </w:r>
    </w:p>
    <w:p>
      <w:pPr>
        <w:spacing w:before="40" w:after="40" w:line="264" w:lineRule="auto"/>
        <w:ind w:firstLine="426"/>
        <w:rPr>
          <w:szCs w:val="26"/>
          <w:lang w:val="de-DE"/>
        </w:rPr>
      </w:pPr>
      <w:r>
        <w:rPr>
          <w:szCs w:val="26"/>
          <w:lang w:val="de-DE"/>
        </w:rPr>
        <w:t>2.1.1. Vị trí địa lý</w:t>
      </w:r>
    </w:p>
    <w:p>
      <w:pPr>
        <w:spacing w:before="40" w:after="40" w:line="264" w:lineRule="auto"/>
        <w:ind w:firstLine="426"/>
        <w:rPr>
          <w:szCs w:val="26"/>
          <w:lang w:val="de-DE"/>
        </w:rPr>
      </w:pPr>
      <w:r>
        <w:rPr>
          <w:szCs w:val="26"/>
          <w:lang w:val="de-DE"/>
        </w:rPr>
        <w:t>2.1.2. Khí hậu</w:t>
      </w:r>
    </w:p>
    <w:p>
      <w:pPr>
        <w:spacing w:before="40" w:after="40" w:line="264" w:lineRule="auto"/>
        <w:ind w:firstLine="426"/>
        <w:rPr>
          <w:szCs w:val="26"/>
          <w:lang w:val="de-DE"/>
        </w:rPr>
      </w:pPr>
      <w:r>
        <w:rPr>
          <w:szCs w:val="26"/>
          <w:lang w:val="de-DE"/>
        </w:rPr>
        <w:t>2.1.3. Địa hình</w:t>
      </w:r>
    </w:p>
    <w:p>
      <w:pPr>
        <w:spacing w:before="40" w:after="40" w:line="264" w:lineRule="auto"/>
        <w:ind w:firstLine="426"/>
        <w:rPr>
          <w:szCs w:val="26"/>
          <w:lang w:val="de-DE"/>
        </w:rPr>
      </w:pPr>
      <w:r>
        <w:rPr>
          <w:szCs w:val="26"/>
          <w:lang w:val="de-DE"/>
        </w:rPr>
        <w:t>2.1.4. Tôn giáo</w:t>
      </w:r>
    </w:p>
    <w:p>
      <w:pPr>
        <w:spacing w:before="40" w:after="40" w:line="264" w:lineRule="auto"/>
        <w:ind w:firstLine="426"/>
        <w:rPr>
          <w:szCs w:val="26"/>
          <w:lang w:val="de-DE"/>
        </w:rPr>
      </w:pPr>
      <w:r>
        <w:rPr>
          <w:szCs w:val="26"/>
          <w:lang w:val="de-DE"/>
        </w:rPr>
        <w:t>2.1.5. Kinh tế</w:t>
      </w:r>
    </w:p>
    <w:p>
      <w:pPr>
        <w:spacing w:before="40" w:after="40" w:line="264" w:lineRule="auto"/>
        <w:ind w:firstLine="426"/>
        <w:rPr>
          <w:szCs w:val="26"/>
          <w:lang w:val="de-DE"/>
        </w:rPr>
      </w:pPr>
      <w:r>
        <w:rPr>
          <w:szCs w:val="26"/>
          <w:lang w:val="de-DE"/>
        </w:rPr>
        <w:t>2.1.6. Con người</w:t>
      </w:r>
    </w:p>
    <w:p>
      <w:pPr>
        <w:spacing w:before="40" w:after="40" w:line="264" w:lineRule="auto"/>
        <w:ind w:firstLine="426"/>
        <w:rPr>
          <w:szCs w:val="26"/>
          <w:lang w:val="de-DE"/>
        </w:rPr>
      </w:pPr>
      <w:r>
        <w:rPr>
          <w:szCs w:val="26"/>
          <w:lang w:val="de-DE"/>
        </w:rPr>
        <w:t>2.2. Văn hóa ẩm thực Mỹ</w:t>
      </w:r>
    </w:p>
    <w:p>
      <w:pPr>
        <w:spacing w:before="40" w:after="40" w:line="264" w:lineRule="auto"/>
        <w:ind w:firstLine="426"/>
        <w:rPr>
          <w:szCs w:val="26"/>
          <w:lang w:val="de-DE"/>
        </w:rPr>
      </w:pPr>
      <w:r>
        <w:rPr>
          <w:szCs w:val="26"/>
          <w:lang w:val="de-DE"/>
        </w:rPr>
        <w:t>2.2.1. Khẩu vị</w:t>
      </w:r>
    </w:p>
    <w:p>
      <w:pPr>
        <w:spacing w:before="40" w:after="40" w:line="264" w:lineRule="auto"/>
        <w:ind w:firstLine="426"/>
        <w:rPr>
          <w:szCs w:val="26"/>
          <w:lang w:val="de-DE"/>
        </w:rPr>
      </w:pPr>
      <w:r>
        <w:rPr>
          <w:szCs w:val="26"/>
          <w:lang w:val="de-DE"/>
        </w:rPr>
        <w:t>2.2.2. Tập quán ăn uống</w:t>
      </w:r>
    </w:p>
    <w:p>
      <w:pPr>
        <w:spacing w:before="40" w:after="40" w:line="264" w:lineRule="auto"/>
        <w:ind w:firstLine="426"/>
        <w:rPr>
          <w:szCs w:val="26"/>
          <w:lang w:val="de-DE"/>
        </w:rPr>
      </w:pPr>
      <w:r>
        <w:rPr>
          <w:szCs w:val="26"/>
          <w:lang w:val="de-DE"/>
        </w:rPr>
        <w:t>3. Anh</w:t>
      </w:r>
    </w:p>
    <w:p>
      <w:pPr>
        <w:spacing w:before="40" w:after="40" w:line="264" w:lineRule="auto"/>
        <w:ind w:firstLine="426"/>
        <w:rPr>
          <w:szCs w:val="26"/>
          <w:lang w:val="de-DE"/>
        </w:rPr>
      </w:pPr>
      <w:r>
        <w:rPr>
          <w:szCs w:val="26"/>
          <w:lang w:val="de-DE"/>
        </w:rPr>
        <w:t xml:space="preserve">3.1. Khái quát chung </w:t>
      </w:r>
    </w:p>
    <w:p>
      <w:pPr>
        <w:spacing w:before="40" w:after="40" w:line="264" w:lineRule="auto"/>
        <w:ind w:firstLine="426"/>
        <w:rPr>
          <w:szCs w:val="26"/>
          <w:lang w:val="de-DE"/>
        </w:rPr>
      </w:pPr>
      <w:r>
        <w:rPr>
          <w:szCs w:val="26"/>
          <w:lang w:val="de-DE"/>
        </w:rPr>
        <w:t>3.1.1. Vị trí địa lý</w:t>
      </w:r>
    </w:p>
    <w:p>
      <w:pPr>
        <w:spacing w:before="40" w:after="40" w:line="264" w:lineRule="auto"/>
        <w:ind w:firstLine="426"/>
        <w:rPr>
          <w:szCs w:val="26"/>
          <w:lang w:val="de-DE"/>
        </w:rPr>
      </w:pPr>
      <w:r>
        <w:rPr>
          <w:szCs w:val="26"/>
          <w:lang w:val="de-DE"/>
        </w:rPr>
        <w:t>3.1.2. Khí hậu</w:t>
      </w:r>
    </w:p>
    <w:p>
      <w:pPr>
        <w:spacing w:before="40" w:after="40" w:line="264" w:lineRule="auto"/>
        <w:ind w:firstLine="426"/>
        <w:rPr>
          <w:szCs w:val="26"/>
          <w:lang w:val="de-DE"/>
        </w:rPr>
      </w:pPr>
      <w:r>
        <w:rPr>
          <w:szCs w:val="26"/>
          <w:lang w:val="de-DE"/>
        </w:rPr>
        <w:t>3.1.3. Địa hình</w:t>
      </w:r>
    </w:p>
    <w:p>
      <w:pPr>
        <w:spacing w:before="40" w:after="40" w:line="264" w:lineRule="auto"/>
        <w:ind w:firstLine="426"/>
        <w:rPr>
          <w:szCs w:val="26"/>
          <w:lang w:val="de-DE"/>
        </w:rPr>
      </w:pPr>
      <w:r>
        <w:rPr>
          <w:szCs w:val="26"/>
          <w:lang w:val="de-DE"/>
        </w:rPr>
        <w:t>3.1.4. Tôn giáo</w:t>
      </w:r>
    </w:p>
    <w:p>
      <w:pPr>
        <w:spacing w:before="40" w:after="40" w:line="264" w:lineRule="auto"/>
        <w:ind w:firstLine="426"/>
        <w:rPr>
          <w:szCs w:val="26"/>
          <w:lang w:val="de-DE"/>
        </w:rPr>
      </w:pPr>
      <w:r>
        <w:rPr>
          <w:szCs w:val="26"/>
          <w:lang w:val="de-DE"/>
        </w:rPr>
        <w:t>3.1.5. Kinh tế</w:t>
      </w:r>
    </w:p>
    <w:p>
      <w:pPr>
        <w:spacing w:before="40" w:after="40" w:line="264" w:lineRule="auto"/>
        <w:ind w:firstLine="426"/>
        <w:rPr>
          <w:szCs w:val="26"/>
          <w:lang w:val="de-DE"/>
        </w:rPr>
      </w:pPr>
      <w:r>
        <w:rPr>
          <w:szCs w:val="26"/>
          <w:lang w:val="de-DE"/>
        </w:rPr>
        <w:t>3.1.6. Con người</w:t>
      </w:r>
    </w:p>
    <w:p>
      <w:pPr>
        <w:spacing w:before="40" w:after="40" w:line="264" w:lineRule="auto"/>
        <w:ind w:firstLine="426"/>
        <w:rPr>
          <w:szCs w:val="26"/>
          <w:lang w:val="de-DE"/>
        </w:rPr>
      </w:pPr>
      <w:r>
        <w:rPr>
          <w:szCs w:val="26"/>
          <w:lang w:val="de-DE"/>
        </w:rPr>
        <w:t>3.2. Văn hóa ẩm thực Anh</w:t>
      </w:r>
    </w:p>
    <w:p>
      <w:pPr>
        <w:spacing w:before="40" w:after="40" w:line="264" w:lineRule="auto"/>
        <w:ind w:firstLine="426"/>
        <w:rPr>
          <w:szCs w:val="26"/>
          <w:lang w:val="de-DE"/>
        </w:rPr>
      </w:pPr>
      <w:r>
        <w:rPr>
          <w:szCs w:val="26"/>
          <w:lang w:val="de-DE"/>
        </w:rPr>
        <w:t>3.2.1. Khẩu vị</w:t>
      </w:r>
    </w:p>
    <w:p>
      <w:pPr>
        <w:spacing w:before="40" w:after="40" w:line="264" w:lineRule="auto"/>
        <w:ind w:firstLine="426"/>
        <w:rPr>
          <w:szCs w:val="26"/>
          <w:lang w:val="de-DE"/>
        </w:rPr>
      </w:pPr>
      <w:r>
        <w:rPr>
          <w:szCs w:val="26"/>
          <w:lang w:val="de-DE"/>
        </w:rPr>
        <w:t>3.2.2. Tập quán ăn uống</w:t>
      </w:r>
    </w:p>
    <w:p>
      <w:pPr>
        <w:spacing w:before="40" w:after="40" w:line="264" w:lineRule="auto"/>
        <w:ind w:firstLine="426"/>
        <w:rPr>
          <w:szCs w:val="26"/>
          <w:lang w:val="de-DE"/>
        </w:rPr>
      </w:pPr>
      <w:r>
        <w:rPr>
          <w:szCs w:val="26"/>
          <w:lang w:val="de-DE"/>
        </w:rPr>
        <w:t>4. Nga</w:t>
      </w:r>
    </w:p>
    <w:p>
      <w:pPr>
        <w:spacing w:before="40" w:after="40" w:line="264" w:lineRule="auto"/>
        <w:ind w:firstLine="426"/>
        <w:rPr>
          <w:szCs w:val="26"/>
          <w:lang w:val="de-DE"/>
        </w:rPr>
      </w:pPr>
      <w:r>
        <w:rPr>
          <w:szCs w:val="26"/>
          <w:lang w:val="de-DE"/>
        </w:rPr>
        <w:t xml:space="preserve">4.1. Khái quát chung </w:t>
      </w:r>
    </w:p>
    <w:p>
      <w:pPr>
        <w:spacing w:before="40" w:after="40" w:line="264" w:lineRule="auto"/>
        <w:ind w:firstLine="426"/>
        <w:rPr>
          <w:szCs w:val="26"/>
          <w:lang w:val="de-DE"/>
        </w:rPr>
      </w:pPr>
      <w:r>
        <w:rPr>
          <w:szCs w:val="26"/>
          <w:lang w:val="de-DE"/>
        </w:rPr>
        <w:t>4.1.1. Vị trí địa lý</w:t>
      </w:r>
    </w:p>
    <w:p>
      <w:pPr>
        <w:spacing w:before="40" w:after="40" w:line="264" w:lineRule="auto"/>
        <w:ind w:firstLine="426"/>
        <w:rPr>
          <w:szCs w:val="26"/>
          <w:lang w:val="de-DE"/>
        </w:rPr>
      </w:pPr>
      <w:r>
        <w:rPr>
          <w:szCs w:val="26"/>
          <w:lang w:val="de-DE"/>
        </w:rPr>
        <w:t>4.1.2. Khí hậu</w:t>
      </w:r>
    </w:p>
    <w:p>
      <w:pPr>
        <w:spacing w:before="40" w:after="40" w:line="264" w:lineRule="auto"/>
        <w:ind w:firstLine="426"/>
        <w:rPr>
          <w:szCs w:val="26"/>
          <w:lang w:val="de-DE"/>
        </w:rPr>
      </w:pPr>
      <w:r>
        <w:rPr>
          <w:szCs w:val="26"/>
          <w:lang w:val="de-DE"/>
        </w:rPr>
        <w:t>4.1.3. Địa hình</w:t>
      </w:r>
    </w:p>
    <w:p>
      <w:pPr>
        <w:spacing w:before="40" w:after="40" w:line="264" w:lineRule="auto"/>
        <w:ind w:firstLine="426"/>
        <w:rPr>
          <w:szCs w:val="26"/>
          <w:lang w:val="de-DE"/>
        </w:rPr>
      </w:pPr>
      <w:r>
        <w:rPr>
          <w:szCs w:val="26"/>
          <w:lang w:val="de-DE"/>
        </w:rPr>
        <w:t>4.1.4. Tôn giáo</w:t>
      </w:r>
    </w:p>
    <w:p>
      <w:pPr>
        <w:spacing w:before="40" w:after="40" w:line="264" w:lineRule="auto"/>
        <w:ind w:firstLine="426"/>
        <w:rPr>
          <w:szCs w:val="26"/>
          <w:lang w:val="de-DE"/>
        </w:rPr>
      </w:pPr>
      <w:r>
        <w:rPr>
          <w:szCs w:val="26"/>
          <w:lang w:val="de-DE"/>
        </w:rPr>
        <w:t>4.1.5. Kinh tế</w:t>
      </w:r>
    </w:p>
    <w:p>
      <w:pPr>
        <w:spacing w:before="40" w:after="40" w:line="264" w:lineRule="auto"/>
        <w:ind w:firstLine="426"/>
        <w:rPr>
          <w:szCs w:val="26"/>
          <w:lang w:val="de-DE"/>
        </w:rPr>
      </w:pPr>
      <w:r>
        <w:rPr>
          <w:szCs w:val="26"/>
          <w:lang w:val="de-DE"/>
        </w:rPr>
        <w:t>4.1.6. Con người</w:t>
      </w:r>
    </w:p>
    <w:p>
      <w:pPr>
        <w:spacing w:before="40" w:after="40" w:line="264" w:lineRule="auto"/>
        <w:ind w:firstLine="426"/>
        <w:rPr>
          <w:szCs w:val="26"/>
          <w:lang w:val="de-DE"/>
        </w:rPr>
      </w:pPr>
      <w:r>
        <w:rPr>
          <w:szCs w:val="26"/>
          <w:lang w:val="de-DE"/>
        </w:rPr>
        <w:t>4.2. Văn hóa ẩm thực Nga</w:t>
      </w:r>
    </w:p>
    <w:p>
      <w:pPr>
        <w:spacing w:before="40" w:after="40" w:line="264" w:lineRule="auto"/>
        <w:ind w:firstLine="426"/>
        <w:rPr>
          <w:szCs w:val="26"/>
          <w:lang w:val="de-DE"/>
        </w:rPr>
      </w:pPr>
      <w:r>
        <w:rPr>
          <w:szCs w:val="26"/>
          <w:lang w:val="de-DE"/>
        </w:rPr>
        <w:t>4.2.1. Khẩu vị</w:t>
      </w:r>
    </w:p>
    <w:p>
      <w:pPr>
        <w:spacing w:before="40" w:after="40" w:line="264" w:lineRule="auto"/>
        <w:ind w:firstLine="426"/>
        <w:rPr>
          <w:szCs w:val="26"/>
          <w:lang w:val="de-DE"/>
        </w:rPr>
      </w:pPr>
      <w:r>
        <w:rPr>
          <w:szCs w:val="26"/>
          <w:lang w:val="de-DE"/>
        </w:rPr>
        <w:t>4.2.2. Tập quán ăn uống</w:t>
      </w:r>
    </w:p>
    <w:p>
      <w:pPr>
        <w:spacing w:before="40" w:after="40" w:line="264" w:lineRule="auto"/>
        <w:ind w:firstLine="426"/>
        <w:rPr>
          <w:szCs w:val="26"/>
          <w:lang w:val="de-DE"/>
        </w:rPr>
      </w:pPr>
      <w:r>
        <w:rPr>
          <w:szCs w:val="26"/>
          <w:lang w:val="de-DE"/>
        </w:rPr>
        <w:t>5. Đức</w:t>
      </w:r>
    </w:p>
    <w:p>
      <w:pPr>
        <w:spacing w:before="40" w:after="40" w:line="264" w:lineRule="auto"/>
        <w:ind w:firstLine="426"/>
        <w:rPr>
          <w:szCs w:val="26"/>
          <w:lang w:val="de-DE"/>
        </w:rPr>
      </w:pPr>
      <w:r>
        <w:rPr>
          <w:szCs w:val="26"/>
          <w:lang w:val="de-DE"/>
        </w:rPr>
        <w:t xml:space="preserve">5.1. Khái quát chung </w:t>
      </w:r>
    </w:p>
    <w:p>
      <w:pPr>
        <w:spacing w:before="40" w:after="40" w:line="264" w:lineRule="auto"/>
        <w:ind w:firstLine="426"/>
        <w:rPr>
          <w:szCs w:val="26"/>
          <w:lang w:val="de-DE"/>
        </w:rPr>
      </w:pPr>
      <w:r>
        <w:rPr>
          <w:szCs w:val="26"/>
          <w:lang w:val="de-DE"/>
        </w:rPr>
        <w:t>5.1.1. Vị trí địa lý</w:t>
      </w:r>
    </w:p>
    <w:p>
      <w:pPr>
        <w:spacing w:before="40" w:after="40" w:line="264" w:lineRule="auto"/>
        <w:ind w:firstLine="426"/>
        <w:rPr>
          <w:szCs w:val="26"/>
          <w:lang w:val="de-DE"/>
        </w:rPr>
      </w:pPr>
      <w:r>
        <w:rPr>
          <w:szCs w:val="26"/>
          <w:lang w:val="de-DE"/>
        </w:rPr>
        <w:t>5.1.2. Khí hậu</w:t>
      </w:r>
    </w:p>
    <w:p>
      <w:pPr>
        <w:spacing w:before="40" w:after="40" w:line="264" w:lineRule="auto"/>
        <w:ind w:firstLine="426"/>
        <w:rPr>
          <w:szCs w:val="26"/>
          <w:lang w:val="de-DE"/>
        </w:rPr>
      </w:pPr>
      <w:r>
        <w:rPr>
          <w:szCs w:val="26"/>
          <w:lang w:val="de-DE"/>
        </w:rPr>
        <w:t>5.1.3. Địa hình</w:t>
      </w:r>
    </w:p>
    <w:p>
      <w:pPr>
        <w:spacing w:before="40" w:after="40" w:line="264" w:lineRule="auto"/>
        <w:ind w:firstLine="426"/>
        <w:rPr>
          <w:szCs w:val="26"/>
          <w:lang w:val="de-DE"/>
        </w:rPr>
      </w:pPr>
      <w:r>
        <w:rPr>
          <w:szCs w:val="26"/>
          <w:lang w:val="de-DE"/>
        </w:rPr>
        <w:t>5.1.4. Tôn giáo</w:t>
      </w:r>
    </w:p>
    <w:p>
      <w:pPr>
        <w:spacing w:before="40" w:after="40" w:line="264" w:lineRule="auto"/>
        <w:ind w:firstLine="426"/>
        <w:rPr>
          <w:szCs w:val="26"/>
          <w:lang w:val="de-DE"/>
        </w:rPr>
      </w:pPr>
      <w:r>
        <w:rPr>
          <w:szCs w:val="26"/>
          <w:lang w:val="de-DE"/>
        </w:rPr>
        <w:t>5.1.5. Kinh tế</w:t>
      </w:r>
    </w:p>
    <w:p>
      <w:pPr>
        <w:spacing w:before="40" w:after="40" w:line="264" w:lineRule="auto"/>
        <w:ind w:firstLine="426"/>
        <w:rPr>
          <w:szCs w:val="26"/>
          <w:lang w:val="de-DE"/>
        </w:rPr>
      </w:pPr>
      <w:r>
        <w:rPr>
          <w:szCs w:val="26"/>
          <w:lang w:val="de-DE"/>
        </w:rPr>
        <w:t>5.1.6. Con người</w:t>
      </w:r>
    </w:p>
    <w:p>
      <w:pPr>
        <w:spacing w:before="40" w:after="40" w:line="264" w:lineRule="auto"/>
        <w:ind w:firstLine="426"/>
        <w:rPr>
          <w:szCs w:val="26"/>
          <w:lang w:val="de-DE"/>
        </w:rPr>
      </w:pPr>
      <w:r>
        <w:rPr>
          <w:szCs w:val="26"/>
          <w:lang w:val="de-DE"/>
        </w:rPr>
        <w:t>5.2. Văn hóa ẩm thực Đức</w:t>
      </w:r>
    </w:p>
    <w:p>
      <w:pPr>
        <w:spacing w:before="40" w:after="40" w:line="264" w:lineRule="auto"/>
        <w:ind w:firstLine="426"/>
        <w:rPr>
          <w:szCs w:val="26"/>
          <w:lang w:val="de-DE"/>
        </w:rPr>
      </w:pPr>
      <w:r>
        <w:rPr>
          <w:szCs w:val="26"/>
          <w:lang w:val="de-DE"/>
        </w:rPr>
        <w:t>5.2.1. Khẩu vị</w:t>
      </w:r>
    </w:p>
    <w:p>
      <w:pPr>
        <w:spacing w:before="40" w:after="40" w:line="264" w:lineRule="auto"/>
        <w:ind w:firstLine="426"/>
        <w:rPr>
          <w:bCs/>
          <w:i/>
          <w:szCs w:val="26"/>
          <w:lang w:val="nb-NO"/>
        </w:rPr>
      </w:pPr>
      <w:r>
        <w:rPr>
          <w:szCs w:val="26"/>
          <w:lang w:val="de-DE"/>
        </w:rPr>
        <w:t>5.2.2. Tập quán ăn uống</w:t>
      </w:r>
      <w:r>
        <w:rPr>
          <w:bCs/>
          <w:i/>
          <w:szCs w:val="26"/>
          <w:lang w:val="nb-NO"/>
        </w:rPr>
        <w:tab/>
      </w:r>
    </w:p>
    <w:p>
      <w:pPr>
        <w:spacing w:before="40" w:after="40" w:line="264" w:lineRule="auto"/>
        <w:ind w:firstLine="426"/>
        <w:rPr>
          <w:szCs w:val="26"/>
          <w:lang w:val="nb-NO"/>
        </w:rPr>
      </w:pPr>
      <w:r>
        <w:rPr>
          <w:bCs/>
          <w:szCs w:val="26"/>
          <w:lang w:val="nb-NO"/>
        </w:rPr>
        <w:t>Bài kiểm tra số 3</w:t>
      </w:r>
      <w:r>
        <w:rPr>
          <w:bCs/>
          <w:szCs w:val="26"/>
          <w:lang w:val="nb-NO"/>
        </w:rPr>
        <w:tab/>
      </w:r>
      <w:r>
        <w:rPr>
          <w:bCs/>
          <w:szCs w:val="26"/>
          <w:lang w:val="nb-NO"/>
        </w:rPr>
        <w:tab/>
      </w:r>
      <w:r>
        <w:rPr>
          <w:bCs/>
          <w:szCs w:val="26"/>
          <w:lang w:val="nb-NO"/>
        </w:rPr>
        <w:tab/>
      </w:r>
      <w:r>
        <w:rPr>
          <w:bCs/>
          <w:szCs w:val="26"/>
          <w:lang w:val="nb-NO"/>
        </w:rPr>
        <w:tab/>
      </w:r>
      <w:r>
        <w:rPr>
          <w:szCs w:val="26"/>
          <w:lang w:val="it-IT"/>
        </w:rPr>
        <w:t xml:space="preserve"> </w:t>
      </w:r>
    </w:p>
    <w:p>
      <w:pPr>
        <w:spacing w:before="40" w:after="40" w:line="264" w:lineRule="auto"/>
        <w:jc w:val="both"/>
        <w:rPr>
          <w:rFonts w:eastAsia="Times New Roman"/>
          <w:b/>
          <w:szCs w:val="26"/>
          <w:lang w:val="sv-SE"/>
        </w:rPr>
      </w:pPr>
      <w:r>
        <w:rPr>
          <w:rFonts w:eastAsia="Times New Roman"/>
          <w:b/>
          <w:szCs w:val="26"/>
          <w:lang w:val="sv-SE"/>
        </w:rPr>
        <w:t>IV. Điều kiện thực hiện:</w:t>
      </w:r>
    </w:p>
    <w:p>
      <w:pPr>
        <w:spacing w:before="40" w:after="40" w:line="264" w:lineRule="auto"/>
        <w:ind w:firstLine="426"/>
        <w:rPr>
          <w:szCs w:val="26"/>
          <w:lang w:val="it-IT"/>
        </w:rPr>
      </w:pPr>
      <w:r>
        <w:rPr>
          <w:szCs w:val="26"/>
          <w:lang w:val="it-IT"/>
        </w:rPr>
        <w:t xml:space="preserve">1. Phòng học chuyên môn hóa/nhà xưởng: </w:t>
      </w:r>
      <w:r>
        <w:rPr>
          <w:spacing w:val="-14"/>
          <w:szCs w:val="26"/>
          <w:lang w:val="it-IT"/>
        </w:rPr>
        <w:t>Phòng học lý thuyết</w:t>
      </w:r>
    </w:p>
    <w:p>
      <w:pPr>
        <w:spacing w:before="40" w:after="40" w:line="264" w:lineRule="auto"/>
        <w:ind w:firstLine="426"/>
        <w:rPr>
          <w:szCs w:val="26"/>
          <w:lang w:val="it-IT"/>
        </w:rPr>
      </w:pPr>
      <w:r>
        <w:rPr>
          <w:szCs w:val="26"/>
          <w:lang w:val="it-IT"/>
        </w:rPr>
        <w:t xml:space="preserve">2. Trang thiết bị máy móc: </w:t>
      </w:r>
      <w:r>
        <w:rPr>
          <w:szCs w:val="26"/>
          <w:lang w:val="vi-VN"/>
        </w:rPr>
        <w:t xml:space="preserve">Máy tính, máy chiếu, màn </w:t>
      </w:r>
      <w:r>
        <w:rPr>
          <w:szCs w:val="26"/>
          <w:lang w:val="it-IT"/>
        </w:rPr>
        <w:t>chiếu</w:t>
      </w:r>
      <w:r>
        <w:rPr>
          <w:szCs w:val="26"/>
          <w:lang w:val="vi-VN"/>
        </w:rPr>
        <w:t>, tivi, đầu DVD, loa trợ giảng</w:t>
      </w:r>
    </w:p>
    <w:p>
      <w:pPr>
        <w:spacing w:before="40" w:after="40" w:line="264" w:lineRule="auto"/>
        <w:ind w:firstLine="426"/>
        <w:rPr>
          <w:szCs w:val="26"/>
          <w:lang w:val="it-IT"/>
        </w:rPr>
      </w:pPr>
      <w:r>
        <w:rPr>
          <w:szCs w:val="26"/>
          <w:lang w:val="it-IT"/>
        </w:rPr>
        <w:t>3. Học liệu, dụng cụ, nguyên vật liệu</w:t>
      </w:r>
    </w:p>
    <w:p>
      <w:pPr>
        <w:spacing w:before="40" w:after="40" w:line="264" w:lineRule="auto"/>
        <w:ind w:firstLine="426"/>
        <w:jc w:val="both"/>
        <w:rPr>
          <w:szCs w:val="26"/>
          <w:lang w:val="it-IT"/>
        </w:rPr>
      </w:pPr>
      <w:r>
        <w:rPr>
          <w:szCs w:val="26"/>
          <w:lang w:val="it-IT"/>
        </w:rPr>
        <w:t>- Giáo trình Văn hóa ẩm thực</w:t>
      </w:r>
    </w:p>
    <w:p>
      <w:pPr>
        <w:spacing w:before="40" w:after="40" w:line="264" w:lineRule="auto"/>
        <w:ind w:firstLine="426"/>
        <w:rPr>
          <w:szCs w:val="26"/>
          <w:lang w:val="it-IT"/>
        </w:rPr>
      </w:pPr>
      <w:r>
        <w:rPr>
          <w:szCs w:val="26"/>
          <w:lang w:val="it-IT"/>
        </w:rPr>
        <w:t>- Các loại biểu mẫu, tranh ảnh</w:t>
      </w:r>
    </w:p>
    <w:p>
      <w:pPr>
        <w:spacing w:before="40" w:after="40" w:line="264" w:lineRule="auto"/>
        <w:ind w:firstLine="426"/>
        <w:rPr>
          <w:szCs w:val="26"/>
          <w:lang w:val="it-IT"/>
        </w:rPr>
      </w:pPr>
      <w:r>
        <w:rPr>
          <w:szCs w:val="26"/>
          <w:lang w:val="it-IT"/>
        </w:rPr>
        <w:t>- Đĩa DVD, bảng lật, máy chiếu, màn chiếu, máy tính xách tay</w:t>
      </w:r>
    </w:p>
    <w:p>
      <w:pPr>
        <w:spacing w:before="40" w:after="40" w:line="264" w:lineRule="auto"/>
        <w:ind w:firstLine="426"/>
        <w:rPr>
          <w:szCs w:val="26"/>
          <w:lang w:val="it-IT"/>
        </w:rPr>
      </w:pPr>
      <w:r>
        <w:rPr>
          <w:szCs w:val="26"/>
          <w:lang w:val="it-IT"/>
        </w:rPr>
        <w:t>- Phòng học với các trang thiết bị phương tiện dạy học tiêu chuẩn</w:t>
      </w:r>
    </w:p>
    <w:p>
      <w:pPr>
        <w:spacing w:before="40" w:after="40" w:line="264" w:lineRule="auto"/>
        <w:ind w:firstLine="426"/>
        <w:rPr>
          <w:szCs w:val="26"/>
          <w:lang w:val="it-IT"/>
        </w:rPr>
      </w:pPr>
      <w:r>
        <w:rPr>
          <w:szCs w:val="26"/>
          <w:lang w:val="it-IT"/>
        </w:rPr>
        <w:t>- Giáo án, tư liệu, tài liệu minh họa, ...</w:t>
      </w:r>
    </w:p>
    <w:p>
      <w:pPr>
        <w:spacing w:before="40" w:after="40" w:line="264" w:lineRule="auto"/>
        <w:ind w:firstLine="426"/>
        <w:jc w:val="both"/>
        <w:rPr>
          <w:szCs w:val="26"/>
        </w:rPr>
      </w:pPr>
      <w:r>
        <w:rPr>
          <w:szCs w:val="26"/>
          <w:lang w:val="vi-VN"/>
        </w:rPr>
        <w:t>- Bút dạ,</w:t>
      </w:r>
      <w:r>
        <w:rPr>
          <w:szCs w:val="26"/>
        </w:rPr>
        <w:t xml:space="preserve"> clip chart,</w:t>
      </w:r>
      <w:r>
        <w:rPr>
          <w:szCs w:val="26"/>
          <w:lang w:val="vi-VN"/>
        </w:rPr>
        <w:t xml:space="preserve"> giấy khổ A3- A4</w:t>
      </w:r>
    </w:p>
    <w:p>
      <w:pPr>
        <w:tabs>
          <w:tab w:val="left" w:pos="720"/>
        </w:tabs>
        <w:spacing w:before="40" w:after="40" w:line="264" w:lineRule="auto"/>
        <w:ind w:firstLine="426"/>
        <w:jc w:val="both"/>
        <w:rPr>
          <w:szCs w:val="26"/>
        </w:rPr>
      </w:pPr>
      <w:r>
        <w:rPr>
          <w:szCs w:val="26"/>
        </w:rPr>
        <w:t>4. Các điều kiện khác:</w:t>
      </w:r>
    </w:p>
    <w:p>
      <w:pPr>
        <w:tabs>
          <w:tab w:val="left" w:pos="720"/>
        </w:tabs>
        <w:spacing w:before="40" w:after="40" w:line="264" w:lineRule="auto"/>
        <w:ind w:firstLine="426"/>
        <w:jc w:val="both"/>
        <w:rPr>
          <w:szCs w:val="26"/>
        </w:rPr>
      </w:pPr>
      <w:r>
        <w:rPr>
          <w:szCs w:val="26"/>
        </w:rPr>
        <w:t>- Điều kiện tự học tập và thực tiễn nghề nghiệp:</w:t>
      </w:r>
    </w:p>
    <w:p>
      <w:pPr>
        <w:tabs>
          <w:tab w:val="left" w:pos="720"/>
        </w:tabs>
        <w:spacing w:before="40" w:after="40" w:line="264" w:lineRule="auto"/>
        <w:ind w:firstLine="426"/>
        <w:jc w:val="both"/>
        <w:rPr>
          <w:szCs w:val="26"/>
        </w:rPr>
      </w:pPr>
      <w:r>
        <w:rPr>
          <w:szCs w:val="26"/>
        </w:rPr>
        <w:t>+ Thư viện nhà trường</w:t>
      </w:r>
    </w:p>
    <w:p>
      <w:pPr>
        <w:tabs>
          <w:tab w:val="left" w:pos="720"/>
        </w:tabs>
        <w:spacing w:before="40" w:after="40" w:line="264" w:lineRule="auto"/>
        <w:ind w:firstLine="426"/>
        <w:jc w:val="both"/>
        <w:rPr>
          <w:szCs w:val="26"/>
          <w:lang w:val="vi-VN"/>
        </w:rPr>
      </w:pPr>
      <w:r>
        <w:rPr>
          <w:szCs w:val="26"/>
        </w:rPr>
        <w:t>+ Thực tế tại các địa phương là điểm du lịch</w:t>
      </w:r>
      <w:r>
        <w:rPr>
          <w:szCs w:val="26"/>
          <w:lang w:val="vi-VN"/>
        </w:rPr>
        <w:t xml:space="preserve"> ( đối với ẩm thực Việt Nam).</w:t>
      </w:r>
    </w:p>
    <w:p>
      <w:pPr>
        <w:tabs>
          <w:tab w:val="left" w:pos="720"/>
        </w:tabs>
        <w:spacing w:before="40" w:after="40" w:line="264" w:lineRule="auto"/>
        <w:ind w:firstLine="426"/>
        <w:jc w:val="both"/>
        <w:rPr>
          <w:szCs w:val="26"/>
          <w:lang w:val="vi-VN"/>
        </w:rPr>
      </w:pPr>
      <w:r>
        <w:rPr>
          <w:szCs w:val="26"/>
          <w:lang w:val="vi-VN"/>
        </w:rPr>
        <w:t>- Điều kiện kiểm tra hết môn học:</w:t>
      </w:r>
    </w:p>
    <w:p>
      <w:pPr>
        <w:tabs>
          <w:tab w:val="left" w:pos="720"/>
        </w:tabs>
        <w:spacing w:before="40" w:after="40" w:line="264" w:lineRule="auto"/>
        <w:ind w:firstLine="426"/>
        <w:jc w:val="both"/>
        <w:rPr>
          <w:szCs w:val="26"/>
          <w:lang w:val="vi-VN"/>
        </w:rPr>
      </w:pPr>
      <w:r>
        <w:rPr>
          <w:szCs w:val="26"/>
          <w:lang w:val="vi-VN"/>
        </w:rPr>
        <w:t>+ Đối với giáo viên: công bố danh sách sinh viên đủ điều kiện dự thi, không đủ điều kiện dự thi; hướng dẫn sinh viên ôn thi và đề cương ôn thi đảm bảo đúng các nội dung đã học</w:t>
      </w:r>
    </w:p>
    <w:p>
      <w:pPr>
        <w:tabs>
          <w:tab w:val="left" w:pos="720"/>
        </w:tabs>
        <w:spacing w:before="40" w:after="40" w:line="264" w:lineRule="auto"/>
        <w:ind w:firstLine="426"/>
        <w:jc w:val="both"/>
        <w:rPr>
          <w:szCs w:val="26"/>
          <w:lang w:val="vi-VN"/>
        </w:rPr>
      </w:pPr>
      <w:r>
        <w:rPr>
          <w:szCs w:val="26"/>
          <w:lang w:val="vi-VN"/>
        </w:rPr>
        <w:t xml:space="preserve">+ Đối với sinh viên: tham dự đầy đủ thời gian qui định của MH; hoàn thành đủ sô chương kiểm tra định kỳ; </w:t>
      </w:r>
    </w:p>
    <w:p>
      <w:pPr>
        <w:spacing w:before="40" w:after="40" w:line="264" w:lineRule="auto"/>
        <w:jc w:val="both"/>
        <w:rPr>
          <w:rFonts w:eastAsia="Times New Roman"/>
          <w:b/>
          <w:szCs w:val="26"/>
          <w:lang w:val="sv-SE"/>
        </w:rPr>
      </w:pPr>
      <w:r>
        <w:rPr>
          <w:rFonts w:eastAsia="Times New Roman"/>
          <w:b/>
          <w:szCs w:val="26"/>
          <w:lang w:val="sv-SE"/>
        </w:rPr>
        <w:t xml:space="preserve">V. Nội dung và phương pháp, đánh giá: </w:t>
      </w:r>
    </w:p>
    <w:p>
      <w:pPr>
        <w:tabs>
          <w:tab w:val="left" w:pos="720"/>
        </w:tabs>
        <w:spacing w:before="40" w:after="40" w:line="264" w:lineRule="auto"/>
        <w:ind w:firstLine="426"/>
        <w:jc w:val="both"/>
        <w:rPr>
          <w:szCs w:val="26"/>
          <w:lang w:val="sv-SE"/>
        </w:rPr>
      </w:pPr>
      <w:r>
        <w:rPr>
          <w:szCs w:val="26"/>
          <w:lang w:val="sv-SE"/>
        </w:rPr>
        <w:t>1. Nội dung:</w:t>
      </w:r>
    </w:p>
    <w:p>
      <w:pPr>
        <w:spacing w:before="40" w:after="40" w:line="264" w:lineRule="auto"/>
        <w:ind w:firstLine="426"/>
        <w:rPr>
          <w:szCs w:val="26"/>
          <w:lang w:val="it-IT"/>
        </w:rPr>
      </w:pPr>
      <w:r>
        <w:rPr>
          <w:szCs w:val="26"/>
          <w:lang w:val="it-IT"/>
        </w:rPr>
        <w:t>- Kiến thức:</w:t>
      </w:r>
    </w:p>
    <w:p>
      <w:pPr>
        <w:spacing w:before="40" w:after="40" w:line="264" w:lineRule="auto"/>
        <w:ind w:firstLine="426"/>
        <w:jc w:val="both"/>
        <w:rPr>
          <w:szCs w:val="26"/>
          <w:lang w:val="vi-VN"/>
        </w:rPr>
      </w:pPr>
      <w:r>
        <w:rPr>
          <w:szCs w:val="26"/>
          <w:lang w:val="vi-VN"/>
        </w:rPr>
        <w:t>+ Trình bày được những nét khái quát về văn hoá ẩm thực và vai trò của văn hóa ẩm thực trong hoạt động kinh doanh du lịch.</w:t>
      </w:r>
    </w:p>
    <w:p>
      <w:pPr>
        <w:spacing w:before="40" w:after="40" w:line="264" w:lineRule="auto"/>
        <w:ind w:firstLine="426"/>
        <w:jc w:val="both"/>
        <w:rPr>
          <w:szCs w:val="26"/>
          <w:lang w:val="vi-VN"/>
        </w:rPr>
      </w:pPr>
      <w:r>
        <w:rPr>
          <w:szCs w:val="26"/>
          <w:lang w:val="vi-VN"/>
        </w:rPr>
        <w:t>+ Trình bày được những đặc trưng của nền văn hóa ẩm thực một số quốc gia tiêu biểu khu vực châu Á, Âu, Mỹ.</w:t>
      </w:r>
    </w:p>
    <w:p>
      <w:pPr>
        <w:spacing w:before="40" w:after="40" w:line="264" w:lineRule="auto"/>
        <w:ind w:firstLine="426"/>
        <w:rPr>
          <w:szCs w:val="26"/>
          <w:lang w:val="it-IT"/>
        </w:rPr>
      </w:pPr>
      <w:r>
        <w:rPr>
          <w:szCs w:val="26"/>
          <w:lang w:val="it-IT"/>
        </w:rPr>
        <w:t xml:space="preserve">- Kỹ năng: </w:t>
      </w:r>
      <w:r>
        <w:rPr>
          <w:szCs w:val="26"/>
          <w:lang w:val="vi-VN"/>
        </w:rPr>
        <w:t>Ứng dụng được kiến thức văn hóa ẩm thực vào việc tư vấn, giới thiệu cho khách lựa chọn thực đơn, đáp ứng nhu cầu ăn uống khách du lịch.</w:t>
      </w:r>
    </w:p>
    <w:p>
      <w:pPr>
        <w:spacing w:before="40" w:after="40" w:line="264" w:lineRule="auto"/>
        <w:ind w:firstLine="426"/>
        <w:rPr>
          <w:szCs w:val="26"/>
          <w:lang w:val="it-IT"/>
        </w:rPr>
      </w:pPr>
      <w:r>
        <w:rPr>
          <w:szCs w:val="26"/>
          <w:lang w:val="it-IT"/>
        </w:rPr>
        <w:t>- Năng lực tự chủ và trách nhiệm:</w:t>
      </w:r>
    </w:p>
    <w:p>
      <w:pPr>
        <w:spacing w:before="40" w:after="40" w:line="264" w:lineRule="auto"/>
        <w:ind w:firstLine="426"/>
        <w:jc w:val="both"/>
        <w:rPr>
          <w:szCs w:val="26"/>
          <w:lang w:val="vi-VN"/>
        </w:rPr>
      </w:pPr>
      <w:r>
        <w:rPr>
          <w:szCs w:val="26"/>
          <w:lang w:val="it-IT"/>
        </w:rPr>
        <w:t xml:space="preserve"> +</w:t>
      </w:r>
      <w:r>
        <w:rPr>
          <w:szCs w:val="26"/>
          <w:lang w:val="vi-VN"/>
        </w:rPr>
        <w:t xml:space="preserve"> Hình thành thái độ trân trọng sự khác biệt trong văn hóa ẩm thực giữa các quốc gia trên thế giới và các vùng miền Việt Nam. </w:t>
      </w:r>
    </w:p>
    <w:p>
      <w:pPr>
        <w:spacing w:before="40" w:after="40" w:line="264" w:lineRule="auto"/>
        <w:ind w:firstLine="426"/>
        <w:jc w:val="both"/>
        <w:rPr>
          <w:szCs w:val="26"/>
          <w:lang w:val="vi-VN"/>
        </w:rPr>
      </w:pPr>
      <w:r>
        <w:rPr>
          <w:szCs w:val="26"/>
          <w:lang w:val="vi-VN"/>
        </w:rPr>
        <w:t xml:space="preserve">  + Tự hào về nền văn hóa ẩm thực Việt Nam khi giới thiệu nền văn hóa ẩm thực Việt Nam với bạn bè thế giới.</w:t>
      </w:r>
    </w:p>
    <w:p>
      <w:pPr>
        <w:tabs>
          <w:tab w:val="left" w:pos="720"/>
        </w:tabs>
        <w:spacing w:before="40" w:after="40" w:line="264" w:lineRule="auto"/>
        <w:ind w:firstLine="426"/>
        <w:jc w:val="both"/>
        <w:rPr>
          <w:szCs w:val="26"/>
          <w:lang w:val="vi-VN"/>
        </w:rPr>
      </w:pPr>
      <w:r>
        <w:rPr>
          <w:szCs w:val="26"/>
          <w:lang w:val="vi-VN"/>
        </w:rPr>
        <w:t xml:space="preserve">2. Phương pháp: </w:t>
      </w:r>
      <w:r>
        <w:rPr>
          <w:color w:val="000000"/>
          <w:szCs w:val="26"/>
          <w:lang w:val="sv-SE"/>
        </w:rPr>
        <w:t>Thực hiện các bài kiểm tra/bài tập lớn trên lớp, kiểm tra cuối kỳ</w:t>
      </w:r>
    </w:p>
    <w:p>
      <w:pPr>
        <w:spacing w:before="40" w:after="40" w:line="264" w:lineRule="auto"/>
        <w:jc w:val="both"/>
        <w:rPr>
          <w:rFonts w:eastAsia="Times New Roman"/>
          <w:b/>
          <w:szCs w:val="26"/>
          <w:lang w:val="sv-SE"/>
        </w:rPr>
      </w:pPr>
      <w:r>
        <w:rPr>
          <w:rFonts w:eastAsia="Times New Roman"/>
          <w:b/>
          <w:szCs w:val="26"/>
          <w:lang w:val="sv-SE"/>
        </w:rPr>
        <w:t>VI. Hướng dẫn thực hiện:</w:t>
      </w:r>
    </w:p>
    <w:p>
      <w:pPr>
        <w:spacing w:before="40" w:after="40" w:line="264" w:lineRule="auto"/>
        <w:ind w:firstLine="426"/>
        <w:jc w:val="both"/>
        <w:rPr>
          <w:szCs w:val="26"/>
          <w:lang w:val="sv-SE"/>
        </w:rPr>
      </w:pPr>
      <w:r>
        <w:rPr>
          <w:szCs w:val="26"/>
          <w:lang w:val="sv-SE"/>
        </w:rPr>
        <w:t>1. Phạm vi áp dụng môn học: Chương trình áp dụng cho người học chuyên ngành Quản trị lữ hành</w:t>
      </w:r>
    </w:p>
    <w:p>
      <w:pPr>
        <w:spacing w:before="40" w:after="40" w:line="264" w:lineRule="auto"/>
        <w:ind w:firstLine="426"/>
        <w:jc w:val="both"/>
        <w:rPr>
          <w:szCs w:val="26"/>
          <w:lang w:val="sv-SE"/>
        </w:rPr>
      </w:pPr>
      <w:r>
        <w:rPr>
          <w:szCs w:val="26"/>
          <w:lang w:val="sv-SE"/>
        </w:rPr>
        <w:t>2. Hướng dẫn về phương pháp giảng dạy, học tập môn học:</w:t>
      </w:r>
    </w:p>
    <w:p>
      <w:pPr>
        <w:spacing w:before="40" w:after="40" w:line="264" w:lineRule="auto"/>
        <w:ind w:firstLine="426"/>
        <w:jc w:val="both"/>
        <w:rPr>
          <w:iCs/>
          <w:szCs w:val="26"/>
          <w:lang w:val="sv-SE"/>
        </w:rPr>
      </w:pPr>
      <w:r>
        <w:rPr>
          <w:iCs/>
          <w:szCs w:val="26"/>
          <w:lang w:val="sv-SE"/>
        </w:rPr>
        <w:t>- Phương pháp giảng dạy:</w:t>
      </w:r>
    </w:p>
    <w:p>
      <w:pPr>
        <w:tabs>
          <w:tab w:val="left" w:pos="0"/>
        </w:tabs>
        <w:spacing w:before="40" w:after="40" w:line="264" w:lineRule="auto"/>
        <w:ind w:firstLine="426"/>
        <w:jc w:val="both"/>
        <w:rPr>
          <w:szCs w:val="26"/>
          <w:lang w:val="sv-SE"/>
        </w:rPr>
      </w:pPr>
      <w:r>
        <w:rPr>
          <w:szCs w:val="26"/>
          <w:lang w:val="sv-SE"/>
        </w:rPr>
        <w:t>+ Thuyết trình, giảng giải.</w:t>
      </w:r>
    </w:p>
    <w:p>
      <w:pPr>
        <w:tabs>
          <w:tab w:val="left" w:pos="0"/>
        </w:tabs>
        <w:spacing w:before="40" w:after="40" w:line="264" w:lineRule="auto"/>
        <w:ind w:firstLine="426"/>
        <w:jc w:val="both"/>
        <w:rPr>
          <w:szCs w:val="26"/>
          <w:lang w:val="sv-SE"/>
        </w:rPr>
      </w:pPr>
      <w:r>
        <w:rPr>
          <w:szCs w:val="26"/>
          <w:lang w:val="sv-SE"/>
        </w:rPr>
        <w:t>+ Nêu vấn đề, giao bài tập nhóm cho các sinh hoạt ngoại khoá và sưu tầm tư liệu.</w:t>
      </w:r>
    </w:p>
    <w:p>
      <w:pPr>
        <w:tabs>
          <w:tab w:val="left" w:pos="0"/>
        </w:tabs>
        <w:spacing w:before="40" w:after="40" w:line="264" w:lineRule="auto"/>
        <w:ind w:firstLine="426"/>
        <w:jc w:val="both"/>
        <w:rPr>
          <w:szCs w:val="26"/>
          <w:lang w:val="sv-SE"/>
        </w:rPr>
      </w:pPr>
      <w:r>
        <w:rPr>
          <w:szCs w:val="26"/>
          <w:lang w:val="sv-SE"/>
        </w:rPr>
        <w:t>+ Thảo luận nhóm để người học tự rút ra kết luận.</w:t>
      </w:r>
    </w:p>
    <w:p>
      <w:pPr>
        <w:tabs>
          <w:tab w:val="left" w:pos="0"/>
        </w:tabs>
        <w:spacing w:before="40" w:after="40" w:line="264" w:lineRule="auto"/>
        <w:ind w:firstLine="426"/>
        <w:jc w:val="both"/>
        <w:rPr>
          <w:szCs w:val="26"/>
          <w:lang w:val="sv-SE"/>
        </w:rPr>
      </w:pPr>
      <w:r>
        <w:rPr>
          <w:szCs w:val="26"/>
          <w:lang w:val="sv-SE"/>
        </w:rPr>
        <w:t>+ T</w:t>
      </w:r>
      <w:r>
        <w:rPr>
          <w:szCs w:val="26"/>
          <w:lang w:val="vi-VN"/>
        </w:rPr>
        <w:t>r</w:t>
      </w:r>
      <w:r>
        <w:rPr>
          <w:szCs w:val="26"/>
          <w:lang w:val="sv-SE"/>
        </w:rPr>
        <w:t>ong quá trình giảng dạy, giao bài tập nhóm, thảo luận... giáo viên cần lưu ý riêng cho từng đối tượng người học cho các chuyên ngành.</w:t>
      </w:r>
    </w:p>
    <w:p>
      <w:pPr>
        <w:tabs>
          <w:tab w:val="left" w:pos="0"/>
        </w:tabs>
        <w:spacing w:before="40" w:after="40" w:line="264" w:lineRule="auto"/>
        <w:ind w:firstLine="426"/>
        <w:jc w:val="both"/>
        <w:rPr>
          <w:iCs/>
          <w:szCs w:val="26"/>
          <w:lang w:val="sv-SE"/>
        </w:rPr>
      </w:pPr>
      <w:r>
        <w:rPr>
          <w:iCs/>
          <w:szCs w:val="26"/>
          <w:lang w:val="sv-SE"/>
        </w:rPr>
        <w:t>- Đối với giáo viên:</w:t>
      </w:r>
    </w:p>
    <w:p>
      <w:pPr>
        <w:tabs>
          <w:tab w:val="left" w:pos="0"/>
        </w:tabs>
        <w:spacing w:before="40" w:after="40" w:line="264" w:lineRule="auto"/>
        <w:ind w:firstLine="426"/>
        <w:jc w:val="both"/>
        <w:rPr>
          <w:szCs w:val="26"/>
          <w:lang w:val="sv-SE"/>
        </w:rPr>
      </w:pPr>
      <w:r>
        <w:rPr>
          <w:szCs w:val="26"/>
          <w:lang w:val="sv-SE"/>
        </w:rPr>
        <w:t>+ Có chương trình môn học.</w:t>
      </w:r>
    </w:p>
    <w:p>
      <w:pPr>
        <w:tabs>
          <w:tab w:val="left" w:pos="0"/>
        </w:tabs>
        <w:spacing w:before="40" w:after="40" w:line="264" w:lineRule="auto"/>
        <w:ind w:firstLine="426"/>
        <w:jc w:val="both"/>
        <w:rPr>
          <w:szCs w:val="26"/>
          <w:lang w:val="sv-SE"/>
        </w:rPr>
      </w:pPr>
      <w:r>
        <w:rPr>
          <w:szCs w:val="26"/>
          <w:lang w:val="sv-SE"/>
        </w:rPr>
        <w:t>+ Có bài giảng chi tiết.</w:t>
      </w:r>
    </w:p>
    <w:p>
      <w:pPr>
        <w:tabs>
          <w:tab w:val="left" w:pos="0"/>
        </w:tabs>
        <w:spacing w:before="40" w:after="40" w:line="264" w:lineRule="auto"/>
        <w:ind w:firstLine="426"/>
        <w:jc w:val="both"/>
        <w:rPr>
          <w:szCs w:val="26"/>
          <w:lang w:val="sv-SE"/>
        </w:rPr>
      </w:pPr>
      <w:r>
        <w:rPr>
          <w:szCs w:val="26"/>
          <w:lang w:val="sv-SE"/>
        </w:rPr>
        <w:t>+ Chuẩn bị tốt các tài liệu minh hoạ và áp dụng linh hoạt các phương pháp giảng dạy để phát huy tính chủ động, tích cực cho người học.</w:t>
      </w:r>
    </w:p>
    <w:p>
      <w:pPr>
        <w:tabs>
          <w:tab w:val="left" w:pos="0"/>
        </w:tabs>
        <w:spacing w:before="40" w:after="40" w:line="264" w:lineRule="auto"/>
        <w:ind w:firstLine="426"/>
        <w:jc w:val="both"/>
        <w:rPr>
          <w:iCs/>
          <w:szCs w:val="26"/>
          <w:lang w:val="sv-SE"/>
        </w:rPr>
      </w:pPr>
      <w:r>
        <w:rPr>
          <w:iCs/>
          <w:szCs w:val="26"/>
          <w:lang w:val="sv-SE"/>
        </w:rPr>
        <w:t>- Đối với người học:</w:t>
      </w:r>
    </w:p>
    <w:p>
      <w:pPr>
        <w:spacing w:before="40" w:after="40" w:line="264" w:lineRule="auto"/>
        <w:ind w:firstLine="426"/>
        <w:jc w:val="both"/>
        <w:rPr>
          <w:szCs w:val="26"/>
          <w:lang w:val="sv-SE"/>
        </w:rPr>
      </w:pPr>
      <w:r>
        <w:rPr>
          <w:szCs w:val="26"/>
          <w:lang w:val="sv-SE"/>
        </w:rPr>
        <w:t>+ Được trang bị kiến thức về văn hoá, lịch sử, xã hội.</w:t>
      </w:r>
    </w:p>
    <w:p>
      <w:pPr>
        <w:spacing w:before="40" w:after="40" w:line="264" w:lineRule="auto"/>
        <w:ind w:firstLine="426"/>
        <w:jc w:val="both"/>
        <w:rPr>
          <w:szCs w:val="26"/>
          <w:lang w:val="sv-SE"/>
        </w:rPr>
      </w:pPr>
      <w:r>
        <w:rPr>
          <w:szCs w:val="26"/>
          <w:lang w:val="sv-SE"/>
        </w:rPr>
        <w:t>+ Hoàn thành các bài tập.</w:t>
      </w:r>
    </w:p>
    <w:p>
      <w:pPr>
        <w:spacing w:before="40" w:after="40" w:line="264" w:lineRule="auto"/>
        <w:ind w:firstLine="426"/>
        <w:jc w:val="both"/>
        <w:rPr>
          <w:szCs w:val="26"/>
          <w:lang w:val="sv-SE"/>
        </w:rPr>
      </w:pPr>
      <w:r>
        <w:rPr>
          <w:szCs w:val="26"/>
          <w:lang w:val="sv-SE"/>
        </w:rPr>
        <w:t>3. Những trọng tâm chương trình cần chú ý: Chương 2. 3.</w:t>
      </w:r>
    </w:p>
    <w:p>
      <w:pPr>
        <w:spacing w:before="40" w:after="40" w:line="264" w:lineRule="auto"/>
        <w:ind w:firstLine="426"/>
        <w:jc w:val="both"/>
        <w:rPr>
          <w:szCs w:val="26"/>
          <w:lang w:val="sv-SE"/>
        </w:rPr>
      </w:pPr>
      <w:r>
        <w:rPr>
          <w:szCs w:val="26"/>
          <w:lang w:val="sv-SE"/>
        </w:rPr>
        <w:t xml:space="preserve">4. Tài liệu cần tham khảo: </w:t>
      </w:r>
    </w:p>
    <w:p>
      <w:pPr>
        <w:tabs>
          <w:tab w:val="left" w:pos="360"/>
        </w:tabs>
        <w:spacing w:before="40" w:after="40" w:line="264" w:lineRule="auto"/>
        <w:ind w:firstLine="426"/>
        <w:jc w:val="both"/>
        <w:rPr>
          <w:szCs w:val="26"/>
          <w:lang w:val="sv-SE"/>
        </w:rPr>
      </w:pPr>
      <w:r>
        <w:rPr>
          <w:szCs w:val="26"/>
          <w:lang w:val="sv-SE"/>
        </w:rPr>
        <w:t>- Phan Ngọc, Bản sắc văn hoá Việt Nam NXB Văn học, 2002.</w:t>
      </w:r>
    </w:p>
    <w:p>
      <w:pPr>
        <w:spacing w:before="40" w:after="40" w:line="264" w:lineRule="auto"/>
        <w:ind w:firstLine="426"/>
        <w:jc w:val="both"/>
        <w:rPr>
          <w:szCs w:val="26"/>
          <w:lang w:val="sv-SE"/>
        </w:rPr>
      </w:pPr>
      <w:r>
        <w:rPr>
          <w:szCs w:val="26"/>
          <w:lang w:val="sv-SE"/>
        </w:rPr>
        <w:t>- Phan Văn Hoàn, Bước đầu tìm hiểu về văn hóa ẩm thực Việt Nam, NXB Khoa học xã hội, 2006.</w:t>
      </w:r>
    </w:p>
    <w:p>
      <w:pPr>
        <w:tabs>
          <w:tab w:val="left" w:pos="360"/>
        </w:tabs>
        <w:spacing w:before="40" w:after="40" w:line="264" w:lineRule="auto"/>
        <w:ind w:firstLine="426"/>
        <w:jc w:val="both"/>
        <w:rPr>
          <w:szCs w:val="26"/>
          <w:lang w:val="sv-SE"/>
        </w:rPr>
      </w:pPr>
      <w:r>
        <w:rPr>
          <w:szCs w:val="26"/>
          <w:lang w:val="sv-SE"/>
        </w:rPr>
        <w:t>- Thích Thanh Từ, Bước Đầu học Phật, Thành hội phật giáo TP. Hồ Chí Minh, 1991.</w:t>
      </w:r>
    </w:p>
    <w:p>
      <w:pPr>
        <w:spacing w:before="40" w:after="40" w:line="264" w:lineRule="auto"/>
        <w:ind w:firstLine="426"/>
        <w:jc w:val="both"/>
        <w:rPr>
          <w:szCs w:val="26"/>
          <w:lang w:val="sv-SE"/>
        </w:rPr>
      </w:pPr>
      <w:r>
        <w:rPr>
          <w:szCs w:val="26"/>
          <w:lang w:val="sv-SE"/>
        </w:rPr>
        <w:t>- Dự án phát triển nguồn nhân lực Việt Nam do EU tài trợ, Tài liệu tiêu chuẩn kỹ năng nghề, 2008</w:t>
      </w:r>
    </w:p>
    <w:p>
      <w:pPr>
        <w:tabs>
          <w:tab w:val="left" w:pos="360"/>
        </w:tabs>
        <w:spacing w:before="40" w:after="40" w:line="264" w:lineRule="auto"/>
        <w:ind w:firstLine="426"/>
        <w:jc w:val="both"/>
        <w:rPr>
          <w:szCs w:val="26"/>
          <w:lang w:val="sv-SE"/>
        </w:rPr>
      </w:pPr>
      <w:r>
        <w:rPr>
          <w:szCs w:val="26"/>
          <w:lang w:val="sv-SE"/>
        </w:rPr>
        <w:t>- Nguyễn Văn Ánh, Đỗ Đình Hằng, Lê Đình Thuỷ, Hàn Quốc lịch sử &amp; văn hoá, NXB Văn hoá, 1996.</w:t>
      </w:r>
    </w:p>
    <w:p>
      <w:pPr>
        <w:tabs>
          <w:tab w:val="left" w:pos="360"/>
        </w:tabs>
        <w:spacing w:before="40" w:after="40" w:line="264" w:lineRule="auto"/>
        <w:ind w:firstLine="426"/>
        <w:jc w:val="both"/>
        <w:rPr>
          <w:szCs w:val="26"/>
          <w:lang w:val="sv-SE"/>
        </w:rPr>
      </w:pPr>
      <w:r>
        <w:rPr>
          <w:szCs w:val="26"/>
          <w:lang w:val="sv-SE"/>
        </w:rPr>
        <w:t>- Mai Khôi, Hương vị quê Hương, NXB Mĩ thuật, Ngô Tất Tố tác phẩm, NXB Văn học 1997. Tập 1. tập 2.</w:t>
      </w:r>
    </w:p>
    <w:p>
      <w:pPr>
        <w:spacing w:before="40" w:after="40" w:line="264" w:lineRule="auto"/>
        <w:ind w:firstLine="426"/>
        <w:jc w:val="both"/>
        <w:rPr>
          <w:szCs w:val="26"/>
          <w:lang w:val="sv-SE"/>
        </w:rPr>
      </w:pPr>
      <w:r>
        <w:rPr>
          <w:szCs w:val="26"/>
          <w:lang w:val="sv-SE"/>
        </w:rPr>
        <w:t>- Hội đồng cấp chứng chỉ nghiệp vụ du lịch, Kỹ thuật chế biến món ăn, NXB Thanh niên 2005.</w:t>
      </w:r>
    </w:p>
    <w:p>
      <w:pPr>
        <w:spacing w:before="40" w:after="40" w:line="264" w:lineRule="auto"/>
        <w:ind w:firstLine="426"/>
        <w:jc w:val="both"/>
        <w:rPr>
          <w:szCs w:val="26"/>
          <w:lang w:val="sv-SE"/>
        </w:rPr>
      </w:pPr>
      <w:r>
        <w:rPr>
          <w:szCs w:val="26"/>
          <w:lang w:val="sv-SE"/>
        </w:rPr>
        <w:t>- Chu Thái</w:t>
      </w:r>
      <w:r>
        <w:rPr>
          <w:szCs w:val="26"/>
          <w:lang w:val="vi-VN"/>
        </w:rPr>
        <w:t xml:space="preserve"> </w:t>
      </w:r>
      <w:r>
        <w:rPr>
          <w:szCs w:val="26"/>
          <w:lang w:val="sv-SE"/>
        </w:rPr>
        <w:t>Sơn, Người Thái, Nhà xuất bản trẻ, 2005.- Hoàng Thị Như Huy, Nghệ thuật ẩm thực Huế, NXB Thuận Hóa, 2006.</w:t>
      </w:r>
    </w:p>
    <w:p>
      <w:pPr>
        <w:tabs>
          <w:tab w:val="left" w:pos="360"/>
        </w:tabs>
        <w:spacing w:before="40" w:after="40" w:line="264" w:lineRule="auto"/>
        <w:ind w:firstLine="426"/>
        <w:jc w:val="both"/>
        <w:rPr>
          <w:szCs w:val="26"/>
          <w:lang w:val="sv-SE"/>
        </w:rPr>
      </w:pPr>
      <w:r>
        <w:rPr>
          <w:szCs w:val="26"/>
          <w:lang w:val="sv-SE"/>
        </w:rPr>
        <w:t xml:space="preserve">- Từ Giấy, Phong cách ăn Việt Nam, NXB Y học, 1996. </w:t>
      </w:r>
    </w:p>
    <w:p>
      <w:pPr>
        <w:tabs>
          <w:tab w:val="left" w:pos="360"/>
        </w:tabs>
        <w:spacing w:before="40" w:after="40" w:line="264" w:lineRule="auto"/>
        <w:ind w:firstLine="426"/>
        <w:jc w:val="both"/>
        <w:rPr>
          <w:spacing w:val="-6"/>
          <w:szCs w:val="26"/>
          <w:lang w:val="sv-SE"/>
        </w:rPr>
      </w:pPr>
      <w:r>
        <w:rPr>
          <w:spacing w:val="-6"/>
          <w:szCs w:val="26"/>
          <w:lang w:val="sv-SE"/>
        </w:rPr>
        <w:t>- Nguyễn Quang Khải, Tập tục và kiêng kỵ (sưu tầm giới thiệu), NXB Văn hoá Dân tộc, 2001.</w:t>
      </w:r>
    </w:p>
    <w:p>
      <w:pPr>
        <w:tabs>
          <w:tab w:val="left" w:pos="360"/>
        </w:tabs>
        <w:spacing w:before="40" w:after="40" w:line="264" w:lineRule="auto"/>
        <w:ind w:firstLine="426"/>
        <w:jc w:val="both"/>
        <w:rPr>
          <w:szCs w:val="26"/>
          <w:lang w:val="sv-SE"/>
        </w:rPr>
      </w:pPr>
      <w:r>
        <w:rPr>
          <w:szCs w:val="26"/>
          <w:lang w:val="sv-SE"/>
        </w:rPr>
        <w:t>- Đinh Gia Khánh, Trên đường tìm hiểu văn hoá dân gian, NXB Khoa học xã hội, 1989.</w:t>
      </w:r>
    </w:p>
    <w:p>
      <w:pPr>
        <w:tabs>
          <w:tab w:val="left" w:pos="360"/>
        </w:tabs>
        <w:spacing w:before="40" w:after="40" w:line="264" w:lineRule="auto"/>
        <w:ind w:firstLine="426"/>
        <w:jc w:val="both"/>
        <w:rPr>
          <w:szCs w:val="26"/>
          <w:lang w:val="sv-SE"/>
        </w:rPr>
      </w:pPr>
      <w:r>
        <w:rPr>
          <w:szCs w:val="26"/>
          <w:lang w:val="sv-SE"/>
        </w:rPr>
        <w:t xml:space="preserve">- Toan Ánh, Tìm hiểu phong tục Việt Nam, NXB Thanh niên, 1992.  </w:t>
      </w:r>
    </w:p>
    <w:p>
      <w:pPr>
        <w:tabs>
          <w:tab w:val="left" w:pos="360"/>
        </w:tabs>
        <w:spacing w:before="40" w:after="40" w:line="264" w:lineRule="auto"/>
        <w:ind w:firstLine="426"/>
        <w:jc w:val="both"/>
        <w:rPr>
          <w:szCs w:val="26"/>
          <w:lang w:val="sv-SE"/>
        </w:rPr>
      </w:pPr>
      <w:r>
        <w:rPr>
          <w:szCs w:val="26"/>
          <w:lang w:val="sv-SE"/>
        </w:rPr>
        <w:t>- Vũ Hữu Nghị, Tìm hiểu Nhật Bản - NXB Khoa học xã hội, 1991.</w:t>
      </w:r>
    </w:p>
    <w:p>
      <w:pPr>
        <w:spacing w:before="40" w:after="40" w:line="264" w:lineRule="auto"/>
        <w:ind w:firstLine="426"/>
        <w:jc w:val="both"/>
        <w:rPr>
          <w:szCs w:val="26"/>
          <w:lang w:val="sv-SE"/>
        </w:rPr>
      </w:pPr>
      <w:r>
        <w:rPr>
          <w:szCs w:val="26"/>
          <w:lang w:val="sv-SE"/>
        </w:rPr>
        <w:t>- Ngô Văn Lệ, Tộc người và văn hoá tộc người, NXB Đại học quốc gia thành phố Hồ Chí Minh, 2004.</w:t>
      </w:r>
    </w:p>
    <w:p>
      <w:pPr>
        <w:tabs>
          <w:tab w:val="left" w:pos="360"/>
        </w:tabs>
        <w:spacing w:before="40" w:after="40" w:line="264" w:lineRule="auto"/>
        <w:ind w:firstLine="426"/>
        <w:jc w:val="both"/>
        <w:rPr>
          <w:spacing w:val="-4"/>
          <w:szCs w:val="26"/>
          <w:lang w:val="sv-SE"/>
        </w:rPr>
      </w:pPr>
      <w:r>
        <w:rPr>
          <w:spacing w:val="-4"/>
          <w:szCs w:val="26"/>
          <w:lang w:val="sv-SE"/>
        </w:rPr>
        <w:t>- Trần Quốc Vượng, Văn hoá Việt Nam tìm tòi và suy ngẫm, NXB Văn hoá dân tộc, 2000.</w:t>
      </w:r>
    </w:p>
    <w:p>
      <w:pPr>
        <w:tabs>
          <w:tab w:val="left" w:pos="360"/>
        </w:tabs>
        <w:spacing w:before="40" w:after="40" w:line="264" w:lineRule="auto"/>
        <w:ind w:firstLine="426"/>
        <w:jc w:val="both"/>
        <w:rPr>
          <w:szCs w:val="26"/>
          <w:lang w:val="sv-SE"/>
        </w:rPr>
      </w:pPr>
      <w:r>
        <w:rPr>
          <w:szCs w:val="26"/>
          <w:lang w:val="sv-SE"/>
        </w:rPr>
        <w:t>- Đông A Sáng, Trà - Văn hoá đặc sắc Trung Hoa, NXB Văn hoá thông tin, 2004.</w:t>
      </w:r>
    </w:p>
    <w:p>
      <w:pPr>
        <w:spacing w:before="40" w:after="40" w:line="264" w:lineRule="auto"/>
        <w:ind w:firstLine="426"/>
        <w:jc w:val="both"/>
        <w:rPr>
          <w:rFonts w:eastAsia="Times New Roman"/>
          <w:szCs w:val="26"/>
          <w:lang w:val="sv-SE"/>
        </w:rPr>
      </w:pPr>
      <w:r>
        <w:rPr>
          <w:rFonts w:eastAsia="Times New Roman"/>
          <w:szCs w:val="26"/>
          <w:lang w:val="sv-SE"/>
        </w:rPr>
        <w:t>5. Ghi chú và giải thích (nếu có):</w:t>
      </w:r>
    </w:p>
    <w:p>
      <w:pPr>
        <w:tabs>
          <w:tab w:val="center" w:pos="7088"/>
        </w:tabs>
        <w:spacing w:before="40" w:after="40" w:line="264" w:lineRule="auto"/>
        <w:ind w:firstLine="425"/>
        <w:rPr>
          <w:rFonts w:eastAsia="Times New Roman"/>
          <w:i/>
          <w:szCs w:val="26"/>
          <w:lang w:val="sv-SE"/>
        </w:rPr>
      </w:pPr>
      <w:r>
        <w:rPr>
          <w:rFonts w:eastAsia="Times New Roman"/>
          <w:i/>
          <w:szCs w:val="26"/>
          <w:lang w:val="sv-SE"/>
        </w:rPr>
        <w:tab/>
      </w:r>
      <w:r>
        <w:rPr>
          <w:rFonts w:eastAsia="Times New Roman"/>
          <w:i/>
          <w:szCs w:val="26"/>
          <w:lang w:val="sv-SE"/>
        </w:rPr>
        <w:t>TP. Hồ Chí Minh, ngày        tháng        năm 2020</w:t>
      </w:r>
    </w:p>
    <w:p>
      <w:pPr>
        <w:tabs>
          <w:tab w:val="center" w:pos="7088"/>
        </w:tabs>
        <w:spacing w:before="40" w:after="40" w:line="264" w:lineRule="auto"/>
        <w:ind w:firstLine="425"/>
        <w:rPr>
          <w:rFonts w:eastAsia="Times New Roman"/>
          <w:b/>
          <w:szCs w:val="26"/>
          <w:lang w:val="sv-SE"/>
        </w:rPr>
      </w:pPr>
      <w:r>
        <w:rPr>
          <w:rFonts w:eastAsia="Times New Roman"/>
          <w:b/>
          <w:szCs w:val="26"/>
          <w:lang w:val="sv-SE"/>
        </w:rPr>
        <w:tab/>
      </w:r>
      <w:r>
        <w:rPr>
          <w:rFonts w:eastAsia="Times New Roman"/>
          <w:b/>
          <w:szCs w:val="26"/>
          <w:lang w:val="sv-SE"/>
        </w:rPr>
        <w:t>TRƯỞNG KHOA</w:t>
      </w:r>
    </w:p>
    <w:p>
      <w:pPr>
        <w:tabs>
          <w:tab w:val="center" w:pos="7088"/>
        </w:tabs>
        <w:spacing w:before="40" w:after="40" w:line="264" w:lineRule="auto"/>
        <w:ind w:firstLine="425"/>
        <w:rPr>
          <w:rFonts w:eastAsia="Times New Roman"/>
          <w:b/>
          <w:szCs w:val="26"/>
          <w:lang w:val="sv-SE"/>
        </w:rPr>
      </w:pPr>
    </w:p>
    <w:p>
      <w:pPr>
        <w:tabs>
          <w:tab w:val="center" w:pos="7088"/>
        </w:tabs>
        <w:spacing w:before="40" w:after="40" w:line="264" w:lineRule="auto"/>
        <w:ind w:firstLine="425"/>
        <w:rPr>
          <w:rFonts w:eastAsia="Times New Roman"/>
          <w:b/>
          <w:szCs w:val="26"/>
          <w:lang w:val="sv-SE"/>
        </w:rPr>
      </w:pPr>
    </w:p>
    <w:p>
      <w:pPr>
        <w:tabs>
          <w:tab w:val="center" w:pos="7088"/>
        </w:tabs>
        <w:spacing w:before="40" w:after="40" w:line="264" w:lineRule="auto"/>
        <w:ind w:firstLine="425"/>
        <w:rPr>
          <w:rFonts w:eastAsia="Times New Roman"/>
          <w:b/>
          <w:szCs w:val="26"/>
          <w:lang w:val="sv-SE"/>
        </w:rPr>
      </w:pPr>
    </w:p>
    <w:p>
      <w:pPr>
        <w:tabs>
          <w:tab w:val="center" w:pos="7088"/>
        </w:tabs>
        <w:spacing w:before="40" w:after="40" w:line="264" w:lineRule="auto"/>
        <w:ind w:firstLine="425"/>
        <w:rPr>
          <w:rFonts w:eastAsia="Times New Roman"/>
          <w:b/>
          <w:szCs w:val="26"/>
          <w:lang w:val="sv-SE"/>
        </w:rPr>
      </w:pPr>
    </w:p>
    <w:p>
      <w:pPr>
        <w:tabs>
          <w:tab w:val="center" w:pos="7088"/>
        </w:tabs>
        <w:spacing w:before="40" w:after="40" w:line="264" w:lineRule="auto"/>
        <w:ind w:firstLine="425"/>
        <w:rPr>
          <w:rFonts w:eastAsia="Times New Roman"/>
          <w:b/>
          <w:szCs w:val="26"/>
          <w:lang w:val="sv-SE"/>
        </w:rPr>
      </w:pPr>
      <w:r>
        <w:rPr>
          <w:rFonts w:eastAsia="Times New Roman"/>
          <w:b/>
          <w:szCs w:val="26"/>
          <w:lang w:val="sv-SE"/>
        </w:rPr>
        <w:tab/>
      </w:r>
      <w:r>
        <w:rPr>
          <w:rFonts w:eastAsia="Times New Roman"/>
          <w:b/>
          <w:szCs w:val="26"/>
          <w:lang w:val="sv-SE"/>
        </w:rPr>
        <w:t>Nguyễn Trọng Nghĩa</w:t>
      </w:r>
    </w:p>
    <w:p>
      <w:pPr>
        <w:tabs>
          <w:tab w:val="center" w:pos="7088"/>
        </w:tabs>
        <w:spacing w:before="40" w:after="40" w:line="264" w:lineRule="auto"/>
        <w:ind w:firstLine="425"/>
        <w:jc w:val="center"/>
        <w:rPr>
          <w:rFonts w:eastAsia="Times New Roman"/>
          <w:b/>
          <w:bCs/>
          <w:szCs w:val="26"/>
          <w:lang w:val="pt-BR"/>
        </w:rPr>
      </w:pPr>
      <w:r>
        <w:rPr>
          <w:rFonts w:eastAsia="Times New Roman"/>
          <w:b/>
          <w:szCs w:val="26"/>
          <w:lang w:val="sv-SE"/>
        </w:rPr>
        <w:br w:type="page"/>
      </w:r>
      <w:r>
        <w:rPr>
          <w:rFonts w:eastAsia="Times New Roman"/>
          <w:b/>
          <w:bCs/>
          <w:szCs w:val="26"/>
          <w:lang w:val="pt-BR"/>
        </w:rPr>
        <w:t>CHƯƠNG TRÌNH MÔN HỌC</w:t>
      </w:r>
    </w:p>
    <w:p>
      <w:pPr>
        <w:spacing w:before="40" w:after="40" w:line="264" w:lineRule="auto"/>
        <w:jc w:val="both"/>
        <w:outlineLvl w:val="0"/>
        <w:rPr>
          <w:rFonts w:eastAsia="Times New Roman"/>
          <w:b/>
          <w:bCs/>
          <w:szCs w:val="26"/>
          <w:lang w:val="pt-BR"/>
        </w:rPr>
      </w:pPr>
    </w:p>
    <w:p>
      <w:pPr>
        <w:spacing w:before="40" w:after="40" w:line="264" w:lineRule="auto"/>
        <w:jc w:val="both"/>
        <w:outlineLvl w:val="0"/>
        <w:rPr>
          <w:rFonts w:eastAsia="Times New Roman"/>
          <w:b/>
          <w:bCs/>
          <w:szCs w:val="26"/>
          <w:lang w:val="pt-BR"/>
        </w:rPr>
      </w:pPr>
      <w:r>
        <w:rPr>
          <w:rFonts w:eastAsia="Times New Roman"/>
          <w:b/>
          <w:bCs/>
          <w:szCs w:val="26"/>
          <w:lang w:val="pt-BR"/>
        </w:rPr>
        <w:t>Tên môn học</w:t>
      </w:r>
      <w:r>
        <w:rPr>
          <w:rFonts w:eastAsia="Times New Roman"/>
          <w:b/>
          <w:szCs w:val="26"/>
          <w:lang w:val="pt-BR"/>
        </w:rPr>
        <w:t xml:space="preserve">: </w:t>
      </w:r>
      <w:r>
        <w:rPr>
          <w:b/>
          <w:bCs/>
          <w:szCs w:val="26"/>
          <w:lang w:val="pt-BR"/>
        </w:rPr>
        <w:t xml:space="preserve">Quản lý chất lượng dịch vụ </w:t>
      </w:r>
    </w:p>
    <w:p>
      <w:pPr>
        <w:spacing w:before="40" w:after="40" w:line="264" w:lineRule="auto"/>
        <w:jc w:val="both"/>
        <w:outlineLvl w:val="0"/>
        <w:rPr>
          <w:rFonts w:eastAsia="Times New Roman"/>
          <w:szCs w:val="26"/>
          <w:lang w:val="pt-BR"/>
        </w:rPr>
      </w:pPr>
      <w:r>
        <w:rPr>
          <w:rFonts w:eastAsia="Times New Roman"/>
          <w:b/>
          <w:bCs/>
          <w:szCs w:val="26"/>
          <w:lang w:val="pt-BR"/>
        </w:rPr>
        <w:t>Mã môn học</w:t>
      </w:r>
      <w:r>
        <w:rPr>
          <w:rFonts w:eastAsia="Times New Roman"/>
          <w:szCs w:val="26"/>
          <w:lang w:val="pt-BR"/>
        </w:rPr>
        <w:t>: KTT4290</w:t>
      </w:r>
    </w:p>
    <w:p>
      <w:pPr>
        <w:spacing w:before="40" w:after="40" w:line="264" w:lineRule="auto"/>
        <w:jc w:val="both"/>
        <w:rPr>
          <w:rFonts w:eastAsia="Times New Roman"/>
          <w:szCs w:val="26"/>
          <w:lang w:val="pt-BR"/>
        </w:rPr>
      </w:pPr>
      <w:r>
        <w:rPr>
          <w:rFonts w:eastAsia="Times New Roman"/>
          <w:b/>
          <w:bCs/>
          <w:szCs w:val="26"/>
          <w:lang w:val="pt-BR"/>
        </w:rPr>
        <w:t>Thời gian thực hiện môn học: 30</w:t>
      </w:r>
      <w:r>
        <w:rPr>
          <w:rFonts w:eastAsia="Times New Roman"/>
          <w:bCs/>
          <w:szCs w:val="26"/>
          <w:lang w:val="pt-BR"/>
        </w:rPr>
        <w:t xml:space="preserve"> giờ; (Lý thuyết: 28 giờ; Thực hành, thí nghiệm, thảo luận, bài tập: 0 giờ; Kiểm tra: 2 giờ)</w:t>
      </w:r>
    </w:p>
    <w:p>
      <w:pPr>
        <w:spacing w:before="40" w:after="40" w:line="264" w:lineRule="auto"/>
        <w:jc w:val="both"/>
        <w:rPr>
          <w:rFonts w:eastAsia="Times New Roman"/>
          <w:b/>
          <w:bCs/>
          <w:szCs w:val="26"/>
          <w:lang w:val="pt-BR"/>
        </w:rPr>
      </w:pPr>
      <w:r>
        <w:rPr>
          <w:rFonts w:eastAsia="Times New Roman"/>
          <w:b/>
          <w:bCs/>
          <w:szCs w:val="26"/>
          <w:lang w:val="pt-BR"/>
        </w:rPr>
        <w:t>I. Vị trí, tính chất của môn học:</w:t>
      </w:r>
    </w:p>
    <w:p>
      <w:pPr>
        <w:numPr>
          <w:ilvl w:val="0"/>
          <w:numId w:val="3"/>
        </w:numPr>
        <w:tabs>
          <w:tab w:val="left" w:pos="709"/>
        </w:tabs>
        <w:spacing w:before="40" w:after="40" w:line="264" w:lineRule="auto"/>
        <w:ind w:left="0" w:firstLine="360"/>
        <w:jc w:val="both"/>
        <w:rPr>
          <w:rFonts w:eastAsia="Times New Roman"/>
          <w:bCs/>
          <w:szCs w:val="26"/>
          <w:lang w:val="pt-BR"/>
        </w:rPr>
      </w:pPr>
      <w:r>
        <w:rPr>
          <w:rFonts w:eastAsia="Times New Roman"/>
          <w:bCs/>
          <w:szCs w:val="26"/>
          <w:lang w:val="pt-BR"/>
        </w:rPr>
        <w:t xml:space="preserve">Vị trí: </w:t>
      </w:r>
      <w:r>
        <w:rPr>
          <w:szCs w:val="26"/>
          <w:lang w:val="pt-BR"/>
        </w:rPr>
        <w:t>Quản lý chất lượng là môn học trong chương trình đào tạo trình độ trung cấp “Quản trị lữ hành”.</w:t>
      </w:r>
    </w:p>
    <w:p>
      <w:pPr>
        <w:numPr>
          <w:ilvl w:val="0"/>
          <w:numId w:val="3"/>
        </w:numPr>
        <w:tabs>
          <w:tab w:val="left" w:pos="709"/>
        </w:tabs>
        <w:spacing w:before="40" w:after="40" w:line="264" w:lineRule="auto"/>
        <w:ind w:left="0" w:firstLine="426"/>
        <w:jc w:val="both"/>
        <w:rPr>
          <w:rFonts w:eastAsia="Times New Roman"/>
          <w:bCs/>
          <w:szCs w:val="26"/>
          <w:lang w:val="pt-BR"/>
        </w:rPr>
      </w:pPr>
      <w:r>
        <w:rPr>
          <w:rFonts w:eastAsia="Times New Roman"/>
          <w:bCs/>
          <w:szCs w:val="26"/>
          <w:lang w:val="pt-BR"/>
        </w:rPr>
        <w:t>Tính chất:</w:t>
      </w:r>
    </w:p>
    <w:p>
      <w:pPr>
        <w:tabs>
          <w:tab w:val="left" w:pos="720"/>
        </w:tabs>
        <w:spacing w:before="40" w:after="40" w:line="264" w:lineRule="auto"/>
        <w:ind w:firstLine="540"/>
        <w:jc w:val="both"/>
        <w:rPr>
          <w:szCs w:val="26"/>
          <w:lang w:val="pt-BR"/>
        </w:rPr>
      </w:pPr>
      <w:r>
        <w:rPr>
          <w:szCs w:val="26"/>
          <w:lang w:val="pt-BR"/>
        </w:rPr>
        <w:t xml:space="preserve">+ Môn học này giới thiệu những kiến thức về quy trình quản lý chất lượng dịch vụ nhằm hỗ trợ cho công tác quản trị kinh doanh lữ hành. </w:t>
      </w:r>
    </w:p>
    <w:p>
      <w:pPr>
        <w:tabs>
          <w:tab w:val="left" w:pos="720"/>
        </w:tabs>
        <w:spacing w:before="40" w:after="40" w:line="264" w:lineRule="auto"/>
        <w:ind w:firstLine="540"/>
        <w:jc w:val="both"/>
        <w:rPr>
          <w:szCs w:val="26"/>
          <w:lang w:val="pt-BR"/>
        </w:rPr>
      </w:pPr>
      <w:r>
        <w:rPr>
          <w:szCs w:val="26"/>
          <w:lang w:val="pt-BR"/>
        </w:rPr>
        <w:t>+ Là môn học lý thuyết. Đánh giá kết thúc môn học bằng hình thức kiểm tra hết môn.</w:t>
      </w:r>
    </w:p>
    <w:p>
      <w:pPr>
        <w:spacing w:before="40" w:after="40" w:line="264" w:lineRule="auto"/>
        <w:jc w:val="both"/>
        <w:rPr>
          <w:rFonts w:eastAsia="Times New Roman"/>
          <w:b/>
          <w:bCs/>
          <w:szCs w:val="26"/>
          <w:lang w:val="pt-BR"/>
        </w:rPr>
      </w:pPr>
      <w:r>
        <w:rPr>
          <w:rFonts w:eastAsia="Times New Roman"/>
          <w:b/>
          <w:bCs/>
          <w:szCs w:val="26"/>
          <w:lang w:val="pt-BR"/>
        </w:rPr>
        <w:t>II. Mục tiêu môn học:</w:t>
      </w:r>
    </w:p>
    <w:p>
      <w:pPr>
        <w:widowControl w:val="0"/>
        <w:tabs>
          <w:tab w:val="left" w:pos="720"/>
        </w:tabs>
        <w:spacing w:before="40" w:after="40" w:line="264" w:lineRule="auto"/>
        <w:ind w:firstLine="360"/>
        <w:jc w:val="both"/>
        <w:rPr>
          <w:szCs w:val="26"/>
          <w:lang w:val="pt-BR"/>
        </w:rPr>
      </w:pPr>
      <w:r>
        <w:rPr>
          <w:bCs/>
          <w:szCs w:val="26"/>
          <w:lang w:val="pt-BR"/>
        </w:rPr>
        <w:t xml:space="preserve"> - Kiến thức: </w:t>
      </w:r>
      <w:r>
        <w:rPr>
          <w:szCs w:val="26"/>
          <w:lang w:val="pt-BR"/>
        </w:rPr>
        <w:t>Nắm vững những kiến thức cơ bản về tiêu chuẩn và quy trình quản lý chất lượng dịch vụ kinh doanh lữ hành.</w:t>
      </w:r>
    </w:p>
    <w:p>
      <w:pPr>
        <w:widowControl w:val="0"/>
        <w:tabs>
          <w:tab w:val="left" w:pos="720"/>
        </w:tabs>
        <w:spacing w:before="40" w:after="40" w:line="264" w:lineRule="auto"/>
        <w:ind w:firstLine="360"/>
        <w:jc w:val="both"/>
        <w:rPr>
          <w:szCs w:val="26"/>
          <w:lang w:val="pt-BR"/>
        </w:rPr>
      </w:pPr>
      <w:r>
        <w:rPr>
          <w:szCs w:val="26"/>
          <w:lang w:val="pt-BR"/>
        </w:rPr>
        <w:t>- Kỹ năng: Vận dụng được các tiêu chuẩn và quy trình quản lý vào thực tiễn công việc.</w:t>
      </w:r>
    </w:p>
    <w:p>
      <w:pPr>
        <w:widowControl w:val="0"/>
        <w:tabs>
          <w:tab w:val="left" w:pos="720"/>
        </w:tabs>
        <w:spacing w:before="40" w:after="40" w:line="264" w:lineRule="auto"/>
        <w:ind w:firstLine="360"/>
        <w:jc w:val="both"/>
        <w:rPr>
          <w:szCs w:val="26"/>
          <w:lang w:val="it-IT"/>
        </w:rPr>
      </w:pPr>
      <w:r>
        <w:rPr>
          <w:szCs w:val="26"/>
          <w:lang w:val="it-IT"/>
        </w:rPr>
        <w:t>- Năng lực tự chủ và trách nhiệm:</w:t>
      </w:r>
    </w:p>
    <w:p>
      <w:pPr>
        <w:spacing w:before="40" w:after="40" w:line="264" w:lineRule="auto"/>
        <w:ind w:firstLine="540"/>
        <w:jc w:val="both"/>
        <w:rPr>
          <w:szCs w:val="26"/>
          <w:lang w:val="vi-VN"/>
        </w:rPr>
      </w:pPr>
      <w:r>
        <w:rPr>
          <w:szCs w:val="26"/>
          <w:lang w:val="it-IT"/>
        </w:rPr>
        <w:t>+</w:t>
      </w:r>
      <w:r>
        <w:rPr>
          <w:szCs w:val="26"/>
          <w:lang w:val="vi-VN"/>
        </w:rPr>
        <w:t xml:space="preserve"> Hình thành thái độ trân trọng</w:t>
      </w:r>
      <w:r>
        <w:rPr>
          <w:szCs w:val="26"/>
          <w:lang w:val="it-IT"/>
        </w:rPr>
        <w:t xml:space="preserve"> khách hàng</w:t>
      </w:r>
      <w:r>
        <w:rPr>
          <w:szCs w:val="26"/>
          <w:lang w:val="vi-VN"/>
        </w:rPr>
        <w:t xml:space="preserve">. </w:t>
      </w:r>
    </w:p>
    <w:p>
      <w:pPr>
        <w:spacing w:before="40" w:after="40" w:line="264" w:lineRule="auto"/>
        <w:ind w:firstLine="540"/>
        <w:jc w:val="both"/>
        <w:rPr>
          <w:szCs w:val="26"/>
          <w:lang w:val="vi-VN"/>
        </w:rPr>
      </w:pPr>
      <w:r>
        <w:rPr>
          <w:szCs w:val="26"/>
          <w:lang w:val="vi-VN"/>
        </w:rPr>
        <w:t>+ Đảm bảo cung cấp chất lượng dịch vụ tốt nhất.</w:t>
      </w:r>
    </w:p>
    <w:p>
      <w:pPr>
        <w:spacing w:before="40" w:after="40" w:line="264" w:lineRule="auto"/>
        <w:jc w:val="both"/>
        <w:rPr>
          <w:rFonts w:eastAsia="Times New Roman"/>
          <w:b/>
          <w:szCs w:val="26"/>
          <w:lang w:val="pt-BR"/>
        </w:rPr>
      </w:pPr>
      <w:r>
        <w:rPr>
          <w:rFonts w:eastAsia="Times New Roman"/>
          <w:b/>
          <w:bCs/>
          <w:szCs w:val="26"/>
          <w:lang w:val="pt-BR"/>
        </w:rPr>
        <w:t>III.Nội dung môn học:</w:t>
      </w:r>
    </w:p>
    <w:p>
      <w:pPr>
        <w:numPr>
          <w:ilvl w:val="0"/>
          <w:numId w:val="65"/>
        </w:numPr>
        <w:tabs>
          <w:tab w:val="left" w:pos="900"/>
        </w:tabs>
        <w:spacing w:before="40" w:after="40" w:line="264" w:lineRule="auto"/>
        <w:ind w:left="0" w:firstLine="540"/>
        <w:jc w:val="both"/>
        <w:rPr>
          <w:rFonts w:eastAsia="Times New Roman"/>
          <w:b/>
          <w:szCs w:val="26"/>
          <w:lang w:val="pt-BR"/>
        </w:rPr>
      </w:pPr>
      <w:r>
        <w:rPr>
          <w:rFonts w:eastAsia="Times New Roman"/>
          <w:b/>
          <w:szCs w:val="26"/>
          <w:lang w:val="pt-BR"/>
        </w:rPr>
        <w:t>Nội dung tổng quát và phân bổ thời gian:</w:t>
      </w:r>
    </w:p>
    <w:tbl>
      <w:tblPr>
        <w:tblStyle w:val="21"/>
        <w:tblW w:w="9585"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06"/>
        <w:gridCol w:w="3691"/>
        <w:gridCol w:w="918"/>
        <w:gridCol w:w="979"/>
        <w:gridCol w:w="2376"/>
        <w:gridCol w:w="10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blHeader/>
        </w:trPr>
        <w:tc>
          <w:tcPr>
            <w:tcW w:w="606" w:type="dxa"/>
            <w:vMerge w:val="restart"/>
            <w:shd w:val="clear" w:color="auto" w:fill="auto"/>
            <w:vAlign w:val="center"/>
          </w:tcPr>
          <w:p>
            <w:pPr>
              <w:spacing w:before="40" w:after="40" w:line="264" w:lineRule="auto"/>
              <w:jc w:val="center"/>
              <w:rPr>
                <w:rFonts w:eastAsia="Times New Roman"/>
                <w:szCs w:val="26"/>
              </w:rPr>
            </w:pPr>
            <w:r>
              <w:rPr>
                <w:rFonts w:eastAsia="Times New Roman"/>
                <w:szCs w:val="26"/>
              </w:rPr>
              <w:t>Số TT</w:t>
            </w:r>
          </w:p>
        </w:tc>
        <w:tc>
          <w:tcPr>
            <w:tcW w:w="3691" w:type="dxa"/>
            <w:vMerge w:val="restart"/>
            <w:shd w:val="clear" w:color="auto" w:fill="auto"/>
            <w:vAlign w:val="center"/>
          </w:tcPr>
          <w:p>
            <w:pPr>
              <w:spacing w:before="40" w:after="40" w:line="264" w:lineRule="auto"/>
              <w:jc w:val="center"/>
              <w:rPr>
                <w:rFonts w:eastAsia="Times New Roman"/>
                <w:szCs w:val="26"/>
              </w:rPr>
            </w:pPr>
            <w:r>
              <w:rPr>
                <w:rFonts w:eastAsia="Times New Roman"/>
                <w:szCs w:val="26"/>
              </w:rPr>
              <w:t>Tên các bài trong môn học</w:t>
            </w:r>
          </w:p>
        </w:tc>
        <w:tc>
          <w:tcPr>
            <w:tcW w:w="5288" w:type="dxa"/>
            <w:gridSpan w:val="4"/>
            <w:shd w:val="clear" w:color="auto" w:fill="auto"/>
            <w:vAlign w:val="center"/>
          </w:tcPr>
          <w:p>
            <w:pPr>
              <w:spacing w:before="40" w:after="40" w:line="264" w:lineRule="auto"/>
              <w:jc w:val="center"/>
              <w:rPr>
                <w:rFonts w:eastAsia="Times New Roman"/>
                <w:szCs w:val="26"/>
              </w:rPr>
            </w:pPr>
            <w:r>
              <w:rPr>
                <w:rFonts w:eastAsia="Times New Roman"/>
                <w:szCs w:val="26"/>
              </w:rPr>
              <w:t>Thời gian (giờ)</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30" w:hRule="atLeast"/>
          <w:tblHeader/>
        </w:trPr>
        <w:tc>
          <w:tcPr>
            <w:tcW w:w="606" w:type="dxa"/>
            <w:vMerge w:val="continue"/>
            <w:shd w:val="clear" w:color="auto" w:fill="auto"/>
          </w:tcPr>
          <w:p>
            <w:pPr>
              <w:spacing w:before="40" w:after="40" w:line="264" w:lineRule="auto"/>
              <w:jc w:val="center"/>
              <w:rPr>
                <w:rFonts w:eastAsia="Times New Roman"/>
                <w:szCs w:val="26"/>
              </w:rPr>
            </w:pPr>
          </w:p>
        </w:tc>
        <w:tc>
          <w:tcPr>
            <w:tcW w:w="3691" w:type="dxa"/>
            <w:vMerge w:val="continue"/>
            <w:shd w:val="clear" w:color="auto" w:fill="auto"/>
            <w:vAlign w:val="center"/>
          </w:tcPr>
          <w:p>
            <w:pPr>
              <w:spacing w:before="40" w:after="40" w:line="264" w:lineRule="auto"/>
              <w:jc w:val="center"/>
              <w:rPr>
                <w:rFonts w:eastAsia="Times New Roman"/>
                <w:szCs w:val="26"/>
              </w:rPr>
            </w:pPr>
          </w:p>
        </w:tc>
        <w:tc>
          <w:tcPr>
            <w:tcW w:w="918" w:type="dxa"/>
            <w:shd w:val="clear" w:color="auto" w:fill="auto"/>
            <w:vAlign w:val="center"/>
          </w:tcPr>
          <w:p>
            <w:pPr>
              <w:spacing w:before="40" w:after="40" w:line="264" w:lineRule="auto"/>
              <w:jc w:val="center"/>
              <w:rPr>
                <w:rFonts w:eastAsia="Times New Roman"/>
                <w:szCs w:val="26"/>
              </w:rPr>
            </w:pPr>
            <w:r>
              <w:rPr>
                <w:rFonts w:eastAsia="Times New Roman"/>
                <w:szCs w:val="26"/>
              </w:rPr>
              <w:t>Tổng</w:t>
            </w:r>
          </w:p>
          <w:p>
            <w:pPr>
              <w:spacing w:before="40" w:after="40" w:line="264" w:lineRule="auto"/>
              <w:jc w:val="center"/>
              <w:rPr>
                <w:rFonts w:eastAsia="Times New Roman"/>
                <w:szCs w:val="26"/>
              </w:rPr>
            </w:pPr>
            <w:r>
              <w:rPr>
                <w:rFonts w:eastAsia="Times New Roman"/>
                <w:szCs w:val="26"/>
              </w:rPr>
              <w:t>số</w:t>
            </w:r>
          </w:p>
        </w:tc>
        <w:tc>
          <w:tcPr>
            <w:tcW w:w="979" w:type="dxa"/>
            <w:shd w:val="clear" w:color="auto" w:fill="auto"/>
            <w:vAlign w:val="center"/>
          </w:tcPr>
          <w:p>
            <w:pPr>
              <w:spacing w:before="40" w:after="40" w:line="264" w:lineRule="auto"/>
              <w:jc w:val="center"/>
              <w:rPr>
                <w:rFonts w:eastAsia="Times New Roman"/>
                <w:szCs w:val="26"/>
              </w:rPr>
            </w:pPr>
            <w:r>
              <w:rPr>
                <w:rFonts w:eastAsia="Times New Roman"/>
                <w:szCs w:val="26"/>
              </w:rPr>
              <w:t>Lý thuyết</w:t>
            </w:r>
          </w:p>
        </w:tc>
        <w:tc>
          <w:tcPr>
            <w:tcW w:w="2376" w:type="dxa"/>
            <w:shd w:val="clear" w:color="auto" w:fill="auto"/>
            <w:vAlign w:val="center"/>
          </w:tcPr>
          <w:p>
            <w:pPr>
              <w:spacing w:before="40" w:after="40" w:line="264" w:lineRule="auto"/>
              <w:jc w:val="center"/>
              <w:rPr>
                <w:rFonts w:eastAsia="Times New Roman"/>
                <w:szCs w:val="26"/>
              </w:rPr>
            </w:pPr>
            <w:r>
              <w:rPr>
                <w:rFonts w:eastAsia="Times New Roman"/>
                <w:szCs w:val="26"/>
              </w:rPr>
              <w:t>Thực hành / thực tập/ thí nghiệm/ Chương tập/ thảo luận</w:t>
            </w:r>
          </w:p>
        </w:tc>
        <w:tc>
          <w:tcPr>
            <w:tcW w:w="1015" w:type="dxa"/>
            <w:shd w:val="clear" w:color="auto" w:fill="auto"/>
            <w:vAlign w:val="center"/>
          </w:tcPr>
          <w:p>
            <w:pPr>
              <w:spacing w:before="40" w:after="40" w:line="264" w:lineRule="auto"/>
              <w:jc w:val="center"/>
              <w:rPr>
                <w:rFonts w:eastAsia="Times New Roman"/>
                <w:szCs w:val="26"/>
              </w:rPr>
            </w:pPr>
            <w:r>
              <w:rPr>
                <w:rFonts w:eastAsia="Times New Roman"/>
                <w:szCs w:val="26"/>
              </w:rPr>
              <w:t>Kiểm</w:t>
            </w:r>
          </w:p>
          <w:p>
            <w:pPr>
              <w:spacing w:before="40" w:after="40" w:line="264" w:lineRule="auto"/>
              <w:jc w:val="center"/>
              <w:rPr>
                <w:rFonts w:eastAsia="Times New Roman"/>
                <w:szCs w:val="26"/>
              </w:rPr>
            </w:pPr>
            <w:r>
              <w:rPr>
                <w:rFonts w:eastAsia="Times New Roman"/>
                <w:szCs w:val="26"/>
              </w:rPr>
              <w:t>tra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6" w:type="dxa"/>
            <w:tcBorders>
              <w:top w:val="single" w:color="auto" w:sz="4" w:space="0"/>
              <w:left w:val="single" w:color="auto" w:sz="4" w:space="0"/>
              <w:bottom w:val="single" w:color="auto" w:sz="4" w:space="0"/>
              <w:right w:val="single" w:color="auto" w:sz="4" w:space="0"/>
            </w:tcBorders>
          </w:tcPr>
          <w:p>
            <w:pPr>
              <w:tabs>
                <w:tab w:val="left" w:pos="720"/>
              </w:tabs>
              <w:spacing w:before="40" w:after="40" w:line="264" w:lineRule="auto"/>
              <w:jc w:val="center"/>
              <w:rPr>
                <w:szCs w:val="26"/>
                <w:lang w:val="de-DE"/>
              </w:rPr>
            </w:pPr>
            <w:r>
              <w:rPr>
                <w:szCs w:val="26"/>
                <w:lang w:val="de-DE"/>
              </w:rPr>
              <w:t>1.</w:t>
            </w:r>
          </w:p>
        </w:tc>
        <w:tc>
          <w:tcPr>
            <w:tcW w:w="3691" w:type="dxa"/>
            <w:tcBorders>
              <w:top w:val="single" w:color="auto" w:sz="4" w:space="0"/>
              <w:left w:val="single" w:color="auto" w:sz="4" w:space="0"/>
              <w:bottom w:val="single" w:color="auto" w:sz="4" w:space="0"/>
              <w:right w:val="single" w:color="auto" w:sz="4" w:space="0"/>
            </w:tcBorders>
          </w:tcPr>
          <w:p>
            <w:pPr>
              <w:tabs>
                <w:tab w:val="left" w:pos="720"/>
              </w:tabs>
              <w:spacing w:before="40" w:after="40" w:line="264" w:lineRule="auto"/>
              <w:jc w:val="both"/>
              <w:rPr>
                <w:b/>
                <w:bCs/>
                <w:color w:val="000000"/>
                <w:szCs w:val="26"/>
                <w:lang w:val="pt-BR"/>
              </w:rPr>
            </w:pPr>
            <w:r>
              <w:rPr>
                <w:b/>
                <w:bCs/>
                <w:color w:val="000000"/>
                <w:szCs w:val="26"/>
                <w:lang w:val="pt-BR"/>
              </w:rPr>
              <w:t>Khái niệm chất lượng sản phẩm dịch vụ của doanh nghiệp lữ hành.</w:t>
            </w:r>
          </w:p>
          <w:p>
            <w:pPr>
              <w:tabs>
                <w:tab w:val="left" w:pos="720"/>
              </w:tabs>
              <w:spacing w:before="40" w:after="40" w:line="264" w:lineRule="auto"/>
              <w:jc w:val="both"/>
              <w:rPr>
                <w:bCs/>
                <w:color w:val="000000"/>
                <w:szCs w:val="26"/>
                <w:lang w:val="pt-BR"/>
              </w:rPr>
            </w:pPr>
            <w:r>
              <w:rPr>
                <w:bCs/>
                <w:color w:val="000000"/>
                <w:szCs w:val="26"/>
                <w:lang w:val="pt-BR"/>
              </w:rPr>
              <w:t>Khái niệm sản phẩm dịch vụ và chất lượng dịch vụ</w:t>
            </w:r>
          </w:p>
          <w:p>
            <w:pPr>
              <w:tabs>
                <w:tab w:val="left" w:pos="720"/>
              </w:tabs>
              <w:spacing w:before="40" w:after="40" w:line="264" w:lineRule="auto"/>
              <w:jc w:val="both"/>
              <w:rPr>
                <w:szCs w:val="26"/>
                <w:lang w:val="pt-BR"/>
              </w:rPr>
            </w:pPr>
            <w:r>
              <w:rPr>
                <w:szCs w:val="26"/>
                <w:lang w:val="pt-BR"/>
              </w:rPr>
              <w:t>Các đặc điểm cơ bản sản phẩm dịch vụ lữ hành</w:t>
            </w:r>
          </w:p>
          <w:p>
            <w:pPr>
              <w:tabs>
                <w:tab w:val="left" w:pos="720"/>
              </w:tabs>
              <w:spacing w:before="40" w:after="40" w:line="264" w:lineRule="auto"/>
              <w:jc w:val="both"/>
              <w:rPr>
                <w:bCs/>
                <w:color w:val="000000"/>
                <w:szCs w:val="26"/>
                <w:lang w:val="pt-BR"/>
              </w:rPr>
            </w:pPr>
            <w:r>
              <w:rPr>
                <w:bCs/>
                <w:color w:val="000000"/>
                <w:szCs w:val="26"/>
                <w:lang w:val="pt-BR"/>
              </w:rPr>
              <w:t>Phân loại dịch vụ lữ hành</w:t>
            </w:r>
          </w:p>
        </w:tc>
        <w:tc>
          <w:tcPr>
            <w:tcW w:w="918" w:type="dxa"/>
            <w:tcBorders>
              <w:top w:val="single" w:color="auto" w:sz="4" w:space="0"/>
              <w:left w:val="single" w:color="auto" w:sz="4" w:space="0"/>
              <w:bottom w:val="single" w:color="auto" w:sz="4" w:space="0"/>
              <w:right w:val="single" w:color="auto" w:sz="4" w:space="0"/>
            </w:tcBorders>
          </w:tcPr>
          <w:p>
            <w:pPr>
              <w:tabs>
                <w:tab w:val="left" w:pos="720"/>
              </w:tabs>
              <w:spacing w:before="40" w:after="40" w:line="264" w:lineRule="auto"/>
              <w:jc w:val="center"/>
              <w:rPr>
                <w:szCs w:val="26"/>
              </w:rPr>
            </w:pPr>
            <w:r>
              <w:rPr>
                <w:szCs w:val="26"/>
              </w:rPr>
              <w:t>7</w:t>
            </w:r>
          </w:p>
        </w:tc>
        <w:tc>
          <w:tcPr>
            <w:tcW w:w="979" w:type="dxa"/>
            <w:tcBorders>
              <w:top w:val="single" w:color="auto" w:sz="4" w:space="0"/>
              <w:left w:val="single" w:color="auto" w:sz="4" w:space="0"/>
              <w:bottom w:val="single" w:color="auto" w:sz="4" w:space="0"/>
              <w:right w:val="single" w:color="auto" w:sz="4" w:space="0"/>
            </w:tcBorders>
          </w:tcPr>
          <w:p>
            <w:pPr>
              <w:tabs>
                <w:tab w:val="left" w:pos="720"/>
              </w:tabs>
              <w:spacing w:before="40" w:after="40" w:line="264" w:lineRule="auto"/>
              <w:jc w:val="center"/>
              <w:rPr>
                <w:szCs w:val="26"/>
                <w:lang w:val="de-DE"/>
              </w:rPr>
            </w:pPr>
            <w:r>
              <w:rPr>
                <w:szCs w:val="26"/>
                <w:lang w:val="de-DE"/>
              </w:rPr>
              <w:t>7</w:t>
            </w:r>
          </w:p>
        </w:tc>
        <w:tc>
          <w:tcPr>
            <w:tcW w:w="2376" w:type="dxa"/>
            <w:tcBorders>
              <w:top w:val="single" w:color="auto" w:sz="4" w:space="0"/>
              <w:left w:val="single" w:color="auto" w:sz="4" w:space="0"/>
              <w:bottom w:val="single" w:color="auto" w:sz="4" w:space="0"/>
              <w:right w:val="single" w:color="auto" w:sz="4" w:space="0"/>
            </w:tcBorders>
          </w:tcPr>
          <w:p>
            <w:pPr>
              <w:tabs>
                <w:tab w:val="left" w:pos="720"/>
              </w:tabs>
              <w:spacing w:before="40" w:after="40" w:line="264" w:lineRule="auto"/>
              <w:jc w:val="center"/>
              <w:rPr>
                <w:szCs w:val="26"/>
                <w:lang w:val="de-DE"/>
              </w:rPr>
            </w:pPr>
          </w:p>
        </w:tc>
        <w:tc>
          <w:tcPr>
            <w:tcW w:w="1015" w:type="dxa"/>
            <w:tcBorders>
              <w:top w:val="single" w:color="auto" w:sz="4" w:space="0"/>
              <w:left w:val="single" w:color="auto" w:sz="4" w:space="0"/>
              <w:bottom w:val="single" w:color="auto" w:sz="4" w:space="0"/>
              <w:right w:val="single" w:color="auto" w:sz="4" w:space="0"/>
            </w:tcBorders>
          </w:tcPr>
          <w:p>
            <w:pPr>
              <w:tabs>
                <w:tab w:val="left" w:pos="720"/>
              </w:tabs>
              <w:spacing w:before="40" w:after="40" w:line="264" w:lineRule="auto"/>
              <w:jc w:val="center"/>
              <w:rPr>
                <w:szCs w:val="26"/>
                <w:lang w:val="de-D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35" w:hRule="atLeast"/>
        </w:trPr>
        <w:tc>
          <w:tcPr>
            <w:tcW w:w="606" w:type="dxa"/>
            <w:tcBorders>
              <w:top w:val="single" w:color="auto" w:sz="4" w:space="0"/>
              <w:left w:val="single" w:color="auto" w:sz="4" w:space="0"/>
              <w:bottom w:val="single" w:color="auto" w:sz="4" w:space="0"/>
              <w:right w:val="single" w:color="auto" w:sz="4" w:space="0"/>
            </w:tcBorders>
          </w:tcPr>
          <w:p>
            <w:pPr>
              <w:tabs>
                <w:tab w:val="left" w:pos="720"/>
              </w:tabs>
              <w:spacing w:before="40" w:after="40" w:line="264" w:lineRule="auto"/>
              <w:jc w:val="center"/>
              <w:rPr>
                <w:szCs w:val="26"/>
                <w:lang w:val="de-DE"/>
              </w:rPr>
            </w:pPr>
            <w:r>
              <w:rPr>
                <w:szCs w:val="26"/>
                <w:lang w:val="de-DE"/>
              </w:rPr>
              <w:t>2</w:t>
            </w:r>
          </w:p>
          <w:p>
            <w:pPr>
              <w:tabs>
                <w:tab w:val="left" w:pos="720"/>
              </w:tabs>
              <w:spacing w:before="40" w:after="40" w:line="264" w:lineRule="auto"/>
              <w:jc w:val="center"/>
              <w:rPr>
                <w:szCs w:val="26"/>
                <w:lang w:val="de-DE"/>
              </w:rPr>
            </w:pPr>
          </w:p>
          <w:p>
            <w:pPr>
              <w:tabs>
                <w:tab w:val="left" w:pos="720"/>
              </w:tabs>
              <w:spacing w:before="40" w:after="40" w:line="264" w:lineRule="auto"/>
              <w:jc w:val="center"/>
              <w:rPr>
                <w:szCs w:val="26"/>
                <w:lang w:val="de-DE"/>
              </w:rPr>
            </w:pPr>
          </w:p>
          <w:p>
            <w:pPr>
              <w:tabs>
                <w:tab w:val="left" w:pos="720"/>
              </w:tabs>
              <w:spacing w:before="40" w:after="40" w:line="264" w:lineRule="auto"/>
              <w:jc w:val="center"/>
              <w:rPr>
                <w:szCs w:val="26"/>
                <w:lang w:val="de-DE"/>
              </w:rPr>
            </w:pPr>
          </w:p>
          <w:p>
            <w:pPr>
              <w:tabs>
                <w:tab w:val="left" w:pos="720"/>
              </w:tabs>
              <w:spacing w:before="40" w:after="40" w:line="264" w:lineRule="auto"/>
              <w:jc w:val="center"/>
              <w:rPr>
                <w:szCs w:val="26"/>
                <w:lang w:val="de-DE"/>
              </w:rPr>
            </w:pPr>
          </w:p>
          <w:p>
            <w:pPr>
              <w:tabs>
                <w:tab w:val="left" w:pos="720"/>
              </w:tabs>
              <w:spacing w:before="40" w:after="40" w:line="264" w:lineRule="auto"/>
              <w:rPr>
                <w:szCs w:val="26"/>
                <w:lang w:val="de-DE"/>
              </w:rPr>
            </w:pPr>
          </w:p>
        </w:tc>
        <w:tc>
          <w:tcPr>
            <w:tcW w:w="3691" w:type="dxa"/>
            <w:tcBorders>
              <w:top w:val="single" w:color="auto" w:sz="4" w:space="0"/>
              <w:left w:val="single" w:color="auto" w:sz="4" w:space="0"/>
              <w:bottom w:val="single" w:color="auto" w:sz="4" w:space="0"/>
              <w:right w:val="single" w:color="auto" w:sz="4" w:space="0"/>
            </w:tcBorders>
          </w:tcPr>
          <w:p>
            <w:pPr>
              <w:tabs>
                <w:tab w:val="left" w:pos="720"/>
              </w:tabs>
              <w:spacing w:before="40" w:after="40" w:line="264" w:lineRule="auto"/>
              <w:jc w:val="both"/>
              <w:rPr>
                <w:b/>
                <w:bCs/>
                <w:color w:val="000000"/>
                <w:szCs w:val="26"/>
                <w:lang w:val="de-DE"/>
              </w:rPr>
            </w:pPr>
            <w:r>
              <w:rPr>
                <w:b/>
                <w:bCs/>
                <w:color w:val="000000"/>
                <w:szCs w:val="26"/>
                <w:lang w:val="de-DE"/>
              </w:rPr>
              <w:t>Các yếu tố quyết định chất lượng sản phẩm dịch vụ</w:t>
            </w:r>
          </w:p>
          <w:p>
            <w:pPr>
              <w:tabs>
                <w:tab w:val="left" w:pos="720"/>
              </w:tabs>
              <w:spacing w:before="40" w:after="40" w:line="264" w:lineRule="auto"/>
              <w:rPr>
                <w:iCs/>
                <w:szCs w:val="26"/>
                <w:lang w:val="de-DE"/>
              </w:rPr>
            </w:pPr>
            <w:r>
              <w:rPr>
                <w:iCs/>
                <w:szCs w:val="26"/>
                <w:lang w:val="de-DE"/>
              </w:rPr>
              <w:t>Các yếu tố bên trong doanh nghiệp</w:t>
            </w:r>
          </w:p>
          <w:p>
            <w:pPr>
              <w:tabs>
                <w:tab w:val="left" w:pos="720"/>
              </w:tabs>
              <w:spacing w:before="40" w:after="40" w:line="264" w:lineRule="auto"/>
              <w:rPr>
                <w:iCs/>
                <w:szCs w:val="26"/>
                <w:lang w:val="de-DE"/>
              </w:rPr>
            </w:pPr>
            <w:r>
              <w:rPr>
                <w:iCs/>
                <w:szCs w:val="26"/>
                <w:lang w:val="de-DE"/>
              </w:rPr>
              <w:t>Các yếu tố thuộc môi trường bên ngoài doanh nghiệp</w:t>
            </w:r>
          </w:p>
          <w:p>
            <w:pPr>
              <w:tabs>
                <w:tab w:val="left" w:pos="720"/>
              </w:tabs>
              <w:spacing w:before="40" w:after="40" w:line="264" w:lineRule="auto"/>
              <w:rPr>
                <w:iCs/>
                <w:szCs w:val="26"/>
                <w:lang w:val="de-DE"/>
              </w:rPr>
            </w:pPr>
            <w:r>
              <w:rPr>
                <w:szCs w:val="26"/>
                <w:lang w:val="pt-BR"/>
              </w:rPr>
              <w:t>Kiểm tra</w:t>
            </w:r>
          </w:p>
        </w:tc>
        <w:tc>
          <w:tcPr>
            <w:tcW w:w="918" w:type="dxa"/>
            <w:tcBorders>
              <w:top w:val="single" w:color="auto" w:sz="4" w:space="0"/>
              <w:left w:val="single" w:color="auto" w:sz="4" w:space="0"/>
              <w:bottom w:val="single" w:color="auto" w:sz="4" w:space="0"/>
              <w:right w:val="single" w:color="auto" w:sz="4" w:space="0"/>
            </w:tcBorders>
          </w:tcPr>
          <w:p>
            <w:pPr>
              <w:tabs>
                <w:tab w:val="left" w:pos="720"/>
              </w:tabs>
              <w:spacing w:before="40" w:after="40" w:line="264" w:lineRule="auto"/>
              <w:jc w:val="center"/>
              <w:rPr>
                <w:szCs w:val="26"/>
              </w:rPr>
            </w:pPr>
            <w:r>
              <w:rPr>
                <w:szCs w:val="26"/>
              </w:rPr>
              <w:t>6</w:t>
            </w:r>
          </w:p>
          <w:p>
            <w:pPr>
              <w:tabs>
                <w:tab w:val="left" w:pos="720"/>
              </w:tabs>
              <w:spacing w:before="40" w:after="40" w:line="264" w:lineRule="auto"/>
              <w:jc w:val="center"/>
              <w:rPr>
                <w:szCs w:val="26"/>
              </w:rPr>
            </w:pPr>
          </w:p>
          <w:p>
            <w:pPr>
              <w:tabs>
                <w:tab w:val="left" w:pos="720"/>
              </w:tabs>
              <w:spacing w:before="40" w:after="40" w:line="264" w:lineRule="auto"/>
              <w:jc w:val="center"/>
              <w:rPr>
                <w:szCs w:val="26"/>
              </w:rPr>
            </w:pPr>
          </w:p>
          <w:p>
            <w:pPr>
              <w:tabs>
                <w:tab w:val="left" w:pos="720"/>
              </w:tabs>
              <w:spacing w:before="40" w:after="40" w:line="264" w:lineRule="auto"/>
              <w:jc w:val="center"/>
              <w:rPr>
                <w:szCs w:val="26"/>
              </w:rPr>
            </w:pPr>
          </w:p>
          <w:p>
            <w:pPr>
              <w:tabs>
                <w:tab w:val="left" w:pos="720"/>
              </w:tabs>
              <w:spacing w:before="40" w:after="40" w:line="264" w:lineRule="auto"/>
              <w:jc w:val="center"/>
              <w:rPr>
                <w:szCs w:val="26"/>
              </w:rPr>
            </w:pPr>
          </w:p>
          <w:p>
            <w:pPr>
              <w:tabs>
                <w:tab w:val="left" w:pos="720"/>
              </w:tabs>
              <w:spacing w:before="40" w:after="40" w:line="264" w:lineRule="auto"/>
              <w:rPr>
                <w:szCs w:val="26"/>
              </w:rPr>
            </w:pPr>
          </w:p>
        </w:tc>
        <w:tc>
          <w:tcPr>
            <w:tcW w:w="979" w:type="dxa"/>
            <w:tcBorders>
              <w:top w:val="single" w:color="auto" w:sz="4" w:space="0"/>
              <w:left w:val="single" w:color="auto" w:sz="4" w:space="0"/>
              <w:bottom w:val="single" w:color="auto" w:sz="4" w:space="0"/>
              <w:right w:val="single" w:color="auto" w:sz="4" w:space="0"/>
            </w:tcBorders>
          </w:tcPr>
          <w:p>
            <w:pPr>
              <w:tabs>
                <w:tab w:val="left" w:pos="720"/>
              </w:tabs>
              <w:spacing w:before="40" w:after="40" w:line="264" w:lineRule="auto"/>
              <w:jc w:val="center"/>
              <w:rPr>
                <w:szCs w:val="26"/>
                <w:lang w:val="de-DE"/>
              </w:rPr>
            </w:pPr>
            <w:r>
              <w:rPr>
                <w:szCs w:val="26"/>
                <w:lang w:val="de-DE"/>
              </w:rPr>
              <w:t>5</w:t>
            </w:r>
          </w:p>
        </w:tc>
        <w:tc>
          <w:tcPr>
            <w:tcW w:w="2376" w:type="dxa"/>
            <w:tcBorders>
              <w:top w:val="single" w:color="auto" w:sz="4" w:space="0"/>
              <w:left w:val="single" w:color="auto" w:sz="4" w:space="0"/>
              <w:bottom w:val="single" w:color="auto" w:sz="4" w:space="0"/>
              <w:right w:val="single" w:color="auto" w:sz="4" w:space="0"/>
            </w:tcBorders>
          </w:tcPr>
          <w:p>
            <w:pPr>
              <w:tabs>
                <w:tab w:val="left" w:pos="720"/>
              </w:tabs>
              <w:spacing w:before="40" w:after="40" w:line="264" w:lineRule="auto"/>
              <w:jc w:val="center"/>
              <w:rPr>
                <w:szCs w:val="26"/>
                <w:lang w:val="de-DE"/>
              </w:rPr>
            </w:pPr>
          </w:p>
        </w:tc>
        <w:tc>
          <w:tcPr>
            <w:tcW w:w="1015" w:type="dxa"/>
            <w:tcBorders>
              <w:top w:val="single" w:color="auto" w:sz="4" w:space="0"/>
              <w:left w:val="single" w:color="auto" w:sz="4" w:space="0"/>
              <w:bottom w:val="single" w:color="auto" w:sz="4" w:space="0"/>
              <w:right w:val="single" w:color="auto" w:sz="4" w:space="0"/>
            </w:tcBorders>
          </w:tcPr>
          <w:p>
            <w:pPr>
              <w:widowControl w:val="0"/>
              <w:spacing w:before="40" w:after="40" w:line="264" w:lineRule="auto"/>
              <w:jc w:val="center"/>
              <w:rPr>
                <w:b/>
                <w:bCs/>
                <w:szCs w:val="26"/>
              </w:rPr>
            </w:pPr>
            <w:r>
              <w:rPr>
                <w:szCs w:val="26"/>
                <w:lang w:val="de-DE"/>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6" w:type="dxa"/>
            <w:tcBorders>
              <w:top w:val="single" w:color="auto" w:sz="4" w:space="0"/>
              <w:left w:val="single" w:color="auto" w:sz="4" w:space="0"/>
              <w:bottom w:val="single" w:color="auto" w:sz="4" w:space="0"/>
              <w:right w:val="single" w:color="auto" w:sz="4" w:space="0"/>
            </w:tcBorders>
          </w:tcPr>
          <w:p>
            <w:pPr>
              <w:tabs>
                <w:tab w:val="left" w:pos="720"/>
              </w:tabs>
              <w:spacing w:before="40" w:after="40" w:line="264" w:lineRule="auto"/>
              <w:jc w:val="center"/>
              <w:rPr>
                <w:szCs w:val="26"/>
                <w:lang w:val="de-DE"/>
              </w:rPr>
            </w:pPr>
            <w:r>
              <w:rPr>
                <w:szCs w:val="26"/>
                <w:lang w:val="de-DE"/>
              </w:rPr>
              <w:t>3.</w:t>
            </w:r>
          </w:p>
        </w:tc>
        <w:tc>
          <w:tcPr>
            <w:tcW w:w="3691" w:type="dxa"/>
            <w:tcBorders>
              <w:top w:val="single" w:color="auto" w:sz="4" w:space="0"/>
              <w:left w:val="single" w:color="auto" w:sz="4" w:space="0"/>
              <w:bottom w:val="single" w:color="auto" w:sz="4" w:space="0"/>
              <w:right w:val="single" w:color="auto" w:sz="4" w:space="0"/>
            </w:tcBorders>
          </w:tcPr>
          <w:p>
            <w:pPr>
              <w:tabs>
                <w:tab w:val="left" w:pos="720"/>
              </w:tabs>
              <w:spacing w:before="40" w:after="40" w:line="264" w:lineRule="auto"/>
              <w:rPr>
                <w:bCs/>
                <w:color w:val="000000"/>
                <w:szCs w:val="26"/>
                <w:lang w:val="de-DE"/>
              </w:rPr>
            </w:pPr>
            <w:r>
              <w:rPr>
                <w:bCs/>
                <w:color w:val="000000"/>
                <w:szCs w:val="26"/>
                <w:lang w:val="de-DE"/>
              </w:rPr>
              <w:t xml:space="preserve"> </w:t>
            </w:r>
            <w:r>
              <w:rPr>
                <w:b/>
                <w:bCs/>
                <w:color w:val="000000"/>
                <w:szCs w:val="26"/>
                <w:lang w:val="de-DE"/>
              </w:rPr>
              <w:t>Các tiêu chí đánh giá  chất lượng sản phẩm dịch vụ</w:t>
            </w:r>
            <w:r>
              <w:rPr>
                <w:bCs/>
                <w:color w:val="000000"/>
                <w:szCs w:val="26"/>
                <w:lang w:val="de-DE"/>
              </w:rPr>
              <w:t>.</w:t>
            </w:r>
          </w:p>
          <w:p>
            <w:pPr>
              <w:tabs>
                <w:tab w:val="left" w:pos="720"/>
              </w:tabs>
              <w:spacing w:before="40" w:after="40" w:line="264" w:lineRule="auto"/>
              <w:jc w:val="both"/>
              <w:rPr>
                <w:szCs w:val="26"/>
                <w:lang w:val="pt-BR"/>
              </w:rPr>
            </w:pPr>
            <w:r>
              <w:rPr>
                <w:szCs w:val="26"/>
                <w:lang w:val="pt-BR"/>
              </w:rPr>
              <w:t>Đánh giá chất lượng dịch vụ  của doanh nghiệp lữ hành.</w:t>
            </w:r>
          </w:p>
          <w:p>
            <w:pPr>
              <w:tabs>
                <w:tab w:val="left" w:pos="720"/>
              </w:tabs>
              <w:spacing w:before="40" w:after="40" w:line="264" w:lineRule="auto"/>
              <w:jc w:val="both"/>
              <w:rPr>
                <w:szCs w:val="26"/>
                <w:lang w:val="pt-BR"/>
              </w:rPr>
            </w:pPr>
            <w:r>
              <w:rPr>
                <w:szCs w:val="26"/>
                <w:lang w:val="pt-BR"/>
              </w:rPr>
              <w:t>Các tiêu chí đánh giá chất lượng dịch vụ</w:t>
            </w:r>
          </w:p>
        </w:tc>
        <w:tc>
          <w:tcPr>
            <w:tcW w:w="918" w:type="dxa"/>
            <w:tcBorders>
              <w:top w:val="single" w:color="auto" w:sz="4" w:space="0"/>
              <w:left w:val="single" w:color="auto" w:sz="4" w:space="0"/>
              <w:bottom w:val="single" w:color="auto" w:sz="4" w:space="0"/>
              <w:right w:val="single" w:color="auto" w:sz="4" w:space="0"/>
            </w:tcBorders>
          </w:tcPr>
          <w:p>
            <w:pPr>
              <w:tabs>
                <w:tab w:val="left" w:pos="720"/>
              </w:tabs>
              <w:spacing w:before="40" w:after="40" w:line="264" w:lineRule="auto"/>
              <w:jc w:val="center"/>
              <w:rPr>
                <w:szCs w:val="26"/>
              </w:rPr>
            </w:pPr>
            <w:r>
              <w:rPr>
                <w:szCs w:val="26"/>
              </w:rPr>
              <w:t>8</w:t>
            </w:r>
          </w:p>
        </w:tc>
        <w:tc>
          <w:tcPr>
            <w:tcW w:w="979" w:type="dxa"/>
            <w:tcBorders>
              <w:top w:val="single" w:color="auto" w:sz="4" w:space="0"/>
              <w:left w:val="single" w:color="auto" w:sz="4" w:space="0"/>
              <w:bottom w:val="single" w:color="auto" w:sz="4" w:space="0"/>
              <w:right w:val="single" w:color="auto" w:sz="4" w:space="0"/>
            </w:tcBorders>
          </w:tcPr>
          <w:p>
            <w:pPr>
              <w:tabs>
                <w:tab w:val="left" w:pos="720"/>
              </w:tabs>
              <w:spacing w:before="40" w:after="40" w:line="264" w:lineRule="auto"/>
              <w:jc w:val="center"/>
              <w:rPr>
                <w:szCs w:val="26"/>
                <w:lang w:val="de-DE"/>
              </w:rPr>
            </w:pPr>
            <w:r>
              <w:rPr>
                <w:szCs w:val="26"/>
                <w:lang w:val="de-DE"/>
              </w:rPr>
              <w:t>8</w:t>
            </w:r>
          </w:p>
        </w:tc>
        <w:tc>
          <w:tcPr>
            <w:tcW w:w="2376" w:type="dxa"/>
            <w:tcBorders>
              <w:top w:val="single" w:color="auto" w:sz="4" w:space="0"/>
              <w:left w:val="single" w:color="auto" w:sz="4" w:space="0"/>
              <w:bottom w:val="single" w:color="auto" w:sz="4" w:space="0"/>
              <w:right w:val="single" w:color="auto" w:sz="4" w:space="0"/>
            </w:tcBorders>
          </w:tcPr>
          <w:p>
            <w:pPr>
              <w:tabs>
                <w:tab w:val="left" w:pos="720"/>
              </w:tabs>
              <w:spacing w:before="40" w:after="40" w:line="264" w:lineRule="auto"/>
              <w:jc w:val="center"/>
              <w:rPr>
                <w:szCs w:val="26"/>
                <w:lang w:val="de-DE"/>
              </w:rPr>
            </w:pPr>
          </w:p>
        </w:tc>
        <w:tc>
          <w:tcPr>
            <w:tcW w:w="1015" w:type="dxa"/>
            <w:tcBorders>
              <w:top w:val="single" w:color="auto" w:sz="4" w:space="0"/>
              <w:left w:val="single" w:color="auto" w:sz="4" w:space="0"/>
              <w:bottom w:val="single" w:color="auto" w:sz="4" w:space="0"/>
              <w:right w:val="single" w:color="auto" w:sz="4" w:space="0"/>
            </w:tcBorders>
          </w:tcPr>
          <w:p>
            <w:pPr>
              <w:tabs>
                <w:tab w:val="left" w:pos="720"/>
              </w:tabs>
              <w:spacing w:before="40" w:after="40" w:line="264" w:lineRule="auto"/>
              <w:jc w:val="center"/>
              <w:rPr>
                <w:szCs w:val="26"/>
                <w:lang w:val="de-D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6" w:type="dxa"/>
            <w:tcBorders>
              <w:top w:val="single" w:color="auto" w:sz="4" w:space="0"/>
              <w:left w:val="single" w:color="auto" w:sz="4" w:space="0"/>
              <w:bottom w:val="single" w:color="auto" w:sz="4" w:space="0"/>
              <w:right w:val="single" w:color="auto" w:sz="4" w:space="0"/>
            </w:tcBorders>
          </w:tcPr>
          <w:p>
            <w:pPr>
              <w:tabs>
                <w:tab w:val="left" w:pos="720"/>
              </w:tabs>
              <w:spacing w:before="40" w:after="40" w:line="264" w:lineRule="auto"/>
              <w:jc w:val="center"/>
              <w:rPr>
                <w:szCs w:val="26"/>
                <w:lang w:val="de-DE"/>
              </w:rPr>
            </w:pPr>
            <w:r>
              <w:rPr>
                <w:szCs w:val="26"/>
                <w:lang w:val="de-DE"/>
              </w:rPr>
              <w:t>4.</w:t>
            </w:r>
          </w:p>
        </w:tc>
        <w:tc>
          <w:tcPr>
            <w:tcW w:w="3691" w:type="dxa"/>
            <w:tcBorders>
              <w:top w:val="single" w:color="auto" w:sz="4" w:space="0"/>
              <w:left w:val="single" w:color="auto" w:sz="4" w:space="0"/>
              <w:bottom w:val="single" w:color="auto" w:sz="4" w:space="0"/>
              <w:right w:val="single" w:color="auto" w:sz="4" w:space="0"/>
            </w:tcBorders>
          </w:tcPr>
          <w:p>
            <w:pPr>
              <w:tabs>
                <w:tab w:val="left" w:pos="720"/>
              </w:tabs>
              <w:spacing w:before="40" w:after="40" w:line="264" w:lineRule="auto"/>
              <w:jc w:val="both"/>
              <w:rPr>
                <w:b/>
                <w:iCs/>
                <w:color w:val="000000"/>
                <w:spacing w:val="-20"/>
                <w:szCs w:val="26"/>
                <w:lang w:val="pt-BR"/>
              </w:rPr>
            </w:pPr>
            <w:r>
              <w:rPr>
                <w:b/>
                <w:bCs/>
                <w:color w:val="000000"/>
                <w:szCs w:val="26"/>
                <w:lang w:val="pt-BR"/>
              </w:rPr>
              <w:t xml:space="preserve">Một số giải pháp chủ yếu nâng cao chất lượng dịch vụ </w:t>
            </w:r>
            <w:r>
              <w:rPr>
                <w:b/>
                <w:i/>
                <w:iCs/>
                <w:color w:val="000000"/>
                <w:spacing w:val="-20"/>
                <w:szCs w:val="26"/>
                <w:lang w:val="pt-BR"/>
              </w:rPr>
              <w:t xml:space="preserve"> </w:t>
            </w:r>
            <w:r>
              <w:rPr>
                <w:b/>
                <w:iCs/>
                <w:color w:val="000000"/>
                <w:spacing w:val="-20"/>
                <w:szCs w:val="26"/>
                <w:lang w:val="pt-BR"/>
              </w:rPr>
              <w:t>lữ hành</w:t>
            </w:r>
            <w:r>
              <w:rPr>
                <w:iCs/>
                <w:szCs w:val="26"/>
                <w:lang w:val="pt-BR"/>
              </w:rPr>
              <w:t xml:space="preserve"> </w:t>
            </w:r>
          </w:p>
          <w:p>
            <w:pPr>
              <w:tabs>
                <w:tab w:val="left" w:pos="720"/>
              </w:tabs>
              <w:spacing w:before="40" w:after="40" w:line="264" w:lineRule="auto"/>
              <w:jc w:val="both"/>
              <w:rPr>
                <w:iCs/>
                <w:szCs w:val="26"/>
                <w:lang w:val="pt-BR"/>
              </w:rPr>
            </w:pPr>
            <w:r>
              <w:rPr>
                <w:szCs w:val="26"/>
                <w:lang w:val="pt-BR"/>
              </w:rPr>
              <w:t xml:space="preserve">Hiện trạng và </w:t>
            </w:r>
            <w:r>
              <w:rPr>
                <w:iCs/>
                <w:szCs w:val="26"/>
                <w:lang w:val="pt-BR"/>
              </w:rPr>
              <w:t>yêu cầu của công tác quản lý chất lượng trong doanh nghiệp lữ hành</w:t>
            </w:r>
          </w:p>
          <w:p>
            <w:pPr>
              <w:tabs>
                <w:tab w:val="left" w:pos="720"/>
              </w:tabs>
              <w:spacing w:before="40" w:after="40" w:line="264" w:lineRule="auto"/>
              <w:jc w:val="both"/>
              <w:rPr>
                <w:b/>
                <w:iCs/>
                <w:color w:val="000000"/>
                <w:spacing w:val="-20"/>
                <w:szCs w:val="26"/>
                <w:lang w:val="pt-BR"/>
              </w:rPr>
            </w:pPr>
            <w:r>
              <w:rPr>
                <w:szCs w:val="26"/>
                <w:lang w:val="pt-BR"/>
              </w:rPr>
              <w:t xml:space="preserve">Một số giải pháp nâng cao chất lượng dịch vụ  </w:t>
            </w:r>
          </w:p>
          <w:p>
            <w:pPr>
              <w:tabs>
                <w:tab w:val="left" w:pos="720"/>
              </w:tabs>
              <w:spacing w:before="40" w:after="40" w:line="264" w:lineRule="auto"/>
              <w:rPr>
                <w:bCs/>
                <w:color w:val="000000"/>
                <w:szCs w:val="26"/>
                <w:lang w:val="pt-BR"/>
              </w:rPr>
            </w:pPr>
            <w:r>
              <w:rPr>
                <w:bCs/>
                <w:color w:val="000000"/>
                <w:szCs w:val="26"/>
                <w:lang w:val="pt-BR"/>
              </w:rPr>
              <w:t>Kiểm tra</w:t>
            </w:r>
          </w:p>
        </w:tc>
        <w:tc>
          <w:tcPr>
            <w:tcW w:w="918" w:type="dxa"/>
            <w:tcBorders>
              <w:top w:val="single" w:color="auto" w:sz="4" w:space="0"/>
              <w:left w:val="single" w:color="auto" w:sz="4" w:space="0"/>
              <w:bottom w:val="single" w:color="auto" w:sz="4" w:space="0"/>
              <w:right w:val="single" w:color="auto" w:sz="4" w:space="0"/>
            </w:tcBorders>
          </w:tcPr>
          <w:p>
            <w:pPr>
              <w:tabs>
                <w:tab w:val="left" w:pos="720"/>
              </w:tabs>
              <w:spacing w:before="40" w:after="40" w:line="264" w:lineRule="auto"/>
              <w:jc w:val="center"/>
              <w:rPr>
                <w:szCs w:val="26"/>
              </w:rPr>
            </w:pPr>
            <w:r>
              <w:rPr>
                <w:szCs w:val="26"/>
              </w:rPr>
              <w:t>9</w:t>
            </w:r>
          </w:p>
        </w:tc>
        <w:tc>
          <w:tcPr>
            <w:tcW w:w="979" w:type="dxa"/>
            <w:tcBorders>
              <w:top w:val="single" w:color="auto" w:sz="4" w:space="0"/>
              <w:left w:val="single" w:color="auto" w:sz="4" w:space="0"/>
              <w:bottom w:val="single" w:color="auto" w:sz="4" w:space="0"/>
              <w:right w:val="single" w:color="auto" w:sz="4" w:space="0"/>
            </w:tcBorders>
          </w:tcPr>
          <w:p>
            <w:pPr>
              <w:tabs>
                <w:tab w:val="left" w:pos="720"/>
              </w:tabs>
              <w:spacing w:before="40" w:after="40" w:line="264" w:lineRule="auto"/>
              <w:jc w:val="center"/>
              <w:rPr>
                <w:szCs w:val="26"/>
                <w:lang w:val="de-DE"/>
              </w:rPr>
            </w:pPr>
            <w:r>
              <w:rPr>
                <w:szCs w:val="26"/>
                <w:lang w:val="de-DE"/>
              </w:rPr>
              <w:t>8</w:t>
            </w:r>
          </w:p>
        </w:tc>
        <w:tc>
          <w:tcPr>
            <w:tcW w:w="2376" w:type="dxa"/>
            <w:tcBorders>
              <w:top w:val="single" w:color="auto" w:sz="4" w:space="0"/>
              <w:left w:val="single" w:color="auto" w:sz="4" w:space="0"/>
              <w:bottom w:val="single" w:color="auto" w:sz="4" w:space="0"/>
              <w:right w:val="single" w:color="auto" w:sz="4" w:space="0"/>
            </w:tcBorders>
          </w:tcPr>
          <w:p>
            <w:pPr>
              <w:tabs>
                <w:tab w:val="left" w:pos="720"/>
              </w:tabs>
              <w:spacing w:before="40" w:after="40" w:line="264" w:lineRule="auto"/>
              <w:jc w:val="center"/>
              <w:rPr>
                <w:szCs w:val="26"/>
                <w:lang w:val="de-DE"/>
              </w:rPr>
            </w:pPr>
          </w:p>
        </w:tc>
        <w:tc>
          <w:tcPr>
            <w:tcW w:w="1015" w:type="dxa"/>
            <w:tcBorders>
              <w:top w:val="single" w:color="auto" w:sz="4" w:space="0"/>
              <w:left w:val="single" w:color="auto" w:sz="4" w:space="0"/>
              <w:bottom w:val="single" w:color="auto" w:sz="4" w:space="0"/>
              <w:right w:val="single" w:color="auto" w:sz="4" w:space="0"/>
            </w:tcBorders>
          </w:tcPr>
          <w:p>
            <w:pPr>
              <w:tabs>
                <w:tab w:val="left" w:pos="720"/>
              </w:tabs>
              <w:spacing w:before="40" w:after="40" w:line="264" w:lineRule="auto"/>
              <w:jc w:val="center"/>
              <w:rPr>
                <w:szCs w:val="26"/>
                <w:lang w:val="de-DE"/>
              </w:rPr>
            </w:pPr>
            <w:r>
              <w:rPr>
                <w:szCs w:val="26"/>
                <w:lang w:val="de-DE"/>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97" w:type="dxa"/>
            <w:gridSpan w:val="2"/>
            <w:tcBorders>
              <w:top w:val="single" w:color="auto" w:sz="4" w:space="0"/>
              <w:left w:val="single" w:color="auto" w:sz="4" w:space="0"/>
              <w:bottom w:val="single" w:color="auto" w:sz="4" w:space="0"/>
              <w:right w:val="single" w:color="auto" w:sz="4" w:space="0"/>
            </w:tcBorders>
            <w:vAlign w:val="center"/>
          </w:tcPr>
          <w:p>
            <w:pPr>
              <w:pStyle w:val="3"/>
              <w:spacing w:before="40" w:after="40" w:line="264" w:lineRule="auto"/>
              <w:jc w:val="center"/>
              <w:rPr>
                <w:rFonts w:ascii="Times New Roman" w:hAnsi="Times New Roman"/>
                <w:i w:val="0"/>
                <w:iCs w:val="0"/>
                <w:spacing w:val="-8"/>
                <w:sz w:val="26"/>
                <w:szCs w:val="26"/>
                <w:lang w:val="en-US" w:eastAsia="en-US"/>
              </w:rPr>
            </w:pPr>
            <w:r>
              <w:rPr>
                <w:rFonts w:ascii="Times New Roman" w:hAnsi="Times New Roman"/>
                <w:i w:val="0"/>
                <w:iCs w:val="0"/>
                <w:spacing w:val="-8"/>
                <w:sz w:val="26"/>
                <w:szCs w:val="26"/>
                <w:lang w:val="en-US" w:eastAsia="en-US"/>
              </w:rPr>
              <w:t>Tổng cộng</w:t>
            </w:r>
          </w:p>
        </w:tc>
        <w:tc>
          <w:tcPr>
            <w:tcW w:w="918" w:type="dxa"/>
            <w:tcBorders>
              <w:top w:val="single" w:color="auto" w:sz="4" w:space="0"/>
              <w:left w:val="single" w:color="auto" w:sz="4" w:space="0"/>
              <w:bottom w:val="single" w:color="auto" w:sz="4" w:space="0"/>
              <w:right w:val="single" w:color="auto" w:sz="4" w:space="0"/>
            </w:tcBorders>
            <w:vAlign w:val="center"/>
          </w:tcPr>
          <w:p>
            <w:pPr>
              <w:widowControl w:val="0"/>
              <w:spacing w:before="40" w:after="40" w:line="264" w:lineRule="auto"/>
              <w:jc w:val="center"/>
              <w:rPr>
                <w:b/>
                <w:bCs/>
                <w:szCs w:val="26"/>
              </w:rPr>
            </w:pPr>
            <w:r>
              <w:rPr>
                <w:b/>
                <w:bCs/>
                <w:szCs w:val="26"/>
              </w:rPr>
              <w:t>30</w:t>
            </w:r>
          </w:p>
        </w:tc>
        <w:tc>
          <w:tcPr>
            <w:tcW w:w="979" w:type="dxa"/>
            <w:tcBorders>
              <w:top w:val="single" w:color="auto" w:sz="4" w:space="0"/>
              <w:left w:val="single" w:color="auto" w:sz="4" w:space="0"/>
              <w:bottom w:val="single" w:color="auto" w:sz="4" w:space="0"/>
              <w:right w:val="single" w:color="auto" w:sz="4" w:space="0"/>
            </w:tcBorders>
            <w:vAlign w:val="center"/>
          </w:tcPr>
          <w:p>
            <w:pPr>
              <w:widowControl w:val="0"/>
              <w:spacing w:before="40" w:after="40" w:line="264" w:lineRule="auto"/>
              <w:jc w:val="center"/>
              <w:rPr>
                <w:b/>
                <w:bCs/>
                <w:szCs w:val="26"/>
              </w:rPr>
            </w:pPr>
            <w:r>
              <w:rPr>
                <w:b/>
                <w:bCs/>
                <w:szCs w:val="26"/>
              </w:rPr>
              <w:t>28</w:t>
            </w:r>
          </w:p>
        </w:tc>
        <w:tc>
          <w:tcPr>
            <w:tcW w:w="2376" w:type="dxa"/>
            <w:tcBorders>
              <w:top w:val="single" w:color="auto" w:sz="4" w:space="0"/>
              <w:left w:val="single" w:color="auto" w:sz="4" w:space="0"/>
              <w:bottom w:val="single" w:color="auto" w:sz="4" w:space="0"/>
              <w:right w:val="single" w:color="auto" w:sz="4" w:space="0"/>
            </w:tcBorders>
            <w:vAlign w:val="center"/>
          </w:tcPr>
          <w:p>
            <w:pPr>
              <w:widowControl w:val="0"/>
              <w:spacing w:before="40" w:after="40" w:line="264" w:lineRule="auto"/>
              <w:jc w:val="center"/>
              <w:rPr>
                <w:b/>
                <w:bCs/>
                <w:szCs w:val="26"/>
              </w:rPr>
            </w:pPr>
            <w:r>
              <w:rPr>
                <w:b/>
                <w:bCs/>
                <w:szCs w:val="26"/>
              </w:rPr>
              <w:t>0</w:t>
            </w:r>
          </w:p>
        </w:tc>
        <w:tc>
          <w:tcPr>
            <w:tcW w:w="1015" w:type="dxa"/>
            <w:tcBorders>
              <w:top w:val="single" w:color="auto" w:sz="4" w:space="0"/>
              <w:left w:val="single" w:color="auto" w:sz="4" w:space="0"/>
              <w:bottom w:val="single" w:color="auto" w:sz="4" w:space="0"/>
              <w:right w:val="single" w:color="auto" w:sz="4" w:space="0"/>
            </w:tcBorders>
            <w:vAlign w:val="center"/>
          </w:tcPr>
          <w:p>
            <w:pPr>
              <w:widowControl w:val="0"/>
              <w:spacing w:before="40" w:after="40" w:line="264" w:lineRule="auto"/>
              <w:jc w:val="center"/>
              <w:rPr>
                <w:b/>
                <w:bCs/>
                <w:szCs w:val="26"/>
              </w:rPr>
            </w:pPr>
            <w:r>
              <w:rPr>
                <w:b/>
                <w:bCs/>
                <w:szCs w:val="26"/>
              </w:rPr>
              <w:t>2</w:t>
            </w:r>
          </w:p>
        </w:tc>
      </w:tr>
    </w:tbl>
    <w:p>
      <w:pPr>
        <w:numPr>
          <w:ilvl w:val="0"/>
          <w:numId w:val="65"/>
        </w:numPr>
        <w:tabs>
          <w:tab w:val="left" w:pos="709"/>
        </w:tabs>
        <w:spacing w:before="40" w:after="40" w:line="264" w:lineRule="auto"/>
        <w:ind w:left="0" w:firstLine="426"/>
        <w:jc w:val="both"/>
        <w:rPr>
          <w:rFonts w:eastAsia="Times New Roman"/>
          <w:b/>
          <w:iCs/>
          <w:szCs w:val="26"/>
          <w:lang w:val="sv-SE"/>
        </w:rPr>
      </w:pPr>
      <w:r>
        <w:rPr>
          <w:rFonts w:eastAsia="Times New Roman"/>
          <w:b/>
          <w:szCs w:val="26"/>
          <w:lang w:val="pt-BR"/>
        </w:rPr>
        <w:t>Nội</w:t>
      </w:r>
      <w:r>
        <w:rPr>
          <w:rFonts w:eastAsia="Times New Roman"/>
          <w:b/>
          <w:iCs/>
          <w:szCs w:val="26"/>
          <w:lang w:val="sv-SE"/>
        </w:rPr>
        <w:t xml:space="preserve"> dung chi tiết:</w:t>
      </w:r>
      <w:r>
        <w:rPr>
          <w:i/>
          <w:iCs/>
          <w:szCs w:val="26"/>
          <w:lang w:val="it-IT"/>
        </w:rPr>
        <w:tab/>
      </w:r>
      <w:r>
        <w:rPr>
          <w:i/>
          <w:iCs/>
          <w:szCs w:val="26"/>
          <w:lang w:val="it-IT"/>
        </w:rPr>
        <w:t xml:space="preserve">                                                                   </w:t>
      </w:r>
    </w:p>
    <w:p>
      <w:pPr>
        <w:tabs>
          <w:tab w:val="left" w:pos="720"/>
        </w:tabs>
        <w:spacing w:before="40" w:after="40" w:line="264" w:lineRule="auto"/>
        <w:rPr>
          <w:b/>
          <w:bCs/>
          <w:color w:val="000000"/>
          <w:szCs w:val="26"/>
          <w:lang w:val="pt-BR"/>
        </w:rPr>
      </w:pPr>
      <w:r>
        <w:rPr>
          <w:b/>
          <w:szCs w:val="26"/>
          <w:lang w:val="de-DE"/>
        </w:rPr>
        <w:t>Chương 1:</w:t>
      </w:r>
      <w:r>
        <w:rPr>
          <w:b/>
          <w:bCs/>
          <w:color w:val="000000"/>
          <w:szCs w:val="26"/>
          <w:lang w:val="pt-BR"/>
        </w:rPr>
        <w:t xml:space="preserve"> Khái niệm chất lượng sản phẩm dịch vụ của doanh nghiệp lữ hành</w:t>
      </w:r>
    </w:p>
    <w:p>
      <w:pPr>
        <w:tabs>
          <w:tab w:val="left" w:pos="720"/>
        </w:tabs>
        <w:spacing w:before="40" w:after="40" w:line="264" w:lineRule="auto"/>
        <w:ind w:left="426"/>
        <w:rPr>
          <w:b/>
          <w:bCs/>
          <w:color w:val="000000"/>
          <w:szCs w:val="26"/>
          <w:lang w:val="pt-BR"/>
        </w:rPr>
      </w:pPr>
      <w:r>
        <w:rPr>
          <w:b/>
          <w:szCs w:val="26"/>
          <w:lang w:val="de-DE"/>
        </w:rPr>
        <w:tab/>
      </w:r>
      <w:r>
        <w:rPr>
          <w:b/>
          <w:szCs w:val="26"/>
          <w:lang w:val="de-DE"/>
        </w:rPr>
        <w:tab/>
      </w:r>
      <w:r>
        <w:rPr>
          <w:b/>
          <w:szCs w:val="26"/>
          <w:lang w:val="de-DE"/>
        </w:rPr>
        <w:tab/>
      </w:r>
      <w:r>
        <w:rPr>
          <w:b/>
          <w:bCs/>
          <w:color w:val="000000"/>
          <w:szCs w:val="26"/>
          <w:lang w:val="pt-BR"/>
        </w:rPr>
        <w:t xml:space="preserve">                                                                           </w:t>
      </w:r>
      <w:r>
        <w:rPr>
          <w:bCs/>
          <w:i/>
          <w:szCs w:val="26"/>
          <w:lang w:val="it-IT"/>
        </w:rPr>
        <w:t xml:space="preserve">Thời gian: 7 giờ                                                                                   </w:t>
      </w:r>
    </w:p>
    <w:p>
      <w:pPr>
        <w:spacing w:before="40" w:after="40" w:line="264" w:lineRule="auto"/>
        <w:ind w:firstLine="426"/>
        <w:jc w:val="both"/>
        <w:rPr>
          <w:iCs/>
          <w:szCs w:val="26"/>
          <w:lang w:val="it-IT"/>
        </w:rPr>
      </w:pPr>
      <w:r>
        <w:rPr>
          <w:iCs/>
          <w:szCs w:val="26"/>
          <w:lang w:val="it-IT"/>
        </w:rPr>
        <w:t xml:space="preserve">1. Mục tiêu: </w:t>
      </w:r>
    </w:p>
    <w:p>
      <w:pPr>
        <w:tabs>
          <w:tab w:val="left" w:pos="720"/>
        </w:tabs>
        <w:spacing w:before="40" w:after="40" w:line="264" w:lineRule="auto"/>
        <w:ind w:firstLine="426"/>
        <w:jc w:val="both"/>
        <w:rPr>
          <w:szCs w:val="26"/>
          <w:lang w:val="pt-BR"/>
        </w:rPr>
      </w:pPr>
      <w:r>
        <w:rPr>
          <w:szCs w:val="26"/>
          <w:lang w:val="pt-BR"/>
        </w:rPr>
        <w:t>Sau khi học xong chương này, người học có khả năng:</w:t>
      </w:r>
    </w:p>
    <w:p>
      <w:pPr>
        <w:tabs>
          <w:tab w:val="left" w:pos="720"/>
        </w:tabs>
        <w:spacing w:before="40" w:after="40" w:line="264" w:lineRule="auto"/>
        <w:ind w:firstLine="426"/>
        <w:jc w:val="both"/>
        <w:rPr>
          <w:bCs/>
          <w:color w:val="000000"/>
          <w:szCs w:val="26"/>
          <w:lang w:val="pt-BR"/>
        </w:rPr>
      </w:pPr>
      <w:r>
        <w:rPr>
          <w:bCs/>
          <w:color w:val="000000"/>
          <w:szCs w:val="26"/>
          <w:lang w:val="pt-BR"/>
        </w:rPr>
        <w:t>- Trình bày được các khái niệm về sản phẩm dịch vụ và chất lượng dịch vụ.</w:t>
      </w:r>
    </w:p>
    <w:p>
      <w:pPr>
        <w:tabs>
          <w:tab w:val="left" w:pos="720"/>
        </w:tabs>
        <w:spacing w:before="40" w:after="40" w:line="264" w:lineRule="auto"/>
        <w:ind w:firstLine="450"/>
        <w:jc w:val="both"/>
        <w:rPr>
          <w:szCs w:val="26"/>
          <w:lang w:val="pt-BR"/>
        </w:rPr>
      </w:pPr>
      <w:r>
        <w:rPr>
          <w:bCs/>
          <w:color w:val="000000"/>
          <w:szCs w:val="26"/>
          <w:lang w:val="pt-BR"/>
        </w:rPr>
        <w:t xml:space="preserve">- Xác định được </w:t>
      </w:r>
      <w:r>
        <w:rPr>
          <w:szCs w:val="26"/>
          <w:lang w:val="pt-BR"/>
        </w:rPr>
        <w:t>các đặc điểm cơ bản của công tác quản lý chất lượng.</w:t>
      </w:r>
    </w:p>
    <w:p>
      <w:pPr>
        <w:spacing w:before="40" w:after="40" w:line="264" w:lineRule="auto"/>
        <w:ind w:firstLine="426"/>
        <w:rPr>
          <w:bCs/>
          <w:color w:val="000000"/>
          <w:szCs w:val="26"/>
          <w:lang w:val="pt-BR"/>
        </w:rPr>
      </w:pPr>
      <w:r>
        <w:rPr>
          <w:szCs w:val="26"/>
          <w:lang w:val="pt-BR"/>
        </w:rPr>
        <w:t xml:space="preserve">-  Biết cách </w:t>
      </w:r>
      <w:r>
        <w:rPr>
          <w:bCs/>
          <w:color w:val="000000"/>
          <w:szCs w:val="26"/>
          <w:lang w:val="pt-BR"/>
        </w:rPr>
        <w:t>phân loại dịch vụ lữ hành</w:t>
      </w:r>
    </w:p>
    <w:p>
      <w:pPr>
        <w:spacing w:before="40" w:after="40" w:line="264" w:lineRule="auto"/>
        <w:ind w:firstLine="426"/>
        <w:rPr>
          <w:szCs w:val="26"/>
          <w:lang w:val="it-IT"/>
        </w:rPr>
      </w:pPr>
      <w:r>
        <w:rPr>
          <w:iCs/>
          <w:szCs w:val="26"/>
          <w:lang w:val="it-IT"/>
        </w:rPr>
        <w:t>2. Nội dung chương:</w:t>
      </w:r>
    </w:p>
    <w:p>
      <w:pPr>
        <w:tabs>
          <w:tab w:val="left" w:pos="720"/>
        </w:tabs>
        <w:spacing w:before="40" w:after="40" w:line="264" w:lineRule="auto"/>
        <w:ind w:firstLine="426"/>
        <w:jc w:val="both"/>
        <w:rPr>
          <w:bCs/>
          <w:color w:val="000000"/>
          <w:szCs w:val="26"/>
          <w:lang w:val="pt-BR"/>
        </w:rPr>
      </w:pPr>
      <w:r>
        <w:rPr>
          <w:bCs/>
          <w:color w:val="000000"/>
          <w:szCs w:val="26"/>
          <w:lang w:val="pt-BR"/>
        </w:rPr>
        <w:t>1. Khái niệm sản phẩm dịch vụ và chất lượng dịch vụ</w:t>
      </w:r>
    </w:p>
    <w:p>
      <w:pPr>
        <w:tabs>
          <w:tab w:val="left" w:pos="720"/>
        </w:tabs>
        <w:spacing w:before="40" w:after="40" w:line="264" w:lineRule="auto"/>
        <w:ind w:firstLine="426"/>
        <w:jc w:val="both"/>
        <w:rPr>
          <w:szCs w:val="26"/>
          <w:lang w:val="pt-BR"/>
        </w:rPr>
      </w:pPr>
      <w:r>
        <w:rPr>
          <w:bCs/>
          <w:color w:val="000000"/>
          <w:szCs w:val="26"/>
          <w:lang w:val="pt-BR"/>
        </w:rPr>
        <w:t xml:space="preserve">2. </w:t>
      </w:r>
      <w:r>
        <w:rPr>
          <w:szCs w:val="26"/>
          <w:lang w:val="pt-BR"/>
        </w:rPr>
        <w:t>Các đặc điểm cơ bản của sản phẩm dịch vụ lữ hành</w:t>
      </w:r>
    </w:p>
    <w:p>
      <w:pPr>
        <w:tabs>
          <w:tab w:val="left" w:pos="720"/>
        </w:tabs>
        <w:spacing w:before="40" w:after="40" w:line="264" w:lineRule="auto"/>
        <w:ind w:firstLine="426"/>
        <w:jc w:val="both"/>
        <w:rPr>
          <w:i/>
          <w:szCs w:val="26"/>
          <w:lang w:val="pt-BR"/>
        </w:rPr>
      </w:pPr>
      <w:r>
        <w:rPr>
          <w:bCs/>
          <w:color w:val="000000"/>
          <w:szCs w:val="26"/>
          <w:lang w:val="pt-BR"/>
        </w:rPr>
        <w:t>3. Phân loại dịch vụ lữ hành</w:t>
      </w:r>
    </w:p>
    <w:p>
      <w:pPr>
        <w:tabs>
          <w:tab w:val="left" w:pos="720"/>
        </w:tabs>
        <w:spacing w:before="40" w:after="40" w:line="264" w:lineRule="auto"/>
        <w:rPr>
          <w:b/>
          <w:bCs/>
          <w:color w:val="000000"/>
          <w:szCs w:val="26"/>
          <w:lang w:val="de-DE"/>
        </w:rPr>
      </w:pPr>
      <w:r>
        <w:rPr>
          <w:b/>
          <w:bCs/>
          <w:color w:val="000000"/>
          <w:szCs w:val="26"/>
          <w:lang w:val="de-DE"/>
        </w:rPr>
        <w:t xml:space="preserve">Chương 2: Các yếu tố quyết định chất lượng sản phẩm dịch vụ  </w:t>
      </w:r>
      <w:r>
        <w:rPr>
          <w:b/>
          <w:bCs/>
          <w:color w:val="000000"/>
          <w:szCs w:val="26"/>
          <w:lang w:val="de-DE"/>
        </w:rPr>
        <w:tab/>
      </w:r>
      <w:r>
        <w:rPr>
          <w:bCs/>
          <w:i/>
          <w:szCs w:val="26"/>
          <w:lang w:val="it-IT"/>
        </w:rPr>
        <w:t>Thời gian: 6 giờ</w:t>
      </w:r>
    </w:p>
    <w:p>
      <w:pPr>
        <w:spacing w:before="40" w:after="40" w:line="264" w:lineRule="auto"/>
        <w:ind w:firstLine="426"/>
        <w:rPr>
          <w:bCs/>
          <w:szCs w:val="26"/>
          <w:lang w:val="it-IT"/>
        </w:rPr>
      </w:pPr>
      <w:r>
        <w:rPr>
          <w:bCs/>
          <w:szCs w:val="26"/>
          <w:lang w:val="it-IT"/>
        </w:rPr>
        <w:t>1. Mục tiêu:</w:t>
      </w:r>
    </w:p>
    <w:p>
      <w:pPr>
        <w:tabs>
          <w:tab w:val="left" w:pos="720"/>
        </w:tabs>
        <w:spacing w:before="40" w:after="40" w:line="264" w:lineRule="auto"/>
        <w:ind w:firstLine="426"/>
        <w:jc w:val="both"/>
        <w:rPr>
          <w:szCs w:val="26"/>
          <w:lang w:val="pt-BR"/>
        </w:rPr>
      </w:pPr>
      <w:r>
        <w:rPr>
          <w:szCs w:val="26"/>
          <w:lang w:val="pt-BR"/>
        </w:rPr>
        <w:tab/>
      </w:r>
      <w:r>
        <w:rPr>
          <w:szCs w:val="26"/>
          <w:lang w:val="pt-BR"/>
        </w:rPr>
        <w:t>Sau khi học xong chương này, người học có khả năng:</w:t>
      </w:r>
    </w:p>
    <w:p>
      <w:pPr>
        <w:tabs>
          <w:tab w:val="left" w:pos="720"/>
        </w:tabs>
        <w:spacing w:before="40" w:after="40" w:line="264" w:lineRule="auto"/>
        <w:ind w:firstLine="426"/>
        <w:jc w:val="both"/>
        <w:rPr>
          <w:iCs/>
          <w:szCs w:val="26"/>
          <w:lang w:val="de-DE"/>
        </w:rPr>
      </w:pPr>
      <w:r>
        <w:rPr>
          <w:iCs/>
          <w:szCs w:val="26"/>
          <w:lang w:val="pt-BR"/>
        </w:rPr>
        <w:tab/>
      </w:r>
      <w:r>
        <w:rPr>
          <w:iCs/>
          <w:szCs w:val="26"/>
          <w:lang w:val="pt-BR"/>
        </w:rPr>
        <w:t>- Xác định được các yếu tố thuộc chủ quan của</w:t>
      </w:r>
      <w:r>
        <w:rPr>
          <w:iCs/>
          <w:szCs w:val="26"/>
          <w:lang w:val="de-DE"/>
        </w:rPr>
        <w:t xml:space="preserve"> doanh nghiệp quyết định đến chất lượng sản phẩm dịch vụ.</w:t>
      </w:r>
    </w:p>
    <w:p>
      <w:pPr>
        <w:tabs>
          <w:tab w:val="left" w:pos="720"/>
        </w:tabs>
        <w:spacing w:before="40" w:after="40" w:line="264" w:lineRule="auto"/>
        <w:ind w:firstLine="426"/>
        <w:jc w:val="both"/>
        <w:rPr>
          <w:iCs/>
          <w:szCs w:val="26"/>
          <w:lang w:val="de-DE"/>
        </w:rPr>
      </w:pPr>
      <w:r>
        <w:rPr>
          <w:iCs/>
          <w:szCs w:val="26"/>
          <w:lang w:val="de-DE"/>
        </w:rPr>
        <w:tab/>
      </w:r>
      <w:r>
        <w:rPr>
          <w:iCs/>
          <w:szCs w:val="26"/>
          <w:lang w:val="de-DE"/>
        </w:rPr>
        <w:t>- Nhận biết được các điều kiện khách quan ảnh hưởng đến chất lượng sản phẩm dịch vụ.</w:t>
      </w:r>
    </w:p>
    <w:p>
      <w:pPr>
        <w:spacing w:before="40" w:after="40" w:line="264" w:lineRule="auto"/>
        <w:ind w:firstLine="426"/>
        <w:rPr>
          <w:szCs w:val="26"/>
          <w:lang w:val="de-DE"/>
        </w:rPr>
      </w:pPr>
      <w:r>
        <w:rPr>
          <w:szCs w:val="26"/>
          <w:lang w:val="de-DE"/>
        </w:rPr>
        <w:t>2. Nội dung chương:</w:t>
      </w:r>
    </w:p>
    <w:p>
      <w:pPr>
        <w:tabs>
          <w:tab w:val="left" w:pos="720"/>
        </w:tabs>
        <w:spacing w:before="40" w:after="40" w:line="264" w:lineRule="auto"/>
        <w:ind w:firstLine="426"/>
        <w:jc w:val="both"/>
        <w:rPr>
          <w:bCs/>
          <w:szCs w:val="26"/>
          <w:lang w:val="de-DE"/>
        </w:rPr>
      </w:pPr>
      <w:r>
        <w:rPr>
          <w:iCs/>
          <w:szCs w:val="26"/>
          <w:lang w:val="de-DE"/>
        </w:rPr>
        <w:t xml:space="preserve">1. Các yếu tố bên trong doanh nghiệp </w:t>
      </w:r>
      <w:r>
        <w:rPr>
          <w:bCs/>
          <w:szCs w:val="26"/>
          <w:lang w:val="de-DE"/>
        </w:rPr>
        <w:t xml:space="preserve">   </w:t>
      </w:r>
    </w:p>
    <w:p>
      <w:pPr>
        <w:tabs>
          <w:tab w:val="left" w:pos="720"/>
        </w:tabs>
        <w:spacing w:before="40" w:after="40" w:line="264" w:lineRule="auto"/>
        <w:ind w:firstLine="426"/>
        <w:rPr>
          <w:iCs/>
          <w:szCs w:val="26"/>
          <w:lang w:val="de-DE"/>
        </w:rPr>
      </w:pPr>
      <w:r>
        <w:rPr>
          <w:iCs/>
          <w:szCs w:val="26"/>
          <w:lang w:val="de-DE"/>
        </w:rPr>
        <w:t>1.1. Điều kiện cơ sở vật chất và tài chính</w:t>
      </w:r>
    </w:p>
    <w:p>
      <w:pPr>
        <w:tabs>
          <w:tab w:val="left" w:pos="720"/>
        </w:tabs>
        <w:spacing w:before="40" w:after="40" w:line="264" w:lineRule="auto"/>
        <w:ind w:firstLine="426"/>
        <w:rPr>
          <w:iCs/>
          <w:szCs w:val="26"/>
          <w:lang w:val="de-DE"/>
        </w:rPr>
      </w:pPr>
      <w:r>
        <w:rPr>
          <w:iCs/>
          <w:szCs w:val="26"/>
          <w:lang w:val="de-DE"/>
        </w:rPr>
        <w:t>1.2.Trình độ, năng lực quản lý</w:t>
      </w:r>
    </w:p>
    <w:p>
      <w:pPr>
        <w:tabs>
          <w:tab w:val="left" w:pos="720"/>
        </w:tabs>
        <w:spacing w:before="40" w:after="40" w:line="264" w:lineRule="auto"/>
        <w:ind w:firstLine="426"/>
        <w:rPr>
          <w:iCs/>
          <w:szCs w:val="26"/>
          <w:lang w:val="de-DE"/>
        </w:rPr>
      </w:pPr>
      <w:r>
        <w:rPr>
          <w:iCs/>
          <w:szCs w:val="26"/>
          <w:lang w:val="de-DE"/>
        </w:rPr>
        <w:t>1.3 .Chất lượng nguồn nhân lực</w:t>
      </w:r>
    </w:p>
    <w:p>
      <w:pPr>
        <w:tabs>
          <w:tab w:val="left" w:pos="720"/>
        </w:tabs>
        <w:spacing w:before="40" w:after="40" w:line="264" w:lineRule="auto"/>
        <w:ind w:firstLine="426"/>
        <w:jc w:val="both"/>
        <w:rPr>
          <w:iCs/>
          <w:szCs w:val="26"/>
          <w:lang w:val="de-DE"/>
        </w:rPr>
      </w:pPr>
      <w:r>
        <w:rPr>
          <w:iCs/>
          <w:szCs w:val="26"/>
          <w:lang w:val="de-DE"/>
        </w:rPr>
        <w:t>2. Các yếu tố thuộc môi trường bên ngoài doanh nghiệp</w:t>
      </w:r>
    </w:p>
    <w:p>
      <w:pPr>
        <w:tabs>
          <w:tab w:val="left" w:pos="720"/>
        </w:tabs>
        <w:spacing w:before="40" w:after="40" w:line="264" w:lineRule="auto"/>
        <w:ind w:firstLine="426"/>
        <w:jc w:val="both"/>
        <w:rPr>
          <w:bCs/>
          <w:color w:val="000000"/>
          <w:szCs w:val="26"/>
          <w:lang w:val="de-DE"/>
        </w:rPr>
      </w:pPr>
      <w:r>
        <w:rPr>
          <w:bCs/>
          <w:color w:val="000000"/>
          <w:szCs w:val="26"/>
          <w:lang w:val="de-DE"/>
        </w:rPr>
        <w:t>2.1.Yêu cầu của thị trường khách du lịch</w:t>
      </w:r>
    </w:p>
    <w:p>
      <w:pPr>
        <w:tabs>
          <w:tab w:val="left" w:pos="720"/>
        </w:tabs>
        <w:spacing w:before="40" w:after="40" w:line="264" w:lineRule="auto"/>
        <w:ind w:firstLine="426"/>
        <w:jc w:val="both"/>
        <w:rPr>
          <w:bCs/>
          <w:color w:val="000000"/>
          <w:szCs w:val="26"/>
          <w:lang w:val="de-DE"/>
        </w:rPr>
      </w:pPr>
      <w:r>
        <w:rPr>
          <w:bCs/>
          <w:color w:val="000000"/>
          <w:szCs w:val="26"/>
          <w:lang w:val="de-DE"/>
        </w:rPr>
        <w:t>2.2.Các đối thủ cạnh tranh</w:t>
      </w:r>
    </w:p>
    <w:p>
      <w:pPr>
        <w:tabs>
          <w:tab w:val="left" w:pos="720"/>
        </w:tabs>
        <w:spacing w:before="40" w:after="40" w:line="264" w:lineRule="auto"/>
        <w:ind w:firstLine="426"/>
        <w:jc w:val="both"/>
        <w:rPr>
          <w:bCs/>
          <w:color w:val="000000"/>
          <w:szCs w:val="26"/>
          <w:lang w:val="de-DE"/>
        </w:rPr>
      </w:pPr>
      <w:r>
        <w:rPr>
          <w:bCs/>
          <w:color w:val="000000"/>
          <w:szCs w:val="26"/>
          <w:lang w:val="de-DE"/>
        </w:rPr>
        <w:t xml:space="preserve">2.3.Khả năng cung ứng dịch vụ </w:t>
      </w:r>
    </w:p>
    <w:p>
      <w:pPr>
        <w:tabs>
          <w:tab w:val="left" w:pos="709"/>
        </w:tabs>
        <w:spacing w:before="40" w:after="40" w:line="264" w:lineRule="auto"/>
        <w:ind w:firstLine="426"/>
        <w:jc w:val="both"/>
        <w:rPr>
          <w:iCs/>
          <w:szCs w:val="26"/>
          <w:lang w:val="de-DE"/>
        </w:rPr>
      </w:pPr>
      <w:r>
        <w:rPr>
          <w:bCs/>
          <w:color w:val="000000"/>
          <w:szCs w:val="26"/>
          <w:lang w:val="de-DE"/>
        </w:rPr>
        <w:t>2.4.Điều kiện phát triển kinh tế xã hội, môi trường</w:t>
      </w:r>
    </w:p>
    <w:p>
      <w:pPr>
        <w:spacing w:before="40" w:after="40" w:line="264" w:lineRule="auto"/>
        <w:ind w:firstLine="426"/>
        <w:jc w:val="both"/>
        <w:rPr>
          <w:szCs w:val="26"/>
          <w:lang w:val="de-DE"/>
        </w:rPr>
      </w:pPr>
      <w:r>
        <w:rPr>
          <w:szCs w:val="26"/>
          <w:lang w:val="de-DE"/>
        </w:rPr>
        <w:t>Bài kiểm tra số 1</w:t>
      </w:r>
    </w:p>
    <w:p>
      <w:pPr>
        <w:spacing w:before="40" w:after="40" w:line="264" w:lineRule="auto"/>
        <w:rPr>
          <w:bCs/>
          <w:i/>
          <w:szCs w:val="26"/>
          <w:lang w:val="de-DE"/>
        </w:rPr>
      </w:pPr>
      <w:r>
        <w:rPr>
          <w:b/>
          <w:bCs/>
          <w:color w:val="000000"/>
          <w:szCs w:val="26"/>
          <w:lang w:val="de-DE"/>
        </w:rPr>
        <w:t xml:space="preserve">Chương 3: Các tiêu chí đánh giá  chất lượng sản phẩm dịch vụ       </w:t>
      </w:r>
      <w:r>
        <w:rPr>
          <w:bCs/>
          <w:color w:val="000000"/>
          <w:szCs w:val="26"/>
          <w:lang w:val="de-DE"/>
        </w:rPr>
        <w:t xml:space="preserve"> </w:t>
      </w:r>
      <w:r>
        <w:rPr>
          <w:bCs/>
          <w:i/>
          <w:szCs w:val="26"/>
          <w:lang w:val="de-DE"/>
        </w:rPr>
        <w:t>Thời gian: 8 giờ</w:t>
      </w:r>
    </w:p>
    <w:p>
      <w:pPr>
        <w:spacing w:before="40" w:after="40" w:line="264" w:lineRule="auto"/>
        <w:ind w:firstLine="360"/>
        <w:rPr>
          <w:bCs/>
          <w:szCs w:val="26"/>
          <w:lang w:val="de-DE"/>
        </w:rPr>
      </w:pPr>
      <w:r>
        <w:rPr>
          <w:bCs/>
          <w:szCs w:val="26"/>
          <w:lang w:val="de-DE"/>
        </w:rPr>
        <w:t>1. Mục tiêu:</w:t>
      </w:r>
      <w:r>
        <w:rPr>
          <w:szCs w:val="26"/>
          <w:lang w:val="pt-BR"/>
        </w:rPr>
        <w:t>Sau khi học xong chương này, người học có khả năng: Trình bày được các tiêu chí đánh giá chất lượng dịch vụ lữ hành</w:t>
      </w:r>
      <w:r>
        <w:rPr>
          <w:szCs w:val="26"/>
          <w:lang w:val="de-DE"/>
        </w:rPr>
        <w:t>.</w:t>
      </w:r>
    </w:p>
    <w:p>
      <w:pPr>
        <w:spacing w:before="40" w:after="40" w:line="264" w:lineRule="auto"/>
        <w:ind w:firstLine="360"/>
        <w:rPr>
          <w:szCs w:val="26"/>
          <w:lang w:val="de-DE"/>
        </w:rPr>
      </w:pPr>
      <w:r>
        <w:rPr>
          <w:szCs w:val="26"/>
          <w:lang w:val="de-DE"/>
        </w:rPr>
        <w:t>2. Nội dung chương:</w:t>
      </w:r>
    </w:p>
    <w:p>
      <w:pPr>
        <w:tabs>
          <w:tab w:val="left" w:pos="720"/>
        </w:tabs>
        <w:spacing w:before="40" w:after="40" w:line="264" w:lineRule="auto"/>
        <w:ind w:firstLine="360"/>
        <w:jc w:val="both"/>
        <w:rPr>
          <w:szCs w:val="26"/>
          <w:lang w:val="pt-BR"/>
        </w:rPr>
      </w:pPr>
      <w:r>
        <w:rPr>
          <w:szCs w:val="26"/>
          <w:lang w:val="pt-BR"/>
        </w:rPr>
        <w:t>1. Đánh giá chất lượng dịch vụ  của doanh nghiệp lữ hành.</w:t>
      </w:r>
    </w:p>
    <w:p>
      <w:pPr>
        <w:tabs>
          <w:tab w:val="left" w:pos="720"/>
        </w:tabs>
        <w:spacing w:before="40" w:after="40" w:line="264" w:lineRule="auto"/>
        <w:ind w:firstLine="360"/>
        <w:jc w:val="both"/>
        <w:rPr>
          <w:szCs w:val="26"/>
          <w:lang w:val="pt-BR"/>
        </w:rPr>
      </w:pPr>
      <w:r>
        <w:rPr>
          <w:szCs w:val="26"/>
          <w:lang w:val="pt-BR"/>
        </w:rPr>
        <w:t>1.1. Chất lượng dịch vụ tư vấn khách hàng</w:t>
      </w:r>
    </w:p>
    <w:p>
      <w:pPr>
        <w:tabs>
          <w:tab w:val="left" w:pos="720"/>
        </w:tabs>
        <w:spacing w:before="40" w:after="40" w:line="264" w:lineRule="auto"/>
        <w:ind w:firstLine="360"/>
        <w:jc w:val="both"/>
        <w:rPr>
          <w:szCs w:val="26"/>
          <w:lang w:val="pt-BR"/>
        </w:rPr>
      </w:pPr>
      <w:r>
        <w:rPr>
          <w:szCs w:val="26"/>
          <w:lang w:val="pt-BR"/>
        </w:rPr>
        <w:t>1.2. Chất lượng cung cấp các dịch vụ vận chuyển, lưu trú, ăn uống</w:t>
      </w:r>
    </w:p>
    <w:p>
      <w:pPr>
        <w:tabs>
          <w:tab w:val="left" w:pos="720"/>
        </w:tabs>
        <w:spacing w:before="40" w:after="40" w:line="264" w:lineRule="auto"/>
        <w:ind w:firstLine="360"/>
        <w:jc w:val="both"/>
        <w:rPr>
          <w:szCs w:val="26"/>
          <w:lang w:val="pt-BR"/>
        </w:rPr>
      </w:pPr>
      <w:r>
        <w:rPr>
          <w:szCs w:val="26"/>
          <w:lang w:val="pt-BR"/>
        </w:rPr>
        <w:t>1.3. Tổ chức tham quan, vui chơi giải trí và các dịch vụ bổ sung khác</w:t>
      </w:r>
    </w:p>
    <w:p>
      <w:pPr>
        <w:tabs>
          <w:tab w:val="left" w:pos="720"/>
        </w:tabs>
        <w:spacing w:before="40" w:after="40" w:line="264" w:lineRule="auto"/>
        <w:ind w:firstLine="360"/>
        <w:jc w:val="both"/>
        <w:rPr>
          <w:szCs w:val="26"/>
          <w:lang w:val="pt-BR"/>
        </w:rPr>
      </w:pPr>
      <w:r>
        <w:rPr>
          <w:szCs w:val="26"/>
          <w:lang w:val="pt-BR"/>
        </w:rPr>
        <w:t>1.4. Sự phù hợp của giá cả đối với chất lượng dịch vụ</w:t>
      </w:r>
    </w:p>
    <w:p>
      <w:pPr>
        <w:tabs>
          <w:tab w:val="left" w:pos="720"/>
        </w:tabs>
        <w:spacing w:before="40" w:after="40" w:line="264" w:lineRule="auto"/>
        <w:ind w:firstLine="360"/>
        <w:jc w:val="both"/>
        <w:rPr>
          <w:szCs w:val="26"/>
          <w:lang w:val="pt-BR"/>
        </w:rPr>
      </w:pPr>
      <w:r>
        <w:rPr>
          <w:szCs w:val="26"/>
          <w:lang w:val="pt-BR"/>
        </w:rPr>
        <w:t xml:space="preserve">2. Các tiêu chí đánh giá chất lượng dịch vụ </w:t>
      </w:r>
    </w:p>
    <w:p>
      <w:pPr>
        <w:tabs>
          <w:tab w:val="left" w:pos="720"/>
        </w:tabs>
        <w:spacing w:before="40" w:after="40" w:line="264" w:lineRule="auto"/>
        <w:ind w:firstLine="360"/>
        <w:jc w:val="both"/>
        <w:rPr>
          <w:bCs/>
          <w:color w:val="000000"/>
          <w:szCs w:val="26"/>
          <w:lang w:val="de-DE"/>
        </w:rPr>
      </w:pPr>
      <w:r>
        <w:rPr>
          <w:szCs w:val="26"/>
          <w:lang w:val="pt-BR"/>
        </w:rPr>
        <w:t>2.1. Thỏa mãn yêu cầu của từng đối tượng khách hàng</w:t>
      </w:r>
    </w:p>
    <w:p>
      <w:pPr>
        <w:tabs>
          <w:tab w:val="left" w:pos="720"/>
        </w:tabs>
        <w:spacing w:before="40" w:after="40" w:line="264" w:lineRule="auto"/>
        <w:ind w:firstLine="360"/>
        <w:jc w:val="both"/>
        <w:rPr>
          <w:bCs/>
          <w:color w:val="000000"/>
          <w:szCs w:val="26"/>
          <w:lang w:val="de-DE"/>
        </w:rPr>
      </w:pPr>
      <w:r>
        <w:rPr>
          <w:bCs/>
          <w:color w:val="000000"/>
          <w:szCs w:val="26"/>
          <w:lang w:val="de-DE"/>
        </w:rPr>
        <w:t>2.2. Tính ưu việt của các dịch vụ so với các đối thủ cạnh tranh</w:t>
      </w:r>
    </w:p>
    <w:p>
      <w:pPr>
        <w:tabs>
          <w:tab w:val="left" w:pos="720"/>
        </w:tabs>
        <w:spacing w:before="40" w:after="40" w:line="264" w:lineRule="auto"/>
        <w:ind w:firstLine="360"/>
        <w:jc w:val="both"/>
        <w:rPr>
          <w:bCs/>
          <w:color w:val="000000"/>
          <w:szCs w:val="26"/>
          <w:lang w:val="de-DE"/>
        </w:rPr>
      </w:pPr>
      <w:r>
        <w:rPr>
          <w:bCs/>
          <w:color w:val="000000"/>
          <w:szCs w:val="26"/>
          <w:lang w:val="de-DE"/>
        </w:rPr>
        <w:t>2.3. Tính đặc thù của sản phẩm dịch vụ</w:t>
      </w:r>
    </w:p>
    <w:p>
      <w:pPr>
        <w:spacing w:before="40" w:after="40" w:line="264" w:lineRule="auto"/>
        <w:ind w:firstLine="360"/>
        <w:rPr>
          <w:szCs w:val="26"/>
        </w:rPr>
      </w:pPr>
      <w:r>
        <w:rPr>
          <w:bCs/>
          <w:color w:val="000000"/>
          <w:szCs w:val="26"/>
          <w:lang w:val="de-DE"/>
        </w:rPr>
        <w:t>2.4. Đảm bảo an ninh, an toàn</w:t>
      </w:r>
      <w:r>
        <w:rPr>
          <w:szCs w:val="26"/>
        </w:rPr>
        <w:t xml:space="preserve"> </w:t>
      </w:r>
    </w:p>
    <w:p>
      <w:pPr>
        <w:tabs>
          <w:tab w:val="left" w:pos="720"/>
        </w:tabs>
        <w:spacing w:before="40" w:after="40" w:line="264" w:lineRule="auto"/>
        <w:rPr>
          <w:b/>
          <w:bCs/>
          <w:color w:val="000000"/>
          <w:szCs w:val="26"/>
          <w:lang w:val="pt-BR"/>
        </w:rPr>
      </w:pPr>
      <w:r>
        <w:rPr>
          <w:b/>
          <w:szCs w:val="26"/>
          <w:lang w:val="de-DE"/>
        </w:rPr>
        <w:t>Chương 4:</w:t>
      </w:r>
      <w:r>
        <w:rPr>
          <w:szCs w:val="26"/>
          <w:lang w:val="de-DE"/>
        </w:rPr>
        <w:t xml:space="preserve"> </w:t>
      </w:r>
      <w:r>
        <w:rPr>
          <w:b/>
          <w:szCs w:val="26"/>
          <w:lang w:val="de-DE"/>
        </w:rPr>
        <w:t>Một số giải pháp chủ yếu</w:t>
      </w:r>
      <w:r>
        <w:rPr>
          <w:szCs w:val="26"/>
          <w:lang w:val="de-DE"/>
        </w:rPr>
        <w:t xml:space="preserve"> </w:t>
      </w:r>
      <w:r>
        <w:rPr>
          <w:b/>
          <w:bCs/>
          <w:color w:val="000000"/>
          <w:szCs w:val="26"/>
          <w:lang w:val="pt-BR"/>
        </w:rPr>
        <w:t xml:space="preserve">nâng cao chất lượng dịch vụ </w:t>
      </w:r>
      <w:r>
        <w:rPr>
          <w:b/>
          <w:i/>
          <w:iCs/>
          <w:color w:val="000000"/>
          <w:spacing w:val="-20"/>
          <w:szCs w:val="26"/>
          <w:lang w:val="pt-BR"/>
        </w:rPr>
        <w:t xml:space="preserve"> </w:t>
      </w:r>
      <w:r>
        <w:rPr>
          <w:b/>
          <w:iCs/>
          <w:color w:val="000000"/>
          <w:spacing w:val="-20"/>
          <w:szCs w:val="26"/>
          <w:lang w:val="pt-BR"/>
        </w:rPr>
        <w:t>lữ  hành</w:t>
      </w:r>
      <w:r>
        <w:rPr>
          <w:b/>
          <w:bCs/>
          <w:szCs w:val="26"/>
        </w:rPr>
        <w:tab/>
      </w:r>
      <w:r>
        <w:rPr>
          <w:b/>
          <w:bCs/>
          <w:szCs w:val="26"/>
        </w:rPr>
        <w:tab/>
      </w:r>
      <w:r>
        <w:rPr>
          <w:b/>
          <w:bCs/>
          <w:szCs w:val="26"/>
        </w:rPr>
        <w:tab/>
      </w:r>
      <w:r>
        <w:rPr>
          <w:b/>
          <w:bCs/>
          <w:szCs w:val="26"/>
        </w:rPr>
        <w:tab/>
      </w:r>
      <w:r>
        <w:rPr>
          <w:b/>
          <w:bCs/>
          <w:szCs w:val="26"/>
        </w:rPr>
        <w:t xml:space="preserve">                                                        </w:t>
      </w:r>
      <w:r>
        <w:rPr>
          <w:b/>
          <w:bCs/>
          <w:szCs w:val="26"/>
        </w:rPr>
        <w:tab/>
      </w:r>
      <w:r>
        <w:rPr>
          <w:b/>
          <w:bCs/>
          <w:szCs w:val="26"/>
        </w:rPr>
        <w:t xml:space="preserve"> </w:t>
      </w:r>
      <w:r>
        <w:rPr>
          <w:bCs/>
          <w:i/>
          <w:szCs w:val="26"/>
        </w:rPr>
        <w:t>Thời gian: 9 giờ</w:t>
      </w:r>
    </w:p>
    <w:p>
      <w:pPr>
        <w:spacing w:before="40" w:after="40" w:line="264" w:lineRule="auto"/>
        <w:ind w:firstLine="426"/>
        <w:rPr>
          <w:bCs/>
          <w:szCs w:val="26"/>
          <w:lang w:val="nb-NO"/>
        </w:rPr>
      </w:pPr>
      <w:r>
        <w:rPr>
          <w:bCs/>
          <w:szCs w:val="26"/>
          <w:lang w:val="nb-NO"/>
        </w:rPr>
        <w:t>1. Mục tiêu:</w:t>
      </w:r>
    </w:p>
    <w:p>
      <w:pPr>
        <w:tabs>
          <w:tab w:val="left" w:pos="720"/>
        </w:tabs>
        <w:spacing w:before="40" w:after="40" w:line="264" w:lineRule="auto"/>
        <w:ind w:firstLine="426"/>
        <w:jc w:val="both"/>
        <w:rPr>
          <w:szCs w:val="26"/>
          <w:lang w:val="pt-BR"/>
        </w:rPr>
      </w:pPr>
      <w:r>
        <w:rPr>
          <w:szCs w:val="26"/>
          <w:lang w:val="pt-BR"/>
        </w:rPr>
        <w:tab/>
      </w:r>
      <w:r>
        <w:rPr>
          <w:szCs w:val="26"/>
          <w:lang w:val="pt-BR"/>
        </w:rPr>
        <w:t>Sau khi học xong chương này, người học có khả năng:</w:t>
      </w:r>
    </w:p>
    <w:p>
      <w:pPr>
        <w:tabs>
          <w:tab w:val="left" w:pos="720"/>
        </w:tabs>
        <w:spacing w:before="40" w:after="40" w:line="264" w:lineRule="auto"/>
        <w:ind w:left="720" w:firstLine="426"/>
        <w:jc w:val="both"/>
        <w:rPr>
          <w:szCs w:val="26"/>
          <w:lang w:val="pt-BR"/>
        </w:rPr>
      </w:pPr>
      <w:r>
        <w:rPr>
          <w:szCs w:val="26"/>
          <w:lang w:val="pt-BR"/>
        </w:rPr>
        <w:t>- Nhận biết được hiện trạng về quản lý chất lượng dịch vụ</w:t>
      </w:r>
    </w:p>
    <w:p>
      <w:pPr>
        <w:tabs>
          <w:tab w:val="left" w:pos="720"/>
        </w:tabs>
        <w:spacing w:before="40" w:after="40" w:line="264" w:lineRule="auto"/>
        <w:ind w:left="720" w:firstLine="426"/>
        <w:jc w:val="both"/>
        <w:rPr>
          <w:iCs/>
          <w:szCs w:val="26"/>
          <w:lang w:val="pt-BR"/>
        </w:rPr>
      </w:pPr>
      <w:r>
        <w:rPr>
          <w:szCs w:val="26"/>
          <w:lang w:val="pt-BR"/>
        </w:rPr>
        <w:t xml:space="preserve">- Nêu được các giải pháp ổn định và nâng cao chất lượng sản phẩm </w:t>
      </w:r>
    </w:p>
    <w:p>
      <w:pPr>
        <w:spacing w:before="40" w:after="40" w:line="264" w:lineRule="auto"/>
        <w:ind w:firstLine="426"/>
        <w:jc w:val="both"/>
        <w:rPr>
          <w:szCs w:val="26"/>
          <w:lang w:val="de-DE"/>
        </w:rPr>
      </w:pPr>
      <w:r>
        <w:rPr>
          <w:szCs w:val="26"/>
          <w:lang w:val="de-DE"/>
        </w:rPr>
        <w:t>2. Nội dung chương:</w:t>
      </w:r>
    </w:p>
    <w:p>
      <w:pPr>
        <w:tabs>
          <w:tab w:val="left" w:pos="720"/>
        </w:tabs>
        <w:spacing w:before="40" w:after="40" w:line="264" w:lineRule="auto"/>
        <w:ind w:firstLine="426"/>
        <w:jc w:val="both"/>
        <w:rPr>
          <w:iCs/>
          <w:szCs w:val="26"/>
          <w:lang w:val="pt-BR"/>
        </w:rPr>
      </w:pPr>
      <w:r>
        <w:rPr>
          <w:szCs w:val="26"/>
          <w:lang w:val="pt-BR"/>
        </w:rPr>
        <w:t xml:space="preserve">1. Hiện trạng và </w:t>
      </w:r>
      <w:r>
        <w:rPr>
          <w:iCs/>
          <w:szCs w:val="26"/>
          <w:lang w:val="pt-BR"/>
        </w:rPr>
        <w:t>yêu cầu của công tác quản lý chất lượng trong doanh nghiệp lữ hành.</w:t>
      </w:r>
    </w:p>
    <w:p>
      <w:pPr>
        <w:tabs>
          <w:tab w:val="left" w:pos="720"/>
        </w:tabs>
        <w:spacing w:before="40" w:after="40" w:line="264" w:lineRule="auto"/>
        <w:ind w:firstLine="426"/>
        <w:jc w:val="both"/>
        <w:rPr>
          <w:iCs/>
          <w:szCs w:val="26"/>
          <w:lang w:val="pt-BR"/>
        </w:rPr>
      </w:pPr>
      <w:r>
        <w:rPr>
          <w:iCs/>
          <w:szCs w:val="26"/>
          <w:lang w:val="pt-BR"/>
        </w:rPr>
        <w:t xml:space="preserve">1.1. </w:t>
      </w:r>
      <w:r>
        <w:rPr>
          <w:szCs w:val="26"/>
          <w:lang w:val="pt-BR"/>
        </w:rPr>
        <w:t xml:space="preserve">Hiện trạng </w:t>
      </w:r>
      <w:r>
        <w:rPr>
          <w:iCs/>
          <w:szCs w:val="26"/>
          <w:lang w:val="pt-BR"/>
        </w:rPr>
        <w:t>của công tác quản lý chất lượng trong doanh nghiệp lữ hành</w:t>
      </w:r>
    </w:p>
    <w:p>
      <w:pPr>
        <w:tabs>
          <w:tab w:val="left" w:pos="720"/>
        </w:tabs>
        <w:spacing w:before="40" w:after="40" w:line="264" w:lineRule="auto"/>
        <w:ind w:firstLine="426"/>
        <w:jc w:val="both"/>
        <w:rPr>
          <w:iCs/>
          <w:szCs w:val="26"/>
          <w:lang w:val="pt-BR"/>
        </w:rPr>
      </w:pPr>
      <w:r>
        <w:rPr>
          <w:szCs w:val="26"/>
          <w:lang w:val="pt-BR"/>
        </w:rPr>
        <w:t xml:space="preserve">1.2. </w:t>
      </w:r>
      <w:r>
        <w:rPr>
          <w:iCs/>
          <w:szCs w:val="26"/>
          <w:lang w:val="pt-BR"/>
        </w:rPr>
        <w:t>Yêu cầu cải tiến công tác quản lý chất lượng trong doanh nghiệp lữ hành</w:t>
      </w:r>
    </w:p>
    <w:p>
      <w:pPr>
        <w:tabs>
          <w:tab w:val="left" w:pos="720"/>
        </w:tabs>
        <w:spacing w:before="40" w:after="40" w:line="264" w:lineRule="auto"/>
        <w:ind w:firstLine="426"/>
        <w:jc w:val="both"/>
        <w:rPr>
          <w:bCs/>
          <w:szCs w:val="26"/>
          <w:lang w:val="de-DE"/>
        </w:rPr>
      </w:pPr>
      <w:r>
        <w:rPr>
          <w:szCs w:val="26"/>
          <w:lang w:val="pt-BR"/>
        </w:rPr>
        <w:t xml:space="preserve">2. Một số giải pháp nâng cao chất lượng dịch vụ  </w:t>
      </w:r>
      <w:r>
        <w:rPr>
          <w:bCs/>
          <w:szCs w:val="26"/>
          <w:lang w:val="de-DE"/>
        </w:rPr>
        <w:t xml:space="preserve">  </w:t>
      </w:r>
    </w:p>
    <w:p>
      <w:pPr>
        <w:tabs>
          <w:tab w:val="left" w:pos="720"/>
        </w:tabs>
        <w:spacing w:before="40" w:after="40" w:line="264" w:lineRule="auto"/>
        <w:ind w:firstLine="426"/>
        <w:jc w:val="both"/>
        <w:rPr>
          <w:iCs/>
          <w:color w:val="000000"/>
          <w:szCs w:val="26"/>
          <w:lang w:val="pt-BR"/>
        </w:rPr>
      </w:pPr>
      <w:r>
        <w:rPr>
          <w:iCs/>
          <w:color w:val="000000"/>
          <w:szCs w:val="26"/>
          <w:lang w:val="pt-BR"/>
        </w:rPr>
        <w:t>2.1. Nắm bắt và đáp ứng kịp thời nhu cầu thị trường</w:t>
      </w:r>
    </w:p>
    <w:p>
      <w:pPr>
        <w:tabs>
          <w:tab w:val="left" w:pos="720"/>
        </w:tabs>
        <w:spacing w:before="40" w:after="40" w:line="264" w:lineRule="auto"/>
        <w:ind w:firstLine="426"/>
        <w:jc w:val="both"/>
        <w:rPr>
          <w:iCs/>
          <w:color w:val="000000"/>
          <w:szCs w:val="26"/>
          <w:lang w:val="pt-BR"/>
        </w:rPr>
      </w:pPr>
      <w:r>
        <w:rPr>
          <w:iCs/>
          <w:color w:val="000000"/>
          <w:szCs w:val="26"/>
          <w:lang w:val="pt-BR"/>
        </w:rPr>
        <w:t>2.2. Xây dựng công tác quản lý chất lượng theo tiêu chuẩn hiện hành</w:t>
      </w:r>
    </w:p>
    <w:p>
      <w:pPr>
        <w:tabs>
          <w:tab w:val="left" w:pos="720"/>
        </w:tabs>
        <w:spacing w:before="40" w:after="40" w:line="264" w:lineRule="auto"/>
        <w:ind w:firstLine="426"/>
        <w:jc w:val="both"/>
        <w:rPr>
          <w:iCs/>
          <w:color w:val="000000"/>
          <w:szCs w:val="26"/>
          <w:lang w:val="pt-BR"/>
        </w:rPr>
      </w:pPr>
      <w:r>
        <w:rPr>
          <w:iCs/>
          <w:color w:val="000000"/>
          <w:szCs w:val="26"/>
          <w:lang w:val="pt-BR"/>
        </w:rPr>
        <w:t>2.3. Xây dựng thương hiệu của doanh nghiệp</w:t>
      </w:r>
      <w:r>
        <w:rPr>
          <w:bCs/>
          <w:i/>
          <w:szCs w:val="26"/>
          <w:lang w:val="nb-NO"/>
        </w:rPr>
        <w:tab/>
      </w:r>
    </w:p>
    <w:p>
      <w:pPr>
        <w:spacing w:before="40" w:after="40" w:line="264" w:lineRule="auto"/>
        <w:ind w:firstLine="426"/>
        <w:rPr>
          <w:szCs w:val="26"/>
          <w:lang w:val="nb-NO"/>
        </w:rPr>
      </w:pPr>
      <w:r>
        <w:rPr>
          <w:bCs/>
          <w:szCs w:val="26"/>
          <w:lang w:val="nb-NO"/>
        </w:rPr>
        <w:t>Bài kiểm tra số 2</w:t>
      </w:r>
      <w:r>
        <w:rPr>
          <w:bCs/>
          <w:szCs w:val="26"/>
          <w:lang w:val="nb-NO"/>
        </w:rPr>
        <w:tab/>
      </w:r>
      <w:r>
        <w:rPr>
          <w:bCs/>
          <w:szCs w:val="26"/>
          <w:lang w:val="nb-NO"/>
        </w:rPr>
        <w:tab/>
      </w:r>
      <w:r>
        <w:rPr>
          <w:bCs/>
          <w:szCs w:val="26"/>
          <w:lang w:val="nb-NO"/>
        </w:rPr>
        <w:tab/>
      </w:r>
      <w:r>
        <w:rPr>
          <w:szCs w:val="26"/>
          <w:lang w:val="it-IT"/>
        </w:rPr>
        <w:t xml:space="preserve"> </w:t>
      </w:r>
    </w:p>
    <w:p>
      <w:pPr>
        <w:spacing w:before="40" w:after="40" w:line="264" w:lineRule="auto"/>
        <w:jc w:val="both"/>
        <w:rPr>
          <w:rFonts w:eastAsia="Times New Roman"/>
          <w:b/>
          <w:szCs w:val="26"/>
          <w:lang w:val="sv-SE"/>
        </w:rPr>
      </w:pPr>
      <w:r>
        <w:rPr>
          <w:rFonts w:eastAsia="Times New Roman"/>
          <w:b/>
          <w:szCs w:val="26"/>
          <w:lang w:val="sv-SE"/>
        </w:rPr>
        <w:t>IV. Điều kiện thực hiện:</w:t>
      </w:r>
    </w:p>
    <w:p>
      <w:pPr>
        <w:spacing w:before="40" w:after="40" w:line="264" w:lineRule="auto"/>
        <w:ind w:firstLine="426"/>
        <w:jc w:val="both"/>
        <w:rPr>
          <w:szCs w:val="26"/>
          <w:lang w:val="it-IT"/>
        </w:rPr>
      </w:pPr>
      <w:r>
        <w:rPr>
          <w:szCs w:val="26"/>
          <w:lang w:val="it-IT"/>
        </w:rPr>
        <w:t xml:space="preserve">1. Phòng học chuyên môn hóa/nhà xưởng: </w:t>
      </w:r>
      <w:r>
        <w:rPr>
          <w:spacing w:val="-14"/>
          <w:szCs w:val="26"/>
          <w:lang w:val="it-IT"/>
        </w:rPr>
        <w:t>Phòng học lý thuyết</w:t>
      </w:r>
    </w:p>
    <w:p>
      <w:pPr>
        <w:spacing w:before="40" w:after="40" w:line="264" w:lineRule="auto"/>
        <w:ind w:firstLine="426"/>
        <w:jc w:val="both"/>
        <w:rPr>
          <w:szCs w:val="26"/>
          <w:lang w:val="it-IT"/>
        </w:rPr>
      </w:pPr>
      <w:r>
        <w:rPr>
          <w:szCs w:val="26"/>
          <w:lang w:val="it-IT"/>
        </w:rPr>
        <w:t xml:space="preserve">2. Trang thiết bị máy móc: </w:t>
      </w:r>
      <w:r>
        <w:rPr>
          <w:szCs w:val="26"/>
          <w:lang w:val="vi-VN"/>
        </w:rPr>
        <w:t xml:space="preserve">Máy tính, máy chiếu, màn </w:t>
      </w:r>
      <w:r>
        <w:rPr>
          <w:szCs w:val="26"/>
          <w:lang w:val="it-IT"/>
        </w:rPr>
        <w:t>chiếu</w:t>
      </w:r>
      <w:r>
        <w:rPr>
          <w:szCs w:val="26"/>
          <w:lang w:val="vi-VN"/>
        </w:rPr>
        <w:t>, tivi, đầu DVD, loa trợ giảng</w:t>
      </w:r>
    </w:p>
    <w:p>
      <w:pPr>
        <w:spacing w:before="40" w:after="40" w:line="264" w:lineRule="auto"/>
        <w:ind w:firstLine="426"/>
        <w:jc w:val="both"/>
        <w:rPr>
          <w:szCs w:val="26"/>
          <w:lang w:val="it-IT"/>
        </w:rPr>
      </w:pPr>
      <w:r>
        <w:rPr>
          <w:szCs w:val="26"/>
          <w:lang w:val="it-IT"/>
        </w:rPr>
        <w:t>3. Học liệu, dụng cụ, nguyên vật liệu</w:t>
      </w:r>
    </w:p>
    <w:p>
      <w:pPr>
        <w:spacing w:before="40" w:after="40" w:line="264" w:lineRule="auto"/>
        <w:ind w:firstLine="426"/>
        <w:jc w:val="both"/>
        <w:rPr>
          <w:szCs w:val="26"/>
          <w:lang w:val="it-IT"/>
        </w:rPr>
      </w:pPr>
      <w:r>
        <w:rPr>
          <w:szCs w:val="26"/>
          <w:lang w:val="it-IT"/>
        </w:rPr>
        <w:t>- Giáo trình Văn hóa ẩm thực</w:t>
      </w:r>
    </w:p>
    <w:p>
      <w:pPr>
        <w:spacing w:before="40" w:after="40" w:line="264" w:lineRule="auto"/>
        <w:ind w:firstLine="426"/>
        <w:jc w:val="both"/>
        <w:rPr>
          <w:szCs w:val="26"/>
          <w:lang w:val="it-IT"/>
        </w:rPr>
      </w:pPr>
      <w:r>
        <w:rPr>
          <w:szCs w:val="26"/>
          <w:lang w:val="it-IT"/>
        </w:rPr>
        <w:t>- Các loại biểu mẫu, tranh ảnh</w:t>
      </w:r>
    </w:p>
    <w:p>
      <w:pPr>
        <w:spacing w:before="40" w:after="40" w:line="264" w:lineRule="auto"/>
        <w:ind w:firstLine="426"/>
        <w:jc w:val="both"/>
        <w:rPr>
          <w:szCs w:val="26"/>
          <w:lang w:val="it-IT"/>
        </w:rPr>
      </w:pPr>
      <w:r>
        <w:rPr>
          <w:szCs w:val="26"/>
          <w:lang w:val="it-IT"/>
        </w:rPr>
        <w:t>- Đĩa DVD, bảng lật, máy chiếu, màn chiếu, máy tính xách tay</w:t>
      </w:r>
    </w:p>
    <w:p>
      <w:pPr>
        <w:spacing w:before="40" w:after="40" w:line="264" w:lineRule="auto"/>
        <w:ind w:firstLine="426"/>
        <w:jc w:val="both"/>
        <w:rPr>
          <w:szCs w:val="26"/>
          <w:lang w:val="it-IT"/>
        </w:rPr>
      </w:pPr>
      <w:r>
        <w:rPr>
          <w:szCs w:val="26"/>
          <w:lang w:val="it-IT"/>
        </w:rPr>
        <w:t>- Phòng học với các trang thiết bị phương tiện dạy học tiêu chuẩn</w:t>
      </w:r>
    </w:p>
    <w:p>
      <w:pPr>
        <w:spacing w:before="40" w:after="40" w:line="264" w:lineRule="auto"/>
        <w:ind w:firstLine="426"/>
        <w:jc w:val="both"/>
        <w:rPr>
          <w:szCs w:val="26"/>
          <w:lang w:val="it-IT"/>
        </w:rPr>
      </w:pPr>
      <w:r>
        <w:rPr>
          <w:szCs w:val="26"/>
          <w:lang w:val="it-IT"/>
        </w:rPr>
        <w:t>- Giáo án, tư liệu, tài liệu minh họa, ...</w:t>
      </w:r>
    </w:p>
    <w:p>
      <w:pPr>
        <w:spacing w:before="40" w:after="40" w:line="264" w:lineRule="auto"/>
        <w:ind w:firstLine="426"/>
        <w:jc w:val="both"/>
        <w:rPr>
          <w:szCs w:val="26"/>
        </w:rPr>
      </w:pPr>
      <w:r>
        <w:rPr>
          <w:szCs w:val="26"/>
          <w:lang w:val="vi-VN"/>
        </w:rPr>
        <w:t>- Bút dạ,</w:t>
      </w:r>
      <w:r>
        <w:rPr>
          <w:szCs w:val="26"/>
        </w:rPr>
        <w:t xml:space="preserve"> clip chart,</w:t>
      </w:r>
      <w:r>
        <w:rPr>
          <w:szCs w:val="26"/>
          <w:lang w:val="vi-VN"/>
        </w:rPr>
        <w:t xml:space="preserve"> giấy khổ A3- A4</w:t>
      </w:r>
    </w:p>
    <w:p>
      <w:pPr>
        <w:tabs>
          <w:tab w:val="left" w:pos="720"/>
        </w:tabs>
        <w:spacing w:before="40" w:after="40" w:line="264" w:lineRule="auto"/>
        <w:ind w:firstLine="426"/>
        <w:jc w:val="both"/>
        <w:rPr>
          <w:szCs w:val="26"/>
        </w:rPr>
      </w:pPr>
      <w:r>
        <w:rPr>
          <w:szCs w:val="26"/>
        </w:rPr>
        <w:t>4. Các điều kiện khác:</w:t>
      </w:r>
    </w:p>
    <w:p>
      <w:pPr>
        <w:tabs>
          <w:tab w:val="left" w:pos="720"/>
        </w:tabs>
        <w:spacing w:before="40" w:after="40" w:line="264" w:lineRule="auto"/>
        <w:ind w:firstLine="426"/>
        <w:jc w:val="both"/>
        <w:rPr>
          <w:szCs w:val="26"/>
        </w:rPr>
      </w:pPr>
      <w:r>
        <w:rPr>
          <w:szCs w:val="26"/>
        </w:rPr>
        <w:t>- Điều kiện tự học tập và thực tiễn nghề nghiệp: Thư viện nhà trường</w:t>
      </w:r>
    </w:p>
    <w:p>
      <w:pPr>
        <w:tabs>
          <w:tab w:val="left" w:pos="720"/>
        </w:tabs>
        <w:spacing w:before="40" w:after="40" w:line="264" w:lineRule="auto"/>
        <w:ind w:firstLine="426"/>
        <w:jc w:val="both"/>
        <w:rPr>
          <w:szCs w:val="26"/>
        </w:rPr>
      </w:pPr>
      <w:r>
        <w:rPr>
          <w:szCs w:val="26"/>
        </w:rPr>
        <w:t>- Điều kiện kiểm tra hết môn học:</w:t>
      </w:r>
    </w:p>
    <w:p>
      <w:pPr>
        <w:tabs>
          <w:tab w:val="left" w:pos="720"/>
        </w:tabs>
        <w:spacing w:before="40" w:after="40" w:line="264" w:lineRule="auto"/>
        <w:ind w:firstLine="426"/>
        <w:jc w:val="both"/>
        <w:rPr>
          <w:szCs w:val="26"/>
        </w:rPr>
      </w:pPr>
      <w:r>
        <w:rPr>
          <w:szCs w:val="26"/>
        </w:rPr>
        <w:t>+ Đối với giáo viên: công bố danh sách sinh viên đủ điều kiện dự thi, không đủ điều kiện dự thi; hướng dẫn sinh viên ôn thi và đề cương ôn thi đảm bảo đúng các nội dung đã học</w:t>
      </w:r>
    </w:p>
    <w:p>
      <w:pPr>
        <w:tabs>
          <w:tab w:val="left" w:pos="720"/>
        </w:tabs>
        <w:spacing w:before="40" w:after="40" w:line="264" w:lineRule="auto"/>
        <w:ind w:firstLine="426"/>
        <w:jc w:val="both"/>
        <w:rPr>
          <w:szCs w:val="26"/>
        </w:rPr>
      </w:pPr>
      <w:r>
        <w:rPr>
          <w:szCs w:val="26"/>
        </w:rPr>
        <w:t xml:space="preserve">+ Đối với sinh viên: tham dự đầy đủ thời gian qui định của MH; hoàn thành đủ sô chương kiểm tra định kỳ; </w:t>
      </w:r>
    </w:p>
    <w:p>
      <w:pPr>
        <w:spacing w:before="40" w:after="40" w:line="264" w:lineRule="auto"/>
        <w:jc w:val="both"/>
        <w:rPr>
          <w:rFonts w:eastAsia="Times New Roman"/>
          <w:b/>
          <w:szCs w:val="26"/>
          <w:lang w:val="sv-SE"/>
        </w:rPr>
      </w:pPr>
      <w:r>
        <w:rPr>
          <w:rFonts w:eastAsia="Times New Roman"/>
          <w:b/>
          <w:szCs w:val="26"/>
          <w:lang w:val="sv-SE"/>
        </w:rPr>
        <w:t xml:space="preserve">V. Nội dung và phương pháp, đánh giá: </w:t>
      </w:r>
    </w:p>
    <w:p>
      <w:pPr>
        <w:tabs>
          <w:tab w:val="left" w:pos="720"/>
        </w:tabs>
        <w:spacing w:before="40" w:after="40" w:line="264" w:lineRule="auto"/>
        <w:ind w:firstLine="426"/>
        <w:jc w:val="both"/>
        <w:rPr>
          <w:szCs w:val="26"/>
          <w:lang w:val="sv-SE"/>
        </w:rPr>
      </w:pPr>
      <w:r>
        <w:rPr>
          <w:szCs w:val="26"/>
          <w:lang w:val="sv-SE"/>
        </w:rPr>
        <w:t>1. Nội dung:</w:t>
      </w:r>
    </w:p>
    <w:p>
      <w:pPr>
        <w:spacing w:before="40" w:after="40" w:line="264" w:lineRule="auto"/>
        <w:ind w:firstLine="426"/>
        <w:jc w:val="both"/>
        <w:rPr>
          <w:szCs w:val="26"/>
          <w:lang w:val="pt-BR"/>
        </w:rPr>
      </w:pPr>
      <w:r>
        <w:rPr>
          <w:szCs w:val="26"/>
          <w:lang w:val="it-IT"/>
        </w:rPr>
        <w:t>- Kiến thức:</w:t>
      </w:r>
      <w:r>
        <w:rPr>
          <w:szCs w:val="26"/>
          <w:lang w:val="pt-BR"/>
        </w:rPr>
        <w:t xml:space="preserve"> Nắm vững những kiến thức cơ bản về tiêu chuẩn và quy trình quản lý chất lượng dịch vụ kinh doanh lữ hành.</w:t>
      </w:r>
    </w:p>
    <w:p>
      <w:pPr>
        <w:spacing w:before="40" w:after="40" w:line="264" w:lineRule="auto"/>
        <w:ind w:firstLine="426"/>
        <w:jc w:val="both"/>
        <w:rPr>
          <w:szCs w:val="26"/>
          <w:lang w:val="pt-BR"/>
        </w:rPr>
      </w:pPr>
      <w:r>
        <w:rPr>
          <w:szCs w:val="26"/>
          <w:lang w:val="it-IT"/>
        </w:rPr>
        <w:t>- Kỹ năng:</w:t>
      </w:r>
      <w:r>
        <w:rPr>
          <w:szCs w:val="26"/>
          <w:lang w:val="pt-BR"/>
        </w:rPr>
        <w:t xml:space="preserve"> Vận dụng được các tiêu chuẩn và quy trình quản lý vào thực tiễn công việc.</w:t>
      </w:r>
    </w:p>
    <w:p>
      <w:pPr>
        <w:spacing w:before="40" w:after="40" w:line="264" w:lineRule="auto"/>
        <w:ind w:firstLine="426"/>
        <w:jc w:val="both"/>
        <w:rPr>
          <w:szCs w:val="26"/>
          <w:lang w:val="it-IT"/>
        </w:rPr>
      </w:pPr>
      <w:r>
        <w:rPr>
          <w:szCs w:val="26"/>
          <w:lang w:val="it-IT"/>
        </w:rPr>
        <w:t xml:space="preserve">- Năng lực tự chủ và trách nhiệm: </w:t>
      </w:r>
    </w:p>
    <w:p>
      <w:pPr>
        <w:spacing w:before="40" w:after="40" w:line="264" w:lineRule="auto"/>
        <w:ind w:firstLine="426"/>
        <w:jc w:val="both"/>
        <w:rPr>
          <w:szCs w:val="26"/>
          <w:lang w:val="vi-VN"/>
        </w:rPr>
      </w:pPr>
      <w:r>
        <w:rPr>
          <w:szCs w:val="26"/>
          <w:lang w:val="it-IT"/>
        </w:rPr>
        <w:t>+</w:t>
      </w:r>
      <w:r>
        <w:rPr>
          <w:szCs w:val="26"/>
          <w:lang w:val="vi-VN"/>
        </w:rPr>
        <w:t xml:space="preserve"> Hình thành thái độ trân trọng</w:t>
      </w:r>
      <w:r>
        <w:rPr>
          <w:szCs w:val="26"/>
          <w:lang w:val="it-IT"/>
        </w:rPr>
        <w:t xml:space="preserve"> khách hàng</w:t>
      </w:r>
      <w:r>
        <w:rPr>
          <w:szCs w:val="26"/>
          <w:lang w:val="vi-VN"/>
        </w:rPr>
        <w:t xml:space="preserve">. </w:t>
      </w:r>
    </w:p>
    <w:p>
      <w:pPr>
        <w:spacing w:before="40" w:after="40" w:line="264" w:lineRule="auto"/>
        <w:ind w:firstLine="426"/>
        <w:jc w:val="both"/>
        <w:rPr>
          <w:szCs w:val="26"/>
          <w:lang w:val="vi-VN"/>
        </w:rPr>
      </w:pPr>
      <w:r>
        <w:rPr>
          <w:szCs w:val="26"/>
          <w:lang w:val="vi-VN"/>
        </w:rPr>
        <w:t>+ Đảm bảo cung cấp chất lượng dịch vụ tốt nhất.</w:t>
      </w:r>
    </w:p>
    <w:p>
      <w:pPr>
        <w:spacing w:before="40" w:after="40" w:line="264" w:lineRule="auto"/>
        <w:ind w:firstLine="426"/>
        <w:jc w:val="both"/>
        <w:rPr>
          <w:szCs w:val="26"/>
          <w:lang w:val="vi-VN"/>
        </w:rPr>
      </w:pPr>
      <w:r>
        <w:rPr>
          <w:szCs w:val="26"/>
          <w:lang w:val="vi-VN"/>
        </w:rPr>
        <w:t xml:space="preserve">2. Phương pháp: </w:t>
      </w:r>
      <w:r>
        <w:rPr>
          <w:color w:val="000000"/>
          <w:szCs w:val="26"/>
          <w:lang w:val="sv-SE"/>
        </w:rPr>
        <w:t>Thực hiện các bài kiểm tra/bài tập lớn trên lớp, kiểm tra cuối kỳ</w:t>
      </w:r>
    </w:p>
    <w:p>
      <w:pPr>
        <w:spacing w:before="40" w:after="40" w:line="264" w:lineRule="auto"/>
        <w:jc w:val="both"/>
        <w:rPr>
          <w:rFonts w:eastAsia="Times New Roman"/>
          <w:b/>
          <w:szCs w:val="26"/>
          <w:lang w:val="sv-SE"/>
        </w:rPr>
      </w:pPr>
      <w:r>
        <w:rPr>
          <w:rFonts w:eastAsia="Times New Roman"/>
          <w:b/>
          <w:szCs w:val="26"/>
          <w:lang w:val="sv-SE"/>
        </w:rPr>
        <w:t xml:space="preserve">V. Nội dung và phương pháp, đánh giá: </w:t>
      </w:r>
    </w:p>
    <w:p>
      <w:pPr>
        <w:tabs>
          <w:tab w:val="left" w:pos="720"/>
        </w:tabs>
        <w:spacing w:before="40" w:after="40" w:line="264" w:lineRule="auto"/>
        <w:ind w:firstLine="426"/>
        <w:jc w:val="both"/>
        <w:rPr>
          <w:szCs w:val="26"/>
          <w:lang w:val="sv-SE"/>
        </w:rPr>
      </w:pPr>
      <w:r>
        <w:rPr>
          <w:szCs w:val="26"/>
          <w:lang w:val="sv-SE"/>
        </w:rPr>
        <w:t>1. Nội dung:</w:t>
      </w:r>
    </w:p>
    <w:p>
      <w:pPr>
        <w:tabs>
          <w:tab w:val="left" w:pos="630"/>
        </w:tabs>
        <w:spacing w:before="40" w:after="40" w:line="264" w:lineRule="auto"/>
        <w:ind w:firstLine="426"/>
        <w:jc w:val="both"/>
        <w:rPr>
          <w:szCs w:val="26"/>
          <w:lang w:val="sv-SE"/>
        </w:rPr>
      </w:pPr>
      <w:r>
        <w:rPr>
          <w:szCs w:val="26"/>
          <w:lang w:val="sv-SE"/>
        </w:rPr>
        <w:t>- Kiến thức:</w:t>
      </w:r>
    </w:p>
    <w:p>
      <w:pPr>
        <w:tabs>
          <w:tab w:val="left" w:pos="630"/>
        </w:tabs>
        <w:spacing w:before="40" w:after="40" w:line="264" w:lineRule="auto"/>
        <w:ind w:firstLine="426"/>
        <w:jc w:val="both"/>
        <w:rPr>
          <w:szCs w:val="26"/>
          <w:lang w:val="sv-SE"/>
        </w:rPr>
      </w:pPr>
      <w:r>
        <w:rPr>
          <w:szCs w:val="26"/>
          <w:lang w:val="sv-SE"/>
        </w:rPr>
        <w:t xml:space="preserve">+ Những yếu tố tác động đến  hoạt động tổ chức sự kiện </w:t>
      </w:r>
    </w:p>
    <w:p>
      <w:pPr>
        <w:tabs>
          <w:tab w:val="left" w:pos="630"/>
        </w:tabs>
        <w:spacing w:before="40" w:after="40" w:line="264" w:lineRule="auto"/>
        <w:ind w:firstLine="426"/>
        <w:jc w:val="both"/>
        <w:rPr>
          <w:szCs w:val="26"/>
          <w:lang w:val="sv-SE"/>
        </w:rPr>
      </w:pPr>
      <w:r>
        <w:rPr>
          <w:szCs w:val="26"/>
          <w:lang w:val="sv-SE"/>
        </w:rPr>
        <w:t>+ Quy trình tổ chức sự kiện</w:t>
      </w:r>
      <w:r>
        <w:rPr>
          <w:szCs w:val="26"/>
          <w:lang w:val="sv-SE"/>
        </w:rPr>
        <w:tab/>
      </w:r>
      <w:r>
        <w:rPr>
          <w:szCs w:val="26"/>
          <w:lang w:val="sv-SE"/>
        </w:rPr>
        <w:tab/>
      </w:r>
    </w:p>
    <w:p>
      <w:pPr>
        <w:tabs>
          <w:tab w:val="left" w:pos="630"/>
        </w:tabs>
        <w:spacing w:before="40" w:after="40" w:line="264" w:lineRule="auto"/>
        <w:ind w:firstLine="426"/>
        <w:jc w:val="both"/>
        <w:rPr>
          <w:szCs w:val="26"/>
          <w:lang w:val="sv-SE"/>
        </w:rPr>
      </w:pPr>
      <w:r>
        <w:rPr>
          <w:szCs w:val="26"/>
          <w:lang w:val="sv-SE"/>
        </w:rPr>
        <w:t>+ Đàm phán và thỏa thuận chương trình với khách du lịch</w:t>
      </w:r>
    </w:p>
    <w:p>
      <w:pPr>
        <w:tabs>
          <w:tab w:val="left" w:pos="630"/>
        </w:tabs>
        <w:spacing w:before="40" w:after="40" w:line="264" w:lineRule="auto"/>
        <w:ind w:firstLine="426"/>
        <w:jc w:val="both"/>
        <w:rPr>
          <w:szCs w:val="26"/>
          <w:lang w:val="sv-SE"/>
        </w:rPr>
      </w:pPr>
      <w:r>
        <w:rPr>
          <w:szCs w:val="26"/>
          <w:lang w:val="sv-SE"/>
        </w:rPr>
        <w:t>- Kỹ năng:</w:t>
      </w:r>
    </w:p>
    <w:p>
      <w:pPr>
        <w:tabs>
          <w:tab w:val="left" w:pos="630"/>
        </w:tabs>
        <w:spacing w:before="40" w:after="40" w:line="264" w:lineRule="auto"/>
        <w:ind w:firstLine="426"/>
        <w:jc w:val="both"/>
        <w:rPr>
          <w:bCs/>
          <w:szCs w:val="26"/>
          <w:lang w:val="sv-SE"/>
        </w:rPr>
      </w:pPr>
      <w:r>
        <w:rPr>
          <w:bCs/>
          <w:szCs w:val="26"/>
          <w:lang w:val="sv-SE"/>
        </w:rPr>
        <w:t>+ Xây dựng kế hoạch chi tiết</w:t>
      </w:r>
    </w:p>
    <w:p>
      <w:pPr>
        <w:tabs>
          <w:tab w:val="left" w:pos="630"/>
        </w:tabs>
        <w:spacing w:before="40" w:after="40" w:line="264" w:lineRule="auto"/>
        <w:ind w:firstLine="426"/>
        <w:jc w:val="both"/>
        <w:rPr>
          <w:bCs/>
          <w:szCs w:val="26"/>
          <w:lang w:val="sv-SE"/>
        </w:rPr>
      </w:pPr>
      <w:r>
        <w:rPr>
          <w:bCs/>
          <w:szCs w:val="26"/>
          <w:lang w:val="sv-SE"/>
        </w:rPr>
        <w:t>+ Xây dựng dự toán chi tiết</w:t>
      </w:r>
    </w:p>
    <w:p>
      <w:pPr>
        <w:tabs>
          <w:tab w:val="left" w:pos="630"/>
        </w:tabs>
        <w:spacing w:before="40" w:after="40" w:line="264" w:lineRule="auto"/>
        <w:ind w:firstLine="426"/>
        <w:jc w:val="both"/>
        <w:rPr>
          <w:bCs/>
          <w:szCs w:val="26"/>
          <w:lang w:val="sv-SE"/>
        </w:rPr>
      </w:pPr>
      <w:r>
        <w:rPr>
          <w:bCs/>
          <w:szCs w:val="26"/>
          <w:lang w:val="sv-SE"/>
        </w:rPr>
        <w:t>+ Xây dựng chương trình chi tiết</w:t>
      </w:r>
      <w:r>
        <w:rPr>
          <w:bCs/>
          <w:szCs w:val="26"/>
          <w:lang w:val="sv-SE"/>
        </w:rPr>
        <w:tab/>
      </w:r>
    </w:p>
    <w:p>
      <w:pPr>
        <w:tabs>
          <w:tab w:val="left" w:pos="630"/>
        </w:tabs>
        <w:spacing w:before="40" w:after="40" w:line="264" w:lineRule="auto"/>
        <w:ind w:firstLine="426"/>
        <w:jc w:val="both"/>
        <w:rPr>
          <w:szCs w:val="26"/>
          <w:lang w:val="sv-SE"/>
        </w:rPr>
      </w:pPr>
      <w:r>
        <w:rPr>
          <w:szCs w:val="26"/>
          <w:lang w:val="sv-SE"/>
        </w:rPr>
        <w:t>+ Điều hành tổ chức sự kiện</w:t>
      </w:r>
    </w:p>
    <w:p>
      <w:pPr>
        <w:tabs>
          <w:tab w:val="left" w:pos="630"/>
        </w:tabs>
        <w:spacing w:before="40" w:after="40" w:line="264" w:lineRule="auto"/>
        <w:ind w:firstLine="426"/>
        <w:jc w:val="both"/>
        <w:rPr>
          <w:bCs/>
          <w:szCs w:val="26"/>
          <w:lang w:val="de-DE"/>
        </w:rPr>
      </w:pPr>
      <w:r>
        <w:rPr>
          <w:bCs/>
          <w:szCs w:val="26"/>
          <w:lang w:val="de-DE"/>
        </w:rPr>
        <w:t>+ Tổng kết đánh giá và thanh lý hợp đồng</w:t>
      </w:r>
    </w:p>
    <w:p>
      <w:pPr>
        <w:widowControl w:val="0"/>
        <w:tabs>
          <w:tab w:val="left" w:pos="630"/>
        </w:tabs>
        <w:spacing w:before="40" w:after="40" w:line="264" w:lineRule="auto"/>
        <w:ind w:firstLine="426"/>
        <w:jc w:val="both"/>
        <w:rPr>
          <w:szCs w:val="26"/>
          <w:lang w:val="de-DE"/>
        </w:rPr>
      </w:pPr>
      <w:r>
        <w:rPr>
          <w:szCs w:val="26"/>
          <w:lang w:val="de-DE"/>
        </w:rPr>
        <w:t>- Năng lực tự chủ và trách nhiệm:</w:t>
      </w:r>
    </w:p>
    <w:p>
      <w:pPr>
        <w:tabs>
          <w:tab w:val="left" w:pos="630"/>
        </w:tabs>
        <w:spacing w:before="40" w:after="40" w:line="264" w:lineRule="auto"/>
        <w:ind w:firstLine="426"/>
        <w:jc w:val="both"/>
        <w:rPr>
          <w:szCs w:val="26"/>
          <w:lang w:val="de-DE"/>
        </w:rPr>
      </w:pPr>
      <w:r>
        <w:rPr>
          <w:szCs w:val="26"/>
          <w:lang w:val="de-DE"/>
        </w:rPr>
        <w:t>+ Tác phong; tinh thần trách nhiệm; sự cầu thị…</w:t>
      </w:r>
    </w:p>
    <w:p>
      <w:pPr>
        <w:tabs>
          <w:tab w:val="left" w:pos="630"/>
        </w:tabs>
        <w:spacing w:before="40" w:after="40" w:line="264" w:lineRule="auto"/>
        <w:ind w:firstLine="426"/>
        <w:jc w:val="both"/>
        <w:rPr>
          <w:szCs w:val="26"/>
          <w:lang w:val="de-DE"/>
        </w:rPr>
      </w:pPr>
      <w:r>
        <w:rPr>
          <w:szCs w:val="26"/>
          <w:lang w:val="de-DE"/>
        </w:rPr>
        <w:t>+ Tôn trọng khách hàng, quan tâm chăm sóc khách hàng.</w:t>
      </w:r>
    </w:p>
    <w:p>
      <w:pPr>
        <w:tabs>
          <w:tab w:val="left" w:pos="630"/>
        </w:tabs>
        <w:spacing w:before="40" w:after="40" w:line="264" w:lineRule="auto"/>
        <w:ind w:firstLine="426"/>
        <w:jc w:val="both"/>
        <w:rPr>
          <w:szCs w:val="26"/>
          <w:lang w:val="de-DE"/>
        </w:rPr>
      </w:pPr>
      <w:r>
        <w:rPr>
          <w:szCs w:val="26"/>
          <w:lang w:val="de-DE"/>
        </w:rPr>
        <w:t>+ Hợp tác với đồng nghiệp và đối tác.</w:t>
      </w:r>
    </w:p>
    <w:p>
      <w:pPr>
        <w:tabs>
          <w:tab w:val="left" w:pos="630"/>
        </w:tabs>
        <w:spacing w:before="40" w:after="40" w:line="264" w:lineRule="auto"/>
        <w:ind w:firstLine="426"/>
        <w:jc w:val="both"/>
        <w:rPr>
          <w:szCs w:val="26"/>
          <w:lang w:val="de-DE"/>
        </w:rPr>
      </w:pPr>
      <w:r>
        <w:rPr>
          <w:szCs w:val="26"/>
          <w:lang w:val="pt-BR"/>
        </w:rPr>
        <w:t>+</w:t>
      </w:r>
      <w:r>
        <w:rPr>
          <w:szCs w:val="26"/>
          <w:lang w:val="de-DE"/>
        </w:rPr>
        <w:t xml:space="preserve"> Linh hoạt trong xử lý tình huống.</w:t>
      </w:r>
    </w:p>
    <w:p>
      <w:pPr>
        <w:tabs>
          <w:tab w:val="left" w:pos="630"/>
          <w:tab w:val="left" w:pos="1454"/>
        </w:tabs>
        <w:spacing w:before="40" w:after="40" w:line="264" w:lineRule="auto"/>
        <w:ind w:firstLine="426"/>
        <w:jc w:val="both"/>
        <w:rPr>
          <w:szCs w:val="26"/>
          <w:lang w:val="de-DE"/>
        </w:rPr>
      </w:pPr>
      <w:r>
        <w:rPr>
          <w:szCs w:val="26"/>
          <w:lang w:val="pt-BR"/>
        </w:rPr>
        <w:t>+</w:t>
      </w:r>
      <w:r>
        <w:rPr>
          <w:szCs w:val="26"/>
          <w:lang w:val="de-DE"/>
        </w:rPr>
        <w:t xml:space="preserve"> Trau dồi kiến thức, học hỏi tích lũy kinh nghiệm.</w:t>
      </w:r>
    </w:p>
    <w:p>
      <w:pPr>
        <w:tabs>
          <w:tab w:val="left" w:pos="720"/>
        </w:tabs>
        <w:spacing w:before="40" w:after="40" w:line="264" w:lineRule="auto"/>
        <w:ind w:firstLine="426"/>
        <w:jc w:val="both"/>
        <w:rPr>
          <w:szCs w:val="26"/>
          <w:lang w:val="de-DE"/>
        </w:rPr>
      </w:pPr>
      <w:r>
        <w:rPr>
          <w:szCs w:val="26"/>
          <w:lang w:val="de-DE"/>
        </w:rPr>
        <w:t xml:space="preserve">2. Phương pháp: </w:t>
      </w:r>
      <w:r>
        <w:rPr>
          <w:color w:val="000000"/>
          <w:szCs w:val="26"/>
          <w:lang w:val="sv-SE"/>
        </w:rPr>
        <w:t>Thực hiện các bài kiểm tra/bài tập lớn trên lớp, kiểm tra cuối kỳ</w:t>
      </w:r>
    </w:p>
    <w:p>
      <w:pPr>
        <w:spacing w:before="40" w:after="40" w:line="264" w:lineRule="auto"/>
        <w:jc w:val="both"/>
        <w:rPr>
          <w:rFonts w:eastAsia="Times New Roman"/>
          <w:b/>
          <w:szCs w:val="26"/>
          <w:lang w:val="sv-SE"/>
        </w:rPr>
      </w:pPr>
      <w:r>
        <w:rPr>
          <w:rFonts w:eastAsia="Times New Roman"/>
          <w:b/>
          <w:szCs w:val="26"/>
          <w:lang w:val="sv-SE"/>
        </w:rPr>
        <w:t>VI. Hướng dẫn thực hiện:</w:t>
      </w:r>
    </w:p>
    <w:p>
      <w:pPr>
        <w:spacing w:before="40" w:after="40" w:line="264" w:lineRule="auto"/>
        <w:ind w:firstLine="426"/>
        <w:jc w:val="both"/>
        <w:rPr>
          <w:szCs w:val="26"/>
          <w:lang w:val="sv-SE"/>
        </w:rPr>
      </w:pPr>
      <w:r>
        <w:rPr>
          <w:szCs w:val="26"/>
          <w:lang w:val="sv-SE"/>
        </w:rPr>
        <w:t>1. Phạm vi áp dụng môn học: Chương trình áp dụng cho người học chuyên ngành Quản trị lữ hành</w:t>
      </w:r>
    </w:p>
    <w:p>
      <w:pPr>
        <w:spacing w:before="40" w:after="40" w:line="264" w:lineRule="auto"/>
        <w:ind w:firstLine="426"/>
        <w:jc w:val="both"/>
        <w:rPr>
          <w:szCs w:val="26"/>
          <w:lang w:val="sv-SE"/>
        </w:rPr>
      </w:pPr>
      <w:r>
        <w:rPr>
          <w:szCs w:val="26"/>
          <w:lang w:val="sv-SE"/>
        </w:rPr>
        <w:t>2. Hướng dẫn về phương pháp giảng dạy, học tập môn học:</w:t>
      </w:r>
    </w:p>
    <w:p>
      <w:pPr>
        <w:tabs>
          <w:tab w:val="left" w:pos="0"/>
          <w:tab w:val="left" w:pos="720"/>
        </w:tabs>
        <w:spacing w:before="40" w:after="40" w:line="264" w:lineRule="auto"/>
        <w:jc w:val="both"/>
        <w:rPr>
          <w:iCs/>
          <w:szCs w:val="26"/>
          <w:lang w:val="de-DE"/>
        </w:rPr>
      </w:pPr>
      <w:r>
        <w:rPr>
          <w:i/>
          <w:iCs/>
          <w:szCs w:val="26"/>
          <w:lang w:val="de-DE"/>
        </w:rPr>
        <w:tab/>
      </w:r>
      <w:r>
        <w:rPr>
          <w:i/>
          <w:iCs/>
          <w:szCs w:val="26"/>
          <w:lang w:val="de-DE"/>
        </w:rPr>
        <w:t xml:space="preserve">- </w:t>
      </w:r>
      <w:r>
        <w:rPr>
          <w:iCs/>
          <w:szCs w:val="26"/>
          <w:lang w:val="de-DE"/>
        </w:rPr>
        <w:t>Áp dụng phương pháp giảng dạy lý thuyết: Nêu vấn đề, phát vấn, tổng kết đánh giá</w:t>
      </w:r>
    </w:p>
    <w:p>
      <w:pPr>
        <w:tabs>
          <w:tab w:val="left" w:pos="0"/>
          <w:tab w:val="left" w:pos="720"/>
        </w:tabs>
        <w:spacing w:before="40" w:after="40" w:line="264" w:lineRule="auto"/>
        <w:jc w:val="both"/>
        <w:rPr>
          <w:iCs/>
          <w:szCs w:val="26"/>
          <w:lang w:val="de-DE"/>
        </w:rPr>
      </w:pPr>
      <w:r>
        <w:rPr>
          <w:iCs/>
          <w:szCs w:val="26"/>
          <w:lang w:val="de-DE"/>
        </w:rPr>
        <w:tab/>
      </w:r>
      <w:r>
        <w:rPr>
          <w:iCs/>
          <w:szCs w:val="26"/>
          <w:lang w:val="de-DE"/>
        </w:rPr>
        <w:t>- Áp dụng phương pháp hướng dẫn thực hành:</w:t>
      </w:r>
    </w:p>
    <w:p>
      <w:pPr>
        <w:tabs>
          <w:tab w:val="left" w:pos="0"/>
          <w:tab w:val="left" w:pos="720"/>
        </w:tabs>
        <w:spacing w:before="40" w:after="40" w:line="264" w:lineRule="auto"/>
        <w:jc w:val="both"/>
        <w:rPr>
          <w:iCs/>
          <w:szCs w:val="26"/>
          <w:lang w:val="de-DE"/>
        </w:rPr>
      </w:pPr>
      <w:r>
        <w:rPr>
          <w:iCs/>
          <w:szCs w:val="26"/>
          <w:lang w:val="de-DE"/>
        </w:rPr>
        <w:tab/>
      </w:r>
      <w:r>
        <w:rPr>
          <w:iCs/>
          <w:szCs w:val="26"/>
          <w:lang w:val="de-DE"/>
        </w:rPr>
        <w:t>+ Mô tả công việc thanh toán tiền với ngân hàng của cán bộ kế toán thanh toán của doanh nghiệp.</w:t>
      </w:r>
    </w:p>
    <w:p>
      <w:pPr>
        <w:tabs>
          <w:tab w:val="left" w:pos="0"/>
          <w:tab w:val="left" w:pos="720"/>
        </w:tabs>
        <w:spacing w:before="40" w:after="40" w:line="264" w:lineRule="auto"/>
        <w:jc w:val="both"/>
        <w:rPr>
          <w:iCs/>
          <w:szCs w:val="26"/>
          <w:lang w:val="de-DE"/>
        </w:rPr>
      </w:pPr>
      <w:r>
        <w:rPr>
          <w:iCs/>
          <w:szCs w:val="26"/>
          <w:lang w:val="de-DE"/>
        </w:rPr>
        <w:tab/>
      </w:r>
      <w:r>
        <w:rPr>
          <w:iCs/>
          <w:szCs w:val="26"/>
          <w:lang w:val="de-DE"/>
        </w:rPr>
        <w:t>+ Yêu cầu về tiêu chuẩn công việc thanh toán với ngân hàng</w:t>
      </w:r>
    </w:p>
    <w:p>
      <w:pPr>
        <w:tabs>
          <w:tab w:val="left" w:pos="0"/>
          <w:tab w:val="left" w:pos="720"/>
        </w:tabs>
        <w:spacing w:before="40" w:after="40" w:line="264" w:lineRule="auto"/>
        <w:jc w:val="both"/>
        <w:rPr>
          <w:iCs/>
          <w:szCs w:val="26"/>
          <w:lang w:val="de-DE"/>
        </w:rPr>
      </w:pPr>
      <w:r>
        <w:rPr>
          <w:iCs/>
          <w:szCs w:val="26"/>
          <w:lang w:val="de-DE"/>
        </w:rPr>
        <w:tab/>
      </w:r>
      <w:r>
        <w:rPr>
          <w:iCs/>
          <w:szCs w:val="26"/>
          <w:lang w:val="de-DE"/>
        </w:rPr>
        <w:t>+ Điều kiện để thực hiện công việc thanh toán với ngân hàng</w:t>
      </w:r>
    </w:p>
    <w:p>
      <w:pPr>
        <w:tabs>
          <w:tab w:val="left" w:pos="0"/>
          <w:tab w:val="left" w:pos="720"/>
        </w:tabs>
        <w:spacing w:before="40" w:after="40" w:line="264" w:lineRule="auto"/>
        <w:jc w:val="both"/>
        <w:rPr>
          <w:iCs/>
          <w:szCs w:val="26"/>
          <w:lang w:val="de-DE"/>
        </w:rPr>
      </w:pPr>
      <w:r>
        <w:rPr>
          <w:iCs/>
          <w:szCs w:val="26"/>
          <w:lang w:val="de-DE"/>
        </w:rPr>
        <w:tab/>
      </w:r>
      <w:r>
        <w:rPr>
          <w:iCs/>
          <w:szCs w:val="26"/>
          <w:lang w:val="de-DE"/>
        </w:rPr>
        <w:t>+ Kiến thức kỹ năng và thái độ cần có trong thực hiện công việc thanh toán.</w:t>
      </w:r>
    </w:p>
    <w:p>
      <w:pPr>
        <w:tabs>
          <w:tab w:val="left" w:pos="0"/>
          <w:tab w:val="left" w:pos="720"/>
        </w:tabs>
        <w:spacing w:before="40" w:after="40" w:line="264" w:lineRule="auto"/>
        <w:jc w:val="both"/>
        <w:rPr>
          <w:iCs/>
          <w:szCs w:val="26"/>
          <w:lang w:val="de-DE"/>
        </w:rPr>
      </w:pPr>
      <w:r>
        <w:rPr>
          <w:iCs/>
          <w:szCs w:val="26"/>
          <w:lang w:val="de-DE"/>
        </w:rPr>
        <w:tab/>
      </w:r>
      <w:r>
        <w:rPr>
          <w:iCs/>
          <w:szCs w:val="26"/>
          <w:lang w:val="de-DE"/>
        </w:rPr>
        <w:t>+ Lỗi thường gặp cần tránh đối với cán bộ thanh toán.</w:t>
      </w:r>
    </w:p>
    <w:p>
      <w:pPr>
        <w:spacing w:before="40" w:after="40" w:line="264" w:lineRule="auto"/>
        <w:ind w:firstLine="426"/>
        <w:jc w:val="both"/>
        <w:rPr>
          <w:szCs w:val="26"/>
          <w:lang w:val="sv-SE"/>
        </w:rPr>
      </w:pPr>
      <w:r>
        <w:rPr>
          <w:szCs w:val="26"/>
          <w:lang w:val="sv-SE"/>
        </w:rPr>
        <w:t>3. Những trọng tâm chương trình cần chú ý: Chương 2, 4</w:t>
      </w:r>
    </w:p>
    <w:p>
      <w:pPr>
        <w:spacing w:before="40" w:after="40" w:line="264" w:lineRule="auto"/>
        <w:ind w:firstLine="426"/>
        <w:jc w:val="both"/>
        <w:rPr>
          <w:szCs w:val="26"/>
          <w:lang w:val="sv-SE"/>
        </w:rPr>
      </w:pPr>
      <w:r>
        <w:rPr>
          <w:szCs w:val="26"/>
          <w:lang w:val="sv-SE"/>
        </w:rPr>
        <w:t xml:space="preserve">4. Tài liệu cần tham khảo: </w:t>
      </w:r>
    </w:p>
    <w:p>
      <w:pPr>
        <w:tabs>
          <w:tab w:val="left" w:pos="720"/>
        </w:tabs>
        <w:spacing w:before="40" w:after="40" w:line="264" w:lineRule="auto"/>
        <w:ind w:firstLine="450"/>
        <w:jc w:val="both"/>
        <w:rPr>
          <w:szCs w:val="26"/>
          <w:lang w:val="pt-BR"/>
        </w:rPr>
      </w:pPr>
      <w:r>
        <w:rPr>
          <w:szCs w:val="26"/>
          <w:lang w:val="pt-BR"/>
        </w:rPr>
        <w:t>- Đặng Đức Dũng</w:t>
      </w:r>
      <w:r>
        <w:rPr>
          <w:spacing w:val="-8"/>
          <w:szCs w:val="26"/>
          <w:lang w:val="pt-BR"/>
        </w:rPr>
        <w:t xml:space="preserve">, Lại Đức Cận, </w:t>
      </w:r>
      <w:r>
        <w:rPr>
          <w:b/>
          <w:iCs/>
          <w:spacing w:val="-8"/>
          <w:szCs w:val="26"/>
          <w:lang w:val="pt-BR"/>
        </w:rPr>
        <w:t>Quản lý chất l</w:t>
      </w:r>
      <w:r>
        <w:rPr>
          <w:b/>
          <w:iCs/>
          <w:spacing w:val="-8"/>
          <w:szCs w:val="26"/>
          <w:lang w:val="pt-BR"/>
        </w:rPr>
        <w:softHyphen/>
      </w:r>
      <w:r>
        <w:rPr>
          <w:b/>
          <w:iCs/>
          <w:spacing w:val="-8"/>
          <w:szCs w:val="26"/>
          <w:lang w:val="pt-BR"/>
        </w:rPr>
        <w:t>ượng sản phẩm</w:t>
      </w:r>
      <w:r>
        <w:rPr>
          <w:spacing w:val="-8"/>
          <w:szCs w:val="26"/>
          <w:lang w:val="pt-BR"/>
        </w:rPr>
        <w:t>, Đại học th</w:t>
      </w:r>
      <w:r>
        <w:rPr>
          <w:spacing w:val="-8"/>
          <w:szCs w:val="26"/>
          <w:lang w:val="pt-BR"/>
        </w:rPr>
        <w:softHyphen/>
      </w:r>
      <w:r>
        <w:rPr>
          <w:spacing w:val="-8"/>
          <w:szCs w:val="26"/>
          <w:lang w:val="pt-BR"/>
        </w:rPr>
        <w:t>ương mại 1995.</w:t>
      </w:r>
    </w:p>
    <w:p>
      <w:pPr>
        <w:tabs>
          <w:tab w:val="left" w:pos="720"/>
        </w:tabs>
        <w:spacing w:before="40" w:after="40" w:line="264" w:lineRule="auto"/>
        <w:ind w:firstLine="450"/>
        <w:jc w:val="both"/>
        <w:rPr>
          <w:szCs w:val="26"/>
          <w:lang w:val="pt-BR"/>
        </w:rPr>
      </w:pPr>
      <w:r>
        <w:rPr>
          <w:szCs w:val="26"/>
          <w:lang w:val="pt-BR"/>
        </w:rPr>
        <w:t xml:space="preserve">- Đặng Minh Trang,  </w:t>
      </w:r>
      <w:r>
        <w:rPr>
          <w:b/>
          <w:iCs/>
          <w:szCs w:val="26"/>
          <w:lang w:val="pt-BR"/>
        </w:rPr>
        <w:t>Quản lý chất l</w:t>
      </w:r>
      <w:r>
        <w:rPr>
          <w:b/>
          <w:iCs/>
          <w:szCs w:val="26"/>
          <w:lang w:val="pt-BR"/>
        </w:rPr>
        <w:softHyphen/>
      </w:r>
      <w:r>
        <w:rPr>
          <w:b/>
          <w:iCs/>
          <w:szCs w:val="26"/>
          <w:lang w:val="pt-BR"/>
        </w:rPr>
        <w:t>ượng trong các doanh nghiệp</w:t>
      </w:r>
      <w:r>
        <w:rPr>
          <w:szCs w:val="26"/>
          <w:lang w:val="pt-BR"/>
        </w:rPr>
        <w:t>, NXB Giáo dục,1999.</w:t>
      </w:r>
    </w:p>
    <w:p>
      <w:pPr>
        <w:tabs>
          <w:tab w:val="left" w:pos="720"/>
        </w:tabs>
        <w:spacing w:before="40" w:after="40" w:line="264" w:lineRule="auto"/>
        <w:ind w:firstLine="450"/>
        <w:jc w:val="both"/>
        <w:rPr>
          <w:szCs w:val="26"/>
          <w:lang w:val="pt-BR"/>
        </w:rPr>
      </w:pPr>
      <w:r>
        <w:rPr>
          <w:szCs w:val="26"/>
          <w:lang w:val="pt-BR"/>
        </w:rPr>
        <w:t xml:space="preserve">- Bùi Nguyên Hùng, </w:t>
      </w:r>
      <w:r>
        <w:rPr>
          <w:b/>
          <w:iCs/>
          <w:szCs w:val="26"/>
          <w:lang w:val="pt-BR"/>
        </w:rPr>
        <w:t>Quản lý chất l</w:t>
      </w:r>
      <w:r>
        <w:rPr>
          <w:b/>
          <w:iCs/>
          <w:szCs w:val="26"/>
          <w:lang w:val="pt-BR"/>
        </w:rPr>
        <w:softHyphen/>
      </w:r>
      <w:r>
        <w:rPr>
          <w:b/>
          <w:iCs/>
          <w:szCs w:val="26"/>
          <w:lang w:val="pt-BR"/>
        </w:rPr>
        <w:t>ượng toàn diện</w:t>
      </w:r>
      <w:r>
        <w:rPr>
          <w:szCs w:val="26"/>
          <w:lang w:val="pt-BR"/>
        </w:rPr>
        <w:t>, NXB Trẻ, 1997.</w:t>
      </w:r>
    </w:p>
    <w:p>
      <w:pPr>
        <w:tabs>
          <w:tab w:val="left" w:pos="720"/>
        </w:tabs>
        <w:spacing w:before="40" w:after="40" w:line="264" w:lineRule="auto"/>
        <w:ind w:firstLine="450"/>
        <w:jc w:val="both"/>
        <w:rPr>
          <w:szCs w:val="26"/>
          <w:lang w:val="pt-BR"/>
        </w:rPr>
      </w:pPr>
      <w:r>
        <w:rPr>
          <w:szCs w:val="26"/>
          <w:lang w:val="pt-BR"/>
        </w:rPr>
        <w:t xml:space="preserve">- Phạm Xuân Hậu, </w:t>
      </w:r>
      <w:r>
        <w:rPr>
          <w:b/>
          <w:iCs/>
          <w:szCs w:val="26"/>
          <w:lang w:val="pt-BR"/>
        </w:rPr>
        <w:t>Quản trị chất l</w:t>
      </w:r>
      <w:r>
        <w:rPr>
          <w:b/>
          <w:iCs/>
          <w:szCs w:val="26"/>
          <w:lang w:val="pt-BR"/>
        </w:rPr>
        <w:softHyphen/>
      </w:r>
      <w:r>
        <w:rPr>
          <w:b/>
          <w:iCs/>
          <w:szCs w:val="26"/>
          <w:lang w:val="pt-BR"/>
        </w:rPr>
        <w:t>ượng dịch vụ khách sạn du lịch</w:t>
      </w:r>
      <w:r>
        <w:rPr>
          <w:b/>
          <w:szCs w:val="26"/>
          <w:lang w:val="pt-BR"/>
        </w:rPr>
        <w:t>,</w:t>
      </w:r>
      <w:r>
        <w:rPr>
          <w:szCs w:val="26"/>
          <w:lang w:val="pt-BR"/>
        </w:rPr>
        <w:t xml:space="preserve"> NXB Đại học quốc gia Hà nội, 2001.</w:t>
      </w:r>
    </w:p>
    <w:p>
      <w:pPr>
        <w:tabs>
          <w:tab w:val="left" w:pos="720"/>
        </w:tabs>
        <w:spacing w:before="40" w:after="40" w:line="264" w:lineRule="auto"/>
        <w:ind w:firstLine="450"/>
        <w:jc w:val="both"/>
        <w:rPr>
          <w:szCs w:val="26"/>
        </w:rPr>
      </w:pPr>
      <w:r>
        <w:rPr>
          <w:szCs w:val="26"/>
        </w:rPr>
        <w:t xml:space="preserve">- Geory  R.Beilharz and Ross L. Chapman, </w:t>
      </w:r>
      <w:r>
        <w:rPr>
          <w:b/>
          <w:iCs/>
          <w:szCs w:val="26"/>
        </w:rPr>
        <w:t>Quality Management in Service organizations</w:t>
      </w:r>
      <w:r>
        <w:rPr>
          <w:b/>
          <w:szCs w:val="26"/>
        </w:rPr>
        <w:t xml:space="preserve">, </w:t>
      </w:r>
      <w:r>
        <w:rPr>
          <w:szCs w:val="26"/>
        </w:rPr>
        <w:t>Longman Business &amp;Professional, 1994.</w:t>
      </w:r>
    </w:p>
    <w:p>
      <w:pPr>
        <w:pStyle w:val="35"/>
        <w:tabs>
          <w:tab w:val="left" w:pos="720"/>
        </w:tabs>
        <w:spacing w:before="40" w:after="40" w:line="264" w:lineRule="auto"/>
        <w:ind w:firstLine="450"/>
        <w:rPr>
          <w:rFonts w:ascii="Times New Roman" w:hAnsi="Times New Roman"/>
          <w:spacing w:val="-8"/>
        </w:rPr>
      </w:pPr>
      <w:r>
        <w:rPr>
          <w:rFonts w:ascii="Times New Roman" w:hAnsi="Times New Roman"/>
        </w:rPr>
        <w:t xml:space="preserve">- </w:t>
      </w:r>
      <w:r>
        <w:rPr>
          <w:rFonts w:ascii="Times New Roman" w:hAnsi="Times New Roman"/>
          <w:b/>
          <w:spacing w:val="-8"/>
        </w:rPr>
        <w:t xml:space="preserve">Wiliem F.G Mastenbroek, </w:t>
      </w:r>
      <w:r>
        <w:rPr>
          <w:rFonts w:ascii="Times New Roman" w:hAnsi="Times New Roman"/>
          <w:b/>
          <w:iCs/>
          <w:spacing w:val="-8"/>
        </w:rPr>
        <w:t>Managing for Quality in the Service sector</w:t>
      </w:r>
      <w:r>
        <w:rPr>
          <w:rFonts w:ascii="Times New Roman" w:hAnsi="Times New Roman"/>
          <w:spacing w:val="-8"/>
        </w:rPr>
        <w:t>,</w:t>
      </w:r>
    </w:p>
    <w:p>
      <w:pPr>
        <w:spacing w:before="40" w:after="40" w:line="264" w:lineRule="auto"/>
        <w:ind w:firstLine="450"/>
        <w:jc w:val="both"/>
        <w:rPr>
          <w:rFonts w:eastAsia="Times New Roman"/>
          <w:szCs w:val="26"/>
          <w:lang w:val="sv-SE"/>
        </w:rPr>
      </w:pPr>
      <w:r>
        <w:rPr>
          <w:rFonts w:eastAsia="Times New Roman"/>
          <w:szCs w:val="26"/>
          <w:lang w:val="sv-SE"/>
        </w:rPr>
        <w:t>5. Ghi chú và giải thích (nếu có):</w:t>
      </w:r>
    </w:p>
    <w:p>
      <w:pPr>
        <w:spacing w:before="40" w:after="40" w:line="264" w:lineRule="auto"/>
        <w:ind w:firstLine="426"/>
        <w:jc w:val="both"/>
        <w:rPr>
          <w:rFonts w:eastAsia="Times New Roman"/>
          <w:szCs w:val="26"/>
          <w:lang w:val="sv-SE"/>
        </w:rPr>
      </w:pPr>
    </w:p>
    <w:p>
      <w:pPr>
        <w:tabs>
          <w:tab w:val="center" w:pos="7088"/>
        </w:tabs>
        <w:spacing w:before="40" w:after="40" w:line="264" w:lineRule="auto"/>
        <w:ind w:firstLine="425"/>
        <w:rPr>
          <w:rFonts w:eastAsia="Times New Roman"/>
          <w:i/>
          <w:szCs w:val="26"/>
          <w:lang w:val="sv-SE"/>
        </w:rPr>
      </w:pPr>
      <w:r>
        <w:rPr>
          <w:rFonts w:eastAsia="Times New Roman"/>
          <w:i/>
          <w:szCs w:val="26"/>
          <w:lang w:val="sv-SE"/>
        </w:rPr>
        <w:tab/>
      </w:r>
      <w:r>
        <w:rPr>
          <w:rFonts w:eastAsia="Times New Roman"/>
          <w:i/>
          <w:szCs w:val="26"/>
          <w:lang w:val="sv-SE"/>
        </w:rPr>
        <w:t>TP. Hồ Chí Minh, ngày        tháng        năm 2020</w:t>
      </w:r>
    </w:p>
    <w:p>
      <w:pPr>
        <w:tabs>
          <w:tab w:val="center" w:pos="7088"/>
        </w:tabs>
        <w:spacing w:before="40" w:after="40" w:line="264" w:lineRule="auto"/>
        <w:ind w:firstLine="425"/>
        <w:rPr>
          <w:rFonts w:eastAsia="Times New Roman"/>
          <w:b/>
          <w:szCs w:val="26"/>
          <w:lang w:val="sv-SE"/>
        </w:rPr>
      </w:pPr>
      <w:r>
        <w:rPr>
          <w:rFonts w:eastAsia="Times New Roman"/>
          <w:b/>
          <w:szCs w:val="26"/>
          <w:lang w:val="sv-SE"/>
        </w:rPr>
        <w:tab/>
      </w:r>
      <w:r>
        <w:rPr>
          <w:rFonts w:eastAsia="Times New Roman"/>
          <w:b/>
          <w:szCs w:val="26"/>
          <w:lang w:val="sv-SE"/>
        </w:rPr>
        <w:t>TRƯỞNG KHOA</w:t>
      </w:r>
    </w:p>
    <w:p>
      <w:pPr>
        <w:tabs>
          <w:tab w:val="center" w:pos="7088"/>
        </w:tabs>
        <w:spacing w:before="40" w:after="40" w:line="264" w:lineRule="auto"/>
        <w:ind w:firstLine="425"/>
        <w:rPr>
          <w:rFonts w:eastAsia="Times New Roman"/>
          <w:b/>
          <w:szCs w:val="26"/>
          <w:lang w:val="sv-SE"/>
        </w:rPr>
      </w:pPr>
    </w:p>
    <w:p>
      <w:pPr>
        <w:tabs>
          <w:tab w:val="center" w:pos="7088"/>
        </w:tabs>
        <w:spacing w:before="40" w:after="40" w:line="264" w:lineRule="auto"/>
        <w:ind w:firstLine="425"/>
        <w:rPr>
          <w:rFonts w:eastAsia="Times New Roman"/>
          <w:b/>
          <w:szCs w:val="26"/>
          <w:lang w:val="sv-SE"/>
        </w:rPr>
      </w:pPr>
    </w:p>
    <w:p>
      <w:pPr>
        <w:tabs>
          <w:tab w:val="center" w:pos="7088"/>
        </w:tabs>
        <w:spacing w:before="40" w:after="40" w:line="264" w:lineRule="auto"/>
        <w:ind w:firstLine="425"/>
        <w:rPr>
          <w:rFonts w:eastAsia="Times New Roman"/>
          <w:b/>
          <w:szCs w:val="26"/>
          <w:lang w:val="sv-SE"/>
        </w:rPr>
      </w:pPr>
    </w:p>
    <w:p>
      <w:pPr>
        <w:tabs>
          <w:tab w:val="center" w:pos="7088"/>
        </w:tabs>
        <w:spacing w:before="40" w:after="40" w:line="264" w:lineRule="auto"/>
        <w:ind w:firstLine="425"/>
        <w:rPr>
          <w:rFonts w:eastAsia="Times New Roman"/>
          <w:b/>
          <w:szCs w:val="26"/>
          <w:lang w:val="sv-SE"/>
        </w:rPr>
      </w:pPr>
    </w:p>
    <w:p>
      <w:pPr>
        <w:tabs>
          <w:tab w:val="center" w:pos="7088"/>
        </w:tabs>
        <w:spacing w:before="40" w:after="40" w:line="264" w:lineRule="auto"/>
        <w:ind w:firstLine="425"/>
        <w:rPr>
          <w:rFonts w:eastAsia="Times New Roman"/>
          <w:b/>
          <w:szCs w:val="26"/>
          <w:lang w:val="sv-SE"/>
        </w:rPr>
      </w:pPr>
      <w:r>
        <w:rPr>
          <w:rFonts w:eastAsia="Times New Roman"/>
          <w:b/>
          <w:szCs w:val="26"/>
          <w:lang w:val="sv-SE"/>
        </w:rPr>
        <w:tab/>
      </w:r>
      <w:r>
        <w:rPr>
          <w:rFonts w:eastAsia="Times New Roman"/>
          <w:b/>
          <w:szCs w:val="26"/>
          <w:lang w:val="sv-SE"/>
        </w:rPr>
        <w:t>Nguyễn Trọng Nghĩa</w:t>
      </w:r>
    </w:p>
    <w:p>
      <w:pPr>
        <w:tabs>
          <w:tab w:val="center" w:pos="7088"/>
        </w:tabs>
        <w:spacing w:before="40" w:after="40" w:line="264" w:lineRule="auto"/>
        <w:ind w:firstLine="425"/>
        <w:rPr>
          <w:rFonts w:eastAsia="Times New Roman"/>
          <w:b/>
          <w:szCs w:val="26"/>
          <w:lang w:val="sv-SE"/>
        </w:rPr>
      </w:pPr>
      <w:r>
        <w:rPr>
          <w:rFonts w:eastAsia="Times New Roman"/>
          <w:b/>
          <w:szCs w:val="26"/>
          <w:lang w:val="sv-SE"/>
        </w:rPr>
        <w:br w:type="page"/>
      </w:r>
    </w:p>
    <w:p>
      <w:pPr>
        <w:spacing w:before="0" w:after="0" w:line="288" w:lineRule="auto"/>
        <w:jc w:val="center"/>
        <w:outlineLvl w:val="0"/>
        <w:rPr>
          <w:b/>
          <w:bCs/>
          <w:color w:val="000000"/>
          <w:szCs w:val="26"/>
          <w:lang w:val="pt-BR"/>
        </w:rPr>
      </w:pPr>
      <w:r>
        <w:rPr>
          <w:b/>
          <w:bCs/>
          <w:color w:val="000000"/>
          <w:szCs w:val="26"/>
          <w:lang w:val="pt-BR"/>
        </w:rPr>
        <w:t>CHƯƠNG TRÌNH MÔN HỌC</w:t>
      </w:r>
    </w:p>
    <w:p>
      <w:pPr>
        <w:spacing w:before="0" w:after="0" w:line="288" w:lineRule="auto"/>
        <w:jc w:val="center"/>
        <w:outlineLvl w:val="0"/>
        <w:rPr>
          <w:b/>
          <w:bCs/>
          <w:color w:val="000000"/>
          <w:szCs w:val="26"/>
          <w:lang w:val="pt-BR"/>
        </w:rPr>
      </w:pPr>
    </w:p>
    <w:p>
      <w:pPr>
        <w:spacing w:before="0" w:after="0" w:line="288" w:lineRule="auto"/>
        <w:jc w:val="both"/>
        <w:outlineLvl w:val="0"/>
        <w:rPr>
          <w:b/>
          <w:bCs/>
          <w:color w:val="000000"/>
          <w:szCs w:val="26"/>
          <w:lang w:val="pt-BR"/>
        </w:rPr>
      </w:pPr>
      <w:r>
        <w:rPr>
          <w:b/>
          <w:bCs/>
          <w:color w:val="000000"/>
          <w:szCs w:val="26"/>
          <w:lang w:val="pt-BR"/>
        </w:rPr>
        <w:t>Tên môn học</w:t>
      </w:r>
      <w:r>
        <w:rPr>
          <w:b/>
          <w:color w:val="000000"/>
          <w:szCs w:val="26"/>
          <w:lang w:val="pt-BR"/>
        </w:rPr>
        <w:t>: THỰC TẬP DOANH NGHIỆP</w:t>
      </w:r>
    </w:p>
    <w:p>
      <w:pPr>
        <w:spacing w:before="0" w:after="0" w:line="288" w:lineRule="auto"/>
        <w:jc w:val="both"/>
        <w:outlineLvl w:val="0"/>
        <w:rPr>
          <w:b/>
          <w:color w:val="000000"/>
          <w:szCs w:val="26"/>
          <w:lang w:val="pt-BR"/>
        </w:rPr>
      </w:pPr>
      <w:r>
        <w:rPr>
          <w:b/>
          <w:bCs/>
          <w:color w:val="000000"/>
          <w:szCs w:val="26"/>
          <w:lang w:val="pt-BR"/>
        </w:rPr>
        <w:t>Mã môn học</w:t>
      </w:r>
      <w:r>
        <w:rPr>
          <w:b/>
          <w:color w:val="000000"/>
          <w:szCs w:val="26"/>
          <w:lang w:val="pt-BR"/>
        </w:rPr>
        <w:t>: KTT4287</w:t>
      </w:r>
    </w:p>
    <w:p>
      <w:pPr>
        <w:spacing w:before="0" w:after="0" w:line="288" w:lineRule="auto"/>
        <w:jc w:val="both"/>
        <w:rPr>
          <w:color w:val="000000"/>
          <w:szCs w:val="26"/>
          <w:lang w:val="pt-BR"/>
        </w:rPr>
      </w:pPr>
      <w:r>
        <w:rPr>
          <w:b/>
          <w:bCs/>
          <w:color w:val="000000"/>
          <w:szCs w:val="26"/>
          <w:lang w:val="pt-BR"/>
        </w:rPr>
        <w:t>Thời gian thực hiện môn học: 90 giờ;</w:t>
      </w:r>
      <w:r>
        <w:rPr>
          <w:bCs/>
          <w:color w:val="000000"/>
          <w:szCs w:val="26"/>
          <w:lang w:val="pt-BR"/>
        </w:rPr>
        <w:t xml:space="preserve"> (Lý thuyết: 0 giờ; Thực hành, thí nghiệm, thảo luận, bài tập: 90 giờ; Kiểm tra: 0 giờ)</w:t>
      </w:r>
    </w:p>
    <w:p>
      <w:pPr>
        <w:spacing w:before="0" w:after="0" w:line="288" w:lineRule="auto"/>
        <w:rPr>
          <w:b/>
          <w:color w:val="000000"/>
          <w:szCs w:val="26"/>
          <w:lang w:val="pt-BR"/>
        </w:rPr>
      </w:pPr>
      <w:r>
        <w:rPr>
          <w:b/>
          <w:color w:val="000000"/>
          <w:szCs w:val="26"/>
          <w:lang w:val="vi-VN"/>
        </w:rPr>
        <w:t xml:space="preserve">I. VỊ TRÍ, TÍNH CHẤT CỦA </w:t>
      </w:r>
      <w:r>
        <w:rPr>
          <w:b/>
          <w:color w:val="000000"/>
          <w:szCs w:val="26"/>
          <w:lang w:val="pt-BR"/>
        </w:rPr>
        <w:t>MÔN HỌC</w:t>
      </w:r>
      <w:r>
        <w:rPr>
          <w:b/>
          <w:color w:val="000000"/>
          <w:szCs w:val="26"/>
          <w:lang w:val="vi-VN"/>
        </w:rPr>
        <w:t>:</w:t>
      </w:r>
    </w:p>
    <w:p>
      <w:pPr>
        <w:spacing w:before="0" w:after="0" w:line="288" w:lineRule="auto"/>
        <w:jc w:val="both"/>
        <w:rPr>
          <w:color w:val="000000"/>
          <w:szCs w:val="26"/>
          <w:lang w:val="pt-BR"/>
        </w:rPr>
      </w:pPr>
      <w:r>
        <w:rPr>
          <w:b/>
          <w:color w:val="000000"/>
          <w:szCs w:val="26"/>
          <w:lang w:val="vi-VN"/>
        </w:rPr>
        <w:t>Vị trí:</w:t>
      </w:r>
      <w:r>
        <w:rPr>
          <w:color w:val="000000"/>
          <w:szCs w:val="26"/>
          <w:lang w:val="vi-VN"/>
        </w:rPr>
        <w:t xml:space="preserve"> </w:t>
      </w:r>
      <w:r>
        <w:rPr>
          <w:color w:val="000000"/>
          <w:szCs w:val="26"/>
          <w:lang w:val="pt-BR"/>
        </w:rPr>
        <w:t xml:space="preserve"> </w:t>
      </w:r>
      <w:r>
        <w:rPr>
          <w:color w:val="000000"/>
          <w:szCs w:val="26"/>
          <w:lang w:val="vi-VN"/>
        </w:rPr>
        <w:t xml:space="preserve">Thực tập </w:t>
      </w:r>
      <w:r>
        <w:rPr>
          <w:color w:val="000000"/>
          <w:szCs w:val="26"/>
          <w:lang w:val="pt-BR"/>
        </w:rPr>
        <w:t>doanh nghiệp</w:t>
      </w:r>
      <w:r>
        <w:rPr>
          <w:color w:val="000000"/>
          <w:szCs w:val="26"/>
          <w:lang w:val="vi-VN"/>
        </w:rPr>
        <w:t xml:space="preserve"> là môn học đ</w:t>
      </w:r>
      <w:r>
        <w:rPr>
          <w:color w:val="000000"/>
          <w:szCs w:val="26"/>
          <w:lang w:val="vi-VN"/>
        </w:rPr>
        <w:softHyphen/>
      </w:r>
      <w:r>
        <w:rPr>
          <w:color w:val="000000"/>
          <w:szCs w:val="26"/>
          <w:lang w:val="pt-BR"/>
        </w:rPr>
        <w:t>ư</w:t>
      </w:r>
      <w:r>
        <w:rPr>
          <w:color w:val="000000"/>
          <w:szCs w:val="26"/>
          <w:lang w:val="vi-VN"/>
        </w:rPr>
        <w:t xml:space="preserve">ợc </w:t>
      </w:r>
      <w:r>
        <w:rPr>
          <w:color w:val="000000"/>
          <w:szCs w:val="26"/>
          <w:lang w:val="pt-BR"/>
        </w:rPr>
        <w:t>thực hiện</w:t>
      </w:r>
      <w:r>
        <w:rPr>
          <w:color w:val="000000"/>
          <w:szCs w:val="26"/>
          <w:lang w:val="vi-VN"/>
        </w:rPr>
        <w:t xml:space="preserve"> sau các môn chuyên môn của </w:t>
      </w:r>
      <w:r>
        <w:rPr>
          <w:color w:val="000000"/>
          <w:szCs w:val="26"/>
          <w:lang w:val="pt-BR"/>
        </w:rPr>
        <w:t>ngành Quản trị lữ hành</w:t>
      </w:r>
      <w:r>
        <w:rPr>
          <w:color w:val="000000"/>
          <w:szCs w:val="26"/>
          <w:lang w:val="vi-VN"/>
        </w:rPr>
        <w:t>.</w:t>
      </w:r>
    </w:p>
    <w:p>
      <w:pPr>
        <w:spacing w:before="0" w:after="0" w:line="288" w:lineRule="auto"/>
        <w:jc w:val="both"/>
        <w:rPr>
          <w:color w:val="000000"/>
          <w:szCs w:val="26"/>
          <w:lang w:val="vi-VN"/>
        </w:rPr>
      </w:pPr>
      <w:r>
        <w:rPr>
          <w:b/>
          <w:color w:val="000000"/>
          <w:szCs w:val="26"/>
          <w:lang w:val="vi-VN"/>
        </w:rPr>
        <w:t>Tính chất:</w:t>
      </w:r>
      <w:r>
        <w:rPr>
          <w:color w:val="000000"/>
          <w:szCs w:val="26"/>
          <w:lang w:val="vi-VN"/>
        </w:rPr>
        <w:t xml:space="preserve">  Đây là môn thực hành, thực hành chuyên ngành </w:t>
      </w:r>
      <w:r>
        <w:rPr>
          <w:color w:val="000000"/>
          <w:szCs w:val="26"/>
          <w:lang w:val="pt-BR"/>
        </w:rPr>
        <w:t>Quản trị lữ hành</w:t>
      </w:r>
      <w:r>
        <w:rPr>
          <w:color w:val="000000"/>
          <w:szCs w:val="26"/>
          <w:lang w:val="vi-VN"/>
        </w:rPr>
        <w:t>, tiếp cận với thực tiễn tại các doanh nghiệp. Nâng cao nhận thức về chuyên môn nghiệp vụ, thực tập thành thạo kỹ năng thực hành các công việc liên quan đến vấn đề tài chính của doanh nghiệp, để sau khi tốt nghiệp có khả năng tay nghề vững vàng trong công việc.</w:t>
      </w:r>
    </w:p>
    <w:p>
      <w:pPr>
        <w:spacing w:before="0" w:after="0" w:line="288" w:lineRule="auto"/>
        <w:rPr>
          <w:b/>
          <w:color w:val="000000"/>
          <w:szCs w:val="26"/>
          <w:lang w:val="vi-VN"/>
        </w:rPr>
      </w:pPr>
      <w:r>
        <w:rPr>
          <w:b/>
          <w:color w:val="000000"/>
          <w:szCs w:val="26"/>
          <w:lang w:val="vi-VN"/>
        </w:rPr>
        <w:t>II.</w:t>
      </w:r>
      <w:r>
        <w:rPr>
          <w:b/>
          <w:color w:val="000000"/>
          <w:szCs w:val="26"/>
          <w:lang w:val="pt-BR"/>
        </w:rPr>
        <w:t>MỤC TIÊU MÔN HỌC</w:t>
      </w:r>
      <w:r>
        <w:rPr>
          <w:b/>
          <w:color w:val="000000"/>
          <w:szCs w:val="26"/>
          <w:lang w:val="vi-VN"/>
        </w:rPr>
        <w:t>:</w:t>
      </w:r>
    </w:p>
    <w:p>
      <w:pPr>
        <w:spacing w:before="0" w:after="0" w:line="288" w:lineRule="auto"/>
        <w:rPr>
          <w:b/>
          <w:color w:val="000000"/>
          <w:szCs w:val="26"/>
          <w:lang w:val="vi-VN"/>
        </w:rPr>
      </w:pPr>
      <w:r>
        <w:rPr>
          <w:b/>
          <w:color w:val="000000"/>
          <w:szCs w:val="26"/>
          <w:lang w:val="vi-VN"/>
        </w:rPr>
        <w:t>Kiến thức:</w:t>
      </w:r>
    </w:p>
    <w:p>
      <w:pPr>
        <w:spacing w:before="0" w:after="0" w:line="288" w:lineRule="auto"/>
        <w:ind w:firstLine="545"/>
        <w:jc w:val="both"/>
        <w:rPr>
          <w:color w:val="000000"/>
          <w:szCs w:val="26"/>
          <w:lang w:val="vi-VN"/>
        </w:rPr>
      </w:pPr>
      <w:r>
        <w:rPr>
          <w:color w:val="000000"/>
          <w:szCs w:val="26"/>
          <w:lang w:val="vi-VN"/>
        </w:rPr>
        <w:t xml:space="preserve"> + Kh</w:t>
      </w:r>
      <w:r>
        <w:rPr>
          <w:color w:val="000000"/>
          <w:szCs w:val="26"/>
          <w:lang w:val="pt-BR"/>
        </w:rPr>
        <w:t>á</w:t>
      </w:r>
      <w:r>
        <w:rPr>
          <w:color w:val="000000"/>
          <w:szCs w:val="26"/>
          <w:lang w:val="vi-VN"/>
        </w:rPr>
        <w:t>i qu</w:t>
      </w:r>
      <w:r>
        <w:rPr>
          <w:color w:val="000000"/>
          <w:szCs w:val="26"/>
          <w:lang w:val="pt-BR"/>
        </w:rPr>
        <w:t>á</w:t>
      </w:r>
      <w:r>
        <w:rPr>
          <w:color w:val="000000"/>
          <w:szCs w:val="26"/>
          <w:lang w:val="vi-VN"/>
        </w:rPr>
        <w:t>t đ</w:t>
      </w:r>
      <w:r>
        <w:rPr>
          <w:color w:val="000000"/>
          <w:szCs w:val="26"/>
          <w:lang w:val="vi-VN"/>
        </w:rPr>
        <w:softHyphen/>
      </w:r>
      <w:r>
        <w:rPr>
          <w:color w:val="000000"/>
          <w:szCs w:val="26"/>
          <w:lang w:val="vi-VN"/>
        </w:rPr>
        <w:t xml:space="preserve">ược tình hình cơ bản của doanh nghiệp mình đang thực tập. </w:t>
      </w:r>
    </w:p>
    <w:p>
      <w:pPr>
        <w:spacing w:before="0" w:after="0" w:line="288" w:lineRule="auto"/>
        <w:ind w:firstLine="545"/>
        <w:jc w:val="both"/>
        <w:rPr>
          <w:color w:val="000000"/>
          <w:szCs w:val="26"/>
          <w:lang w:val="vi-VN"/>
        </w:rPr>
      </w:pPr>
      <w:r>
        <w:rPr>
          <w:color w:val="000000"/>
          <w:szCs w:val="26"/>
          <w:lang w:val="vi-VN"/>
        </w:rPr>
        <w:t xml:space="preserve"> + Vận dụng đư</w:t>
      </w:r>
      <w:r>
        <w:rPr>
          <w:color w:val="000000"/>
          <w:szCs w:val="26"/>
          <w:lang w:val="vi-VN"/>
        </w:rPr>
        <w:softHyphen/>
      </w:r>
      <w:r>
        <w:rPr>
          <w:color w:val="000000"/>
          <w:szCs w:val="26"/>
          <w:lang w:val="vi-VN"/>
        </w:rPr>
        <w:t>ợc các kiến thức, kỹ năng thực hành tại doanh nghiệp</w:t>
      </w:r>
    </w:p>
    <w:p>
      <w:pPr>
        <w:spacing w:before="0" w:after="0" w:line="288" w:lineRule="auto"/>
        <w:jc w:val="both"/>
        <w:rPr>
          <w:b/>
          <w:color w:val="000000"/>
          <w:szCs w:val="26"/>
          <w:lang w:val="vi-VN"/>
        </w:rPr>
      </w:pPr>
      <w:r>
        <w:rPr>
          <w:b/>
          <w:color w:val="000000"/>
          <w:szCs w:val="26"/>
          <w:lang w:val="vi-VN"/>
        </w:rPr>
        <w:t xml:space="preserve">Kỹ năng: </w:t>
      </w:r>
    </w:p>
    <w:p>
      <w:pPr>
        <w:spacing w:before="0" w:after="0" w:line="288" w:lineRule="auto"/>
        <w:ind w:firstLine="567"/>
        <w:jc w:val="both"/>
        <w:rPr>
          <w:color w:val="000000"/>
          <w:szCs w:val="26"/>
          <w:lang w:val="vi-VN"/>
        </w:rPr>
      </w:pPr>
      <w:r>
        <w:rPr>
          <w:color w:val="000000"/>
          <w:szCs w:val="26"/>
          <w:lang w:val="vi-VN"/>
        </w:rPr>
        <w:t xml:space="preserve">+ Thực hiện thành tạo các kỹ năng nghiệp kỹ năng thực hành tại doanh nghiệp </w:t>
      </w:r>
    </w:p>
    <w:p>
      <w:pPr>
        <w:spacing w:before="0" w:after="0" w:line="288" w:lineRule="auto"/>
        <w:jc w:val="both"/>
        <w:rPr>
          <w:b/>
          <w:color w:val="000000"/>
          <w:szCs w:val="26"/>
          <w:lang w:val="vi-VN"/>
        </w:rPr>
      </w:pPr>
      <w:r>
        <w:rPr>
          <w:b/>
          <w:color w:val="000000"/>
          <w:szCs w:val="26"/>
          <w:lang w:val="vi-VN"/>
        </w:rPr>
        <w:t>Năng lực tự chủ và trách nhiệm:</w:t>
      </w:r>
    </w:p>
    <w:p>
      <w:pPr>
        <w:spacing w:before="0" w:after="0" w:line="288" w:lineRule="auto"/>
        <w:ind w:firstLine="567"/>
        <w:jc w:val="both"/>
        <w:rPr>
          <w:color w:val="000000"/>
          <w:szCs w:val="26"/>
          <w:lang w:val="vi-VN"/>
        </w:rPr>
      </w:pPr>
      <w:r>
        <w:rPr>
          <w:color w:val="000000"/>
          <w:szCs w:val="26"/>
          <w:lang w:val="vi-VN"/>
        </w:rPr>
        <w:t>+ Tuân thủ luật do Nhà nư</w:t>
      </w:r>
      <w:r>
        <w:rPr>
          <w:color w:val="000000"/>
          <w:szCs w:val="26"/>
          <w:lang w:val="vi-VN"/>
        </w:rPr>
        <w:softHyphen/>
      </w:r>
      <w:r>
        <w:rPr>
          <w:color w:val="000000"/>
          <w:szCs w:val="26"/>
          <w:lang w:val="vi-VN"/>
        </w:rPr>
        <w:t>ớc ban hành, các quy định của đơn vị thực tập.</w:t>
      </w:r>
    </w:p>
    <w:p>
      <w:pPr>
        <w:spacing w:before="0" w:after="0" w:line="288" w:lineRule="auto"/>
        <w:ind w:firstLine="567"/>
        <w:jc w:val="both"/>
        <w:rPr>
          <w:color w:val="000000"/>
          <w:szCs w:val="26"/>
          <w:lang w:val="vi-VN"/>
        </w:rPr>
      </w:pPr>
      <w:r>
        <w:rPr>
          <w:color w:val="000000"/>
          <w:szCs w:val="26"/>
          <w:lang w:val="vi-VN"/>
        </w:rPr>
        <w:t>+ Có tác phong công nghiệp, năng động, sáng tạo và có tính tự lập cao.</w:t>
      </w:r>
    </w:p>
    <w:p>
      <w:pPr>
        <w:spacing w:before="0" w:after="0" w:line="288" w:lineRule="auto"/>
        <w:jc w:val="both"/>
        <w:rPr>
          <w:color w:val="000000"/>
          <w:szCs w:val="26"/>
          <w:lang w:val="vi-VN"/>
        </w:rPr>
      </w:pPr>
      <w:r>
        <w:rPr>
          <w:b/>
          <w:color w:val="000000"/>
          <w:szCs w:val="26"/>
          <w:lang w:val="vi-VN"/>
        </w:rPr>
        <w:t xml:space="preserve">III. </w:t>
      </w:r>
      <w:r>
        <w:rPr>
          <w:b/>
          <w:color w:val="000000"/>
          <w:szCs w:val="26"/>
          <w:lang w:val="pt-BR"/>
        </w:rPr>
        <w:t>NỘI DUNG MÔN HỌC</w:t>
      </w:r>
      <w:r>
        <w:rPr>
          <w:b/>
          <w:color w:val="000000"/>
          <w:szCs w:val="26"/>
          <w:lang w:val="vi-VN"/>
        </w:rPr>
        <w:t>:</w:t>
      </w:r>
    </w:p>
    <w:p>
      <w:pPr>
        <w:numPr>
          <w:ilvl w:val="0"/>
          <w:numId w:val="66"/>
        </w:numPr>
        <w:spacing w:before="0" w:after="0" w:line="288" w:lineRule="auto"/>
        <w:rPr>
          <w:i/>
          <w:color w:val="000000"/>
          <w:szCs w:val="26"/>
          <w:lang w:val="vi-VN"/>
        </w:rPr>
      </w:pPr>
      <w:r>
        <w:rPr>
          <w:i/>
          <w:color w:val="000000"/>
          <w:szCs w:val="26"/>
          <w:lang w:val="vi-VN"/>
        </w:rPr>
        <w:t>Nội dung tổng quát và phân bổ thời gian:</w:t>
      </w:r>
    </w:p>
    <w:tbl>
      <w:tblPr>
        <w:tblStyle w:val="21"/>
        <w:tblW w:w="982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8"/>
        <w:gridCol w:w="4530"/>
        <w:gridCol w:w="840"/>
        <w:gridCol w:w="1020"/>
        <w:gridCol w:w="1920"/>
        <w:gridCol w:w="81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8" w:type="dxa"/>
            <w:vMerge w:val="restart"/>
            <w:vAlign w:val="center"/>
          </w:tcPr>
          <w:p>
            <w:pPr>
              <w:spacing w:before="0" w:after="0" w:line="288" w:lineRule="auto"/>
              <w:rPr>
                <w:b/>
                <w:color w:val="000000"/>
                <w:szCs w:val="26"/>
              </w:rPr>
            </w:pPr>
            <w:r>
              <w:rPr>
                <w:b/>
                <w:color w:val="000000"/>
                <w:szCs w:val="26"/>
              </w:rPr>
              <w:t>Số TT</w:t>
            </w:r>
          </w:p>
        </w:tc>
        <w:tc>
          <w:tcPr>
            <w:tcW w:w="4530" w:type="dxa"/>
            <w:vMerge w:val="restart"/>
            <w:vAlign w:val="center"/>
          </w:tcPr>
          <w:p>
            <w:pPr>
              <w:spacing w:before="0" w:after="0" w:line="288" w:lineRule="auto"/>
              <w:rPr>
                <w:b/>
                <w:color w:val="000000"/>
                <w:szCs w:val="26"/>
              </w:rPr>
            </w:pPr>
            <w:r>
              <w:rPr>
                <w:b/>
                <w:color w:val="000000"/>
                <w:szCs w:val="26"/>
              </w:rPr>
              <w:t>Tên các bài trong môn học</w:t>
            </w:r>
          </w:p>
        </w:tc>
        <w:tc>
          <w:tcPr>
            <w:tcW w:w="4590" w:type="dxa"/>
            <w:gridSpan w:val="4"/>
            <w:vAlign w:val="center"/>
          </w:tcPr>
          <w:p>
            <w:pPr>
              <w:spacing w:before="0" w:after="0" w:line="288" w:lineRule="auto"/>
              <w:jc w:val="center"/>
              <w:rPr>
                <w:b/>
                <w:color w:val="000000"/>
                <w:szCs w:val="26"/>
              </w:rPr>
            </w:pPr>
            <w:r>
              <w:rPr>
                <w:b/>
                <w:color w:val="000000"/>
                <w:szCs w:val="26"/>
              </w:rPr>
              <w:t>Thời gian (giờ)</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8" w:type="dxa"/>
            <w:vMerge w:val="continue"/>
          </w:tcPr>
          <w:p>
            <w:pPr>
              <w:spacing w:before="0" w:after="0" w:line="288" w:lineRule="auto"/>
              <w:jc w:val="center"/>
              <w:rPr>
                <w:b/>
                <w:color w:val="000000"/>
                <w:szCs w:val="26"/>
              </w:rPr>
            </w:pPr>
          </w:p>
        </w:tc>
        <w:tc>
          <w:tcPr>
            <w:tcW w:w="4530" w:type="dxa"/>
            <w:vMerge w:val="continue"/>
            <w:vAlign w:val="center"/>
          </w:tcPr>
          <w:p>
            <w:pPr>
              <w:spacing w:before="0" w:after="0" w:line="288" w:lineRule="auto"/>
              <w:jc w:val="center"/>
              <w:rPr>
                <w:b/>
                <w:color w:val="000000"/>
                <w:szCs w:val="26"/>
              </w:rPr>
            </w:pPr>
          </w:p>
        </w:tc>
        <w:tc>
          <w:tcPr>
            <w:tcW w:w="840" w:type="dxa"/>
            <w:vAlign w:val="center"/>
          </w:tcPr>
          <w:p>
            <w:pPr>
              <w:spacing w:before="0" w:after="0" w:line="288" w:lineRule="auto"/>
              <w:rPr>
                <w:b/>
                <w:color w:val="000000"/>
                <w:szCs w:val="26"/>
              </w:rPr>
            </w:pPr>
            <w:r>
              <w:rPr>
                <w:b/>
                <w:color w:val="000000"/>
                <w:szCs w:val="26"/>
              </w:rPr>
              <w:t>Tổng</w:t>
            </w:r>
          </w:p>
          <w:p>
            <w:pPr>
              <w:spacing w:before="0" w:after="0" w:line="288" w:lineRule="auto"/>
              <w:jc w:val="center"/>
              <w:rPr>
                <w:b/>
                <w:color w:val="000000"/>
                <w:szCs w:val="26"/>
              </w:rPr>
            </w:pPr>
            <w:r>
              <w:rPr>
                <w:b/>
                <w:color w:val="000000"/>
                <w:szCs w:val="26"/>
              </w:rPr>
              <w:t>số</w:t>
            </w:r>
          </w:p>
        </w:tc>
        <w:tc>
          <w:tcPr>
            <w:tcW w:w="1020" w:type="dxa"/>
            <w:vAlign w:val="center"/>
          </w:tcPr>
          <w:p>
            <w:pPr>
              <w:spacing w:before="0" w:after="0" w:line="288" w:lineRule="auto"/>
              <w:rPr>
                <w:b/>
                <w:color w:val="000000"/>
                <w:szCs w:val="26"/>
              </w:rPr>
            </w:pPr>
            <w:r>
              <w:rPr>
                <w:b/>
                <w:color w:val="000000"/>
                <w:szCs w:val="26"/>
              </w:rPr>
              <w:t>Lý thuyết</w:t>
            </w:r>
          </w:p>
        </w:tc>
        <w:tc>
          <w:tcPr>
            <w:tcW w:w="1920" w:type="dxa"/>
            <w:vAlign w:val="center"/>
          </w:tcPr>
          <w:p>
            <w:pPr>
              <w:spacing w:before="0" w:after="0" w:line="288" w:lineRule="auto"/>
              <w:rPr>
                <w:b/>
                <w:color w:val="000000"/>
                <w:szCs w:val="26"/>
              </w:rPr>
            </w:pPr>
            <w:r>
              <w:rPr>
                <w:b/>
                <w:color w:val="000000"/>
                <w:szCs w:val="26"/>
              </w:rPr>
              <w:t>Thực hành / thực tập/ thí nghiệm/ bài tập/ thảo luận</w:t>
            </w:r>
          </w:p>
        </w:tc>
        <w:tc>
          <w:tcPr>
            <w:tcW w:w="810" w:type="dxa"/>
            <w:vAlign w:val="center"/>
          </w:tcPr>
          <w:p>
            <w:pPr>
              <w:spacing w:before="0" w:after="0" w:line="288" w:lineRule="auto"/>
              <w:rPr>
                <w:b/>
                <w:color w:val="000000"/>
                <w:sz w:val="25"/>
                <w:szCs w:val="25"/>
              </w:rPr>
            </w:pPr>
            <w:r>
              <w:rPr>
                <w:b/>
                <w:color w:val="000000"/>
                <w:sz w:val="25"/>
                <w:szCs w:val="25"/>
              </w:rPr>
              <w:t>Kiểm tra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8" w:type="dxa"/>
          </w:tcPr>
          <w:p>
            <w:pPr>
              <w:spacing w:before="0" w:after="0" w:line="288" w:lineRule="auto"/>
              <w:jc w:val="center"/>
              <w:rPr>
                <w:color w:val="000000"/>
                <w:szCs w:val="26"/>
              </w:rPr>
            </w:pPr>
            <w:r>
              <w:rPr>
                <w:color w:val="000000"/>
                <w:szCs w:val="26"/>
              </w:rPr>
              <w:t>1</w:t>
            </w:r>
          </w:p>
        </w:tc>
        <w:tc>
          <w:tcPr>
            <w:tcW w:w="4530" w:type="dxa"/>
            <w:vAlign w:val="center"/>
          </w:tcPr>
          <w:p>
            <w:pPr>
              <w:spacing w:before="0" w:after="0" w:line="288" w:lineRule="auto"/>
              <w:rPr>
                <w:color w:val="000000"/>
                <w:szCs w:val="26"/>
                <w:lang w:val="pt-BR"/>
              </w:rPr>
            </w:pPr>
            <w:r>
              <w:rPr>
                <w:color w:val="000000"/>
                <w:szCs w:val="26"/>
                <w:lang w:val="pt-BR"/>
              </w:rPr>
              <w:t>Tìm hiểu về tình hình cơ bản của doanh nghiệp</w:t>
            </w:r>
          </w:p>
        </w:tc>
        <w:tc>
          <w:tcPr>
            <w:tcW w:w="840" w:type="dxa"/>
          </w:tcPr>
          <w:p>
            <w:pPr>
              <w:spacing w:before="0" w:after="0" w:line="288" w:lineRule="auto"/>
              <w:jc w:val="center"/>
              <w:rPr>
                <w:color w:val="000000"/>
                <w:szCs w:val="26"/>
              </w:rPr>
            </w:pPr>
            <w:r>
              <w:rPr>
                <w:color w:val="000000"/>
                <w:szCs w:val="26"/>
              </w:rPr>
              <w:t>15</w:t>
            </w:r>
          </w:p>
        </w:tc>
        <w:tc>
          <w:tcPr>
            <w:tcW w:w="1020" w:type="dxa"/>
          </w:tcPr>
          <w:p>
            <w:pPr>
              <w:spacing w:before="0" w:after="0" w:line="288" w:lineRule="auto"/>
              <w:jc w:val="center"/>
              <w:rPr>
                <w:color w:val="000000"/>
                <w:szCs w:val="26"/>
              </w:rPr>
            </w:pPr>
          </w:p>
        </w:tc>
        <w:tc>
          <w:tcPr>
            <w:tcW w:w="1920" w:type="dxa"/>
          </w:tcPr>
          <w:p>
            <w:pPr>
              <w:spacing w:before="0" w:after="0" w:line="288" w:lineRule="auto"/>
              <w:jc w:val="center"/>
              <w:rPr>
                <w:color w:val="000000"/>
                <w:szCs w:val="26"/>
              </w:rPr>
            </w:pPr>
            <w:r>
              <w:rPr>
                <w:color w:val="000000"/>
                <w:szCs w:val="26"/>
              </w:rPr>
              <w:t>15</w:t>
            </w:r>
          </w:p>
        </w:tc>
        <w:tc>
          <w:tcPr>
            <w:tcW w:w="810" w:type="dxa"/>
          </w:tcPr>
          <w:p>
            <w:pPr>
              <w:spacing w:before="0" w:after="0" w:line="288" w:lineRule="auto"/>
              <w:jc w:val="center"/>
              <w:rPr>
                <w:color w:val="000000"/>
                <w:szCs w:val="2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8" w:type="dxa"/>
          </w:tcPr>
          <w:p>
            <w:pPr>
              <w:spacing w:before="0" w:after="0" w:line="288" w:lineRule="auto"/>
              <w:jc w:val="center"/>
              <w:rPr>
                <w:color w:val="000000"/>
                <w:szCs w:val="26"/>
              </w:rPr>
            </w:pPr>
            <w:r>
              <w:rPr>
                <w:color w:val="000000"/>
                <w:szCs w:val="26"/>
              </w:rPr>
              <w:t>2</w:t>
            </w:r>
          </w:p>
        </w:tc>
        <w:tc>
          <w:tcPr>
            <w:tcW w:w="4530" w:type="dxa"/>
            <w:vAlign w:val="center"/>
          </w:tcPr>
          <w:p>
            <w:pPr>
              <w:spacing w:before="0" w:after="0" w:line="288" w:lineRule="auto"/>
              <w:rPr>
                <w:color w:val="000000"/>
                <w:szCs w:val="26"/>
                <w:lang w:val="pt-BR"/>
              </w:rPr>
            </w:pPr>
            <w:r>
              <w:rPr>
                <w:color w:val="000000"/>
                <w:szCs w:val="26"/>
                <w:lang w:val="pt-BR"/>
              </w:rPr>
              <w:t>Thực tập tổ chức công tác liên quan đến tài chính trong doanh nghiệp</w:t>
            </w:r>
          </w:p>
        </w:tc>
        <w:tc>
          <w:tcPr>
            <w:tcW w:w="840" w:type="dxa"/>
          </w:tcPr>
          <w:p>
            <w:pPr>
              <w:spacing w:before="0" w:after="0" w:line="288" w:lineRule="auto"/>
              <w:jc w:val="center"/>
              <w:rPr>
                <w:color w:val="000000"/>
                <w:szCs w:val="26"/>
              </w:rPr>
            </w:pPr>
            <w:r>
              <w:rPr>
                <w:color w:val="000000"/>
                <w:szCs w:val="26"/>
              </w:rPr>
              <w:t>30</w:t>
            </w:r>
          </w:p>
        </w:tc>
        <w:tc>
          <w:tcPr>
            <w:tcW w:w="1020" w:type="dxa"/>
          </w:tcPr>
          <w:p>
            <w:pPr>
              <w:spacing w:before="0" w:after="0" w:line="288" w:lineRule="auto"/>
              <w:jc w:val="center"/>
              <w:rPr>
                <w:color w:val="000000"/>
                <w:szCs w:val="26"/>
              </w:rPr>
            </w:pPr>
          </w:p>
        </w:tc>
        <w:tc>
          <w:tcPr>
            <w:tcW w:w="1920" w:type="dxa"/>
          </w:tcPr>
          <w:p>
            <w:pPr>
              <w:spacing w:before="0" w:after="0" w:line="288" w:lineRule="auto"/>
              <w:jc w:val="center"/>
              <w:rPr>
                <w:color w:val="000000"/>
                <w:szCs w:val="26"/>
              </w:rPr>
            </w:pPr>
            <w:r>
              <w:rPr>
                <w:color w:val="000000"/>
                <w:szCs w:val="26"/>
              </w:rPr>
              <w:t>30</w:t>
            </w:r>
          </w:p>
        </w:tc>
        <w:tc>
          <w:tcPr>
            <w:tcW w:w="810" w:type="dxa"/>
          </w:tcPr>
          <w:p>
            <w:pPr>
              <w:spacing w:before="0" w:after="0" w:line="288" w:lineRule="auto"/>
              <w:jc w:val="center"/>
              <w:rPr>
                <w:color w:val="000000"/>
                <w:szCs w:val="2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8" w:type="dxa"/>
          </w:tcPr>
          <w:p>
            <w:pPr>
              <w:spacing w:before="0" w:after="0" w:line="288" w:lineRule="auto"/>
              <w:jc w:val="center"/>
              <w:rPr>
                <w:color w:val="000000"/>
                <w:szCs w:val="26"/>
              </w:rPr>
            </w:pPr>
            <w:r>
              <w:rPr>
                <w:color w:val="000000"/>
                <w:szCs w:val="26"/>
              </w:rPr>
              <w:t>3</w:t>
            </w:r>
          </w:p>
        </w:tc>
        <w:tc>
          <w:tcPr>
            <w:tcW w:w="4530" w:type="dxa"/>
            <w:vAlign w:val="center"/>
          </w:tcPr>
          <w:p>
            <w:pPr>
              <w:spacing w:before="0" w:after="0" w:line="288" w:lineRule="auto"/>
              <w:rPr>
                <w:color w:val="000000"/>
                <w:szCs w:val="26"/>
                <w:lang w:val="pt-BR"/>
              </w:rPr>
            </w:pPr>
            <w:r>
              <w:rPr>
                <w:color w:val="000000"/>
                <w:szCs w:val="26"/>
                <w:lang w:val="pt-BR"/>
              </w:rPr>
              <w:t>Viết chuyên đề thực tập doanh nghiệp</w:t>
            </w:r>
          </w:p>
        </w:tc>
        <w:tc>
          <w:tcPr>
            <w:tcW w:w="840" w:type="dxa"/>
          </w:tcPr>
          <w:p>
            <w:pPr>
              <w:spacing w:before="0" w:after="0" w:line="288" w:lineRule="auto"/>
              <w:jc w:val="center"/>
              <w:rPr>
                <w:color w:val="000000"/>
                <w:szCs w:val="26"/>
              </w:rPr>
            </w:pPr>
            <w:r>
              <w:rPr>
                <w:color w:val="000000"/>
                <w:szCs w:val="26"/>
              </w:rPr>
              <w:t>45</w:t>
            </w:r>
          </w:p>
        </w:tc>
        <w:tc>
          <w:tcPr>
            <w:tcW w:w="1020" w:type="dxa"/>
          </w:tcPr>
          <w:p>
            <w:pPr>
              <w:spacing w:before="0" w:after="0" w:line="288" w:lineRule="auto"/>
              <w:jc w:val="center"/>
              <w:rPr>
                <w:color w:val="000000"/>
                <w:szCs w:val="26"/>
              </w:rPr>
            </w:pPr>
          </w:p>
        </w:tc>
        <w:tc>
          <w:tcPr>
            <w:tcW w:w="1920" w:type="dxa"/>
          </w:tcPr>
          <w:p>
            <w:pPr>
              <w:spacing w:before="0" w:after="0" w:line="288" w:lineRule="auto"/>
              <w:jc w:val="center"/>
              <w:rPr>
                <w:color w:val="000000"/>
                <w:szCs w:val="26"/>
              </w:rPr>
            </w:pPr>
            <w:r>
              <w:rPr>
                <w:color w:val="000000"/>
                <w:szCs w:val="26"/>
              </w:rPr>
              <w:t>45</w:t>
            </w:r>
          </w:p>
        </w:tc>
        <w:tc>
          <w:tcPr>
            <w:tcW w:w="810" w:type="dxa"/>
          </w:tcPr>
          <w:p>
            <w:pPr>
              <w:spacing w:before="0" w:after="0" w:line="288" w:lineRule="auto"/>
              <w:jc w:val="center"/>
              <w:rPr>
                <w:color w:val="000000"/>
                <w:szCs w:val="2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8" w:type="dxa"/>
            <w:vAlign w:val="center"/>
          </w:tcPr>
          <w:p>
            <w:pPr>
              <w:spacing w:before="0" w:after="0" w:line="288" w:lineRule="auto"/>
              <w:jc w:val="center"/>
              <w:rPr>
                <w:b/>
                <w:color w:val="000000"/>
                <w:szCs w:val="26"/>
              </w:rPr>
            </w:pPr>
          </w:p>
        </w:tc>
        <w:tc>
          <w:tcPr>
            <w:tcW w:w="4530" w:type="dxa"/>
            <w:vAlign w:val="center"/>
          </w:tcPr>
          <w:p>
            <w:pPr>
              <w:spacing w:before="0" w:after="0" w:line="288" w:lineRule="auto"/>
              <w:jc w:val="center"/>
              <w:rPr>
                <w:b/>
                <w:color w:val="000000"/>
                <w:szCs w:val="26"/>
              </w:rPr>
            </w:pPr>
            <w:r>
              <w:rPr>
                <w:b/>
                <w:color w:val="000000"/>
                <w:szCs w:val="26"/>
              </w:rPr>
              <w:t>Cộng</w:t>
            </w:r>
          </w:p>
        </w:tc>
        <w:tc>
          <w:tcPr>
            <w:tcW w:w="840" w:type="dxa"/>
            <w:vAlign w:val="center"/>
          </w:tcPr>
          <w:p>
            <w:pPr>
              <w:spacing w:before="0" w:after="0" w:line="288" w:lineRule="auto"/>
              <w:jc w:val="center"/>
              <w:rPr>
                <w:b/>
                <w:color w:val="000000"/>
                <w:szCs w:val="26"/>
              </w:rPr>
            </w:pPr>
            <w:r>
              <w:rPr>
                <w:b/>
                <w:color w:val="000000"/>
                <w:szCs w:val="26"/>
              </w:rPr>
              <w:t>90</w:t>
            </w:r>
          </w:p>
        </w:tc>
        <w:tc>
          <w:tcPr>
            <w:tcW w:w="1020" w:type="dxa"/>
            <w:vAlign w:val="center"/>
          </w:tcPr>
          <w:p>
            <w:pPr>
              <w:spacing w:before="0" w:after="0" w:line="288" w:lineRule="auto"/>
              <w:jc w:val="center"/>
              <w:rPr>
                <w:b/>
                <w:color w:val="000000"/>
                <w:szCs w:val="26"/>
              </w:rPr>
            </w:pPr>
          </w:p>
        </w:tc>
        <w:tc>
          <w:tcPr>
            <w:tcW w:w="1920" w:type="dxa"/>
            <w:vAlign w:val="center"/>
          </w:tcPr>
          <w:p>
            <w:pPr>
              <w:spacing w:before="0" w:after="0" w:line="288" w:lineRule="auto"/>
              <w:jc w:val="center"/>
              <w:rPr>
                <w:b/>
                <w:color w:val="000000"/>
                <w:szCs w:val="26"/>
              </w:rPr>
            </w:pPr>
            <w:r>
              <w:rPr>
                <w:b/>
                <w:color w:val="000000"/>
                <w:szCs w:val="26"/>
              </w:rPr>
              <w:t>90</w:t>
            </w:r>
          </w:p>
        </w:tc>
        <w:tc>
          <w:tcPr>
            <w:tcW w:w="810" w:type="dxa"/>
            <w:vAlign w:val="center"/>
          </w:tcPr>
          <w:p>
            <w:pPr>
              <w:spacing w:before="0" w:after="0" w:line="288" w:lineRule="auto"/>
              <w:jc w:val="center"/>
              <w:rPr>
                <w:b/>
                <w:color w:val="000000"/>
                <w:szCs w:val="26"/>
              </w:rPr>
            </w:pPr>
          </w:p>
        </w:tc>
      </w:tr>
    </w:tbl>
    <w:p>
      <w:pPr>
        <w:spacing w:before="0" w:after="0" w:line="288" w:lineRule="auto"/>
        <w:rPr>
          <w:i/>
          <w:color w:val="000000"/>
          <w:szCs w:val="26"/>
        </w:rPr>
      </w:pPr>
      <w:r>
        <w:rPr>
          <w:i/>
          <w:color w:val="000000"/>
          <w:szCs w:val="26"/>
        </w:rPr>
        <w:t>2. Nội dung chi tiết:</w:t>
      </w:r>
    </w:p>
    <w:p>
      <w:pPr>
        <w:spacing w:before="0" w:after="0" w:line="288" w:lineRule="auto"/>
        <w:jc w:val="both"/>
        <w:rPr>
          <w:i/>
          <w:iCs/>
          <w:color w:val="000000"/>
          <w:szCs w:val="26"/>
        </w:rPr>
      </w:pPr>
      <w:r>
        <w:rPr>
          <w:i/>
          <w:iCs/>
          <w:color w:val="000000"/>
          <w:szCs w:val="26"/>
        </w:rPr>
        <w:t xml:space="preserve">Mục tiêu: </w:t>
      </w:r>
    </w:p>
    <w:p>
      <w:pPr>
        <w:spacing w:before="0" w:after="0" w:line="288" w:lineRule="auto"/>
        <w:jc w:val="both"/>
        <w:rPr>
          <w:color w:val="000000"/>
          <w:szCs w:val="26"/>
        </w:rPr>
      </w:pPr>
      <w:r>
        <w:rPr>
          <w:color w:val="000000"/>
          <w:szCs w:val="26"/>
        </w:rPr>
        <w:t>- Tiếp cận đ</w:t>
      </w:r>
      <w:r>
        <w:rPr>
          <w:color w:val="000000"/>
          <w:szCs w:val="26"/>
        </w:rPr>
        <w:softHyphen/>
      </w:r>
      <w:r>
        <w:rPr>
          <w:color w:val="000000"/>
          <w:szCs w:val="26"/>
        </w:rPr>
        <w:t>ược hoạt động của doanh nghiệp, cơ cấu tổ chức bộ máy quản lý.</w:t>
      </w:r>
    </w:p>
    <w:p>
      <w:pPr>
        <w:spacing w:before="0" w:after="0" w:line="288" w:lineRule="auto"/>
        <w:rPr>
          <w:color w:val="000000"/>
          <w:szCs w:val="26"/>
        </w:rPr>
      </w:pPr>
      <w:r>
        <w:rPr>
          <w:color w:val="000000"/>
          <w:szCs w:val="26"/>
        </w:rPr>
        <w:t>- Trình bày đ</w:t>
      </w:r>
      <w:r>
        <w:rPr>
          <w:color w:val="000000"/>
          <w:szCs w:val="26"/>
        </w:rPr>
        <w:softHyphen/>
      </w:r>
      <w:r>
        <w:rPr>
          <w:color w:val="000000"/>
          <w:szCs w:val="26"/>
        </w:rPr>
        <w:t xml:space="preserve">ược tổ chức công tác </w:t>
      </w:r>
      <w:r>
        <w:rPr>
          <w:color w:val="000000"/>
          <w:szCs w:val="26"/>
          <w:lang w:val="pt-BR"/>
        </w:rPr>
        <w:t>Quản trị lữ hành</w:t>
      </w:r>
    </w:p>
    <w:p>
      <w:pPr>
        <w:spacing w:before="0" w:after="0" w:line="288" w:lineRule="auto"/>
        <w:jc w:val="both"/>
        <w:rPr>
          <w:color w:val="000000"/>
          <w:szCs w:val="26"/>
          <w:lang w:val="pt-BR"/>
        </w:rPr>
      </w:pPr>
      <w:r>
        <w:rPr>
          <w:color w:val="000000"/>
          <w:szCs w:val="26"/>
        </w:rPr>
        <w:t>- Viết đ</w:t>
      </w:r>
      <w:r>
        <w:rPr>
          <w:color w:val="000000"/>
          <w:szCs w:val="26"/>
        </w:rPr>
        <w:softHyphen/>
      </w:r>
      <w:r>
        <w:rPr>
          <w:color w:val="000000"/>
          <w:szCs w:val="26"/>
        </w:rPr>
        <w:t xml:space="preserve">ược </w:t>
      </w:r>
      <w:r>
        <w:rPr>
          <w:color w:val="000000"/>
          <w:szCs w:val="26"/>
          <w:lang w:val="pt-BR"/>
        </w:rPr>
        <w:t>Viết được chuyên đề thực tập doanh nghiệp.</w:t>
      </w:r>
    </w:p>
    <w:p>
      <w:pPr>
        <w:spacing w:before="0" w:after="0" w:line="288" w:lineRule="auto"/>
        <w:jc w:val="both"/>
        <w:rPr>
          <w:color w:val="000000"/>
          <w:szCs w:val="26"/>
          <w:lang w:val="vi-VN"/>
        </w:rPr>
      </w:pPr>
      <w:r>
        <w:rPr>
          <w:i/>
          <w:color w:val="000000"/>
          <w:szCs w:val="26"/>
          <w:lang w:val="vi-VN"/>
        </w:rPr>
        <w:t>Nội dung</w:t>
      </w:r>
      <w:r>
        <w:rPr>
          <w:color w:val="000000"/>
          <w:szCs w:val="26"/>
          <w:lang w:val="vi-VN"/>
        </w:rPr>
        <w:t xml:space="preserve">: </w:t>
      </w:r>
    </w:p>
    <w:p>
      <w:pPr>
        <w:spacing w:before="0" w:after="0" w:line="288" w:lineRule="auto"/>
        <w:jc w:val="both"/>
        <w:rPr>
          <w:color w:val="000000"/>
          <w:szCs w:val="26"/>
          <w:lang w:val="vi-VN"/>
        </w:rPr>
      </w:pPr>
      <w:r>
        <w:rPr>
          <w:color w:val="000000"/>
          <w:szCs w:val="26"/>
          <w:lang w:val="vi-VN"/>
        </w:rPr>
        <w:t>1. H</w:t>
      </w:r>
      <w:r>
        <w:rPr>
          <w:color w:val="000000"/>
          <w:szCs w:val="26"/>
          <w:lang w:val="vi-VN"/>
        </w:rPr>
        <w:softHyphen/>
      </w:r>
      <w:r>
        <w:rPr>
          <w:color w:val="000000"/>
          <w:szCs w:val="26"/>
          <w:lang w:val="vi-VN"/>
        </w:rPr>
        <w:t xml:space="preserve">ướng dẫn ban đầu về tìm hiểu tình hình cơ bản của </w:t>
      </w:r>
      <w:r>
        <w:rPr>
          <w:color w:val="000000"/>
          <w:szCs w:val="26"/>
          <w:lang w:val="pt-BR"/>
        </w:rPr>
        <w:t>đơn vị</w:t>
      </w:r>
      <w:r>
        <w:rPr>
          <w:color w:val="000000"/>
          <w:szCs w:val="26"/>
          <w:lang w:val="vi-VN"/>
        </w:rPr>
        <w:t xml:space="preserve"> thực tập</w:t>
      </w:r>
    </w:p>
    <w:p>
      <w:pPr>
        <w:spacing w:before="0" w:after="0" w:line="288" w:lineRule="auto"/>
        <w:rPr>
          <w:color w:val="000000"/>
          <w:szCs w:val="26"/>
          <w:lang w:val="vi-VN"/>
        </w:rPr>
      </w:pPr>
      <w:r>
        <w:rPr>
          <w:color w:val="000000"/>
          <w:szCs w:val="26"/>
          <w:lang w:val="vi-VN"/>
        </w:rPr>
        <w:t>1.1 Lịch sử phát triển, chức năng nhiệm vụ chủ yếu của doanh nghiệp thực tập.</w:t>
      </w:r>
    </w:p>
    <w:p>
      <w:pPr>
        <w:spacing w:before="0" w:after="0" w:line="288" w:lineRule="auto"/>
        <w:rPr>
          <w:color w:val="000000"/>
          <w:szCs w:val="26"/>
          <w:lang w:val="vi-VN"/>
        </w:rPr>
      </w:pPr>
      <w:r>
        <w:rPr>
          <w:color w:val="000000"/>
          <w:szCs w:val="26"/>
          <w:lang w:val="pt-BR"/>
        </w:rPr>
        <w:t xml:space="preserve">1.2. Quy mô sản xuất của </w:t>
      </w:r>
      <w:r>
        <w:rPr>
          <w:color w:val="000000"/>
          <w:szCs w:val="26"/>
          <w:lang w:val="vi-VN"/>
        </w:rPr>
        <w:t>doanh nghiệp</w:t>
      </w:r>
    </w:p>
    <w:p>
      <w:pPr>
        <w:spacing w:before="0" w:after="0" w:line="288" w:lineRule="auto"/>
        <w:rPr>
          <w:color w:val="000000"/>
          <w:szCs w:val="26"/>
          <w:lang w:val="vi-VN"/>
        </w:rPr>
      </w:pPr>
      <w:r>
        <w:rPr>
          <w:color w:val="000000"/>
          <w:szCs w:val="26"/>
          <w:lang w:val="pt-BR"/>
        </w:rPr>
        <w:t xml:space="preserve">1.3 Cơ cấu lao động hiện có, tổ chức bộ máy của </w:t>
      </w:r>
      <w:r>
        <w:rPr>
          <w:color w:val="000000"/>
          <w:szCs w:val="26"/>
          <w:lang w:val="vi-VN"/>
        </w:rPr>
        <w:t xml:space="preserve">doanh nghiệp </w:t>
      </w:r>
      <w:r>
        <w:rPr>
          <w:color w:val="000000"/>
          <w:szCs w:val="26"/>
          <w:lang w:val="pt-BR"/>
        </w:rPr>
        <w:t>thực tập</w:t>
      </w:r>
    </w:p>
    <w:p>
      <w:pPr>
        <w:spacing w:before="0" w:after="0" w:line="288" w:lineRule="auto"/>
        <w:rPr>
          <w:color w:val="000000"/>
          <w:szCs w:val="26"/>
          <w:lang w:val="vi-VN"/>
        </w:rPr>
      </w:pPr>
      <w:r>
        <w:rPr>
          <w:color w:val="000000"/>
          <w:szCs w:val="26"/>
          <w:lang w:val="pt-BR"/>
        </w:rPr>
        <w:t xml:space="preserve">2. Những thuận lợi, khó khăn và phương hướng phát triển của </w:t>
      </w:r>
      <w:r>
        <w:rPr>
          <w:color w:val="000000"/>
          <w:szCs w:val="26"/>
          <w:lang w:val="vi-VN"/>
        </w:rPr>
        <w:t>doanh nghiệp</w:t>
      </w:r>
    </w:p>
    <w:p>
      <w:pPr>
        <w:spacing w:before="0" w:after="0" w:line="288" w:lineRule="auto"/>
        <w:jc w:val="both"/>
        <w:rPr>
          <w:color w:val="000000"/>
          <w:szCs w:val="26"/>
          <w:lang w:val="pt-BR"/>
        </w:rPr>
      </w:pPr>
      <w:r>
        <w:rPr>
          <w:color w:val="000000"/>
          <w:szCs w:val="26"/>
          <w:lang w:val="pt-BR"/>
        </w:rPr>
        <w:t xml:space="preserve">3. </w:t>
      </w:r>
      <w:r>
        <w:rPr>
          <w:color w:val="000000"/>
          <w:szCs w:val="26"/>
          <w:lang w:val="it-IT"/>
        </w:rPr>
        <w:t>Viết báo cáo thực tập doanh nghiệp.</w:t>
      </w:r>
      <w:r>
        <w:rPr>
          <w:color w:val="000000"/>
          <w:szCs w:val="26"/>
          <w:lang w:val="it-IT"/>
        </w:rPr>
        <w:tab/>
      </w:r>
      <w:r>
        <w:rPr>
          <w:color w:val="000000"/>
          <w:szCs w:val="26"/>
          <w:lang w:val="it-IT"/>
        </w:rPr>
        <w:tab/>
      </w:r>
      <w:r>
        <w:rPr>
          <w:color w:val="000000"/>
          <w:szCs w:val="26"/>
          <w:lang w:val="it-IT"/>
        </w:rPr>
        <w:tab/>
      </w:r>
      <w:r>
        <w:rPr>
          <w:color w:val="000000"/>
          <w:szCs w:val="26"/>
          <w:lang w:val="it-IT"/>
        </w:rPr>
        <w:tab/>
      </w:r>
      <w:r>
        <w:rPr>
          <w:color w:val="000000"/>
          <w:szCs w:val="26"/>
          <w:lang w:val="it-IT"/>
        </w:rPr>
        <w:tab/>
      </w:r>
    </w:p>
    <w:p>
      <w:pPr>
        <w:spacing w:before="0" w:after="0" w:line="288" w:lineRule="auto"/>
        <w:jc w:val="both"/>
        <w:rPr>
          <w:b/>
          <w:color w:val="000000"/>
          <w:szCs w:val="26"/>
          <w:lang w:val="it-IT"/>
        </w:rPr>
      </w:pPr>
      <w:r>
        <w:rPr>
          <w:b/>
          <w:color w:val="000000"/>
          <w:szCs w:val="26"/>
          <w:lang w:val="it-IT"/>
        </w:rPr>
        <w:t>IV. ĐIỀU KIỆN THỰC HIỆN:</w:t>
      </w:r>
    </w:p>
    <w:p>
      <w:pPr>
        <w:spacing w:before="0" w:after="0" w:line="288" w:lineRule="auto"/>
        <w:jc w:val="both"/>
        <w:outlineLvl w:val="0"/>
        <w:rPr>
          <w:color w:val="000000"/>
          <w:szCs w:val="26"/>
          <w:lang w:val="it-IT"/>
        </w:rPr>
      </w:pPr>
      <w:r>
        <w:rPr>
          <w:color w:val="000000"/>
          <w:szCs w:val="26"/>
          <w:lang w:val="sv-SE"/>
        </w:rPr>
        <w:t xml:space="preserve">1. Phòng học chuyên môn hóa/nhà xưởng: </w:t>
      </w:r>
      <w:r>
        <w:rPr>
          <w:color w:val="000000"/>
          <w:szCs w:val="26"/>
          <w:lang w:val="it-IT"/>
        </w:rPr>
        <w:t>Cơ sở thực tập</w:t>
      </w:r>
    </w:p>
    <w:p>
      <w:pPr>
        <w:spacing w:before="0" w:after="0" w:line="288" w:lineRule="auto"/>
        <w:jc w:val="both"/>
        <w:outlineLvl w:val="0"/>
        <w:rPr>
          <w:color w:val="000000"/>
          <w:szCs w:val="26"/>
          <w:lang w:val="sv-SE"/>
        </w:rPr>
      </w:pPr>
      <w:r>
        <w:rPr>
          <w:color w:val="000000"/>
          <w:szCs w:val="26"/>
          <w:lang w:val="sv-SE"/>
        </w:rPr>
        <w:t>2. Trang thiết bị máy móc: Máy chiếu, micro, bảng, phấn</w:t>
      </w:r>
    </w:p>
    <w:p>
      <w:pPr>
        <w:spacing w:before="0" w:after="0" w:line="288" w:lineRule="auto"/>
        <w:jc w:val="both"/>
        <w:outlineLvl w:val="0"/>
        <w:rPr>
          <w:color w:val="000000"/>
          <w:szCs w:val="26"/>
          <w:lang w:val="sv-SE"/>
        </w:rPr>
      </w:pPr>
      <w:r>
        <w:rPr>
          <w:color w:val="000000"/>
          <w:szCs w:val="26"/>
          <w:lang w:val="sv-SE"/>
        </w:rPr>
        <w:t xml:space="preserve">3. Học liệu, dụng cụ, nguyên vật liệu: </w:t>
      </w:r>
      <w:r>
        <w:rPr>
          <w:color w:val="000000"/>
          <w:szCs w:val="26"/>
          <w:lang w:val="it-IT"/>
        </w:rPr>
        <w:t>Nội dung thực tập; đề cư</w:t>
      </w:r>
      <w:r>
        <w:rPr>
          <w:color w:val="000000"/>
          <w:szCs w:val="26"/>
          <w:lang w:val="it-IT"/>
        </w:rPr>
        <w:softHyphen/>
      </w:r>
      <w:r>
        <w:rPr>
          <w:color w:val="000000"/>
          <w:szCs w:val="26"/>
          <w:lang w:val="it-IT"/>
        </w:rPr>
        <w:t>ơng thực tập, giáo án</w:t>
      </w:r>
      <w:r>
        <w:rPr>
          <w:color w:val="000000"/>
          <w:szCs w:val="26"/>
          <w:lang w:val="sv-SE"/>
        </w:rPr>
        <w:t xml:space="preserve"> </w:t>
      </w:r>
    </w:p>
    <w:p>
      <w:pPr>
        <w:spacing w:before="0" w:after="0" w:line="288" w:lineRule="auto"/>
        <w:jc w:val="both"/>
        <w:outlineLvl w:val="0"/>
        <w:rPr>
          <w:color w:val="000000"/>
          <w:szCs w:val="26"/>
          <w:lang w:val="it-IT"/>
        </w:rPr>
      </w:pPr>
      <w:r>
        <w:rPr>
          <w:color w:val="000000"/>
          <w:szCs w:val="26"/>
          <w:lang w:val="sv-SE"/>
        </w:rPr>
        <w:t>4. Các điều kiện khác:</w:t>
      </w:r>
    </w:p>
    <w:p>
      <w:pPr>
        <w:spacing w:before="0" w:after="0" w:line="288" w:lineRule="auto"/>
        <w:jc w:val="both"/>
        <w:rPr>
          <w:b/>
          <w:color w:val="000000"/>
          <w:szCs w:val="26"/>
          <w:lang w:val="it-IT"/>
        </w:rPr>
      </w:pPr>
      <w:r>
        <w:rPr>
          <w:b/>
          <w:color w:val="000000"/>
          <w:szCs w:val="26"/>
          <w:lang w:val="it-IT"/>
        </w:rPr>
        <w:t>V. NỘI DUNG VÀ PHƯƠNG PHÁP ĐÁNH GIÁ:</w:t>
      </w:r>
    </w:p>
    <w:p>
      <w:pPr>
        <w:spacing w:before="0" w:after="0" w:line="288" w:lineRule="auto"/>
        <w:rPr>
          <w:b/>
          <w:color w:val="000000"/>
          <w:szCs w:val="26"/>
          <w:lang w:val="it-IT"/>
        </w:rPr>
      </w:pPr>
      <w:r>
        <w:rPr>
          <w:b/>
          <w:color w:val="000000"/>
          <w:szCs w:val="26"/>
          <w:lang w:val="it-IT"/>
        </w:rPr>
        <w:t>1. Nội dung</w:t>
      </w:r>
    </w:p>
    <w:p>
      <w:pPr>
        <w:spacing w:before="0" w:after="0" w:line="288" w:lineRule="auto"/>
        <w:rPr>
          <w:b/>
          <w:color w:val="000000"/>
          <w:szCs w:val="26"/>
          <w:lang w:val="vi-VN"/>
        </w:rPr>
      </w:pPr>
      <w:r>
        <w:rPr>
          <w:b/>
          <w:color w:val="000000"/>
          <w:szCs w:val="26"/>
          <w:lang w:val="vi-VN"/>
        </w:rPr>
        <w:t>Kiến thức:</w:t>
      </w:r>
    </w:p>
    <w:p>
      <w:pPr>
        <w:spacing w:before="0" w:after="0" w:line="288" w:lineRule="auto"/>
        <w:ind w:firstLine="545"/>
        <w:jc w:val="both"/>
        <w:rPr>
          <w:color w:val="000000"/>
          <w:szCs w:val="26"/>
          <w:lang w:val="vi-VN"/>
        </w:rPr>
      </w:pPr>
      <w:r>
        <w:rPr>
          <w:color w:val="000000"/>
          <w:szCs w:val="26"/>
          <w:lang w:val="vi-VN"/>
        </w:rPr>
        <w:t xml:space="preserve"> + Kh</w:t>
      </w:r>
      <w:r>
        <w:rPr>
          <w:color w:val="000000"/>
          <w:szCs w:val="26"/>
          <w:lang w:val="pt-BR"/>
        </w:rPr>
        <w:t>á</w:t>
      </w:r>
      <w:r>
        <w:rPr>
          <w:color w:val="000000"/>
          <w:szCs w:val="26"/>
          <w:lang w:val="vi-VN"/>
        </w:rPr>
        <w:t>i qu</w:t>
      </w:r>
      <w:r>
        <w:rPr>
          <w:color w:val="000000"/>
          <w:szCs w:val="26"/>
          <w:lang w:val="pt-BR"/>
        </w:rPr>
        <w:t>á</w:t>
      </w:r>
      <w:r>
        <w:rPr>
          <w:color w:val="000000"/>
          <w:szCs w:val="26"/>
          <w:lang w:val="vi-VN"/>
        </w:rPr>
        <w:t>t đ</w:t>
      </w:r>
      <w:r>
        <w:rPr>
          <w:color w:val="000000"/>
          <w:szCs w:val="26"/>
          <w:lang w:val="vi-VN"/>
        </w:rPr>
        <w:softHyphen/>
      </w:r>
      <w:r>
        <w:rPr>
          <w:color w:val="000000"/>
          <w:szCs w:val="26"/>
          <w:lang w:val="vi-VN"/>
        </w:rPr>
        <w:t xml:space="preserve">ược tình hình cơ bản của doanh nghiệp mình đang thực tập. </w:t>
      </w:r>
    </w:p>
    <w:p>
      <w:pPr>
        <w:spacing w:before="0" w:after="0" w:line="288" w:lineRule="auto"/>
        <w:ind w:firstLine="545"/>
        <w:jc w:val="both"/>
        <w:rPr>
          <w:color w:val="000000"/>
          <w:szCs w:val="26"/>
          <w:lang w:val="vi-VN"/>
        </w:rPr>
      </w:pPr>
      <w:r>
        <w:rPr>
          <w:color w:val="000000"/>
          <w:szCs w:val="26"/>
          <w:lang w:val="vi-VN"/>
        </w:rPr>
        <w:t xml:space="preserve"> + Vận dụng đư</w:t>
      </w:r>
      <w:r>
        <w:rPr>
          <w:color w:val="000000"/>
          <w:szCs w:val="26"/>
          <w:lang w:val="vi-VN"/>
        </w:rPr>
        <w:softHyphen/>
      </w:r>
      <w:r>
        <w:rPr>
          <w:color w:val="000000"/>
          <w:szCs w:val="26"/>
          <w:lang w:val="vi-VN"/>
        </w:rPr>
        <w:t>ợc các kiến thức, kỹ năng thực hành tại doanh nghiệp</w:t>
      </w:r>
    </w:p>
    <w:p>
      <w:pPr>
        <w:spacing w:before="0" w:after="0" w:line="288" w:lineRule="auto"/>
        <w:jc w:val="both"/>
        <w:rPr>
          <w:b/>
          <w:color w:val="000000"/>
          <w:szCs w:val="26"/>
          <w:lang w:val="vi-VN"/>
        </w:rPr>
      </w:pPr>
      <w:r>
        <w:rPr>
          <w:b/>
          <w:color w:val="000000"/>
          <w:szCs w:val="26"/>
          <w:lang w:val="vi-VN"/>
        </w:rPr>
        <w:t xml:space="preserve">Kỹ năng: </w:t>
      </w:r>
    </w:p>
    <w:p>
      <w:pPr>
        <w:spacing w:before="0" w:after="0" w:line="288" w:lineRule="auto"/>
        <w:ind w:firstLine="567"/>
        <w:jc w:val="both"/>
        <w:rPr>
          <w:color w:val="000000"/>
          <w:szCs w:val="26"/>
          <w:lang w:val="vi-VN"/>
        </w:rPr>
      </w:pPr>
      <w:r>
        <w:rPr>
          <w:color w:val="000000"/>
          <w:szCs w:val="26"/>
          <w:lang w:val="vi-VN"/>
        </w:rPr>
        <w:t xml:space="preserve">+ Thực hiện thành tạo các kỹ năng nghiệp kỹ năng thực hành tại doanh nghiệp </w:t>
      </w:r>
    </w:p>
    <w:p>
      <w:pPr>
        <w:spacing w:before="0" w:after="0" w:line="288" w:lineRule="auto"/>
        <w:jc w:val="both"/>
        <w:rPr>
          <w:b/>
          <w:color w:val="000000"/>
          <w:szCs w:val="26"/>
          <w:lang w:val="vi-VN"/>
        </w:rPr>
      </w:pPr>
      <w:r>
        <w:rPr>
          <w:b/>
          <w:color w:val="000000"/>
          <w:szCs w:val="26"/>
          <w:lang w:val="vi-VN"/>
        </w:rPr>
        <w:t>Năng lực tự chủ và trách nhiệm:</w:t>
      </w:r>
    </w:p>
    <w:p>
      <w:pPr>
        <w:spacing w:before="0" w:after="0" w:line="288" w:lineRule="auto"/>
        <w:ind w:firstLine="567"/>
        <w:jc w:val="both"/>
        <w:rPr>
          <w:color w:val="000000"/>
          <w:szCs w:val="26"/>
          <w:lang w:val="vi-VN"/>
        </w:rPr>
      </w:pPr>
      <w:r>
        <w:rPr>
          <w:color w:val="000000"/>
          <w:szCs w:val="26"/>
          <w:lang w:val="vi-VN"/>
        </w:rPr>
        <w:t>+ Tuân thủ luật do Nhà nư</w:t>
      </w:r>
      <w:r>
        <w:rPr>
          <w:color w:val="000000"/>
          <w:szCs w:val="26"/>
          <w:lang w:val="vi-VN"/>
        </w:rPr>
        <w:softHyphen/>
      </w:r>
      <w:r>
        <w:rPr>
          <w:color w:val="000000"/>
          <w:szCs w:val="26"/>
          <w:lang w:val="vi-VN"/>
        </w:rPr>
        <w:t>ớc ban hành, các quy định của đơn vị thực tập.</w:t>
      </w:r>
    </w:p>
    <w:p>
      <w:pPr>
        <w:spacing w:before="0" w:after="0" w:line="288" w:lineRule="auto"/>
        <w:ind w:firstLine="567"/>
        <w:jc w:val="both"/>
        <w:rPr>
          <w:color w:val="000000"/>
          <w:szCs w:val="26"/>
          <w:lang w:val="vi-VN"/>
        </w:rPr>
      </w:pPr>
      <w:r>
        <w:rPr>
          <w:color w:val="000000"/>
          <w:szCs w:val="26"/>
          <w:lang w:val="vi-VN"/>
        </w:rPr>
        <w:t>+ Có tác phong công nghiệp, năng động, sáng tạo và có tính tự lập cao.</w:t>
      </w:r>
    </w:p>
    <w:p>
      <w:pPr>
        <w:spacing w:before="0" w:after="0" w:line="288" w:lineRule="auto"/>
        <w:rPr>
          <w:b/>
          <w:color w:val="000000"/>
          <w:szCs w:val="26"/>
          <w:lang w:val="it-IT"/>
        </w:rPr>
      </w:pPr>
      <w:r>
        <w:rPr>
          <w:b/>
          <w:color w:val="000000"/>
          <w:szCs w:val="26"/>
          <w:lang w:val="it-IT"/>
        </w:rPr>
        <w:t>2. Phương pháp</w:t>
      </w:r>
    </w:p>
    <w:p>
      <w:pPr>
        <w:spacing w:before="0" w:after="0" w:line="288" w:lineRule="auto"/>
        <w:rPr>
          <w:color w:val="000000"/>
          <w:szCs w:val="26"/>
          <w:lang w:val="it-IT"/>
        </w:rPr>
      </w:pPr>
      <w:r>
        <w:rPr>
          <w:color w:val="000000"/>
          <w:szCs w:val="26"/>
          <w:lang w:val="it-IT"/>
        </w:rPr>
        <w:t>- Đ</w:t>
      </w:r>
      <w:r>
        <w:rPr>
          <w:color w:val="000000"/>
          <w:szCs w:val="26"/>
          <w:lang w:val="it-IT"/>
        </w:rPr>
        <w:softHyphen/>
      </w:r>
      <w:r>
        <w:rPr>
          <w:color w:val="000000"/>
          <w:szCs w:val="26"/>
          <w:lang w:val="it-IT"/>
        </w:rPr>
        <w:t>ược đánh giá qua kết quả báo cáo thực tập doanh nghiệp.</w:t>
      </w:r>
    </w:p>
    <w:p>
      <w:pPr>
        <w:spacing w:before="0" w:after="0" w:line="288" w:lineRule="auto"/>
        <w:rPr>
          <w:color w:val="000000"/>
          <w:szCs w:val="26"/>
          <w:lang w:val="it-IT"/>
        </w:rPr>
      </w:pPr>
      <w:r>
        <w:rPr>
          <w:color w:val="000000"/>
          <w:szCs w:val="26"/>
          <w:lang w:val="it-IT"/>
        </w:rPr>
        <w:t>- Ý thức thực tập tại cơ sở.</w:t>
      </w:r>
    </w:p>
    <w:p>
      <w:pPr>
        <w:spacing w:before="0" w:after="0" w:line="288" w:lineRule="auto"/>
        <w:jc w:val="both"/>
        <w:rPr>
          <w:b/>
          <w:color w:val="000000"/>
          <w:szCs w:val="26"/>
          <w:lang w:val="pt-BR"/>
        </w:rPr>
      </w:pPr>
      <w:r>
        <w:rPr>
          <w:b/>
          <w:color w:val="000000"/>
          <w:szCs w:val="26"/>
          <w:lang w:val="pt-BR"/>
        </w:rPr>
        <w:t xml:space="preserve">VI. HƯỚNG DẪN THỰC HIỆN: </w:t>
      </w:r>
    </w:p>
    <w:p>
      <w:pPr>
        <w:spacing w:before="0" w:after="0" w:line="288" w:lineRule="auto"/>
        <w:jc w:val="both"/>
        <w:rPr>
          <w:color w:val="000000"/>
          <w:szCs w:val="26"/>
          <w:lang w:val="it-IT"/>
        </w:rPr>
      </w:pPr>
      <w:r>
        <w:rPr>
          <w:i/>
          <w:color w:val="000000"/>
          <w:szCs w:val="26"/>
          <w:lang w:val="it-IT"/>
        </w:rPr>
        <w:t>1. Phạm vi áp dụng ch</w:t>
      </w:r>
      <w:r>
        <w:rPr>
          <w:i/>
          <w:color w:val="000000"/>
          <w:szCs w:val="26"/>
          <w:lang w:val="it-IT"/>
        </w:rPr>
        <w:softHyphen/>
      </w:r>
      <w:r>
        <w:rPr>
          <w:i/>
          <w:color w:val="000000"/>
          <w:szCs w:val="26"/>
          <w:lang w:val="it-IT"/>
        </w:rPr>
        <w:t>ương trình:</w:t>
      </w:r>
      <w:r>
        <w:rPr>
          <w:color w:val="000000"/>
          <w:szCs w:val="26"/>
          <w:lang w:val="vi-VN"/>
        </w:rPr>
        <w:t xml:space="preserve"> Ch</w:t>
      </w:r>
      <w:r>
        <w:rPr>
          <w:color w:val="000000"/>
          <w:szCs w:val="26"/>
          <w:lang w:val="vi-VN"/>
        </w:rPr>
        <w:softHyphen/>
      </w:r>
      <w:r>
        <w:rPr>
          <w:color w:val="000000"/>
          <w:szCs w:val="26"/>
          <w:lang w:val="pt-BR"/>
        </w:rPr>
        <w:t>ư</w:t>
      </w:r>
      <w:r>
        <w:rPr>
          <w:color w:val="000000"/>
          <w:szCs w:val="26"/>
          <w:lang w:val="vi-VN"/>
        </w:rPr>
        <w:t>ơng tr</w:t>
      </w:r>
      <w:r>
        <w:rPr>
          <w:color w:val="000000"/>
          <w:szCs w:val="26"/>
          <w:lang w:val="it-IT"/>
        </w:rPr>
        <w:t>ì</w:t>
      </w:r>
      <w:r>
        <w:rPr>
          <w:color w:val="000000"/>
          <w:szCs w:val="26"/>
          <w:lang w:val="vi-VN"/>
        </w:rPr>
        <w:t>nh m</w:t>
      </w:r>
      <w:r>
        <w:rPr>
          <w:color w:val="000000"/>
          <w:szCs w:val="26"/>
          <w:lang w:val="it-IT"/>
        </w:rPr>
        <w:t>ô</w:t>
      </w:r>
      <w:r>
        <w:rPr>
          <w:color w:val="000000"/>
          <w:szCs w:val="26"/>
          <w:lang w:val="vi-VN"/>
        </w:rPr>
        <w:t>n học đ</w:t>
      </w:r>
      <w:r>
        <w:rPr>
          <w:color w:val="000000"/>
          <w:szCs w:val="26"/>
          <w:lang w:val="vi-VN"/>
        </w:rPr>
        <w:softHyphen/>
      </w:r>
      <w:r>
        <w:rPr>
          <w:color w:val="000000"/>
          <w:szCs w:val="26"/>
          <w:lang w:val="pt-BR"/>
        </w:rPr>
        <w:t>ư</w:t>
      </w:r>
      <w:r>
        <w:rPr>
          <w:color w:val="000000"/>
          <w:szCs w:val="26"/>
          <w:lang w:val="vi-VN"/>
        </w:rPr>
        <w:t xml:space="preserve">ợc sử dụng để </w:t>
      </w:r>
      <w:r>
        <w:rPr>
          <w:color w:val="000000"/>
          <w:szCs w:val="26"/>
          <w:lang w:val="pt-BR"/>
        </w:rPr>
        <w:t>đào tạo</w:t>
      </w:r>
      <w:r>
        <w:rPr>
          <w:color w:val="000000"/>
          <w:szCs w:val="26"/>
          <w:lang w:val="vi-VN"/>
        </w:rPr>
        <w:t xml:space="preserve"> cho tr</w:t>
      </w:r>
      <w:r>
        <w:rPr>
          <w:color w:val="000000"/>
          <w:szCs w:val="26"/>
          <w:lang w:val="it-IT"/>
        </w:rPr>
        <w:t>ì</w:t>
      </w:r>
      <w:r>
        <w:rPr>
          <w:color w:val="000000"/>
          <w:szCs w:val="26"/>
          <w:lang w:val="vi-VN"/>
        </w:rPr>
        <w:t xml:space="preserve">nh độ </w:t>
      </w:r>
      <w:r>
        <w:rPr>
          <w:color w:val="000000"/>
          <w:szCs w:val="26"/>
          <w:lang w:val="pt-BR"/>
        </w:rPr>
        <w:t>Trung cấp</w:t>
      </w:r>
      <w:r>
        <w:rPr>
          <w:color w:val="000000"/>
          <w:szCs w:val="26"/>
          <w:lang w:val="it-IT"/>
        </w:rPr>
        <w:t xml:space="preserve">. </w:t>
      </w:r>
      <w:r>
        <w:rPr>
          <w:color w:val="000000"/>
          <w:szCs w:val="26"/>
          <w:lang w:val="vi-VN"/>
        </w:rPr>
        <w:t>Tổng thời gian thực hiện m</w:t>
      </w:r>
      <w:r>
        <w:rPr>
          <w:color w:val="000000"/>
          <w:szCs w:val="26"/>
          <w:lang w:val="it-IT"/>
        </w:rPr>
        <w:t>ô</w:t>
      </w:r>
      <w:r>
        <w:rPr>
          <w:color w:val="000000"/>
          <w:szCs w:val="26"/>
          <w:lang w:val="vi-VN"/>
        </w:rPr>
        <w:t xml:space="preserve">n học là </w:t>
      </w:r>
      <w:r>
        <w:rPr>
          <w:color w:val="000000"/>
          <w:szCs w:val="26"/>
          <w:lang w:val="pt-BR"/>
        </w:rPr>
        <w:t xml:space="preserve">90 </w:t>
      </w:r>
      <w:r>
        <w:rPr>
          <w:color w:val="000000"/>
          <w:szCs w:val="26"/>
          <w:lang w:val="vi-VN"/>
        </w:rPr>
        <w:t>giờ</w:t>
      </w:r>
    </w:p>
    <w:p>
      <w:pPr>
        <w:spacing w:before="0" w:after="0" w:line="288" w:lineRule="auto"/>
        <w:jc w:val="both"/>
        <w:rPr>
          <w:i/>
          <w:color w:val="000000"/>
          <w:spacing w:val="-12"/>
          <w:szCs w:val="26"/>
          <w:lang w:val="it-IT"/>
        </w:rPr>
      </w:pPr>
      <w:r>
        <w:rPr>
          <w:i/>
          <w:color w:val="000000"/>
          <w:spacing w:val="-12"/>
          <w:szCs w:val="26"/>
          <w:lang w:val="it-IT"/>
        </w:rPr>
        <w:t>2. Hư</w:t>
      </w:r>
      <w:r>
        <w:rPr>
          <w:i/>
          <w:color w:val="000000"/>
          <w:spacing w:val="-12"/>
          <w:szCs w:val="26"/>
          <w:lang w:val="it-IT"/>
        </w:rPr>
        <w:softHyphen/>
      </w:r>
      <w:r>
        <w:rPr>
          <w:i/>
          <w:color w:val="000000"/>
          <w:spacing w:val="-12"/>
          <w:szCs w:val="26"/>
          <w:lang w:val="it-IT"/>
        </w:rPr>
        <w:t>ớng dẫn một số điểm chính về ph</w:t>
      </w:r>
      <w:r>
        <w:rPr>
          <w:i/>
          <w:color w:val="000000"/>
          <w:spacing w:val="-12"/>
          <w:szCs w:val="26"/>
          <w:lang w:val="it-IT"/>
        </w:rPr>
        <w:softHyphen/>
      </w:r>
      <w:r>
        <w:rPr>
          <w:i/>
          <w:color w:val="000000"/>
          <w:spacing w:val="-12"/>
          <w:szCs w:val="26"/>
          <w:lang w:val="it-IT"/>
        </w:rPr>
        <w:t>ương pháp giảng dạy môn học:</w:t>
      </w:r>
    </w:p>
    <w:p>
      <w:pPr>
        <w:spacing w:before="0" w:after="0" w:line="288" w:lineRule="auto"/>
        <w:jc w:val="both"/>
        <w:rPr>
          <w:color w:val="000000"/>
          <w:szCs w:val="26"/>
          <w:lang w:val="it-IT"/>
        </w:rPr>
      </w:pPr>
      <w:r>
        <w:rPr>
          <w:color w:val="000000"/>
          <w:spacing w:val="-12"/>
          <w:szCs w:val="26"/>
          <w:lang w:val="it-IT"/>
        </w:rPr>
        <w:t>- Hình thức giảng dạy chính của môn học: G</w:t>
      </w:r>
      <w:r>
        <w:rPr>
          <w:color w:val="000000"/>
          <w:szCs w:val="26"/>
          <w:lang w:val="vi-VN"/>
        </w:rPr>
        <w:t>i</w:t>
      </w:r>
      <w:r>
        <w:rPr>
          <w:color w:val="000000"/>
          <w:szCs w:val="26"/>
          <w:lang w:val="it-IT"/>
        </w:rPr>
        <w:t>á</w:t>
      </w:r>
      <w:r>
        <w:rPr>
          <w:color w:val="000000"/>
          <w:szCs w:val="26"/>
          <w:lang w:val="vi-VN"/>
        </w:rPr>
        <w:t>o vi</w:t>
      </w:r>
      <w:r>
        <w:rPr>
          <w:color w:val="000000"/>
          <w:szCs w:val="26"/>
          <w:lang w:val="it-IT"/>
        </w:rPr>
        <w:t>ê</w:t>
      </w:r>
      <w:r>
        <w:rPr>
          <w:color w:val="000000"/>
          <w:szCs w:val="26"/>
          <w:lang w:val="vi-VN"/>
        </w:rPr>
        <w:t>n h</w:t>
      </w:r>
      <w:r>
        <w:rPr>
          <w:color w:val="000000"/>
          <w:szCs w:val="26"/>
          <w:lang w:val="vi-VN"/>
        </w:rPr>
        <w:softHyphen/>
      </w:r>
      <w:r>
        <w:rPr>
          <w:color w:val="000000"/>
          <w:szCs w:val="26"/>
          <w:lang w:val="it-IT"/>
        </w:rPr>
        <w:t>ư</w:t>
      </w:r>
      <w:r>
        <w:rPr>
          <w:color w:val="000000"/>
          <w:szCs w:val="26"/>
          <w:lang w:val="vi-VN"/>
        </w:rPr>
        <w:t>ớng dẫn phần thực tập cơ bản, ng</w:t>
      </w:r>
      <w:r>
        <w:rPr>
          <w:color w:val="000000"/>
          <w:szCs w:val="26"/>
          <w:lang w:val="vi-VN"/>
        </w:rPr>
        <w:softHyphen/>
      </w:r>
      <w:r>
        <w:rPr>
          <w:color w:val="000000"/>
          <w:szCs w:val="26"/>
          <w:lang w:val="it-IT"/>
        </w:rPr>
        <w:t>ư</w:t>
      </w:r>
      <w:r>
        <w:rPr>
          <w:color w:val="000000"/>
          <w:szCs w:val="26"/>
          <w:lang w:val="vi-VN"/>
        </w:rPr>
        <w:t>ời học thực hiện thực tập c</w:t>
      </w:r>
      <w:r>
        <w:rPr>
          <w:color w:val="000000"/>
          <w:szCs w:val="26"/>
          <w:lang w:val="it-IT"/>
        </w:rPr>
        <w:t>ô</w:t>
      </w:r>
      <w:r>
        <w:rPr>
          <w:color w:val="000000"/>
          <w:szCs w:val="26"/>
          <w:lang w:val="vi-VN"/>
        </w:rPr>
        <w:t>ng t</w:t>
      </w:r>
      <w:r>
        <w:rPr>
          <w:color w:val="000000"/>
          <w:szCs w:val="26"/>
          <w:lang w:val="it-IT"/>
        </w:rPr>
        <w:t>á</w:t>
      </w:r>
      <w:r>
        <w:rPr>
          <w:color w:val="000000"/>
          <w:szCs w:val="26"/>
          <w:lang w:val="vi-VN"/>
        </w:rPr>
        <w:t xml:space="preserve">c </w:t>
      </w:r>
      <w:r>
        <w:rPr>
          <w:color w:val="000000"/>
          <w:szCs w:val="26"/>
          <w:lang w:val="it-IT"/>
        </w:rPr>
        <w:t>liên quan đến tài chính  tại cơ sở thực tập.</w:t>
      </w:r>
    </w:p>
    <w:p>
      <w:pPr>
        <w:spacing w:before="0" w:after="0" w:line="288" w:lineRule="auto"/>
        <w:jc w:val="both"/>
        <w:rPr>
          <w:color w:val="000000"/>
          <w:szCs w:val="26"/>
          <w:lang w:val="it-IT"/>
        </w:rPr>
      </w:pPr>
      <w:r>
        <w:rPr>
          <w:color w:val="000000"/>
          <w:szCs w:val="26"/>
          <w:lang w:val="vi-VN"/>
        </w:rPr>
        <w:t>- Gi</w:t>
      </w:r>
      <w:r>
        <w:rPr>
          <w:color w:val="000000"/>
          <w:szCs w:val="26"/>
          <w:lang w:val="it-IT"/>
        </w:rPr>
        <w:t>á</w:t>
      </w:r>
      <w:r>
        <w:rPr>
          <w:color w:val="000000"/>
          <w:szCs w:val="26"/>
          <w:lang w:val="vi-VN"/>
        </w:rPr>
        <w:t>o vi</w:t>
      </w:r>
      <w:r>
        <w:rPr>
          <w:color w:val="000000"/>
          <w:szCs w:val="26"/>
          <w:lang w:val="it-IT"/>
        </w:rPr>
        <w:t>ê</w:t>
      </w:r>
      <w:r>
        <w:rPr>
          <w:color w:val="000000"/>
          <w:szCs w:val="26"/>
          <w:lang w:val="vi-VN"/>
        </w:rPr>
        <w:t>n tr</w:t>
      </w:r>
      <w:r>
        <w:rPr>
          <w:color w:val="000000"/>
          <w:szCs w:val="26"/>
          <w:lang w:val="it-IT"/>
        </w:rPr>
        <w:t>ư</w:t>
      </w:r>
      <w:r>
        <w:rPr>
          <w:color w:val="000000"/>
          <w:szCs w:val="26"/>
          <w:lang w:val="vi-VN"/>
        </w:rPr>
        <w:softHyphen/>
      </w:r>
      <w:r>
        <w:rPr>
          <w:color w:val="000000"/>
          <w:szCs w:val="26"/>
          <w:lang w:val="vi-VN"/>
        </w:rPr>
        <w:t>ớc khi giảng dạy cần phải căn cứ vào từng nội dung của đề c</w:t>
      </w:r>
      <w:r>
        <w:rPr>
          <w:color w:val="000000"/>
          <w:szCs w:val="26"/>
          <w:lang w:val="it-IT"/>
        </w:rPr>
        <w:t>ư</w:t>
      </w:r>
      <w:r>
        <w:rPr>
          <w:color w:val="000000"/>
          <w:szCs w:val="26"/>
          <w:lang w:val="vi-VN"/>
        </w:rPr>
        <w:t>ơng, chuẩn bị đầy đủ c</w:t>
      </w:r>
      <w:r>
        <w:rPr>
          <w:color w:val="000000"/>
          <w:szCs w:val="26"/>
          <w:lang w:val="it-IT"/>
        </w:rPr>
        <w:t>á</w:t>
      </w:r>
      <w:r>
        <w:rPr>
          <w:color w:val="000000"/>
          <w:szCs w:val="26"/>
          <w:lang w:val="vi-VN"/>
        </w:rPr>
        <w:t xml:space="preserve">c điều kiện thực </w:t>
      </w:r>
      <w:r>
        <w:rPr>
          <w:color w:val="000000"/>
          <w:szCs w:val="26"/>
          <w:lang w:val="it-IT"/>
        </w:rPr>
        <w:t>hiện ch</w:t>
      </w:r>
      <w:r>
        <w:rPr>
          <w:color w:val="000000"/>
          <w:szCs w:val="26"/>
          <w:lang w:val="it-IT"/>
        </w:rPr>
        <w:softHyphen/>
      </w:r>
      <w:r>
        <w:rPr>
          <w:color w:val="000000"/>
          <w:szCs w:val="26"/>
          <w:lang w:val="it-IT"/>
        </w:rPr>
        <w:t xml:space="preserve">ương trình, </w:t>
      </w:r>
      <w:r>
        <w:rPr>
          <w:color w:val="000000"/>
          <w:szCs w:val="26"/>
          <w:lang w:val="vi-VN"/>
        </w:rPr>
        <w:t>h</w:t>
      </w:r>
      <w:r>
        <w:rPr>
          <w:color w:val="000000"/>
          <w:szCs w:val="26"/>
          <w:lang w:val="vi-VN"/>
        </w:rPr>
        <w:softHyphen/>
      </w:r>
      <w:r>
        <w:rPr>
          <w:color w:val="000000"/>
          <w:szCs w:val="26"/>
          <w:lang w:val="it-IT"/>
        </w:rPr>
        <w:t>ư</w:t>
      </w:r>
      <w:r>
        <w:rPr>
          <w:color w:val="000000"/>
          <w:szCs w:val="26"/>
          <w:lang w:val="vi-VN"/>
        </w:rPr>
        <w:t>ớng dẫn thực tập để đảm bảo chất l</w:t>
      </w:r>
      <w:r>
        <w:rPr>
          <w:color w:val="000000"/>
          <w:szCs w:val="26"/>
          <w:lang w:val="it-IT"/>
        </w:rPr>
        <w:t>ư</w:t>
      </w:r>
      <w:r>
        <w:rPr>
          <w:color w:val="000000"/>
          <w:szCs w:val="26"/>
          <w:lang w:val="vi-VN"/>
        </w:rPr>
        <w:softHyphen/>
      </w:r>
      <w:r>
        <w:rPr>
          <w:color w:val="000000"/>
          <w:szCs w:val="26"/>
          <w:lang w:val="vi-VN"/>
        </w:rPr>
        <w:t>ợng</w:t>
      </w:r>
      <w:r>
        <w:rPr>
          <w:color w:val="000000"/>
          <w:szCs w:val="26"/>
          <w:lang w:val="it-IT"/>
        </w:rPr>
        <w:t>.</w:t>
      </w:r>
    </w:p>
    <w:p>
      <w:pPr>
        <w:spacing w:before="0" w:after="0" w:line="288" w:lineRule="auto"/>
        <w:jc w:val="both"/>
        <w:rPr>
          <w:i/>
          <w:color w:val="000000"/>
          <w:szCs w:val="26"/>
          <w:lang w:val="vi-VN"/>
        </w:rPr>
      </w:pPr>
      <w:r>
        <w:rPr>
          <w:i/>
          <w:color w:val="000000"/>
          <w:szCs w:val="26"/>
          <w:lang w:val="vi-VN"/>
        </w:rPr>
        <w:t>3. Nh</w:t>
      </w:r>
      <w:r>
        <w:rPr>
          <w:i/>
          <w:color w:val="000000"/>
          <w:szCs w:val="26"/>
          <w:lang w:val="it-IT"/>
        </w:rPr>
        <w:t>ữ</w:t>
      </w:r>
      <w:r>
        <w:rPr>
          <w:i/>
          <w:color w:val="000000"/>
          <w:szCs w:val="26"/>
          <w:lang w:val="vi-VN"/>
        </w:rPr>
        <w:t>ng tr</w:t>
      </w:r>
      <w:r>
        <w:rPr>
          <w:i/>
          <w:color w:val="000000"/>
          <w:szCs w:val="26"/>
          <w:lang w:val="it-IT"/>
        </w:rPr>
        <w:t>ọ</w:t>
      </w:r>
      <w:r>
        <w:rPr>
          <w:i/>
          <w:color w:val="000000"/>
          <w:szCs w:val="26"/>
          <w:lang w:val="vi-VN"/>
        </w:rPr>
        <w:t>ng tâm ch</w:t>
      </w:r>
      <w:r>
        <w:rPr>
          <w:i/>
          <w:color w:val="000000"/>
          <w:szCs w:val="26"/>
          <w:lang w:val="it-IT"/>
        </w:rPr>
        <w:t>ươ</w:t>
      </w:r>
      <w:r>
        <w:rPr>
          <w:i/>
          <w:color w:val="000000"/>
          <w:szCs w:val="26"/>
          <w:lang w:val="vi-VN"/>
        </w:rPr>
        <w:t>ng trình c</w:t>
      </w:r>
      <w:r>
        <w:rPr>
          <w:i/>
          <w:color w:val="000000"/>
          <w:szCs w:val="26"/>
          <w:lang w:val="it-IT"/>
        </w:rPr>
        <w:t>ầ</w:t>
      </w:r>
      <w:r>
        <w:rPr>
          <w:i/>
          <w:color w:val="000000"/>
          <w:szCs w:val="26"/>
          <w:lang w:val="vi-VN"/>
        </w:rPr>
        <w:t>n chú ý:</w:t>
      </w:r>
    </w:p>
    <w:p>
      <w:pPr>
        <w:spacing w:before="0" w:after="0" w:line="288" w:lineRule="auto"/>
        <w:ind w:firstLine="284"/>
        <w:jc w:val="both"/>
        <w:rPr>
          <w:color w:val="000000"/>
          <w:szCs w:val="26"/>
          <w:lang w:val="vi-VN"/>
        </w:rPr>
      </w:pPr>
      <w:r>
        <w:rPr>
          <w:color w:val="000000"/>
          <w:szCs w:val="26"/>
          <w:lang w:val="vi-VN"/>
        </w:rPr>
        <w:t>- Cách viết báo cáo thực tập doanh nghiệp</w:t>
      </w:r>
    </w:p>
    <w:p>
      <w:pPr>
        <w:spacing w:before="0" w:after="0" w:line="288" w:lineRule="auto"/>
        <w:jc w:val="both"/>
        <w:rPr>
          <w:i/>
          <w:color w:val="000000"/>
          <w:szCs w:val="26"/>
          <w:lang w:val="vi-VN"/>
        </w:rPr>
      </w:pPr>
      <w:r>
        <w:rPr>
          <w:i/>
          <w:color w:val="000000"/>
          <w:szCs w:val="26"/>
          <w:lang w:val="vi-VN"/>
        </w:rPr>
        <w:t xml:space="preserve">4. Tài liệu cần tham khảo: </w:t>
      </w:r>
    </w:p>
    <w:p>
      <w:pPr>
        <w:spacing w:before="0" w:after="0" w:line="288" w:lineRule="auto"/>
        <w:ind w:firstLine="284"/>
        <w:jc w:val="both"/>
        <w:rPr>
          <w:color w:val="000000"/>
          <w:szCs w:val="26"/>
          <w:lang w:val="pt-BR"/>
        </w:rPr>
      </w:pPr>
      <w:r>
        <w:rPr>
          <w:color w:val="000000"/>
          <w:szCs w:val="26"/>
          <w:lang w:val="pt-BR"/>
        </w:rPr>
        <w:t>- Tham khảo các chuyên đề về tài chính doanh nghiệp tại các trường.</w:t>
      </w:r>
    </w:p>
    <w:p>
      <w:pPr>
        <w:spacing w:before="0" w:after="0" w:line="288" w:lineRule="auto"/>
        <w:ind w:firstLine="284"/>
        <w:jc w:val="both"/>
        <w:rPr>
          <w:color w:val="000000"/>
          <w:szCs w:val="26"/>
          <w:lang w:val="vi-VN"/>
        </w:rPr>
      </w:pPr>
      <w:r>
        <w:rPr>
          <w:color w:val="000000"/>
          <w:szCs w:val="26"/>
          <w:lang w:val="vi-VN"/>
        </w:rPr>
        <w:t xml:space="preserve">- Hệ thống biểu mẫu </w:t>
      </w:r>
      <w:r>
        <w:rPr>
          <w:color w:val="000000"/>
          <w:szCs w:val="26"/>
          <w:lang w:val="pt-BR"/>
        </w:rPr>
        <w:t>tại doanh nghiệp thực tập</w:t>
      </w:r>
    </w:p>
    <w:p>
      <w:pPr>
        <w:spacing w:before="0" w:after="0" w:line="288" w:lineRule="auto"/>
        <w:ind w:firstLine="284"/>
        <w:jc w:val="both"/>
        <w:rPr>
          <w:color w:val="000000"/>
          <w:szCs w:val="26"/>
          <w:lang w:val="pt-BR"/>
        </w:rPr>
      </w:pPr>
      <w:r>
        <w:rPr>
          <w:color w:val="000000"/>
          <w:szCs w:val="26"/>
          <w:lang w:val="pt-BR"/>
        </w:rPr>
        <w:t>- Các bài thực hành về Quản trị lữ hành</w:t>
      </w:r>
    </w:p>
    <w:p>
      <w:pPr>
        <w:spacing w:before="0" w:after="0" w:line="240" w:lineRule="auto"/>
        <w:rPr>
          <w:rFonts w:eastAsia="Times New Roman"/>
          <w:i/>
          <w:szCs w:val="26"/>
          <w:lang w:val="sv-SE"/>
        </w:rPr>
      </w:pPr>
      <w:r>
        <w:rPr>
          <w:rFonts w:eastAsia="Times New Roman"/>
          <w:i/>
          <w:szCs w:val="26"/>
          <w:lang w:val="sv-SE"/>
        </w:rPr>
        <w:t>5. Ghi chú và giải thích (nếu có):</w:t>
      </w:r>
    </w:p>
    <w:p>
      <w:pPr>
        <w:spacing w:before="0" w:after="0" w:line="288" w:lineRule="auto"/>
        <w:ind w:left="2880"/>
        <w:jc w:val="both"/>
        <w:rPr>
          <w:i/>
          <w:color w:val="000000"/>
          <w:szCs w:val="26"/>
          <w:lang w:val="pl-PL"/>
        </w:rPr>
      </w:pPr>
      <w:r>
        <w:rPr>
          <w:i/>
          <w:color w:val="000000"/>
          <w:szCs w:val="26"/>
          <w:lang w:val="pl-PL"/>
        </w:rPr>
        <w:t>Thành phố Hồ Chí Minh, ngày         tháng          năm 2019</w:t>
      </w:r>
    </w:p>
    <w:p>
      <w:pPr>
        <w:spacing w:before="0" w:after="0" w:line="288" w:lineRule="auto"/>
        <w:ind w:left="6480"/>
        <w:jc w:val="both"/>
        <w:rPr>
          <w:color w:val="000000"/>
          <w:szCs w:val="26"/>
          <w:lang w:val="pl-PL"/>
        </w:rPr>
      </w:pPr>
      <w:r>
        <w:rPr>
          <w:color w:val="000000"/>
          <w:szCs w:val="26"/>
          <w:lang w:val="pl-PL"/>
        </w:rPr>
        <w:t xml:space="preserve">      Trưởng khoa</w:t>
      </w:r>
    </w:p>
    <w:p>
      <w:pPr>
        <w:spacing w:before="0" w:after="0" w:line="288" w:lineRule="auto"/>
        <w:ind w:firstLine="567"/>
        <w:jc w:val="both"/>
        <w:rPr>
          <w:color w:val="000000"/>
          <w:szCs w:val="26"/>
          <w:lang w:val="pl-PL"/>
        </w:rPr>
      </w:pPr>
    </w:p>
    <w:p>
      <w:pPr>
        <w:spacing w:before="0" w:after="0" w:line="288" w:lineRule="auto"/>
        <w:ind w:left="5760" w:firstLine="720"/>
        <w:jc w:val="both"/>
        <w:rPr>
          <w:color w:val="000000"/>
          <w:szCs w:val="26"/>
          <w:lang w:val="pl-PL"/>
        </w:rPr>
      </w:pPr>
    </w:p>
    <w:p>
      <w:pPr>
        <w:spacing w:before="0" w:after="0" w:line="288" w:lineRule="auto"/>
        <w:ind w:left="5760" w:firstLine="720"/>
        <w:jc w:val="both"/>
        <w:rPr>
          <w:color w:val="000000"/>
          <w:szCs w:val="26"/>
          <w:lang w:val="pl-PL"/>
        </w:rPr>
      </w:pPr>
    </w:p>
    <w:p>
      <w:pPr>
        <w:spacing w:before="0" w:after="0" w:line="288" w:lineRule="auto"/>
        <w:ind w:left="5760" w:firstLine="720"/>
        <w:jc w:val="both"/>
        <w:rPr>
          <w:color w:val="000000"/>
          <w:szCs w:val="26"/>
          <w:lang w:val="pl-PL"/>
        </w:rPr>
      </w:pPr>
    </w:p>
    <w:p>
      <w:pPr>
        <w:spacing w:before="0" w:after="0" w:line="288" w:lineRule="auto"/>
        <w:ind w:left="5760" w:firstLine="720"/>
        <w:jc w:val="both"/>
        <w:rPr>
          <w:color w:val="000000"/>
          <w:szCs w:val="26"/>
          <w:lang w:val="pl-PL"/>
        </w:rPr>
      </w:pPr>
      <w:r>
        <w:rPr>
          <w:color w:val="000000"/>
          <w:szCs w:val="26"/>
          <w:lang w:val="pl-PL"/>
        </w:rPr>
        <w:t>Nguyễn Trọng Nghĩa</w:t>
      </w:r>
    </w:p>
    <w:p>
      <w:pPr>
        <w:rPr>
          <w:lang w:val="pl-PL"/>
        </w:rPr>
      </w:pPr>
    </w:p>
    <w:p>
      <w:pPr>
        <w:spacing w:before="120" w:line="360" w:lineRule="auto"/>
        <w:ind w:firstLine="284"/>
        <w:jc w:val="both"/>
        <w:outlineLvl w:val="0"/>
        <w:rPr>
          <w:b/>
          <w:szCs w:val="26"/>
          <w:lang w:val="pt-BR"/>
        </w:rPr>
      </w:pPr>
    </w:p>
    <w:p>
      <w:pPr>
        <w:spacing w:before="120" w:line="360" w:lineRule="auto"/>
        <w:ind w:firstLine="284"/>
        <w:jc w:val="both"/>
        <w:outlineLvl w:val="0"/>
        <w:rPr>
          <w:b/>
          <w:szCs w:val="26"/>
          <w:lang w:val="pt-BR"/>
        </w:rPr>
      </w:pPr>
    </w:p>
    <w:p>
      <w:pPr>
        <w:spacing w:before="40" w:after="40" w:line="264" w:lineRule="auto"/>
        <w:jc w:val="center"/>
        <w:rPr>
          <w:rFonts w:eastAsia="Times New Roman"/>
          <w:b/>
          <w:iCs/>
          <w:sz w:val="28"/>
          <w:szCs w:val="26"/>
          <w:lang w:val="pt-BR"/>
        </w:rPr>
      </w:pPr>
      <w:r>
        <w:rPr>
          <w:rFonts w:eastAsia="Times New Roman"/>
          <w:b/>
          <w:szCs w:val="26"/>
          <w:lang w:val="sv-SE"/>
        </w:rPr>
        <w:br w:type="page"/>
      </w:r>
      <w:r>
        <w:rPr>
          <w:rFonts w:eastAsia="Times New Roman"/>
          <w:b/>
          <w:iCs/>
          <w:sz w:val="28"/>
          <w:szCs w:val="26"/>
          <w:lang w:val="pt-BR"/>
        </w:rPr>
        <w:t>CHƯƠNG TRÌNH MÔN HỌC</w:t>
      </w:r>
    </w:p>
    <w:p>
      <w:pPr>
        <w:spacing w:before="40" w:after="40" w:line="264" w:lineRule="auto"/>
        <w:jc w:val="both"/>
        <w:outlineLvl w:val="0"/>
        <w:rPr>
          <w:rFonts w:eastAsia="Times New Roman"/>
          <w:b/>
          <w:bCs/>
          <w:szCs w:val="26"/>
          <w:lang w:val="pt-BR"/>
        </w:rPr>
      </w:pPr>
    </w:p>
    <w:p>
      <w:pPr>
        <w:spacing w:before="40" w:after="40" w:line="264" w:lineRule="auto"/>
        <w:jc w:val="both"/>
        <w:outlineLvl w:val="0"/>
        <w:rPr>
          <w:rFonts w:eastAsia="Times New Roman"/>
          <w:b/>
          <w:bCs/>
          <w:szCs w:val="26"/>
          <w:lang w:val="pt-BR"/>
        </w:rPr>
      </w:pPr>
      <w:r>
        <w:rPr>
          <w:rFonts w:eastAsia="Times New Roman"/>
          <w:b/>
          <w:bCs/>
          <w:szCs w:val="26"/>
          <w:lang w:val="pt-BR"/>
        </w:rPr>
        <w:t>Tên môn học</w:t>
      </w:r>
      <w:r>
        <w:rPr>
          <w:rFonts w:eastAsia="Times New Roman"/>
          <w:b/>
          <w:szCs w:val="26"/>
          <w:lang w:val="pt-BR"/>
        </w:rPr>
        <w:t>: Marketing du lịch</w:t>
      </w:r>
    </w:p>
    <w:p>
      <w:pPr>
        <w:spacing w:before="40" w:after="40" w:line="264" w:lineRule="auto"/>
        <w:jc w:val="both"/>
        <w:outlineLvl w:val="0"/>
        <w:rPr>
          <w:rFonts w:eastAsia="Times New Roman"/>
          <w:szCs w:val="26"/>
          <w:lang w:val="pt-BR"/>
        </w:rPr>
      </w:pPr>
      <w:r>
        <w:rPr>
          <w:rFonts w:eastAsia="Times New Roman"/>
          <w:b/>
          <w:bCs/>
          <w:szCs w:val="26"/>
          <w:lang w:val="pt-BR"/>
        </w:rPr>
        <w:t>Mã môn học</w:t>
      </w:r>
      <w:r>
        <w:rPr>
          <w:rFonts w:eastAsia="Times New Roman"/>
          <w:szCs w:val="26"/>
          <w:lang w:val="pt-BR"/>
        </w:rPr>
        <w:t>: KTT4230</w:t>
      </w:r>
    </w:p>
    <w:p>
      <w:pPr>
        <w:spacing w:before="40" w:after="40" w:line="264" w:lineRule="auto"/>
        <w:jc w:val="both"/>
        <w:rPr>
          <w:rFonts w:eastAsia="Times New Roman"/>
          <w:szCs w:val="26"/>
          <w:lang w:val="pt-BR"/>
        </w:rPr>
      </w:pPr>
      <w:r>
        <w:rPr>
          <w:rFonts w:eastAsia="Times New Roman"/>
          <w:b/>
          <w:bCs/>
          <w:szCs w:val="26"/>
          <w:lang w:val="pt-BR"/>
        </w:rPr>
        <w:t>Thời gian thực hiện môn học: 30</w:t>
      </w:r>
      <w:r>
        <w:rPr>
          <w:rFonts w:eastAsia="Times New Roman"/>
          <w:bCs/>
          <w:szCs w:val="26"/>
          <w:lang w:val="pt-BR"/>
        </w:rPr>
        <w:t xml:space="preserve"> giờ; (Lý thuyết: 28 giờ; Thực hành, thí nghiệm, thảo luận, bài tập: 0 giờ; Kiểm tra: 2 giờ)</w:t>
      </w:r>
    </w:p>
    <w:p>
      <w:pPr>
        <w:numPr>
          <w:ilvl w:val="0"/>
          <w:numId w:val="67"/>
        </w:numPr>
        <w:tabs>
          <w:tab w:val="left" w:pos="426"/>
        </w:tabs>
        <w:spacing w:before="40" w:after="40" w:line="264" w:lineRule="auto"/>
        <w:ind w:left="0" w:firstLine="0"/>
        <w:jc w:val="both"/>
        <w:rPr>
          <w:rFonts w:eastAsia="Times New Roman"/>
          <w:b/>
          <w:bCs/>
          <w:szCs w:val="26"/>
          <w:lang w:val="pt-BR"/>
        </w:rPr>
      </w:pPr>
      <w:r>
        <w:rPr>
          <w:rFonts w:eastAsia="Times New Roman"/>
          <w:b/>
          <w:bCs/>
          <w:szCs w:val="26"/>
          <w:lang w:val="pt-BR"/>
        </w:rPr>
        <w:t>Vị trí, tính chất của môn học:</w:t>
      </w:r>
    </w:p>
    <w:p>
      <w:pPr>
        <w:numPr>
          <w:ilvl w:val="0"/>
          <w:numId w:val="3"/>
        </w:numPr>
        <w:tabs>
          <w:tab w:val="left" w:pos="709"/>
        </w:tabs>
        <w:spacing w:before="40" w:after="40" w:line="264" w:lineRule="auto"/>
        <w:ind w:left="0" w:firstLine="426"/>
        <w:jc w:val="both"/>
        <w:rPr>
          <w:rFonts w:eastAsia="Times New Roman"/>
          <w:bCs/>
          <w:szCs w:val="26"/>
          <w:lang w:val="pt-BR"/>
        </w:rPr>
      </w:pPr>
      <w:r>
        <w:rPr>
          <w:rFonts w:eastAsia="Times New Roman"/>
          <w:bCs/>
          <w:szCs w:val="26"/>
          <w:lang w:val="pt-BR"/>
        </w:rPr>
        <w:t xml:space="preserve">Vị trí: </w:t>
      </w:r>
    </w:p>
    <w:p>
      <w:pPr>
        <w:tabs>
          <w:tab w:val="left" w:pos="709"/>
        </w:tabs>
        <w:spacing w:before="40" w:after="40" w:line="264" w:lineRule="auto"/>
        <w:ind w:firstLine="426"/>
        <w:jc w:val="both"/>
        <w:rPr>
          <w:spacing w:val="-4"/>
          <w:szCs w:val="26"/>
          <w:lang w:val="pt-BR"/>
        </w:rPr>
      </w:pPr>
      <w:r>
        <w:rPr>
          <w:szCs w:val="26"/>
          <w:lang w:val="pt-BR"/>
        </w:rPr>
        <w:t xml:space="preserve">+ Marketing du lịch là môn học thuộc nhóm các môn học kỹ thuật cơ sở </w:t>
      </w:r>
      <w:r>
        <w:rPr>
          <w:spacing w:val="-4"/>
          <w:szCs w:val="26"/>
          <w:lang w:val="pt-BR"/>
        </w:rPr>
        <w:t>trong chương trình đào tạo trình độ Trung cấp Quản trị Lữ hành.</w:t>
      </w:r>
    </w:p>
    <w:p>
      <w:pPr>
        <w:tabs>
          <w:tab w:val="left" w:pos="709"/>
        </w:tabs>
        <w:spacing w:before="40" w:after="40" w:line="264" w:lineRule="auto"/>
        <w:ind w:firstLine="426"/>
        <w:jc w:val="both"/>
        <w:rPr>
          <w:b/>
          <w:bCs/>
          <w:szCs w:val="26"/>
          <w:lang w:val="pt-BR"/>
        </w:rPr>
      </w:pPr>
      <w:r>
        <w:rPr>
          <w:spacing w:val="-4"/>
          <w:szCs w:val="26"/>
          <w:lang w:val="pt-BR"/>
        </w:rPr>
        <w:t xml:space="preserve">+ </w:t>
      </w:r>
      <w:r>
        <w:rPr>
          <w:szCs w:val="26"/>
          <w:lang w:val="pt-BR"/>
        </w:rPr>
        <w:t>Marketing du lịch được bố trí giảng dạy sau khi đã học môn Tổng quan du lịch, Giao tiếp trong du lịch...</w:t>
      </w:r>
    </w:p>
    <w:p>
      <w:pPr>
        <w:numPr>
          <w:ilvl w:val="0"/>
          <w:numId w:val="3"/>
        </w:numPr>
        <w:tabs>
          <w:tab w:val="left" w:pos="709"/>
        </w:tabs>
        <w:spacing w:before="40" w:after="40" w:line="264" w:lineRule="auto"/>
        <w:ind w:left="0" w:firstLine="426"/>
        <w:jc w:val="both"/>
        <w:rPr>
          <w:rFonts w:eastAsia="Times New Roman"/>
          <w:bCs/>
          <w:szCs w:val="26"/>
          <w:lang w:val="pt-BR"/>
        </w:rPr>
      </w:pPr>
      <w:r>
        <w:rPr>
          <w:rFonts w:eastAsia="Times New Roman"/>
          <w:bCs/>
          <w:szCs w:val="26"/>
          <w:lang w:val="pt-BR"/>
        </w:rPr>
        <w:t xml:space="preserve">Tính chất: </w:t>
      </w:r>
    </w:p>
    <w:p>
      <w:pPr>
        <w:tabs>
          <w:tab w:val="left" w:pos="709"/>
        </w:tabs>
        <w:spacing w:before="40" w:after="40" w:line="264" w:lineRule="auto"/>
        <w:ind w:firstLine="426"/>
        <w:jc w:val="both"/>
        <w:rPr>
          <w:szCs w:val="26"/>
          <w:lang w:val="fr-FR"/>
        </w:rPr>
      </w:pPr>
      <w:r>
        <w:rPr>
          <w:szCs w:val="26"/>
          <w:lang w:val="fr-FR"/>
        </w:rPr>
        <w:t>+ Tổng quan du lịch là môn học lý thuyết.</w:t>
      </w:r>
    </w:p>
    <w:p>
      <w:pPr>
        <w:tabs>
          <w:tab w:val="left" w:pos="709"/>
        </w:tabs>
        <w:spacing w:before="40" w:after="40" w:line="264" w:lineRule="auto"/>
        <w:ind w:firstLine="426"/>
        <w:jc w:val="both"/>
        <w:rPr>
          <w:szCs w:val="26"/>
          <w:lang w:val="fr-FR"/>
        </w:rPr>
      </w:pPr>
      <w:r>
        <w:rPr>
          <w:szCs w:val="26"/>
          <w:lang w:val="fr-FR"/>
        </w:rPr>
        <w:t>+ Đánh giá kết thúc môn học bằng hình thức kiểm tra hết môn.</w:t>
      </w:r>
    </w:p>
    <w:p>
      <w:pPr>
        <w:numPr>
          <w:ilvl w:val="0"/>
          <w:numId w:val="67"/>
        </w:numPr>
        <w:tabs>
          <w:tab w:val="left" w:pos="426"/>
        </w:tabs>
        <w:spacing w:before="40" w:after="40" w:line="264" w:lineRule="auto"/>
        <w:ind w:left="0" w:firstLine="0"/>
        <w:jc w:val="both"/>
        <w:rPr>
          <w:rFonts w:eastAsia="Times New Roman"/>
          <w:b/>
          <w:bCs/>
          <w:szCs w:val="26"/>
          <w:lang w:val="pt-BR"/>
        </w:rPr>
      </w:pPr>
      <w:r>
        <w:rPr>
          <w:rFonts w:eastAsia="Times New Roman"/>
          <w:b/>
          <w:bCs/>
          <w:szCs w:val="26"/>
          <w:lang w:val="pt-BR"/>
        </w:rPr>
        <w:t>Mục tiêu môn học:</w:t>
      </w:r>
    </w:p>
    <w:p>
      <w:pPr>
        <w:numPr>
          <w:ilvl w:val="0"/>
          <w:numId w:val="3"/>
        </w:numPr>
        <w:tabs>
          <w:tab w:val="left" w:pos="709"/>
        </w:tabs>
        <w:spacing w:before="40" w:after="40" w:line="264" w:lineRule="auto"/>
        <w:ind w:left="0" w:firstLine="426"/>
        <w:jc w:val="both"/>
        <w:rPr>
          <w:rFonts w:eastAsia="Times New Roman"/>
          <w:bCs/>
          <w:szCs w:val="26"/>
          <w:lang w:val="pt-BR"/>
        </w:rPr>
      </w:pPr>
      <w:r>
        <w:rPr>
          <w:rFonts w:eastAsia="Times New Roman"/>
          <w:bCs/>
          <w:szCs w:val="26"/>
          <w:lang w:val="pt-BR"/>
        </w:rPr>
        <w:t xml:space="preserve">Kiến thức: </w:t>
      </w:r>
    </w:p>
    <w:p>
      <w:pPr>
        <w:tabs>
          <w:tab w:val="left" w:pos="709"/>
        </w:tabs>
        <w:spacing w:before="40" w:after="40" w:line="264" w:lineRule="auto"/>
        <w:ind w:firstLine="426"/>
        <w:jc w:val="both"/>
        <w:rPr>
          <w:szCs w:val="26"/>
          <w:lang w:val="pt-BR"/>
        </w:rPr>
      </w:pPr>
      <w:r>
        <w:rPr>
          <w:szCs w:val="26"/>
          <w:lang w:val="pt-BR"/>
        </w:rPr>
        <w:t>+ Trình bày được một số khái niệm cơ bản của Maketing du lịch, vai trò và các hoạt động marketing trong kinh doanh du lịch.</w:t>
      </w:r>
    </w:p>
    <w:p>
      <w:pPr>
        <w:tabs>
          <w:tab w:val="left" w:pos="709"/>
        </w:tabs>
        <w:spacing w:before="40" w:after="40" w:line="264" w:lineRule="auto"/>
        <w:ind w:firstLine="426"/>
        <w:jc w:val="both"/>
        <w:rPr>
          <w:szCs w:val="26"/>
          <w:lang w:val="pt-BR"/>
        </w:rPr>
      </w:pPr>
      <w:r>
        <w:rPr>
          <w:szCs w:val="26"/>
          <w:lang w:val="pt-BR"/>
        </w:rPr>
        <w:t>+Trình bày được khái niệm, đặc điểm, phân loại, các yếu tố ảnh hưởng đến thị trường du lịch</w:t>
      </w:r>
    </w:p>
    <w:p>
      <w:pPr>
        <w:numPr>
          <w:ilvl w:val="0"/>
          <w:numId w:val="3"/>
        </w:numPr>
        <w:tabs>
          <w:tab w:val="left" w:pos="709"/>
        </w:tabs>
        <w:spacing w:before="40" w:after="40" w:line="264" w:lineRule="auto"/>
        <w:ind w:left="0" w:firstLine="426"/>
        <w:jc w:val="both"/>
        <w:rPr>
          <w:rFonts w:eastAsia="Times New Roman"/>
          <w:bCs/>
          <w:szCs w:val="26"/>
          <w:lang w:val="pt-BR"/>
        </w:rPr>
      </w:pPr>
      <w:r>
        <w:rPr>
          <w:rFonts w:eastAsia="Times New Roman"/>
          <w:bCs/>
          <w:szCs w:val="26"/>
          <w:lang w:val="pt-BR"/>
        </w:rPr>
        <w:t xml:space="preserve">Kỹ năng: </w:t>
      </w:r>
    </w:p>
    <w:p>
      <w:pPr>
        <w:tabs>
          <w:tab w:val="left" w:pos="709"/>
        </w:tabs>
        <w:spacing w:before="40" w:after="40" w:line="264" w:lineRule="auto"/>
        <w:ind w:firstLine="426"/>
        <w:jc w:val="both"/>
        <w:rPr>
          <w:szCs w:val="26"/>
          <w:lang w:val="pt-BR"/>
        </w:rPr>
      </w:pPr>
      <w:r>
        <w:rPr>
          <w:szCs w:val="26"/>
          <w:lang w:val="pt-BR"/>
        </w:rPr>
        <w:t>+ Nghiên cứu được thị trường du lịch và lựa chọn được thị trường mục tiêu.</w:t>
      </w:r>
    </w:p>
    <w:p>
      <w:pPr>
        <w:tabs>
          <w:tab w:val="left" w:pos="709"/>
        </w:tabs>
        <w:spacing w:before="40" w:after="40" w:line="264" w:lineRule="auto"/>
        <w:ind w:firstLine="426"/>
        <w:jc w:val="both"/>
        <w:rPr>
          <w:szCs w:val="26"/>
          <w:lang w:val="pt-BR"/>
        </w:rPr>
      </w:pPr>
      <w:r>
        <w:rPr>
          <w:szCs w:val="26"/>
          <w:lang w:val="pt-BR"/>
        </w:rPr>
        <w:t>+ Xây dựng và thực hiện được các chính sách sản phẩm, giá, phân phối và quảng bá sản phẩm du lịch.</w:t>
      </w:r>
    </w:p>
    <w:p>
      <w:pPr>
        <w:numPr>
          <w:ilvl w:val="0"/>
          <w:numId w:val="3"/>
        </w:numPr>
        <w:tabs>
          <w:tab w:val="left" w:pos="709"/>
        </w:tabs>
        <w:spacing w:before="40" w:after="40" w:line="264" w:lineRule="auto"/>
        <w:ind w:left="0" w:firstLine="426"/>
        <w:jc w:val="both"/>
        <w:rPr>
          <w:rFonts w:eastAsia="Times New Roman"/>
          <w:bCs/>
          <w:szCs w:val="26"/>
          <w:lang w:val="pt-BR"/>
        </w:rPr>
      </w:pPr>
      <w:r>
        <w:rPr>
          <w:rFonts w:eastAsia="Times New Roman"/>
          <w:bCs/>
          <w:szCs w:val="26"/>
          <w:lang w:val="pt-BR"/>
        </w:rPr>
        <w:t xml:space="preserve">Năng lực tự chủ và trách nhiệm: </w:t>
      </w:r>
    </w:p>
    <w:p>
      <w:pPr>
        <w:tabs>
          <w:tab w:val="left" w:pos="709"/>
        </w:tabs>
        <w:spacing w:before="40" w:after="40" w:line="264" w:lineRule="auto"/>
        <w:ind w:firstLine="426"/>
        <w:jc w:val="both"/>
        <w:rPr>
          <w:szCs w:val="26"/>
          <w:lang w:val="pt-BR"/>
        </w:rPr>
      </w:pPr>
      <w:r>
        <w:rPr>
          <w:szCs w:val="26"/>
          <w:lang w:val="pt-BR"/>
        </w:rPr>
        <w:t xml:space="preserve">+ Hình thành thái độ làm việc: sáng tạo,cẩn thận, nghiêm túc, nhạy bén, năng động và trách nhiệm trong công việc. </w:t>
      </w:r>
    </w:p>
    <w:p>
      <w:pPr>
        <w:tabs>
          <w:tab w:val="left" w:pos="709"/>
        </w:tabs>
        <w:spacing w:before="40" w:after="40" w:line="264" w:lineRule="auto"/>
        <w:ind w:firstLine="426"/>
        <w:jc w:val="both"/>
        <w:rPr>
          <w:szCs w:val="26"/>
          <w:lang w:val="pt-BR"/>
        </w:rPr>
      </w:pPr>
      <w:r>
        <w:rPr>
          <w:szCs w:val="26"/>
          <w:lang w:val="pt-BR"/>
        </w:rPr>
        <w:t>+ Tự giác học tập, rèn luyện và nâng cao trình độ chuyên môn</w:t>
      </w:r>
    </w:p>
    <w:p>
      <w:pPr>
        <w:tabs>
          <w:tab w:val="left" w:pos="709"/>
        </w:tabs>
        <w:spacing w:before="40" w:after="40" w:line="264" w:lineRule="auto"/>
        <w:ind w:firstLine="426"/>
        <w:jc w:val="both"/>
        <w:rPr>
          <w:szCs w:val="26"/>
          <w:lang w:val="pt-BR"/>
        </w:rPr>
      </w:pPr>
      <w:r>
        <w:rPr>
          <w:szCs w:val="26"/>
          <w:lang w:val="pt-BR"/>
        </w:rPr>
        <w:t>+ Làm việc độc lập, làm việc theo nhóm</w:t>
      </w:r>
    </w:p>
    <w:p>
      <w:pPr>
        <w:numPr>
          <w:ilvl w:val="0"/>
          <w:numId w:val="67"/>
        </w:numPr>
        <w:tabs>
          <w:tab w:val="left" w:pos="426"/>
        </w:tabs>
        <w:spacing w:before="40" w:after="40" w:line="264" w:lineRule="auto"/>
        <w:ind w:left="0" w:firstLine="0"/>
        <w:jc w:val="both"/>
        <w:rPr>
          <w:rFonts w:eastAsia="Times New Roman"/>
          <w:b/>
          <w:szCs w:val="26"/>
          <w:lang w:val="pt-BR"/>
        </w:rPr>
      </w:pPr>
      <w:r>
        <w:rPr>
          <w:rFonts w:eastAsia="Times New Roman"/>
          <w:b/>
          <w:bCs/>
          <w:szCs w:val="26"/>
          <w:lang w:val="pt-BR"/>
        </w:rPr>
        <w:t>Nội dung môn học:</w:t>
      </w:r>
    </w:p>
    <w:p>
      <w:pPr>
        <w:numPr>
          <w:ilvl w:val="0"/>
          <w:numId w:val="68"/>
        </w:numPr>
        <w:tabs>
          <w:tab w:val="left" w:pos="709"/>
        </w:tabs>
        <w:spacing w:before="40" w:after="40" w:line="264" w:lineRule="auto"/>
        <w:ind w:left="0" w:firstLine="426"/>
        <w:jc w:val="both"/>
        <w:rPr>
          <w:rFonts w:eastAsia="Times New Roman"/>
          <w:b/>
          <w:szCs w:val="26"/>
          <w:lang w:val="pt-BR"/>
        </w:rPr>
      </w:pPr>
      <w:r>
        <w:rPr>
          <w:rFonts w:eastAsia="Times New Roman"/>
          <w:b/>
          <w:szCs w:val="26"/>
          <w:lang w:val="pt-BR"/>
        </w:rPr>
        <w:t>Nội dung tổng quát và phân bổ thời gian:</w:t>
      </w:r>
    </w:p>
    <w:tbl>
      <w:tblPr>
        <w:tblStyle w:val="21"/>
        <w:tblW w:w="9654" w:type="dxa"/>
        <w:tblInd w:w="9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21"/>
        <w:gridCol w:w="4072"/>
        <w:gridCol w:w="992"/>
        <w:gridCol w:w="993"/>
        <w:gridCol w:w="2126"/>
        <w:gridCol w:w="85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blHeader/>
        </w:trPr>
        <w:tc>
          <w:tcPr>
            <w:tcW w:w="621" w:type="dxa"/>
            <w:vMerge w:val="restart"/>
            <w:shd w:val="clear" w:color="auto" w:fill="auto"/>
            <w:vAlign w:val="center"/>
          </w:tcPr>
          <w:p>
            <w:pPr>
              <w:spacing w:before="40" w:after="40" w:line="264" w:lineRule="auto"/>
              <w:rPr>
                <w:rFonts w:eastAsia="Times New Roman"/>
                <w:szCs w:val="26"/>
              </w:rPr>
            </w:pPr>
            <w:r>
              <w:rPr>
                <w:rFonts w:eastAsia="Times New Roman"/>
                <w:szCs w:val="26"/>
              </w:rPr>
              <w:t>Số TT</w:t>
            </w:r>
          </w:p>
        </w:tc>
        <w:tc>
          <w:tcPr>
            <w:tcW w:w="4072" w:type="dxa"/>
            <w:vMerge w:val="restart"/>
            <w:shd w:val="clear" w:color="auto" w:fill="auto"/>
            <w:vAlign w:val="center"/>
          </w:tcPr>
          <w:p>
            <w:pPr>
              <w:spacing w:before="40" w:after="40" w:line="264" w:lineRule="auto"/>
              <w:jc w:val="center"/>
              <w:rPr>
                <w:rFonts w:eastAsia="Times New Roman"/>
                <w:szCs w:val="26"/>
              </w:rPr>
            </w:pPr>
            <w:r>
              <w:rPr>
                <w:rFonts w:eastAsia="Times New Roman"/>
                <w:szCs w:val="26"/>
              </w:rPr>
              <w:t>Tên các bài trong môn học</w:t>
            </w:r>
          </w:p>
        </w:tc>
        <w:tc>
          <w:tcPr>
            <w:tcW w:w="4961" w:type="dxa"/>
            <w:gridSpan w:val="4"/>
            <w:shd w:val="clear" w:color="auto" w:fill="auto"/>
            <w:vAlign w:val="center"/>
          </w:tcPr>
          <w:p>
            <w:pPr>
              <w:spacing w:before="40" w:after="40" w:line="264" w:lineRule="auto"/>
              <w:jc w:val="center"/>
              <w:rPr>
                <w:rFonts w:eastAsia="Times New Roman"/>
                <w:szCs w:val="26"/>
              </w:rPr>
            </w:pPr>
            <w:r>
              <w:rPr>
                <w:rFonts w:eastAsia="Times New Roman"/>
                <w:szCs w:val="26"/>
              </w:rPr>
              <w:t>Thời gian (giờ)</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30" w:hRule="atLeast"/>
          <w:tblHeader/>
        </w:trPr>
        <w:tc>
          <w:tcPr>
            <w:tcW w:w="621" w:type="dxa"/>
            <w:vMerge w:val="continue"/>
            <w:shd w:val="clear" w:color="auto" w:fill="auto"/>
          </w:tcPr>
          <w:p>
            <w:pPr>
              <w:spacing w:before="40" w:after="40" w:line="264" w:lineRule="auto"/>
              <w:rPr>
                <w:rFonts w:eastAsia="Times New Roman"/>
                <w:szCs w:val="26"/>
              </w:rPr>
            </w:pPr>
          </w:p>
        </w:tc>
        <w:tc>
          <w:tcPr>
            <w:tcW w:w="4072" w:type="dxa"/>
            <w:vMerge w:val="continue"/>
            <w:shd w:val="clear" w:color="auto" w:fill="auto"/>
            <w:vAlign w:val="center"/>
          </w:tcPr>
          <w:p>
            <w:pPr>
              <w:spacing w:before="40" w:after="40" w:line="264" w:lineRule="auto"/>
              <w:rPr>
                <w:rFonts w:eastAsia="Times New Roman"/>
                <w:szCs w:val="26"/>
              </w:rPr>
            </w:pPr>
          </w:p>
        </w:tc>
        <w:tc>
          <w:tcPr>
            <w:tcW w:w="992" w:type="dxa"/>
            <w:shd w:val="clear" w:color="auto" w:fill="auto"/>
            <w:vAlign w:val="center"/>
          </w:tcPr>
          <w:p>
            <w:pPr>
              <w:spacing w:before="40" w:after="40" w:line="264" w:lineRule="auto"/>
              <w:jc w:val="center"/>
              <w:rPr>
                <w:rFonts w:eastAsia="Times New Roman"/>
                <w:szCs w:val="26"/>
              </w:rPr>
            </w:pPr>
            <w:r>
              <w:rPr>
                <w:rFonts w:eastAsia="Times New Roman"/>
                <w:szCs w:val="26"/>
              </w:rPr>
              <w:t>Tổng</w:t>
            </w:r>
          </w:p>
          <w:p>
            <w:pPr>
              <w:spacing w:before="40" w:after="40" w:line="264" w:lineRule="auto"/>
              <w:jc w:val="center"/>
              <w:rPr>
                <w:rFonts w:eastAsia="Times New Roman"/>
                <w:szCs w:val="26"/>
              </w:rPr>
            </w:pPr>
            <w:r>
              <w:rPr>
                <w:rFonts w:eastAsia="Times New Roman"/>
                <w:szCs w:val="26"/>
              </w:rPr>
              <w:t>số</w:t>
            </w:r>
          </w:p>
        </w:tc>
        <w:tc>
          <w:tcPr>
            <w:tcW w:w="993" w:type="dxa"/>
            <w:shd w:val="clear" w:color="auto" w:fill="auto"/>
            <w:vAlign w:val="center"/>
          </w:tcPr>
          <w:p>
            <w:pPr>
              <w:spacing w:before="40" w:after="40" w:line="264" w:lineRule="auto"/>
              <w:jc w:val="center"/>
              <w:rPr>
                <w:rFonts w:eastAsia="Times New Roman"/>
                <w:szCs w:val="26"/>
              </w:rPr>
            </w:pPr>
            <w:r>
              <w:rPr>
                <w:rFonts w:eastAsia="Times New Roman"/>
                <w:szCs w:val="26"/>
              </w:rPr>
              <w:t>Lý thuyết</w:t>
            </w:r>
          </w:p>
        </w:tc>
        <w:tc>
          <w:tcPr>
            <w:tcW w:w="2126" w:type="dxa"/>
            <w:shd w:val="clear" w:color="auto" w:fill="auto"/>
            <w:vAlign w:val="center"/>
          </w:tcPr>
          <w:p>
            <w:pPr>
              <w:spacing w:before="40" w:after="40" w:line="264" w:lineRule="auto"/>
              <w:jc w:val="center"/>
              <w:rPr>
                <w:rFonts w:eastAsia="Times New Roman"/>
                <w:szCs w:val="26"/>
              </w:rPr>
            </w:pPr>
            <w:r>
              <w:rPr>
                <w:rFonts w:eastAsia="Times New Roman"/>
                <w:szCs w:val="26"/>
              </w:rPr>
              <w:t>Thực hành / thực tập/ thí nghiệm/ bài tập/ thảo luận</w:t>
            </w:r>
          </w:p>
        </w:tc>
        <w:tc>
          <w:tcPr>
            <w:tcW w:w="850" w:type="dxa"/>
            <w:shd w:val="clear" w:color="auto" w:fill="auto"/>
            <w:vAlign w:val="center"/>
          </w:tcPr>
          <w:p>
            <w:pPr>
              <w:spacing w:before="40" w:after="40" w:line="264" w:lineRule="auto"/>
              <w:jc w:val="center"/>
              <w:rPr>
                <w:rFonts w:eastAsia="Times New Roman"/>
                <w:szCs w:val="26"/>
              </w:rPr>
            </w:pPr>
            <w:r>
              <w:rPr>
                <w:rFonts w:eastAsia="Times New Roman"/>
                <w:szCs w:val="26"/>
              </w:rPr>
              <w:t>Kiểm</w:t>
            </w:r>
          </w:p>
          <w:p>
            <w:pPr>
              <w:spacing w:before="40" w:after="40" w:line="264" w:lineRule="auto"/>
              <w:jc w:val="center"/>
              <w:rPr>
                <w:rFonts w:eastAsia="Times New Roman"/>
                <w:szCs w:val="26"/>
              </w:rPr>
            </w:pPr>
            <w:r>
              <w:rPr>
                <w:rFonts w:eastAsia="Times New Roman"/>
                <w:szCs w:val="26"/>
              </w:rPr>
              <w:t>tra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54" w:hRule="atLeast"/>
        </w:trPr>
        <w:tc>
          <w:tcPr>
            <w:tcW w:w="621" w:type="dxa"/>
            <w:shd w:val="clear" w:color="auto" w:fill="auto"/>
          </w:tcPr>
          <w:p>
            <w:pPr>
              <w:spacing w:before="40" w:after="40" w:line="264" w:lineRule="auto"/>
              <w:jc w:val="center"/>
              <w:rPr>
                <w:b/>
                <w:szCs w:val="26"/>
                <w:lang w:val="de-DE"/>
              </w:rPr>
            </w:pPr>
            <w:r>
              <w:rPr>
                <w:b/>
                <w:szCs w:val="26"/>
                <w:lang w:val="de-DE"/>
              </w:rPr>
              <w:t>1</w:t>
            </w:r>
          </w:p>
        </w:tc>
        <w:tc>
          <w:tcPr>
            <w:tcW w:w="4072" w:type="dxa"/>
            <w:shd w:val="clear" w:color="auto" w:fill="auto"/>
          </w:tcPr>
          <w:p>
            <w:pPr>
              <w:spacing w:before="40" w:after="40" w:line="264" w:lineRule="auto"/>
              <w:jc w:val="both"/>
              <w:rPr>
                <w:b/>
                <w:bCs/>
                <w:szCs w:val="26"/>
                <w:lang w:val="de-DE"/>
              </w:rPr>
            </w:pPr>
            <w:r>
              <w:rPr>
                <w:b/>
                <w:bCs/>
                <w:szCs w:val="26"/>
                <w:lang w:val="de-DE"/>
              </w:rPr>
              <w:t>Mở đầu</w:t>
            </w:r>
          </w:p>
        </w:tc>
        <w:tc>
          <w:tcPr>
            <w:tcW w:w="992" w:type="dxa"/>
            <w:shd w:val="clear" w:color="auto" w:fill="auto"/>
          </w:tcPr>
          <w:p>
            <w:pPr>
              <w:spacing w:before="40" w:after="40" w:line="264" w:lineRule="auto"/>
              <w:jc w:val="center"/>
              <w:rPr>
                <w:b/>
                <w:szCs w:val="26"/>
              </w:rPr>
            </w:pPr>
          </w:p>
        </w:tc>
        <w:tc>
          <w:tcPr>
            <w:tcW w:w="993" w:type="dxa"/>
            <w:shd w:val="clear" w:color="auto" w:fill="auto"/>
          </w:tcPr>
          <w:p>
            <w:pPr>
              <w:spacing w:before="40" w:after="40" w:line="264" w:lineRule="auto"/>
              <w:jc w:val="center"/>
              <w:rPr>
                <w:b/>
                <w:szCs w:val="26"/>
                <w:lang w:val="de-DE"/>
              </w:rPr>
            </w:pPr>
          </w:p>
        </w:tc>
        <w:tc>
          <w:tcPr>
            <w:tcW w:w="2126" w:type="dxa"/>
            <w:shd w:val="clear" w:color="auto" w:fill="auto"/>
          </w:tcPr>
          <w:p>
            <w:pPr>
              <w:spacing w:before="40" w:after="40" w:line="264" w:lineRule="auto"/>
              <w:jc w:val="center"/>
              <w:rPr>
                <w:b/>
                <w:szCs w:val="26"/>
                <w:lang w:val="de-DE"/>
              </w:rPr>
            </w:pPr>
          </w:p>
        </w:tc>
        <w:tc>
          <w:tcPr>
            <w:tcW w:w="850" w:type="dxa"/>
            <w:shd w:val="clear" w:color="auto" w:fill="auto"/>
          </w:tcPr>
          <w:p>
            <w:pPr>
              <w:spacing w:before="40" w:after="40" w:line="264" w:lineRule="auto"/>
              <w:jc w:val="center"/>
              <w:rPr>
                <w:b/>
                <w:szCs w:val="26"/>
                <w:lang w:val="de-D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54" w:hRule="atLeast"/>
        </w:trPr>
        <w:tc>
          <w:tcPr>
            <w:tcW w:w="621" w:type="dxa"/>
            <w:shd w:val="clear" w:color="auto" w:fill="auto"/>
          </w:tcPr>
          <w:p>
            <w:pPr>
              <w:spacing w:before="40" w:after="40" w:line="264" w:lineRule="auto"/>
              <w:jc w:val="center"/>
              <w:rPr>
                <w:b/>
                <w:szCs w:val="26"/>
                <w:lang w:val="de-DE"/>
              </w:rPr>
            </w:pPr>
            <w:r>
              <w:rPr>
                <w:b/>
                <w:szCs w:val="26"/>
                <w:lang w:val="de-DE"/>
              </w:rPr>
              <w:t>2</w:t>
            </w:r>
          </w:p>
        </w:tc>
        <w:tc>
          <w:tcPr>
            <w:tcW w:w="4072" w:type="dxa"/>
            <w:shd w:val="clear" w:color="auto" w:fill="auto"/>
          </w:tcPr>
          <w:p>
            <w:pPr>
              <w:spacing w:before="40" w:after="40" w:line="264" w:lineRule="auto"/>
              <w:jc w:val="both"/>
              <w:rPr>
                <w:b/>
                <w:bCs/>
                <w:szCs w:val="26"/>
                <w:lang w:val="de-DE"/>
              </w:rPr>
            </w:pPr>
            <w:r>
              <w:rPr>
                <w:b/>
                <w:bCs/>
                <w:szCs w:val="26"/>
                <w:lang w:val="de-DE"/>
              </w:rPr>
              <w:t>Chương 1: Khái quát chung về marketing du lịch</w:t>
            </w:r>
          </w:p>
        </w:tc>
        <w:tc>
          <w:tcPr>
            <w:tcW w:w="992" w:type="dxa"/>
            <w:shd w:val="clear" w:color="auto" w:fill="auto"/>
          </w:tcPr>
          <w:p>
            <w:pPr>
              <w:spacing w:before="40" w:after="40" w:line="264" w:lineRule="auto"/>
              <w:jc w:val="center"/>
              <w:rPr>
                <w:b/>
                <w:szCs w:val="26"/>
              </w:rPr>
            </w:pPr>
            <w:r>
              <w:rPr>
                <w:b/>
                <w:szCs w:val="26"/>
              </w:rPr>
              <w:t>2</w:t>
            </w:r>
          </w:p>
        </w:tc>
        <w:tc>
          <w:tcPr>
            <w:tcW w:w="993" w:type="dxa"/>
            <w:shd w:val="clear" w:color="auto" w:fill="auto"/>
          </w:tcPr>
          <w:p>
            <w:pPr>
              <w:spacing w:before="40" w:after="40" w:line="264" w:lineRule="auto"/>
              <w:jc w:val="center"/>
              <w:rPr>
                <w:b/>
                <w:szCs w:val="26"/>
                <w:lang w:val="de-DE"/>
              </w:rPr>
            </w:pPr>
            <w:r>
              <w:rPr>
                <w:b/>
                <w:szCs w:val="26"/>
                <w:lang w:val="de-DE"/>
              </w:rPr>
              <w:t>2</w:t>
            </w:r>
          </w:p>
        </w:tc>
        <w:tc>
          <w:tcPr>
            <w:tcW w:w="2126" w:type="dxa"/>
            <w:shd w:val="clear" w:color="auto" w:fill="auto"/>
          </w:tcPr>
          <w:p>
            <w:pPr>
              <w:spacing w:before="40" w:after="40" w:line="264" w:lineRule="auto"/>
              <w:jc w:val="center"/>
              <w:rPr>
                <w:b/>
                <w:szCs w:val="26"/>
                <w:lang w:val="de-DE"/>
              </w:rPr>
            </w:pPr>
            <w:r>
              <w:rPr>
                <w:b/>
                <w:szCs w:val="26"/>
                <w:lang w:val="de-DE"/>
              </w:rPr>
              <w:t>0</w:t>
            </w:r>
          </w:p>
        </w:tc>
        <w:tc>
          <w:tcPr>
            <w:tcW w:w="850" w:type="dxa"/>
            <w:shd w:val="clear" w:color="auto" w:fill="auto"/>
          </w:tcPr>
          <w:p>
            <w:pPr>
              <w:spacing w:before="40" w:after="40" w:line="264" w:lineRule="auto"/>
              <w:jc w:val="center"/>
              <w:rPr>
                <w:b/>
                <w:szCs w:val="26"/>
                <w:lang w:val="de-DE"/>
              </w:rPr>
            </w:pPr>
            <w:r>
              <w:rPr>
                <w:b/>
                <w:szCs w:val="26"/>
                <w:lang w:val="de-DE"/>
              </w:rPr>
              <w:t>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1" w:type="dxa"/>
            <w:shd w:val="clear" w:color="auto" w:fill="auto"/>
          </w:tcPr>
          <w:p>
            <w:pPr>
              <w:spacing w:before="40" w:after="40" w:line="264" w:lineRule="auto"/>
              <w:jc w:val="center"/>
              <w:rPr>
                <w:szCs w:val="26"/>
                <w:lang w:val="de-DE"/>
              </w:rPr>
            </w:pPr>
          </w:p>
        </w:tc>
        <w:tc>
          <w:tcPr>
            <w:tcW w:w="4072" w:type="dxa"/>
            <w:shd w:val="clear" w:color="auto" w:fill="auto"/>
          </w:tcPr>
          <w:p>
            <w:pPr>
              <w:spacing w:before="40" w:after="40" w:line="264" w:lineRule="auto"/>
              <w:jc w:val="both"/>
              <w:rPr>
                <w:bCs/>
                <w:szCs w:val="26"/>
              </w:rPr>
            </w:pPr>
            <w:r>
              <w:rPr>
                <w:bCs/>
                <w:szCs w:val="26"/>
              </w:rPr>
              <w:t>1. Một số khái niệm cơ bản trong hoạt động Marketing</w:t>
            </w:r>
          </w:p>
          <w:p>
            <w:pPr>
              <w:spacing w:before="40" w:after="40" w:line="264" w:lineRule="auto"/>
              <w:jc w:val="both"/>
              <w:rPr>
                <w:szCs w:val="26"/>
              </w:rPr>
            </w:pPr>
            <w:r>
              <w:rPr>
                <w:bCs/>
                <w:szCs w:val="26"/>
              </w:rPr>
              <w:t>1.1.</w:t>
            </w:r>
            <w:r>
              <w:rPr>
                <w:szCs w:val="26"/>
              </w:rPr>
              <w:t xml:space="preserve"> Nhu cầu </w:t>
            </w:r>
          </w:p>
          <w:p>
            <w:pPr>
              <w:spacing w:before="40" w:after="40" w:line="264" w:lineRule="auto"/>
              <w:jc w:val="both"/>
              <w:rPr>
                <w:szCs w:val="26"/>
              </w:rPr>
            </w:pPr>
            <w:r>
              <w:rPr>
                <w:szCs w:val="26"/>
              </w:rPr>
              <w:t xml:space="preserve">1.2. Mong muốn </w:t>
            </w:r>
          </w:p>
          <w:p>
            <w:pPr>
              <w:spacing w:before="40" w:after="40" w:line="264" w:lineRule="auto"/>
              <w:jc w:val="both"/>
              <w:rPr>
                <w:szCs w:val="26"/>
              </w:rPr>
            </w:pPr>
            <w:r>
              <w:rPr>
                <w:szCs w:val="26"/>
              </w:rPr>
              <w:t>1.3. Cầu</w:t>
            </w:r>
          </w:p>
          <w:p>
            <w:pPr>
              <w:spacing w:before="40" w:after="40" w:line="264" w:lineRule="auto"/>
              <w:jc w:val="both"/>
              <w:rPr>
                <w:szCs w:val="26"/>
              </w:rPr>
            </w:pPr>
            <w:r>
              <w:rPr>
                <w:szCs w:val="26"/>
              </w:rPr>
              <w:t xml:space="preserve">1.4. Trao đổi </w:t>
            </w:r>
          </w:p>
        </w:tc>
        <w:tc>
          <w:tcPr>
            <w:tcW w:w="992" w:type="dxa"/>
            <w:shd w:val="clear" w:color="auto" w:fill="auto"/>
          </w:tcPr>
          <w:p>
            <w:pPr>
              <w:spacing w:before="40" w:after="40" w:line="264" w:lineRule="auto"/>
              <w:jc w:val="center"/>
              <w:rPr>
                <w:szCs w:val="26"/>
              </w:rPr>
            </w:pPr>
            <w:r>
              <w:rPr>
                <w:szCs w:val="26"/>
              </w:rPr>
              <w:t>1</w:t>
            </w:r>
          </w:p>
        </w:tc>
        <w:tc>
          <w:tcPr>
            <w:tcW w:w="993" w:type="dxa"/>
            <w:shd w:val="clear" w:color="auto" w:fill="auto"/>
          </w:tcPr>
          <w:p>
            <w:pPr>
              <w:spacing w:before="40" w:after="40" w:line="264" w:lineRule="auto"/>
              <w:jc w:val="center"/>
              <w:rPr>
                <w:szCs w:val="26"/>
                <w:lang w:val="de-DE"/>
              </w:rPr>
            </w:pPr>
            <w:r>
              <w:rPr>
                <w:szCs w:val="26"/>
                <w:lang w:val="de-DE"/>
              </w:rPr>
              <w:t>1</w:t>
            </w:r>
          </w:p>
        </w:tc>
        <w:tc>
          <w:tcPr>
            <w:tcW w:w="2126" w:type="dxa"/>
            <w:shd w:val="clear" w:color="auto" w:fill="auto"/>
          </w:tcPr>
          <w:p>
            <w:pPr>
              <w:spacing w:before="40" w:after="40" w:line="264" w:lineRule="auto"/>
              <w:jc w:val="center"/>
              <w:rPr>
                <w:szCs w:val="26"/>
                <w:lang w:val="de-DE"/>
              </w:rPr>
            </w:pPr>
            <w:r>
              <w:rPr>
                <w:szCs w:val="26"/>
                <w:lang w:val="de-DE"/>
              </w:rPr>
              <w:t>0</w:t>
            </w:r>
          </w:p>
        </w:tc>
        <w:tc>
          <w:tcPr>
            <w:tcW w:w="850" w:type="dxa"/>
            <w:shd w:val="clear" w:color="auto" w:fill="auto"/>
          </w:tcPr>
          <w:p>
            <w:pPr>
              <w:spacing w:before="40" w:after="40" w:line="264" w:lineRule="auto"/>
              <w:jc w:val="center"/>
              <w:rPr>
                <w:szCs w:val="26"/>
                <w:lang w:val="de-DE"/>
              </w:rPr>
            </w:pPr>
            <w:r>
              <w:rPr>
                <w:szCs w:val="26"/>
                <w:lang w:val="de-DE"/>
              </w:rPr>
              <w:t>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1" w:type="dxa"/>
            <w:shd w:val="clear" w:color="auto" w:fill="auto"/>
          </w:tcPr>
          <w:p>
            <w:pPr>
              <w:spacing w:before="40" w:after="40" w:line="264" w:lineRule="auto"/>
              <w:jc w:val="center"/>
              <w:rPr>
                <w:szCs w:val="26"/>
                <w:lang w:val="de-DE"/>
              </w:rPr>
            </w:pPr>
          </w:p>
        </w:tc>
        <w:tc>
          <w:tcPr>
            <w:tcW w:w="4072" w:type="dxa"/>
            <w:shd w:val="clear" w:color="auto" w:fill="auto"/>
          </w:tcPr>
          <w:p>
            <w:pPr>
              <w:spacing w:before="40" w:after="40" w:line="264" w:lineRule="auto"/>
              <w:rPr>
                <w:szCs w:val="26"/>
                <w:lang w:val="de-DE"/>
              </w:rPr>
            </w:pPr>
            <w:r>
              <w:rPr>
                <w:szCs w:val="26"/>
                <w:lang w:val="de-DE"/>
              </w:rPr>
              <w:t>2. Marketing du lịch</w:t>
            </w:r>
            <w:r>
              <w:rPr>
                <w:szCs w:val="26"/>
                <w:lang w:val="de-DE"/>
              </w:rPr>
              <w:tab/>
            </w:r>
          </w:p>
          <w:p>
            <w:pPr>
              <w:spacing w:before="40" w:after="40" w:line="264" w:lineRule="auto"/>
              <w:rPr>
                <w:szCs w:val="26"/>
                <w:lang w:val="de-DE"/>
              </w:rPr>
            </w:pPr>
            <w:r>
              <w:rPr>
                <w:szCs w:val="26"/>
                <w:lang w:val="de-DE"/>
              </w:rPr>
              <w:t>2.1. Khái niệm Marketing du lịch</w:t>
            </w:r>
          </w:p>
          <w:p>
            <w:pPr>
              <w:spacing w:before="40" w:after="40" w:line="264" w:lineRule="auto"/>
              <w:rPr>
                <w:szCs w:val="26"/>
                <w:lang w:val="de-DE"/>
              </w:rPr>
            </w:pPr>
            <w:r>
              <w:rPr>
                <w:szCs w:val="26"/>
                <w:lang w:val="de-DE"/>
              </w:rPr>
              <w:t>2.2. Vai trò của Marketing du lịch</w:t>
            </w:r>
          </w:p>
          <w:p>
            <w:pPr>
              <w:spacing w:before="40" w:after="40" w:line="264" w:lineRule="auto"/>
              <w:jc w:val="both"/>
              <w:rPr>
                <w:bCs/>
                <w:szCs w:val="26"/>
                <w:lang w:val="de-DE"/>
              </w:rPr>
            </w:pPr>
            <w:r>
              <w:rPr>
                <w:szCs w:val="26"/>
                <w:lang w:val="de-DE"/>
              </w:rPr>
              <w:t>2.3. Các hoạt động Marketing trong kinh doanh du lịch.</w:t>
            </w:r>
          </w:p>
        </w:tc>
        <w:tc>
          <w:tcPr>
            <w:tcW w:w="992" w:type="dxa"/>
            <w:shd w:val="clear" w:color="auto" w:fill="auto"/>
          </w:tcPr>
          <w:p>
            <w:pPr>
              <w:spacing w:before="40" w:after="40" w:line="264" w:lineRule="auto"/>
              <w:jc w:val="center"/>
              <w:rPr>
                <w:szCs w:val="26"/>
              </w:rPr>
            </w:pPr>
            <w:r>
              <w:rPr>
                <w:szCs w:val="26"/>
              </w:rPr>
              <w:t>1</w:t>
            </w:r>
          </w:p>
        </w:tc>
        <w:tc>
          <w:tcPr>
            <w:tcW w:w="993" w:type="dxa"/>
            <w:shd w:val="clear" w:color="auto" w:fill="auto"/>
          </w:tcPr>
          <w:p>
            <w:pPr>
              <w:spacing w:before="40" w:after="40" w:line="264" w:lineRule="auto"/>
              <w:jc w:val="center"/>
              <w:rPr>
                <w:szCs w:val="26"/>
                <w:lang w:val="de-DE"/>
              </w:rPr>
            </w:pPr>
            <w:r>
              <w:rPr>
                <w:szCs w:val="26"/>
                <w:lang w:val="de-DE"/>
              </w:rPr>
              <w:t>1</w:t>
            </w:r>
          </w:p>
        </w:tc>
        <w:tc>
          <w:tcPr>
            <w:tcW w:w="2126" w:type="dxa"/>
            <w:shd w:val="clear" w:color="auto" w:fill="auto"/>
          </w:tcPr>
          <w:p>
            <w:pPr>
              <w:spacing w:before="40" w:after="40" w:line="264" w:lineRule="auto"/>
              <w:jc w:val="center"/>
              <w:rPr>
                <w:szCs w:val="26"/>
                <w:lang w:val="de-DE"/>
              </w:rPr>
            </w:pPr>
            <w:r>
              <w:rPr>
                <w:szCs w:val="26"/>
                <w:lang w:val="de-DE"/>
              </w:rPr>
              <w:t>0</w:t>
            </w:r>
          </w:p>
        </w:tc>
        <w:tc>
          <w:tcPr>
            <w:tcW w:w="850" w:type="dxa"/>
            <w:shd w:val="clear" w:color="auto" w:fill="auto"/>
          </w:tcPr>
          <w:p>
            <w:pPr>
              <w:spacing w:before="40" w:after="40" w:line="264" w:lineRule="auto"/>
              <w:jc w:val="center"/>
              <w:rPr>
                <w:szCs w:val="26"/>
                <w:lang w:val="de-DE"/>
              </w:rPr>
            </w:pPr>
            <w:r>
              <w:rPr>
                <w:szCs w:val="26"/>
                <w:lang w:val="de-DE"/>
              </w:rPr>
              <w:t>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1" w:type="dxa"/>
            <w:shd w:val="clear" w:color="auto" w:fill="auto"/>
          </w:tcPr>
          <w:p>
            <w:pPr>
              <w:spacing w:before="40" w:after="40" w:line="264" w:lineRule="auto"/>
              <w:jc w:val="center"/>
              <w:rPr>
                <w:b/>
                <w:szCs w:val="26"/>
                <w:lang w:val="de-DE"/>
              </w:rPr>
            </w:pPr>
            <w:r>
              <w:rPr>
                <w:b/>
                <w:szCs w:val="26"/>
                <w:lang w:val="de-DE"/>
              </w:rPr>
              <w:t>3</w:t>
            </w:r>
          </w:p>
        </w:tc>
        <w:tc>
          <w:tcPr>
            <w:tcW w:w="4072" w:type="dxa"/>
            <w:shd w:val="clear" w:color="auto" w:fill="auto"/>
          </w:tcPr>
          <w:p>
            <w:pPr>
              <w:spacing w:before="40" w:after="40" w:line="264" w:lineRule="auto"/>
              <w:jc w:val="both"/>
              <w:rPr>
                <w:b/>
                <w:bCs/>
                <w:szCs w:val="26"/>
                <w:lang w:val="de-DE"/>
              </w:rPr>
            </w:pPr>
            <w:r>
              <w:rPr>
                <w:b/>
                <w:bCs/>
                <w:szCs w:val="26"/>
                <w:lang w:val="de-DE"/>
              </w:rPr>
              <w:t xml:space="preserve">Chương 2: Thị trường du lịch </w:t>
            </w:r>
          </w:p>
        </w:tc>
        <w:tc>
          <w:tcPr>
            <w:tcW w:w="992" w:type="dxa"/>
            <w:shd w:val="clear" w:color="auto" w:fill="auto"/>
          </w:tcPr>
          <w:p>
            <w:pPr>
              <w:spacing w:before="40" w:after="40" w:line="264" w:lineRule="auto"/>
              <w:jc w:val="center"/>
              <w:rPr>
                <w:b/>
                <w:szCs w:val="26"/>
              </w:rPr>
            </w:pPr>
            <w:r>
              <w:rPr>
                <w:b/>
                <w:szCs w:val="26"/>
              </w:rPr>
              <w:t>7</w:t>
            </w:r>
          </w:p>
        </w:tc>
        <w:tc>
          <w:tcPr>
            <w:tcW w:w="993" w:type="dxa"/>
            <w:shd w:val="clear" w:color="auto" w:fill="auto"/>
          </w:tcPr>
          <w:p>
            <w:pPr>
              <w:spacing w:before="40" w:after="40" w:line="264" w:lineRule="auto"/>
              <w:jc w:val="center"/>
              <w:rPr>
                <w:b/>
                <w:szCs w:val="26"/>
                <w:lang w:val="de-DE"/>
              </w:rPr>
            </w:pPr>
            <w:r>
              <w:rPr>
                <w:b/>
                <w:szCs w:val="26"/>
                <w:lang w:val="de-DE"/>
              </w:rPr>
              <w:t>7</w:t>
            </w:r>
          </w:p>
        </w:tc>
        <w:tc>
          <w:tcPr>
            <w:tcW w:w="2126" w:type="dxa"/>
            <w:shd w:val="clear" w:color="auto" w:fill="auto"/>
          </w:tcPr>
          <w:p>
            <w:pPr>
              <w:spacing w:before="40" w:after="40" w:line="264" w:lineRule="auto"/>
              <w:jc w:val="center"/>
              <w:rPr>
                <w:b/>
                <w:szCs w:val="26"/>
                <w:lang w:val="de-DE"/>
              </w:rPr>
            </w:pPr>
            <w:r>
              <w:rPr>
                <w:b/>
                <w:szCs w:val="26"/>
                <w:lang w:val="de-DE"/>
              </w:rPr>
              <w:t>0</w:t>
            </w:r>
          </w:p>
        </w:tc>
        <w:tc>
          <w:tcPr>
            <w:tcW w:w="850" w:type="dxa"/>
            <w:shd w:val="clear" w:color="auto" w:fill="auto"/>
          </w:tcPr>
          <w:p>
            <w:pPr>
              <w:spacing w:before="40" w:after="40" w:line="264" w:lineRule="auto"/>
              <w:jc w:val="center"/>
              <w:rPr>
                <w:b/>
                <w:szCs w:val="26"/>
                <w:lang w:val="de-DE"/>
              </w:rPr>
            </w:pPr>
            <w:r>
              <w:rPr>
                <w:b/>
                <w:szCs w:val="26"/>
                <w:lang w:val="de-DE"/>
              </w:rPr>
              <w:t>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54" w:hRule="atLeast"/>
        </w:trPr>
        <w:tc>
          <w:tcPr>
            <w:tcW w:w="621" w:type="dxa"/>
            <w:shd w:val="clear" w:color="auto" w:fill="auto"/>
          </w:tcPr>
          <w:p>
            <w:pPr>
              <w:spacing w:before="40" w:after="40" w:line="264" w:lineRule="auto"/>
              <w:jc w:val="center"/>
              <w:rPr>
                <w:szCs w:val="26"/>
                <w:lang w:val="de-DE"/>
              </w:rPr>
            </w:pPr>
          </w:p>
        </w:tc>
        <w:tc>
          <w:tcPr>
            <w:tcW w:w="4072" w:type="dxa"/>
            <w:shd w:val="clear" w:color="auto" w:fill="auto"/>
          </w:tcPr>
          <w:p>
            <w:pPr>
              <w:spacing w:before="40" w:after="40" w:line="264" w:lineRule="auto"/>
              <w:jc w:val="both"/>
              <w:rPr>
                <w:szCs w:val="26"/>
                <w:lang w:val="de-DE"/>
              </w:rPr>
            </w:pPr>
            <w:r>
              <w:rPr>
                <w:szCs w:val="26"/>
                <w:lang w:val="de-DE"/>
              </w:rPr>
              <w:t>1. Thị trường du lịch</w:t>
            </w:r>
            <w:r>
              <w:rPr>
                <w:szCs w:val="26"/>
                <w:lang w:val="de-DE"/>
              </w:rPr>
              <w:tab/>
            </w:r>
          </w:p>
          <w:p>
            <w:pPr>
              <w:spacing w:before="40" w:after="40" w:line="264" w:lineRule="auto"/>
              <w:jc w:val="both"/>
              <w:rPr>
                <w:szCs w:val="26"/>
                <w:lang w:val="de-DE"/>
              </w:rPr>
            </w:pPr>
            <w:r>
              <w:rPr>
                <w:szCs w:val="26"/>
                <w:lang w:val="de-DE"/>
              </w:rPr>
              <w:t>1.1. Khái niệm thị trường du lịch</w:t>
            </w:r>
          </w:p>
          <w:p>
            <w:pPr>
              <w:spacing w:before="40" w:after="40" w:line="264" w:lineRule="auto"/>
              <w:rPr>
                <w:szCs w:val="26"/>
                <w:lang w:val="de-DE"/>
              </w:rPr>
            </w:pPr>
            <w:r>
              <w:rPr>
                <w:szCs w:val="26"/>
                <w:lang w:val="de-DE"/>
              </w:rPr>
              <w:t>1.2. Đặc điểm của thị trường du lịch</w:t>
            </w:r>
          </w:p>
          <w:p>
            <w:pPr>
              <w:spacing w:before="40" w:after="40" w:line="264" w:lineRule="auto"/>
              <w:rPr>
                <w:szCs w:val="26"/>
                <w:lang w:val="de-DE"/>
              </w:rPr>
            </w:pPr>
            <w:r>
              <w:rPr>
                <w:szCs w:val="26"/>
                <w:lang w:val="de-DE"/>
              </w:rPr>
              <w:t>1.3. Phân loại của thị trường du lịch</w:t>
            </w:r>
          </w:p>
        </w:tc>
        <w:tc>
          <w:tcPr>
            <w:tcW w:w="992" w:type="dxa"/>
            <w:shd w:val="clear" w:color="auto" w:fill="auto"/>
          </w:tcPr>
          <w:p>
            <w:pPr>
              <w:spacing w:before="40" w:after="40" w:line="264" w:lineRule="auto"/>
              <w:jc w:val="center"/>
              <w:rPr>
                <w:szCs w:val="26"/>
              </w:rPr>
            </w:pPr>
            <w:r>
              <w:rPr>
                <w:szCs w:val="26"/>
              </w:rPr>
              <w:t>1.5</w:t>
            </w:r>
          </w:p>
        </w:tc>
        <w:tc>
          <w:tcPr>
            <w:tcW w:w="993" w:type="dxa"/>
            <w:shd w:val="clear" w:color="auto" w:fill="auto"/>
          </w:tcPr>
          <w:p>
            <w:pPr>
              <w:spacing w:before="40" w:after="40" w:line="264" w:lineRule="auto"/>
              <w:jc w:val="center"/>
              <w:rPr>
                <w:szCs w:val="26"/>
                <w:lang w:val="de-DE"/>
              </w:rPr>
            </w:pPr>
            <w:r>
              <w:rPr>
                <w:szCs w:val="26"/>
                <w:lang w:val="de-DE"/>
              </w:rPr>
              <w:t>1.5</w:t>
            </w:r>
          </w:p>
        </w:tc>
        <w:tc>
          <w:tcPr>
            <w:tcW w:w="2126" w:type="dxa"/>
            <w:shd w:val="clear" w:color="auto" w:fill="auto"/>
          </w:tcPr>
          <w:p>
            <w:pPr>
              <w:spacing w:before="40" w:after="40" w:line="264" w:lineRule="auto"/>
              <w:jc w:val="center"/>
              <w:rPr>
                <w:szCs w:val="26"/>
                <w:lang w:val="de-DE"/>
              </w:rPr>
            </w:pPr>
            <w:r>
              <w:rPr>
                <w:szCs w:val="26"/>
                <w:lang w:val="de-DE"/>
              </w:rPr>
              <w:t>0</w:t>
            </w:r>
          </w:p>
        </w:tc>
        <w:tc>
          <w:tcPr>
            <w:tcW w:w="850" w:type="dxa"/>
            <w:shd w:val="clear" w:color="auto" w:fill="auto"/>
          </w:tcPr>
          <w:p>
            <w:pPr>
              <w:spacing w:before="40" w:after="40" w:line="264" w:lineRule="auto"/>
              <w:jc w:val="center"/>
              <w:rPr>
                <w:szCs w:val="26"/>
                <w:lang w:val="de-DE"/>
              </w:rPr>
            </w:pPr>
            <w:r>
              <w:rPr>
                <w:szCs w:val="26"/>
                <w:lang w:val="de-DE"/>
              </w:rPr>
              <w:t>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1" w:type="dxa"/>
            <w:shd w:val="clear" w:color="auto" w:fill="auto"/>
          </w:tcPr>
          <w:p>
            <w:pPr>
              <w:spacing w:before="40" w:after="40" w:line="264" w:lineRule="auto"/>
              <w:jc w:val="center"/>
              <w:rPr>
                <w:szCs w:val="26"/>
                <w:lang w:val="de-DE"/>
              </w:rPr>
            </w:pPr>
          </w:p>
        </w:tc>
        <w:tc>
          <w:tcPr>
            <w:tcW w:w="4072" w:type="dxa"/>
            <w:shd w:val="clear" w:color="auto" w:fill="auto"/>
          </w:tcPr>
          <w:p>
            <w:pPr>
              <w:spacing w:before="40" w:after="40" w:line="264" w:lineRule="auto"/>
              <w:rPr>
                <w:szCs w:val="26"/>
                <w:lang w:val="de-DE"/>
              </w:rPr>
            </w:pPr>
            <w:r>
              <w:rPr>
                <w:szCs w:val="26"/>
                <w:lang w:val="de-DE"/>
              </w:rPr>
              <w:t>2. Cung và cầu trên thị trường du lịch</w:t>
            </w:r>
            <w:r>
              <w:rPr>
                <w:szCs w:val="26"/>
                <w:lang w:val="de-DE"/>
              </w:rPr>
              <w:tab/>
            </w:r>
          </w:p>
          <w:p>
            <w:pPr>
              <w:spacing w:before="40" w:after="40" w:line="264" w:lineRule="auto"/>
              <w:rPr>
                <w:szCs w:val="26"/>
                <w:lang w:val="de-DE"/>
              </w:rPr>
            </w:pPr>
            <w:r>
              <w:rPr>
                <w:szCs w:val="26"/>
                <w:lang w:val="de-DE"/>
              </w:rPr>
              <w:t>2.1. Cung du lịch và các đặc trưng của cung du lịch</w:t>
            </w:r>
          </w:p>
          <w:p>
            <w:pPr>
              <w:spacing w:before="40" w:after="40" w:line="264" w:lineRule="auto"/>
              <w:rPr>
                <w:szCs w:val="26"/>
                <w:lang w:val="de-DE"/>
              </w:rPr>
            </w:pPr>
            <w:r>
              <w:rPr>
                <w:szCs w:val="26"/>
                <w:lang w:val="de-DE"/>
              </w:rPr>
              <w:t>2.2. Cầu du lịch và các đặc trưng của cầu du lịch</w:t>
            </w:r>
          </w:p>
        </w:tc>
        <w:tc>
          <w:tcPr>
            <w:tcW w:w="992" w:type="dxa"/>
            <w:shd w:val="clear" w:color="auto" w:fill="auto"/>
          </w:tcPr>
          <w:p>
            <w:pPr>
              <w:spacing w:before="40" w:after="40" w:line="264" w:lineRule="auto"/>
              <w:jc w:val="center"/>
              <w:rPr>
                <w:szCs w:val="26"/>
              </w:rPr>
            </w:pPr>
            <w:r>
              <w:rPr>
                <w:szCs w:val="26"/>
              </w:rPr>
              <w:t>1.5</w:t>
            </w:r>
          </w:p>
        </w:tc>
        <w:tc>
          <w:tcPr>
            <w:tcW w:w="993" w:type="dxa"/>
            <w:shd w:val="clear" w:color="auto" w:fill="auto"/>
          </w:tcPr>
          <w:p>
            <w:pPr>
              <w:spacing w:before="40" w:after="40" w:line="264" w:lineRule="auto"/>
              <w:jc w:val="center"/>
              <w:rPr>
                <w:szCs w:val="26"/>
                <w:lang w:val="de-DE"/>
              </w:rPr>
            </w:pPr>
            <w:r>
              <w:rPr>
                <w:szCs w:val="26"/>
                <w:lang w:val="de-DE"/>
              </w:rPr>
              <w:t>1.5</w:t>
            </w:r>
          </w:p>
        </w:tc>
        <w:tc>
          <w:tcPr>
            <w:tcW w:w="2126" w:type="dxa"/>
            <w:shd w:val="clear" w:color="auto" w:fill="auto"/>
          </w:tcPr>
          <w:p>
            <w:pPr>
              <w:spacing w:before="40" w:after="40" w:line="264" w:lineRule="auto"/>
              <w:jc w:val="center"/>
              <w:rPr>
                <w:szCs w:val="26"/>
                <w:lang w:val="de-DE"/>
              </w:rPr>
            </w:pPr>
            <w:r>
              <w:rPr>
                <w:szCs w:val="26"/>
                <w:lang w:val="de-DE"/>
              </w:rPr>
              <w:t>0</w:t>
            </w:r>
          </w:p>
        </w:tc>
        <w:tc>
          <w:tcPr>
            <w:tcW w:w="850" w:type="dxa"/>
            <w:shd w:val="clear" w:color="auto" w:fill="auto"/>
          </w:tcPr>
          <w:p>
            <w:pPr>
              <w:spacing w:before="40" w:after="40" w:line="264" w:lineRule="auto"/>
              <w:jc w:val="center"/>
              <w:rPr>
                <w:szCs w:val="26"/>
                <w:lang w:val="de-DE"/>
              </w:rPr>
            </w:pPr>
            <w:r>
              <w:rPr>
                <w:szCs w:val="26"/>
                <w:lang w:val="de-DE"/>
              </w:rPr>
              <w:t>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1" w:type="dxa"/>
            <w:shd w:val="clear" w:color="auto" w:fill="auto"/>
          </w:tcPr>
          <w:p>
            <w:pPr>
              <w:spacing w:before="40" w:after="40" w:line="264" w:lineRule="auto"/>
              <w:jc w:val="center"/>
              <w:rPr>
                <w:szCs w:val="26"/>
                <w:lang w:val="de-DE"/>
              </w:rPr>
            </w:pPr>
          </w:p>
        </w:tc>
        <w:tc>
          <w:tcPr>
            <w:tcW w:w="4072" w:type="dxa"/>
            <w:shd w:val="clear" w:color="auto" w:fill="auto"/>
          </w:tcPr>
          <w:p>
            <w:pPr>
              <w:spacing w:before="40" w:after="40" w:line="264" w:lineRule="auto"/>
              <w:jc w:val="both"/>
              <w:rPr>
                <w:bCs/>
                <w:szCs w:val="26"/>
                <w:lang w:val="de-DE"/>
              </w:rPr>
            </w:pPr>
            <w:r>
              <w:rPr>
                <w:bCs/>
                <w:szCs w:val="26"/>
                <w:lang w:val="de-DE"/>
              </w:rPr>
              <w:t>3. Các bước nghiên cứu thị trường du lịch</w:t>
            </w:r>
          </w:p>
          <w:p>
            <w:pPr>
              <w:spacing w:before="40" w:after="40" w:line="264" w:lineRule="auto"/>
              <w:jc w:val="both"/>
              <w:rPr>
                <w:bCs/>
                <w:szCs w:val="26"/>
                <w:lang w:val="de-DE"/>
              </w:rPr>
            </w:pPr>
            <w:r>
              <w:rPr>
                <w:bCs/>
                <w:szCs w:val="26"/>
                <w:lang w:val="de-DE"/>
              </w:rPr>
              <w:t>3.1. Phát hiện và hình thành mục tiêu nghiên cứu</w:t>
            </w:r>
          </w:p>
          <w:p>
            <w:pPr>
              <w:spacing w:before="40" w:after="40" w:line="264" w:lineRule="auto"/>
              <w:jc w:val="both"/>
              <w:rPr>
                <w:bCs/>
                <w:szCs w:val="26"/>
                <w:lang w:val="de-DE"/>
              </w:rPr>
            </w:pPr>
            <w:r>
              <w:rPr>
                <w:bCs/>
                <w:szCs w:val="26"/>
                <w:lang w:val="de-DE"/>
              </w:rPr>
              <w:t>3.2. Xây dựng kế hoạch nghiên cứu</w:t>
            </w:r>
          </w:p>
          <w:p>
            <w:pPr>
              <w:spacing w:before="40" w:after="40" w:line="264" w:lineRule="auto"/>
              <w:jc w:val="both"/>
              <w:rPr>
                <w:bCs/>
                <w:szCs w:val="26"/>
                <w:lang w:val="de-DE"/>
              </w:rPr>
            </w:pPr>
            <w:r>
              <w:rPr>
                <w:bCs/>
                <w:szCs w:val="26"/>
                <w:lang w:val="de-DE"/>
              </w:rPr>
              <w:t>3.3. Thu thập thông tin</w:t>
            </w:r>
          </w:p>
          <w:p>
            <w:pPr>
              <w:spacing w:before="40" w:after="40" w:line="264" w:lineRule="auto"/>
              <w:jc w:val="both"/>
              <w:rPr>
                <w:bCs/>
                <w:szCs w:val="26"/>
                <w:lang w:val="de-DE"/>
              </w:rPr>
            </w:pPr>
            <w:r>
              <w:rPr>
                <w:bCs/>
                <w:szCs w:val="26"/>
                <w:lang w:val="de-DE"/>
              </w:rPr>
              <w:t>3.4. Xử lý thông tin</w:t>
            </w:r>
          </w:p>
          <w:p>
            <w:pPr>
              <w:spacing w:before="40" w:after="40" w:line="264" w:lineRule="auto"/>
              <w:jc w:val="both"/>
              <w:rPr>
                <w:bCs/>
                <w:szCs w:val="26"/>
                <w:lang w:val="de-DE"/>
              </w:rPr>
            </w:pPr>
            <w:r>
              <w:rPr>
                <w:bCs/>
                <w:szCs w:val="26"/>
                <w:lang w:val="de-DE"/>
              </w:rPr>
              <w:t>3.5. Báo cáo kết quả.</w:t>
            </w:r>
          </w:p>
        </w:tc>
        <w:tc>
          <w:tcPr>
            <w:tcW w:w="992" w:type="dxa"/>
            <w:shd w:val="clear" w:color="auto" w:fill="auto"/>
          </w:tcPr>
          <w:p>
            <w:pPr>
              <w:spacing w:before="40" w:after="40" w:line="264" w:lineRule="auto"/>
              <w:jc w:val="center"/>
              <w:rPr>
                <w:szCs w:val="26"/>
              </w:rPr>
            </w:pPr>
            <w:r>
              <w:rPr>
                <w:szCs w:val="26"/>
              </w:rPr>
              <w:t>2</w:t>
            </w:r>
          </w:p>
        </w:tc>
        <w:tc>
          <w:tcPr>
            <w:tcW w:w="993" w:type="dxa"/>
            <w:shd w:val="clear" w:color="auto" w:fill="auto"/>
          </w:tcPr>
          <w:p>
            <w:pPr>
              <w:spacing w:before="40" w:after="40" w:line="264" w:lineRule="auto"/>
              <w:jc w:val="center"/>
              <w:rPr>
                <w:szCs w:val="26"/>
                <w:lang w:val="de-DE"/>
              </w:rPr>
            </w:pPr>
            <w:r>
              <w:rPr>
                <w:szCs w:val="26"/>
                <w:lang w:val="de-DE"/>
              </w:rPr>
              <w:t>2</w:t>
            </w:r>
          </w:p>
        </w:tc>
        <w:tc>
          <w:tcPr>
            <w:tcW w:w="2126" w:type="dxa"/>
            <w:shd w:val="clear" w:color="auto" w:fill="auto"/>
          </w:tcPr>
          <w:p>
            <w:pPr>
              <w:spacing w:before="40" w:after="40" w:line="264" w:lineRule="auto"/>
              <w:jc w:val="center"/>
              <w:rPr>
                <w:szCs w:val="26"/>
                <w:lang w:val="de-DE"/>
              </w:rPr>
            </w:pPr>
            <w:r>
              <w:rPr>
                <w:szCs w:val="26"/>
                <w:lang w:val="de-DE"/>
              </w:rPr>
              <w:t>0</w:t>
            </w:r>
          </w:p>
        </w:tc>
        <w:tc>
          <w:tcPr>
            <w:tcW w:w="850" w:type="dxa"/>
            <w:shd w:val="clear" w:color="auto" w:fill="auto"/>
          </w:tcPr>
          <w:p>
            <w:pPr>
              <w:spacing w:before="40" w:after="40" w:line="264" w:lineRule="auto"/>
              <w:jc w:val="center"/>
              <w:rPr>
                <w:szCs w:val="26"/>
                <w:lang w:val="de-DE"/>
              </w:rPr>
            </w:pPr>
            <w:r>
              <w:rPr>
                <w:szCs w:val="26"/>
                <w:lang w:val="de-DE"/>
              </w:rPr>
              <w:t>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1" w:type="dxa"/>
            <w:shd w:val="clear" w:color="auto" w:fill="auto"/>
          </w:tcPr>
          <w:p>
            <w:pPr>
              <w:spacing w:before="40" w:after="40" w:line="264" w:lineRule="auto"/>
              <w:jc w:val="center"/>
              <w:rPr>
                <w:szCs w:val="26"/>
                <w:lang w:val="de-DE"/>
              </w:rPr>
            </w:pPr>
          </w:p>
        </w:tc>
        <w:tc>
          <w:tcPr>
            <w:tcW w:w="4072" w:type="dxa"/>
            <w:shd w:val="clear" w:color="auto" w:fill="auto"/>
          </w:tcPr>
          <w:p>
            <w:pPr>
              <w:spacing w:before="40" w:after="40" w:line="264" w:lineRule="auto"/>
              <w:rPr>
                <w:szCs w:val="26"/>
                <w:lang w:val="de-DE"/>
              </w:rPr>
            </w:pPr>
            <w:r>
              <w:rPr>
                <w:szCs w:val="26"/>
                <w:lang w:val="de-DE"/>
              </w:rPr>
              <w:t>4. Phân đoạn thị trường và lựa chọn thị trường mục tiêu</w:t>
            </w:r>
            <w:r>
              <w:rPr>
                <w:szCs w:val="26"/>
                <w:lang w:val="de-DE"/>
              </w:rPr>
              <w:tab/>
            </w:r>
          </w:p>
          <w:p>
            <w:pPr>
              <w:spacing w:before="40" w:after="40" w:line="264" w:lineRule="auto"/>
              <w:rPr>
                <w:szCs w:val="26"/>
                <w:lang w:val="de-DE"/>
              </w:rPr>
            </w:pPr>
            <w:r>
              <w:rPr>
                <w:szCs w:val="26"/>
                <w:lang w:val="de-DE"/>
              </w:rPr>
              <w:t>4.1. Phân đoạn thị trường</w:t>
            </w:r>
          </w:p>
          <w:p>
            <w:pPr>
              <w:spacing w:before="40" w:after="40" w:line="264" w:lineRule="auto"/>
              <w:rPr>
                <w:szCs w:val="26"/>
                <w:lang w:val="de-DE"/>
              </w:rPr>
            </w:pPr>
            <w:r>
              <w:rPr>
                <w:szCs w:val="26"/>
                <w:lang w:val="de-DE"/>
              </w:rPr>
              <w:t>4.1.1. Khái niệm</w:t>
            </w:r>
          </w:p>
          <w:p>
            <w:pPr>
              <w:spacing w:before="40" w:after="40" w:line="264" w:lineRule="auto"/>
              <w:rPr>
                <w:szCs w:val="26"/>
                <w:lang w:val="de-DE"/>
              </w:rPr>
            </w:pPr>
            <w:r>
              <w:rPr>
                <w:szCs w:val="26"/>
                <w:lang w:val="de-DE"/>
              </w:rPr>
              <w:t>4.1.2. Các căn cứ để phân đoạn thị trường trong Marketing du lịch</w:t>
            </w:r>
          </w:p>
          <w:p>
            <w:pPr>
              <w:spacing w:before="40" w:after="40" w:line="264" w:lineRule="auto"/>
              <w:rPr>
                <w:szCs w:val="26"/>
                <w:lang w:val="de-DE"/>
              </w:rPr>
            </w:pPr>
            <w:r>
              <w:rPr>
                <w:szCs w:val="26"/>
                <w:lang w:val="de-DE"/>
              </w:rPr>
              <w:t>4.2.Lựa chọn thị trường mục tiêu</w:t>
            </w:r>
          </w:p>
          <w:p>
            <w:pPr>
              <w:spacing w:before="40" w:after="40" w:line="264" w:lineRule="auto"/>
              <w:rPr>
                <w:szCs w:val="26"/>
                <w:lang w:val="de-DE"/>
              </w:rPr>
            </w:pPr>
            <w:r>
              <w:rPr>
                <w:szCs w:val="26"/>
                <w:lang w:val="de-DE"/>
              </w:rPr>
              <w:t>4.2.1. Khái niệm</w:t>
            </w:r>
          </w:p>
          <w:p>
            <w:pPr>
              <w:spacing w:before="40" w:after="40" w:line="264" w:lineRule="auto"/>
              <w:rPr>
                <w:szCs w:val="26"/>
                <w:lang w:val="de-DE"/>
              </w:rPr>
            </w:pPr>
            <w:r>
              <w:rPr>
                <w:szCs w:val="26"/>
                <w:lang w:val="de-DE"/>
              </w:rPr>
              <w:t>4.2.2. Các phương án lựa chọn thị trường mục tiêu</w:t>
            </w:r>
          </w:p>
        </w:tc>
        <w:tc>
          <w:tcPr>
            <w:tcW w:w="992" w:type="dxa"/>
            <w:shd w:val="clear" w:color="auto" w:fill="auto"/>
          </w:tcPr>
          <w:p>
            <w:pPr>
              <w:spacing w:before="40" w:after="40" w:line="264" w:lineRule="auto"/>
              <w:jc w:val="center"/>
              <w:rPr>
                <w:szCs w:val="26"/>
              </w:rPr>
            </w:pPr>
            <w:r>
              <w:rPr>
                <w:szCs w:val="26"/>
              </w:rPr>
              <w:t>2</w:t>
            </w:r>
          </w:p>
        </w:tc>
        <w:tc>
          <w:tcPr>
            <w:tcW w:w="993" w:type="dxa"/>
            <w:shd w:val="clear" w:color="auto" w:fill="auto"/>
          </w:tcPr>
          <w:p>
            <w:pPr>
              <w:spacing w:before="40" w:after="40" w:line="264" w:lineRule="auto"/>
              <w:jc w:val="center"/>
              <w:rPr>
                <w:szCs w:val="26"/>
                <w:lang w:val="de-DE"/>
              </w:rPr>
            </w:pPr>
            <w:r>
              <w:rPr>
                <w:szCs w:val="26"/>
                <w:lang w:val="de-DE"/>
              </w:rPr>
              <w:t>2</w:t>
            </w:r>
          </w:p>
        </w:tc>
        <w:tc>
          <w:tcPr>
            <w:tcW w:w="2126" w:type="dxa"/>
            <w:shd w:val="clear" w:color="auto" w:fill="auto"/>
          </w:tcPr>
          <w:p>
            <w:pPr>
              <w:spacing w:before="40" w:after="40" w:line="264" w:lineRule="auto"/>
              <w:jc w:val="center"/>
              <w:rPr>
                <w:szCs w:val="26"/>
                <w:lang w:val="de-DE"/>
              </w:rPr>
            </w:pPr>
            <w:r>
              <w:rPr>
                <w:szCs w:val="26"/>
                <w:lang w:val="de-DE"/>
              </w:rPr>
              <w:t>0</w:t>
            </w:r>
          </w:p>
        </w:tc>
        <w:tc>
          <w:tcPr>
            <w:tcW w:w="850" w:type="dxa"/>
            <w:shd w:val="clear" w:color="auto" w:fill="auto"/>
          </w:tcPr>
          <w:p>
            <w:pPr>
              <w:spacing w:before="40" w:after="40" w:line="264" w:lineRule="auto"/>
              <w:jc w:val="center"/>
              <w:rPr>
                <w:szCs w:val="26"/>
                <w:lang w:val="de-DE"/>
              </w:rPr>
            </w:pPr>
            <w:r>
              <w:rPr>
                <w:szCs w:val="26"/>
                <w:lang w:val="de-DE"/>
              </w:rPr>
              <w:t>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1" w:type="dxa"/>
            <w:shd w:val="clear" w:color="auto" w:fill="auto"/>
          </w:tcPr>
          <w:p>
            <w:pPr>
              <w:spacing w:before="40" w:after="40" w:line="264" w:lineRule="auto"/>
              <w:jc w:val="center"/>
              <w:rPr>
                <w:b/>
                <w:szCs w:val="26"/>
                <w:lang w:val="de-DE"/>
              </w:rPr>
            </w:pPr>
            <w:r>
              <w:rPr>
                <w:b/>
                <w:szCs w:val="26"/>
                <w:lang w:val="de-DE"/>
              </w:rPr>
              <w:t>4</w:t>
            </w:r>
          </w:p>
        </w:tc>
        <w:tc>
          <w:tcPr>
            <w:tcW w:w="4072" w:type="dxa"/>
            <w:shd w:val="clear" w:color="auto" w:fill="auto"/>
          </w:tcPr>
          <w:p>
            <w:pPr>
              <w:spacing w:before="40" w:after="40" w:line="264" w:lineRule="auto"/>
              <w:jc w:val="both"/>
              <w:rPr>
                <w:b/>
                <w:bCs/>
                <w:szCs w:val="26"/>
                <w:lang w:val="de-DE"/>
              </w:rPr>
            </w:pPr>
            <w:r>
              <w:rPr>
                <w:b/>
                <w:bCs/>
                <w:szCs w:val="26"/>
                <w:lang w:val="de-DE"/>
              </w:rPr>
              <w:t>Chương 3: Chính sách sản phẩm trong du lịch</w:t>
            </w:r>
          </w:p>
        </w:tc>
        <w:tc>
          <w:tcPr>
            <w:tcW w:w="992" w:type="dxa"/>
            <w:shd w:val="clear" w:color="auto" w:fill="auto"/>
          </w:tcPr>
          <w:p>
            <w:pPr>
              <w:spacing w:before="40" w:after="40" w:line="264" w:lineRule="auto"/>
              <w:jc w:val="center"/>
              <w:rPr>
                <w:b/>
                <w:szCs w:val="26"/>
              </w:rPr>
            </w:pPr>
            <w:r>
              <w:rPr>
                <w:b/>
                <w:szCs w:val="26"/>
              </w:rPr>
              <w:t>5</w:t>
            </w:r>
          </w:p>
        </w:tc>
        <w:tc>
          <w:tcPr>
            <w:tcW w:w="993" w:type="dxa"/>
            <w:shd w:val="clear" w:color="auto" w:fill="auto"/>
          </w:tcPr>
          <w:p>
            <w:pPr>
              <w:spacing w:before="40" w:after="40" w:line="264" w:lineRule="auto"/>
              <w:jc w:val="center"/>
              <w:rPr>
                <w:b/>
                <w:szCs w:val="26"/>
                <w:lang w:val="de-DE"/>
              </w:rPr>
            </w:pPr>
            <w:r>
              <w:rPr>
                <w:b/>
                <w:szCs w:val="26"/>
                <w:lang w:val="de-DE"/>
              </w:rPr>
              <w:t>4</w:t>
            </w:r>
          </w:p>
        </w:tc>
        <w:tc>
          <w:tcPr>
            <w:tcW w:w="2126" w:type="dxa"/>
            <w:shd w:val="clear" w:color="auto" w:fill="auto"/>
          </w:tcPr>
          <w:p>
            <w:pPr>
              <w:spacing w:before="40" w:after="40" w:line="264" w:lineRule="auto"/>
              <w:jc w:val="center"/>
              <w:rPr>
                <w:b/>
                <w:szCs w:val="26"/>
                <w:lang w:val="de-DE"/>
              </w:rPr>
            </w:pPr>
            <w:r>
              <w:rPr>
                <w:b/>
                <w:szCs w:val="26"/>
                <w:lang w:val="de-DE"/>
              </w:rPr>
              <w:t>0</w:t>
            </w:r>
          </w:p>
        </w:tc>
        <w:tc>
          <w:tcPr>
            <w:tcW w:w="850" w:type="dxa"/>
            <w:shd w:val="clear" w:color="auto" w:fill="auto"/>
          </w:tcPr>
          <w:p>
            <w:pPr>
              <w:spacing w:before="40" w:after="40" w:line="264" w:lineRule="auto"/>
              <w:jc w:val="center"/>
              <w:rPr>
                <w:b/>
                <w:szCs w:val="26"/>
                <w:lang w:val="de-DE"/>
              </w:rPr>
            </w:pPr>
            <w:r>
              <w:rPr>
                <w:b/>
                <w:szCs w:val="26"/>
                <w:lang w:val="de-DE"/>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1" w:type="dxa"/>
            <w:shd w:val="clear" w:color="auto" w:fill="auto"/>
          </w:tcPr>
          <w:p>
            <w:pPr>
              <w:spacing w:before="40" w:after="40" w:line="264" w:lineRule="auto"/>
              <w:jc w:val="center"/>
              <w:rPr>
                <w:szCs w:val="26"/>
                <w:lang w:val="de-DE"/>
              </w:rPr>
            </w:pPr>
          </w:p>
        </w:tc>
        <w:tc>
          <w:tcPr>
            <w:tcW w:w="4072" w:type="dxa"/>
            <w:shd w:val="clear" w:color="auto" w:fill="auto"/>
          </w:tcPr>
          <w:p>
            <w:pPr>
              <w:spacing w:before="40" w:after="40" w:line="264" w:lineRule="auto"/>
              <w:rPr>
                <w:szCs w:val="26"/>
                <w:lang w:val="de-DE"/>
              </w:rPr>
            </w:pPr>
            <w:r>
              <w:rPr>
                <w:szCs w:val="26"/>
                <w:lang w:val="de-DE"/>
              </w:rPr>
              <w:t>1. Khái quát chung về chính sách sản phẩm</w:t>
            </w:r>
            <w:r>
              <w:rPr>
                <w:szCs w:val="26"/>
                <w:lang w:val="de-DE"/>
              </w:rPr>
              <w:tab/>
            </w:r>
            <w:r>
              <w:rPr>
                <w:szCs w:val="26"/>
                <w:lang w:val="de-DE"/>
              </w:rPr>
              <w:tab/>
            </w:r>
          </w:p>
          <w:p>
            <w:pPr>
              <w:spacing w:before="40" w:after="40" w:line="264" w:lineRule="auto"/>
              <w:rPr>
                <w:szCs w:val="26"/>
                <w:lang w:val="de-DE"/>
              </w:rPr>
            </w:pPr>
            <w:r>
              <w:rPr>
                <w:szCs w:val="26"/>
                <w:lang w:val="de-DE"/>
              </w:rPr>
              <w:t xml:space="preserve">1.1. Khái niệm chính sách sản phẩm </w:t>
            </w:r>
          </w:p>
          <w:p>
            <w:pPr>
              <w:spacing w:before="40" w:after="40" w:line="264" w:lineRule="auto"/>
              <w:rPr>
                <w:szCs w:val="26"/>
                <w:lang w:val="de-DE"/>
              </w:rPr>
            </w:pPr>
            <w:r>
              <w:rPr>
                <w:szCs w:val="26"/>
                <w:lang w:val="de-DE"/>
              </w:rPr>
              <w:t>1.2. Vai trò của chính sách sản phẩm</w:t>
            </w:r>
          </w:p>
        </w:tc>
        <w:tc>
          <w:tcPr>
            <w:tcW w:w="992" w:type="dxa"/>
            <w:shd w:val="clear" w:color="auto" w:fill="auto"/>
          </w:tcPr>
          <w:p>
            <w:pPr>
              <w:spacing w:before="40" w:after="40" w:line="264" w:lineRule="auto"/>
              <w:jc w:val="center"/>
              <w:rPr>
                <w:szCs w:val="26"/>
              </w:rPr>
            </w:pPr>
            <w:r>
              <w:rPr>
                <w:szCs w:val="26"/>
              </w:rPr>
              <w:t>1</w:t>
            </w:r>
          </w:p>
        </w:tc>
        <w:tc>
          <w:tcPr>
            <w:tcW w:w="993" w:type="dxa"/>
            <w:shd w:val="clear" w:color="auto" w:fill="auto"/>
          </w:tcPr>
          <w:p>
            <w:pPr>
              <w:spacing w:before="40" w:after="40" w:line="264" w:lineRule="auto"/>
              <w:jc w:val="center"/>
              <w:rPr>
                <w:szCs w:val="26"/>
                <w:lang w:val="de-DE"/>
              </w:rPr>
            </w:pPr>
            <w:r>
              <w:rPr>
                <w:szCs w:val="26"/>
                <w:lang w:val="de-DE"/>
              </w:rPr>
              <w:t>1</w:t>
            </w:r>
          </w:p>
        </w:tc>
        <w:tc>
          <w:tcPr>
            <w:tcW w:w="2126" w:type="dxa"/>
            <w:shd w:val="clear" w:color="auto" w:fill="auto"/>
          </w:tcPr>
          <w:p>
            <w:pPr>
              <w:spacing w:before="40" w:after="40" w:line="264" w:lineRule="auto"/>
              <w:jc w:val="center"/>
              <w:rPr>
                <w:szCs w:val="26"/>
                <w:lang w:val="de-DE"/>
              </w:rPr>
            </w:pPr>
            <w:r>
              <w:rPr>
                <w:szCs w:val="26"/>
                <w:lang w:val="de-DE"/>
              </w:rPr>
              <w:t>0</w:t>
            </w:r>
          </w:p>
        </w:tc>
        <w:tc>
          <w:tcPr>
            <w:tcW w:w="850" w:type="dxa"/>
            <w:shd w:val="clear" w:color="auto" w:fill="auto"/>
          </w:tcPr>
          <w:p>
            <w:pPr>
              <w:spacing w:before="40" w:after="40" w:line="264" w:lineRule="auto"/>
              <w:jc w:val="center"/>
              <w:rPr>
                <w:szCs w:val="26"/>
                <w:lang w:val="de-DE"/>
              </w:rPr>
            </w:pPr>
            <w:r>
              <w:rPr>
                <w:szCs w:val="26"/>
                <w:lang w:val="de-DE"/>
              </w:rPr>
              <w:t>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1" w:type="dxa"/>
            <w:shd w:val="clear" w:color="auto" w:fill="auto"/>
          </w:tcPr>
          <w:p>
            <w:pPr>
              <w:spacing w:before="40" w:after="40" w:line="264" w:lineRule="auto"/>
              <w:jc w:val="center"/>
              <w:rPr>
                <w:szCs w:val="26"/>
                <w:lang w:val="de-DE"/>
              </w:rPr>
            </w:pPr>
          </w:p>
        </w:tc>
        <w:tc>
          <w:tcPr>
            <w:tcW w:w="4072" w:type="dxa"/>
            <w:shd w:val="clear" w:color="auto" w:fill="auto"/>
          </w:tcPr>
          <w:p>
            <w:pPr>
              <w:spacing w:before="40" w:after="40" w:line="264" w:lineRule="auto"/>
              <w:rPr>
                <w:szCs w:val="26"/>
                <w:lang w:val="de-DE"/>
              </w:rPr>
            </w:pPr>
            <w:r>
              <w:rPr>
                <w:szCs w:val="26"/>
                <w:lang w:val="de-DE"/>
              </w:rPr>
              <w:t>2. Nội dung của chính sách sản phẩm du lịch du lịch</w:t>
            </w:r>
          </w:p>
          <w:p>
            <w:pPr>
              <w:spacing w:before="40" w:after="40" w:line="264" w:lineRule="auto"/>
              <w:rPr>
                <w:szCs w:val="26"/>
                <w:lang w:val="de-DE"/>
              </w:rPr>
            </w:pPr>
            <w:r>
              <w:rPr>
                <w:szCs w:val="26"/>
                <w:lang w:val="de-DE"/>
              </w:rPr>
              <w:t>2.1. Chu kỳ sống của sản phẩm du lịch</w:t>
            </w:r>
          </w:p>
          <w:p>
            <w:pPr>
              <w:spacing w:before="40" w:after="40" w:line="264" w:lineRule="auto"/>
              <w:rPr>
                <w:szCs w:val="26"/>
                <w:lang w:val="de-DE"/>
              </w:rPr>
            </w:pPr>
            <w:r>
              <w:rPr>
                <w:szCs w:val="26"/>
                <w:lang w:val="de-DE"/>
              </w:rPr>
              <w:t>2.2. Quản lý chất lượng sản phẩm</w:t>
            </w:r>
          </w:p>
          <w:p>
            <w:pPr>
              <w:spacing w:before="40" w:after="40" w:line="264" w:lineRule="auto"/>
              <w:rPr>
                <w:szCs w:val="26"/>
                <w:lang w:val="de-DE"/>
              </w:rPr>
            </w:pPr>
            <w:r>
              <w:rPr>
                <w:szCs w:val="26"/>
                <w:lang w:val="de-DE"/>
              </w:rPr>
              <w:t>2.3. Các bước xây dựng sản phẩm mới</w:t>
            </w:r>
          </w:p>
        </w:tc>
        <w:tc>
          <w:tcPr>
            <w:tcW w:w="992" w:type="dxa"/>
            <w:shd w:val="clear" w:color="auto" w:fill="auto"/>
          </w:tcPr>
          <w:p>
            <w:pPr>
              <w:spacing w:before="40" w:after="40" w:line="264" w:lineRule="auto"/>
              <w:jc w:val="center"/>
              <w:rPr>
                <w:szCs w:val="26"/>
              </w:rPr>
            </w:pPr>
            <w:r>
              <w:rPr>
                <w:szCs w:val="26"/>
              </w:rPr>
              <w:t>3</w:t>
            </w:r>
          </w:p>
        </w:tc>
        <w:tc>
          <w:tcPr>
            <w:tcW w:w="993" w:type="dxa"/>
            <w:shd w:val="clear" w:color="auto" w:fill="auto"/>
          </w:tcPr>
          <w:p>
            <w:pPr>
              <w:spacing w:before="40" w:after="40" w:line="264" w:lineRule="auto"/>
              <w:jc w:val="center"/>
              <w:rPr>
                <w:szCs w:val="26"/>
                <w:lang w:val="de-DE"/>
              </w:rPr>
            </w:pPr>
            <w:r>
              <w:rPr>
                <w:szCs w:val="26"/>
                <w:lang w:val="de-DE"/>
              </w:rPr>
              <w:t>3</w:t>
            </w:r>
          </w:p>
        </w:tc>
        <w:tc>
          <w:tcPr>
            <w:tcW w:w="2126" w:type="dxa"/>
            <w:shd w:val="clear" w:color="auto" w:fill="auto"/>
          </w:tcPr>
          <w:p>
            <w:pPr>
              <w:spacing w:before="40" w:after="40" w:line="264" w:lineRule="auto"/>
              <w:jc w:val="center"/>
              <w:rPr>
                <w:szCs w:val="26"/>
                <w:lang w:val="de-DE"/>
              </w:rPr>
            </w:pPr>
            <w:r>
              <w:rPr>
                <w:szCs w:val="26"/>
                <w:lang w:val="de-DE"/>
              </w:rPr>
              <w:t>0</w:t>
            </w:r>
          </w:p>
        </w:tc>
        <w:tc>
          <w:tcPr>
            <w:tcW w:w="850" w:type="dxa"/>
            <w:shd w:val="clear" w:color="auto" w:fill="auto"/>
          </w:tcPr>
          <w:p>
            <w:pPr>
              <w:spacing w:before="40" w:after="40" w:line="264" w:lineRule="auto"/>
              <w:jc w:val="center"/>
              <w:rPr>
                <w:szCs w:val="26"/>
                <w:lang w:val="de-DE"/>
              </w:rPr>
            </w:pPr>
            <w:r>
              <w:rPr>
                <w:szCs w:val="26"/>
                <w:lang w:val="de-DE"/>
              </w:rPr>
              <w:t>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54" w:hRule="atLeast"/>
        </w:trPr>
        <w:tc>
          <w:tcPr>
            <w:tcW w:w="621" w:type="dxa"/>
            <w:shd w:val="clear" w:color="auto" w:fill="auto"/>
          </w:tcPr>
          <w:p>
            <w:pPr>
              <w:spacing w:before="40" w:after="40" w:line="264" w:lineRule="auto"/>
              <w:jc w:val="center"/>
              <w:rPr>
                <w:szCs w:val="26"/>
                <w:lang w:val="de-DE"/>
              </w:rPr>
            </w:pPr>
          </w:p>
        </w:tc>
        <w:tc>
          <w:tcPr>
            <w:tcW w:w="4072" w:type="dxa"/>
            <w:shd w:val="clear" w:color="auto" w:fill="auto"/>
          </w:tcPr>
          <w:p>
            <w:pPr>
              <w:spacing w:before="40" w:after="40" w:line="264" w:lineRule="auto"/>
              <w:jc w:val="both"/>
              <w:rPr>
                <w:bCs/>
                <w:szCs w:val="26"/>
                <w:lang w:val="de-DE"/>
              </w:rPr>
            </w:pPr>
            <w:r>
              <w:rPr>
                <w:bCs/>
                <w:szCs w:val="26"/>
                <w:lang w:val="de-DE"/>
              </w:rPr>
              <w:t>Bài kiểm tra số 1</w:t>
            </w:r>
          </w:p>
        </w:tc>
        <w:tc>
          <w:tcPr>
            <w:tcW w:w="992" w:type="dxa"/>
            <w:shd w:val="clear" w:color="auto" w:fill="auto"/>
          </w:tcPr>
          <w:p>
            <w:pPr>
              <w:spacing w:before="40" w:after="40" w:line="264" w:lineRule="auto"/>
              <w:jc w:val="center"/>
              <w:rPr>
                <w:szCs w:val="26"/>
              </w:rPr>
            </w:pPr>
            <w:r>
              <w:rPr>
                <w:szCs w:val="26"/>
              </w:rPr>
              <w:t>1</w:t>
            </w:r>
          </w:p>
        </w:tc>
        <w:tc>
          <w:tcPr>
            <w:tcW w:w="993" w:type="dxa"/>
            <w:shd w:val="clear" w:color="auto" w:fill="auto"/>
          </w:tcPr>
          <w:p>
            <w:pPr>
              <w:spacing w:before="40" w:after="40" w:line="264" w:lineRule="auto"/>
              <w:jc w:val="center"/>
              <w:rPr>
                <w:szCs w:val="26"/>
                <w:lang w:val="de-DE"/>
              </w:rPr>
            </w:pPr>
            <w:r>
              <w:rPr>
                <w:szCs w:val="26"/>
                <w:lang w:val="de-DE"/>
              </w:rPr>
              <w:t>0</w:t>
            </w:r>
          </w:p>
        </w:tc>
        <w:tc>
          <w:tcPr>
            <w:tcW w:w="2126" w:type="dxa"/>
            <w:shd w:val="clear" w:color="auto" w:fill="auto"/>
          </w:tcPr>
          <w:p>
            <w:pPr>
              <w:spacing w:before="40" w:after="40" w:line="264" w:lineRule="auto"/>
              <w:jc w:val="center"/>
              <w:rPr>
                <w:szCs w:val="26"/>
                <w:lang w:val="de-DE"/>
              </w:rPr>
            </w:pPr>
            <w:r>
              <w:rPr>
                <w:szCs w:val="26"/>
                <w:lang w:val="de-DE"/>
              </w:rPr>
              <w:t>0</w:t>
            </w:r>
          </w:p>
        </w:tc>
        <w:tc>
          <w:tcPr>
            <w:tcW w:w="850" w:type="dxa"/>
            <w:shd w:val="clear" w:color="auto" w:fill="auto"/>
          </w:tcPr>
          <w:p>
            <w:pPr>
              <w:spacing w:before="40" w:after="40" w:line="264" w:lineRule="auto"/>
              <w:jc w:val="center"/>
              <w:rPr>
                <w:szCs w:val="26"/>
                <w:lang w:val="de-DE"/>
              </w:rPr>
            </w:pPr>
            <w:r>
              <w:rPr>
                <w:szCs w:val="26"/>
                <w:lang w:val="de-DE"/>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1" w:type="dxa"/>
            <w:shd w:val="clear" w:color="auto" w:fill="auto"/>
          </w:tcPr>
          <w:p>
            <w:pPr>
              <w:spacing w:before="40" w:after="40" w:line="264" w:lineRule="auto"/>
              <w:jc w:val="center"/>
              <w:rPr>
                <w:b/>
                <w:szCs w:val="26"/>
                <w:lang w:val="de-DE"/>
              </w:rPr>
            </w:pPr>
            <w:r>
              <w:rPr>
                <w:b/>
                <w:szCs w:val="26"/>
                <w:lang w:val="de-DE"/>
              </w:rPr>
              <w:t>5</w:t>
            </w:r>
          </w:p>
        </w:tc>
        <w:tc>
          <w:tcPr>
            <w:tcW w:w="4072" w:type="dxa"/>
            <w:shd w:val="clear" w:color="auto" w:fill="auto"/>
          </w:tcPr>
          <w:p>
            <w:pPr>
              <w:spacing w:before="40" w:after="40" w:line="264" w:lineRule="auto"/>
              <w:jc w:val="both"/>
              <w:rPr>
                <w:b/>
                <w:bCs/>
                <w:szCs w:val="26"/>
                <w:lang w:val="de-DE"/>
              </w:rPr>
            </w:pPr>
            <w:r>
              <w:rPr>
                <w:b/>
                <w:bCs/>
                <w:szCs w:val="26"/>
                <w:lang w:val="de-DE"/>
              </w:rPr>
              <w:t xml:space="preserve">Chương 4: Chính sách giá trong du lịch </w:t>
            </w:r>
          </w:p>
        </w:tc>
        <w:tc>
          <w:tcPr>
            <w:tcW w:w="992" w:type="dxa"/>
            <w:shd w:val="clear" w:color="auto" w:fill="auto"/>
          </w:tcPr>
          <w:p>
            <w:pPr>
              <w:spacing w:before="40" w:after="40" w:line="264" w:lineRule="auto"/>
              <w:jc w:val="center"/>
              <w:rPr>
                <w:b/>
                <w:szCs w:val="26"/>
              </w:rPr>
            </w:pPr>
            <w:r>
              <w:rPr>
                <w:b/>
                <w:szCs w:val="26"/>
              </w:rPr>
              <w:t>6</w:t>
            </w:r>
          </w:p>
        </w:tc>
        <w:tc>
          <w:tcPr>
            <w:tcW w:w="993" w:type="dxa"/>
            <w:shd w:val="clear" w:color="auto" w:fill="auto"/>
          </w:tcPr>
          <w:p>
            <w:pPr>
              <w:spacing w:before="40" w:after="40" w:line="264" w:lineRule="auto"/>
              <w:jc w:val="center"/>
              <w:rPr>
                <w:b/>
                <w:szCs w:val="26"/>
                <w:lang w:val="de-DE"/>
              </w:rPr>
            </w:pPr>
            <w:r>
              <w:rPr>
                <w:b/>
                <w:szCs w:val="26"/>
                <w:lang w:val="de-DE"/>
              </w:rPr>
              <w:t>6</w:t>
            </w:r>
          </w:p>
        </w:tc>
        <w:tc>
          <w:tcPr>
            <w:tcW w:w="2126" w:type="dxa"/>
            <w:shd w:val="clear" w:color="auto" w:fill="auto"/>
          </w:tcPr>
          <w:p>
            <w:pPr>
              <w:spacing w:before="40" w:after="40" w:line="264" w:lineRule="auto"/>
              <w:jc w:val="center"/>
              <w:rPr>
                <w:b/>
                <w:szCs w:val="26"/>
                <w:lang w:val="de-DE"/>
              </w:rPr>
            </w:pPr>
            <w:r>
              <w:rPr>
                <w:b/>
                <w:szCs w:val="26"/>
                <w:lang w:val="de-DE"/>
              </w:rPr>
              <w:t>0</w:t>
            </w:r>
          </w:p>
        </w:tc>
        <w:tc>
          <w:tcPr>
            <w:tcW w:w="850" w:type="dxa"/>
            <w:shd w:val="clear" w:color="auto" w:fill="auto"/>
          </w:tcPr>
          <w:p>
            <w:pPr>
              <w:spacing w:before="40" w:after="40" w:line="264" w:lineRule="auto"/>
              <w:jc w:val="center"/>
              <w:rPr>
                <w:b/>
                <w:szCs w:val="26"/>
                <w:lang w:val="de-DE"/>
              </w:rPr>
            </w:pPr>
            <w:r>
              <w:rPr>
                <w:b/>
                <w:szCs w:val="26"/>
                <w:lang w:val="de-DE"/>
              </w:rPr>
              <w:t>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1" w:type="dxa"/>
            <w:shd w:val="clear" w:color="auto" w:fill="auto"/>
          </w:tcPr>
          <w:p>
            <w:pPr>
              <w:spacing w:before="40" w:after="40" w:line="264" w:lineRule="auto"/>
              <w:jc w:val="center"/>
              <w:rPr>
                <w:szCs w:val="26"/>
                <w:lang w:val="de-DE"/>
              </w:rPr>
            </w:pPr>
          </w:p>
        </w:tc>
        <w:tc>
          <w:tcPr>
            <w:tcW w:w="4072" w:type="dxa"/>
            <w:shd w:val="clear" w:color="auto" w:fill="auto"/>
          </w:tcPr>
          <w:p>
            <w:pPr>
              <w:spacing w:before="40" w:after="40" w:line="264" w:lineRule="auto"/>
              <w:rPr>
                <w:szCs w:val="26"/>
                <w:lang w:val="de-DE"/>
              </w:rPr>
            </w:pPr>
            <w:r>
              <w:rPr>
                <w:szCs w:val="26"/>
                <w:lang w:val="de-DE"/>
              </w:rPr>
              <w:t>1. Khái quát chung về chính sách giá</w:t>
            </w:r>
          </w:p>
          <w:p>
            <w:pPr>
              <w:spacing w:before="40" w:after="40" w:line="264" w:lineRule="auto"/>
              <w:rPr>
                <w:szCs w:val="26"/>
                <w:lang w:val="de-DE"/>
              </w:rPr>
            </w:pPr>
            <w:r>
              <w:rPr>
                <w:szCs w:val="26"/>
                <w:lang w:val="de-DE"/>
              </w:rPr>
              <w:t>1.1. Khái niệm giá</w:t>
            </w:r>
          </w:p>
          <w:p>
            <w:pPr>
              <w:spacing w:before="40" w:after="40" w:line="264" w:lineRule="auto"/>
              <w:rPr>
                <w:szCs w:val="26"/>
                <w:lang w:val="de-DE"/>
              </w:rPr>
            </w:pPr>
            <w:r>
              <w:rPr>
                <w:szCs w:val="26"/>
                <w:lang w:val="de-DE"/>
              </w:rPr>
              <w:t>1.2. Khái niệm về chính sách giá</w:t>
            </w:r>
          </w:p>
          <w:p>
            <w:pPr>
              <w:spacing w:before="40" w:after="40" w:line="264" w:lineRule="auto"/>
              <w:rPr>
                <w:szCs w:val="26"/>
                <w:lang w:val="de-DE"/>
              </w:rPr>
            </w:pPr>
            <w:r>
              <w:rPr>
                <w:szCs w:val="26"/>
                <w:lang w:val="de-DE"/>
              </w:rPr>
              <w:t>1.3. Vai trò của chính sách giá</w:t>
            </w:r>
          </w:p>
        </w:tc>
        <w:tc>
          <w:tcPr>
            <w:tcW w:w="992" w:type="dxa"/>
            <w:shd w:val="clear" w:color="auto" w:fill="auto"/>
          </w:tcPr>
          <w:p>
            <w:pPr>
              <w:spacing w:before="40" w:after="40" w:line="264" w:lineRule="auto"/>
              <w:jc w:val="center"/>
              <w:rPr>
                <w:szCs w:val="26"/>
              </w:rPr>
            </w:pPr>
            <w:r>
              <w:rPr>
                <w:szCs w:val="26"/>
              </w:rPr>
              <w:t>1</w:t>
            </w:r>
          </w:p>
        </w:tc>
        <w:tc>
          <w:tcPr>
            <w:tcW w:w="993" w:type="dxa"/>
            <w:shd w:val="clear" w:color="auto" w:fill="auto"/>
          </w:tcPr>
          <w:p>
            <w:pPr>
              <w:spacing w:before="40" w:after="40" w:line="264" w:lineRule="auto"/>
              <w:jc w:val="center"/>
              <w:rPr>
                <w:szCs w:val="26"/>
                <w:lang w:val="de-DE"/>
              </w:rPr>
            </w:pPr>
            <w:r>
              <w:rPr>
                <w:szCs w:val="26"/>
                <w:lang w:val="de-DE"/>
              </w:rPr>
              <w:t>1</w:t>
            </w:r>
          </w:p>
        </w:tc>
        <w:tc>
          <w:tcPr>
            <w:tcW w:w="2126" w:type="dxa"/>
            <w:shd w:val="clear" w:color="auto" w:fill="auto"/>
          </w:tcPr>
          <w:p>
            <w:pPr>
              <w:spacing w:before="40" w:after="40" w:line="264" w:lineRule="auto"/>
              <w:jc w:val="center"/>
              <w:rPr>
                <w:szCs w:val="26"/>
                <w:lang w:val="de-DE"/>
              </w:rPr>
            </w:pPr>
            <w:r>
              <w:rPr>
                <w:szCs w:val="26"/>
                <w:lang w:val="de-DE"/>
              </w:rPr>
              <w:t>0</w:t>
            </w:r>
          </w:p>
        </w:tc>
        <w:tc>
          <w:tcPr>
            <w:tcW w:w="850" w:type="dxa"/>
            <w:shd w:val="clear" w:color="auto" w:fill="auto"/>
          </w:tcPr>
          <w:p>
            <w:pPr>
              <w:spacing w:before="40" w:after="40" w:line="264" w:lineRule="auto"/>
              <w:jc w:val="center"/>
              <w:rPr>
                <w:szCs w:val="26"/>
                <w:lang w:val="de-DE"/>
              </w:rPr>
            </w:pPr>
            <w:r>
              <w:rPr>
                <w:szCs w:val="26"/>
                <w:lang w:val="de-DE"/>
              </w:rPr>
              <w:t>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1" w:type="dxa"/>
            <w:shd w:val="clear" w:color="auto" w:fill="auto"/>
          </w:tcPr>
          <w:p>
            <w:pPr>
              <w:spacing w:before="40" w:after="40" w:line="264" w:lineRule="auto"/>
              <w:jc w:val="center"/>
              <w:rPr>
                <w:szCs w:val="26"/>
                <w:lang w:val="de-DE"/>
              </w:rPr>
            </w:pPr>
          </w:p>
        </w:tc>
        <w:tc>
          <w:tcPr>
            <w:tcW w:w="4072" w:type="dxa"/>
            <w:shd w:val="clear" w:color="auto" w:fill="auto"/>
          </w:tcPr>
          <w:p>
            <w:pPr>
              <w:spacing w:before="40" w:after="40" w:line="264" w:lineRule="auto"/>
              <w:rPr>
                <w:szCs w:val="26"/>
                <w:lang w:val="de-DE"/>
              </w:rPr>
            </w:pPr>
            <w:r>
              <w:rPr>
                <w:szCs w:val="26"/>
                <w:lang w:val="de-DE"/>
              </w:rPr>
              <w:t>2. Các yếu tố ảnh hưởng đến chính sách giá</w:t>
            </w:r>
            <w:r>
              <w:rPr>
                <w:szCs w:val="26"/>
                <w:lang w:val="de-DE"/>
              </w:rPr>
              <w:tab/>
            </w:r>
            <w:r>
              <w:rPr>
                <w:szCs w:val="26"/>
                <w:lang w:val="de-DE"/>
              </w:rPr>
              <w:tab/>
            </w:r>
            <w:r>
              <w:rPr>
                <w:szCs w:val="26"/>
                <w:lang w:val="de-DE"/>
              </w:rPr>
              <w:tab/>
            </w:r>
          </w:p>
          <w:p>
            <w:pPr>
              <w:spacing w:before="40" w:after="40" w:line="264" w:lineRule="auto"/>
              <w:rPr>
                <w:szCs w:val="26"/>
                <w:lang w:val="de-DE"/>
              </w:rPr>
            </w:pPr>
            <w:r>
              <w:rPr>
                <w:szCs w:val="26"/>
                <w:lang w:val="de-DE"/>
              </w:rPr>
              <w:t>2.1. Các yếu tố bên trong</w:t>
            </w:r>
          </w:p>
          <w:p>
            <w:pPr>
              <w:spacing w:before="40" w:after="40" w:line="264" w:lineRule="auto"/>
              <w:rPr>
                <w:szCs w:val="26"/>
                <w:lang w:val="de-DE"/>
              </w:rPr>
            </w:pPr>
            <w:r>
              <w:rPr>
                <w:szCs w:val="26"/>
                <w:lang w:val="de-DE"/>
              </w:rPr>
              <w:t>2.2. Các yếu tố bên ngoài</w:t>
            </w:r>
          </w:p>
        </w:tc>
        <w:tc>
          <w:tcPr>
            <w:tcW w:w="992" w:type="dxa"/>
            <w:shd w:val="clear" w:color="auto" w:fill="auto"/>
          </w:tcPr>
          <w:p>
            <w:pPr>
              <w:spacing w:before="40" w:after="40" w:line="264" w:lineRule="auto"/>
              <w:jc w:val="center"/>
              <w:rPr>
                <w:szCs w:val="26"/>
              </w:rPr>
            </w:pPr>
            <w:r>
              <w:rPr>
                <w:szCs w:val="26"/>
              </w:rPr>
              <w:t>1</w:t>
            </w:r>
          </w:p>
        </w:tc>
        <w:tc>
          <w:tcPr>
            <w:tcW w:w="993" w:type="dxa"/>
            <w:shd w:val="clear" w:color="auto" w:fill="auto"/>
          </w:tcPr>
          <w:p>
            <w:pPr>
              <w:spacing w:before="40" w:after="40" w:line="264" w:lineRule="auto"/>
              <w:jc w:val="center"/>
              <w:rPr>
                <w:szCs w:val="26"/>
                <w:lang w:val="de-DE"/>
              </w:rPr>
            </w:pPr>
            <w:r>
              <w:rPr>
                <w:szCs w:val="26"/>
                <w:lang w:val="de-DE"/>
              </w:rPr>
              <w:t>1</w:t>
            </w:r>
          </w:p>
        </w:tc>
        <w:tc>
          <w:tcPr>
            <w:tcW w:w="2126" w:type="dxa"/>
            <w:shd w:val="clear" w:color="auto" w:fill="auto"/>
          </w:tcPr>
          <w:p>
            <w:pPr>
              <w:spacing w:before="40" w:after="40" w:line="264" w:lineRule="auto"/>
              <w:jc w:val="center"/>
              <w:rPr>
                <w:szCs w:val="26"/>
                <w:lang w:val="de-DE"/>
              </w:rPr>
            </w:pPr>
            <w:r>
              <w:rPr>
                <w:szCs w:val="26"/>
                <w:lang w:val="de-DE"/>
              </w:rPr>
              <w:t>0</w:t>
            </w:r>
          </w:p>
        </w:tc>
        <w:tc>
          <w:tcPr>
            <w:tcW w:w="850" w:type="dxa"/>
            <w:shd w:val="clear" w:color="auto" w:fill="auto"/>
          </w:tcPr>
          <w:p>
            <w:pPr>
              <w:spacing w:before="40" w:after="40" w:line="264" w:lineRule="auto"/>
              <w:jc w:val="center"/>
              <w:rPr>
                <w:szCs w:val="26"/>
                <w:lang w:val="de-DE"/>
              </w:rPr>
            </w:pPr>
            <w:r>
              <w:rPr>
                <w:szCs w:val="26"/>
                <w:lang w:val="de-DE"/>
              </w:rPr>
              <w:t>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1" w:type="dxa"/>
            <w:shd w:val="clear" w:color="auto" w:fill="auto"/>
          </w:tcPr>
          <w:p>
            <w:pPr>
              <w:spacing w:before="40" w:after="40" w:line="264" w:lineRule="auto"/>
              <w:jc w:val="center"/>
              <w:rPr>
                <w:szCs w:val="26"/>
                <w:lang w:val="de-DE"/>
              </w:rPr>
            </w:pPr>
          </w:p>
        </w:tc>
        <w:tc>
          <w:tcPr>
            <w:tcW w:w="4072" w:type="dxa"/>
            <w:shd w:val="clear" w:color="auto" w:fill="auto"/>
          </w:tcPr>
          <w:p>
            <w:pPr>
              <w:spacing w:before="40" w:after="40" w:line="264" w:lineRule="auto"/>
              <w:rPr>
                <w:szCs w:val="26"/>
                <w:lang w:val="de-DE"/>
              </w:rPr>
            </w:pPr>
            <w:r>
              <w:rPr>
                <w:szCs w:val="26"/>
                <w:lang w:val="de-DE"/>
              </w:rPr>
              <w:t>3. Nội dung của chính sách giá</w:t>
            </w:r>
            <w:r>
              <w:rPr>
                <w:szCs w:val="26"/>
                <w:lang w:val="de-DE"/>
              </w:rPr>
              <w:tab/>
            </w:r>
          </w:p>
          <w:p>
            <w:pPr>
              <w:spacing w:before="40" w:after="40" w:line="264" w:lineRule="auto"/>
              <w:rPr>
                <w:szCs w:val="26"/>
                <w:lang w:val="de-DE"/>
              </w:rPr>
            </w:pPr>
            <w:r>
              <w:rPr>
                <w:szCs w:val="26"/>
                <w:lang w:val="de-DE"/>
              </w:rPr>
              <w:t>3.1. Các bước xác định mức giá bán cơ bản</w:t>
            </w:r>
          </w:p>
          <w:p>
            <w:pPr>
              <w:spacing w:before="40" w:after="40" w:line="264" w:lineRule="auto"/>
              <w:rPr>
                <w:szCs w:val="26"/>
                <w:lang w:val="de-DE"/>
              </w:rPr>
            </w:pPr>
            <w:r>
              <w:rPr>
                <w:szCs w:val="26"/>
                <w:lang w:val="de-DE"/>
              </w:rPr>
              <w:t>3.2. Thay đổi, điều chỉnh mức giá cơ bản</w:t>
            </w:r>
          </w:p>
          <w:p>
            <w:pPr>
              <w:spacing w:before="40" w:after="40" w:line="264" w:lineRule="auto"/>
              <w:rPr>
                <w:szCs w:val="26"/>
                <w:lang w:val="de-DE"/>
              </w:rPr>
            </w:pPr>
            <w:r>
              <w:rPr>
                <w:szCs w:val="26"/>
                <w:lang w:val="de-DE"/>
              </w:rPr>
              <w:t xml:space="preserve">3.3. Một số phương pháp xác định giá trong du lịch </w:t>
            </w:r>
          </w:p>
        </w:tc>
        <w:tc>
          <w:tcPr>
            <w:tcW w:w="992" w:type="dxa"/>
            <w:shd w:val="clear" w:color="auto" w:fill="auto"/>
          </w:tcPr>
          <w:p>
            <w:pPr>
              <w:spacing w:before="40" w:after="40" w:line="264" w:lineRule="auto"/>
              <w:jc w:val="center"/>
              <w:rPr>
                <w:szCs w:val="26"/>
              </w:rPr>
            </w:pPr>
            <w:r>
              <w:rPr>
                <w:szCs w:val="26"/>
              </w:rPr>
              <w:t>4</w:t>
            </w:r>
          </w:p>
        </w:tc>
        <w:tc>
          <w:tcPr>
            <w:tcW w:w="993" w:type="dxa"/>
            <w:shd w:val="clear" w:color="auto" w:fill="auto"/>
          </w:tcPr>
          <w:p>
            <w:pPr>
              <w:spacing w:before="40" w:after="40" w:line="264" w:lineRule="auto"/>
              <w:jc w:val="center"/>
              <w:rPr>
                <w:szCs w:val="26"/>
                <w:lang w:val="de-DE"/>
              </w:rPr>
            </w:pPr>
            <w:r>
              <w:rPr>
                <w:szCs w:val="26"/>
                <w:lang w:val="de-DE"/>
              </w:rPr>
              <w:t>4</w:t>
            </w:r>
          </w:p>
        </w:tc>
        <w:tc>
          <w:tcPr>
            <w:tcW w:w="2126" w:type="dxa"/>
            <w:shd w:val="clear" w:color="auto" w:fill="auto"/>
          </w:tcPr>
          <w:p>
            <w:pPr>
              <w:spacing w:before="40" w:after="40" w:line="264" w:lineRule="auto"/>
              <w:jc w:val="center"/>
              <w:rPr>
                <w:szCs w:val="26"/>
                <w:lang w:val="de-DE"/>
              </w:rPr>
            </w:pPr>
            <w:r>
              <w:rPr>
                <w:szCs w:val="26"/>
                <w:lang w:val="de-DE"/>
              </w:rPr>
              <w:t>0</w:t>
            </w:r>
          </w:p>
        </w:tc>
        <w:tc>
          <w:tcPr>
            <w:tcW w:w="850" w:type="dxa"/>
            <w:shd w:val="clear" w:color="auto" w:fill="auto"/>
          </w:tcPr>
          <w:p>
            <w:pPr>
              <w:spacing w:before="40" w:after="40" w:line="264" w:lineRule="auto"/>
              <w:jc w:val="center"/>
              <w:rPr>
                <w:szCs w:val="26"/>
                <w:lang w:val="de-DE"/>
              </w:rPr>
            </w:pPr>
            <w:r>
              <w:rPr>
                <w:szCs w:val="26"/>
                <w:lang w:val="de-DE"/>
              </w:rPr>
              <w:t>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1" w:type="dxa"/>
            <w:shd w:val="clear" w:color="auto" w:fill="auto"/>
          </w:tcPr>
          <w:p>
            <w:pPr>
              <w:spacing w:before="40" w:after="40" w:line="264" w:lineRule="auto"/>
              <w:jc w:val="center"/>
              <w:rPr>
                <w:b/>
                <w:szCs w:val="26"/>
                <w:lang w:val="de-DE"/>
              </w:rPr>
            </w:pPr>
            <w:r>
              <w:rPr>
                <w:b/>
                <w:szCs w:val="26"/>
                <w:lang w:val="de-DE"/>
              </w:rPr>
              <w:t>6</w:t>
            </w:r>
          </w:p>
        </w:tc>
        <w:tc>
          <w:tcPr>
            <w:tcW w:w="4072" w:type="dxa"/>
            <w:shd w:val="clear" w:color="auto" w:fill="auto"/>
          </w:tcPr>
          <w:p>
            <w:pPr>
              <w:spacing w:before="40" w:after="40" w:line="264" w:lineRule="auto"/>
              <w:jc w:val="both"/>
              <w:rPr>
                <w:b/>
                <w:bCs/>
                <w:szCs w:val="26"/>
                <w:lang w:val="de-DE"/>
              </w:rPr>
            </w:pPr>
            <w:r>
              <w:rPr>
                <w:b/>
                <w:bCs/>
                <w:szCs w:val="26"/>
                <w:lang w:val="de-DE"/>
              </w:rPr>
              <w:t>Chương 5: Chính sách phân phối trong du lịch</w:t>
            </w:r>
          </w:p>
        </w:tc>
        <w:tc>
          <w:tcPr>
            <w:tcW w:w="992" w:type="dxa"/>
            <w:shd w:val="clear" w:color="auto" w:fill="auto"/>
          </w:tcPr>
          <w:p>
            <w:pPr>
              <w:spacing w:before="40" w:after="40" w:line="264" w:lineRule="auto"/>
              <w:jc w:val="center"/>
              <w:rPr>
                <w:b/>
                <w:szCs w:val="26"/>
              </w:rPr>
            </w:pPr>
            <w:r>
              <w:rPr>
                <w:b/>
                <w:szCs w:val="26"/>
              </w:rPr>
              <w:t>3</w:t>
            </w:r>
          </w:p>
        </w:tc>
        <w:tc>
          <w:tcPr>
            <w:tcW w:w="993" w:type="dxa"/>
            <w:shd w:val="clear" w:color="auto" w:fill="auto"/>
          </w:tcPr>
          <w:p>
            <w:pPr>
              <w:spacing w:before="40" w:after="40" w:line="264" w:lineRule="auto"/>
              <w:jc w:val="center"/>
              <w:rPr>
                <w:b/>
                <w:szCs w:val="26"/>
                <w:lang w:val="de-DE"/>
              </w:rPr>
            </w:pPr>
            <w:r>
              <w:rPr>
                <w:b/>
                <w:szCs w:val="26"/>
                <w:lang w:val="de-DE"/>
              </w:rPr>
              <w:t>3</w:t>
            </w:r>
          </w:p>
        </w:tc>
        <w:tc>
          <w:tcPr>
            <w:tcW w:w="2126" w:type="dxa"/>
            <w:shd w:val="clear" w:color="auto" w:fill="auto"/>
          </w:tcPr>
          <w:p>
            <w:pPr>
              <w:spacing w:before="40" w:after="40" w:line="264" w:lineRule="auto"/>
              <w:jc w:val="center"/>
              <w:rPr>
                <w:b/>
                <w:szCs w:val="26"/>
                <w:lang w:val="de-DE"/>
              </w:rPr>
            </w:pPr>
            <w:r>
              <w:rPr>
                <w:b/>
                <w:szCs w:val="26"/>
                <w:lang w:val="de-DE"/>
              </w:rPr>
              <w:t>0</w:t>
            </w:r>
          </w:p>
        </w:tc>
        <w:tc>
          <w:tcPr>
            <w:tcW w:w="850" w:type="dxa"/>
            <w:shd w:val="clear" w:color="auto" w:fill="auto"/>
          </w:tcPr>
          <w:p>
            <w:pPr>
              <w:spacing w:before="40" w:after="40" w:line="264" w:lineRule="auto"/>
              <w:jc w:val="center"/>
              <w:rPr>
                <w:b/>
                <w:szCs w:val="26"/>
                <w:lang w:val="de-DE"/>
              </w:rPr>
            </w:pPr>
            <w:r>
              <w:rPr>
                <w:b/>
                <w:szCs w:val="26"/>
                <w:lang w:val="de-DE"/>
              </w:rPr>
              <w:t>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1" w:type="dxa"/>
            <w:shd w:val="clear" w:color="auto" w:fill="auto"/>
          </w:tcPr>
          <w:p>
            <w:pPr>
              <w:spacing w:before="40" w:after="40" w:line="264" w:lineRule="auto"/>
              <w:jc w:val="center"/>
              <w:rPr>
                <w:szCs w:val="26"/>
                <w:lang w:val="de-DE"/>
              </w:rPr>
            </w:pPr>
          </w:p>
        </w:tc>
        <w:tc>
          <w:tcPr>
            <w:tcW w:w="4072" w:type="dxa"/>
            <w:shd w:val="clear" w:color="auto" w:fill="auto"/>
          </w:tcPr>
          <w:p>
            <w:pPr>
              <w:spacing w:before="40" w:after="40" w:line="264" w:lineRule="auto"/>
              <w:rPr>
                <w:szCs w:val="26"/>
                <w:lang w:val="de-DE"/>
              </w:rPr>
            </w:pPr>
            <w:r>
              <w:rPr>
                <w:szCs w:val="26"/>
                <w:lang w:val="de-DE"/>
              </w:rPr>
              <w:t xml:space="preserve">1. Khái quát chung về chính sách phân phối </w:t>
            </w:r>
            <w:r>
              <w:rPr>
                <w:szCs w:val="26"/>
                <w:lang w:val="de-DE"/>
              </w:rPr>
              <w:tab/>
            </w:r>
            <w:r>
              <w:rPr>
                <w:szCs w:val="26"/>
                <w:lang w:val="de-DE"/>
              </w:rPr>
              <w:tab/>
            </w:r>
          </w:p>
          <w:p>
            <w:pPr>
              <w:spacing w:before="40" w:after="40" w:line="264" w:lineRule="auto"/>
              <w:rPr>
                <w:szCs w:val="26"/>
                <w:lang w:val="de-DE"/>
              </w:rPr>
            </w:pPr>
            <w:r>
              <w:rPr>
                <w:szCs w:val="26"/>
                <w:lang w:val="de-DE"/>
              </w:rPr>
              <w:t>1.1. Khái niệm phân phối và kênh phân phối</w:t>
            </w:r>
          </w:p>
          <w:p>
            <w:pPr>
              <w:spacing w:before="40" w:after="40" w:line="264" w:lineRule="auto"/>
              <w:rPr>
                <w:szCs w:val="26"/>
                <w:lang w:val="de-DE"/>
              </w:rPr>
            </w:pPr>
            <w:r>
              <w:rPr>
                <w:szCs w:val="26"/>
                <w:lang w:val="de-DE"/>
              </w:rPr>
              <w:t>1.2. Vai trò của kênh phân phối</w:t>
            </w:r>
          </w:p>
        </w:tc>
        <w:tc>
          <w:tcPr>
            <w:tcW w:w="992" w:type="dxa"/>
            <w:shd w:val="clear" w:color="auto" w:fill="auto"/>
          </w:tcPr>
          <w:p>
            <w:pPr>
              <w:spacing w:before="40" w:after="40" w:line="264" w:lineRule="auto"/>
              <w:jc w:val="center"/>
              <w:rPr>
                <w:szCs w:val="26"/>
              </w:rPr>
            </w:pPr>
            <w:r>
              <w:rPr>
                <w:szCs w:val="26"/>
              </w:rPr>
              <w:t>1</w:t>
            </w:r>
          </w:p>
        </w:tc>
        <w:tc>
          <w:tcPr>
            <w:tcW w:w="993" w:type="dxa"/>
            <w:shd w:val="clear" w:color="auto" w:fill="auto"/>
          </w:tcPr>
          <w:p>
            <w:pPr>
              <w:spacing w:before="40" w:after="40" w:line="264" w:lineRule="auto"/>
              <w:jc w:val="center"/>
              <w:rPr>
                <w:szCs w:val="26"/>
                <w:lang w:val="de-DE"/>
              </w:rPr>
            </w:pPr>
            <w:r>
              <w:rPr>
                <w:szCs w:val="26"/>
                <w:lang w:val="de-DE"/>
              </w:rPr>
              <w:t>1</w:t>
            </w:r>
          </w:p>
        </w:tc>
        <w:tc>
          <w:tcPr>
            <w:tcW w:w="2126" w:type="dxa"/>
            <w:shd w:val="clear" w:color="auto" w:fill="auto"/>
          </w:tcPr>
          <w:p>
            <w:pPr>
              <w:spacing w:before="40" w:after="40" w:line="264" w:lineRule="auto"/>
              <w:jc w:val="center"/>
              <w:rPr>
                <w:szCs w:val="26"/>
                <w:lang w:val="de-DE"/>
              </w:rPr>
            </w:pPr>
            <w:r>
              <w:rPr>
                <w:szCs w:val="26"/>
                <w:lang w:val="de-DE"/>
              </w:rPr>
              <w:t>0</w:t>
            </w:r>
          </w:p>
        </w:tc>
        <w:tc>
          <w:tcPr>
            <w:tcW w:w="850" w:type="dxa"/>
            <w:shd w:val="clear" w:color="auto" w:fill="auto"/>
          </w:tcPr>
          <w:p>
            <w:pPr>
              <w:spacing w:before="40" w:after="40" w:line="264" w:lineRule="auto"/>
              <w:jc w:val="center"/>
              <w:rPr>
                <w:szCs w:val="26"/>
                <w:lang w:val="de-DE"/>
              </w:rPr>
            </w:pPr>
            <w:r>
              <w:rPr>
                <w:szCs w:val="26"/>
                <w:lang w:val="de-DE"/>
              </w:rPr>
              <w:t>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54" w:hRule="atLeast"/>
        </w:trPr>
        <w:tc>
          <w:tcPr>
            <w:tcW w:w="621" w:type="dxa"/>
            <w:shd w:val="clear" w:color="auto" w:fill="auto"/>
          </w:tcPr>
          <w:p>
            <w:pPr>
              <w:spacing w:before="40" w:after="40" w:line="264" w:lineRule="auto"/>
              <w:jc w:val="center"/>
              <w:rPr>
                <w:szCs w:val="26"/>
                <w:lang w:val="de-DE"/>
              </w:rPr>
            </w:pPr>
          </w:p>
        </w:tc>
        <w:tc>
          <w:tcPr>
            <w:tcW w:w="4072" w:type="dxa"/>
            <w:shd w:val="clear" w:color="auto" w:fill="auto"/>
          </w:tcPr>
          <w:p>
            <w:pPr>
              <w:spacing w:before="40" w:after="40" w:line="264" w:lineRule="auto"/>
              <w:rPr>
                <w:szCs w:val="26"/>
                <w:lang w:val="de-DE"/>
              </w:rPr>
            </w:pPr>
            <w:r>
              <w:rPr>
                <w:szCs w:val="26"/>
                <w:lang w:val="de-DE"/>
              </w:rPr>
              <w:t xml:space="preserve">2. Kênh phân phối trong kinh doanh du lịch                          </w:t>
            </w:r>
          </w:p>
          <w:p>
            <w:pPr>
              <w:spacing w:before="40" w:after="40" w:line="264" w:lineRule="auto"/>
              <w:rPr>
                <w:szCs w:val="26"/>
                <w:lang w:val="de-DE"/>
              </w:rPr>
            </w:pPr>
            <w:r>
              <w:rPr>
                <w:szCs w:val="26"/>
                <w:lang w:val="de-DE"/>
              </w:rPr>
              <w:t>2.1. Phân loại kênh phân phối</w:t>
            </w:r>
          </w:p>
          <w:p>
            <w:pPr>
              <w:spacing w:before="40" w:after="40" w:line="264" w:lineRule="auto"/>
              <w:rPr>
                <w:szCs w:val="26"/>
                <w:lang w:val="de-DE"/>
              </w:rPr>
            </w:pPr>
            <w:r>
              <w:rPr>
                <w:szCs w:val="26"/>
                <w:lang w:val="de-DE"/>
              </w:rPr>
              <w:t>2.2. Các loại kênh phân phối trong kinh doanh du lịch</w:t>
            </w:r>
          </w:p>
        </w:tc>
        <w:tc>
          <w:tcPr>
            <w:tcW w:w="992" w:type="dxa"/>
            <w:shd w:val="clear" w:color="auto" w:fill="auto"/>
          </w:tcPr>
          <w:p>
            <w:pPr>
              <w:spacing w:before="40" w:after="40" w:line="264" w:lineRule="auto"/>
              <w:jc w:val="center"/>
              <w:rPr>
                <w:szCs w:val="26"/>
              </w:rPr>
            </w:pPr>
            <w:r>
              <w:rPr>
                <w:szCs w:val="26"/>
              </w:rPr>
              <w:t>2</w:t>
            </w:r>
          </w:p>
        </w:tc>
        <w:tc>
          <w:tcPr>
            <w:tcW w:w="993" w:type="dxa"/>
            <w:shd w:val="clear" w:color="auto" w:fill="auto"/>
          </w:tcPr>
          <w:p>
            <w:pPr>
              <w:spacing w:before="40" w:after="40" w:line="264" w:lineRule="auto"/>
              <w:jc w:val="center"/>
              <w:rPr>
                <w:szCs w:val="26"/>
                <w:lang w:val="de-DE"/>
              </w:rPr>
            </w:pPr>
            <w:r>
              <w:rPr>
                <w:szCs w:val="26"/>
                <w:lang w:val="de-DE"/>
              </w:rPr>
              <w:t>2</w:t>
            </w:r>
          </w:p>
        </w:tc>
        <w:tc>
          <w:tcPr>
            <w:tcW w:w="2126" w:type="dxa"/>
            <w:shd w:val="clear" w:color="auto" w:fill="auto"/>
          </w:tcPr>
          <w:p>
            <w:pPr>
              <w:spacing w:before="40" w:after="40" w:line="264" w:lineRule="auto"/>
              <w:jc w:val="center"/>
              <w:rPr>
                <w:szCs w:val="26"/>
                <w:lang w:val="de-DE"/>
              </w:rPr>
            </w:pPr>
            <w:r>
              <w:rPr>
                <w:szCs w:val="26"/>
                <w:lang w:val="de-DE"/>
              </w:rPr>
              <w:t>0</w:t>
            </w:r>
          </w:p>
        </w:tc>
        <w:tc>
          <w:tcPr>
            <w:tcW w:w="850" w:type="dxa"/>
            <w:shd w:val="clear" w:color="auto" w:fill="auto"/>
          </w:tcPr>
          <w:p>
            <w:pPr>
              <w:spacing w:before="40" w:after="40" w:line="264" w:lineRule="auto"/>
              <w:jc w:val="center"/>
              <w:rPr>
                <w:szCs w:val="26"/>
                <w:lang w:val="de-DE"/>
              </w:rPr>
            </w:pPr>
            <w:r>
              <w:rPr>
                <w:szCs w:val="26"/>
                <w:lang w:val="de-DE"/>
              </w:rPr>
              <w:t>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1" w:type="dxa"/>
            <w:shd w:val="clear" w:color="auto" w:fill="auto"/>
          </w:tcPr>
          <w:p>
            <w:pPr>
              <w:spacing w:before="40" w:after="40" w:line="264" w:lineRule="auto"/>
              <w:jc w:val="center"/>
              <w:rPr>
                <w:b/>
                <w:szCs w:val="26"/>
                <w:lang w:val="de-DE"/>
              </w:rPr>
            </w:pPr>
            <w:r>
              <w:rPr>
                <w:b/>
                <w:szCs w:val="26"/>
                <w:lang w:val="de-DE"/>
              </w:rPr>
              <w:t>7</w:t>
            </w:r>
          </w:p>
        </w:tc>
        <w:tc>
          <w:tcPr>
            <w:tcW w:w="4072" w:type="dxa"/>
            <w:shd w:val="clear" w:color="auto" w:fill="auto"/>
          </w:tcPr>
          <w:p>
            <w:pPr>
              <w:spacing w:before="40" w:after="40" w:line="264" w:lineRule="auto"/>
              <w:jc w:val="both"/>
              <w:rPr>
                <w:b/>
                <w:bCs/>
                <w:szCs w:val="26"/>
                <w:lang w:val="de-DE"/>
              </w:rPr>
            </w:pPr>
            <w:r>
              <w:rPr>
                <w:b/>
                <w:bCs/>
                <w:szCs w:val="26"/>
                <w:lang w:val="de-DE"/>
              </w:rPr>
              <w:t xml:space="preserve">Chương 6: Chính sách xúc tiến quảng bá và tổ chức bán hàng trong du lịch </w:t>
            </w:r>
          </w:p>
        </w:tc>
        <w:tc>
          <w:tcPr>
            <w:tcW w:w="992" w:type="dxa"/>
            <w:shd w:val="clear" w:color="auto" w:fill="auto"/>
          </w:tcPr>
          <w:p>
            <w:pPr>
              <w:spacing w:before="40" w:after="40" w:line="264" w:lineRule="auto"/>
              <w:jc w:val="center"/>
              <w:rPr>
                <w:b/>
                <w:szCs w:val="26"/>
              </w:rPr>
            </w:pPr>
            <w:r>
              <w:rPr>
                <w:b/>
                <w:szCs w:val="26"/>
              </w:rPr>
              <w:t>7</w:t>
            </w:r>
          </w:p>
        </w:tc>
        <w:tc>
          <w:tcPr>
            <w:tcW w:w="993" w:type="dxa"/>
            <w:shd w:val="clear" w:color="auto" w:fill="auto"/>
          </w:tcPr>
          <w:p>
            <w:pPr>
              <w:spacing w:before="40" w:after="40" w:line="264" w:lineRule="auto"/>
              <w:jc w:val="center"/>
              <w:rPr>
                <w:b/>
                <w:szCs w:val="26"/>
                <w:lang w:val="de-DE"/>
              </w:rPr>
            </w:pPr>
            <w:r>
              <w:rPr>
                <w:b/>
                <w:szCs w:val="26"/>
                <w:lang w:val="de-DE"/>
              </w:rPr>
              <w:t>6</w:t>
            </w:r>
          </w:p>
        </w:tc>
        <w:tc>
          <w:tcPr>
            <w:tcW w:w="2126" w:type="dxa"/>
            <w:shd w:val="clear" w:color="auto" w:fill="auto"/>
          </w:tcPr>
          <w:p>
            <w:pPr>
              <w:spacing w:before="40" w:after="40" w:line="264" w:lineRule="auto"/>
              <w:jc w:val="center"/>
              <w:rPr>
                <w:b/>
                <w:szCs w:val="26"/>
                <w:lang w:val="de-DE"/>
              </w:rPr>
            </w:pPr>
            <w:r>
              <w:rPr>
                <w:b/>
                <w:szCs w:val="26"/>
                <w:lang w:val="de-DE"/>
              </w:rPr>
              <w:t>0</w:t>
            </w:r>
          </w:p>
        </w:tc>
        <w:tc>
          <w:tcPr>
            <w:tcW w:w="850" w:type="dxa"/>
            <w:shd w:val="clear" w:color="auto" w:fill="auto"/>
          </w:tcPr>
          <w:p>
            <w:pPr>
              <w:spacing w:before="40" w:after="40" w:line="264" w:lineRule="auto"/>
              <w:jc w:val="center"/>
              <w:rPr>
                <w:b/>
                <w:szCs w:val="26"/>
                <w:lang w:val="de-DE"/>
              </w:rPr>
            </w:pPr>
            <w:r>
              <w:rPr>
                <w:b/>
                <w:szCs w:val="26"/>
                <w:lang w:val="de-DE"/>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1" w:type="dxa"/>
            <w:shd w:val="clear" w:color="auto" w:fill="auto"/>
          </w:tcPr>
          <w:p>
            <w:pPr>
              <w:spacing w:before="40" w:after="40" w:line="264" w:lineRule="auto"/>
              <w:jc w:val="center"/>
              <w:rPr>
                <w:szCs w:val="26"/>
                <w:lang w:val="de-DE"/>
              </w:rPr>
            </w:pPr>
          </w:p>
        </w:tc>
        <w:tc>
          <w:tcPr>
            <w:tcW w:w="4072" w:type="dxa"/>
            <w:shd w:val="clear" w:color="auto" w:fill="auto"/>
          </w:tcPr>
          <w:p>
            <w:pPr>
              <w:spacing w:before="40" w:after="40" w:line="264" w:lineRule="auto"/>
              <w:rPr>
                <w:szCs w:val="26"/>
                <w:lang w:val="de-DE"/>
              </w:rPr>
            </w:pPr>
            <w:r>
              <w:rPr>
                <w:szCs w:val="26"/>
                <w:lang w:val="de-DE"/>
              </w:rPr>
              <w:t>1. Khái quát chung về hoạt động xúc tiến quảng bá trong du lịch</w:t>
            </w:r>
            <w:r>
              <w:rPr>
                <w:szCs w:val="26"/>
                <w:lang w:val="de-DE"/>
              </w:rPr>
              <w:tab/>
            </w:r>
          </w:p>
          <w:p>
            <w:pPr>
              <w:spacing w:before="40" w:after="40" w:line="264" w:lineRule="auto"/>
              <w:rPr>
                <w:szCs w:val="26"/>
                <w:lang w:val="de-DE"/>
              </w:rPr>
            </w:pPr>
            <w:r>
              <w:rPr>
                <w:szCs w:val="26"/>
                <w:lang w:val="de-DE"/>
              </w:rPr>
              <w:t>1.1. Khái niệm xúc tiến du lịch</w:t>
            </w:r>
          </w:p>
          <w:p>
            <w:pPr>
              <w:spacing w:before="40" w:after="40" w:line="264" w:lineRule="auto"/>
              <w:rPr>
                <w:szCs w:val="26"/>
                <w:lang w:val="de-DE"/>
              </w:rPr>
            </w:pPr>
            <w:r>
              <w:rPr>
                <w:szCs w:val="26"/>
                <w:lang w:val="de-DE"/>
              </w:rPr>
              <w:t>1.2. Mục tiêu của xúc tiến du lịch</w:t>
            </w:r>
          </w:p>
          <w:p>
            <w:pPr>
              <w:keepNext/>
              <w:spacing w:before="40" w:after="40" w:line="264" w:lineRule="auto"/>
              <w:jc w:val="both"/>
              <w:outlineLvl w:val="1"/>
              <w:rPr>
                <w:bCs/>
                <w:iCs/>
                <w:szCs w:val="26"/>
                <w:lang w:val="de-DE"/>
              </w:rPr>
            </w:pPr>
            <w:r>
              <w:rPr>
                <w:bCs/>
                <w:iCs/>
                <w:szCs w:val="26"/>
                <w:lang w:val="de-DE"/>
              </w:rPr>
              <w:t>1.3.Các nguyên tắc trong xúc tiến quảng bá du lịch</w:t>
            </w:r>
          </w:p>
        </w:tc>
        <w:tc>
          <w:tcPr>
            <w:tcW w:w="992" w:type="dxa"/>
            <w:shd w:val="clear" w:color="auto" w:fill="auto"/>
          </w:tcPr>
          <w:p>
            <w:pPr>
              <w:spacing w:before="40" w:after="40" w:line="264" w:lineRule="auto"/>
              <w:jc w:val="center"/>
              <w:rPr>
                <w:szCs w:val="26"/>
              </w:rPr>
            </w:pPr>
            <w:r>
              <w:rPr>
                <w:szCs w:val="26"/>
              </w:rPr>
              <w:t>2</w:t>
            </w:r>
          </w:p>
        </w:tc>
        <w:tc>
          <w:tcPr>
            <w:tcW w:w="993" w:type="dxa"/>
            <w:shd w:val="clear" w:color="auto" w:fill="auto"/>
          </w:tcPr>
          <w:p>
            <w:pPr>
              <w:spacing w:before="40" w:after="40" w:line="264" w:lineRule="auto"/>
              <w:jc w:val="center"/>
              <w:rPr>
                <w:szCs w:val="26"/>
                <w:lang w:val="de-DE"/>
              </w:rPr>
            </w:pPr>
            <w:r>
              <w:rPr>
                <w:szCs w:val="26"/>
                <w:lang w:val="de-DE"/>
              </w:rPr>
              <w:t>2</w:t>
            </w:r>
          </w:p>
        </w:tc>
        <w:tc>
          <w:tcPr>
            <w:tcW w:w="2126" w:type="dxa"/>
            <w:shd w:val="clear" w:color="auto" w:fill="auto"/>
          </w:tcPr>
          <w:p>
            <w:pPr>
              <w:spacing w:before="40" w:after="40" w:line="264" w:lineRule="auto"/>
              <w:jc w:val="center"/>
              <w:rPr>
                <w:szCs w:val="26"/>
                <w:lang w:val="de-DE"/>
              </w:rPr>
            </w:pPr>
            <w:r>
              <w:rPr>
                <w:szCs w:val="26"/>
                <w:lang w:val="de-DE"/>
              </w:rPr>
              <w:t>0</w:t>
            </w:r>
          </w:p>
        </w:tc>
        <w:tc>
          <w:tcPr>
            <w:tcW w:w="850" w:type="dxa"/>
            <w:shd w:val="clear" w:color="auto" w:fill="auto"/>
          </w:tcPr>
          <w:p>
            <w:pPr>
              <w:spacing w:before="40" w:after="40" w:line="264" w:lineRule="auto"/>
              <w:jc w:val="center"/>
              <w:rPr>
                <w:b/>
                <w:szCs w:val="26"/>
                <w:lang w:val="de-D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54" w:hRule="atLeast"/>
        </w:trPr>
        <w:tc>
          <w:tcPr>
            <w:tcW w:w="621" w:type="dxa"/>
            <w:shd w:val="clear" w:color="auto" w:fill="auto"/>
          </w:tcPr>
          <w:p>
            <w:pPr>
              <w:spacing w:before="40" w:after="40" w:line="264" w:lineRule="auto"/>
              <w:jc w:val="center"/>
              <w:rPr>
                <w:szCs w:val="26"/>
                <w:lang w:val="de-DE"/>
              </w:rPr>
            </w:pPr>
          </w:p>
        </w:tc>
        <w:tc>
          <w:tcPr>
            <w:tcW w:w="4072" w:type="dxa"/>
            <w:shd w:val="clear" w:color="auto" w:fill="auto"/>
          </w:tcPr>
          <w:p>
            <w:pPr>
              <w:spacing w:before="40" w:after="40" w:line="264" w:lineRule="auto"/>
              <w:jc w:val="both"/>
              <w:rPr>
                <w:szCs w:val="26"/>
                <w:lang w:val="de-DE"/>
              </w:rPr>
            </w:pPr>
            <w:r>
              <w:rPr>
                <w:szCs w:val="26"/>
                <w:lang w:val="de-DE"/>
              </w:rPr>
              <w:t xml:space="preserve">2. Các hình thức xúc tiến quảng bá trong du lịch                   </w:t>
            </w:r>
          </w:p>
          <w:p>
            <w:pPr>
              <w:spacing w:before="40" w:after="40" w:line="264" w:lineRule="auto"/>
              <w:rPr>
                <w:szCs w:val="26"/>
                <w:lang w:val="de-DE"/>
              </w:rPr>
            </w:pPr>
            <w:r>
              <w:rPr>
                <w:szCs w:val="26"/>
                <w:lang w:val="de-DE"/>
              </w:rPr>
              <w:t>2.1. Quảng cáo</w:t>
            </w:r>
          </w:p>
          <w:p>
            <w:pPr>
              <w:spacing w:before="40" w:after="40" w:line="264" w:lineRule="auto"/>
              <w:rPr>
                <w:szCs w:val="26"/>
                <w:lang w:val="de-DE"/>
              </w:rPr>
            </w:pPr>
            <w:r>
              <w:rPr>
                <w:szCs w:val="26"/>
                <w:lang w:val="de-DE"/>
              </w:rPr>
              <w:t>2.2. Khuyến khích tiêu thụ</w:t>
            </w:r>
          </w:p>
          <w:p>
            <w:pPr>
              <w:spacing w:before="40" w:after="40" w:line="264" w:lineRule="auto"/>
              <w:rPr>
                <w:szCs w:val="26"/>
              </w:rPr>
            </w:pPr>
            <w:r>
              <w:rPr>
                <w:szCs w:val="26"/>
              </w:rPr>
              <w:t>2.3.Quan hệ công chúng</w:t>
            </w:r>
            <w:r>
              <w:rPr>
                <w:szCs w:val="26"/>
              </w:rPr>
              <w:tab/>
            </w:r>
          </w:p>
        </w:tc>
        <w:tc>
          <w:tcPr>
            <w:tcW w:w="992" w:type="dxa"/>
            <w:shd w:val="clear" w:color="auto" w:fill="auto"/>
          </w:tcPr>
          <w:p>
            <w:pPr>
              <w:spacing w:before="40" w:after="40" w:line="264" w:lineRule="auto"/>
              <w:jc w:val="center"/>
              <w:rPr>
                <w:szCs w:val="26"/>
              </w:rPr>
            </w:pPr>
            <w:r>
              <w:rPr>
                <w:szCs w:val="26"/>
              </w:rPr>
              <w:t>3</w:t>
            </w:r>
          </w:p>
        </w:tc>
        <w:tc>
          <w:tcPr>
            <w:tcW w:w="993" w:type="dxa"/>
            <w:shd w:val="clear" w:color="auto" w:fill="auto"/>
          </w:tcPr>
          <w:p>
            <w:pPr>
              <w:spacing w:before="40" w:after="40" w:line="264" w:lineRule="auto"/>
              <w:jc w:val="center"/>
              <w:rPr>
                <w:szCs w:val="26"/>
                <w:lang w:val="de-DE"/>
              </w:rPr>
            </w:pPr>
            <w:r>
              <w:rPr>
                <w:szCs w:val="26"/>
                <w:lang w:val="de-DE"/>
              </w:rPr>
              <w:t>3</w:t>
            </w:r>
          </w:p>
        </w:tc>
        <w:tc>
          <w:tcPr>
            <w:tcW w:w="2126" w:type="dxa"/>
            <w:shd w:val="clear" w:color="auto" w:fill="auto"/>
          </w:tcPr>
          <w:p>
            <w:pPr>
              <w:spacing w:before="40" w:after="40" w:line="264" w:lineRule="auto"/>
              <w:jc w:val="center"/>
              <w:rPr>
                <w:szCs w:val="26"/>
                <w:lang w:val="de-DE"/>
              </w:rPr>
            </w:pPr>
            <w:r>
              <w:rPr>
                <w:szCs w:val="26"/>
                <w:lang w:val="de-DE"/>
              </w:rPr>
              <w:t>0</w:t>
            </w:r>
          </w:p>
        </w:tc>
        <w:tc>
          <w:tcPr>
            <w:tcW w:w="850" w:type="dxa"/>
            <w:shd w:val="clear" w:color="auto" w:fill="auto"/>
          </w:tcPr>
          <w:p>
            <w:pPr>
              <w:spacing w:before="40" w:after="40" w:line="264" w:lineRule="auto"/>
              <w:jc w:val="center"/>
              <w:rPr>
                <w:b/>
                <w:szCs w:val="26"/>
                <w:lang w:val="de-D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1" w:type="dxa"/>
            <w:shd w:val="clear" w:color="auto" w:fill="auto"/>
          </w:tcPr>
          <w:p>
            <w:pPr>
              <w:spacing w:before="40" w:after="40" w:line="264" w:lineRule="auto"/>
              <w:jc w:val="center"/>
              <w:rPr>
                <w:szCs w:val="26"/>
                <w:lang w:val="de-DE"/>
              </w:rPr>
            </w:pPr>
          </w:p>
        </w:tc>
        <w:tc>
          <w:tcPr>
            <w:tcW w:w="4072" w:type="dxa"/>
            <w:shd w:val="clear" w:color="auto" w:fill="auto"/>
          </w:tcPr>
          <w:p>
            <w:pPr>
              <w:spacing w:before="40" w:after="40" w:line="264" w:lineRule="auto"/>
              <w:rPr>
                <w:szCs w:val="26"/>
                <w:lang w:val="de-DE"/>
              </w:rPr>
            </w:pPr>
            <w:r>
              <w:rPr>
                <w:szCs w:val="26"/>
                <w:lang w:val="de-DE"/>
              </w:rPr>
              <w:t>3. Các hình thức bán hàng trong du lịch</w:t>
            </w:r>
            <w:r>
              <w:rPr>
                <w:szCs w:val="26"/>
                <w:lang w:val="de-DE"/>
              </w:rPr>
              <w:tab/>
            </w:r>
          </w:p>
        </w:tc>
        <w:tc>
          <w:tcPr>
            <w:tcW w:w="992" w:type="dxa"/>
            <w:shd w:val="clear" w:color="auto" w:fill="auto"/>
          </w:tcPr>
          <w:p>
            <w:pPr>
              <w:spacing w:before="40" w:after="40" w:line="264" w:lineRule="auto"/>
              <w:jc w:val="center"/>
              <w:rPr>
                <w:szCs w:val="26"/>
              </w:rPr>
            </w:pPr>
            <w:r>
              <w:rPr>
                <w:szCs w:val="26"/>
              </w:rPr>
              <w:t>1</w:t>
            </w:r>
          </w:p>
        </w:tc>
        <w:tc>
          <w:tcPr>
            <w:tcW w:w="993" w:type="dxa"/>
            <w:shd w:val="clear" w:color="auto" w:fill="auto"/>
          </w:tcPr>
          <w:p>
            <w:pPr>
              <w:spacing w:before="40" w:after="40" w:line="264" w:lineRule="auto"/>
              <w:jc w:val="center"/>
              <w:rPr>
                <w:szCs w:val="26"/>
                <w:lang w:val="de-DE"/>
              </w:rPr>
            </w:pPr>
            <w:r>
              <w:rPr>
                <w:szCs w:val="26"/>
                <w:lang w:val="de-DE"/>
              </w:rPr>
              <w:t>1</w:t>
            </w:r>
          </w:p>
        </w:tc>
        <w:tc>
          <w:tcPr>
            <w:tcW w:w="2126" w:type="dxa"/>
            <w:shd w:val="clear" w:color="auto" w:fill="auto"/>
          </w:tcPr>
          <w:p>
            <w:pPr>
              <w:spacing w:before="40" w:after="40" w:line="264" w:lineRule="auto"/>
              <w:jc w:val="center"/>
              <w:rPr>
                <w:szCs w:val="26"/>
                <w:lang w:val="de-DE"/>
              </w:rPr>
            </w:pPr>
            <w:r>
              <w:rPr>
                <w:szCs w:val="26"/>
                <w:lang w:val="de-DE"/>
              </w:rPr>
              <w:t>0</w:t>
            </w:r>
          </w:p>
        </w:tc>
        <w:tc>
          <w:tcPr>
            <w:tcW w:w="850" w:type="dxa"/>
            <w:shd w:val="clear" w:color="auto" w:fill="auto"/>
          </w:tcPr>
          <w:p>
            <w:pPr>
              <w:spacing w:before="40" w:after="40" w:line="264" w:lineRule="auto"/>
              <w:jc w:val="center"/>
              <w:rPr>
                <w:b/>
                <w:szCs w:val="26"/>
                <w:lang w:val="de-D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1" w:type="dxa"/>
            <w:shd w:val="clear" w:color="auto" w:fill="auto"/>
          </w:tcPr>
          <w:p>
            <w:pPr>
              <w:spacing w:before="40" w:after="40" w:line="264" w:lineRule="auto"/>
              <w:jc w:val="center"/>
              <w:rPr>
                <w:szCs w:val="26"/>
                <w:lang w:val="de-DE"/>
              </w:rPr>
            </w:pPr>
          </w:p>
        </w:tc>
        <w:tc>
          <w:tcPr>
            <w:tcW w:w="4072" w:type="dxa"/>
            <w:shd w:val="clear" w:color="auto" w:fill="auto"/>
          </w:tcPr>
          <w:p>
            <w:pPr>
              <w:spacing w:before="40" w:after="40" w:line="264" w:lineRule="auto"/>
              <w:rPr>
                <w:szCs w:val="26"/>
              </w:rPr>
            </w:pPr>
            <w:r>
              <w:rPr>
                <w:szCs w:val="26"/>
              </w:rPr>
              <w:t>Bài kiểm tra số 2</w:t>
            </w:r>
          </w:p>
        </w:tc>
        <w:tc>
          <w:tcPr>
            <w:tcW w:w="992" w:type="dxa"/>
            <w:shd w:val="clear" w:color="auto" w:fill="auto"/>
          </w:tcPr>
          <w:p>
            <w:pPr>
              <w:spacing w:before="40" w:after="40" w:line="264" w:lineRule="auto"/>
              <w:jc w:val="center"/>
              <w:rPr>
                <w:szCs w:val="26"/>
              </w:rPr>
            </w:pPr>
            <w:r>
              <w:rPr>
                <w:szCs w:val="26"/>
              </w:rPr>
              <w:t>1</w:t>
            </w:r>
          </w:p>
        </w:tc>
        <w:tc>
          <w:tcPr>
            <w:tcW w:w="993" w:type="dxa"/>
            <w:shd w:val="clear" w:color="auto" w:fill="auto"/>
          </w:tcPr>
          <w:p>
            <w:pPr>
              <w:spacing w:before="40" w:after="40" w:line="264" w:lineRule="auto"/>
              <w:jc w:val="center"/>
              <w:rPr>
                <w:szCs w:val="26"/>
                <w:lang w:val="de-DE"/>
              </w:rPr>
            </w:pPr>
            <w:r>
              <w:rPr>
                <w:szCs w:val="26"/>
                <w:lang w:val="de-DE"/>
              </w:rPr>
              <w:t>0</w:t>
            </w:r>
          </w:p>
        </w:tc>
        <w:tc>
          <w:tcPr>
            <w:tcW w:w="2126" w:type="dxa"/>
            <w:shd w:val="clear" w:color="auto" w:fill="auto"/>
          </w:tcPr>
          <w:p>
            <w:pPr>
              <w:spacing w:before="40" w:after="40" w:line="264" w:lineRule="auto"/>
              <w:jc w:val="center"/>
              <w:rPr>
                <w:szCs w:val="26"/>
                <w:lang w:val="de-DE"/>
              </w:rPr>
            </w:pPr>
            <w:r>
              <w:rPr>
                <w:szCs w:val="26"/>
                <w:lang w:val="de-DE"/>
              </w:rPr>
              <w:t>0</w:t>
            </w:r>
          </w:p>
        </w:tc>
        <w:tc>
          <w:tcPr>
            <w:tcW w:w="850" w:type="dxa"/>
            <w:shd w:val="clear" w:color="auto" w:fill="auto"/>
          </w:tcPr>
          <w:p>
            <w:pPr>
              <w:spacing w:before="40" w:after="40" w:line="264" w:lineRule="auto"/>
              <w:jc w:val="center"/>
              <w:rPr>
                <w:b/>
                <w:szCs w:val="26"/>
                <w:lang w:val="de-DE"/>
              </w:rPr>
            </w:pPr>
            <w:r>
              <w:rPr>
                <w:b/>
                <w:szCs w:val="26"/>
                <w:lang w:val="de-DE"/>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693" w:type="dxa"/>
            <w:gridSpan w:val="2"/>
            <w:shd w:val="clear" w:color="auto" w:fill="auto"/>
          </w:tcPr>
          <w:p>
            <w:pPr>
              <w:spacing w:before="40" w:after="40" w:line="264" w:lineRule="auto"/>
              <w:jc w:val="center"/>
              <w:rPr>
                <w:b/>
                <w:szCs w:val="26"/>
              </w:rPr>
            </w:pPr>
            <w:r>
              <w:rPr>
                <w:b/>
                <w:szCs w:val="26"/>
              </w:rPr>
              <w:t>Tổng cộng</w:t>
            </w:r>
          </w:p>
        </w:tc>
        <w:tc>
          <w:tcPr>
            <w:tcW w:w="992" w:type="dxa"/>
            <w:shd w:val="clear" w:color="auto" w:fill="auto"/>
          </w:tcPr>
          <w:p>
            <w:pPr>
              <w:spacing w:before="40" w:after="40" w:line="264" w:lineRule="auto"/>
              <w:jc w:val="center"/>
              <w:rPr>
                <w:b/>
                <w:szCs w:val="26"/>
                <w:lang w:val="de-DE"/>
              </w:rPr>
            </w:pPr>
            <w:r>
              <w:rPr>
                <w:b/>
                <w:szCs w:val="26"/>
                <w:lang w:val="de-DE"/>
              </w:rPr>
              <w:t>30</w:t>
            </w:r>
          </w:p>
        </w:tc>
        <w:tc>
          <w:tcPr>
            <w:tcW w:w="993" w:type="dxa"/>
            <w:shd w:val="clear" w:color="auto" w:fill="auto"/>
          </w:tcPr>
          <w:p>
            <w:pPr>
              <w:spacing w:before="40" w:after="40" w:line="264" w:lineRule="auto"/>
              <w:jc w:val="center"/>
              <w:rPr>
                <w:b/>
                <w:szCs w:val="26"/>
                <w:lang w:val="de-DE"/>
              </w:rPr>
            </w:pPr>
            <w:r>
              <w:rPr>
                <w:b/>
                <w:szCs w:val="26"/>
                <w:lang w:val="de-DE"/>
              </w:rPr>
              <w:t>28</w:t>
            </w:r>
          </w:p>
        </w:tc>
        <w:tc>
          <w:tcPr>
            <w:tcW w:w="2126" w:type="dxa"/>
            <w:shd w:val="clear" w:color="auto" w:fill="auto"/>
          </w:tcPr>
          <w:p>
            <w:pPr>
              <w:spacing w:before="40" w:after="40" w:line="264" w:lineRule="auto"/>
              <w:jc w:val="center"/>
              <w:rPr>
                <w:b/>
                <w:szCs w:val="26"/>
                <w:lang w:val="de-DE"/>
              </w:rPr>
            </w:pPr>
            <w:r>
              <w:rPr>
                <w:b/>
                <w:szCs w:val="26"/>
                <w:lang w:val="de-DE"/>
              </w:rPr>
              <w:t>0</w:t>
            </w:r>
          </w:p>
        </w:tc>
        <w:tc>
          <w:tcPr>
            <w:tcW w:w="850" w:type="dxa"/>
            <w:shd w:val="clear" w:color="auto" w:fill="auto"/>
          </w:tcPr>
          <w:p>
            <w:pPr>
              <w:spacing w:before="40" w:after="40" w:line="264" w:lineRule="auto"/>
              <w:jc w:val="center"/>
              <w:rPr>
                <w:b/>
                <w:szCs w:val="26"/>
                <w:lang w:val="de-DE"/>
              </w:rPr>
            </w:pPr>
            <w:r>
              <w:rPr>
                <w:b/>
                <w:szCs w:val="26"/>
                <w:lang w:val="de-DE"/>
              </w:rPr>
              <w:t>2</w:t>
            </w:r>
          </w:p>
        </w:tc>
      </w:tr>
    </w:tbl>
    <w:p>
      <w:pPr>
        <w:numPr>
          <w:ilvl w:val="0"/>
          <w:numId w:val="68"/>
        </w:numPr>
        <w:tabs>
          <w:tab w:val="left" w:pos="709"/>
        </w:tabs>
        <w:spacing w:before="40" w:after="40" w:line="264" w:lineRule="auto"/>
        <w:ind w:left="0" w:firstLine="426"/>
        <w:jc w:val="both"/>
        <w:rPr>
          <w:rFonts w:eastAsia="Times New Roman"/>
          <w:b/>
          <w:iCs/>
          <w:szCs w:val="26"/>
          <w:lang w:val="sv-SE"/>
        </w:rPr>
      </w:pPr>
      <w:r>
        <w:rPr>
          <w:rFonts w:eastAsia="Times New Roman"/>
          <w:b/>
          <w:szCs w:val="26"/>
          <w:lang w:val="pt-BR"/>
        </w:rPr>
        <w:t>Nội</w:t>
      </w:r>
      <w:r>
        <w:rPr>
          <w:rFonts w:eastAsia="Times New Roman"/>
          <w:b/>
          <w:iCs/>
          <w:szCs w:val="26"/>
          <w:lang w:val="sv-SE"/>
        </w:rPr>
        <w:t xml:space="preserve"> dung chi tiết:</w:t>
      </w:r>
    </w:p>
    <w:p>
      <w:pPr>
        <w:spacing w:before="40" w:after="40" w:line="264" w:lineRule="auto"/>
        <w:ind w:left="720" w:hanging="720"/>
        <w:jc w:val="both"/>
        <w:rPr>
          <w:b/>
          <w:iCs/>
          <w:szCs w:val="26"/>
          <w:lang w:val="es-ES"/>
        </w:rPr>
      </w:pPr>
      <w:r>
        <w:rPr>
          <w:b/>
          <w:iCs/>
          <w:szCs w:val="26"/>
          <w:lang w:val="es-ES"/>
        </w:rPr>
        <w:t>Mở đầu:</w:t>
      </w:r>
      <w:r>
        <w:rPr>
          <w:iCs/>
          <w:szCs w:val="26"/>
          <w:lang w:val="es-ES"/>
        </w:rPr>
        <w:tab/>
      </w:r>
      <w:r>
        <w:rPr>
          <w:b/>
          <w:iCs/>
          <w:szCs w:val="26"/>
          <w:lang w:val="es-ES"/>
        </w:rPr>
        <w:t>Đối tượng, nội dung và phương pháp nghiên cứu môn học</w:t>
      </w:r>
    </w:p>
    <w:p>
      <w:pPr>
        <w:numPr>
          <w:ilvl w:val="0"/>
          <w:numId w:val="69"/>
        </w:numPr>
        <w:spacing w:before="40" w:after="40" w:line="264" w:lineRule="auto"/>
        <w:ind w:left="0" w:firstLine="426"/>
        <w:jc w:val="both"/>
        <w:rPr>
          <w:iCs/>
          <w:szCs w:val="26"/>
        </w:rPr>
      </w:pPr>
      <w:r>
        <w:rPr>
          <w:iCs/>
          <w:szCs w:val="26"/>
        </w:rPr>
        <w:t>Mục tiêu:</w:t>
      </w:r>
    </w:p>
    <w:p>
      <w:pPr>
        <w:numPr>
          <w:ilvl w:val="0"/>
          <w:numId w:val="5"/>
        </w:numPr>
        <w:spacing w:before="40" w:after="40" w:line="264" w:lineRule="auto"/>
        <w:ind w:left="0" w:firstLine="426"/>
        <w:jc w:val="both"/>
        <w:rPr>
          <w:iCs/>
          <w:szCs w:val="26"/>
        </w:rPr>
      </w:pPr>
      <w:r>
        <w:rPr>
          <w:iCs/>
          <w:szCs w:val="26"/>
        </w:rPr>
        <w:t>Trình bày được đối tượng nghiên cứu của môn học và phương pháp nghiên cứu môn học.</w:t>
      </w:r>
    </w:p>
    <w:p>
      <w:pPr>
        <w:numPr>
          <w:ilvl w:val="0"/>
          <w:numId w:val="5"/>
        </w:numPr>
        <w:spacing w:before="40" w:after="40" w:line="264" w:lineRule="auto"/>
        <w:ind w:left="0" w:firstLine="426"/>
        <w:jc w:val="both"/>
        <w:rPr>
          <w:iCs/>
          <w:szCs w:val="26"/>
        </w:rPr>
      </w:pPr>
      <w:r>
        <w:rPr>
          <w:iCs/>
          <w:szCs w:val="26"/>
        </w:rPr>
        <w:t>Xác định được kết cấu và nội dung của môn học</w:t>
      </w:r>
    </w:p>
    <w:p>
      <w:pPr>
        <w:numPr>
          <w:ilvl w:val="0"/>
          <w:numId w:val="5"/>
        </w:numPr>
        <w:spacing w:before="40" w:after="40" w:line="264" w:lineRule="auto"/>
        <w:ind w:left="0" w:firstLine="426"/>
        <w:jc w:val="both"/>
        <w:rPr>
          <w:iCs/>
          <w:szCs w:val="26"/>
        </w:rPr>
      </w:pPr>
      <w:r>
        <w:rPr>
          <w:iCs/>
          <w:szCs w:val="26"/>
        </w:rPr>
        <w:t>Chủ động trong quá trình áp dụng các phương pháp nghiên cứu môn học trong học tập.</w:t>
      </w:r>
    </w:p>
    <w:p>
      <w:pPr>
        <w:spacing w:before="40" w:after="40" w:line="264" w:lineRule="auto"/>
        <w:ind w:firstLine="426"/>
        <w:jc w:val="both"/>
        <w:rPr>
          <w:iCs/>
          <w:szCs w:val="26"/>
        </w:rPr>
      </w:pPr>
      <w:r>
        <w:rPr>
          <w:iCs/>
          <w:szCs w:val="26"/>
        </w:rPr>
        <w:t>2. Nội dung chương</w:t>
      </w:r>
    </w:p>
    <w:p>
      <w:pPr>
        <w:spacing w:before="40" w:after="40" w:line="264" w:lineRule="auto"/>
        <w:ind w:firstLine="426"/>
        <w:jc w:val="both"/>
        <w:rPr>
          <w:szCs w:val="26"/>
        </w:rPr>
      </w:pPr>
      <w:r>
        <w:rPr>
          <w:szCs w:val="26"/>
        </w:rPr>
        <w:t>1. Đối tượng nghiên cứu của môn học</w:t>
      </w:r>
    </w:p>
    <w:p>
      <w:pPr>
        <w:spacing w:before="40" w:after="40" w:line="264" w:lineRule="auto"/>
        <w:ind w:firstLine="426"/>
        <w:jc w:val="both"/>
        <w:rPr>
          <w:szCs w:val="26"/>
        </w:rPr>
      </w:pPr>
      <w:r>
        <w:rPr>
          <w:szCs w:val="26"/>
        </w:rPr>
        <w:t>2. Kết cấu và nội dung của môn học</w:t>
      </w:r>
    </w:p>
    <w:p>
      <w:pPr>
        <w:spacing w:before="40" w:after="40" w:line="264" w:lineRule="auto"/>
        <w:ind w:firstLine="426"/>
        <w:jc w:val="both"/>
        <w:rPr>
          <w:szCs w:val="26"/>
        </w:rPr>
      </w:pPr>
      <w:r>
        <w:rPr>
          <w:szCs w:val="26"/>
        </w:rPr>
        <w:t>3. Phương pháp nghiên cứu môn học</w:t>
      </w:r>
    </w:p>
    <w:p>
      <w:pPr>
        <w:spacing w:before="40" w:after="40" w:line="264" w:lineRule="auto"/>
        <w:ind w:firstLine="426"/>
        <w:jc w:val="both"/>
        <w:rPr>
          <w:szCs w:val="26"/>
        </w:rPr>
      </w:pPr>
      <w:r>
        <w:rPr>
          <w:szCs w:val="26"/>
        </w:rPr>
        <w:t>4. Phương pháp đánh giá, hoàn thành môn học.</w:t>
      </w:r>
    </w:p>
    <w:p>
      <w:pPr>
        <w:tabs>
          <w:tab w:val="left" w:pos="720"/>
        </w:tabs>
        <w:spacing w:before="40" w:after="40" w:line="264" w:lineRule="auto"/>
        <w:jc w:val="both"/>
        <w:rPr>
          <w:i/>
          <w:iCs/>
          <w:szCs w:val="26"/>
        </w:rPr>
      </w:pPr>
      <w:r>
        <w:rPr>
          <w:b/>
          <w:bCs/>
          <w:szCs w:val="26"/>
        </w:rPr>
        <w:t>Ch</w:t>
      </w:r>
      <w:r>
        <w:rPr>
          <w:b/>
          <w:bCs/>
          <w:szCs w:val="26"/>
        </w:rPr>
        <w:softHyphen/>
      </w:r>
      <w:r>
        <w:rPr>
          <w:b/>
          <w:bCs/>
          <w:szCs w:val="26"/>
        </w:rPr>
        <w:t>ương 1</w:t>
      </w:r>
      <w:r>
        <w:rPr>
          <w:bCs/>
          <w:szCs w:val="26"/>
        </w:rPr>
        <w:t>:</w:t>
      </w:r>
      <w:r>
        <w:rPr>
          <w:b/>
          <w:bCs/>
          <w:szCs w:val="26"/>
        </w:rPr>
        <w:t>Khái quát chung về Marketing du lịch</w:t>
      </w:r>
      <w:r>
        <w:rPr>
          <w:b/>
          <w:bCs/>
          <w:szCs w:val="26"/>
        </w:rPr>
        <w:tab/>
      </w:r>
      <w:r>
        <w:rPr>
          <w:b/>
          <w:bCs/>
          <w:szCs w:val="26"/>
        </w:rPr>
        <w:tab/>
      </w:r>
      <w:r>
        <w:rPr>
          <w:i/>
          <w:iCs/>
          <w:szCs w:val="26"/>
        </w:rPr>
        <w:t xml:space="preserve">Thời gian: 2 </w:t>
      </w:r>
      <w:r>
        <w:rPr>
          <w:i/>
          <w:szCs w:val="26"/>
        </w:rPr>
        <w:t>giờ</w:t>
      </w:r>
      <w:r>
        <w:rPr>
          <w:i/>
          <w:iCs/>
          <w:szCs w:val="26"/>
        </w:rPr>
        <w:tab/>
      </w:r>
    </w:p>
    <w:p>
      <w:pPr>
        <w:tabs>
          <w:tab w:val="left" w:pos="720"/>
        </w:tabs>
        <w:spacing w:before="40" w:after="40" w:line="264" w:lineRule="auto"/>
        <w:ind w:firstLine="426"/>
        <w:jc w:val="both"/>
        <w:rPr>
          <w:b/>
          <w:bCs/>
          <w:szCs w:val="26"/>
        </w:rPr>
      </w:pPr>
      <w:r>
        <w:rPr>
          <w:bCs/>
          <w:szCs w:val="26"/>
        </w:rPr>
        <w:t xml:space="preserve">1. </w:t>
      </w:r>
      <w:r>
        <w:rPr>
          <w:iCs/>
          <w:szCs w:val="26"/>
        </w:rPr>
        <w:t>Mục tiêu:</w:t>
      </w:r>
      <w:r>
        <w:rPr>
          <w:i/>
          <w:iCs/>
          <w:szCs w:val="26"/>
        </w:rPr>
        <w:t xml:space="preserve"> </w:t>
      </w:r>
    </w:p>
    <w:p>
      <w:pPr>
        <w:spacing w:before="40" w:after="40" w:line="264" w:lineRule="auto"/>
        <w:ind w:firstLine="426"/>
        <w:jc w:val="both"/>
        <w:rPr>
          <w:iCs/>
          <w:szCs w:val="26"/>
        </w:rPr>
      </w:pPr>
      <w:r>
        <w:rPr>
          <w:iCs/>
          <w:szCs w:val="26"/>
        </w:rPr>
        <w:t>- Trình  bày được các khái niệm cơ bản của marketing và marketing du lịch;</w:t>
      </w:r>
    </w:p>
    <w:p>
      <w:pPr>
        <w:spacing w:before="40" w:after="40" w:line="264" w:lineRule="auto"/>
        <w:ind w:firstLine="426"/>
        <w:jc w:val="both"/>
        <w:rPr>
          <w:iCs/>
          <w:szCs w:val="26"/>
        </w:rPr>
      </w:pPr>
      <w:r>
        <w:rPr>
          <w:iCs/>
          <w:szCs w:val="26"/>
        </w:rPr>
        <w:t xml:space="preserve">- Xác định được </w:t>
      </w:r>
      <w:r>
        <w:rPr>
          <w:szCs w:val="26"/>
        </w:rPr>
        <w:t>các hoạt động Marketing trong kinh doanh du lịch.</w:t>
      </w:r>
    </w:p>
    <w:p>
      <w:pPr>
        <w:spacing w:before="40" w:after="40" w:line="264" w:lineRule="auto"/>
        <w:ind w:firstLine="426"/>
        <w:jc w:val="both"/>
        <w:rPr>
          <w:iCs/>
          <w:szCs w:val="26"/>
        </w:rPr>
      </w:pPr>
      <w:r>
        <w:rPr>
          <w:iCs/>
          <w:szCs w:val="26"/>
        </w:rPr>
        <w:t>- Giải thích được vai trò của marketing du lịch;</w:t>
      </w:r>
    </w:p>
    <w:p>
      <w:pPr>
        <w:spacing w:before="40" w:after="40" w:line="264" w:lineRule="auto"/>
        <w:ind w:firstLine="426"/>
        <w:jc w:val="both"/>
        <w:rPr>
          <w:szCs w:val="26"/>
        </w:rPr>
      </w:pPr>
      <w:r>
        <w:rPr>
          <w:szCs w:val="26"/>
        </w:rPr>
        <w:t>- Hình thành nhận thức đúng đắn về marketing trong hoạt động du lịch.</w:t>
      </w:r>
    </w:p>
    <w:p>
      <w:pPr>
        <w:spacing w:before="40" w:after="40" w:line="264" w:lineRule="auto"/>
        <w:ind w:firstLine="426"/>
        <w:jc w:val="both"/>
        <w:rPr>
          <w:iCs/>
          <w:szCs w:val="26"/>
        </w:rPr>
      </w:pPr>
      <w:r>
        <w:rPr>
          <w:iCs/>
          <w:szCs w:val="26"/>
        </w:rPr>
        <w:t>2. Nội dung chương:</w:t>
      </w:r>
    </w:p>
    <w:p>
      <w:pPr>
        <w:spacing w:before="40" w:after="40" w:line="264" w:lineRule="auto"/>
        <w:ind w:firstLine="426"/>
        <w:jc w:val="both"/>
        <w:rPr>
          <w:bCs/>
          <w:szCs w:val="26"/>
        </w:rPr>
      </w:pPr>
      <w:r>
        <w:rPr>
          <w:bCs/>
          <w:szCs w:val="26"/>
        </w:rPr>
        <w:t>1. Một số khái niệm cơ bản trong hoạt động Marketing</w:t>
      </w:r>
    </w:p>
    <w:p>
      <w:pPr>
        <w:spacing w:before="40" w:after="40" w:line="264" w:lineRule="auto"/>
        <w:ind w:firstLine="426"/>
        <w:jc w:val="both"/>
        <w:rPr>
          <w:szCs w:val="26"/>
        </w:rPr>
      </w:pPr>
      <w:r>
        <w:rPr>
          <w:bCs/>
          <w:szCs w:val="26"/>
        </w:rPr>
        <w:t>1.1.</w:t>
      </w:r>
      <w:r>
        <w:rPr>
          <w:szCs w:val="26"/>
        </w:rPr>
        <w:t xml:space="preserve"> Nhu cầu </w:t>
      </w:r>
    </w:p>
    <w:p>
      <w:pPr>
        <w:spacing w:before="40" w:after="40" w:line="264" w:lineRule="auto"/>
        <w:ind w:firstLine="426"/>
        <w:jc w:val="both"/>
        <w:rPr>
          <w:szCs w:val="26"/>
        </w:rPr>
      </w:pPr>
      <w:r>
        <w:rPr>
          <w:szCs w:val="26"/>
        </w:rPr>
        <w:t xml:space="preserve">1.2. Mong muốn </w:t>
      </w:r>
    </w:p>
    <w:p>
      <w:pPr>
        <w:spacing w:before="40" w:after="40" w:line="264" w:lineRule="auto"/>
        <w:ind w:firstLine="426"/>
        <w:jc w:val="both"/>
        <w:rPr>
          <w:szCs w:val="26"/>
        </w:rPr>
      </w:pPr>
      <w:r>
        <w:rPr>
          <w:szCs w:val="26"/>
        </w:rPr>
        <w:t>1.3. Cầu</w:t>
      </w:r>
    </w:p>
    <w:p>
      <w:pPr>
        <w:spacing w:before="40" w:after="40" w:line="264" w:lineRule="auto"/>
        <w:ind w:firstLine="426"/>
        <w:jc w:val="both"/>
        <w:rPr>
          <w:szCs w:val="26"/>
        </w:rPr>
      </w:pPr>
      <w:r>
        <w:rPr>
          <w:szCs w:val="26"/>
        </w:rPr>
        <w:t xml:space="preserve">1.4. Trao đổi </w:t>
      </w:r>
    </w:p>
    <w:p>
      <w:pPr>
        <w:tabs>
          <w:tab w:val="left" w:pos="720"/>
        </w:tabs>
        <w:spacing w:before="40" w:after="40" w:line="264" w:lineRule="auto"/>
        <w:ind w:firstLine="426"/>
        <w:rPr>
          <w:szCs w:val="26"/>
        </w:rPr>
      </w:pPr>
      <w:r>
        <w:rPr>
          <w:szCs w:val="26"/>
        </w:rPr>
        <w:t>2. Marketing du lịch</w:t>
      </w:r>
      <w:r>
        <w:rPr>
          <w:szCs w:val="26"/>
        </w:rPr>
        <w:tab/>
      </w:r>
      <w:r>
        <w:rPr>
          <w:szCs w:val="26"/>
        </w:rPr>
        <w:tab/>
      </w:r>
    </w:p>
    <w:p>
      <w:pPr>
        <w:tabs>
          <w:tab w:val="left" w:pos="720"/>
        </w:tabs>
        <w:spacing w:before="40" w:after="40" w:line="264" w:lineRule="auto"/>
        <w:ind w:firstLine="426"/>
        <w:rPr>
          <w:szCs w:val="26"/>
        </w:rPr>
      </w:pPr>
      <w:r>
        <w:rPr>
          <w:szCs w:val="26"/>
        </w:rPr>
        <w:t>2.1. Khái niệm Marketing du lịch</w:t>
      </w:r>
    </w:p>
    <w:p>
      <w:pPr>
        <w:tabs>
          <w:tab w:val="left" w:pos="720"/>
        </w:tabs>
        <w:spacing w:before="40" w:after="40" w:line="264" w:lineRule="auto"/>
        <w:ind w:firstLine="426"/>
        <w:rPr>
          <w:szCs w:val="26"/>
        </w:rPr>
      </w:pPr>
      <w:r>
        <w:rPr>
          <w:szCs w:val="26"/>
        </w:rPr>
        <w:t>2.2. Vai trò của Marketing du lịch</w:t>
      </w:r>
    </w:p>
    <w:p>
      <w:pPr>
        <w:tabs>
          <w:tab w:val="left" w:pos="720"/>
        </w:tabs>
        <w:spacing w:before="40" w:after="40" w:line="264" w:lineRule="auto"/>
        <w:ind w:firstLine="426"/>
        <w:rPr>
          <w:bCs/>
          <w:iCs/>
          <w:szCs w:val="26"/>
        </w:rPr>
      </w:pPr>
      <w:r>
        <w:rPr>
          <w:szCs w:val="26"/>
        </w:rPr>
        <w:t>2.3. Các hoạt động Marketing trong kinh doanh du lịch.</w:t>
      </w:r>
      <w:r>
        <w:rPr>
          <w:bCs/>
          <w:iCs/>
          <w:szCs w:val="26"/>
        </w:rPr>
        <w:tab/>
      </w:r>
    </w:p>
    <w:p>
      <w:pPr>
        <w:tabs>
          <w:tab w:val="left" w:pos="720"/>
        </w:tabs>
        <w:spacing w:before="40" w:after="40" w:line="264" w:lineRule="auto"/>
        <w:jc w:val="both"/>
        <w:rPr>
          <w:i/>
          <w:iCs/>
          <w:szCs w:val="26"/>
        </w:rPr>
      </w:pPr>
      <w:r>
        <w:rPr>
          <w:b/>
          <w:bCs/>
          <w:szCs w:val="26"/>
        </w:rPr>
        <w:t>Ch</w:t>
      </w:r>
      <w:r>
        <w:rPr>
          <w:b/>
          <w:bCs/>
          <w:szCs w:val="26"/>
        </w:rPr>
        <w:softHyphen/>
      </w:r>
      <w:r>
        <w:rPr>
          <w:b/>
          <w:bCs/>
          <w:szCs w:val="26"/>
        </w:rPr>
        <w:t>ương 2:</w:t>
      </w:r>
      <w:r>
        <w:rPr>
          <w:bCs/>
          <w:szCs w:val="26"/>
        </w:rPr>
        <w:t xml:space="preserve"> </w:t>
      </w:r>
      <w:r>
        <w:rPr>
          <w:b/>
          <w:bCs/>
          <w:szCs w:val="26"/>
        </w:rPr>
        <w:t>Thị trường du lịch</w:t>
      </w:r>
      <w:r>
        <w:rPr>
          <w:b/>
          <w:bCs/>
          <w:szCs w:val="26"/>
        </w:rPr>
        <w:tab/>
      </w:r>
      <w:r>
        <w:rPr>
          <w:b/>
          <w:bCs/>
          <w:szCs w:val="26"/>
        </w:rPr>
        <w:tab/>
      </w:r>
      <w:r>
        <w:rPr>
          <w:b/>
          <w:bCs/>
          <w:szCs w:val="26"/>
        </w:rPr>
        <w:tab/>
      </w:r>
      <w:r>
        <w:rPr>
          <w:b/>
          <w:bCs/>
          <w:szCs w:val="26"/>
        </w:rPr>
        <w:tab/>
      </w:r>
      <w:r>
        <w:rPr>
          <w:b/>
          <w:bCs/>
          <w:szCs w:val="26"/>
        </w:rPr>
        <w:tab/>
      </w:r>
      <w:r>
        <w:rPr>
          <w:b/>
          <w:bCs/>
          <w:szCs w:val="26"/>
        </w:rPr>
        <w:tab/>
      </w:r>
      <w:r>
        <w:rPr>
          <w:i/>
          <w:iCs/>
          <w:szCs w:val="26"/>
        </w:rPr>
        <w:t xml:space="preserve">Thời gian: 7 </w:t>
      </w:r>
      <w:r>
        <w:rPr>
          <w:i/>
          <w:szCs w:val="26"/>
        </w:rPr>
        <w:t>giờ</w:t>
      </w:r>
    </w:p>
    <w:p>
      <w:pPr>
        <w:tabs>
          <w:tab w:val="left" w:pos="720"/>
        </w:tabs>
        <w:spacing w:before="40" w:after="40" w:line="264" w:lineRule="auto"/>
        <w:ind w:firstLine="426"/>
        <w:jc w:val="both"/>
        <w:rPr>
          <w:iCs/>
          <w:szCs w:val="26"/>
        </w:rPr>
      </w:pPr>
      <w:r>
        <w:rPr>
          <w:bCs/>
          <w:szCs w:val="26"/>
        </w:rPr>
        <w:t xml:space="preserve">1. </w:t>
      </w:r>
      <w:r>
        <w:rPr>
          <w:iCs/>
          <w:szCs w:val="26"/>
        </w:rPr>
        <w:t xml:space="preserve">Mục tiêu: </w:t>
      </w:r>
    </w:p>
    <w:p>
      <w:pPr>
        <w:tabs>
          <w:tab w:val="left" w:pos="567"/>
        </w:tabs>
        <w:spacing w:before="40" w:after="40" w:line="264" w:lineRule="auto"/>
        <w:ind w:firstLine="426"/>
        <w:jc w:val="both"/>
        <w:rPr>
          <w:szCs w:val="26"/>
        </w:rPr>
      </w:pPr>
      <w:r>
        <w:rPr>
          <w:iCs/>
          <w:szCs w:val="26"/>
        </w:rPr>
        <w:tab/>
      </w:r>
      <w:r>
        <w:rPr>
          <w:szCs w:val="26"/>
        </w:rPr>
        <w:t>- Trình bày được các khái niệm về: thị trường, cung, cầu của thị trường du lịch, phân đoạn thị trường và lựa chọn thị trường mục tiêu;</w:t>
      </w:r>
    </w:p>
    <w:p>
      <w:pPr>
        <w:tabs>
          <w:tab w:val="left" w:pos="567"/>
        </w:tabs>
        <w:spacing w:before="40" w:after="40" w:line="264" w:lineRule="auto"/>
        <w:ind w:firstLine="426"/>
        <w:jc w:val="both"/>
        <w:rPr>
          <w:szCs w:val="26"/>
        </w:rPr>
      </w:pPr>
      <w:r>
        <w:rPr>
          <w:szCs w:val="26"/>
        </w:rPr>
        <w:tab/>
      </w:r>
      <w:r>
        <w:rPr>
          <w:szCs w:val="26"/>
        </w:rPr>
        <w:t>- Phân tích được đặc điểm của thị trường du lịch;</w:t>
      </w:r>
    </w:p>
    <w:p>
      <w:pPr>
        <w:tabs>
          <w:tab w:val="left" w:pos="567"/>
        </w:tabs>
        <w:spacing w:before="40" w:after="40" w:line="264" w:lineRule="auto"/>
        <w:ind w:firstLine="426"/>
        <w:jc w:val="both"/>
        <w:rPr>
          <w:szCs w:val="26"/>
        </w:rPr>
      </w:pPr>
      <w:r>
        <w:rPr>
          <w:szCs w:val="26"/>
        </w:rPr>
        <w:tab/>
      </w:r>
      <w:r>
        <w:rPr>
          <w:szCs w:val="26"/>
        </w:rPr>
        <w:t>- Phân tích được các đặc trưng của cung và cầu trên thị trường du lịch và các yếu tố ảnh hưởng đến cung và cầu trên thị trường du lịch;</w:t>
      </w:r>
    </w:p>
    <w:p>
      <w:pPr>
        <w:tabs>
          <w:tab w:val="left" w:pos="567"/>
        </w:tabs>
        <w:spacing w:before="40" w:after="40" w:line="264" w:lineRule="auto"/>
        <w:ind w:firstLine="426"/>
        <w:jc w:val="both"/>
        <w:rPr>
          <w:szCs w:val="26"/>
        </w:rPr>
      </w:pPr>
      <w:r>
        <w:rPr>
          <w:szCs w:val="26"/>
        </w:rPr>
        <w:tab/>
      </w:r>
      <w:r>
        <w:rPr>
          <w:szCs w:val="26"/>
        </w:rPr>
        <w:t>- Giải thích được các tiêu thức phân đoạn thị trường;</w:t>
      </w:r>
    </w:p>
    <w:p>
      <w:pPr>
        <w:tabs>
          <w:tab w:val="left" w:pos="567"/>
        </w:tabs>
        <w:spacing w:before="40" w:after="40" w:line="264" w:lineRule="auto"/>
        <w:ind w:firstLine="426"/>
        <w:jc w:val="both"/>
        <w:rPr>
          <w:szCs w:val="26"/>
        </w:rPr>
      </w:pPr>
      <w:r>
        <w:rPr>
          <w:szCs w:val="26"/>
        </w:rPr>
        <w:tab/>
      </w:r>
      <w:r>
        <w:rPr>
          <w:szCs w:val="26"/>
        </w:rPr>
        <w:t>- Liệt kê được các phương án lựa chọn thị trường mục tiêu;</w:t>
      </w:r>
    </w:p>
    <w:p>
      <w:pPr>
        <w:tabs>
          <w:tab w:val="left" w:pos="567"/>
        </w:tabs>
        <w:spacing w:before="40" w:after="40" w:line="264" w:lineRule="auto"/>
        <w:ind w:firstLine="426"/>
        <w:jc w:val="both"/>
        <w:rPr>
          <w:szCs w:val="26"/>
        </w:rPr>
      </w:pPr>
      <w:r>
        <w:rPr>
          <w:szCs w:val="26"/>
        </w:rPr>
        <w:t>- Phân đoạn được thị trường và lựa chọn được thị trường mục tiêu;</w:t>
      </w:r>
    </w:p>
    <w:p>
      <w:pPr>
        <w:tabs>
          <w:tab w:val="left" w:pos="567"/>
        </w:tabs>
        <w:spacing w:before="40" w:after="40" w:line="264" w:lineRule="auto"/>
        <w:ind w:firstLine="426"/>
        <w:jc w:val="both"/>
        <w:rPr>
          <w:szCs w:val="26"/>
        </w:rPr>
      </w:pPr>
      <w:r>
        <w:rPr>
          <w:szCs w:val="26"/>
        </w:rPr>
        <w:t>- Tuân thủ đúng các phương pháp nghiên cứu thị trường du lịch, phân đoạn thị trường và lựa chọn thị trường mục tiêu;</w:t>
      </w:r>
    </w:p>
    <w:p>
      <w:pPr>
        <w:tabs>
          <w:tab w:val="left" w:pos="567"/>
        </w:tabs>
        <w:spacing w:before="40" w:after="40" w:line="264" w:lineRule="auto"/>
        <w:ind w:firstLine="426"/>
        <w:jc w:val="both"/>
        <w:rPr>
          <w:szCs w:val="26"/>
        </w:rPr>
      </w:pPr>
      <w:r>
        <w:rPr>
          <w:szCs w:val="26"/>
        </w:rPr>
        <w:t>- Nghiêm túc, tự giác và hình thành nhận thức đúng đắn về thị trường du lịch.</w:t>
      </w:r>
    </w:p>
    <w:p>
      <w:pPr>
        <w:tabs>
          <w:tab w:val="left" w:pos="567"/>
        </w:tabs>
        <w:spacing w:before="40" w:after="40" w:line="264" w:lineRule="auto"/>
        <w:ind w:firstLine="426"/>
        <w:jc w:val="both"/>
        <w:rPr>
          <w:szCs w:val="26"/>
        </w:rPr>
      </w:pPr>
      <w:r>
        <w:rPr>
          <w:szCs w:val="26"/>
        </w:rPr>
        <w:t>2. Nội dung chương:</w:t>
      </w:r>
    </w:p>
    <w:p>
      <w:pPr>
        <w:tabs>
          <w:tab w:val="left" w:pos="720"/>
        </w:tabs>
        <w:spacing w:before="40" w:after="40" w:line="264" w:lineRule="auto"/>
        <w:ind w:left="720" w:firstLine="426"/>
        <w:jc w:val="both"/>
        <w:rPr>
          <w:szCs w:val="26"/>
        </w:rPr>
      </w:pPr>
      <w:r>
        <w:rPr>
          <w:szCs w:val="26"/>
        </w:rPr>
        <w:t>1. Thị trường du lịch</w:t>
      </w:r>
      <w:r>
        <w:rPr>
          <w:szCs w:val="26"/>
        </w:rPr>
        <w:tab/>
      </w:r>
      <w:r>
        <w:rPr>
          <w:szCs w:val="26"/>
        </w:rPr>
        <w:tab/>
      </w:r>
      <w:r>
        <w:rPr>
          <w:szCs w:val="26"/>
        </w:rPr>
        <w:tab/>
      </w:r>
      <w:r>
        <w:rPr>
          <w:szCs w:val="26"/>
        </w:rPr>
        <w:tab/>
      </w:r>
    </w:p>
    <w:p>
      <w:pPr>
        <w:tabs>
          <w:tab w:val="left" w:pos="720"/>
        </w:tabs>
        <w:spacing w:before="40" w:after="40" w:line="264" w:lineRule="auto"/>
        <w:ind w:firstLine="426"/>
        <w:rPr>
          <w:szCs w:val="26"/>
        </w:rPr>
      </w:pPr>
      <w:r>
        <w:rPr>
          <w:szCs w:val="26"/>
        </w:rPr>
        <w:t>1.1. Khái niệm thị trường du lịch</w:t>
      </w:r>
    </w:p>
    <w:p>
      <w:pPr>
        <w:tabs>
          <w:tab w:val="left" w:pos="720"/>
        </w:tabs>
        <w:spacing w:before="40" w:after="40" w:line="264" w:lineRule="auto"/>
        <w:ind w:firstLine="426"/>
        <w:rPr>
          <w:szCs w:val="26"/>
        </w:rPr>
      </w:pPr>
      <w:r>
        <w:rPr>
          <w:szCs w:val="26"/>
        </w:rPr>
        <w:t>1.2. Đặc điểm của thị trường du lịch</w:t>
      </w:r>
    </w:p>
    <w:p>
      <w:pPr>
        <w:tabs>
          <w:tab w:val="left" w:pos="720"/>
        </w:tabs>
        <w:spacing w:before="40" w:after="40" w:line="264" w:lineRule="auto"/>
        <w:ind w:firstLine="426"/>
        <w:rPr>
          <w:szCs w:val="26"/>
        </w:rPr>
      </w:pPr>
      <w:r>
        <w:rPr>
          <w:szCs w:val="26"/>
        </w:rPr>
        <w:t>1.3. Phân loại của thị trường du lịch</w:t>
      </w:r>
    </w:p>
    <w:p>
      <w:pPr>
        <w:tabs>
          <w:tab w:val="left" w:pos="720"/>
          <w:tab w:val="left" w:pos="6660"/>
        </w:tabs>
        <w:spacing w:before="40" w:after="40" w:line="264" w:lineRule="auto"/>
        <w:ind w:firstLine="426"/>
        <w:rPr>
          <w:szCs w:val="26"/>
        </w:rPr>
      </w:pPr>
      <w:r>
        <w:rPr>
          <w:szCs w:val="26"/>
        </w:rPr>
        <w:t>2. Cung và cầu trên thị trường du lịch</w:t>
      </w:r>
      <w:r>
        <w:rPr>
          <w:szCs w:val="26"/>
        </w:rPr>
        <w:tab/>
      </w:r>
    </w:p>
    <w:p>
      <w:pPr>
        <w:tabs>
          <w:tab w:val="left" w:pos="720"/>
        </w:tabs>
        <w:spacing w:before="40" w:after="40" w:line="264" w:lineRule="auto"/>
        <w:ind w:firstLine="426"/>
        <w:rPr>
          <w:szCs w:val="26"/>
        </w:rPr>
      </w:pPr>
      <w:r>
        <w:rPr>
          <w:szCs w:val="26"/>
        </w:rPr>
        <w:t>2.1. Cung du lịch và các đặc trưng của cung du lịch</w:t>
      </w:r>
    </w:p>
    <w:p>
      <w:pPr>
        <w:tabs>
          <w:tab w:val="left" w:pos="720"/>
        </w:tabs>
        <w:spacing w:before="40" w:after="40" w:line="264" w:lineRule="auto"/>
        <w:ind w:firstLine="426"/>
        <w:rPr>
          <w:szCs w:val="26"/>
        </w:rPr>
      </w:pPr>
      <w:r>
        <w:rPr>
          <w:szCs w:val="26"/>
        </w:rPr>
        <w:t>2.2. Cầu du lịch và các đặc trưng của cầu du lịch</w:t>
      </w:r>
    </w:p>
    <w:p>
      <w:pPr>
        <w:tabs>
          <w:tab w:val="left" w:pos="720"/>
        </w:tabs>
        <w:spacing w:before="40" w:after="40" w:line="264" w:lineRule="auto"/>
        <w:ind w:firstLine="426"/>
        <w:rPr>
          <w:szCs w:val="26"/>
        </w:rPr>
      </w:pPr>
      <w:r>
        <w:rPr>
          <w:szCs w:val="26"/>
        </w:rPr>
        <w:t>2.3. Các yếu tố ảnh hưởng đến cung và cầu trên thị trường du lịch</w:t>
      </w:r>
    </w:p>
    <w:p>
      <w:pPr>
        <w:spacing w:before="40" w:after="40" w:line="264" w:lineRule="auto"/>
        <w:ind w:firstLine="426"/>
        <w:jc w:val="both"/>
        <w:rPr>
          <w:bCs/>
          <w:szCs w:val="26"/>
        </w:rPr>
      </w:pPr>
      <w:r>
        <w:rPr>
          <w:bCs/>
          <w:szCs w:val="26"/>
        </w:rPr>
        <w:t>3. Các bước nghiên cứu thị trường du lịch</w:t>
      </w:r>
    </w:p>
    <w:p>
      <w:pPr>
        <w:tabs>
          <w:tab w:val="left" w:pos="720"/>
        </w:tabs>
        <w:spacing w:before="40" w:after="40" w:line="264" w:lineRule="auto"/>
        <w:ind w:firstLine="426"/>
        <w:jc w:val="both"/>
        <w:rPr>
          <w:bCs/>
          <w:szCs w:val="26"/>
          <w:lang w:val="de-DE"/>
        </w:rPr>
      </w:pPr>
      <w:r>
        <w:rPr>
          <w:bCs/>
          <w:szCs w:val="26"/>
          <w:lang w:val="de-DE"/>
        </w:rPr>
        <w:t>3.1. Phát hiện và hình thành mục tiêu nghiên cứu</w:t>
      </w:r>
    </w:p>
    <w:p>
      <w:pPr>
        <w:tabs>
          <w:tab w:val="left" w:pos="720"/>
        </w:tabs>
        <w:spacing w:before="40" w:after="40" w:line="264" w:lineRule="auto"/>
        <w:ind w:firstLine="426"/>
        <w:jc w:val="both"/>
        <w:rPr>
          <w:bCs/>
          <w:szCs w:val="26"/>
          <w:lang w:val="de-DE"/>
        </w:rPr>
      </w:pPr>
      <w:r>
        <w:rPr>
          <w:bCs/>
          <w:szCs w:val="26"/>
          <w:lang w:val="de-DE"/>
        </w:rPr>
        <w:t>3.2. Xây dựng kế hoạch nghiên cứu</w:t>
      </w:r>
    </w:p>
    <w:p>
      <w:pPr>
        <w:tabs>
          <w:tab w:val="left" w:pos="720"/>
        </w:tabs>
        <w:spacing w:before="40" w:after="40" w:line="264" w:lineRule="auto"/>
        <w:ind w:firstLine="426"/>
        <w:jc w:val="both"/>
        <w:rPr>
          <w:bCs/>
          <w:szCs w:val="26"/>
          <w:lang w:val="de-DE"/>
        </w:rPr>
      </w:pPr>
      <w:r>
        <w:rPr>
          <w:bCs/>
          <w:szCs w:val="26"/>
          <w:lang w:val="de-DE"/>
        </w:rPr>
        <w:t>3.3. Thu thập thông tin</w:t>
      </w:r>
    </w:p>
    <w:p>
      <w:pPr>
        <w:tabs>
          <w:tab w:val="left" w:pos="720"/>
        </w:tabs>
        <w:spacing w:before="40" w:after="40" w:line="264" w:lineRule="auto"/>
        <w:ind w:firstLine="426"/>
        <w:jc w:val="both"/>
        <w:rPr>
          <w:bCs/>
          <w:szCs w:val="26"/>
          <w:lang w:val="de-DE"/>
        </w:rPr>
      </w:pPr>
      <w:r>
        <w:rPr>
          <w:bCs/>
          <w:szCs w:val="26"/>
          <w:lang w:val="de-DE"/>
        </w:rPr>
        <w:t>3.4. Xử lý thông tin</w:t>
      </w:r>
    </w:p>
    <w:p>
      <w:pPr>
        <w:spacing w:before="40" w:after="40" w:line="264" w:lineRule="auto"/>
        <w:ind w:firstLine="426"/>
        <w:jc w:val="both"/>
        <w:rPr>
          <w:bCs/>
          <w:szCs w:val="26"/>
          <w:lang w:val="de-DE"/>
        </w:rPr>
      </w:pPr>
      <w:r>
        <w:rPr>
          <w:bCs/>
          <w:szCs w:val="26"/>
          <w:lang w:val="de-DE"/>
        </w:rPr>
        <w:t>3.5. Báo cáo kết quả.</w:t>
      </w:r>
      <w:r>
        <w:rPr>
          <w:bCs/>
          <w:szCs w:val="26"/>
          <w:lang w:val="de-DE"/>
        </w:rPr>
        <w:tab/>
      </w:r>
      <w:r>
        <w:rPr>
          <w:bCs/>
          <w:szCs w:val="26"/>
          <w:lang w:val="de-DE"/>
        </w:rPr>
        <w:tab/>
      </w:r>
    </w:p>
    <w:p>
      <w:pPr>
        <w:tabs>
          <w:tab w:val="left" w:pos="720"/>
          <w:tab w:val="left" w:pos="6660"/>
        </w:tabs>
        <w:spacing w:before="40" w:after="40" w:line="264" w:lineRule="auto"/>
        <w:ind w:firstLine="426"/>
        <w:rPr>
          <w:szCs w:val="26"/>
          <w:lang w:val="de-DE"/>
        </w:rPr>
      </w:pPr>
      <w:r>
        <w:rPr>
          <w:szCs w:val="26"/>
          <w:lang w:val="de-DE"/>
        </w:rPr>
        <w:t>4. Phân đoạn thị trường và lựa chọn thị trường mục tiêu</w:t>
      </w:r>
      <w:r>
        <w:rPr>
          <w:szCs w:val="26"/>
          <w:lang w:val="de-DE"/>
        </w:rPr>
        <w:tab/>
      </w:r>
    </w:p>
    <w:p>
      <w:pPr>
        <w:tabs>
          <w:tab w:val="left" w:pos="720"/>
        </w:tabs>
        <w:spacing w:before="40" w:after="40" w:line="264" w:lineRule="auto"/>
        <w:ind w:firstLine="426"/>
        <w:rPr>
          <w:szCs w:val="26"/>
          <w:lang w:val="de-DE"/>
        </w:rPr>
      </w:pPr>
      <w:r>
        <w:rPr>
          <w:szCs w:val="26"/>
          <w:lang w:val="de-DE"/>
        </w:rPr>
        <w:t>4.1. Phân đoạn thị trường</w:t>
      </w:r>
    </w:p>
    <w:p>
      <w:pPr>
        <w:tabs>
          <w:tab w:val="left" w:pos="720"/>
        </w:tabs>
        <w:spacing w:before="40" w:after="40" w:line="264" w:lineRule="auto"/>
        <w:ind w:firstLine="426"/>
        <w:rPr>
          <w:szCs w:val="26"/>
          <w:lang w:val="de-DE"/>
        </w:rPr>
      </w:pPr>
      <w:r>
        <w:rPr>
          <w:szCs w:val="26"/>
          <w:lang w:val="de-DE"/>
        </w:rPr>
        <w:t>4.1.1. Khái niệm</w:t>
      </w:r>
    </w:p>
    <w:p>
      <w:pPr>
        <w:tabs>
          <w:tab w:val="left" w:pos="720"/>
        </w:tabs>
        <w:spacing w:before="40" w:after="40" w:line="264" w:lineRule="auto"/>
        <w:ind w:firstLine="426"/>
        <w:rPr>
          <w:szCs w:val="26"/>
          <w:lang w:val="de-DE"/>
        </w:rPr>
      </w:pPr>
      <w:r>
        <w:rPr>
          <w:szCs w:val="26"/>
          <w:lang w:val="de-DE"/>
        </w:rPr>
        <w:t>4.1.2. Các căn cứ để phân đoạn thị trường trong Marketing du lịch</w:t>
      </w:r>
    </w:p>
    <w:p>
      <w:pPr>
        <w:tabs>
          <w:tab w:val="left" w:pos="720"/>
        </w:tabs>
        <w:spacing w:before="40" w:after="40" w:line="264" w:lineRule="auto"/>
        <w:ind w:firstLine="426"/>
        <w:rPr>
          <w:szCs w:val="26"/>
          <w:lang w:val="de-DE"/>
        </w:rPr>
      </w:pPr>
      <w:r>
        <w:rPr>
          <w:szCs w:val="26"/>
          <w:lang w:val="de-DE"/>
        </w:rPr>
        <w:t>4.2.Lựa chọn thị trường mục tiêu</w:t>
      </w:r>
    </w:p>
    <w:p>
      <w:pPr>
        <w:tabs>
          <w:tab w:val="left" w:pos="720"/>
        </w:tabs>
        <w:spacing w:before="40" w:after="40" w:line="264" w:lineRule="auto"/>
        <w:ind w:firstLine="426"/>
        <w:rPr>
          <w:szCs w:val="26"/>
          <w:lang w:val="de-DE"/>
        </w:rPr>
      </w:pPr>
      <w:r>
        <w:rPr>
          <w:szCs w:val="26"/>
          <w:lang w:val="de-DE"/>
        </w:rPr>
        <w:t>4.2.1. Khái niệm</w:t>
      </w:r>
    </w:p>
    <w:p>
      <w:pPr>
        <w:tabs>
          <w:tab w:val="left" w:pos="720"/>
        </w:tabs>
        <w:spacing w:before="40" w:after="40" w:line="264" w:lineRule="auto"/>
        <w:ind w:firstLine="426"/>
        <w:rPr>
          <w:szCs w:val="26"/>
          <w:lang w:val="de-DE"/>
        </w:rPr>
      </w:pPr>
      <w:r>
        <w:rPr>
          <w:szCs w:val="26"/>
          <w:lang w:val="de-DE"/>
        </w:rPr>
        <w:t>4.2.2. Các phương án lựa chọn thị trường mục tiêu</w:t>
      </w:r>
    </w:p>
    <w:p>
      <w:pPr>
        <w:tabs>
          <w:tab w:val="left" w:pos="720"/>
        </w:tabs>
        <w:spacing w:before="40" w:after="40" w:line="264" w:lineRule="auto"/>
        <w:rPr>
          <w:b/>
          <w:bCs/>
          <w:i/>
          <w:szCs w:val="26"/>
          <w:lang w:val="de-DE"/>
        </w:rPr>
      </w:pPr>
      <w:r>
        <w:rPr>
          <w:b/>
          <w:bCs/>
          <w:szCs w:val="26"/>
          <w:lang w:val="de-DE"/>
        </w:rPr>
        <w:t>Ch</w:t>
      </w:r>
      <w:r>
        <w:rPr>
          <w:b/>
          <w:bCs/>
          <w:szCs w:val="26"/>
          <w:lang w:val="de-DE"/>
        </w:rPr>
        <w:softHyphen/>
      </w:r>
      <w:r>
        <w:rPr>
          <w:b/>
          <w:bCs/>
          <w:szCs w:val="26"/>
          <w:lang w:val="de-DE"/>
        </w:rPr>
        <w:t>ương 3</w:t>
      </w:r>
      <w:r>
        <w:rPr>
          <w:bCs/>
          <w:szCs w:val="26"/>
          <w:lang w:val="de-DE"/>
        </w:rPr>
        <w:t>.</w:t>
      </w:r>
      <w:r>
        <w:rPr>
          <w:b/>
          <w:bCs/>
          <w:szCs w:val="26"/>
          <w:lang w:val="de-DE"/>
        </w:rPr>
        <w:t xml:space="preserve"> Chính sách sản phẩm trong du lịch</w:t>
      </w:r>
      <w:r>
        <w:rPr>
          <w:b/>
          <w:bCs/>
          <w:szCs w:val="26"/>
          <w:lang w:val="de-DE"/>
        </w:rPr>
        <w:tab/>
      </w:r>
      <w:r>
        <w:rPr>
          <w:b/>
          <w:bCs/>
          <w:szCs w:val="26"/>
          <w:lang w:val="de-DE"/>
        </w:rPr>
        <w:tab/>
      </w:r>
      <w:r>
        <w:rPr>
          <w:b/>
          <w:bCs/>
          <w:szCs w:val="26"/>
          <w:lang w:val="de-DE"/>
        </w:rPr>
        <w:tab/>
      </w:r>
      <w:r>
        <w:rPr>
          <w:i/>
          <w:iCs/>
          <w:szCs w:val="26"/>
          <w:lang w:val="de-DE"/>
        </w:rPr>
        <w:t xml:space="preserve">Thời gian: 5 </w:t>
      </w:r>
      <w:r>
        <w:rPr>
          <w:i/>
          <w:szCs w:val="26"/>
          <w:lang w:val="de-DE"/>
        </w:rPr>
        <w:t>giờ</w:t>
      </w:r>
    </w:p>
    <w:p>
      <w:pPr>
        <w:tabs>
          <w:tab w:val="left" w:pos="720"/>
        </w:tabs>
        <w:spacing w:before="40" w:after="40" w:line="264" w:lineRule="auto"/>
        <w:ind w:firstLine="426"/>
        <w:jc w:val="both"/>
        <w:rPr>
          <w:iCs/>
          <w:szCs w:val="26"/>
          <w:lang w:val="de-DE"/>
        </w:rPr>
      </w:pPr>
      <w:r>
        <w:rPr>
          <w:bCs/>
          <w:szCs w:val="26"/>
          <w:lang w:val="de-DE"/>
        </w:rPr>
        <w:t xml:space="preserve">1. </w:t>
      </w:r>
      <w:r>
        <w:rPr>
          <w:iCs/>
          <w:szCs w:val="26"/>
          <w:lang w:val="de-DE"/>
        </w:rPr>
        <w:t xml:space="preserve">Mục tiêu: </w:t>
      </w:r>
    </w:p>
    <w:p>
      <w:pPr>
        <w:tabs>
          <w:tab w:val="left" w:pos="567"/>
        </w:tabs>
        <w:spacing w:before="40" w:after="40" w:line="264" w:lineRule="auto"/>
        <w:ind w:firstLine="426"/>
        <w:jc w:val="both"/>
        <w:rPr>
          <w:iCs/>
          <w:szCs w:val="26"/>
          <w:lang w:val="de-DE"/>
        </w:rPr>
      </w:pPr>
      <w:r>
        <w:rPr>
          <w:szCs w:val="26"/>
          <w:lang w:val="de-DE"/>
        </w:rPr>
        <w:t>- Trình bày được khái niệm chính sách sản phẩm du lịch và nội dung của chính sách sản phẩm du lịch;</w:t>
      </w:r>
    </w:p>
    <w:p>
      <w:pPr>
        <w:tabs>
          <w:tab w:val="left" w:pos="567"/>
        </w:tabs>
        <w:spacing w:before="40" w:after="40" w:line="264" w:lineRule="auto"/>
        <w:ind w:firstLine="426"/>
        <w:jc w:val="both"/>
        <w:rPr>
          <w:iCs/>
          <w:szCs w:val="26"/>
          <w:lang w:val="de-DE"/>
        </w:rPr>
      </w:pPr>
      <w:r>
        <w:rPr>
          <w:iCs/>
          <w:szCs w:val="26"/>
          <w:lang w:val="de-DE"/>
        </w:rPr>
        <w:t>- Trình bày được các đặc điểm của các giai đoạn trong chu kỳ sống của sản phẩm du lịch;</w:t>
      </w:r>
    </w:p>
    <w:p>
      <w:pPr>
        <w:tabs>
          <w:tab w:val="left" w:pos="567"/>
        </w:tabs>
        <w:spacing w:before="40" w:after="40" w:line="264" w:lineRule="auto"/>
        <w:ind w:firstLine="426"/>
        <w:jc w:val="both"/>
        <w:rPr>
          <w:iCs/>
          <w:szCs w:val="26"/>
          <w:lang w:val="de-DE"/>
        </w:rPr>
      </w:pPr>
      <w:r>
        <w:rPr>
          <w:iCs/>
          <w:szCs w:val="26"/>
          <w:lang w:val="de-DE"/>
        </w:rPr>
        <w:t xml:space="preserve">- Trình bày được khái niệm và vai trò của hoạt động </w:t>
      </w:r>
      <w:r>
        <w:rPr>
          <w:szCs w:val="26"/>
          <w:lang w:val="de-DE"/>
        </w:rPr>
        <w:t>quản lý chất lượng sản phẩm;</w:t>
      </w:r>
    </w:p>
    <w:p>
      <w:pPr>
        <w:tabs>
          <w:tab w:val="left" w:pos="567"/>
        </w:tabs>
        <w:spacing w:before="40" w:after="40" w:line="264" w:lineRule="auto"/>
        <w:ind w:firstLine="426"/>
        <w:jc w:val="both"/>
        <w:rPr>
          <w:iCs/>
          <w:szCs w:val="26"/>
          <w:lang w:val="de-DE"/>
        </w:rPr>
      </w:pPr>
      <w:r>
        <w:rPr>
          <w:iCs/>
          <w:szCs w:val="26"/>
          <w:lang w:val="de-DE"/>
        </w:rPr>
        <w:t>- Áp dụng được các bước xây dựng sản phẩm mới trong thực tế nghề nghiệp.</w:t>
      </w:r>
    </w:p>
    <w:p>
      <w:pPr>
        <w:tabs>
          <w:tab w:val="left" w:pos="567"/>
        </w:tabs>
        <w:spacing w:before="40" w:after="40" w:line="264" w:lineRule="auto"/>
        <w:ind w:firstLine="426"/>
        <w:jc w:val="both"/>
        <w:rPr>
          <w:szCs w:val="26"/>
          <w:lang w:val="de-DE"/>
        </w:rPr>
      </w:pPr>
      <w:r>
        <w:rPr>
          <w:szCs w:val="26"/>
          <w:lang w:val="de-DE"/>
        </w:rPr>
        <w:t>- Hình thành nhận thức đúng đắn về chính sách sản phẩm trong du lịch.</w:t>
      </w:r>
    </w:p>
    <w:p>
      <w:pPr>
        <w:tabs>
          <w:tab w:val="left" w:pos="720"/>
        </w:tabs>
        <w:spacing w:before="40" w:after="40" w:line="264" w:lineRule="auto"/>
        <w:ind w:firstLine="426"/>
        <w:rPr>
          <w:szCs w:val="26"/>
          <w:lang w:val="de-DE"/>
        </w:rPr>
      </w:pPr>
      <w:r>
        <w:rPr>
          <w:szCs w:val="26"/>
          <w:lang w:val="de-DE"/>
        </w:rPr>
        <w:t>2. Nội dung chương:</w:t>
      </w:r>
    </w:p>
    <w:p>
      <w:pPr>
        <w:tabs>
          <w:tab w:val="left" w:pos="720"/>
          <w:tab w:val="left" w:pos="1440"/>
          <w:tab w:val="left" w:pos="2160"/>
          <w:tab w:val="left" w:pos="2880"/>
          <w:tab w:val="left" w:pos="3600"/>
          <w:tab w:val="left" w:pos="4320"/>
          <w:tab w:val="left" w:pos="5040"/>
          <w:tab w:val="left" w:pos="7020"/>
        </w:tabs>
        <w:spacing w:before="40" w:after="40" w:line="264" w:lineRule="auto"/>
        <w:ind w:firstLine="426"/>
        <w:rPr>
          <w:szCs w:val="26"/>
          <w:lang w:val="de-DE"/>
        </w:rPr>
      </w:pPr>
      <w:r>
        <w:rPr>
          <w:szCs w:val="26"/>
          <w:lang w:val="de-DE"/>
        </w:rPr>
        <w:t>1. Khái quát chungvề chính sách sản phẩm</w:t>
      </w:r>
      <w:r>
        <w:rPr>
          <w:szCs w:val="26"/>
          <w:lang w:val="de-DE"/>
        </w:rPr>
        <w:tab/>
      </w:r>
      <w:r>
        <w:rPr>
          <w:szCs w:val="26"/>
          <w:lang w:val="de-DE"/>
        </w:rPr>
        <w:tab/>
      </w:r>
    </w:p>
    <w:p>
      <w:pPr>
        <w:tabs>
          <w:tab w:val="left" w:pos="720"/>
        </w:tabs>
        <w:spacing w:before="40" w:after="40" w:line="264" w:lineRule="auto"/>
        <w:ind w:firstLine="426"/>
        <w:rPr>
          <w:szCs w:val="26"/>
          <w:lang w:val="de-DE"/>
        </w:rPr>
      </w:pPr>
      <w:r>
        <w:rPr>
          <w:szCs w:val="26"/>
          <w:lang w:val="de-DE"/>
        </w:rPr>
        <w:t xml:space="preserve">1.1. Khái niệm chính sách sản phẩm </w:t>
      </w:r>
    </w:p>
    <w:p>
      <w:pPr>
        <w:tabs>
          <w:tab w:val="left" w:pos="720"/>
        </w:tabs>
        <w:spacing w:before="40" w:after="40" w:line="264" w:lineRule="auto"/>
        <w:ind w:firstLine="426"/>
        <w:rPr>
          <w:szCs w:val="26"/>
          <w:lang w:val="de-DE"/>
        </w:rPr>
      </w:pPr>
      <w:r>
        <w:rPr>
          <w:szCs w:val="26"/>
          <w:lang w:val="de-DE"/>
        </w:rPr>
        <w:t>1.2. Vai trò của chính sách sản phẩm</w:t>
      </w:r>
    </w:p>
    <w:p>
      <w:pPr>
        <w:tabs>
          <w:tab w:val="left" w:pos="720"/>
        </w:tabs>
        <w:spacing w:before="40" w:after="40" w:line="264" w:lineRule="auto"/>
        <w:ind w:firstLine="426"/>
        <w:rPr>
          <w:szCs w:val="26"/>
          <w:lang w:val="de-DE"/>
        </w:rPr>
      </w:pPr>
      <w:r>
        <w:rPr>
          <w:szCs w:val="26"/>
          <w:lang w:val="de-DE"/>
        </w:rPr>
        <w:t>2. Nội dung của chính sách sản phẩm du lịch du lịch</w:t>
      </w:r>
    </w:p>
    <w:p>
      <w:pPr>
        <w:tabs>
          <w:tab w:val="left" w:pos="720"/>
        </w:tabs>
        <w:spacing w:before="40" w:after="40" w:line="264" w:lineRule="auto"/>
        <w:ind w:firstLine="426"/>
        <w:rPr>
          <w:szCs w:val="26"/>
          <w:lang w:val="de-DE"/>
        </w:rPr>
      </w:pPr>
      <w:r>
        <w:rPr>
          <w:szCs w:val="26"/>
          <w:lang w:val="de-DE"/>
        </w:rPr>
        <w:t>2.1. Chu kỳ sống của sản phẩm du lịch</w:t>
      </w:r>
    </w:p>
    <w:p>
      <w:pPr>
        <w:tabs>
          <w:tab w:val="left" w:pos="720"/>
        </w:tabs>
        <w:spacing w:before="40" w:after="40" w:line="264" w:lineRule="auto"/>
        <w:ind w:firstLine="426"/>
        <w:rPr>
          <w:szCs w:val="26"/>
          <w:lang w:val="de-DE"/>
        </w:rPr>
      </w:pPr>
      <w:r>
        <w:rPr>
          <w:szCs w:val="26"/>
          <w:lang w:val="de-DE"/>
        </w:rPr>
        <w:t>2.2. Quản lý chất lượng sản phẩm</w:t>
      </w:r>
    </w:p>
    <w:p>
      <w:pPr>
        <w:tabs>
          <w:tab w:val="left" w:pos="720"/>
        </w:tabs>
        <w:spacing w:before="40" w:after="40" w:line="264" w:lineRule="auto"/>
        <w:ind w:firstLine="426"/>
        <w:rPr>
          <w:szCs w:val="26"/>
          <w:lang w:val="de-DE"/>
        </w:rPr>
      </w:pPr>
      <w:r>
        <w:rPr>
          <w:szCs w:val="26"/>
          <w:lang w:val="de-DE"/>
        </w:rPr>
        <w:t>2.3. Các bước xây dựng sản phẩm mới</w:t>
      </w:r>
    </w:p>
    <w:p>
      <w:pPr>
        <w:tabs>
          <w:tab w:val="left" w:pos="720"/>
        </w:tabs>
        <w:spacing w:before="40" w:after="40" w:line="264" w:lineRule="auto"/>
        <w:ind w:firstLine="426"/>
        <w:rPr>
          <w:szCs w:val="26"/>
          <w:lang w:val="de-DE"/>
        </w:rPr>
      </w:pPr>
      <w:r>
        <w:rPr>
          <w:szCs w:val="26"/>
          <w:lang w:val="de-DE"/>
        </w:rPr>
        <w:t>Kiểm tra</w:t>
      </w:r>
    </w:p>
    <w:p>
      <w:pPr>
        <w:tabs>
          <w:tab w:val="left" w:pos="720"/>
        </w:tabs>
        <w:spacing w:before="40" w:after="40" w:line="264" w:lineRule="auto"/>
        <w:rPr>
          <w:b/>
          <w:szCs w:val="26"/>
          <w:lang w:val="de-DE"/>
        </w:rPr>
      </w:pPr>
      <w:r>
        <w:rPr>
          <w:b/>
          <w:szCs w:val="26"/>
          <w:lang w:val="de-DE"/>
        </w:rPr>
        <w:t>Chương 4.</w:t>
      </w:r>
      <w:r>
        <w:rPr>
          <w:szCs w:val="26"/>
          <w:lang w:val="de-DE"/>
        </w:rPr>
        <w:t xml:space="preserve"> </w:t>
      </w:r>
      <w:r>
        <w:rPr>
          <w:b/>
          <w:szCs w:val="26"/>
          <w:lang w:val="de-DE"/>
        </w:rPr>
        <w:t>Chính sách giá trong du lịch</w:t>
      </w:r>
      <w:r>
        <w:rPr>
          <w:b/>
          <w:szCs w:val="26"/>
          <w:lang w:val="de-DE"/>
        </w:rPr>
        <w:tab/>
      </w:r>
      <w:r>
        <w:rPr>
          <w:b/>
          <w:szCs w:val="26"/>
          <w:lang w:val="de-DE"/>
        </w:rPr>
        <w:tab/>
      </w:r>
      <w:r>
        <w:rPr>
          <w:b/>
          <w:szCs w:val="26"/>
          <w:lang w:val="de-DE"/>
        </w:rPr>
        <w:tab/>
      </w:r>
      <w:r>
        <w:rPr>
          <w:b/>
          <w:szCs w:val="26"/>
          <w:lang w:val="de-DE"/>
        </w:rPr>
        <w:tab/>
      </w:r>
      <w:r>
        <w:rPr>
          <w:i/>
          <w:iCs/>
          <w:szCs w:val="26"/>
          <w:lang w:val="de-DE"/>
        </w:rPr>
        <w:t xml:space="preserve">Thời gian: 6 </w:t>
      </w:r>
      <w:r>
        <w:rPr>
          <w:i/>
          <w:szCs w:val="26"/>
          <w:lang w:val="de-DE"/>
        </w:rPr>
        <w:t>giờ</w:t>
      </w:r>
      <w:r>
        <w:rPr>
          <w:i/>
          <w:iCs/>
          <w:szCs w:val="26"/>
          <w:lang w:val="de-DE"/>
        </w:rPr>
        <w:tab/>
      </w:r>
    </w:p>
    <w:p>
      <w:pPr>
        <w:tabs>
          <w:tab w:val="left" w:pos="720"/>
        </w:tabs>
        <w:spacing w:before="40" w:after="40" w:line="264" w:lineRule="auto"/>
        <w:ind w:firstLine="426"/>
        <w:rPr>
          <w:iCs/>
          <w:szCs w:val="26"/>
          <w:lang w:val="de-DE"/>
        </w:rPr>
      </w:pPr>
      <w:r>
        <w:rPr>
          <w:iCs/>
          <w:szCs w:val="26"/>
          <w:lang w:val="de-DE"/>
        </w:rPr>
        <w:t xml:space="preserve">1. Mục tiêu: </w:t>
      </w:r>
    </w:p>
    <w:p>
      <w:pPr>
        <w:spacing w:before="40" w:after="40" w:line="264" w:lineRule="auto"/>
        <w:ind w:firstLine="426"/>
        <w:jc w:val="both"/>
        <w:rPr>
          <w:iCs/>
          <w:szCs w:val="26"/>
          <w:lang w:val="de-DE"/>
        </w:rPr>
      </w:pPr>
      <w:r>
        <w:rPr>
          <w:iCs/>
          <w:szCs w:val="26"/>
          <w:lang w:val="de-DE"/>
        </w:rPr>
        <w:t>- Trình bày được khái niệm và vai trò của chính sách giá;</w:t>
      </w:r>
    </w:p>
    <w:p>
      <w:pPr>
        <w:spacing w:before="40" w:after="40" w:line="264" w:lineRule="auto"/>
        <w:ind w:firstLine="426"/>
        <w:jc w:val="both"/>
        <w:rPr>
          <w:iCs/>
          <w:szCs w:val="26"/>
          <w:lang w:val="de-DE"/>
        </w:rPr>
      </w:pPr>
      <w:r>
        <w:rPr>
          <w:iCs/>
          <w:szCs w:val="26"/>
          <w:lang w:val="de-DE"/>
        </w:rPr>
        <w:t>- Phân tích được các yếu tố ảnh hưởng đến chính sách giá trong du lịch;</w:t>
      </w:r>
    </w:p>
    <w:p>
      <w:pPr>
        <w:spacing w:before="40" w:after="40" w:line="264" w:lineRule="auto"/>
        <w:ind w:firstLine="426"/>
        <w:jc w:val="both"/>
        <w:rPr>
          <w:iCs/>
          <w:szCs w:val="26"/>
          <w:lang w:val="de-DE"/>
        </w:rPr>
      </w:pPr>
      <w:r>
        <w:rPr>
          <w:iCs/>
          <w:szCs w:val="26"/>
          <w:lang w:val="de-DE"/>
        </w:rPr>
        <w:t xml:space="preserve">- Liệt kê được các </w:t>
      </w:r>
      <w:r>
        <w:rPr>
          <w:szCs w:val="26"/>
          <w:lang w:val="de-DE"/>
        </w:rPr>
        <w:t>bước xác định mức giá bán cơ bản và thay đổi, điều chỉnh mức giá cơ bản;</w:t>
      </w:r>
    </w:p>
    <w:p>
      <w:pPr>
        <w:spacing w:before="40" w:after="40" w:line="264" w:lineRule="auto"/>
        <w:ind w:firstLine="426"/>
        <w:jc w:val="both"/>
        <w:rPr>
          <w:iCs/>
          <w:szCs w:val="26"/>
          <w:lang w:val="de-DE"/>
        </w:rPr>
      </w:pPr>
      <w:r>
        <w:rPr>
          <w:iCs/>
          <w:szCs w:val="26"/>
          <w:lang w:val="de-DE"/>
        </w:rPr>
        <w:t xml:space="preserve">- Vận dụng được </w:t>
      </w:r>
      <w:r>
        <w:rPr>
          <w:szCs w:val="26"/>
          <w:lang w:val="de-DE"/>
        </w:rPr>
        <w:t xml:space="preserve">một số phương pháp xác định giá </w:t>
      </w:r>
      <w:r>
        <w:rPr>
          <w:iCs/>
          <w:szCs w:val="26"/>
          <w:lang w:val="de-DE"/>
        </w:rPr>
        <w:t>cho sản phẩm trong du lịch thực tế;</w:t>
      </w:r>
    </w:p>
    <w:p>
      <w:pPr>
        <w:spacing w:before="40" w:after="40" w:line="264" w:lineRule="auto"/>
        <w:ind w:firstLine="426"/>
        <w:jc w:val="both"/>
        <w:rPr>
          <w:szCs w:val="26"/>
          <w:lang w:val="de-DE"/>
        </w:rPr>
      </w:pPr>
      <w:r>
        <w:rPr>
          <w:szCs w:val="26"/>
          <w:lang w:val="de-DE"/>
        </w:rPr>
        <w:t>- Nghiêm túc, cẩn thận, tỉ mỉ khi đưa ra các chính sách giá và ý thức được tầm quan trọng của chính sách giá trong hoạt động kinh doanh du lịch.</w:t>
      </w:r>
    </w:p>
    <w:p>
      <w:pPr>
        <w:tabs>
          <w:tab w:val="left" w:pos="720"/>
          <w:tab w:val="left" w:pos="6480"/>
        </w:tabs>
        <w:spacing w:before="40" w:after="40" w:line="264" w:lineRule="auto"/>
        <w:ind w:firstLine="426"/>
        <w:rPr>
          <w:iCs/>
          <w:szCs w:val="26"/>
          <w:lang w:val="de-DE"/>
        </w:rPr>
      </w:pPr>
      <w:r>
        <w:rPr>
          <w:iCs/>
          <w:szCs w:val="26"/>
          <w:lang w:val="de-DE"/>
        </w:rPr>
        <w:t>2. Nội dung của chương</w:t>
      </w:r>
    </w:p>
    <w:p>
      <w:pPr>
        <w:tabs>
          <w:tab w:val="left" w:pos="720"/>
          <w:tab w:val="left" w:pos="6480"/>
        </w:tabs>
        <w:spacing w:before="40" w:after="40" w:line="264" w:lineRule="auto"/>
        <w:ind w:firstLine="426"/>
        <w:rPr>
          <w:szCs w:val="26"/>
          <w:lang w:val="de-DE"/>
        </w:rPr>
      </w:pPr>
      <w:r>
        <w:rPr>
          <w:szCs w:val="26"/>
          <w:lang w:val="de-DE"/>
        </w:rPr>
        <w:t>1. Khái quát chung về chính sách giá</w:t>
      </w:r>
      <w:r>
        <w:rPr>
          <w:szCs w:val="26"/>
          <w:lang w:val="de-DE"/>
        </w:rPr>
        <w:tab/>
      </w:r>
    </w:p>
    <w:p>
      <w:pPr>
        <w:tabs>
          <w:tab w:val="left" w:pos="720"/>
          <w:tab w:val="left" w:pos="6480"/>
        </w:tabs>
        <w:spacing w:before="40" w:after="40" w:line="264" w:lineRule="auto"/>
        <w:ind w:firstLine="426"/>
        <w:rPr>
          <w:szCs w:val="26"/>
          <w:lang w:val="de-DE"/>
        </w:rPr>
      </w:pPr>
      <w:r>
        <w:rPr>
          <w:szCs w:val="26"/>
          <w:lang w:val="de-DE"/>
        </w:rPr>
        <w:t>1.1. Khái niệm giá</w:t>
      </w:r>
    </w:p>
    <w:p>
      <w:pPr>
        <w:tabs>
          <w:tab w:val="left" w:pos="720"/>
        </w:tabs>
        <w:spacing w:before="40" w:after="40" w:line="264" w:lineRule="auto"/>
        <w:ind w:firstLine="426"/>
        <w:rPr>
          <w:szCs w:val="26"/>
          <w:lang w:val="de-DE"/>
        </w:rPr>
      </w:pPr>
      <w:r>
        <w:rPr>
          <w:szCs w:val="26"/>
          <w:lang w:val="de-DE"/>
        </w:rPr>
        <w:t>1.2. Khái niệm chính sách giá</w:t>
      </w:r>
    </w:p>
    <w:p>
      <w:pPr>
        <w:tabs>
          <w:tab w:val="left" w:pos="720"/>
        </w:tabs>
        <w:spacing w:before="40" w:after="40" w:line="264" w:lineRule="auto"/>
        <w:ind w:firstLine="426"/>
        <w:rPr>
          <w:szCs w:val="26"/>
          <w:lang w:val="de-DE"/>
        </w:rPr>
      </w:pPr>
      <w:r>
        <w:rPr>
          <w:szCs w:val="26"/>
          <w:lang w:val="de-DE"/>
        </w:rPr>
        <w:t>1.3. Vai trò của chính sách giá</w:t>
      </w:r>
    </w:p>
    <w:p>
      <w:pPr>
        <w:tabs>
          <w:tab w:val="left" w:pos="720"/>
        </w:tabs>
        <w:spacing w:before="40" w:after="40" w:line="264" w:lineRule="auto"/>
        <w:ind w:firstLine="426"/>
        <w:rPr>
          <w:szCs w:val="26"/>
          <w:lang w:val="de-DE"/>
        </w:rPr>
      </w:pPr>
      <w:r>
        <w:rPr>
          <w:szCs w:val="26"/>
          <w:lang w:val="de-DE"/>
        </w:rPr>
        <w:t>2. Các yếu tố ảnh hưởng đến chính sách giá</w:t>
      </w:r>
      <w:r>
        <w:rPr>
          <w:szCs w:val="26"/>
          <w:lang w:val="de-DE"/>
        </w:rPr>
        <w:tab/>
      </w:r>
      <w:r>
        <w:rPr>
          <w:szCs w:val="26"/>
          <w:lang w:val="de-DE"/>
        </w:rPr>
        <w:tab/>
      </w:r>
      <w:r>
        <w:rPr>
          <w:szCs w:val="26"/>
          <w:lang w:val="de-DE"/>
        </w:rPr>
        <w:tab/>
      </w:r>
    </w:p>
    <w:p>
      <w:pPr>
        <w:tabs>
          <w:tab w:val="left" w:pos="720"/>
        </w:tabs>
        <w:spacing w:before="40" w:after="40" w:line="264" w:lineRule="auto"/>
        <w:ind w:firstLine="426"/>
        <w:rPr>
          <w:szCs w:val="26"/>
          <w:lang w:val="de-DE"/>
        </w:rPr>
      </w:pPr>
      <w:r>
        <w:rPr>
          <w:szCs w:val="26"/>
          <w:lang w:val="de-DE"/>
        </w:rPr>
        <w:t>2.1. Các yếu tố bên trong</w:t>
      </w:r>
    </w:p>
    <w:p>
      <w:pPr>
        <w:tabs>
          <w:tab w:val="left" w:pos="720"/>
        </w:tabs>
        <w:spacing w:before="40" w:after="40" w:line="264" w:lineRule="auto"/>
        <w:ind w:firstLine="426"/>
        <w:rPr>
          <w:szCs w:val="26"/>
          <w:lang w:val="de-DE"/>
        </w:rPr>
      </w:pPr>
      <w:r>
        <w:rPr>
          <w:szCs w:val="26"/>
          <w:lang w:val="de-DE"/>
        </w:rPr>
        <w:t>2.2. Các yếu tố bên ngoài</w:t>
      </w:r>
    </w:p>
    <w:p>
      <w:pPr>
        <w:tabs>
          <w:tab w:val="left" w:pos="720"/>
          <w:tab w:val="left" w:pos="6480"/>
        </w:tabs>
        <w:spacing w:before="40" w:after="40" w:line="264" w:lineRule="auto"/>
        <w:ind w:firstLine="426"/>
        <w:rPr>
          <w:szCs w:val="26"/>
          <w:lang w:val="de-DE"/>
        </w:rPr>
      </w:pPr>
      <w:r>
        <w:rPr>
          <w:szCs w:val="26"/>
          <w:lang w:val="de-DE"/>
        </w:rPr>
        <w:t>3. Nội dung của chính sách giá</w:t>
      </w:r>
      <w:r>
        <w:rPr>
          <w:szCs w:val="26"/>
          <w:lang w:val="de-DE"/>
        </w:rPr>
        <w:tab/>
      </w:r>
    </w:p>
    <w:p>
      <w:pPr>
        <w:tabs>
          <w:tab w:val="left" w:pos="720"/>
        </w:tabs>
        <w:spacing w:before="40" w:after="40" w:line="264" w:lineRule="auto"/>
        <w:ind w:firstLine="426"/>
        <w:rPr>
          <w:szCs w:val="26"/>
          <w:lang w:val="de-DE"/>
        </w:rPr>
      </w:pPr>
      <w:r>
        <w:rPr>
          <w:szCs w:val="26"/>
          <w:lang w:val="de-DE"/>
        </w:rPr>
        <w:t>3.1. Các bước xác định mức giá bán cơ bản</w:t>
      </w:r>
    </w:p>
    <w:p>
      <w:pPr>
        <w:tabs>
          <w:tab w:val="left" w:pos="720"/>
        </w:tabs>
        <w:spacing w:before="40" w:after="40" w:line="264" w:lineRule="auto"/>
        <w:ind w:firstLine="426"/>
        <w:rPr>
          <w:szCs w:val="26"/>
          <w:lang w:val="de-DE"/>
        </w:rPr>
      </w:pPr>
      <w:r>
        <w:rPr>
          <w:szCs w:val="26"/>
          <w:lang w:val="de-DE"/>
        </w:rPr>
        <w:t>3.2. Thay đổi, điều chỉnh mức giá cơ bản</w:t>
      </w:r>
    </w:p>
    <w:p>
      <w:pPr>
        <w:tabs>
          <w:tab w:val="left" w:pos="720"/>
        </w:tabs>
        <w:spacing w:before="40" w:after="40" w:line="264" w:lineRule="auto"/>
        <w:ind w:firstLine="426"/>
        <w:rPr>
          <w:szCs w:val="26"/>
          <w:lang w:val="de-DE"/>
        </w:rPr>
      </w:pPr>
      <w:r>
        <w:rPr>
          <w:szCs w:val="26"/>
          <w:lang w:val="de-DE"/>
        </w:rPr>
        <w:t xml:space="preserve">3.3. Một số phương pháp xác định giá trong du lịch </w:t>
      </w:r>
    </w:p>
    <w:p>
      <w:pPr>
        <w:tabs>
          <w:tab w:val="left" w:pos="720"/>
        </w:tabs>
        <w:spacing w:before="40" w:after="40" w:line="264" w:lineRule="auto"/>
        <w:rPr>
          <w:b/>
          <w:bCs/>
          <w:szCs w:val="26"/>
          <w:lang w:val="de-DE"/>
        </w:rPr>
      </w:pPr>
      <w:r>
        <w:rPr>
          <w:b/>
          <w:bCs/>
          <w:szCs w:val="26"/>
          <w:lang w:val="de-DE"/>
        </w:rPr>
        <w:t>Chương 5. Chính sách phân phối trong du lịch</w:t>
      </w:r>
      <w:r>
        <w:rPr>
          <w:b/>
          <w:bCs/>
          <w:szCs w:val="26"/>
          <w:lang w:val="de-DE"/>
        </w:rPr>
        <w:tab/>
      </w:r>
      <w:r>
        <w:rPr>
          <w:b/>
          <w:bCs/>
          <w:szCs w:val="26"/>
          <w:lang w:val="de-DE"/>
        </w:rPr>
        <w:tab/>
      </w:r>
      <w:r>
        <w:rPr>
          <w:b/>
          <w:bCs/>
          <w:szCs w:val="26"/>
          <w:lang w:val="de-DE"/>
        </w:rPr>
        <w:tab/>
      </w:r>
      <w:r>
        <w:rPr>
          <w:i/>
          <w:iCs/>
          <w:szCs w:val="26"/>
          <w:lang w:val="de-DE"/>
        </w:rPr>
        <w:t xml:space="preserve">Thời gian: 3 </w:t>
      </w:r>
      <w:r>
        <w:rPr>
          <w:i/>
          <w:szCs w:val="26"/>
          <w:lang w:val="de-DE"/>
        </w:rPr>
        <w:t>giờ</w:t>
      </w:r>
      <w:r>
        <w:rPr>
          <w:i/>
          <w:iCs/>
          <w:szCs w:val="26"/>
          <w:lang w:val="de-DE"/>
        </w:rPr>
        <w:tab/>
      </w:r>
    </w:p>
    <w:p>
      <w:pPr>
        <w:tabs>
          <w:tab w:val="left" w:pos="720"/>
        </w:tabs>
        <w:spacing w:before="40" w:after="40" w:line="264" w:lineRule="auto"/>
        <w:ind w:firstLine="426"/>
        <w:jc w:val="both"/>
        <w:rPr>
          <w:iCs/>
          <w:szCs w:val="26"/>
          <w:lang w:val="de-DE"/>
        </w:rPr>
      </w:pPr>
      <w:r>
        <w:rPr>
          <w:iCs/>
          <w:szCs w:val="26"/>
          <w:lang w:val="de-DE"/>
        </w:rPr>
        <w:t xml:space="preserve">1. Mục tiêu: </w:t>
      </w:r>
    </w:p>
    <w:p>
      <w:pPr>
        <w:spacing w:before="40" w:after="40" w:line="264" w:lineRule="auto"/>
        <w:ind w:firstLine="426"/>
        <w:jc w:val="both"/>
        <w:rPr>
          <w:iCs/>
          <w:szCs w:val="26"/>
          <w:lang w:val="de-DE"/>
        </w:rPr>
      </w:pPr>
      <w:r>
        <w:rPr>
          <w:iCs/>
          <w:szCs w:val="26"/>
          <w:lang w:val="de-DE"/>
        </w:rPr>
        <w:t>- Trình bày được khái niệm, vai trò của kênh phân phối;</w:t>
      </w:r>
    </w:p>
    <w:p>
      <w:pPr>
        <w:spacing w:before="40" w:after="40" w:line="264" w:lineRule="auto"/>
        <w:ind w:firstLine="426"/>
        <w:jc w:val="both"/>
        <w:rPr>
          <w:iCs/>
          <w:szCs w:val="26"/>
          <w:lang w:val="de-DE"/>
        </w:rPr>
      </w:pPr>
      <w:r>
        <w:rPr>
          <w:iCs/>
          <w:szCs w:val="26"/>
          <w:lang w:val="de-DE"/>
        </w:rPr>
        <w:t>- Trình bày được nội dung của chính sách phân phối trong du lịch;</w:t>
      </w:r>
    </w:p>
    <w:p>
      <w:pPr>
        <w:spacing w:before="40" w:after="40" w:line="264" w:lineRule="auto"/>
        <w:ind w:firstLine="426"/>
        <w:jc w:val="both"/>
        <w:rPr>
          <w:iCs/>
          <w:szCs w:val="26"/>
          <w:lang w:val="de-DE"/>
        </w:rPr>
      </w:pPr>
      <w:r>
        <w:rPr>
          <w:iCs/>
          <w:szCs w:val="26"/>
          <w:lang w:val="de-DE"/>
        </w:rPr>
        <w:t xml:space="preserve">- </w:t>
      </w:r>
      <w:r>
        <w:rPr>
          <w:szCs w:val="26"/>
          <w:lang w:val="de-DE"/>
        </w:rPr>
        <w:t>Phân loại được các kênh phân phối</w:t>
      </w:r>
    </w:p>
    <w:p>
      <w:pPr>
        <w:spacing w:before="40" w:after="40" w:line="264" w:lineRule="auto"/>
        <w:ind w:firstLine="426"/>
        <w:jc w:val="both"/>
        <w:rPr>
          <w:iCs/>
          <w:szCs w:val="26"/>
          <w:lang w:val="de-DE"/>
        </w:rPr>
      </w:pPr>
      <w:r>
        <w:rPr>
          <w:iCs/>
          <w:szCs w:val="26"/>
          <w:lang w:val="de-DE"/>
        </w:rPr>
        <w:t xml:space="preserve">- Trình bày được </w:t>
      </w:r>
      <w:r>
        <w:rPr>
          <w:szCs w:val="26"/>
          <w:lang w:val="de-DE"/>
        </w:rPr>
        <w:t>kênh phân phối trong kinh doanh du lịch;</w:t>
      </w:r>
    </w:p>
    <w:p>
      <w:pPr>
        <w:spacing w:before="40" w:after="40" w:line="264" w:lineRule="auto"/>
        <w:ind w:firstLine="426"/>
        <w:jc w:val="both"/>
        <w:rPr>
          <w:iCs/>
          <w:szCs w:val="26"/>
          <w:lang w:val="de-DE"/>
        </w:rPr>
      </w:pPr>
      <w:r>
        <w:rPr>
          <w:iCs/>
          <w:szCs w:val="26"/>
          <w:lang w:val="de-DE"/>
        </w:rPr>
        <w:t>- Thiết lập được kênh phân phối cho doanh nghiệp du lịch;</w:t>
      </w:r>
    </w:p>
    <w:p>
      <w:pPr>
        <w:spacing w:before="40" w:after="40" w:line="264" w:lineRule="auto"/>
        <w:ind w:firstLine="426"/>
        <w:jc w:val="both"/>
        <w:rPr>
          <w:szCs w:val="26"/>
          <w:lang w:val="de-DE"/>
        </w:rPr>
      </w:pPr>
      <w:r>
        <w:rPr>
          <w:szCs w:val="26"/>
          <w:lang w:val="de-DE"/>
        </w:rPr>
        <w:t>- Nghiêm túc, cẩn thận, tỉ mỉ khi đề xuất chính sách phân phối của sản phẩm du lịch.</w:t>
      </w:r>
    </w:p>
    <w:p>
      <w:pPr>
        <w:spacing w:before="40" w:after="40" w:line="264" w:lineRule="auto"/>
        <w:ind w:firstLine="426"/>
        <w:rPr>
          <w:iCs/>
          <w:szCs w:val="26"/>
          <w:lang w:val="de-DE"/>
        </w:rPr>
      </w:pPr>
      <w:r>
        <w:rPr>
          <w:iCs/>
          <w:szCs w:val="26"/>
          <w:lang w:val="de-DE"/>
        </w:rPr>
        <w:t>2. Nội dung của chương:</w:t>
      </w:r>
    </w:p>
    <w:p>
      <w:pPr>
        <w:tabs>
          <w:tab w:val="left" w:pos="720"/>
          <w:tab w:val="left" w:pos="1440"/>
          <w:tab w:val="left" w:pos="2160"/>
          <w:tab w:val="left" w:pos="2880"/>
          <w:tab w:val="left" w:pos="3600"/>
          <w:tab w:val="left" w:pos="4320"/>
          <w:tab w:val="left" w:pos="5040"/>
          <w:tab w:val="left" w:pos="5760"/>
          <w:tab w:val="left" w:pos="6975"/>
        </w:tabs>
        <w:spacing w:before="40" w:after="40" w:line="264" w:lineRule="auto"/>
        <w:ind w:firstLine="426"/>
        <w:rPr>
          <w:szCs w:val="26"/>
          <w:lang w:val="de-DE"/>
        </w:rPr>
      </w:pPr>
      <w:r>
        <w:rPr>
          <w:szCs w:val="26"/>
          <w:lang w:val="de-DE"/>
        </w:rPr>
        <w:t xml:space="preserve">1. Khái quát chung về chính sách phân phối </w:t>
      </w:r>
      <w:r>
        <w:rPr>
          <w:szCs w:val="26"/>
          <w:lang w:val="de-DE"/>
        </w:rPr>
        <w:tab/>
      </w:r>
      <w:r>
        <w:rPr>
          <w:szCs w:val="26"/>
          <w:lang w:val="de-DE"/>
        </w:rPr>
        <w:tab/>
      </w:r>
    </w:p>
    <w:p>
      <w:pPr>
        <w:tabs>
          <w:tab w:val="left" w:pos="720"/>
        </w:tabs>
        <w:spacing w:before="40" w:after="40" w:line="264" w:lineRule="auto"/>
        <w:ind w:firstLine="426"/>
        <w:rPr>
          <w:szCs w:val="26"/>
          <w:lang w:val="de-DE"/>
        </w:rPr>
      </w:pPr>
      <w:r>
        <w:rPr>
          <w:szCs w:val="26"/>
          <w:lang w:val="de-DE"/>
        </w:rPr>
        <w:t>1.1. Khái niệm phân phối và kênh phân phối</w:t>
      </w:r>
    </w:p>
    <w:p>
      <w:pPr>
        <w:tabs>
          <w:tab w:val="left" w:pos="720"/>
        </w:tabs>
        <w:spacing w:before="40" w:after="40" w:line="264" w:lineRule="auto"/>
        <w:ind w:firstLine="426"/>
        <w:rPr>
          <w:szCs w:val="26"/>
          <w:lang w:val="de-DE"/>
        </w:rPr>
      </w:pPr>
      <w:r>
        <w:rPr>
          <w:szCs w:val="26"/>
          <w:lang w:val="de-DE"/>
        </w:rPr>
        <w:t>1.2. Vai trò của kênh phân phối</w:t>
      </w:r>
    </w:p>
    <w:p>
      <w:pPr>
        <w:tabs>
          <w:tab w:val="left" w:pos="720"/>
          <w:tab w:val="left" w:pos="6885"/>
        </w:tabs>
        <w:spacing w:before="40" w:after="40" w:line="264" w:lineRule="auto"/>
        <w:ind w:firstLine="426"/>
        <w:rPr>
          <w:szCs w:val="26"/>
          <w:lang w:val="de-DE"/>
        </w:rPr>
      </w:pPr>
      <w:r>
        <w:rPr>
          <w:szCs w:val="26"/>
          <w:lang w:val="de-DE"/>
        </w:rPr>
        <w:t xml:space="preserve">2. Kênh phân phối trong kinh doanh du lịch                          </w:t>
      </w:r>
    </w:p>
    <w:p>
      <w:pPr>
        <w:tabs>
          <w:tab w:val="left" w:pos="720"/>
          <w:tab w:val="left" w:pos="6885"/>
        </w:tabs>
        <w:spacing w:before="40" w:after="40" w:line="264" w:lineRule="auto"/>
        <w:ind w:firstLine="426"/>
        <w:rPr>
          <w:szCs w:val="26"/>
          <w:lang w:val="de-DE"/>
        </w:rPr>
      </w:pPr>
      <w:r>
        <w:rPr>
          <w:szCs w:val="26"/>
          <w:lang w:val="de-DE"/>
        </w:rPr>
        <w:t>2.1. Phân loại kênh phân phối</w:t>
      </w:r>
    </w:p>
    <w:p>
      <w:pPr>
        <w:tabs>
          <w:tab w:val="left" w:pos="720"/>
        </w:tabs>
        <w:spacing w:before="40" w:after="40" w:line="264" w:lineRule="auto"/>
        <w:ind w:firstLine="426"/>
        <w:rPr>
          <w:szCs w:val="26"/>
          <w:lang w:val="de-DE"/>
        </w:rPr>
      </w:pPr>
      <w:r>
        <w:rPr>
          <w:szCs w:val="26"/>
          <w:lang w:val="de-DE"/>
        </w:rPr>
        <w:t>2.1.1. Kênh phân phối trực tiếp</w:t>
      </w:r>
    </w:p>
    <w:p>
      <w:pPr>
        <w:tabs>
          <w:tab w:val="left" w:pos="720"/>
        </w:tabs>
        <w:spacing w:before="40" w:after="40" w:line="264" w:lineRule="auto"/>
        <w:ind w:firstLine="426"/>
        <w:rPr>
          <w:szCs w:val="26"/>
          <w:lang w:val="de-DE"/>
        </w:rPr>
      </w:pPr>
      <w:r>
        <w:rPr>
          <w:szCs w:val="26"/>
          <w:lang w:val="de-DE"/>
        </w:rPr>
        <w:t>2.1.2. Kênh phân phối gián tiếp</w:t>
      </w:r>
    </w:p>
    <w:p>
      <w:pPr>
        <w:tabs>
          <w:tab w:val="left" w:pos="720"/>
        </w:tabs>
        <w:spacing w:before="40" w:after="40" w:line="264" w:lineRule="auto"/>
        <w:ind w:firstLine="426"/>
        <w:rPr>
          <w:szCs w:val="26"/>
          <w:lang w:val="de-DE"/>
        </w:rPr>
      </w:pPr>
      <w:r>
        <w:rPr>
          <w:szCs w:val="26"/>
          <w:lang w:val="de-DE"/>
        </w:rPr>
        <w:t>2.2. Các loại kênh phân phối trong kinh doanh du lịch</w:t>
      </w:r>
    </w:p>
    <w:p>
      <w:pPr>
        <w:tabs>
          <w:tab w:val="left" w:pos="720"/>
        </w:tabs>
        <w:spacing w:before="40" w:after="40" w:line="264" w:lineRule="auto"/>
        <w:jc w:val="both"/>
        <w:rPr>
          <w:b/>
          <w:bCs/>
          <w:szCs w:val="26"/>
          <w:lang w:val="de-DE"/>
        </w:rPr>
      </w:pPr>
      <w:r>
        <w:rPr>
          <w:b/>
          <w:bCs/>
          <w:szCs w:val="26"/>
          <w:lang w:val="de-DE"/>
        </w:rPr>
        <w:t>Chương 6:</w:t>
      </w:r>
      <w:r>
        <w:rPr>
          <w:bCs/>
          <w:szCs w:val="26"/>
          <w:lang w:val="de-DE"/>
        </w:rPr>
        <w:t xml:space="preserve"> </w:t>
      </w:r>
      <w:r>
        <w:rPr>
          <w:b/>
          <w:bCs/>
          <w:szCs w:val="26"/>
          <w:lang w:val="de-DE"/>
        </w:rPr>
        <w:t>Chính sách xúc tiến quảng bá và tổ chức bán hàng trong du lịch</w:t>
      </w:r>
    </w:p>
    <w:p>
      <w:pPr>
        <w:tabs>
          <w:tab w:val="left" w:pos="720"/>
        </w:tabs>
        <w:spacing w:before="40" w:after="40" w:line="264" w:lineRule="auto"/>
        <w:jc w:val="both"/>
        <w:rPr>
          <w:i/>
          <w:iCs/>
          <w:szCs w:val="26"/>
        </w:rPr>
      </w:pPr>
      <w:r>
        <w:rPr>
          <w:i/>
          <w:iCs/>
          <w:szCs w:val="26"/>
          <w:lang w:val="de-DE"/>
        </w:rPr>
        <w:tab/>
      </w:r>
      <w:r>
        <w:rPr>
          <w:i/>
          <w:iCs/>
          <w:szCs w:val="26"/>
          <w:lang w:val="de-DE"/>
        </w:rPr>
        <w:tab/>
      </w:r>
      <w:r>
        <w:rPr>
          <w:i/>
          <w:iCs/>
          <w:szCs w:val="26"/>
          <w:lang w:val="de-DE"/>
        </w:rPr>
        <w:tab/>
      </w:r>
      <w:r>
        <w:rPr>
          <w:i/>
          <w:iCs/>
          <w:szCs w:val="26"/>
          <w:lang w:val="de-DE"/>
        </w:rPr>
        <w:tab/>
      </w:r>
      <w:r>
        <w:rPr>
          <w:i/>
          <w:iCs/>
          <w:szCs w:val="26"/>
          <w:lang w:val="de-DE"/>
        </w:rPr>
        <w:tab/>
      </w:r>
      <w:r>
        <w:rPr>
          <w:i/>
          <w:iCs/>
          <w:szCs w:val="26"/>
          <w:lang w:val="de-DE"/>
        </w:rPr>
        <w:tab/>
      </w:r>
      <w:r>
        <w:rPr>
          <w:i/>
          <w:iCs/>
          <w:szCs w:val="26"/>
          <w:lang w:val="de-DE"/>
        </w:rPr>
        <w:tab/>
      </w:r>
      <w:r>
        <w:rPr>
          <w:i/>
          <w:iCs/>
          <w:szCs w:val="26"/>
          <w:lang w:val="de-DE"/>
        </w:rPr>
        <w:tab/>
      </w:r>
      <w:r>
        <w:rPr>
          <w:i/>
          <w:iCs/>
          <w:szCs w:val="26"/>
          <w:lang w:val="de-DE"/>
        </w:rPr>
        <w:tab/>
      </w:r>
      <w:r>
        <w:rPr>
          <w:i/>
          <w:iCs/>
          <w:szCs w:val="26"/>
          <w:lang w:val="de-DE"/>
        </w:rPr>
        <w:tab/>
      </w:r>
      <w:r>
        <w:rPr>
          <w:i/>
          <w:iCs/>
          <w:szCs w:val="26"/>
        </w:rPr>
        <w:t xml:space="preserve">Thời gian: 7 </w:t>
      </w:r>
      <w:r>
        <w:rPr>
          <w:i/>
          <w:szCs w:val="26"/>
        </w:rPr>
        <w:t>giờ</w:t>
      </w:r>
    </w:p>
    <w:p>
      <w:pPr>
        <w:tabs>
          <w:tab w:val="left" w:pos="720"/>
        </w:tabs>
        <w:spacing w:before="40" w:after="40" w:line="264" w:lineRule="auto"/>
        <w:ind w:firstLine="426"/>
        <w:jc w:val="both"/>
        <w:rPr>
          <w:iCs/>
          <w:szCs w:val="26"/>
        </w:rPr>
      </w:pPr>
      <w:r>
        <w:rPr>
          <w:iCs/>
          <w:szCs w:val="26"/>
        </w:rPr>
        <w:t xml:space="preserve">1. Mục tiêu: </w:t>
      </w:r>
    </w:p>
    <w:p>
      <w:pPr>
        <w:spacing w:before="40" w:after="40" w:line="264" w:lineRule="auto"/>
        <w:ind w:firstLine="426"/>
        <w:jc w:val="both"/>
        <w:rPr>
          <w:iCs/>
          <w:szCs w:val="26"/>
        </w:rPr>
      </w:pPr>
      <w:r>
        <w:rPr>
          <w:iCs/>
          <w:szCs w:val="26"/>
        </w:rPr>
        <w:t>- Trình bày được khái niệm và vai trò của xúc tiến du lịch;</w:t>
      </w:r>
    </w:p>
    <w:p>
      <w:pPr>
        <w:spacing w:before="40" w:after="40" w:line="264" w:lineRule="auto"/>
        <w:ind w:firstLine="426"/>
        <w:jc w:val="both"/>
        <w:rPr>
          <w:iCs/>
          <w:szCs w:val="26"/>
        </w:rPr>
      </w:pPr>
      <w:r>
        <w:rPr>
          <w:iCs/>
          <w:szCs w:val="26"/>
        </w:rPr>
        <w:t>- Trình bày được các nguyên tắc của xúc tiến quảng bá du lịch;</w:t>
      </w:r>
    </w:p>
    <w:p>
      <w:pPr>
        <w:spacing w:before="40" w:after="40" w:line="264" w:lineRule="auto"/>
        <w:ind w:firstLine="426"/>
        <w:jc w:val="both"/>
        <w:rPr>
          <w:iCs/>
          <w:szCs w:val="26"/>
        </w:rPr>
      </w:pPr>
      <w:r>
        <w:rPr>
          <w:iCs/>
          <w:szCs w:val="26"/>
        </w:rPr>
        <w:t>- Liệt kê được quy trình các hình thức bán hàng trong du lịch;</w:t>
      </w:r>
    </w:p>
    <w:p>
      <w:pPr>
        <w:spacing w:before="40" w:after="40" w:line="264" w:lineRule="auto"/>
        <w:ind w:firstLine="426"/>
        <w:jc w:val="both"/>
        <w:rPr>
          <w:iCs/>
          <w:szCs w:val="26"/>
        </w:rPr>
      </w:pPr>
      <w:r>
        <w:rPr>
          <w:iCs/>
          <w:szCs w:val="26"/>
        </w:rPr>
        <w:t>- Vận dụng được các hình thức xúc tiến quảng bá trong hoạt động du lịch;</w:t>
      </w:r>
    </w:p>
    <w:p>
      <w:pPr>
        <w:tabs>
          <w:tab w:val="left" w:pos="0"/>
        </w:tabs>
        <w:spacing w:before="40" w:after="40" w:line="264" w:lineRule="auto"/>
        <w:ind w:firstLine="426"/>
        <w:jc w:val="both"/>
        <w:rPr>
          <w:iCs/>
          <w:szCs w:val="26"/>
        </w:rPr>
      </w:pPr>
      <w:r>
        <w:rPr>
          <w:szCs w:val="26"/>
        </w:rPr>
        <w:t>- Ý thức được tầm quan trọng của hoạt động xúc tiến trong kinh doanh du lịch.</w:t>
      </w:r>
    </w:p>
    <w:p>
      <w:pPr>
        <w:spacing w:before="40" w:after="40" w:line="264" w:lineRule="auto"/>
        <w:ind w:firstLine="426"/>
        <w:rPr>
          <w:iCs/>
          <w:szCs w:val="26"/>
        </w:rPr>
      </w:pPr>
      <w:r>
        <w:rPr>
          <w:iCs/>
          <w:szCs w:val="26"/>
        </w:rPr>
        <w:t>2. Nội dung chương:</w:t>
      </w:r>
    </w:p>
    <w:p>
      <w:pPr>
        <w:tabs>
          <w:tab w:val="left" w:pos="720"/>
        </w:tabs>
        <w:spacing w:before="40" w:after="40" w:line="264" w:lineRule="auto"/>
        <w:ind w:firstLine="426"/>
        <w:rPr>
          <w:szCs w:val="26"/>
        </w:rPr>
      </w:pPr>
      <w:r>
        <w:rPr>
          <w:szCs w:val="26"/>
        </w:rPr>
        <w:t>1. Khái quát chung về hoạt động xúc tiến quảng bá trong du lịch</w:t>
      </w:r>
      <w:r>
        <w:rPr>
          <w:szCs w:val="26"/>
        </w:rPr>
        <w:tab/>
      </w:r>
    </w:p>
    <w:p>
      <w:pPr>
        <w:tabs>
          <w:tab w:val="left" w:pos="720"/>
        </w:tabs>
        <w:spacing w:before="40" w:after="40" w:line="264" w:lineRule="auto"/>
        <w:ind w:firstLine="426"/>
        <w:rPr>
          <w:szCs w:val="26"/>
        </w:rPr>
      </w:pPr>
      <w:r>
        <w:rPr>
          <w:szCs w:val="26"/>
        </w:rPr>
        <w:t>1.1. Khái niệm xúc tiến du lịch</w:t>
      </w:r>
    </w:p>
    <w:p>
      <w:pPr>
        <w:tabs>
          <w:tab w:val="left" w:pos="720"/>
        </w:tabs>
        <w:spacing w:before="40" w:after="40" w:line="264" w:lineRule="auto"/>
        <w:ind w:firstLine="426"/>
        <w:rPr>
          <w:szCs w:val="26"/>
          <w:lang w:val="fr-FR"/>
        </w:rPr>
      </w:pPr>
      <w:r>
        <w:rPr>
          <w:szCs w:val="26"/>
          <w:lang w:val="fr-FR"/>
        </w:rPr>
        <w:t>1.2. Vai trò của xúc tiến du lịch</w:t>
      </w:r>
    </w:p>
    <w:p>
      <w:pPr>
        <w:keepNext/>
        <w:spacing w:before="40" w:after="40" w:line="264" w:lineRule="auto"/>
        <w:ind w:firstLine="426"/>
        <w:jc w:val="both"/>
        <w:outlineLvl w:val="1"/>
        <w:rPr>
          <w:bCs/>
          <w:iCs/>
          <w:szCs w:val="26"/>
          <w:lang w:val="fr-FR"/>
        </w:rPr>
      </w:pPr>
      <w:r>
        <w:rPr>
          <w:bCs/>
          <w:iCs/>
          <w:szCs w:val="26"/>
          <w:lang w:val="fr-FR"/>
        </w:rPr>
        <w:t>1.3.Các nguyên tắc trong xúc tiến quảng bá du lịch</w:t>
      </w:r>
    </w:p>
    <w:p>
      <w:pPr>
        <w:tabs>
          <w:tab w:val="left" w:pos="720"/>
          <w:tab w:val="left" w:pos="7275"/>
        </w:tabs>
        <w:spacing w:before="40" w:after="40" w:line="264" w:lineRule="auto"/>
        <w:ind w:firstLine="426"/>
        <w:jc w:val="both"/>
        <w:rPr>
          <w:szCs w:val="26"/>
          <w:lang w:val="fr-FR"/>
        </w:rPr>
      </w:pPr>
      <w:r>
        <w:rPr>
          <w:szCs w:val="26"/>
          <w:lang w:val="fr-FR"/>
        </w:rPr>
        <w:t xml:space="preserve">2. Các hình thức xúc tiến quảng bá trong du lịch                   </w:t>
      </w:r>
    </w:p>
    <w:p>
      <w:pPr>
        <w:tabs>
          <w:tab w:val="left" w:pos="720"/>
        </w:tabs>
        <w:spacing w:before="40" w:after="40" w:line="264" w:lineRule="auto"/>
        <w:ind w:firstLine="426"/>
        <w:rPr>
          <w:szCs w:val="26"/>
          <w:lang w:val="fr-FR"/>
        </w:rPr>
      </w:pPr>
      <w:r>
        <w:rPr>
          <w:szCs w:val="26"/>
          <w:lang w:val="fr-FR"/>
        </w:rPr>
        <w:t>2.1. Quảng cáo</w:t>
      </w:r>
    </w:p>
    <w:p>
      <w:pPr>
        <w:tabs>
          <w:tab w:val="left" w:pos="720"/>
        </w:tabs>
        <w:spacing w:before="40" w:after="40" w:line="264" w:lineRule="auto"/>
        <w:ind w:firstLine="426"/>
        <w:rPr>
          <w:szCs w:val="26"/>
          <w:lang w:val="fr-FR"/>
        </w:rPr>
      </w:pPr>
      <w:r>
        <w:rPr>
          <w:szCs w:val="26"/>
          <w:lang w:val="fr-FR"/>
        </w:rPr>
        <w:t>2.1.1. Khái niệm</w:t>
      </w:r>
    </w:p>
    <w:p>
      <w:pPr>
        <w:tabs>
          <w:tab w:val="left" w:pos="720"/>
        </w:tabs>
        <w:spacing w:before="40" w:after="40" w:line="264" w:lineRule="auto"/>
        <w:ind w:firstLine="426"/>
        <w:rPr>
          <w:szCs w:val="26"/>
          <w:lang w:val="fr-FR"/>
        </w:rPr>
      </w:pPr>
      <w:r>
        <w:rPr>
          <w:szCs w:val="26"/>
          <w:lang w:val="fr-FR"/>
        </w:rPr>
        <w:t>2.1.2. Các hình thức quảng cáo</w:t>
      </w:r>
    </w:p>
    <w:p>
      <w:pPr>
        <w:tabs>
          <w:tab w:val="left" w:pos="720"/>
        </w:tabs>
        <w:spacing w:before="40" w:after="40" w:line="264" w:lineRule="auto"/>
        <w:ind w:firstLine="426"/>
        <w:rPr>
          <w:szCs w:val="26"/>
          <w:lang w:val="fr-FR"/>
        </w:rPr>
      </w:pPr>
      <w:r>
        <w:rPr>
          <w:szCs w:val="26"/>
          <w:lang w:val="fr-FR"/>
        </w:rPr>
        <w:t>2.2. Khuyến khích tiêu thụ</w:t>
      </w:r>
      <w:r>
        <w:rPr>
          <w:szCs w:val="26"/>
          <w:lang w:val="fr-FR"/>
        </w:rPr>
        <w:tab/>
      </w:r>
      <w:r>
        <w:rPr>
          <w:szCs w:val="26"/>
          <w:lang w:val="fr-FR"/>
        </w:rPr>
        <w:tab/>
      </w:r>
      <w:r>
        <w:rPr>
          <w:szCs w:val="26"/>
          <w:lang w:val="fr-FR"/>
        </w:rPr>
        <w:tab/>
      </w:r>
      <w:r>
        <w:rPr>
          <w:szCs w:val="26"/>
          <w:lang w:val="fr-FR"/>
        </w:rPr>
        <w:tab/>
      </w:r>
      <w:r>
        <w:rPr>
          <w:szCs w:val="26"/>
          <w:lang w:val="fr-FR"/>
        </w:rPr>
        <w:tab/>
      </w:r>
      <w:r>
        <w:rPr>
          <w:szCs w:val="26"/>
          <w:lang w:val="fr-FR"/>
        </w:rPr>
        <w:tab/>
      </w:r>
    </w:p>
    <w:p>
      <w:pPr>
        <w:tabs>
          <w:tab w:val="left" w:pos="720"/>
        </w:tabs>
        <w:spacing w:before="40" w:after="40" w:line="264" w:lineRule="auto"/>
        <w:ind w:firstLine="426"/>
        <w:rPr>
          <w:szCs w:val="26"/>
          <w:lang w:val="fr-FR"/>
        </w:rPr>
      </w:pPr>
      <w:r>
        <w:rPr>
          <w:szCs w:val="26"/>
          <w:lang w:val="fr-FR"/>
        </w:rPr>
        <w:t>2.2.1. Khái niệm</w:t>
      </w:r>
    </w:p>
    <w:p>
      <w:pPr>
        <w:tabs>
          <w:tab w:val="left" w:pos="720"/>
        </w:tabs>
        <w:spacing w:before="40" w:after="40" w:line="264" w:lineRule="auto"/>
        <w:ind w:firstLine="426"/>
        <w:rPr>
          <w:szCs w:val="26"/>
          <w:lang w:val="fr-FR"/>
        </w:rPr>
      </w:pPr>
      <w:r>
        <w:rPr>
          <w:szCs w:val="26"/>
          <w:lang w:val="fr-FR"/>
        </w:rPr>
        <w:t>2.2.2. Nội dung của hoạt động khuyến khích tiêu thụ</w:t>
      </w:r>
    </w:p>
    <w:p>
      <w:pPr>
        <w:tabs>
          <w:tab w:val="left" w:pos="720"/>
        </w:tabs>
        <w:spacing w:before="40" w:after="40" w:line="264" w:lineRule="auto"/>
        <w:ind w:firstLine="426"/>
        <w:rPr>
          <w:szCs w:val="26"/>
          <w:lang w:val="fr-FR"/>
        </w:rPr>
      </w:pPr>
      <w:r>
        <w:rPr>
          <w:szCs w:val="26"/>
          <w:lang w:val="fr-FR"/>
        </w:rPr>
        <w:t>2.3.Quan hệ công chúng</w:t>
      </w:r>
      <w:r>
        <w:rPr>
          <w:szCs w:val="26"/>
          <w:lang w:val="fr-FR"/>
        </w:rPr>
        <w:tab/>
      </w:r>
      <w:r>
        <w:rPr>
          <w:szCs w:val="26"/>
          <w:lang w:val="fr-FR"/>
        </w:rPr>
        <w:tab/>
      </w:r>
      <w:r>
        <w:rPr>
          <w:szCs w:val="26"/>
          <w:lang w:val="fr-FR"/>
        </w:rPr>
        <w:tab/>
      </w:r>
      <w:r>
        <w:rPr>
          <w:szCs w:val="26"/>
          <w:lang w:val="fr-FR"/>
        </w:rPr>
        <w:tab/>
      </w:r>
      <w:r>
        <w:rPr>
          <w:szCs w:val="26"/>
          <w:lang w:val="fr-FR"/>
        </w:rPr>
        <w:tab/>
      </w:r>
      <w:r>
        <w:rPr>
          <w:szCs w:val="26"/>
          <w:lang w:val="fr-FR"/>
        </w:rPr>
        <w:tab/>
      </w:r>
    </w:p>
    <w:p>
      <w:pPr>
        <w:tabs>
          <w:tab w:val="left" w:pos="720"/>
        </w:tabs>
        <w:spacing w:before="40" w:after="40" w:line="264" w:lineRule="auto"/>
        <w:ind w:firstLine="426"/>
        <w:rPr>
          <w:szCs w:val="26"/>
          <w:lang w:val="fr-FR"/>
        </w:rPr>
      </w:pPr>
      <w:r>
        <w:rPr>
          <w:szCs w:val="26"/>
          <w:lang w:val="fr-FR"/>
        </w:rPr>
        <w:t>2.3.1. Khái niệm</w:t>
      </w:r>
    </w:p>
    <w:p>
      <w:pPr>
        <w:tabs>
          <w:tab w:val="left" w:pos="720"/>
        </w:tabs>
        <w:spacing w:before="40" w:after="40" w:line="264" w:lineRule="auto"/>
        <w:ind w:firstLine="426"/>
        <w:rPr>
          <w:szCs w:val="26"/>
          <w:lang w:val="fr-FR"/>
        </w:rPr>
      </w:pPr>
      <w:r>
        <w:rPr>
          <w:szCs w:val="26"/>
          <w:lang w:val="fr-FR"/>
        </w:rPr>
        <w:t>2.3.2. Nội dung của hoạt động quan hệ công chúng</w:t>
      </w:r>
    </w:p>
    <w:p>
      <w:pPr>
        <w:tabs>
          <w:tab w:val="left" w:pos="720"/>
          <w:tab w:val="left" w:pos="6795"/>
        </w:tabs>
        <w:spacing w:before="40" w:after="40" w:line="264" w:lineRule="auto"/>
        <w:ind w:firstLine="426"/>
        <w:rPr>
          <w:szCs w:val="26"/>
          <w:lang w:val="fr-FR"/>
        </w:rPr>
      </w:pPr>
      <w:r>
        <w:rPr>
          <w:szCs w:val="26"/>
          <w:lang w:val="fr-FR"/>
        </w:rPr>
        <w:t>3. Các hình thức bán hàng trong du lịch</w:t>
      </w:r>
      <w:r>
        <w:rPr>
          <w:szCs w:val="26"/>
          <w:lang w:val="fr-FR"/>
        </w:rPr>
        <w:tab/>
      </w:r>
    </w:p>
    <w:p>
      <w:pPr>
        <w:tabs>
          <w:tab w:val="left" w:pos="720"/>
        </w:tabs>
        <w:spacing w:before="40" w:after="40" w:line="264" w:lineRule="auto"/>
        <w:ind w:firstLine="426"/>
        <w:rPr>
          <w:szCs w:val="26"/>
          <w:lang w:val="fr-FR"/>
        </w:rPr>
      </w:pPr>
      <w:r>
        <w:rPr>
          <w:szCs w:val="26"/>
          <w:lang w:val="fr-FR"/>
        </w:rPr>
        <w:t>Kiểm tra</w:t>
      </w:r>
      <w:r>
        <w:rPr>
          <w:szCs w:val="26"/>
          <w:lang w:val="de-DE"/>
        </w:rPr>
        <w:tab/>
      </w:r>
      <w:r>
        <w:rPr>
          <w:szCs w:val="26"/>
          <w:lang w:val="de-DE"/>
        </w:rPr>
        <w:tab/>
      </w:r>
      <w:r>
        <w:rPr>
          <w:szCs w:val="26"/>
          <w:lang w:val="de-DE"/>
        </w:rPr>
        <w:tab/>
      </w:r>
    </w:p>
    <w:p>
      <w:pPr>
        <w:spacing w:before="40" w:after="40" w:line="264" w:lineRule="auto"/>
        <w:jc w:val="both"/>
        <w:rPr>
          <w:rFonts w:eastAsia="Times New Roman"/>
          <w:b/>
          <w:szCs w:val="26"/>
          <w:lang w:val="sv-SE"/>
        </w:rPr>
      </w:pPr>
      <w:r>
        <w:rPr>
          <w:rFonts w:eastAsia="Times New Roman"/>
          <w:b/>
          <w:szCs w:val="26"/>
          <w:lang w:val="sv-SE"/>
        </w:rPr>
        <w:t>IV. Điều kiện thực hiện:</w:t>
      </w:r>
    </w:p>
    <w:p>
      <w:pPr>
        <w:spacing w:before="40" w:after="40" w:line="264" w:lineRule="auto"/>
        <w:ind w:firstLine="426"/>
        <w:jc w:val="both"/>
        <w:rPr>
          <w:szCs w:val="26"/>
          <w:lang w:val="de-DE"/>
        </w:rPr>
      </w:pPr>
      <w:r>
        <w:rPr>
          <w:rFonts w:eastAsia="Times New Roman"/>
          <w:szCs w:val="26"/>
          <w:lang w:val="sv-SE"/>
        </w:rPr>
        <w:t xml:space="preserve">1. Phòng học chuyên môn hóa/nhà xưởng: </w:t>
      </w:r>
      <w:r>
        <w:rPr>
          <w:szCs w:val="26"/>
          <w:lang w:val="de-DE"/>
        </w:rPr>
        <w:t>Phòng học lý thuyết sạch sẽ, ngăn lắp, đủ ánh sáng.</w:t>
      </w:r>
    </w:p>
    <w:p>
      <w:pPr>
        <w:spacing w:before="40" w:after="40" w:line="264" w:lineRule="auto"/>
        <w:ind w:firstLine="426"/>
        <w:jc w:val="both"/>
        <w:rPr>
          <w:szCs w:val="26"/>
          <w:lang w:val="de-DE"/>
        </w:rPr>
      </w:pPr>
      <w:r>
        <w:rPr>
          <w:rFonts w:eastAsia="Times New Roman"/>
          <w:szCs w:val="26"/>
          <w:lang w:val="sv-SE"/>
        </w:rPr>
        <w:t xml:space="preserve">2. Trang thiết bị máy móc: </w:t>
      </w:r>
      <w:r>
        <w:rPr>
          <w:szCs w:val="26"/>
          <w:lang w:val="de-DE"/>
        </w:rPr>
        <w:t>Máy tính, máy chiếu, loa trợ giảng.</w:t>
      </w:r>
    </w:p>
    <w:p>
      <w:pPr>
        <w:spacing w:before="40" w:after="40" w:line="264" w:lineRule="auto"/>
        <w:ind w:firstLine="426"/>
        <w:jc w:val="both"/>
        <w:outlineLvl w:val="0"/>
        <w:rPr>
          <w:rFonts w:eastAsia="Times New Roman"/>
          <w:szCs w:val="26"/>
          <w:lang w:val="sv-SE"/>
        </w:rPr>
      </w:pPr>
      <w:r>
        <w:rPr>
          <w:rFonts w:eastAsia="Times New Roman"/>
          <w:szCs w:val="26"/>
          <w:lang w:val="sv-SE"/>
        </w:rPr>
        <w:t xml:space="preserve">3. Học liệu, dụng cụ, nguyên vật liệu: </w:t>
      </w:r>
    </w:p>
    <w:p>
      <w:pPr>
        <w:spacing w:before="40" w:after="40" w:line="264" w:lineRule="auto"/>
        <w:ind w:firstLine="426"/>
        <w:jc w:val="both"/>
        <w:rPr>
          <w:szCs w:val="26"/>
          <w:lang w:val="de-DE"/>
        </w:rPr>
      </w:pPr>
      <w:r>
        <w:rPr>
          <w:szCs w:val="26"/>
          <w:lang w:val="de-DE"/>
        </w:rPr>
        <w:t>- Giáo trình Tổng quan du lịch,</w:t>
      </w:r>
    </w:p>
    <w:p>
      <w:pPr>
        <w:spacing w:before="40" w:after="40" w:line="264" w:lineRule="auto"/>
        <w:ind w:firstLine="426"/>
        <w:jc w:val="both"/>
        <w:rPr>
          <w:szCs w:val="26"/>
          <w:lang w:val="de-DE"/>
        </w:rPr>
      </w:pPr>
      <w:r>
        <w:rPr>
          <w:szCs w:val="26"/>
          <w:lang w:val="de-DE"/>
        </w:rPr>
        <w:t>- Các loại biểu mẫu, tranh ảnh,</w:t>
      </w:r>
    </w:p>
    <w:p>
      <w:pPr>
        <w:spacing w:before="40" w:after="40" w:line="264" w:lineRule="auto"/>
        <w:ind w:firstLine="426"/>
        <w:jc w:val="both"/>
        <w:rPr>
          <w:szCs w:val="26"/>
          <w:lang w:val="de-DE"/>
        </w:rPr>
      </w:pPr>
      <w:r>
        <w:rPr>
          <w:szCs w:val="26"/>
          <w:lang w:val="de-DE"/>
        </w:rPr>
        <w:t xml:space="preserve">- Giáo án, tư liệu, tài liệu minh họa, </w:t>
      </w:r>
    </w:p>
    <w:p>
      <w:pPr>
        <w:spacing w:before="40" w:after="40" w:line="264" w:lineRule="auto"/>
        <w:ind w:firstLine="426"/>
        <w:jc w:val="both"/>
        <w:rPr>
          <w:szCs w:val="26"/>
          <w:lang w:val="de-DE"/>
        </w:rPr>
      </w:pPr>
      <w:r>
        <w:rPr>
          <w:szCs w:val="26"/>
          <w:lang w:val="de-DE"/>
        </w:rPr>
        <w:t>- Flip chart, bút dạ, giấy khổ A2, A4...</w:t>
      </w:r>
    </w:p>
    <w:p>
      <w:pPr>
        <w:spacing w:before="40" w:after="40" w:line="264" w:lineRule="auto"/>
        <w:ind w:firstLine="426"/>
        <w:jc w:val="both"/>
        <w:outlineLvl w:val="0"/>
        <w:rPr>
          <w:rFonts w:eastAsia="Times New Roman"/>
          <w:szCs w:val="26"/>
          <w:lang w:val="sv-SE"/>
        </w:rPr>
      </w:pPr>
      <w:r>
        <w:rPr>
          <w:rFonts w:eastAsia="Times New Roman"/>
          <w:szCs w:val="26"/>
          <w:lang w:val="sv-SE"/>
        </w:rPr>
        <w:t>4. Các điều kiện khác:</w:t>
      </w:r>
    </w:p>
    <w:p>
      <w:pPr>
        <w:spacing w:before="40" w:after="40" w:line="264" w:lineRule="auto"/>
        <w:ind w:firstLine="426"/>
        <w:jc w:val="both"/>
        <w:rPr>
          <w:szCs w:val="26"/>
          <w:lang w:val="de-DE"/>
        </w:rPr>
      </w:pPr>
      <w:r>
        <w:rPr>
          <w:szCs w:val="26"/>
          <w:lang w:val="de-DE"/>
        </w:rPr>
        <w:t>- Điều kiện tự học tập.</w:t>
      </w:r>
    </w:p>
    <w:p>
      <w:pPr>
        <w:spacing w:before="40" w:after="40" w:line="264" w:lineRule="auto"/>
        <w:ind w:firstLine="426"/>
        <w:jc w:val="both"/>
        <w:rPr>
          <w:szCs w:val="26"/>
          <w:lang w:val="de-DE"/>
        </w:rPr>
      </w:pPr>
      <w:r>
        <w:rPr>
          <w:szCs w:val="26"/>
          <w:lang w:val="de-DE"/>
        </w:rPr>
        <w:t>+ Thư viện nhà trường.</w:t>
      </w:r>
    </w:p>
    <w:p>
      <w:pPr>
        <w:spacing w:before="40" w:after="40" w:line="264" w:lineRule="auto"/>
        <w:ind w:firstLine="426"/>
        <w:jc w:val="both"/>
        <w:rPr>
          <w:szCs w:val="26"/>
          <w:lang w:val="de-DE"/>
        </w:rPr>
      </w:pPr>
      <w:r>
        <w:rPr>
          <w:szCs w:val="26"/>
          <w:lang w:val="de-DE"/>
        </w:rPr>
        <w:t>- Điều kiện kiểm tra hết môn học:</w:t>
      </w:r>
    </w:p>
    <w:p>
      <w:pPr>
        <w:spacing w:before="40" w:after="40" w:line="264" w:lineRule="auto"/>
        <w:ind w:firstLine="426"/>
        <w:jc w:val="both"/>
        <w:rPr>
          <w:szCs w:val="26"/>
          <w:lang w:val="de-DE"/>
        </w:rPr>
      </w:pPr>
      <w:r>
        <w:rPr>
          <w:szCs w:val="26"/>
          <w:lang w:val="de-DE"/>
        </w:rPr>
        <w:t>+ Đối với giáo viên, giảng viên: công bố danh sách sinh viên đủ điều kiện dự thi, không đủ điều kiện dự thi; hướng dẫn sinh viên ôn thi và đề cương ôn thi đảm bảo đúng các nội dung đã học.</w:t>
      </w:r>
    </w:p>
    <w:p>
      <w:pPr>
        <w:spacing w:before="40" w:after="40" w:line="264" w:lineRule="auto"/>
        <w:ind w:firstLine="426"/>
        <w:jc w:val="both"/>
        <w:rPr>
          <w:rFonts w:eastAsia="Times New Roman"/>
          <w:b/>
          <w:szCs w:val="26"/>
          <w:lang w:val="sv-SE"/>
        </w:rPr>
      </w:pPr>
      <w:r>
        <w:rPr>
          <w:szCs w:val="26"/>
          <w:lang w:val="de-DE"/>
        </w:rPr>
        <w:t>+ Đối với người học: Có đầy đủ thiết bị phục vụ học tập; Có ý thức học tập tốt; Tích cực chủ động tham gia và thực hiện đầy đủ các hoạt động giảng dạy của giáo viên; tham gia thảo luận nhóm</w:t>
      </w:r>
      <w:r>
        <w:rPr>
          <w:rFonts w:eastAsia="Times New Roman"/>
          <w:b/>
          <w:szCs w:val="26"/>
          <w:lang w:val="sv-SE"/>
        </w:rPr>
        <w:t xml:space="preserve"> </w:t>
      </w:r>
    </w:p>
    <w:p>
      <w:pPr>
        <w:spacing w:before="40" w:after="40" w:line="264" w:lineRule="auto"/>
        <w:jc w:val="both"/>
        <w:rPr>
          <w:szCs w:val="26"/>
          <w:lang w:val="de-DE"/>
        </w:rPr>
      </w:pPr>
      <w:r>
        <w:rPr>
          <w:rFonts w:eastAsia="Times New Roman"/>
          <w:b/>
          <w:szCs w:val="26"/>
          <w:lang w:val="sv-SE"/>
        </w:rPr>
        <w:t xml:space="preserve">V. Nội dung và phương pháp, đánh giá: </w:t>
      </w:r>
    </w:p>
    <w:p>
      <w:pPr>
        <w:spacing w:before="40" w:after="40" w:line="264" w:lineRule="auto"/>
        <w:ind w:firstLine="426"/>
        <w:jc w:val="both"/>
        <w:outlineLvl w:val="0"/>
        <w:rPr>
          <w:rFonts w:eastAsia="Times New Roman"/>
          <w:szCs w:val="26"/>
          <w:lang w:val="sv-SE"/>
        </w:rPr>
      </w:pPr>
      <w:r>
        <w:rPr>
          <w:rFonts w:eastAsia="Times New Roman"/>
          <w:szCs w:val="26"/>
          <w:lang w:val="sv-SE"/>
        </w:rPr>
        <w:t>1. Nội dung:</w:t>
      </w:r>
    </w:p>
    <w:p>
      <w:pPr>
        <w:spacing w:before="40" w:after="40" w:line="264" w:lineRule="auto"/>
        <w:ind w:firstLine="426"/>
        <w:jc w:val="both"/>
        <w:rPr>
          <w:rFonts w:eastAsia="Times New Roman"/>
          <w:szCs w:val="26"/>
          <w:lang w:val="sv-SE"/>
        </w:rPr>
      </w:pPr>
      <w:r>
        <w:rPr>
          <w:rFonts w:eastAsia="Times New Roman"/>
          <w:szCs w:val="26"/>
          <w:lang w:val="sv-SE"/>
        </w:rPr>
        <w:t>- Kiến thức:</w:t>
      </w:r>
    </w:p>
    <w:p>
      <w:pPr>
        <w:tabs>
          <w:tab w:val="left" w:pos="567"/>
        </w:tabs>
        <w:spacing w:before="40" w:after="40" w:line="264" w:lineRule="auto"/>
        <w:ind w:firstLine="426"/>
        <w:jc w:val="both"/>
        <w:rPr>
          <w:szCs w:val="26"/>
          <w:lang w:val="de-DE"/>
        </w:rPr>
      </w:pPr>
      <w:r>
        <w:rPr>
          <w:szCs w:val="26"/>
          <w:lang w:val="de-DE"/>
        </w:rPr>
        <w:t>+ Trình bày một số khái niệm cơ bản của Maketing du lịch, vai trò và các hoạt động marketing trong kinh doanh du lịch.</w:t>
      </w:r>
    </w:p>
    <w:p>
      <w:pPr>
        <w:tabs>
          <w:tab w:val="left" w:pos="567"/>
        </w:tabs>
        <w:spacing w:before="40" w:after="40" w:line="264" w:lineRule="auto"/>
        <w:ind w:firstLine="426"/>
        <w:jc w:val="both"/>
        <w:rPr>
          <w:szCs w:val="26"/>
          <w:lang w:val="de-DE"/>
        </w:rPr>
      </w:pPr>
      <w:r>
        <w:rPr>
          <w:szCs w:val="26"/>
          <w:lang w:val="de-DE"/>
        </w:rPr>
        <w:t>+Trình bày khái niệm, đặc điểm, phân loại, các yếu tố ảnh hưởng đến thị trường du lịch</w:t>
      </w:r>
    </w:p>
    <w:p>
      <w:pPr>
        <w:spacing w:before="40" w:after="40" w:line="264" w:lineRule="auto"/>
        <w:ind w:firstLine="426"/>
        <w:jc w:val="both"/>
        <w:rPr>
          <w:rFonts w:eastAsia="Times New Roman"/>
          <w:szCs w:val="26"/>
          <w:lang w:val="sv-SE"/>
        </w:rPr>
      </w:pPr>
      <w:r>
        <w:rPr>
          <w:rFonts w:eastAsia="Times New Roman"/>
          <w:szCs w:val="26"/>
          <w:lang w:val="sv-SE"/>
        </w:rPr>
        <w:t>- Kỹ năng:</w:t>
      </w:r>
    </w:p>
    <w:p>
      <w:pPr>
        <w:tabs>
          <w:tab w:val="left" w:pos="567"/>
        </w:tabs>
        <w:spacing w:before="40" w:after="40" w:line="264" w:lineRule="auto"/>
        <w:ind w:firstLine="426"/>
        <w:jc w:val="both"/>
        <w:rPr>
          <w:szCs w:val="26"/>
          <w:lang w:val="de-DE"/>
        </w:rPr>
      </w:pPr>
      <w:r>
        <w:rPr>
          <w:szCs w:val="26"/>
          <w:lang w:val="de-DE"/>
        </w:rPr>
        <w:t>+ Nghiên cứu thị trường du lịch và lựa chọn được thị trường mục tiêu.</w:t>
      </w:r>
    </w:p>
    <w:p>
      <w:pPr>
        <w:tabs>
          <w:tab w:val="left" w:pos="567"/>
        </w:tabs>
        <w:spacing w:before="40" w:after="40" w:line="264" w:lineRule="auto"/>
        <w:ind w:firstLine="426"/>
        <w:jc w:val="both"/>
        <w:rPr>
          <w:szCs w:val="26"/>
          <w:lang w:val="de-DE"/>
        </w:rPr>
      </w:pPr>
      <w:r>
        <w:rPr>
          <w:szCs w:val="26"/>
          <w:lang w:val="de-DE"/>
        </w:rPr>
        <w:t>+ Xây dựng và thực hiện các chính sách sản phẩm, giá, phân phối và quảng bá sản phẩm du lịch.</w:t>
      </w:r>
    </w:p>
    <w:p>
      <w:pPr>
        <w:spacing w:before="40" w:after="40" w:line="264" w:lineRule="auto"/>
        <w:ind w:firstLine="426"/>
        <w:jc w:val="both"/>
        <w:rPr>
          <w:rFonts w:eastAsia="Times New Roman"/>
          <w:szCs w:val="26"/>
          <w:lang w:val="sv-SE"/>
        </w:rPr>
      </w:pPr>
      <w:r>
        <w:rPr>
          <w:rFonts w:eastAsia="Times New Roman"/>
          <w:szCs w:val="26"/>
          <w:lang w:val="sv-SE"/>
        </w:rPr>
        <w:t>- Năng lực tự chủ và trách nhiệm:</w:t>
      </w:r>
    </w:p>
    <w:p>
      <w:pPr>
        <w:spacing w:before="40" w:after="40" w:line="264" w:lineRule="auto"/>
        <w:ind w:firstLine="426"/>
        <w:jc w:val="both"/>
        <w:rPr>
          <w:szCs w:val="26"/>
          <w:lang w:val="sv-SE"/>
        </w:rPr>
      </w:pPr>
      <w:r>
        <w:rPr>
          <w:szCs w:val="26"/>
          <w:lang w:val="sv-SE"/>
        </w:rPr>
        <w:t xml:space="preserve">+ Hình thành thái độ làm việc: sáng tạo,cẩn thận, nghiêm túc, nhạy bén, năng động và trách nhiệm trong công việc. </w:t>
      </w:r>
    </w:p>
    <w:p>
      <w:pPr>
        <w:spacing w:before="40" w:after="40" w:line="264" w:lineRule="auto"/>
        <w:ind w:firstLine="426"/>
        <w:jc w:val="both"/>
        <w:rPr>
          <w:szCs w:val="26"/>
          <w:lang w:val="sv-SE"/>
        </w:rPr>
      </w:pPr>
      <w:r>
        <w:rPr>
          <w:szCs w:val="26"/>
          <w:lang w:val="sv-SE"/>
        </w:rPr>
        <w:t>+ Tự giác học tập, rèn luyện và nâng cao trình độ chuyên môn</w:t>
      </w:r>
    </w:p>
    <w:p>
      <w:pPr>
        <w:spacing w:before="40" w:after="40" w:line="264" w:lineRule="auto"/>
        <w:ind w:firstLine="426"/>
        <w:jc w:val="both"/>
        <w:rPr>
          <w:szCs w:val="26"/>
          <w:lang w:val="sv-SE"/>
        </w:rPr>
      </w:pPr>
      <w:r>
        <w:rPr>
          <w:szCs w:val="26"/>
          <w:lang w:val="sv-SE"/>
        </w:rPr>
        <w:t>+ Làm việc độc lập, làm việc theo nhóm</w:t>
      </w:r>
    </w:p>
    <w:p>
      <w:pPr>
        <w:numPr>
          <w:ilvl w:val="0"/>
          <w:numId w:val="69"/>
        </w:numPr>
        <w:spacing w:before="40" w:after="40" w:line="264" w:lineRule="auto"/>
        <w:ind w:left="0" w:firstLine="426"/>
        <w:jc w:val="both"/>
        <w:outlineLvl w:val="0"/>
        <w:rPr>
          <w:rFonts w:eastAsia="Times New Roman"/>
          <w:szCs w:val="26"/>
          <w:lang w:val="sv-SE"/>
        </w:rPr>
      </w:pPr>
      <w:r>
        <w:rPr>
          <w:rFonts w:eastAsia="Times New Roman"/>
          <w:szCs w:val="26"/>
          <w:lang w:val="sv-SE"/>
        </w:rPr>
        <w:t xml:space="preserve">Phương pháp: </w:t>
      </w:r>
    </w:p>
    <w:tbl>
      <w:tblPr>
        <w:tblStyle w:val="21"/>
        <w:tblW w:w="8505" w:type="dxa"/>
        <w:tblInd w:w="25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68"/>
        <w:gridCol w:w="4253"/>
        <w:gridCol w:w="198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268" w:type="dxa"/>
            <w:shd w:val="clear" w:color="auto" w:fill="auto"/>
          </w:tcPr>
          <w:p>
            <w:pPr>
              <w:tabs>
                <w:tab w:val="left" w:pos="720"/>
              </w:tabs>
              <w:spacing w:before="40" w:after="40" w:line="264" w:lineRule="auto"/>
              <w:ind w:firstLine="426"/>
              <w:jc w:val="center"/>
              <w:rPr>
                <w:b/>
                <w:szCs w:val="26"/>
              </w:rPr>
            </w:pPr>
            <w:r>
              <w:rPr>
                <w:b/>
                <w:szCs w:val="26"/>
              </w:rPr>
              <w:t>Bài kiểm tra</w:t>
            </w:r>
          </w:p>
        </w:tc>
        <w:tc>
          <w:tcPr>
            <w:tcW w:w="4253" w:type="dxa"/>
            <w:shd w:val="clear" w:color="auto" w:fill="auto"/>
          </w:tcPr>
          <w:p>
            <w:pPr>
              <w:tabs>
                <w:tab w:val="left" w:pos="720"/>
              </w:tabs>
              <w:spacing w:before="40" w:after="40" w:line="264" w:lineRule="auto"/>
              <w:ind w:firstLine="426"/>
              <w:jc w:val="center"/>
              <w:rPr>
                <w:b/>
                <w:szCs w:val="26"/>
              </w:rPr>
            </w:pPr>
            <w:r>
              <w:rPr>
                <w:b/>
                <w:szCs w:val="26"/>
              </w:rPr>
              <w:t>Phương pháp</w:t>
            </w:r>
          </w:p>
        </w:tc>
        <w:tc>
          <w:tcPr>
            <w:tcW w:w="1984" w:type="dxa"/>
          </w:tcPr>
          <w:p>
            <w:pPr>
              <w:tabs>
                <w:tab w:val="left" w:pos="720"/>
              </w:tabs>
              <w:spacing w:before="40" w:after="40" w:line="264" w:lineRule="auto"/>
              <w:ind w:firstLine="426"/>
              <w:jc w:val="center"/>
              <w:rPr>
                <w:b/>
                <w:szCs w:val="26"/>
              </w:rPr>
            </w:pPr>
            <w:r>
              <w:rPr>
                <w:b/>
                <w:szCs w:val="26"/>
              </w:rPr>
              <w:t>Thời gian</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268" w:type="dxa"/>
            <w:shd w:val="clear" w:color="auto" w:fill="auto"/>
          </w:tcPr>
          <w:p>
            <w:pPr>
              <w:tabs>
                <w:tab w:val="left" w:pos="720"/>
              </w:tabs>
              <w:spacing w:before="40" w:after="40" w:line="264" w:lineRule="auto"/>
              <w:ind w:firstLine="426"/>
              <w:jc w:val="center"/>
              <w:rPr>
                <w:szCs w:val="26"/>
              </w:rPr>
            </w:pPr>
            <w:r>
              <w:rPr>
                <w:szCs w:val="26"/>
              </w:rPr>
              <w:t>1</w:t>
            </w:r>
          </w:p>
        </w:tc>
        <w:tc>
          <w:tcPr>
            <w:tcW w:w="4253" w:type="dxa"/>
            <w:shd w:val="clear" w:color="auto" w:fill="auto"/>
          </w:tcPr>
          <w:p>
            <w:pPr>
              <w:tabs>
                <w:tab w:val="left" w:pos="720"/>
              </w:tabs>
              <w:spacing w:before="40" w:after="40" w:line="264" w:lineRule="auto"/>
              <w:ind w:firstLine="426"/>
              <w:rPr>
                <w:szCs w:val="26"/>
              </w:rPr>
            </w:pPr>
            <w:r>
              <w:rPr>
                <w:szCs w:val="26"/>
              </w:rPr>
              <w:t>Kiểm tra viết hoặc trắc nghiệm.</w:t>
            </w:r>
          </w:p>
        </w:tc>
        <w:tc>
          <w:tcPr>
            <w:tcW w:w="1984" w:type="dxa"/>
          </w:tcPr>
          <w:p>
            <w:pPr>
              <w:tabs>
                <w:tab w:val="left" w:pos="720"/>
              </w:tabs>
              <w:spacing w:before="40" w:after="40" w:line="264" w:lineRule="auto"/>
              <w:ind w:firstLine="426"/>
              <w:rPr>
                <w:szCs w:val="26"/>
              </w:rPr>
            </w:pPr>
            <w:r>
              <w:rPr>
                <w:szCs w:val="26"/>
              </w:rPr>
              <w:t>60 phút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268" w:type="dxa"/>
            <w:shd w:val="clear" w:color="auto" w:fill="auto"/>
          </w:tcPr>
          <w:p>
            <w:pPr>
              <w:tabs>
                <w:tab w:val="left" w:pos="720"/>
              </w:tabs>
              <w:spacing w:before="40" w:after="40" w:line="264" w:lineRule="auto"/>
              <w:ind w:firstLine="426"/>
              <w:jc w:val="center"/>
              <w:rPr>
                <w:szCs w:val="26"/>
              </w:rPr>
            </w:pPr>
            <w:r>
              <w:rPr>
                <w:szCs w:val="26"/>
              </w:rPr>
              <w:t>2</w:t>
            </w:r>
          </w:p>
        </w:tc>
        <w:tc>
          <w:tcPr>
            <w:tcW w:w="4253" w:type="dxa"/>
            <w:shd w:val="clear" w:color="auto" w:fill="auto"/>
          </w:tcPr>
          <w:p>
            <w:pPr>
              <w:tabs>
                <w:tab w:val="left" w:pos="720"/>
              </w:tabs>
              <w:spacing w:before="40" w:after="40" w:line="264" w:lineRule="auto"/>
              <w:ind w:firstLine="426"/>
              <w:rPr>
                <w:szCs w:val="26"/>
              </w:rPr>
            </w:pPr>
            <w:r>
              <w:rPr>
                <w:szCs w:val="26"/>
              </w:rPr>
              <w:t>Kiểm tra viết hoặc trắc nghiệm.</w:t>
            </w:r>
          </w:p>
        </w:tc>
        <w:tc>
          <w:tcPr>
            <w:tcW w:w="1984" w:type="dxa"/>
          </w:tcPr>
          <w:p>
            <w:pPr>
              <w:tabs>
                <w:tab w:val="left" w:pos="720"/>
              </w:tabs>
              <w:spacing w:before="40" w:after="40" w:line="264" w:lineRule="auto"/>
              <w:ind w:firstLine="426"/>
              <w:rPr>
                <w:szCs w:val="26"/>
              </w:rPr>
            </w:pPr>
            <w:r>
              <w:rPr>
                <w:szCs w:val="26"/>
              </w:rPr>
              <w:t>60 phút</w:t>
            </w:r>
          </w:p>
        </w:tc>
      </w:tr>
    </w:tbl>
    <w:p>
      <w:pPr>
        <w:spacing w:before="40" w:after="40" w:line="264" w:lineRule="auto"/>
        <w:jc w:val="both"/>
        <w:rPr>
          <w:rFonts w:eastAsia="Times New Roman"/>
          <w:b/>
          <w:szCs w:val="26"/>
          <w:lang w:val="sv-SE"/>
        </w:rPr>
      </w:pPr>
      <w:r>
        <w:rPr>
          <w:rFonts w:eastAsia="Times New Roman"/>
          <w:b/>
          <w:szCs w:val="26"/>
          <w:lang w:val="sv-SE"/>
        </w:rPr>
        <w:t>VI. Hướng dẫn thực hiện:</w:t>
      </w:r>
    </w:p>
    <w:p>
      <w:pPr>
        <w:spacing w:before="40" w:after="40" w:line="264" w:lineRule="auto"/>
        <w:ind w:firstLine="426"/>
        <w:jc w:val="both"/>
        <w:rPr>
          <w:szCs w:val="26"/>
          <w:lang w:val="de-DE"/>
        </w:rPr>
      </w:pPr>
      <w:r>
        <w:rPr>
          <w:rFonts w:eastAsia="Times New Roman"/>
          <w:szCs w:val="26"/>
          <w:lang w:val="sv-SE"/>
        </w:rPr>
        <w:t xml:space="preserve">1. Phạm vi áp dụng: </w:t>
      </w:r>
      <w:r>
        <w:rPr>
          <w:szCs w:val="26"/>
          <w:lang w:val="de-DE"/>
        </w:rPr>
        <w:t xml:space="preserve">Chương trình áp dụng cho sinh viên </w:t>
      </w:r>
      <w:r>
        <w:rPr>
          <w:spacing w:val="-4"/>
          <w:szCs w:val="26"/>
          <w:lang w:val="sv-SE"/>
        </w:rPr>
        <w:t>Cao đẳng Quản trị Lữ hành.</w:t>
      </w:r>
    </w:p>
    <w:p>
      <w:pPr>
        <w:spacing w:before="40" w:after="40" w:line="264" w:lineRule="auto"/>
        <w:ind w:firstLine="426"/>
        <w:jc w:val="both"/>
        <w:rPr>
          <w:rFonts w:eastAsia="Times New Roman"/>
          <w:szCs w:val="26"/>
          <w:lang w:val="sv-SE"/>
        </w:rPr>
      </w:pPr>
      <w:r>
        <w:rPr>
          <w:rFonts w:eastAsia="Times New Roman"/>
          <w:szCs w:val="26"/>
          <w:lang w:val="sv-SE"/>
        </w:rPr>
        <w:t>2. Hướng dẫn về phương pháp giảng dạy, học tập môn học:</w:t>
      </w:r>
    </w:p>
    <w:p>
      <w:pPr>
        <w:spacing w:before="40" w:after="40" w:line="264" w:lineRule="auto"/>
        <w:ind w:firstLine="426"/>
        <w:rPr>
          <w:szCs w:val="26"/>
          <w:lang w:val="de-DE"/>
        </w:rPr>
      </w:pPr>
      <w:r>
        <w:rPr>
          <w:szCs w:val="26"/>
          <w:lang w:val="de-DE"/>
        </w:rPr>
        <w:t>- Phương pháp giảng dạy:</w:t>
      </w:r>
    </w:p>
    <w:p>
      <w:pPr>
        <w:spacing w:before="40" w:after="40" w:line="264" w:lineRule="auto"/>
        <w:ind w:firstLine="426"/>
        <w:rPr>
          <w:szCs w:val="26"/>
          <w:lang w:val="de-DE"/>
        </w:rPr>
      </w:pPr>
      <w:r>
        <w:rPr>
          <w:szCs w:val="26"/>
          <w:lang w:val="de-DE"/>
        </w:rPr>
        <w:t>+ Thuyết trình, giảng giải, thảo luận, chiếu hình ảnh - clip minh họa.</w:t>
      </w:r>
    </w:p>
    <w:p>
      <w:pPr>
        <w:spacing w:before="40" w:after="40" w:line="264" w:lineRule="auto"/>
        <w:ind w:firstLine="426"/>
        <w:rPr>
          <w:szCs w:val="26"/>
          <w:lang w:val="de-DE"/>
        </w:rPr>
      </w:pPr>
      <w:r>
        <w:rPr>
          <w:szCs w:val="26"/>
          <w:lang w:val="de-DE"/>
        </w:rPr>
        <w:t>+ Hướng dẫn tự học,</w:t>
      </w:r>
    </w:p>
    <w:p>
      <w:pPr>
        <w:spacing w:before="40" w:after="40" w:line="264" w:lineRule="auto"/>
        <w:ind w:firstLine="426"/>
        <w:rPr>
          <w:szCs w:val="26"/>
          <w:lang w:val="de-DE"/>
        </w:rPr>
      </w:pPr>
      <w:r>
        <w:rPr>
          <w:szCs w:val="26"/>
          <w:lang w:val="de-DE"/>
        </w:rPr>
        <w:t>+ Kiểm tra, đánh giá, nhận xét, rút kinh nghiệm.</w:t>
      </w:r>
    </w:p>
    <w:p>
      <w:pPr>
        <w:spacing w:before="40" w:after="40" w:line="264" w:lineRule="auto"/>
        <w:ind w:firstLine="426"/>
        <w:jc w:val="both"/>
        <w:rPr>
          <w:iCs/>
          <w:szCs w:val="26"/>
          <w:lang w:val="de-DE"/>
        </w:rPr>
      </w:pPr>
      <w:r>
        <w:rPr>
          <w:iCs/>
          <w:szCs w:val="26"/>
          <w:lang w:val="de-DE"/>
        </w:rPr>
        <w:t>- Đối với giáo viên, giảng viên:</w:t>
      </w:r>
    </w:p>
    <w:p>
      <w:pPr>
        <w:spacing w:before="40" w:after="40" w:line="264" w:lineRule="auto"/>
        <w:ind w:firstLine="426"/>
        <w:jc w:val="both"/>
        <w:rPr>
          <w:iCs/>
          <w:szCs w:val="26"/>
          <w:lang w:val="de-DE"/>
        </w:rPr>
      </w:pPr>
      <w:r>
        <w:rPr>
          <w:iCs/>
          <w:szCs w:val="26"/>
          <w:lang w:val="de-DE"/>
        </w:rPr>
        <w:t>+ Tốt nghiệp đại học chuyên ngành du lịch hoặc marketing.</w:t>
      </w:r>
    </w:p>
    <w:p>
      <w:pPr>
        <w:spacing w:before="40" w:after="40" w:line="264" w:lineRule="auto"/>
        <w:ind w:firstLine="426"/>
        <w:jc w:val="both"/>
        <w:rPr>
          <w:spacing w:val="-6"/>
          <w:szCs w:val="26"/>
          <w:lang w:val="de-DE"/>
        </w:rPr>
      </w:pPr>
      <w:r>
        <w:rPr>
          <w:szCs w:val="26"/>
          <w:lang w:val="de-DE"/>
        </w:rPr>
        <w:t xml:space="preserve">+ </w:t>
      </w:r>
      <w:r>
        <w:rPr>
          <w:spacing w:val="-6"/>
          <w:szCs w:val="26"/>
          <w:lang w:val="de-DE"/>
        </w:rPr>
        <w:t>Có kiến thức thực tế về ngành du lịch.</w:t>
      </w:r>
    </w:p>
    <w:p>
      <w:pPr>
        <w:spacing w:before="40" w:after="40" w:line="264" w:lineRule="auto"/>
        <w:ind w:firstLine="426"/>
        <w:jc w:val="both"/>
        <w:rPr>
          <w:szCs w:val="26"/>
          <w:lang w:val="de-DE"/>
        </w:rPr>
      </w:pPr>
      <w:r>
        <w:rPr>
          <w:szCs w:val="26"/>
          <w:lang w:val="de-DE"/>
        </w:rPr>
        <w:t>+ Được học các lớp nghiệp vụ sư phạm theo yêu cầu của trình độ đào tạo, có khả năng truyền đạt cho người học.</w:t>
      </w:r>
    </w:p>
    <w:p>
      <w:pPr>
        <w:spacing w:before="40" w:after="40" w:line="264" w:lineRule="auto"/>
        <w:ind w:firstLine="426"/>
        <w:jc w:val="both"/>
        <w:rPr>
          <w:szCs w:val="26"/>
          <w:lang w:val="de-DE"/>
        </w:rPr>
      </w:pPr>
      <w:r>
        <w:rPr>
          <w:szCs w:val="26"/>
          <w:lang w:val="de-DE"/>
        </w:rPr>
        <w:t>+ Giáo viên  trên cơ sở chương trình môn học soạn giáo án và bài giảng chi tiết để thực hiện việc giảng dạy theo đúng yêu cầu môn học. Nhằm nâng cao chất lượng giảng dạy, giáo viên cần phải thường xuyên đọc các tài liêu tham khảo và cập nhật thông tin có liên quan. Trong quá trình giảng bài lưu ý liên hệ với các môn học khác cũng như với thực tế để sinh viên ngoài việc nắm bắt được kiến thức còn có khả năng tự liên hệ được với thực tế nghề nghiệp sau này.</w:t>
      </w:r>
    </w:p>
    <w:p>
      <w:pPr>
        <w:spacing w:before="40" w:after="40" w:line="264" w:lineRule="auto"/>
        <w:ind w:firstLine="426"/>
        <w:jc w:val="both"/>
        <w:rPr>
          <w:iCs/>
          <w:szCs w:val="26"/>
          <w:lang w:val="de-DE"/>
        </w:rPr>
      </w:pPr>
      <w:r>
        <w:rPr>
          <w:iCs/>
          <w:szCs w:val="26"/>
          <w:lang w:val="de-DE"/>
        </w:rPr>
        <w:t>- Đối với người học:</w:t>
      </w:r>
    </w:p>
    <w:p>
      <w:pPr>
        <w:spacing w:before="40" w:after="40" w:line="264" w:lineRule="auto"/>
        <w:ind w:firstLine="426"/>
        <w:jc w:val="both"/>
        <w:rPr>
          <w:iCs/>
          <w:szCs w:val="26"/>
          <w:lang w:val="de-DE"/>
        </w:rPr>
      </w:pPr>
      <w:r>
        <w:rPr>
          <w:iCs/>
          <w:szCs w:val="26"/>
          <w:lang w:val="de-DE"/>
        </w:rPr>
        <w:t>+ Tự học, tự tìm tài liệu có liên quan đến nội dung từng bài, từng mục để tham khảo, chuẩn bị tốt các nội dung theo hướng dẫn của giáo viên.</w:t>
      </w:r>
    </w:p>
    <w:p>
      <w:pPr>
        <w:spacing w:before="40" w:after="40" w:line="264" w:lineRule="auto"/>
        <w:ind w:firstLine="426"/>
        <w:jc w:val="both"/>
        <w:rPr>
          <w:iCs/>
          <w:szCs w:val="26"/>
          <w:lang w:val="de-DE"/>
        </w:rPr>
      </w:pPr>
      <w:r>
        <w:rPr>
          <w:iCs/>
          <w:szCs w:val="26"/>
          <w:lang w:val="de-DE"/>
        </w:rPr>
        <w:t>+ Yêu thích nghề nghiệp, chăm chỉ, cầu thị, có ý thức tự giác cao trong việc tự học, chuẩn bị các ý kiến, đề xuất khi nghe giảng.</w:t>
      </w:r>
    </w:p>
    <w:p>
      <w:pPr>
        <w:spacing w:before="40" w:after="40" w:line="264" w:lineRule="auto"/>
        <w:ind w:firstLine="426"/>
        <w:jc w:val="both"/>
        <w:rPr>
          <w:szCs w:val="26"/>
          <w:lang w:val="nb-NO"/>
        </w:rPr>
      </w:pPr>
      <w:r>
        <w:rPr>
          <w:rFonts w:eastAsia="Times New Roman"/>
          <w:szCs w:val="26"/>
          <w:lang w:val="sv-SE"/>
        </w:rPr>
        <w:t xml:space="preserve">3. Những trọng tâm cần chú ý: </w:t>
      </w:r>
      <w:r>
        <w:rPr>
          <w:szCs w:val="26"/>
          <w:lang w:val="nb-NO"/>
        </w:rPr>
        <w:t>Từ chương 2 đến chương 6.</w:t>
      </w:r>
    </w:p>
    <w:p>
      <w:pPr>
        <w:spacing w:before="40" w:after="40" w:line="264" w:lineRule="auto"/>
        <w:ind w:firstLine="426"/>
        <w:jc w:val="both"/>
        <w:rPr>
          <w:rFonts w:eastAsia="Times New Roman"/>
          <w:szCs w:val="26"/>
          <w:lang w:val="sv-SE"/>
        </w:rPr>
      </w:pPr>
      <w:r>
        <w:rPr>
          <w:rFonts w:eastAsia="Times New Roman"/>
          <w:szCs w:val="26"/>
          <w:lang w:val="sv-SE"/>
        </w:rPr>
        <w:t>4. Tài liệu tham khảo:</w:t>
      </w:r>
    </w:p>
    <w:p>
      <w:pPr>
        <w:spacing w:before="40" w:after="40" w:line="264" w:lineRule="auto"/>
        <w:ind w:firstLine="426"/>
        <w:jc w:val="both"/>
        <w:rPr>
          <w:szCs w:val="26"/>
          <w:lang w:val="nb-NO"/>
        </w:rPr>
      </w:pPr>
      <w:r>
        <w:rPr>
          <w:szCs w:val="26"/>
          <w:lang w:val="nb-NO"/>
        </w:rPr>
        <w:t xml:space="preserve">- Nguyễn Trùng Khánh - </w:t>
      </w:r>
      <w:r>
        <w:rPr>
          <w:i/>
          <w:szCs w:val="26"/>
          <w:lang w:val="nb-NO"/>
        </w:rPr>
        <w:t>Giáo trình Marketing du lịch</w:t>
      </w:r>
      <w:r>
        <w:rPr>
          <w:szCs w:val="26"/>
          <w:lang w:val="nb-NO"/>
        </w:rPr>
        <w:t>, NXB Lao động Xã hội - 2006.</w:t>
      </w:r>
    </w:p>
    <w:p>
      <w:pPr>
        <w:keepLines/>
        <w:spacing w:before="40" w:after="40" w:line="264" w:lineRule="auto"/>
        <w:ind w:firstLine="426"/>
        <w:jc w:val="both"/>
        <w:rPr>
          <w:szCs w:val="26"/>
          <w:lang w:val="nb-NO"/>
        </w:rPr>
      </w:pPr>
      <w:r>
        <w:rPr>
          <w:szCs w:val="26"/>
          <w:lang w:val="nb-NO"/>
        </w:rPr>
        <w:t xml:space="preserve">- Hà Khánh Nam Giao - </w:t>
      </w:r>
      <w:r>
        <w:rPr>
          <w:i/>
          <w:szCs w:val="26"/>
          <w:lang w:val="nb-NO"/>
        </w:rPr>
        <w:t>Giáo trình Marketing du lịch</w:t>
      </w:r>
      <w:r>
        <w:rPr>
          <w:b/>
          <w:szCs w:val="26"/>
          <w:lang w:val="nb-NO"/>
        </w:rPr>
        <w:t>,</w:t>
      </w:r>
      <w:r>
        <w:rPr>
          <w:szCs w:val="26"/>
          <w:lang w:val="nb-NO"/>
        </w:rPr>
        <w:t xml:space="preserve"> NNB Thành phố Hồ Chí Minh, 2011.</w:t>
      </w:r>
    </w:p>
    <w:p>
      <w:pPr>
        <w:spacing w:before="40" w:after="40" w:line="264" w:lineRule="auto"/>
        <w:ind w:firstLine="426"/>
        <w:jc w:val="both"/>
        <w:rPr>
          <w:szCs w:val="26"/>
          <w:lang w:val="nb-NO"/>
        </w:rPr>
      </w:pPr>
      <w:r>
        <w:rPr>
          <w:szCs w:val="26"/>
          <w:lang w:val="nb-NO"/>
        </w:rPr>
        <w:t xml:space="preserve">- Diệp Anh, Minh Đức – </w:t>
      </w:r>
      <w:r>
        <w:rPr>
          <w:i/>
          <w:szCs w:val="26"/>
          <w:lang w:val="nb-NO"/>
        </w:rPr>
        <w:t>Marketing hiện đại</w:t>
      </w:r>
      <w:r>
        <w:rPr>
          <w:szCs w:val="26"/>
          <w:lang w:val="nb-NO"/>
        </w:rPr>
        <w:t>, NXB Lao động Xã hội - 2008.</w:t>
      </w:r>
    </w:p>
    <w:p>
      <w:pPr>
        <w:spacing w:before="40" w:after="40" w:line="264" w:lineRule="auto"/>
        <w:ind w:firstLine="426"/>
        <w:jc w:val="both"/>
        <w:rPr>
          <w:b/>
          <w:szCs w:val="26"/>
          <w:lang w:val="nb-NO"/>
        </w:rPr>
      </w:pPr>
      <w:r>
        <w:rPr>
          <w:szCs w:val="26"/>
          <w:lang w:val="nb-NO"/>
        </w:rPr>
        <w:t xml:space="preserve">- Philip Koller - </w:t>
      </w:r>
      <w:r>
        <w:rPr>
          <w:i/>
          <w:szCs w:val="26"/>
          <w:lang w:val="nb-NO"/>
        </w:rPr>
        <w:t>Marketing căn bản</w:t>
      </w:r>
      <w:r>
        <w:rPr>
          <w:b/>
          <w:szCs w:val="26"/>
          <w:lang w:val="nb-NO"/>
        </w:rPr>
        <w:t>.</w:t>
      </w:r>
    </w:p>
    <w:p>
      <w:pPr>
        <w:spacing w:before="40" w:after="40" w:line="264" w:lineRule="auto"/>
        <w:ind w:firstLine="426"/>
        <w:jc w:val="both"/>
        <w:rPr>
          <w:szCs w:val="26"/>
          <w:lang w:val="nb-NO"/>
        </w:rPr>
      </w:pPr>
      <w:r>
        <w:rPr>
          <w:b/>
          <w:szCs w:val="26"/>
          <w:lang w:val="nb-NO"/>
        </w:rPr>
        <w:t xml:space="preserve">- </w:t>
      </w:r>
      <w:r>
        <w:rPr>
          <w:szCs w:val="26"/>
          <w:lang w:val="nb-NO"/>
        </w:rPr>
        <w:t xml:space="preserve">Ngô Minh Cách, Đào Thị Minh Thanh – </w:t>
      </w:r>
      <w:r>
        <w:rPr>
          <w:i/>
          <w:szCs w:val="26"/>
          <w:lang w:val="nb-NO"/>
        </w:rPr>
        <w:t>Quản trị Marketing</w:t>
      </w:r>
      <w:r>
        <w:rPr>
          <w:szCs w:val="26"/>
          <w:lang w:val="nb-NO"/>
        </w:rPr>
        <w:t xml:space="preserve"> , NXB Tài Chính, 2009.</w:t>
      </w:r>
    </w:p>
    <w:p>
      <w:pPr>
        <w:spacing w:before="40" w:after="40" w:line="264" w:lineRule="auto"/>
        <w:ind w:firstLine="426"/>
        <w:jc w:val="both"/>
        <w:rPr>
          <w:szCs w:val="26"/>
          <w:lang w:val="nb-NO"/>
        </w:rPr>
      </w:pPr>
      <w:r>
        <w:rPr>
          <w:szCs w:val="26"/>
          <w:lang w:val="nb-NO"/>
        </w:rPr>
        <w:t xml:space="preserve">- Trương Đình Chiến – </w:t>
      </w:r>
      <w:r>
        <w:rPr>
          <w:i/>
          <w:szCs w:val="26"/>
          <w:lang w:val="nb-NO"/>
        </w:rPr>
        <w:t>Quản trị Marketing</w:t>
      </w:r>
      <w:r>
        <w:rPr>
          <w:szCs w:val="26"/>
          <w:lang w:val="nb-NO"/>
        </w:rPr>
        <w:t>, NXB Đại học Kinh tế quốc dân, 2012.</w:t>
      </w:r>
    </w:p>
    <w:p>
      <w:pPr>
        <w:spacing w:before="40" w:after="40" w:line="264" w:lineRule="auto"/>
        <w:ind w:firstLine="426"/>
        <w:jc w:val="both"/>
        <w:rPr>
          <w:szCs w:val="26"/>
          <w:lang w:val="nb-NO"/>
        </w:rPr>
      </w:pPr>
      <w:r>
        <w:rPr>
          <w:szCs w:val="26"/>
          <w:lang w:val="nb-NO"/>
        </w:rPr>
        <w:t xml:space="preserve">- Nguyễn Viết Lâm – </w:t>
      </w:r>
      <w:r>
        <w:rPr>
          <w:i/>
          <w:szCs w:val="26"/>
          <w:lang w:val="nb-NO"/>
        </w:rPr>
        <w:t>Nghiên cứu Marketing những bài tập tình huống</w:t>
      </w:r>
      <w:r>
        <w:rPr>
          <w:szCs w:val="26"/>
          <w:lang w:val="nb-NO"/>
        </w:rPr>
        <w:t>, NXB Đại học Kinh tế quốc dân, 2006.</w:t>
      </w:r>
    </w:p>
    <w:p>
      <w:pPr>
        <w:spacing w:before="40" w:after="40" w:line="264" w:lineRule="auto"/>
        <w:ind w:firstLine="426"/>
        <w:jc w:val="both"/>
        <w:rPr>
          <w:szCs w:val="26"/>
          <w:lang w:val="nb-NO"/>
        </w:rPr>
      </w:pPr>
      <w:r>
        <w:rPr>
          <w:b/>
          <w:szCs w:val="26"/>
          <w:lang w:val="nb-NO"/>
        </w:rPr>
        <w:t xml:space="preserve">- </w:t>
      </w:r>
      <w:r>
        <w:rPr>
          <w:szCs w:val="26"/>
          <w:lang w:val="nb-NO"/>
        </w:rPr>
        <w:t>Nguyễn Văn Lưu –</w:t>
      </w:r>
      <w:r>
        <w:rPr>
          <w:i/>
          <w:szCs w:val="26"/>
          <w:lang w:val="nb-NO"/>
        </w:rPr>
        <w:t>Thị trường du lịch</w:t>
      </w:r>
      <w:r>
        <w:rPr>
          <w:b/>
          <w:szCs w:val="26"/>
          <w:lang w:val="nb-NO"/>
        </w:rPr>
        <w:t xml:space="preserve">, </w:t>
      </w:r>
      <w:r>
        <w:rPr>
          <w:szCs w:val="26"/>
          <w:lang w:val="nb-NO"/>
        </w:rPr>
        <w:t>NXB Lao động Xã hội – 2009.</w:t>
      </w:r>
    </w:p>
    <w:p>
      <w:pPr>
        <w:spacing w:before="40" w:after="40" w:line="264" w:lineRule="auto"/>
        <w:ind w:firstLine="426"/>
        <w:jc w:val="both"/>
        <w:rPr>
          <w:szCs w:val="26"/>
          <w:lang w:val="nb-NO"/>
        </w:rPr>
      </w:pPr>
      <w:r>
        <w:rPr>
          <w:szCs w:val="26"/>
          <w:lang w:val="nb-NO"/>
        </w:rPr>
        <w:t xml:space="preserve">- Tổng cục du lịch – </w:t>
      </w:r>
      <w:r>
        <w:rPr>
          <w:i/>
          <w:szCs w:val="26"/>
          <w:lang w:val="nb-NO"/>
        </w:rPr>
        <w:t>Tài liệu tập huấn nâng cao năng lực xúc tiến du lịch</w:t>
      </w:r>
      <w:r>
        <w:rPr>
          <w:szCs w:val="26"/>
          <w:lang w:val="nb-NO"/>
        </w:rPr>
        <w:t xml:space="preserve">  - 2012.</w:t>
      </w:r>
    </w:p>
    <w:p>
      <w:pPr>
        <w:spacing w:before="40" w:after="40" w:line="264" w:lineRule="auto"/>
        <w:ind w:firstLine="426"/>
        <w:rPr>
          <w:rFonts w:eastAsia="Times New Roman"/>
          <w:szCs w:val="26"/>
          <w:lang w:val="sv-SE"/>
        </w:rPr>
      </w:pPr>
      <w:r>
        <w:rPr>
          <w:rFonts w:eastAsia="Times New Roman"/>
          <w:szCs w:val="26"/>
          <w:lang w:val="sv-SE"/>
        </w:rPr>
        <w:t>5. Ghi chú và giải thích (nếu có):</w:t>
      </w:r>
    </w:p>
    <w:p>
      <w:pPr>
        <w:spacing w:before="40" w:after="40" w:line="264" w:lineRule="auto"/>
        <w:ind w:firstLine="426"/>
        <w:rPr>
          <w:rFonts w:eastAsia="Times New Roman"/>
          <w:szCs w:val="26"/>
          <w:lang w:val="sv-SE"/>
        </w:rPr>
      </w:pPr>
    </w:p>
    <w:p>
      <w:pPr>
        <w:tabs>
          <w:tab w:val="center" w:pos="7088"/>
        </w:tabs>
        <w:spacing w:before="40" w:after="40" w:line="264" w:lineRule="auto"/>
        <w:ind w:firstLine="425"/>
        <w:rPr>
          <w:rFonts w:eastAsia="Times New Roman"/>
          <w:i/>
          <w:szCs w:val="26"/>
          <w:lang w:val="sv-SE"/>
        </w:rPr>
      </w:pPr>
      <w:r>
        <w:rPr>
          <w:rFonts w:eastAsia="Times New Roman"/>
          <w:i/>
          <w:szCs w:val="26"/>
          <w:lang w:val="sv-SE"/>
        </w:rPr>
        <w:tab/>
      </w:r>
      <w:r>
        <w:rPr>
          <w:rFonts w:eastAsia="Times New Roman"/>
          <w:i/>
          <w:szCs w:val="26"/>
          <w:lang w:val="sv-SE"/>
        </w:rPr>
        <w:t>TP. Hồ Chí Minh, ngày        tháng        năm 2020</w:t>
      </w:r>
    </w:p>
    <w:p>
      <w:pPr>
        <w:tabs>
          <w:tab w:val="center" w:pos="7088"/>
        </w:tabs>
        <w:spacing w:before="40" w:after="40" w:line="264" w:lineRule="auto"/>
        <w:ind w:firstLine="425"/>
        <w:rPr>
          <w:rFonts w:eastAsia="Times New Roman"/>
          <w:b/>
          <w:szCs w:val="26"/>
          <w:lang w:val="sv-SE"/>
        </w:rPr>
      </w:pPr>
      <w:r>
        <w:rPr>
          <w:rFonts w:eastAsia="Times New Roman"/>
          <w:b/>
          <w:szCs w:val="26"/>
          <w:lang w:val="sv-SE"/>
        </w:rPr>
        <w:tab/>
      </w:r>
      <w:r>
        <w:rPr>
          <w:rFonts w:eastAsia="Times New Roman"/>
          <w:b/>
          <w:szCs w:val="26"/>
          <w:lang w:val="sv-SE"/>
        </w:rPr>
        <w:t>TRƯỞNG KHOA</w:t>
      </w:r>
    </w:p>
    <w:p>
      <w:pPr>
        <w:tabs>
          <w:tab w:val="center" w:pos="7088"/>
        </w:tabs>
        <w:spacing w:before="40" w:after="40" w:line="264" w:lineRule="auto"/>
        <w:ind w:firstLine="425"/>
        <w:rPr>
          <w:rFonts w:eastAsia="Times New Roman"/>
          <w:b/>
          <w:szCs w:val="26"/>
          <w:lang w:val="sv-SE"/>
        </w:rPr>
      </w:pPr>
    </w:p>
    <w:p>
      <w:pPr>
        <w:tabs>
          <w:tab w:val="center" w:pos="7088"/>
        </w:tabs>
        <w:spacing w:before="40" w:after="40" w:line="264" w:lineRule="auto"/>
        <w:ind w:firstLine="425"/>
        <w:rPr>
          <w:rFonts w:eastAsia="Times New Roman"/>
          <w:b/>
          <w:szCs w:val="26"/>
          <w:lang w:val="sv-SE"/>
        </w:rPr>
      </w:pPr>
    </w:p>
    <w:p>
      <w:pPr>
        <w:tabs>
          <w:tab w:val="center" w:pos="7088"/>
        </w:tabs>
        <w:spacing w:before="40" w:after="40" w:line="264" w:lineRule="auto"/>
        <w:ind w:firstLine="425"/>
        <w:rPr>
          <w:rFonts w:eastAsia="Times New Roman"/>
          <w:b/>
          <w:szCs w:val="26"/>
          <w:lang w:val="sv-SE"/>
        </w:rPr>
      </w:pPr>
    </w:p>
    <w:p>
      <w:pPr>
        <w:tabs>
          <w:tab w:val="center" w:pos="7088"/>
        </w:tabs>
        <w:spacing w:before="40" w:after="40" w:line="264" w:lineRule="auto"/>
        <w:ind w:firstLine="425"/>
        <w:rPr>
          <w:rFonts w:eastAsia="Times New Roman"/>
          <w:b/>
          <w:szCs w:val="26"/>
          <w:lang w:val="sv-SE"/>
        </w:rPr>
      </w:pPr>
    </w:p>
    <w:p>
      <w:pPr>
        <w:tabs>
          <w:tab w:val="center" w:pos="7088"/>
        </w:tabs>
        <w:spacing w:before="40" w:after="40" w:line="264" w:lineRule="auto"/>
        <w:ind w:firstLine="425"/>
        <w:rPr>
          <w:rFonts w:eastAsia="Times New Roman"/>
          <w:b/>
          <w:szCs w:val="26"/>
          <w:lang w:val="sv-SE"/>
        </w:rPr>
      </w:pPr>
      <w:r>
        <w:rPr>
          <w:rFonts w:eastAsia="Times New Roman"/>
          <w:b/>
          <w:szCs w:val="26"/>
          <w:lang w:val="sv-SE"/>
        </w:rPr>
        <w:tab/>
      </w:r>
      <w:r>
        <w:rPr>
          <w:rFonts w:eastAsia="Times New Roman"/>
          <w:b/>
          <w:szCs w:val="26"/>
          <w:lang w:val="sv-SE"/>
        </w:rPr>
        <w:t>Nguyễn Trọng Nghĩa</w:t>
      </w:r>
    </w:p>
    <w:p>
      <w:pPr>
        <w:spacing w:before="40" w:after="40" w:line="264" w:lineRule="auto"/>
        <w:jc w:val="center"/>
        <w:outlineLvl w:val="0"/>
        <w:rPr>
          <w:rFonts w:eastAsia="Times New Roman"/>
          <w:b/>
          <w:bCs/>
          <w:sz w:val="28"/>
          <w:szCs w:val="26"/>
          <w:lang w:val="pt-BR"/>
        </w:rPr>
      </w:pPr>
      <w:r>
        <w:rPr>
          <w:rFonts w:eastAsia="Times New Roman"/>
          <w:b/>
          <w:szCs w:val="26"/>
          <w:lang w:val="sv-SE"/>
        </w:rPr>
        <w:br w:type="page"/>
      </w:r>
      <w:r>
        <w:rPr>
          <w:rFonts w:eastAsia="Times New Roman"/>
          <w:b/>
          <w:bCs/>
          <w:sz w:val="28"/>
          <w:szCs w:val="26"/>
          <w:lang w:val="pt-BR"/>
        </w:rPr>
        <w:t>CHƯƠNG TRÌNH MÔN HỌC</w:t>
      </w:r>
    </w:p>
    <w:p>
      <w:pPr>
        <w:spacing w:before="40" w:after="40" w:line="264" w:lineRule="auto"/>
        <w:jc w:val="center"/>
        <w:rPr>
          <w:rFonts w:eastAsia="Times New Roman"/>
          <w:i/>
          <w:iCs/>
          <w:szCs w:val="26"/>
          <w:lang w:val="pt-BR"/>
        </w:rPr>
      </w:pPr>
    </w:p>
    <w:p>
      <w:pPr>
        <w:spacing w:before="40" w:after="40" w:line="264" w:lineRule="auto"/>
        <w:jc w:val="both"/>
        <w:outlineLvl w:val="0"/>
        <w:rPr>
          <w:rFonts w:eastAsia="Times New Roman"/>
          <w:b/>
          <w:bCs/>
          <w:szCs w:val="26"/>
          <w:lang w:val="pt-BR"/>
        </w:rPr>
      </w:pPr>
      <w:r>
        <w:rPr>
          <w:rFonts w:eastAsia="Times New Roman"/>
          <w:b/>
          <w:bCs/>
          <w:szCs w:val="26"/>
          <w:lang w:val="pt-BR"/>
        </w:rPr>
        <w:t>Tên môn học</w:t>
      </w:r>
      <w:r>
        <w:rPr>
          <w:rFonts w:eastAsia="Times New Roman"/>
          <w:b/>
          <w:szCs w:val="26"/>
          <w:lang w:val="pt-BR"/>
        </w:rPr>
        <w:t>: Quản trị kinh doanh lữ hành</w:t>
      </w:r>
    </w:p>
    <w:p>
      <w:pPr>
        <w:spacing w:before="40" w:after="40" w:line="264" w:lineRule="auto"/>
        <w:jc w:val="both"/>
        <w:outlineLvl w:val="0"/>
        <w:rPr>
          <w:rFonts w:eastAsia="Times New Roman"/>
          <w:szCs w:val="26"/>
          <w:lang w:val="pt-BR"/>
        </w:rPr>
      </w:pPr>
      <w:r>
        <w:rPr>
          <w:rFonts w:eastAsia="Times New Roman"/>
          <w:b/>
          <w:bCs/>
          <w:szCs w:val="26"/>
          <w:lang w:val="pt-BR"/>
        </w:rPr>
        <w:t>Mã môn học</w:t>
      </w:r>
      <w:r>
        <w:rPr>
          <w:rFonts w:eastAsia="Times New Roman"/>
          <w:szCs w:val="26"/>
          <w:lang w:val="pt-BR"/>
        </w:rPr>
        <w:t>: KTT4239</w:t>
      </w:r>
    </w:p>
    <w:p>
      <w:pPr>
        <w:spacing w:before="40" w:after="40" w:line="264" w:lineRule="auto"/>
        <w:jc w:val="both"/>
        <w:rPr>
          <w:rFonts w:eastAsia="Times New Roman"/>
          <w:szCs w:val="26"/>
          <w:lang w:val="pt-BR"/>
        </w:rPr>
      </w:pPr>
      <w:r>
        <w:rPr>
          <w:rFonts w:eastAsia="Times New Roman"/>
          <w:b/>
          <w:bCs/>
          <w:szCs w:val="26"/>
          <w:lang w:val="pt-BR"/>
        </w:rPr>
        <w:t>Thời gian thực hiện môn học: 75</w:t>
      </w:r>
      <w:r>
        <w:rPr>
          <w:rFonts w:eastAsia="Times New Roman"/>
          <w:bCs/>
          <w:szCs w:val="26"/>
          <w:lang w:val="pt-BR"/>
        </w:rPr>
        <w:t xml:space="preserve"> giờ; (Lý thuyết: 13 giờ; Thực hành, thí nghiệm, thảo luận, Chương tập: 60 giờ; Kiểm tra: 2 giờ)</w:t>
      </w:r>
    </w:p>
    <w:p>
      <w:pPr>
        <w:numPr>
          <w:ilvl w:val="0"/>
          <w:numId w:val="70"/>
        </w:numPr>
        <w:tabs>
          <w:tab w:val="left" w:pos="397"/>
        </w:tabs>
        <w:spacing w:before="40" w:after="40" w:line="264" w:lineRule="auto"/>
        <w:ind w:left="0" w:firstLine="0"/>
        <w:jc w:val="both"/>
        <w:rPr>
          <w:rFonts w:eastAsia="Times New Roman"/>
          <w:b/>
          <w:bCs/>
          <w:szCs w:val="26"/>
          <w:lang w:val="pt-BR"/>
        </w:rPr>
      </w:pPr>
      <w:r>
        <w:rPr>
          <w:rFonts w:eastAsia="Times New Roman"/>
          <w:b/>
          <w:bCs/>
          <w:szCs w:val="26"/>
          <w:lang w:val="pt-BR"/>
        </w:rPr>
        <w:t>Vị trí, tính chất của môn học:</w:t>
      </w:r>
    </w:p>
    <w:p>
      <w:pPr>
        <w:numPr>
          <w:ilvl w:val="0"/>
          <w:numId w:val="3"/>
        </w:numPr>
        <w:tabs>
          <w:tab w:val="left" w:pos="709"/>
        </w:tabs>
        <w:spacing w:before="40" w:after="40" w:line="264" w:lineRule="auto"/>
        <w:ind w:left="0" w:firstLine="426"/>
        <w:jc w:val="both"/>
        <w:rPr>
          <w:rFonts w:eastAsia="Times New Roman"/>
          <w:bCs/>
          <w:szCs w:val="26"/>
          <w:lang w:val="pt-BR"/>
        </w:rPr>
      </w:pPr>
      <w:r>
        <w:rPr>
          <w:rFonts w:eastAsia="Times New Roman"/>
          <w:bCs/>
          <w:szCs w:val="26"/>
          <w:lang w:val="pt-BR"/>
        </w:rPr>
        <w:t xml:space="preserve">Vị trí: </w:t>
      </w:r>
      <w:r>
        <w:rPr>
          <w:szCs w:val="26"/>
          <w:lang w:val="pt-BR"/>
        </w:rPr>
        <w:t>Quản trị kinh doanh lữ hành là môn học thuộc nhóm các môn học chuyên môn trong chương trình đào tạo trình độ Trung cấp Quản trị lữ hành.</w:t>
      </w:r>
    </w:p>
    <w:p>
      <w:pPr>
        <w:numPr>
          <w:ilvl w:val="0"/>
          <w:numId w:val="3"/>
        </w:numPr>
        <w:tabs>
          <w:tab w:val="left" w:pos="709"/>
        </w:tabs>
        <w:spacing w:before="40" w:after="40" w:line="264" w:lineRule="auto"/>
        <w:ind w:left="0" w:firstLine="426"/>
        <w:jc w:val="both"/>
        <w:rPr>
          <w:rFonts w:eastAsia="Times New Roman"/>
          <w:bCs/>
          <w:szCs w:val="26"/>
          <w:lang w:val="pt-BR"/>
        </w:rPr>
      </w:pPr>
      <w:r>
        <w:rPr>
          <w:rFonts w:eastAsia="Times New Roman"/>
          <w:bCs/>
          <w:szCs w:val="26"/>
          <w:lang w:val="pt-BR"/>
        </w:rPr>
        <w:t>Tính chất:</w:t>
      </w:r>
    </w:p>
    <w:p>
      <w:pPr>
        <w:spacing w:before="40" w:after="40" w:line="264" w:lineRule="auto"/>
        <w:ind w:firstLine="426"/>
        <w:jc w:val="both"/>
        <w:rPr>
          <w:b/>
          <w:szCs w:val="26"/>
          <w:lang w:val="pt-BR"/>
        </w:rPr>
      </w:pPr>
      <w:r>
        <w:rPr>
          <w:szCs w:val="26"/>
          <w:lang w:val="pt-BR"/>
        </w:rPr>
        <w:t>+ Quản trị kinh doanh lữ hành là môn học lý thuyết.</w:t>
      </w:r>
    </w:p>
    <w:p>
      <w:pPr>
        <w:spacing w:before="40" w:after="40" w:line="264" w:lineRule="auto"/>
        <w:ind w:firstLine="426"/>
        <w:jc w:val="both"/>
        <w:rPr>
          <w:szCs w:val="26"/>
          <w:lang w:val="it-IT"/>
        </w:rPr>
      </w:pPr>
      <w:r>
        <w:rPr>
          <w:szCs w:val="26"/>
          <w:lang w:val="it-IT"/>
        </w:rPr>
        <w:t xml:space="preserve">+ Đánh giá kết thúc </w:t>
      </w:r>
      <w:r>
        <w:rPr>
          <w:szCs w:val="26"/>
          <w:lang w:val="pt-BR"/>
        </w:rPr>
        <w:t>môn học</w:t>
      </w:r>
      <w:r>
        <w:rPr>
          <w:szCs w:val="26"/>
          <w:lang w:val="it-IT"/>
        </w:rPr>
        <w:t xml:space="preserve"> bằng hình thức kiểm tra hết </w:t>
      </w:r>
      <w:r>
        <w:rPr>
          <w:szCs w:val="26"/>
          <w:lang w:val="pt-BR"/>
        </w:rPr>
        <w:t>môn</w:t>
      </w:r>
      <w:r>
        <w:rPr>
          <w:szCs w:val="26"/>
          <w:lang w:val="it-IT"/>
        </w:rPr>
        <w:t>.</w:t>
      </w:r>
    </w:p>
    <w:p>
      <w:pPr>
        <w:numPr>
          <w:ilvl w:val="0"/>
          <w:numId w:val="70"/>
        </w:numPr>
        <w:tabs>
          <w:tab w:val="left" w:pos="397"/>
        </w:tabs>
        <w:spacing w:before="40" w:after="40" w:line="264" w:lineRule="auto"/>
        <w:ind w:left="0" w:firstLine="0"/>
        <w:jc w:val="both"/>
        <w:rPr>
          <w:rFonts w:eastAsia="Times New Roman"/>
          <w:b/>
          <w:bCs/>
          <w:szCs w:val="26"/>
          <w:lang w:val="pt-BR"/>
        </w:rPr>
      </w:pPr>
      <w:r>
        <w:rPr>
          <w:rFonts w:eastAsia="Times New Roman"/>
          <w:b/>
          <w:bCs/>
          <w:szCs w:val="26"/>
          <w:lang w:val="pt-BR"/>
        </w:rPr>
        <w:t>Mục tiêu môn học:</w:t>
      </w:r>
    </w:p>
    <w:p>
      <w:pPr>
        <w:widowControl w:val="0"/>
        <w:tabs>
          <w:tab w:val="left" w:pos="720"/>
        </w:tabs>
        <w:spacing w:before="40" w:after="40" w:line="264" w:lineRule="auto"/>
        <w:ind w:firstLine="360"/>
        <w:jc w:val="both"/>
        <w:rPr>
          <w:szCs w:val="26"/>
          <w:lang w:val="pt-BR"/>
        </w:rPr>
      </w:pPr>
      <w:r>
        <w:rPr>
          <w:b/>
          <w:bCs/>
          <w:i/>
          <w:szCs w:val="26"/>
          <w:lang w:val="pt-BR"/>
        </w:rPr>
        <w:t xml:space="preserve"> </w:t>
      </w:r>
      <w:r>
        <w:rPr>
          <w:bCs/>
          <w:szCs w:val="26"/>
          <w:lang w:val="pt-BR"/>
        </w:rPr>
        <w:t xml:space="preserve">- Kiến thức: </w:t>
      </w:r>
      <w:r>
        <w:rPr>
          <w:szCs w:val="26"/>
          <w:lang w:val="pt-BR"/>
        </w:rPr>
        <w:t xml:space="preserve">Trình bày được những kiến thức cơ bản về quản trị kinh doanh lữ hành gồm: nghiên cứu thị trường, xây dựng và </w:t>
      </w:r>
      <w:r>
        <w:rPr>
          <w:szCs w:val="26"/>
          <w:lang w:val="vi-VN"/>
        </w:rPr>
        <w:t>bán</w:t>
      </w:r>
      <w:r>
        <w:rPr>
          <w:szCs w:val="26"/>
          <w:lang w:val="pt-BR"/>
        </w:rPr>
        <w:t xml:space="preserve"> sản phẩm sản phẩm lữ hành, quản trị tổ chức điều hành hoạt động lữ hành, quản trị chất lượng sản phẩm dịch vụ lữ hành, quản trị nhân lực, quản trị cơ sở vật chất, đảm bảo an ninh an toàn và quản trị tài chính trong kinh doanh lữ hành.</w:t>
      </w:r>
      <w:r>
        <w:rPr>
          <w:szCs w:val="26"/>
          <w:lang w:val="pt-BR"/>
        </w:rPr>
        <w:tab/>
      </w:r>
    </w:p>
    <w:p>
      <w:pPr>
        <w:widowControl w:val="0"/>
        <w:tabs>
          <w:tab w:val="left" w:pos="720"/>
        </w:tabs>
        <w:spacing w:before="40" w:after="40" w:line="264" w:lineRule="auto"/>
        <w:ind w:firstLine="360"/>
        <w:jc w:val="both"/>
        <w:rPr>
          <w:bCs/>
          <w:szCs w:val="26"/>
          <w:lang w:val="pt-BR"/>
        </w:rPr>
      </w:pPr>
      <w:r>
        <w:rPr>
          <w:szCs w:val="26"/>
          <w:lang w:val="pt-BR"/>
        </w:rPr>
        <w:t>- Kỹ năng:</w:t>
      </w:r>
    </w:p>
    <w:p>
      <w:pPr>
        <w:pStyle w:val="35"/>
        <w:widowControl w:val="0"/>
        <w:tabs>
          <w:tab w:val="left" w:pos="567"/>
        </w:tabs>
        <w:spacing w:before="40" w:after="40" w:line="264" w:lineRule="auto"/>
        <w:ind w:firstLine="426"/>
        <w:rPr>
          <w:rFonts w:ascii="Times New Roman" w:hAnsi="Times New Roman"/>
          <w:color w:val="auto"/>
          <w:lang w:val="pt-BR"/>
        </w:rPr>
      </w:pPr>
      <w:r>
        <w:rPr>
          <w:rFonts w:ascii="Times New Roman" w:hAnsi="Times New Roman"/>
          <w:color w:val="auto"/>
          <w:lang w:val="vi-VN"/>
        </w:rPr>
        <w:t>+</w:t>
      </w:r>
      <w:r>
        <w:rPr>
          <w:rFonts w:ascii="Times New Roman" w:hAnsi="Times New Roman"/>
          <w:color w:val="auto"/>
          <w:lang w:val="pt-BR"/>
        </w:rPr>
        <w:t xml:space="preserve"> Điều hành tổ chức được hoạt động kinh doanh lữ hành, vận dụng được những kiến thức đã học vào thực tiễn. </w:t>
      </w:r>
    </w:p>
    <w:p>
      <w:pPr>
        <w:tabs>
          <w:tab w:val="left" w:pos="567"/>
        </w:tabs>
        <w:spacing w:before="40" w:after="40" w:line="264" w:lineRule="auto"/>
        <w:ind w:firstLine="426"/>
        <w:rPr>
          <w:szCs w:val="26"/>
          <w:lang w:val="pt-BR"/>
        </w:rPr>
      </w:pPr>
      <w:r>
        <w:rPr>
          <w:szCs w:val="26"/>
          <w:lang w:val="vi-VN"/>
        </w:rPr>
        <w:t>+</w:t>
      </w:r>
      <w:r>
        <w:rPr>
          <w:szCs w:val="26"/>
          <w:lang w:val="pt-BR"/>
        </w:rPr>
        <w:t xml:space="preserve"> Đánh giá được chất lượng sản phẩm lữ hành, chương trình du lịch</w:t>
      </w:r>
    </w:p>
    <w:p>
      <w:pPr>
        <w:spacing w:before="40" w:after="40" w:line="264" w:lineRule="auto"/>
        <w:ind w:firstLine="450"/>
        <w:rPr>
          <w:szCs w:val="26"/>
          <w:lang w:val="it-IT"/>
        </w:rPr>
      </w:pPr>
      <w:r>
        <w:rPr>
          <w:szCs w:val="26"/>
          <w:lang w:val="it-IT"/>
        </w:rPr>
        <w:t>- Năng lực tự chủ và trách nhiệm:</w:t>
      </w:r>
    </w:p>
    <w:p>
      <w:pPr>
        <w:pStyle w:val="35"/>
        <w:widowControl w:val="0"/>
        <w:tabs>
          <w:tab w:val="left" w:pos="567"/>
        </w:tabs>
        <w:spacing w:before="40" w:after="40" w:line="264" w:lineRule="auto"/>
        <w:ind w:firstLine="426"/>
        <w:rPr>
          <w:rFonts w:ascii="Times New Roman" w:hAnsi="Times New Roman"/>
          <w:color w:val="auto"/>
          <w:lang w:val="pt-BR"/>
        </w:rPr>
      </w:pPr>
      <w:r>
        <w:rPr>
          <w:rFonts w:ascii="Times New Roman" w:hAnsi="Times New Roman"/>
          <w:color w:val="auto"/>
          <w:lang w:val="vi-VN"/>
        </w:rPr>
        <w:t xml:space="preserve">+ </w:t>
      </w:r>
      <w:r>
        <w:rPr>
          <w:rFonts w:ascii="Times New Roman" w:hAnsi="Times New Roman"/>
          <w:color w:val="auto"/>
          <w:lang w:val="pt-BR"/>
        </w:rPr>
        <w:t>Chủ động linh hoạt trong giải quyết công việc, kiểm tra, giám sát, xử lý và giải quyết các tình huống.</w:t>
      </w:r>
    </w:p>
    <w:p>
      <w:pPr>
        <w:pStyle w:val="35"/>
        <w:widowControl w:val="0"/>
        <w:tabs>
          <w:tab w:val="left" w:pos="567"/>
        </w:tabs>
        <w:spacing w:before="40" w:after="40" w:line="264" w:lineRule="auto"/>
        <w:ind w:firstLine="426"/>
        <w:rPr>
          <w:rFonts w:ascii="Times New Roman" w:hAnsi="Times New Roman"/>
          <w:color w:val="auto"/>
          <w:lang w:val="pt-BR"/>
        </w:rPr>
      </w:pPr>
      <w:r>
        <w:rPr>
          <w:rFonts w:ascii="Times New Roman" w:hAnsi="Times New Roman"/>
          <w:color w:val="auto"/>
          <w:lang w:val="vi-VN"/>
        </w:rPr>
        <w:t xml:space="preserve">+ </w:t>
      </w:r>
      <w:r>
        <w:rPr>
          <w:rFonts w:ascii="Times New Roman" w:hAnsi="Times New Roman"/>
          <w:color w:val="auto"/>
          <w:lang w:val="pt-BR"/>
        </w:rPr>
        <w:t>Tôn trọng hợp tác với khách hàng, đồng nghiệp và các bên liên quan đến hoạt động kinh doanh lữ hành.</w:t>
      </w:r>
    </w:p>
    <w:p>
      <w:pPr>
        <w:pStyle w:val="35"/>
        <w:widowControl w:val="0"/>
        <w:tabs>
          <w:tab w:val="left" w:pos="567"/>
        </w:tabs>
        <w:spacing w:before="40" w:after="40" w:line="264" w:lineRule="auto"/>
        <w:ind w:firstLine="426"/>
        <w:rPr>
          <w:rFonts w:ascii="Times New Roman" w:hAnsi="Times New Roman"/>
          <w:color w:val="auto"/>
          <w:lang w:val="pt-BR"/>
        </w:rPr>
      </w:pPr>
      <w:r>
        <w:rPr>
          <w:rFonts w:ascii="Times New Roman" w:hAnsi="Times New Roman"/>
          <w:color w:val="auto"/>
          <w:lang w:val="vi-VN"/>
        </w:rPr>
        <w:t>+</w:t>
      </w:r>
      <w:r>
        <w:rPr>
          <w:rFonts w:ascii="Times New Roman" w:hAnsi="Times New Roman"/>
          <w:color w:val="auto"/>
          <w:lang w:val="pt-BR"/>
        </w:rPr>
        <w:t xml:space="preserve"> Tuân thủ các qui định trong hoạt động kinh doanh lữ hành.</w:t>
      </w:r>
    </w:p>
    <w:p>
      <w:pPr>
        <w:numPr>
          <w:ilvl w:val="0"/>
          <w:numId w:val="70"/>
        </w:numPr>
        <w:tabs>
          <w:tab w:val="left" w:pos="397"/>
        </w:tabs>
        <w:spacing w:before="40" w:after="40" w:line="264" w:lineRule="auto"/>
        <w:ind w:left="0" w:firstLine="0"/>
        <w:jc w:val="both"/>
        <w:rPr>
          <w:rFonts w:eastAsia="Times New Roman"/>
          <w:b/>
          <w:szCs w:val="26"/>
          <w:lang w:val="pt-BR"/>
        </w:rPr>
      </w:pPr>
      <w:r>
        <w:rPr>
          <w:rFonts w:eastAsia="Times New Roman"/>
          <w:b/>
          <w:bCs/>
          <w:szCs w:val="26"/>
          <w:lang w:val="pt-BR"/>
        </w:rPr>
        <w:t>Nội dung môn học:</w:t>
      </w:r>
    </w:p>
    <w:p>
      <w:pPr>
        <w:numPr>
          <w:ilvl w:val="0"/>
          <w:numId w:val="71"/>
        </w:numPr>
        <w:tabs>
          <w:tab w:val="left" w:pos="900"/>
        </w:tabs>
        <w:spacing w:before="40" w:after="40" w:line="264" w:lineRule="auto"/>
        <w:ind w:left="0" w:firstLine="426"/>
        <w:jc w:val="both"/>
        <w:rPr>
          <w:rFonts w:eastAsia="Times New Roman"/>
          <w:b/>
          <w:szCs w:val="26"/>
          <w:lang w:val="pt-BR"/>
        </w:rPr>
      </w:pPr>
      <w:r>
        <w:rPr>
          <w:rFonts w:eastAsia="Times New Roman"/>
          <w:b/>
          <w:szCs w:val="26"/>
          <w:lang w:val="pt-BR"/>
        </w:rPr>
        <w:t>Nội dung tổng quát và phân bổ thời gian:</w:t>
      </w:r>
    </w:p>
    <w:tbl>
      <w:tblPr>
        <w:tblStyle w:val="21"/>
        <w:tblW w:w="9804"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06"/>
        <w:gridCol w:w="3691"/>
        <w:gridCol w:w="918"/>
        <w:gridCol w:w="979"/>
        <w:gridCol w:w="2595"/>
        <w:gridCol w:w="10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blHeader/>
        </w:trPr>
        <w:tc>
          <w:tcPr>
            <w:tcW w:w="606" w:type="dxa"/>
            <w:vMerge w:val="restart"/>
            <w:shd w:val="clear" w:color="auto" w:fill="auto"/>
            <w:vAlign w:val="center"/>
          </w:tcPr>
          <w:p>
            <w:pPr>
              <w:spacing w:before="40" w:after="40" w:line="240" w:lineRule="auto"/>
              <w:jc w:val="center"/>
              <w:rPr>
                <w:rFonts w:eastAsia="Times New Roman"/>
                <w:szCs w:val="26"/>
              </w:rPr>
            </w:pPr>
            <w:r>
              <w:rPr>
                <w:rFonts w:eastAsia="Times New Roman"/>
                <w:szCs w:val="26"/>
              </w:rPr>
              <w:t>Số TT</w:t>
            </w:r>
          </w:p>
        </w:tc>
        <w:tc>
          <w:tcPr>
            <w:tcW w:w="3691" w:type="dxa"/>
            <w:vMerge w:val="restart"/>
            <w:shd w:val="clear" w:color="auto" w:fill="auto"/>
            <w:vAlign w:val="center"/>
          </w:tcPr>
          <w:p>
            <w:pPr>
              <w:spacing w:before="40" w:after="40" w:line="240" w:lineRule="auto"/>
              <w:jc w:val="center"/>
              <w:rPr>
                <w:rFonts w:eastAsia="Times New Roman"/>
                <w:szCs w:val="26"/>
              </w:rPr>
            </w:pPr>
            <w:r>
              <w:rPr>
                <w:rFonts w:eastAsia="Times New Roman"/>
                <w:szCs w:val="26"/>
              </w:rPr>
              <w:t>Tên các bài trong môn học</w:t>
            </w:r>
          </w:p>
        </w:tc>
        <w:tc>
          <w:tcPr>
            <w:tcW w:w="5507" w:type="dxa"/>
            <w:gridSpan w:val="4"/>
            <w:shd w:val="clear" w:color="auto" w:fill="auto"/>
            <w:vAlign w:val="center"/>
          </w:tcPr>
          <w:p>
            <w:pPr>
              <w:spacing w:before="40" w:after="40" w:line="240" w:lineRule="auto"/>
              <w:jc w:val="center"/>
              <w:rPr>
                <w:rFonts w:eastAsia="Times New Roman"/>
                <w:szCs w:val="26"/>
              </w:rPr>
            </w:pPr>
            <w:r>
              <w:rPr>
                <w:rFonts w:eastAsia="Times New Roman"/>
                <w:szCs w:val="26"/>
              </w:rPr>
              <w:t>Thời gian (giờ)</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30" w:hRule="atLeast"/>
          <w:tblHeader/>
        </w:trPr>
        <w:tc>
          <w:tcPr>
            <w:tcW w:w="606" w:type="dxa"/>
            <w:vMerge w:val="continue"/>
            <w:shd w:val="clear" w:color="auto" w:fill="auto"/>
          </w:tcPr>
          <w:p>
            <w:pPr>
              <w:spacing w:before="40" w:after="40" w:line="240" w:lineRule="auto"/>
              <w:jc w:val="center"/>
              <w:rPr>
                <w:rFonts w:eastAsia="Times New Roman"/>
                <w:szCs w:val="26"/>
              </w:rPr>
            </w:pPr>
          </w:p>
        </w:tc>
        <w:tc>
          <w:tcPr>
            <w:tcW w:w="3691" w:type="dxa"/>
            <w:vMerge w:val="continue"/>
            <w:shd w:val="clear" w:color="auto" w:fill="auto"/>
            <w:vAlign w:val="center"/>
          </w:tcPr>
          <w:p>
            <w:pPr>
              <w:spacing w:before="40" w:after="40" w:line="240" w:lineRule="auto"/>
              <w:jc w:val="center"/>
              <w:rPr>
                <w:rFonts w:eastAsia="Times New Roman"/>
                <w:szCs w:val="26"/>
              </w:rPr>
            </w:pPr>
          </w:p>
        </w:tc>
        <w:tc>
          <w:tcPr>
            <w:tcW w:w="918" w:type="dxa"/>
            <w:shd w:val="clear" w:color="auto" w:fill="auto"/>
            <w:vAlign w:val="center"/>
          </w:tcPr>
          <w:p>
            <w:pPr>
              <w:spacing w:before="40" w:after="40" w:line="240" w:lineRule="auto"/>
              <w:jc w:val="center"/>
              <w:rPr>
                <w:rFonts w:eastAsia="Times New Roman"/>
                <w:szCs w:val="26"/>
              </w:rPr>
            </w:pPr>
            <w:r>
              <w:rPr>
                <w:rFonts w:eastAsia="Times New Roman"/>
                <w:szCs w:val="26"/>
              </w:rPr>
              <w:t>Tổng</w:t>
            </w:r>
          </w:p>
          <w:p>
            <w:pPr>
              <w:spacing w:before="40" w:after="40" w:line="240" w:lineRule="auto"/>
              <w:jc w:val="center"/>
              <w:rPr>
                <w:rFonts w:eastAsia="Times New Roman"/>
                <w:szCs w:val="26"/>
              </w:rPr>
            </w:pPr>
            <w:r>
              <w:rPr>
                <w:rFonts w:eastAsia="Times New Roman"/>
                <w:szCs w:val="26"/>
              </w:rPr>
              <w:t>số</w:t>
            </w:r>
          </w:p>
        </w:tc>
        <w:tc>
          <w:tcPr>
            <w:tcW w:w="979" w:type="dxa"/>
            <w:shd w:val="clear" w:color="auto" w:fill="auto"/>
            <w:vAlign w:val="center"/>
          </w:tcPr>
          <w:p>
            <w:pPr>
              <w:spacing w:before="40" w:after="40" w:line="240" w:lineRule="auto"/>
              <w:jc w:val="center"/>
              <w:rPr>
                <w:rFonts w:eastAsia="Times New Roman"/>
                <w:szCs w:val="26"/>
              </w:rPr>
            </w:pPr>
            <w:r>
              <w:rPr>
                <w:rFonts w:eastAsia="Times New Roman"/>
                <w:szCs w:val="26"/>
              </w:rPr>
              <w:t>Lý thuyết</w:t>
            </w:r>
          </w:p>
        </w:tc>
        <w:tc>
          <w:tcPr>
            <w:tcW w:w="2595" w:type="dxa"/>
            <w:shd w:val="clear" w:color="auto" w:fill="auto"/>
            <w:vAlign w:val="center"/>
          </w:tcPr>
          <w:p>
            <w:pPr>
              <w:spacing w:before="40" w:after="40" w:line="240" w:lineRule="auto"/>
              <w:jc w:val="center"/>
              <w:rPr>
                <w:rFonts w:eastAsia="Times New Roman"/>
                <w:szCs w:val="26"/>
              </w:rPr>
            </w:pPr>
            <w:r>
              <w:rPr>
                <w:rFonts w:eastAsia="Times New Roman"/>
                <w:szCs w:val="26"/>
              </w:rPr>
              <w:t>Thực hành / thực tập/ thí nghiệm/ Chương tập/ thảo luận</w:t>
            </w:r>
          </w:p>
        </w:tc>
        <w:tc>
          <w:tcPr>
            <w:tcW w:w="1015" w:type="dxa"/>
            <w:shd w:val="clear" w:color="auto" w:fill="auto"/>
            <w:vAlign w:val="center"/>
          </w:tcPr>
          <w:p>
            <w:pPr>
              <w:spacing w:before="40" w:after="40" w:line="240" w:lineRule="auto"/>
              <w:jc w:val="center"/>
              <w:rPr>
                <w:rFonts w:eastAsia="Times New Roman"/>
                <w:szCs w:val="26"/>
              </w:rPr>
            </w:pPr>
            <w:r>
              <w:rPr>
                <w:rFonts w:eastAsia="Times New Roman"/>
                <w:szCs w:val="26"/>
              </w:rPr>
              <w:t>Kiểm</w:t>
            </w:r>
          </w:p>
          <w:p>
            <w:pPr>
              <w:spacing w:before="40" w:after="40" w:line="240" w:lineRule="auto"/>
              <w:jc w:val="center"/>
              <w:rPr>
                <w:rFonts w:eastAsia="Times New Roman"/>
                <w:szCs w:val="26"/>
              </w:rPr>
            </w:pPr>
            <w:r>
              <w:rPr>
                <w:rFonts w:eastAsia="Times New Roman"/>
                <w:szCs w:val="26"/>
              </w:rPr>
              <w:t>tra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6" w:type="dxa"/>
            <w:tcBorders>
              <w:top w:val="single" w:color="auto" w:sz="4" w:space="0"/>
              <w:left w:val="single" w:color="auto" w:sz="4" w:space="0"/>
              <w:bottom w:val="single" w:color="auto" w:sz="4" w:space="0"/>
              <w:right w:val="single" w:color="auto" w:sz="4" w:space="0"/>
            </w:tcBorders>
            <w:vAlign w:val="center"/>
          </w:tcPr>
          <w:p>
            <w:pPr>
              <w:spacing w:before="40" w:after="40" w:line="240" w:lineRule="auto"/>
              <w:jc w:val="right"/>
              <w:rPr>
                <w:b/>
                <w:bCs/>
                <w:szCs w:val="26"/>
              </w:rPr>
            </w:pPr>
            <w:r>
              <w:rPr>
                <w:b/>
                <w:bCs/>
                <w:szCs w:val="26"/>
              </w:rPr>
              <w:t>1</w:t>
            </w:r>
          </w:p>
        </w:tc>
        <w:tc>
          <w:tcPr>
            <w:tcW w:w="3691" w:type="dxa"/>
            <w:tcBorders>
              <w:top w:val="single" w:color="auto" w:sz="4" w:space="0"/>
              <w:left w:val="single" w:color="auto" w:sz="4" w:space="0"/>
              <w:bottom w:val="single" w:color="auto" w:sz="4" w:space="0"/>
              <w:right w:val="single" w:color="auto" w:sz="4" w:space="0"/>
            </w:tcBorders>
            <w:vAlign w:val="center"/>
          </w:tcPr>
          <w:p>
            <w:pPr>
              <w:spacing w:before="40" w:after="40" w:line="240" w:lineRule="auto"/>
              <w:rPr>
                <w:b/>
                <w:bCs/>
                <w:szCs w:val="26"/>
              </w:rPr>
            </w:pPr>
            <w:r>
              <w:rPr>
                <w:b/>
                <w:bCs/>
                <w:szCs w:val="26"/>
              </w:rPr>
              <w:t>Bài mở đầu: Giới thiệu môn học</w:t>
            </w:r>
          </w:p>
        </w:tc>
        <w:tc>
          <w:tcPr>
            <w:tcW w:w="918" w:type="dxa"/>
            <w:tcBorders>
              <w:top w:val="single" w:color="auto" w:sz="4" w:space="0"/>
              <w:left w:val="single" w:color="auto" w:sz="4" w:space="0"/>
              <w:bottom w:val="single" w:color="auto" w:sz="4" w:space="0"/>
              <w:right w:val="single" w:color="auto" w:sz="4" w:space="0"/>
            </w:tcBorders>
            <w:vAlign w:val="center"/>
          </w:tcPr>
          <w:p>
            <w:pPr>
              <w:spacing w:before="40" w:after="40" w:line="240" w:lineRule="auto"/>
              <w:rPr>
                <w:b/>
                <w:bCs/>
                <w:szCs w:val="26"/>
              </w:rPr>
            </w:pPr>
            <w:r>
              <w:rPr>
                <w:b/>
                <w:bCs/>
                <w:szCs w:val="26"/>
              </w:rPr>
              <w:t> </w:t>
            </w:r>
          </w:p>
        </w:tc>
        <w:tc>
          <w:tcPr>
            <w:tcW w:w="979" w:type="dxa"/>
            <w:tcBorders>
              <w:top w:val="single" w:color="auto" w:sz="4" w:space="0"/>
              <w:left w:val="single" w:color="auto" w:sz="4" w:space="0"/>
              <w:bottom w:val="single" w:color="auto" w:sz="4" w:space="0"/>
              <w:right w:val="single" w:color="auto" w:sz="4" w:space="0"/>
            </w:tcBorders>
            <w:vAlign w:val="center"/>
          </w:tcPr>
          <w:p>
            <w:pPr>
              <w:spacing w:before="40" w:after="40" w:line="240" w:lineRule="auto"/>
              <w:rPr>
                <w:b/>
                <w:bCs/>
                <w:szCs w:val="26"/>
              </w:rPr>
            </w:pPr>
            <w:r>
              <w:rPr>
                <w:b/>
                <w:bCs/>
                <w:szCs w:val="26"/>
              </w:rPr>
              <w:t> </w:t>
            </w:r>
          </w:p>
        </w:tc>
        <w:tc>
          <w:tcPr>
            <w:tcW w:w="2595" w:type="dxa"/>
            <w:tcBorders>
              <w:top w:val="single" w:color="auto" w:sz="4" w:space="0"/>
              <w:left w:val="single" w:color="auto" w:sz="4" w:space="0"/>
              <w:bottom w:val="single" w:color="auto" w:sz="4" w:space="0"/>
              <w:right w:val="single" w:color="auto" w:sz="4" w:space="0"/>
            </w:tcBorders>
            <w:vAlign w:val="center"/>
          </w:tcPr>
          <w:p>
            <w:pPr>
              <w:spacing w:before="40" w:after="40" w:line="240" w:lineRule="auto"/>
              <w:rPr>
                <w:b/>
                <w:bCs/>
                <w:szCs w:val="26"/>
              </w:rPr>
            </w:pPr>
            <w:r>
              <w:rPr>
                <w:b/>
                <w:bCs/>
                <w:szCs w:val="26"/>
              </w:rPr>
              <w:t> </w:t>
            </w:r>
          </w:p>
        </w:tc>
        <w:tc>
          <w:tcPr>
            <w:tcW w:w="1015" w:type="dxa"/>
            <w:tcBorders>
              <w:top w:val="single" w:color="auto" w:sz="4" w:space="0"/>
              <w:left w:val="single" w:color="auto" w:sz="4" w:space="0"/>
              <w:bottom w:val="single" w:color="auto" w:sz="4" w:space="0"/>
              <w:right w:val="single" w:color="auto" w:sz="4" w:space="0"/>
            </w:tcBorders>
            <w:vAlign w:val="center"/>
          </w:tcPr>
          <w:p>
            <w:pPr>
              <w:spacing w:before="40" w:after="40" w:line="240" w:lineRule="auto"/>
              <w:rPr>
                <w:b/>
                <w:bCs/>
                <w:szCs w:val="26"/>
              </w:rPr>
            </w:pPr>
            <w:r>
              <w:rPr>
                <w:b/>
                <w:bCs/>
                <w:szCs w:val="26"/>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6" w:type="dxa"/>
            <w:tcBorders>
              <w:top w:val="single" w:color="auto" w:sz="4" w:space="0"/>
              <w:left w:val="single" w:color="auto" w:sz="4" w:space="0"/>
              <w:bottom w:val="single" w:color="auto" w:sz="4" w:space="0"/>
              <w:right w:val="single" w:color="auto" w:sz="4" w:space="0"/>
            </w:tcBorders>
            <w:vAlign w:val="center"/>
          </w:tcPr>
          <w:p>
            <w:pPr>
              <w:spacing w:before="40" w:after="40" w:line="240" w:lineRule="auto"/>
              <w:jc w:val="right"/>
              <w:rPr>
                <w:b/>
                <w:bCs/>
                <w:szCs w:val="26"/>
              </w:rPr>
            </w:pPr>
            <w:r>
              <w:rPr>
                <w:b/>
                <w:bCs/>
                <w:szCs w:val="26"/>
              </w:rPr>
              <w:t>2</w:t>
            </w:r>
          </w:p>
        </w:tc>
        <w:tc>
          <w:tcPr>
            <w:tcW w:w="3691" w:type="dxa"/>
            <w:tcBorders>
              <w:top w:val="single" w:color="auto" w:sz="4" w:space="0"/>
              <w:left w:val="single" w:color="auto" w:sz="4" w:space="0"/>
              <w:bottom w:val="single" w:color="auto" w:sz="4" w:space="0"/>
              <w:right w:val="single" w:color="auto" w:sz="4" w:space="0"/>
            </w:tcBorders>
            <w:vAlign w:val="center"/>
          </w:tcPr>
          <w:p>
            <w:pPr>
              <w:spacing w:before="40" w:after="40" w:line="240" w:lineRule="auto"/>
              <w:rPr>
                <w:b/>
                <w:bCs/>
                <w:szCs w:val="26"/>
              </w:rPr>
            </w:pPr>
            <w:r>
              <w:rPr>
                <w:b/>
                <w:bCs/>
                <w:szCs w:val="26"/>
              </w:rPr>
              <w:t>Chương 1: Khái quát về quản trị kinh doanh lữ hành</w:t>
            </w:r>
          </w:p>
        </w:tc>
        <w:tc>
          <w:tcPr>
            <w:tcW w:w="918" w:type="dxa"/>
            <w:tcBorders>
              <w:top w:val="single" w:color="auto" w:sz="4" w:space="0"/>
              <w:left w:val="single" w:color="auto" w:sz="4" w:space="0"/>
              <w:bottom w:val="single" w:color="auto" w:sz="4" w:space="0"/>
              <w:right w:val="single" w:color="auto" w:sz="4" w:space="0"/>
            </w:tcBorders>
            <w:vAlign w:val="center"/>
          </w:tcPr>
          <w:p>
            <w:pPr>
              <w:spacing w:before="40" w:after="40" w:line="240" w:lineRule="auto"/>
              <w:jc w:val="center"/>
              <w:rPr>
                <w:b/>
                <w:bCs/>
                <w:szCs w:val="26"/>
              </w:rPr>
            </w:pPr>
            <w:r>
              <w:rPr>
                <w:b/>
                <w:bCs/>
                <w:szCs w:val="26"/>
              </w:rPr>
              <w:t>15</w:t>
            </w:r>
          </w:p>
        </w:tc>
        <w:tc>
          <w:tcPr>
            <w:tcW w:w="979" w:type="dxa"/>
            <w:tcBorders>
              <w:top w:val="single" w:color="auto" w:sz="4" w:space="0"/>
              <w:left w:val="single" w:color="auto" w:sz="4" w:space="0"/>
              <w:bottom w:val="single" w:color="auto" w:sz="4" w:space="0"/>
              <w:right w:val="single" w:color="auto" w:sz="4" w:space="0"/>
            </w:tcBorders>
            <w:vAlign w:val="center"/>
          </w:tcPr>
          <w:p>
            <w:pPr>
              <w:spacing w:before="40" w:after="40" w:line="240" w:lineRule="auto"/>
              <w:jc w:val="center"/>
              <w:rPr>
                <w:b/>
                <w:bCs/>
                <w:szCs w:val="26"/>
              </w:rPr>
            </w:pPr>
            <w:r>
              <w:rPr>
                <w:b/>
                <w:bCs/>
                <w:szCs w:val="26"/>
              </w:rPr>
              <w:t>3</w:t>
            </w:r>
          </w:p>
        </w:tc>
        <w:tc>
          <w:tcPr>
            <w:tcW w:w="2595" w:type="dxa"/>
            <w:tcBorders>
              <w:top w:val="single" w:color="auto" w:sz="4" w:space="0"/>
              <w:left w:val="single" w:color="auto" w:sz="4" w:space="0"/>
              <w:bottom w:val="single" w:color="auto" w:sz="4" w:space="0"/>
              <w:right w:val="single" w:color="auto" w:sz="4" w:space="0"/>
            </w:tcBorders>
            <w:vAlign w:val="center"/>
          </w:tcPr>
          <w:p>
            <w:pPr>
              <w:spacing w:before="40" w:after="40" w:line="240" w:lineRule="auto"/>
              <w:jc w:val="center"/>
              <w:rPr>
                <w:b/>
                <w:bCs/>
                <w:szCs w:val="26"/>
              </w:rPr>
            </w:pPr>
            <w:r>
              <w:rPr>
                <w:b/>
                <w:bCs/>
                <w:szCs w:val="26"/>
              </w:rPr>
              <w:t>12</w:t>
            </w:r>
          </w:p>
        </w:tc>
        <w:tc>
          <w:tcPr>
            <w:tcW w:w="1015" w:type="dxa"/>
            <w:tcBorders>
              <w:top w:val="single" w:color="auto" w:sz="4" w:space="0"/>
              <w:left w:val="single" w:color="auto" w:sz="4" w:space="0"/>
              <w:bottom w:val="single" w:color="auto" w:sz="4" w:space="0"/>
              <w:right w:val="single" w:color="auto" w:sz="4" w:space="0"/>
            </w:tcBorders>
            <w:vAlign w:val="center"/>
          </w:tcPr>
          <w:p>
            <w:pPr>
              <w:spacing w:before="40" w:after="40" w:line="240" w:lineRule="auto"/>
              <w:jc w:val="center"/>
              <w:rPr>
                <w:b/>
                <w:bCs/>
                <w:szCs w:val="26"/>
              </w:rPr>
            </w:pPr>
            <w:r>
              <w:rPr>
                <w:b/>
                <w:bCs/>
                <w:szCs w:val="26"/>
              </w:rPr>
              <w:t>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6" w:type="dxa"/>
            <w:tcBorders>
              <w:top w:val="single" w:color="auto" w:sz="4" w:space="0"/>
              <w:left w:val="single" w:color="auto" w:sz="4" w:space="0"/>
              <w:bottom w:val="single" w:color="auto" w:sz="4" w:space="0"/>
              <w:right w:val="single" w:color="auto" w:sz="4" w:space="0"/>
            </w:tcBorders>
            <w:vAlign w:val="center"/>
          </w:tcPr>
          <w:p>
            <w:pPr>
              <w:spacing w:before="40" w:after="40" w:line="240" w:lineRule="auto"/>
              <w:rPr>
                <w:b/>
                <w:bCs/>
                <w:szCs w:val="26"/>
              </w:rPr>
            </w:pPr>
            <w:r>
              <w:rPr>
                <w:b/>
                <w:bCs/>
                <w:szCs w:val="26"/>
              </w:rPr>
              <w:t> </w:t>
            </w:r>
          </w:p>
        </w:tc>
        <w:tc>
          <w:tcPr>
            <w:tcW w:w="3691" w:type="dxa"/>
            <w:tcBorders>
              <w:top w:val="single" w:color="auto" w:sz="4" w:space="0"/>
              <w:left w:val="single" w:color="auto" w:sz="4" w:space="0"/>
              <w:bottom w:val="single" w:color="auto" w:sz="4" w:space="0"/>
              <w:right w:val="single" w:color="auto" w:sz="4" w:space="0"/>
            </w:tcBorders>
            <w:vAlign w:val="center"/>
          </w:tcPr>
          <w:p>
            <w:pPr>
              <w:spacing w:before="40" w:after="40" w:line="240" w:lineRule="auto"/>
              <w:rPr>
                <w:szCs w:val="26"/>
              </w:rPr>
            </w:pPr>
            <w:r>
              <w:rPr>
                <w:szCs w:val="26"/>
              </w:rPr>
              <w:t>1. Quá trình phát triển hoạt động kinh doanh lữ hành</w:t>
            </w:r>
          </w:p>
        </w:tc>
        <w:tc>
          <w:tcPr>
            <w:tcW w:w="918" w:type="dxa"/>
            <w:tcBorders>
              <w:top w:val="single" w:color="auto" w:sz="4" w:space="0"/>
              <w:left w:val="single" w:color="auto" w:sz="4" w:space="0"/>
              <w:bottom w:val="single" w:color="auto" w:sz="4" w:space="0"/>
              <w:right w:val="single" w:color="auto" w:sz="4" w:space="0"/>
            </w:tcBorders>
            <w:vAlign w:val="center"/>
          </w:tcPr>
          <w:p>
            <w:pPr>
              <w:spacing w:before="40" w:after="40" w:line="240" w:lineRule="auto"/>
              <w:jc w:val="center"/>
              <w:rPr>
                <w:szCs w:val="26"/>
              </w:rPr>
            </w:pPr>
          </w:p>
        </w:tc>
        <w:tc>
          <w:tcPr>
            <w:tcW w:w="979" w:type="dxa"/>
            <w:tcBorders>
              <w:top w:val="single" w:color="auto" w:sz="4" w:space="0"/>
              <w:left w:val="single" w:color="auto" w:sz="4" w:space="0"/>
              <w:bottom w:val="single" w:color="auto" w:sz="4" w:space="0"/>
              <w:right w:val="single" w:color="auto" w:sz="4" w:space="0"/>
            </w:tcBorders>
            <w:vAlign w:val="center"/>
          </w:tcPr>
          <w:p>
            <w:pPr>
              <w:spacing w:before="40" w:after="40" w:line="240" w:lineRule="auto"/>
              <w:jc w:val="center"/>
              <w:rPr>
                <w:szCs w:val="26"/>
              </w:rPr>
            </w:pPr>
          </w:p>
        </w:tc>
        <w:tc>
          <w:tcPr>
            <w:tcW w:w="2595" w:type="dxa"/>
            <w:tcBorders>
              <w:top w:val="single" w:color="auto" w:sz="4" w:space="0"/>
              <w:left w:val="single" w:color="auto" w:sz="4" w:space="0"/>
              <w:bottom w:val="single" w:color="auto" w:sz="4" w:space="0"/>
              <w:right w:val="single" w:color="auto" w:sz="4" w:space="0"/>
            </w:tcBorders>
            <w:vAlign w:val="center"/>
          </w:tcPr>
          <w:p>
            <w:pPr>
              <w:spacing w:before="40" w:after="40" w:line="240" w:lineRule="auto"/>
              <w:jc w:val="center"/>
              <w:rPr>
                <w:szCs w:val="26"/>
              </w:rPr>
            </w:pPr>
          </w:p>
        </w:tc>
        <w:tc>
          <w:tcPr>
            <w:tcW w:w="1015" w:type="dxa"/>
            <w:tcBorders>
              <w:top w:val="single" w:color="auto" w:sz="4" w:space="0"/>
              <w:left w:val="single" w:color="auto" w:sz="4" w:space="0"/>
              <w:bottom w:val="single" w:color="auto" w:sz="4" w:space="0"/>
              <w:right w:val="single" w:color="auto" w:sz="4" w:space="0"/>
            </w:tcBorders>
            <w:vAlign w:val="center"/>
          </w:tcPr>
          <w:p>
            <w:pPr>
              <w:spacing w:before="40" w:after="40" w:line="240" w:lineRule="auto"/>
              <w:jc w:val="center"/>
              <w:rPr>
                <w:szCs w:val="2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606" w:type="dxa"/>
            <w:tcBorders>
              <w:top w:val="single" w:color="auto" w:sz="4" w:space="0"/>
              <w:left w:val="single" w:color="auto" w:sz="4" w:space="0"/>
              <w:bottom w:val="single" w:color="auto" w:sz="4" w:space="0"/>
              <w:right w:val="single" w:color="auto" w:sz="4" w:space="0"/>
            </w:tcBorders>
            <w:vAlign w:val="center"/>
          </w:tcPr>
          <w:p>
            <w:pPr>
              <w:spacing w:before="40" w:after="40" w:line="240" w:lineRule="auto"/>
              <w:rPr>
                <w:b/>
                <w:bCs/>
                <w:szCs w:val="26"/>
              </w:rPr>
            </w:pPr>
            <w:r>
              <w:rPr>
                <w:b/>
                <w:bCs/>
                <w:szCs w:val="26"/>
              </w:rPr>
              <w:t> </w:t>
            </w:r>
          </w:p>
        </w:tc>
        <w:tc>
          <w:tcPr>
            <w:tcW w:w="3691" w:type="dxa"/>
            <w:tcBorders>
              <w:top w:val="single" w:color="auto" w:sz="4" w:space="0"/>
              <w:left w:val="single" w:color="auto" w:sz="4" w:space="0"/>
              <w:bottom w:val="single" w:color="auto" w:sz="4" w:space="0"/>
              <w:right w:val="single" w:color="auto" w:sz="4" w:space="0"/>
            </w:tcBorders>
            <w:vAlign w:val="center"/>
          </w:tcPr>
          <w:p>
            <w:pPr>
              <w:spacing w:before="40" w:after="40" w:line="240" w:lineRule="auto"/>
              <w:rPr>
                <w:szCs w:val="26"/>
              </w:rPr>
            </w:pPr>
            <w:r>
              <w:rPr>
                <w:szCs w:val="26"/>
              </w:rPr>
              <w:t>1.1. Sự hình thành và phát triển hoạt động kinh doanh lữ hành</w:t>
            </w:r>
          </w:p>
        </w:tc>
        <w:tc>
          <w:tcPr>
            <w:tcW w:w="918" w:type="dxa"/>
            <w:tcBorders>
              <w:top w:val="single" w:color="auto" w:sz="4" w:space="0"/>
              <w:left w:val="single" w:color="auto" w:sz="4" w:space="0"/>
              <w:bottom w:val="single" w:color="auto" w:sz="4" w:space="0"/>
              <w:right w:val="single" w:color="auto" w:sz="4" w:space="0"/>
            </w:tcBorders>
            <w:vAlign w:val="center"/>
          </w:tcPr>
          <w:p>
            <w:pPr>
              <w:spacing w:before="40" w:after="40" w:line="240" w:lineRule="auto"/>
              <w:jc w:val="center"/>
              <w:rPr>
                <w:szCs w:val="26"/>
              </w:rPr>
            </w:pPr>
          </w:p>
        </w:tc>
        <w:tc>
          <w:tcPr>
            <w:tcW w:w="979" w:type="dxa"/>
            <w:tcBorders>
              <w:top w:val="single" w:color="auto" w:sz="4" w:space="0"/>
              <w:left w:val="single" w:color="auto" w:sz="4" w:space="0"/>
              <w:bottom w:val="single" w:color="auto" w:sz="4" w:space="0"/>
              <w:right w:val="single" w:color="auto" w:sz="4" w:space="0"/>
            </w:tcBorders>
            <w:vAlign w:val="center"/>
          </w:tcPr>
          <w:p>
            <w:pPr>
              <w:spacing w:before="40" w:after="40" w:line="240" w:lineRule="auto"/>
              <w:jc w:val="center"/>
              <w:rPr>
                <w:szCs w:val="26"/>
              </w:rPr>
            </w:pPr>
          </w:p>
        </w:tc>
        <w:tc>
          <w:tcPr>
            <w:tcW w:w="2595" w:type="dxa"/>
            <w:tcBorders>
              <w:top w:val="single" w:color="auto" w:sz="4" w:space="0"/>
              <w:left w:val="single" w:color="auto" w:sz="4" w:space="0"/>
              <w:bottom w:val="single" w:color="auto" w:sz="4" w:space="0"/>
              <w:right w:val="single" w:color="auto" w:sz="4" w:space="0"/>
            </w:tcBorders>
            <w:vAlign w:val="center"/>
          </w:tcPr>
          <w:p>
            <w:pPr>
              <w:spacing w:before="40" w:after="40" w:line="240" w:lineRule="auto"/>
              <w:jc w:val="center"/>
              <w:rPr>
                <w:szCs w:val="26"/>
              </w:rPr>
            </w:pPr>
          </w:p>
        </w:tc>
        <w:tc>
          <w:tcPr>
            <w:tcW w:w="1015" w:type="dxa"/>
            <w:tcBorders>
              <w:top w:val="single" w:color="auto" w:sz="4" w:space="0"/>
              <w:left w:val="single" w:color="auto" w:sz="4" w:space="0"/>
              <w:bottom w:val="single" w:color="auto" w:sz="4" w:space="0"/>
              <w:right w:val="single" w:color="auto" w:sz="4" w:space="0"/>
            </w:tcBorders>
            <w:vAlign w:val="center"/>
          </w:tcPr>
          <w:p>
            <w:pPr>
              <w:spacing w:before="40" w:after="40" w:line="240" w:lineRule="auto"/>
              <w:jc w:val="center"/>
              <w:rPr>
                <w:szCs w:val="2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606" w:type="dxa"/>
            <w:tcBorders>
              <w:top w:val="single" w:color="auto" w:sz="4" w:space="0"/>
              <w:left w:val="single" w:color="auto" w:sz="4" w:space="0"/>
              <w:bottom w:val="single" w:color="auto" w:sz="4" w:space="0"/>
              <w:right w:val="single" w:color="auto" w:sz="4" w:space="0"/>
            </w:tcBorders>
            <w:vAlign w:val="center"/>
          </w:tcPr>
          <w:p>
            <w:pPr>
              <w:spacing w:before="40" w:after="40" w:line="240" w:lineRule="auto"/>
              <w:rPr>
                <w:b/>
                <w:bCs/>
                <w:szCs w:val="26"/>
              </w:rPr>
            </w:pPr>
            <w:r>
              <w:rPr>
                <w:b/>
                <w:bCs/>
                <w:szCs w:val="26"/>
              </w:rPr>
              <w:t> </w:t>
            </w:r>
          </w:p>
        </w:tc>
        <w:tc>
          <w:tcPr>
            <w:tcW w:w="3691" w:type="dxa"/>
            <w:tcBorders>
              <w:top w:val="single" w:color="auto" w:sz="4" w:space="0"/>
              <w:left w:val="single" w:color="auto" w:sz="4" w:space="0"/>
              <w:bottom w:val="single" w:color="auto" w:sz="4" w:space="0"/>
              <w:right w:val="single" w:color="auto" w:sz="4" w:space="0"/>
            </w:tcBorders>
            <w:vAlign w:val="center"/>
          </w:tcPr>
          <w:p>
            <w:pPr>
              <w:spacing w:before="40" w:after="40" w:line="240" w:lineRule="auto"/>
              <w:rPr>
                <w:szCs w:val="26"/>
              </w:rPr>
            </w:pPr>
            <w:r>
              <w:rPr>
                <w:szCs w:val="26"/>
              </w:rPr>
              <w:t>1.2. Các tổ chức quốc tế về lữ hành</w:t>
            </w:r>
          </w:p>
        </w:tc>
        <w:tc>
          <w:tcPr>
            <w:tcW w:w="918" w:type="dxa"/>
            <w:tcBorders>
              <w:top w:val="single" w:color="auto" w:sz="4" w:space="0"/>
              <w:left w:val="single" w:color="auto" w:sz="4" w:space="0"/>
              <w:bottom w:val="single" w:color="auto" w:sz="4" w:space="0"/>
              <w:right w:val="single" w:color="auto" w:sz="4" w:space="0"/>
            </w:tcBorders>
            <w:vAlign w:val="center"/>
          </w:tcPr>
          <w:p>
            <w:pPr>
              <w:spacing w:before="40" w:after="40" w:line="240" w:lineRule="auto"/>
              <w:jc w:val="center"/>
              <w:rPr>
                <w:szCs w:val="26"/>
              </w:rPr>
            </w:pPr>
          </w:p>
        </w:tc>
        <w:tc>
          <w:tcPr>
            <w:tcW w:w="979" w:type="dxa"/>
            <w:tcBorders>
              <w:top w:val="single" w:color="auto" w:sz="4" w:space="0"/>
              <w:left w:val="single" w:color="auto" w:sz="4" w:space="0"/>
              <w:bottom w:val="single" w:color="auto" w:sz="4" w:space="0"/>
              <w:right w:val="single" w:color="auto" w:sz="4" w:space="0"/>
            </w:tcBorders>
            <w:vAlign w:val="center"/>
          </w:tcPr>
          <w:p>
            <w:pPr>
              <w:spacing w:before="40" w:after="40" w:line="240" w:lineRule="auto"/>
              <w:jc w:val="center"/>
              <w:rPr>
                <w:szCs w:val="26"/>
              </w:rPr>
            </w:pPr>
          </w:p>
        </w:tc>
        <w:tc>
          <w:tcPr>
            <w:tcW w:w="2595" w:type="dxa"/>
            <w:tcBorders>
              <w:top w:val="single" w:color="auto" w:sz="4" w:space="0"/>
              <w:left w:val="single" w:color="auto" w:sz="4" w:space="0"/>
              <w:bottom w:val="single" w:color="auto" w:sz="4" w:space="0"/>
              <w:right w:val="single" w:color="auto" w:sz="4" w:space="0"/>
            </w:tcBorders>
            <w:vAlign w:val="center"/>
          </w:tcPr>
          <w:p>
            <w:pPr>
              <w:spacing w:before="40" w:after="40" w:line="240" w:lineRule="auto"/>
              <w:jc w:val="center"/>
              <w:rPr>
                <w:szCs w:val="26"/>
              </w:rPr>
            </w:pPr>
          </w:p>
        </w:tc>
        <w:tc>
          <w:tcPr>
            <w:tcW w:w="1015" w:type="dxa"/>
            <w:tcBorders>
              <w:top w:val="single" w:color="auto" w:sz="4" w:space="0"/>
              <w:left w:val="single" w:color="auto" w:sz="4" w:space="0"/>
              <w:bottom w:val="single" w:color="auto" w:sz="4" w:space="0"/>
              <w:right w:val="single" w:color="auto" w:sz="4" w:space="0"/>
            </w:tcBorders>
            <w:vAlign w:val="center"/>
          </w:tcPr>
          <w:p>
            <w:pPr>
              <w:spacing w:before="40" w:after="40" w:line="240" w:lineRule="auto"/>
              <w:jc w:val="center"/>
              <w:rPr>
                <w:szCs w:val="2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6" w:type="dxa"/>
            <w:tcBorders>
              <w:top w:val="single" w:color="auto" w:sz="4" w:space="0"/>
              <w:left w:val="single" w:color="auto" w:sz="4" w:space="0"/>
              <w:bottom w:val="single" w:color="auto" w:sz="4" w:space="0"/>
              <w:right w:val="single" w:color="auto" w:sz="4" w:space="0"/>
            </w:tcBorders>
            <w:vAlign w:val="center"/>
          </w:tcPr>
          <w:p>
            <w:pPr>
              <w:spacing w:before="40" w:after="40" w:line="240" w:lineRule="auto"/>
              <w:rPr>
                <w:b/>
                <w:bCs/>
                <w:szCs w:val="26"/>
              </w:rPr>
            </w:pPr>
            <w:r>
              <w:rPr>
                <w:b/>
                <w:bCs/>
                <w:szCs w:val="26"/>
              </w:rPr>
              <w:t> </w:t>
            </w:r>
          </w:p>
        </w:tc>
        <w:tc>
          <w:tcPr>
            <w:tcW w:w="3691" w:type="dxa"/>
            <w:tcBorders>
              <w:top w:val="single" w:color="auto" w:sz="4" w:space="0"/>
              <w:left w:val="single" w:color="auto" w:sz="4" w:space="0"/>
              <w:bottom w:val="single" w:color="auto" w:sz="4" w:space="0"/>
              <w:right w:val="single" w:color="auto" w:sz="4" w:space="0"/>
            </w:tcBorders>
            <w:vAlign w:val="center"/>
          </w:tcPr>
          <w:p>
            <w:pPr>
              <w:spacing w:before="40" w:after="40" w:line="240" w:lineRule="auto"/>
              <w:rPr>
                <w:szCs w:val="26"/>
              </w:rPr>
            </w:pPr>
            <w:r>
              <w:rPr>
                <w:szCs w:val="26"/>
              </w:rPr>
              <w:t xml:space="preserve">2. Kinh doanh lữ hành </w:t>
            </w:r>
          </w:p>
        </w:tc>
        <w:tc>
          <w:tcPr>
            <w:tcW w:w="918" w:type="dxa"/>
            <w:tcBorders>
              <w:top w:val="single" w:color="auto" w:sz="4" w:space="0"/>
              <w:left w:val="single" w:color="auto" w:sz="4" w:space="0"/>
              <w:bottom w:val="single" w:color="auto" w:sz="4" w:space="0"/>
              <w:right w:val="single" w:color="auto" w:sz="4" w:space="0"/>
            </w:tcBorders>
            <w:vAlign w:val="center"/>
          </w:tcPr>
          <w:p>
            <w:pPr>
              <w:spacing w:before="40" w:after="40" w:line="240" w:lineRule="auto"/>
              <w:jc w:val="center"/>
              <w:rPr>
                <w:szCs w:val="26"/>
              </w:rPr>
            </w:pPr>
          </w:p>
        </w:tc>
        <w:tc>
          <w:tcPr>
            <w:tcW w:w="979" w:type="dxa"/>
            <w:tcBorders>
              <w:top w:val="single" w:color="auto" w:sz="4" w:space="0"/>
              <w:left w:val="single" w:color="auto" w:sz="4" w:space="0"/>
              <w:bottom w:val="single" w:color="auto" w:sz="4" w:space="0"/>
              <w:right w:val="single" w:color="auto" w:sz="4" w:space="0"/>
            </w:tcBorders>
            <w:vAlign w:val="center"/>
          </w:tcPr>
          <w:p>
            <w:pPr>
              <w:spacing w:before="40" w:after="40" w:line="240" w:lineRule="auto"/>
              <w:jc w:val="center"/>
              <w:rPr>
                <w:szCs w:val="26"/>
              </w:rPr>
            </w:pPr>
          </w:p>
        </w:tc>
        <w:tc>
          <w:tcPr>
            <w:tcW w:w="2595" w:type="dxa"/>
            <w:tcBorders>
              <w:top w:val="single" w:color="auto" w:sz="4" w:space="0"/>
              <w:left w:val="single" w:color="auto" w:sz="4" w:space="0"/>
              <w:bottom w:val="single" w:color="auto" w:sz="4" w:space="0"/>
              <w:right w:val="single" w:color="auto" w:sz="4" w:space="0"/>
            </w:tcBorders>
            <w:vAlign w:val="center"/>
          </w:tcPr>
          <w:p>
            <w:pPr>
              <w:spacing w:before="40" w:after="40" w:line="240" w:lineRule="auto"/>
              <w:jc w:val="center"/>
              <w:rPr>
                <w:szCs w:val="26"/>
              </w:rPr>
            </w:pPr>
          </w:p>
        </w:tc>
        <w:tc>
          <w:tcPr>
            <w:tcW w:w="1015" w:type="dxa"/>
            <w:tcBorders>
              <w:top w:val="single" w:color="auto" w:sz="4" w:space="0"/>
              <w:left w:val="single" w:color="auto" w:sz="4" w:space="0"/>
              <w:bottom w:val="single" w:color="auto" w:sz="4" w:space="0"/>
              <w:right w:val="single" w:color="auto" w:sz="4" w:space="0"/>
            </w:tcBorders>
            <w:vAlign w:val="center"/>
          </w:tcPr>
          <w:p>
            <w:pPr>
              <w:spacing w:before="40" w:after="40" w:line="240" w:lineRule="auto"/>
              <w:jc w:val="center"/>
              <w:rPr>
                <w:szCs w:val="2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6" w:type="dxa"/>
            <w:tcBorders>
              <w:top w:val="single" w:color="auto" w:sz="4" w:space="0"/>
              <w:left w:val="single" w:color="auto" w:sz="4" w:space="0"/>
              <w:bottom w:val="single" w:color="auto" w:sz="4" w:space="0"/>
              <w:right w:val="single" w:color="auto" w:sz="4" w:space="0"/>
            </w:tcBorders>
            <w:vAlign w:val="center"/>
          </w:tcPr>
          <w:p>
            <w:pPr>
              <w:spacing w:before="40" w:after="40" w:line="240" w:lineRule="auto"/>
              <w:rPr>
                <w:b/>
                <w:bCs/>
                <w:szCs w:val="26"/>
              </w:rPr>
            </w:pPr>
            <w:r>
              <w:rPr>
                <w:b/>
                <w:bCs/>
                <w:szCs w:val="26"/>
              </w:rPr>
              <w:t> </w:t>
            </w:r>
          </w:p>
        </w:tc>
        <w:tc>
          <w:tcPr>
            <w:tcW w:w="3691" w:type="dxa"/>
            <w:tcBorders>
              <w:top w:val="single" w:color="auto" w:sz="4" w:space="0"/>
              <w:left w:val="single" w:color="auto" w:sz="4" w:space="0"/>
              <w:bottom w:val="single" w:color="auto" w:sz="4" w:space="0"/>
              <w:right w:val="single" w:color="auto" w:sz="4" w:space="0"/>
            </w:tcBorders>
            <w:vAlign w:val="center"/>
          </w:tcPr>
          <w:p>
            <w:pPr>
              <w:spacing w:before="40" w:after="40" w:line="240" w:lineRule="auto"/>
              <w:rPr>
                <w:szCs w:val="26"/>
              </w:rPr>
            </w:pPr>
            <w:r>
              <w:rPr>
                <w:szCs w:val="26"/>
              </w:rPr>
              <w:t>2.1. Khái niệm lữ hành và kinh doanh lữ hành</w:t>
            </w:r>
          </w:p>
        </w:tc>
        <w:tc>
          <w:tcPr>
            <w:tcW w:w="918" w:type="dxa"/>
            <w:tcBorders>
              <w:top w:val="single" w:color="auto" w:sz="4" w:space="0"/>
              <w:left w:val="single" w:color="auto" w:sz="4" w:space="0"/>
              <w:bottom w:val="single" w:color="auto" w:sz="4" w:space="0"/>
              <w:right w:val="single" w:color="auto" w:sz="4" w:space="0"/>
            </w:tcBorders>
            <w:vAlign w:val="center"/>
          </w:tcPr>
          <w:p>
            <w:pPr>
              <w:spacing w:before="40" w:after="40" w:line="240" w:lineRule="auto"/>
              <w:jc w:val="center"/>
              <w:rPr>
                <w:szCs w:val="26"/>
              </w:rPr>
            </w:pPr>
          </w:p>
        </w:tc>
        <w:tc>
          <w:tcPr>
            <w:tcW w:w="979" w:type="dxa"/>
            <w:tcBorders>
              <w:top w:val="single" w:color="auto" w:sz="4" w:space="0"/>
              <w:left w:val="single" w:color="auto" w:sz="4" w:space="0"/>
              <w:bottom w:val="single" w:color="auto" w:sz="4" w:space="0"/>
              <w:right w:val="single" w:color="auto" w:sz="4" w:space="0"/>
            </w:tcBorders>
            <w:vAlign w:val="center"/>
          </w:tcPr>
          <w:p>
            <w:pPr>
              <w:spacing w:before="40" w:after="40" w:line="240" w:lineRule="auto"/>
              <w:jc w:val="center"/>
              <w:rPr>
                <w:szCs w:val="26"/>
              </w:rPr>
            </w:pPr>
          </w:p>
        </w:tc>
        <w:tc>
          <w:tcPr>
            <w:tcW w:w="2595" w:type="dxa"/>
            <w:tcBorders>
              <w:top w:val="single" w:color="auto" w:sz="4" w:space="0"/>
              <w:left w:val="single" w:color="auto" w:sz="4" w:space="0"/>
              <w:bottom w:val="single" w:color="auto" w:sz="4" w:space="0"/>
              <w:right w:val="single" w:color="auto" w:sz="4" w:space="0"/>
            </w:tcBorders>
            <w:vAlign w:val="center"/>
          </w:tcPr>
          <w:p>
            <w:pPr>
              <w:spacing w:before="40" w:after="40" w:line="240" w:lineRule="auto"/>
              <w:jc w:val="center"/>
              <w:rPr>
                <w:szCs w:val="26"/>
              </w:rPr>
            </w:pPr>
          </w:p>
        </w:tc>
        <w:tc>
          <w:tcPr>
            <w:tcW w:w="1015" w:type="dxa"/>
            <w:tcBorders>
              <w:top w:val="single" w:color="auto" w:sz="4" w:space="0"/>
              <w:left w:val="single" w:color="auto" w:sz="4" w:space="0"/>
              <w:bottom w:val="single" w:color="auto" w:sz="4" w:space="0"/>
              <w:right w:val="single" w:color="auto" w:sz="4" w:space="0"/>
            </w:tcBorders>
            <w:vAlign w:val="center"/>
          </w:tcPr>
          <w:p>
            <w:pPr>
              <w:spacing w:before="40" w:after="40" w:line="240" w:lineRule="auto"/>
              <w:jc w:val="center"/>
              <w:rPr>
                <w:szCs w:val="2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6" w:type="dxa"/>
            <w:tcBorders>
              <w:top w:val="single" w:color="auto" w:sz="4" w:space="0"/>
              <w:left w:val="single" w:color="auto" w:sz="4" w:space="0"/>
              <w:bottom w:val="single" w:color="auto" w:sz="4" w:space="0"/>
              <w:right w:val="single" w:color="auto" w:sz="4" w:space="0"/>
            </w:tcBorders>
            <w:vAlign w:val="center"/>
          </w:tcPr>
          <w:p>
            <w:pPr>
              <w:spacing w:before="40" w:after="40" w:line="240" w:lineRule="auto"/>
              <w:rPr>
                <w:b/>
                <w:bCs/>
                <w:szCs w:val="26"/>
              </w:rPr>
            </w:pPr>
            <w:r>
              <w:rPr>
                <w:b/>
                <w:bCs/>
                <w:szCs w:val="26"/>
              </w:rPr>
              <w:t> </w:t>
            </w:r>
          </w:p>
        </w:tc>
        <w:tc>
          <w:tcPr>
            <w:tcW w:w="3691" w:type="dxa"/>
            <w:tcBorders>
              <w:top w:val="single" w:color="auto" w:sz="4" w:space="0"/>
              <w:left w:val="single" w:color="auto" w:sz="4" w:space="0"/>
              <w:bottom w:val="single" w:color="auto" w:sz="4" w:space="0"/>
              <w:right w:val="single" w:color="auto" w:sz="4" w:space="0"/>
            </w:tcBorders>
            <w:vAlign w:val="center"/>
          </w:tcPr>
          <w:p>
            <w:pPr>
              <w:spacing w:before="40" w:after="40" w:line="240" w:lineRule="auto"/>
              <w:rPr>
                <w:szCs w:val="26"/>
              </w:rPr>
            </w:pPr>
            <w:r>
              <w:rPr>
                <w:szCs w:val="26"/>
              </w:rPr>
              <w:t xml:space="preserve">2.2. Các đối tượng tham gia hoạt động kinh doanh lữ hành </w:t>
            </w:r>
          </w:p>
        </w:tc>
        <w:tc>
          <w:tcPr>
            <w:tcW w:w="918" w:type="dxa"/>
            <w:tcBorders>
              <w:top w:val="single" w:color="auto" w:sz="4" w:space="0"/>
              <w:left w:val="single" w:color="auto" w:sz="4" w:space="0"/>
              <w:bottom w:val="single" w:color="auto" w:sz="4" w:space="0"/>
              <w:right w:val="single" w:color="auto" w:sz="4" w:space="0"/>
            </w:tcBorders>
            <w:vAlign w:val="center"/>
          </w:tcPr>
          <w:p>
            <w:pPr>
              <w:spacing w:before="40" w:after="40" w:line="240" w:lineRule="auto"/>
              <w:jc w:val="center"/>
              <w:rPr>
                <w:szCs w:val="26"/>
              </w:rPr>
            </w:pPr>
          </w:p>
        </w:tc>
        <w:tc>
          <w:tcPr>
            <w:tcW w:w="979" w:type="dxa"/>
            <w:tcBorders>
              <w:top w:val="single" w:color="auto" w:sz="4" w:space="0"/>
              <w:left w:val="single" w:color="auto" w:sz="4" w:space="0"/>
              <w:bottom w:val="single" w:color="auto" w:sz="4" w:space="0"/>
              <w:right w:val="single" w:color="auto" w:sz="4" w:space="0"/>
            </w:tcBorders>
            <w:vAlign w:val="center"/>
          </w:tcPr>
          <w:p>
            <w:pPr>
              <w:spacing w:before="40" w:after="40" w:line="240" w:lineRule="auto"/>
              <w:jc w:val="center"/>
              <w:rPr>
                <w:szCs w:val="26"/>
              </w:rPr>
            </w:pPr>
          </w:p>
        </w:tc>
        <w:tc>
          <w:tcPr>
            <w:tcW w:w="2595" w:type="dxa"/>
            <w:tcBorders>
              <w:top w:val="single" w:color="auto" w:sz="4" w:space="0"/>
              <w:left w:val="single" w:color="auto" w:sz="4" w:space="0"/>
              <w:bottom w:val="single" w:color="auto" w:sz="4" w:space="0"/>
              <w:right w:val="single" w:color="auto" w:sz="4" w:space="0"/>
            </w:tcBorders>
            <w:vAlign w:val="center"/>
          </w:tcPr>
          <w:p>
            <w:pPr>
              <w:spacing w:before="40" w:after="40" w:line="240" w:lineRule="auto"/>
              <w:jc w:val="center"/>
              <w:rPr>
                <w:szCs w:val="26"/>
              </w:rPr>
            </w:pPr>
          </w:p>
        </w:tc>
        <w:tc>
          <w:tcPr>
            <w:tcW w:w="1015" w:type="dxa"/>
            <w:tcBorders>
              <w:top w:val="single" w:color="auto" w:sz="4" w:space="0"/>
              <w:left w:val="single" w:color="auto" w:sz="4" w:space="0"/>
              <w:bottom w:val="single" w:color="auto" w:sz="4" w:space="0"/>
              <w:right w:val="single" w:color="auto" w:sz="4" w:space="0"/>
            </w:tcBorders>
            <w:vAlign w:val="center"/>
          </w:tcPr>
          <w:p>
            <w:pPr>
              <w:spacing w:before="40" w:after="40" w:line="240" w:lineRule="auto"/>
              <w:jc w:val="center"/>
              <w:rPr>
                <w:szCs w:val="2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6" w:type="dxa"/>
            <w:tcBorders>
              <w:top w:val="single" w:color="auto" w:sz="4" w:space="0"/>
              <w:left w:val="single" w:color="auto" w:sz="4" w:space="0"/>
              <w:bottom w:val="single" w:color="auto" w:sz="4" w:space="0"/>
              <w:right w:val="single" w:color="auto" w:sz="4" w:space="0"/>
            </w:tcBorders>
            <w:vAlign w:val="center"/>
          </w:tcPr>
          <w:p>
            <w:pPr>
              <w:spacing w:before="40" w:after="40" w:line="240" w:lineRule="auto"/>
              <w:rPr>
                <w:b/>
                <w:bCs/>
                <w:szCs w:val="26"/>
              </w:rPr>
            </w:pPr>
            <w:r>
              <w:rPr>
                <w:b/>
                <w:bCs/>
                <w:szCs w:val="26"/>
              </w:rPr>
              <w:t> </w:t>
            </w:r>
          </w:p>
        </w:tc>
        <w:tc>
          <w:tcPr>
            <w:tcW w:w="3691" w:type="dxa"/>
            <w:tcBorders>
              <w:top w:val="single" w:color="auto" w:sz="4" w:space="0"/>
              <w:left w:val="single" w:color="auto" w:sz="4" w:space="0"/>
              <w:bottom w:val="single" w:color="auto" w:sz="4" w:space="0"/>
              <w:right w:val="single" w:color="auto" w:sz="4" w:space="0"/>
            </w:tcBorders>
            <w:vAlign w:val="center"/>
          </w:tcPr>
          <w:p>
            <w:pPr>
              <w:spacing w:before="40" w:after="40" w:line="240" w:lineRule="auto"/>
              <w:rPr>
                <w:szCs w:val="26"/>
              </w:rPr>
            </w:pPr>
            <w:r>
              <w:rPr>
                <w:szCs w:val="26"/>
              </w:rPr>
              <w:t>2.3. Đơn vị kinh doanh lữ hành</w:t>
            </w:r>
          </w:p>
        </w:tc>
        <w:tc>
          <w:tcPr>
            <w:tcW w:w="918" w:type="dxa"/>
            <w:tcBorders>
              <w:top w:val="single" w:color="auto" w:sz="4" w:space="0"/>
              <w:left w:val="single" w:color="auto" w:sz="4" w:space="0"/>
              <w:bottom w:val="single" w:color="auto" w:sz="4" w:space="0"/>
              <w:right w:val="single" w:color="auto" w:sz="4" w:space="0"/>
            </w:tcBorders>
            <w:vAlign w:val="center"/>
          </w:tcPr>
          <w:p>
            <w:pPr>
              <w:spacing w:before="40" w:after="40" w:line="240" w:lineRule="auto"/>
              <w:jc w:val="center"/>
              <w:rPr>
                <w:szCs w:val="26"/>
              </w:rPr>
            </w:pPr>
          </w:p>
        </w:tc>
        <w:tc>
          <w:tcPr>
            <w:tcW w:w="979" w:type="dxa"/>
            <w:tcBorders>
              <w:top w:val="single" w:color="auto" w:sz="4" w:space="0"/>
              <w:left w:val="single" w:color="auto" w:sz="4" w:space="0"/>
              <w:bottom w:val="single" w:color="auto" w:sz="4" w:space="0"/>
              <w:right w:val="single" w:color="auto" w:sz="4" w:space="0"/>
            </w:tcBorders>
            <w:vAlign w:val="center"/>
          </w:tcPr>
          <w:p>
            <w:pPr>
              <w:spacing w:before="40" w:after="40" w:line="240" w:lineRule="auto"/>
              <w:jc w:val="center"/>
              <w:rPr>
                <w:szCs w:val="26"/>
              </w:rPr>
            </w:pPr>
          </w:p>
        </w:tc>
        <w:tc>
          <w:tcPr>
            <w:tcW w:w="2595" w:type="dxa"/>
            <w:tcBorders>
              <w:top w:val="single" w:color="auto" w:sz="4" w:space="0"/>
              <w:left w:val="single" w:color="auto" w:sz="4" w:space="0"/>
              <w:bottom w:val="single" w:color="auto" w:sz="4" w:space="0"/>
              <w:right w:val="single" w:color="auto" w:sz="4" w:space="0"/>
            </w:tcBorders>
            <w:vAlign w:val="center"/>
          </w:tcPr>
          <w:p>
            <w:pPr>
              <w:spacing w:before="40" w:after="40" w:line="240" w:lineRule="auto"/>
              <w:jc w:val="center"/>
              <w:rPr>
                <w:szCs w:val="26"/>
              </w:rPr>
            </w:pPr>
          </w:p>
        </w:tc>
        <w:tc>
          <w:tcPr>
            <w:tcW w:w="1015" w:type="dxa"/>
            <w:tcBorders>
              <w:top w:val="single" w:color="auto" w:sz="4" w:space="0"/>
              <w:left w:val="single" w:color="auto" w:sz="4" w:space="0"/>
              <w:bottom w:val="single" w:color="auto" w:sz="4" w:space="0"/>
              <w:right w:val="single" w:color="auto" w:sz="4" w:space="0"/>
            </w:tcBorders>
            <w:vAlign w:val="center"/>
          </w:tcPr>
          <w:p>
            <w:pPr>
              <w:spacing w:before="40" w:after="40" w:line="240" w:lineRule="auto"/>
              <w:jc w:val="center"/>
              <w:rPr>
                <w:szCs w:val="2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606" w:type="dxa"/>
            <w:tcBorders>
              <w:top w:val="single" w:color="auto" w:sz="4" w:space="0"/>
              <w:left w:val="single" w:color="auto" w:sz="4" w:space="0"/>
              <w:bottom w:val="single" w:color="auto" w:sz="4" w:space="0"/>
              <w:right w:val="single" w:color="auto" w:sz="4" w:space="0"/>
            </w:tcBorders>
            <w:vAlign w:val="center"/>
          </w:tcPr>
          <w:p>
            <w:pPr>
              <w:spacing w:before="40" w:after="40" w:line="240" w:lineRule="auto"/>
              <w:rPr>
                <w:b/>
                <w:bCs/>
                <w:szCs w:val="26"/>
              </w:rPr>
            </w:pPr>
            <w:r>
              <w:rPr>
                <w:b/>
                <w:bCs/>
                <w:szCs w:val="26"/>
              </w:rPr>
              <w:t> </w:t>
            </w:r>
          </w:p>
        </w:tc>
        <w:tc>
          <w:tcPr>
            <w:tcW w:w="3691" w:type="dxa"/>
            <w:tcBorders>
              <w:top w:val="single" w:color="auto" w:sz="4" w:space="0"/>
              <w:left w:val="single" w:color="auto" w:sz="4" w:space="0"/>
              <w:bottom w:val="single" w:color="auto" w:sz="4" w:space="0"/>
              <w:right w:val="single" w:color="auto" w:sz="4" w:space="0"/>
            </w:tcBorders>
            <w:vAlign w:val="center"/>
          </w:tcPr>
          <w:p>
            <w:pPr>
              <w:spacing w:before="40" w:after="40" w:line="240" w:lineRule="auto"/>
              <w:rPr>
                <w:szCs w:val="26"/>
              </w:rPr>
            </w:pPr>
            <w:r>
              <w:rPr>
                <w:szCs w:val="26"/>
              </w:rPr>
              <w:t>2.3.1. Định nghĩa doanh nghiệp kinh doanh lữ hành</w:t>
            </w:r>
          </w:p>
        </w:tc>
        <w:tc>
          <w:tcPr>
            <w:tcW w:w="918" w:type="dxa"/>
            <w:tcBorders>
              <w:top w:val="single" w:color="auto" w:sz="4" w:space="0"/>
              <w:left w:val="single" w:color="auto" w:sz="4" w:space="0"/>
              <w:bottom w:val="single" w:color="auto" w:sz="4" w:space="0"/>
              <w:right w:val="single" w:color="auto" w:sz="4" w:space="0"/>
            </w:tcBorders>
            <w:vAlign w:val="center"/>
          </w:tcPr>
          <w:p>
            <w:pPr>
              <w:spacing w:before="40" w:after="40" w:line="240" w:lineRule="auto"/>
              <w:jc w:val="center"/>
              <w:rPr>
                <w:szCs w:val="26"/>
              </w:rPr>
            </w:pPr>
          </w:p>
        </w:tc>
        <w:tc>
          <w:tcPr>
            <w:tcW w:w="979" w:type="dxa"/>
            <w:tcBorders>
              <w:top w:val="single" w:color="auto" w:sz="4" w:space="0"/>
              <w:left w:val="single" w:color="auto" w:sz="4" w:space="0"/>
              <w:bottom w:val="single" w:color="auto" w:sz="4" w:space="0"/>
              <w:right w:val="single" w:color="auto" w:sz="4" w:space="0"/>
            </w:tcBorders>
            <w:vAlign w:val="center"/>
          </w:tcPr>
          <w:p>
            <w:pPr>
              <w:spacing w:before="40" w:after="40" w:line="240" w:lineRule="auto"/>
              <w:jc w:val="center"/>
              <w:rPr>
                <w:szCs w:val="26"/>
              </w:rPr>
            </w:pPr>
          </w:p>
        </w:tc>
        <w:tc>
          <w:tcPr>
            <w:tcW w:w="2595" w:type="dxa"/>
            <w:tcBorders>
              <w:top w:val="single" w:color="auto" w:sz="4" w:space="0"/>
              <w:left w:val="single" w:color="auto" w:sz="4" w:space="0"/>
              <w:bottom w:val="single" w:color="auto" w:sz="4" w:space="0"/>
              <w:right w:val="single" w:color="auto" w:sz="4" w:space="0"/>
            </w:tcBorders>
            <w:vAlign w:val="center"/>
          </w:tcPr>
          <w:p>
            <w:pPr>
              <w:spacing w:before="40" w:after="40" w:line="240" w:lineRule="auto"/>
              <w:jc w:val="center"/>
              <w:rPr>
                <w:szCs w:val="26"/>
              </w:rPr>
            </w:pPr>
          </w:p>
        </w:tc>
        <w:tc>
          <w:tcPr>
            <w:tcW w:w="1015" w:type="dxa"/>
            <w:tcBorders>
              <w:top w:val="single" w:color="auto" w:sz="4" w:space="0"/>
              <w:left w:val="single" w:color="auto" w:sz="4" w:space="0"/>
              <w:bottom w:val="single" w:color="auto" w:sz="4" w:space="0"/>
              <w:right w:val="single" w:color="auto" w:sz="4" w:space="0"/>
            </w:tcBorders>
            <w:vAlign w:val="center"/>
          </w:tcPr>
          <w:p>
            <w:pPr>
              <w:spacing w:before="40" w:after="40" w:line="240" w:lineRule="auto"/>
              <w:jc w:val="center"/>
              <w:rPr>
                <w:szCs w:val="2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6" w:type="dxa"/>
            <w:tcBorders>
              <w:top w:val="single" w:color="auto" w:sz="4" w:space="0"/>
              <w:left w:val="single" w:color="auto" w:sz="4" w:space="0"/>
              <w:bottom w:val="single" w:color="auto" w:sz="4" w:space="0"/>
              <w:right w:val="single" w:color="auto" w:sz="4" w:space="0"/>
            </w:tcBorders>
            <w:vAlign w:val="center"/>
          </w:tcPr>
          <w:p>
            <w:pPr>
              <w:spacing w:before="40" w:after="40" w:line="240" w:lineRule="auto"/>
              <w:rPr>
                <w:b/>
                <w:bCs/>
                <w:szCs w:val="26"/>
              </w:rPr>
            </w:pPr>
            <w:r>
              <w:rPr>
                <w:b/>
                <w:bCs/>
                <w:szCs w:val="26"/>
              </w:rPr>
              <w:t> </w:t>
            </w:r>
          </w:p>
        </w:tc>
        <w:tc>
          <w:tcPr>
            <w:tcW w:w="3691" w:type="dxa"/>
            <w:tcBorders>
              <w:top w:val="single" w:color="auto" w:sz="4" w:space="0"/>
              <w:left w:val="single" w:color="auto" w:sz="4" w:space="0"/>
              <w:bottom w:val="single" w:color="auto" w:sz="4" w:space="0"/>
              <w:right w:val="single" w:color="auto" w:sz="4" w:space="0"/>
            </w:tcBorders>
            <w:vAlign w:val="center"/>
          </w:tcPr>
          <w:p>
            <w:pPr>
              <w:spacing w:before="40" w:after="40" w:line="240" w:lineRule="auto"/>
              <w:rPr>
                <w:szCs w:val="26"/>
              </w:rPr>
            </w:pPr>
            <w:r>
              <w:rPr>
                <w:szCs w:val="26"/>
              </w:rPr>
              <w:t>2.3.2. Phân loại doanh nghiệp kinh doanh lữ hành</w:t>
            </w:r>
          </w:p>
        </w:tc>
        <w:tc>
          <w:tcPr>
            <w:tcW w:w="918" w:type="dxa"/>
            <w:tcBorders>
              <w:top w:val="single" w:color="auto" w:sz="4" w:space="0"/>
              <w:left w:val="single" w:color="auto" w:sz="4" w:space="0"/>
              <w:bottom w:val="single" w:color="auto" w:sz="4" w:space="0"/>
              <w:right w:val="single" w:color="auto" w:sz="4" w:space="0"/>
            </w:tcBorders>
            <w:vAlign w:val="center"/>
          </w:tcPr>
          <w:p>
            <w:pPr>
              <w:spacing w:before="40" w:after="40" w:line="240" w:lineRule="auto"/>
              <w:jc w:val="center"/>
              <w:rPr>
                <w:szCs w:val="26"/>
              </w:rPr>
            </w:pPr>
          </w:p>
        </w:tc>
        <w:tc>
          <w:tcPr>
            <w:tcW w:w="979" w:type="dxa"/>
            <w:tcBorders>
              <w:top w:val="single" w:color="auto" w:sz="4" w:space="0"/>
              <w:left w:val="single" w:color="auto" w:sz="4" w:space="0"/>
              <w:bottom w:val="single" w:color="auto" w:sz="4" w:space="0"/>
              <w:right w:val="single" w:color="auto" w:sz="4" w:space="0"/>
            </w:tcBorders>
            <w:vAlign w:val="center"/>
          </w:tcPr>
          <w:p>
            <w:pPr>
              <w:spacing w:before="40" w:after="40" w:line="240" w:lineRule="auto"/>
              <w:jc w:val="center"/>
              <w:rPr>
                <w:szCs w:val="26"/>
              </w:rPr>
            </w:pPr>
          </w:p>
        </w:tc>
        <w:tc>
          <w:tcPr>
            <w:tcW w:w="2595" w:type="dxa"/>
            <w:tcBorders>
              <w:top w:val="single" w:color="auto" w:sz="4" w:space="0"/>
              <w:left w:val="single" w:color="auto" w:sz="4" w:space="0"/>
              <w:bottom w:val="single" w:color="auto" w:sz="4" w:space="0"/>
              <w:right w:val="single" w:color="auto" w:sz="4" w:space="0"/>
            </w:tcBorders>
            <w:vAlign w:val="center"/>
          </w:tcPr>
          <w:p>
            <w:pPr>
              <w:spacing w:before="40" w:after="40" w:line="240" w:lineRule="auto"/>
              <w:jc w:val="center"/>
              <w:rPr>
                <w:szCs w:val="26"/>
              </w:rPr>
            </w:pPr>
          </w:p>
        </w:tc>
        <w:tc>
          <w:tcPr>
            <w:tcW w:w="1015" w:type="dxa"/>
            <w:tcBorders>
              <w:top w:val="single" w:color="auto" w:sz="4" w:space="0"/>
              <w:left w:val="single" w:color="auto" w:sz="4" w:space="0"/>
              <w:bottom w:val="single" w:color="auto" w:sz="4" w:space="0"/>
              <w:right w:val="single" w:color="auto" w:sz="4" w:space="0"/>
            </w:tcBorders>
            <w:vAlign w:val="center"/>
          </w:tcPr>
          <w:p>
            <w:pPr>
              <w:spacing w:before="40" w:after="40" w:line="240" w:lineRule="auto"/>
              <w:jc w:val="center"/>
              <w:rPr>
                <w:szCs w:val="2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6" w:type="dxa"/>
            <w:tcBorders>
              <w:top w:val="single" w:color="auto" w:sz="4" w:space="0"/>
              <w:left w:val="single" w:color="auto" w:sz="4" w:space="0"/>
              <w:bottom w:val="single" w:color="auto" w:sz="4" w:space="0"/>
              <w:right w:val="single" w:color="auto" w:sz="4" w:space="0"/>
            </w:tcBorders>
            <w:vAlign w:val="center"/>
          </w:tcPr>
          <w:p>
            <w:pPr>
              <w:spacing w:before="40" w:after="40" w:line="240" w:lineRule="auto"/>
              <w:rPr>
                <w:b/>
                <w:bCs/>
                <w:szCs w:val="26"/>
              </w:rPr>
            </w:pPr>
            <w:r>
              <w:rPr>
                <w:b/>
                <w:bCs/>
                <w:szCs w:val="26"/>
              </w:rPr>
              <w:t> </w:t>
            </w:r>
          </w:p>
        </w:tc>
        <w:tc>
          <w:tcPr>
            <w:tcW w:w="3691" w:type="dxa"/>
            <w:tcBorders>
              <w:top w:val="single" w:color="auto" w:sz="4" w:space="0"/>
              <w:left w:val="single" w:color="auto" w:sz="4" w:space="0"/>
              <w:bottom w:val="single" w:color="auto" w:sz="4" w:space="0"/>
              <w:right w:val="single" w:color="auto" w:sz="4" w:space="0"/>
            </w:tcBorders>
            <w:vAlign w:val="center"/>
          </w:tcPr>
          <w:p>
            <w:pPr>
              <w:spacing w:before="40" w:after="40" w:line="240" w:lineRule="auto"/>
              <w:rPr>
                <w:szCs w:val="26"/>
              </w:rPr>
            </w:pPr>
            <w:r>
              <w:rPr>
                <w:szCs w:val="26"/>
              </w:rPr>
              <w:t xml:space="preserve">2.3.3. Cơ cấu tổ chức và chức năng nhiệm vụ doanh nghiệp kinh doanh lữ hành </w:t>
            </w:r>
          </w:p>
        </w:tc>
        <w:tc>
          <w:tcPr>
            <w:tcW w:w="918" w:type="dxa"/>
            <w:tcBorders>
              <w:top w:val="single" w:color="auto" w:sz="4" w:space="0"/>
              <w:left w:val="single" w:color="auto" w:sz="4" w:space="0"/>
              <w:bottom w:val="single" w:color="auto" w:sz="4" w:space="0"/>
              <w:right w:val="single" w:color="auto" w:sz="4" w:space="0"/>
            </w:tcBorders>
            <w:vAlign w:val="center"/>
          </w:tcPr>
          <w:p>
            <w:pPr>
              <w:spacing w:before="40" w:after="40" w:line="240" w:lineRule="auto"/>
              <w:jc w:val="center"/>
              <w:rPr>
                <w:szCs w:val="26"/>
              </w:rPr>
            </w:pPr>
          </w:p>
        </w:tc>
        <w:tc>
          <w:tcPr>
            <w:tcW w:w="979" w:type="dxa"/>
            <w:tcBorders>
              <w:top w:val="single" w:color="auto" w:sz="4" w:space="0"/>
              <w:left w:val="single" w:color="auto" w:sz="4" w:space="0"/>
              <w:bottom w:val="single" w:color="auto" w:sz="4" w:space="0"/>
              <w:right w:val="single" w:color="auto" w:sz="4" w:space="0"/>
            </w:tcBorders>
            <w:vAlign w:val="center"/>
          </w:tcPr>
          <w:p>
            <w:pPr>
              <w:spacing w:before="40" w:after="40" w:line="240" w:lineRule="auto"/>
              <w:jc w:val="center"/>
              <w:rPr>
                <w:szCs w:val="26"/>
              </w:rPr>
            </w:pPr>
          </w:p>
        </w:tc>
        <w:tc>
          <w:tcPr>
            <w:tcW w:w="2595" w:type="dxa"/>
            <w:tcBorders>
              <w:top w:val="single" w:color="auto" w:sz="4" w:space="0"/>
              <w:left w:val="single" w:color="auto" w:sz="4" w:space="0"/>
              <w:bottom w:val="single" w:color="auto" w:sz="4" w:space="0"/>
              <w:right w:val="single" w:color="auto" w:sz="4" w:space="0"/>
            </w:tcBorders>
            <w:vAlign w:val="center"/>
          </w:tcPr>
          <w:p>
            <w:pPr>
              <w:spacing w:before="40" w:after="40" w:line="240" w:lineRule="auto"/>
              <w:jc w:val="center"/>
              <w:rPr>
                <w:szCs w:val="26"/>
              </w:rPr>
            </w:pPr>
          </w:p>
        </w:tc>
        <w:tc>
          <w:tcPr>
            <w:tcW w:w="1015" w:type="dxa"/>
            <w:tcBorders>
              <w:top w:val="single" w:color="auto" w:sz="4" w:space="0"/>
              <w:left w:val="single" w:color="auto" w:sz="4" w:space="0"/>
              <w:bottom w:val="single" w:color="auto" w:sz="4" w:space="0"/>
              <w:right w:val="single" w:color="auto" w:sz="4" w:space="0"/>
            </w:tcBorders>
            <w:vAlign w:val="center"/>
          </w:tcPr>
          <w:p>
            <w:pPr>
              <w:spacing w:before="40" w:after="40" w:line="240" w:lineRule="auto"/>
              <w:jc w:val="center"/>
              <w:rPr>
                <w:szCs w:val="2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6" w:type="dxa"/>
            <w:tcBorders>
              <w:top w:val="single" w:color="auto" w:sz="4" w:space="0"/>
              <w:left w:val="single" w:color="auto" w:sz="4" w:space="0"/>
              <w:bottom w:val="single" w:color="auto" w:sz="4" w:space="0"/>
              <w:right w:val="single" w:color="auto" w:sz="4" w:space="0"/>
            </w:tcBorders>
            <w:vAlign w:val="center"/>
          </w:tcPr>
          <w:p>
            <w:pPr>
              <w:spacing w:before="40" w:after="40" w:line="240" w:lineRule="auto"/>
              <w:rPr>
                <w:b/>
                <w:bCs/>
                <w:szCs w:val="26"/>
              </w:rPr>
            </w:pPr>
            <w:r>
              <w:rPr>
                <w:b/>
                <w:bCs/>
                <w:szCs w:val="26"/>
              </w:rPr>
              <w:t> </w:t>
            </w:r>
          </w:p>
        </w:tc>
        <w:tc>
          <w:tcPr>
            <w:tcW w:w="3691" w:type="dxa"/>
            <w:tcBorders>
              <w:top w:val="single" w:color="auto" w:sz="4" w:space="0"/>
              <w:left w:val="single" w:color="auto" w:sz="4" w:space="0"/>
              <w:bottom w:val="single" w:color="auto" w:sz="4" w:space="0"/>
              <w:right w:val="single" w:color="auto" w:sz="4" w:space="0"/>
            </w:tcBorders>
            <w:vAlign w:val="center"/>
          </w:tcPr>
          <w:p>
            <w:pPr>
              <w:spacing w:before="40" w:after="40" w:line="240" w:lineRule="auto"/>
              <w:rPr>
                <w:szCs w:val="26"/>
              </w:rPr>
            </w:pPr>
            <w:r>
              <w:rPr>
                <w:szCs w:val="26"/>
              </w:rPr>
              <w:t>2.4. Các sản phẩm của kinh doanh lữ hành</w:t>
            </w:r>
          </w:p>
        </w:tc>
        <w:tc>
          <w:tcPr>
            <w:tcW w:w="918" w:type="dxa"/>
            <w:tcBorders>
              <w:top w:val="single" w:color="auto" w:sz="4" w:space="0"/>
              <w:left w:val="single" w:color="auto" w:sz="4" w:space="0"/>
              <w:bottom w:val="single" w:color="auto" w:sz="4" w:space="0"/>
              <w:right w:val="single" w:color="auto" w:sz="4" w:space="0"/>
            </w:tcBorders>
            <w:vAlign w:val="center"/>
          </w:tcPr>
          <w:p>
            <w:pPr>
              <w:spacing w:before="40" w:after="40" w:line="240" w:lineRule="auto"/>
              <w:jc w:val="center"/>
              <w:rPr>
                <w:szCs w:val="26"/>
              </w:rPr>
            </w:pPr>
          </w:p>
        </w:tc>
        <w:tc>
          <w:tcPr>
            <w:tcW w:w="979" w:type="dxa"/>
            <w:tcBorders>
              <w:top w:val="single" w:color="auto" w:sz="4" w:space="0"/>
              <w:left w:val="single" w:color="auto" w:sz="4" w:space="0"/>
              <w:bottom w:val="single" w:color="auto" w:sz="4" w:space="0"/>
              <w:right w:val="single" w:color="auto" w:sz="4" w:space="0"/>
            </w:tcBorders>
            <w:vAlign w:val="center"/>
          </w:tcPr>
          <w:p>
            <w:pPr>
              <w:spacing w:before="40" w:after="40" w:line="240" w:lineRule="auto"/>
              <w:jc w:val="center"/>
              <w:rPr>
                <w:szCs w:val="26"/>
              </w:rPr>
            </w:pPr>
          </w:p>
        </w:tc>
        <w:tc>
          <w:tcPr>
            <w:tcW w:w="2595" w:type="dxa"/>
            <w:tcBorders>
              <w:top w:val="single" w:color="auto" w:sz="4" w:space="0"/>
              <w:left w:val="single" w:color="auto" w:sz="4" w:space="0"/>
              <w:bottom w:val="single" w:color="auto" w:sz="4" w:space="0"/>
              <w:right w:val="single" w:color="auto" w:sz="4" w:space="0"/>
            </w:tcBorders>
            <w:vAlign w:val="center"/>
          </w:tcPr>
          <w:p>
            <w:pPr>
              <w:spacing w:before="40" w:after="40" w:line="240" w:lineRule="auto"/>
              <w:jc w:val="center"/>
              <w:rPr>
                <w:szCs w:val="26"/>
              </w:rPr>
            </w:pPr>
          </w:p>
        </w:tc>
        <w:tc>
          <w:tcPr>
            <w:tcW w:w="1015" w:type="dxa"/>
            <w:tcBorders>
              <w:top w:val="single" w:color="auto" w:sz="4" w:space="0"/>
              <w:left w:val="single" w:color="auto" w:sz="4" w:space="0"/>
              <w:bottom w:val="single" w:color="auto" w:sz="4" w:space="0"/>
              <w:right w:val="single" w:color="auto" w:sz="4" w:space="0"/>
            </w:tcBorders>
            <w:vAlign w:val="center"/>
          </w:tcPr>
          <w:p>
            <w:pPr>
              <w:spacing w:before="40" w:after="40" w:line="240" w:lineRule="auto"/>
              <w:jc w:val="center"/>
              <w:rPr>
                <w:szCs w:val="2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6" w:type="dxa"/>
            <w:tcBorders>
              <w:top w:val="single" w:color="auto" w:sz="4" w:space="0"/>
              <w:left w:val="single" w:color="auto" w:sz="4" w:space="0"/>
              <w:bottom w:val="single" w:color="auto" w:sz="4" w:space="0"/>
              <w:right w:val="single" w:color="auto" w:sz="4" w:space="0"/>
            </w:tcBorders>
            <w:vAlign w:val="center"/>
          </w:tcPr>
          <w:p>
            <w:pPr>
              <w:spacing w:before="40" w:after="40" w:line="240" w:lineRule="auto"/>
              <w:rPr>
                <w:b/>
                <w:bCs/>
                <w:szCs w:val="26"/>
              </w:rPr>
            </w:pPr>
            <w:r>
              <w:rPr>
                <w:b/>
                <w:bCs/>
                <w:szCs w:val="26"/>
              </w:rPr>
              <w:t> </w:t>
            </w:r>
          </w:p>
        </w:tc>
        <w:tc>
          <w:tcPr>
            <w:tcW w:w="3691" w:type="dxa"/>
            <w:tcBorders>
              <w:top w:val="single" w:color="auto" w:sz="4" w:space="0"/>
              <w:left w:val="single" w:color="auto" w:sz="4" w:space="0"/>
              <w:bottom w:val="single" w:color="auto" w:sz="4" w:space="0"/>
              <w:right w:val="single" w:color="auto" w:sz="4" w:space="0"/>
            </w:tcBorders>
            <w:vAlign w:val="center"/>
          </w:tcPr>
          <w:p>
            <w:pPr>
              <w:spacing w:before="40" w:after="40" w:line="240" w:lineRule="auto"/>
              <w:jc w:val="both"/>
              <w:rPr>
                <w:szCs w:val="26"/>
              </w:rPr>
            </w:pPr>
            <w:r>
              <w:rPr>
                <w:szCs w:val="26"/>
                <w:lang w:val="pt-BR"/>
              </w:rPr>
              <w:t xml:space="preserve">2.4.1 Các chương trình du lịch trọn gói </w:t>
            </w:r>
          </w:p>
        </w:tc>
        <w:tc>
          <w:tcPr>
            <w:tcW w:w="918" w:type="dxa"/>
            <w:tcBorders>
              <w:top w:val="single" w:color="auto" w:sz="4" w:space="0"/>
              <w:left w:val="single" w:color="auto" w:sz="4" w:space="0"/>
              <w:bottom w:val="single" w:color="auto" w:sz="4" w:space="0"/>
              <w:right w:val="single" w:color="auto" w:sz="4" w:space="0"/>
            </w:tcBorders>
            <w:vAlign w:val="center"/>
          </w:tcPr>
          <w:p>
            <w:pPr>
              <w:spacing w:before="40" w:after="40" w:line="240" w:lineRule="auto"/>
              <w:jc w:val="center"/>
              <w:rPr>
                <w:szCs w:val="26"/>
              </w:rPr>
            </w:pPr>
          </w:p>
        </w:tc>
        <w:tc>
          <w:tcPr>
            <w:tcW w:w="979" w:type="dxa"/>
            <w:tcBorders>
              <w:top w:val="single" w:color="auto" w:sz="4" w:space="0"/>
              <w:left w:val="single" w:color="auto" w:sz="4" w:space="0"/>
              <w:bottom w:val="single" w:color="auto" w:sz="4" w:space="0"/>
              <w:right w:val="single" w:color="auto" w:sz="4" w:space="0"/>
            </w:tcBorders>
            <w:vAlign w:val="center"/>
          </w:tcPr>
          <w:p>
            <w:pPr>
              <w:spacing w:before="40" w:after="40" w:line="240" w:lineRule="auto"/>
              <w:jc w:val="center"/>
              <w:rPr>
                <w:szCs w:val="26"/>
              </w:rPr>
            </w:pPr>
          </w:p>
        </w:tc>
        <w:tc>
          <w:tcPr>
            <w:tcW w:w="2595" w:type="dxa"/>
            <w:tcBorders>
              <w:top w:val="single" w:color="auto" w:sz="4" w:space="0"/>
              <w:left w:val="single" w:color="auto" w:sz="4" w:space="0"/>
              <w:bottom w:val="single" w:color="auto" w:sz="4" w:space="0"/>
              <w:right w:val="single" w:color="auto" w:sz="4" w:space="0"/>
            </w:tcBorders>
            <w:vAlign w:val="center"/>
          </w:tcPr>
          <w:p>
            <w:pPr>
              <w:spacing w:before="40" w:after="40" w:line="240" w:lineRule="auto"/>
              <w:jc w:val="center"/>
              <w:rPr>
                <w:szCs w:val="26"/>
              </w:rPr>
            </w:pPr>
          </w:p>
        </w:tc>
        <w:tc>
          <w:tcPr>
            <w:tcW w:w="1015" w:type="dxa"/>
            <w:tcBorders>
              <w:top w:val="single" w:color="auto" w:sz="4" w:space="0"/>
              <w:left w:val="single" w:color="auto" w:sz="4" w:space="0"/>
              <w:bottom w:val="single" w:color="auto" w:sz="4" w:space="0"/>
              <w:right w:val="single" w:color="auto" w:sz="4" w:space="0"/>
            </w:tcBorders>
            <w:vAlign w:val="center"/>
          </w:tcPr>
          <w:p>
            <w:pPr>
              <w:spacing w:before="40" w:after="40" w:line="240" w:lineRule="auto"/>
              <w:jc w:val="center"/>
              <w:rPr>
                <w:szCs w:val="2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6" w:type="dxa"/>
            <w:tcBorders>
              <w:top w:val="single" w:color="auto" w:sz="4" w:space="0"/>
              <w:left w:val="single" w:color="auto" w:sz="4" w:space="0"/>
              <w:bottom w:val="single" w:color="auto" w:sz="4" w:space="0"/>
              <w:right w:val="single" w:color="auto" w:sz="4" w:space="0"/>
            </w:tcBorders>
            <w:vAlign w:val="center"/>
          </w:tcPr>
          <w:p>
            <w:pPr>
              <w:spacing w:before="40" w:after="40" w:line="240" w:lineRule="auto"/>
              <w:rPr>
                <w:b/>
                <w:bCs/>
                <w:szCs w:val="26"/>
              </w:rPr>
            </w:pPr>
            <w:r>
              <w:rPr>
                <w:b/>
                <w:bCs/>
                <w:szCs w:val="26"/>
              </w:rPr>
              <w:t> </w:t>
            </w:r>
          </w:p>
        </w:tc>
        <w:tc>
          <w:tcPr>
            <w:tcW w:w="3691" w:type="dxa"/>
            <w:tcBorders>
              <w:top w:val="single" w:color="auto" w:sz="4" w:space="0"/>
              <w:left w:val="single" w:color="auto" w:sz="4" w:space="0"/>
              <w:bottom w:val="single" w:color="auto" w:sz="4" w:space="0"/>
              <w:right w:val="single" w:color="auto" w:sz="4" w:space="0"/>
            </w:tcBorders>
            <w:vAlign w:val="bottom"/>
          </w:tcPr>
          <w:p>
            <w:pPr>
              <w:spacing w:before="40" w:after="40" w:line="240" w:lineRule="auto"/>
              <w:rPr>
                <w:szCs w:val="26"/>
              </w:rPr>
            </w:pPr>
            <w:r>
              <w:rPr>
                <w:szCs w:val="26"/>
                <w:lang w:val="pt-BR"/>
              </w:rPr>
              <w:t xml:space="preserve">2.4.2 Các dịch vụ khác </w:t>
            </w:r>
          </w:p>
        </w:tc>
        <w:tc>
          <w:tcPr>
            <w:tcW w:w="918" w:type="dxa"/>
            <w:tcBorders>
              <w:top w:val="single" w:color="auto" w:sz="4" w:space="0"/>
              <w:left w:val="single" w:color="auto" w:sz="4" w:space="0"/>
              <w:bottom w:val="single" w:color="auto" w:sz="4" w:space="0"/>
              <w:right w:val="single" w:color="auto" w:sz="4" w:space="0"/>
            </w:tcBorders>
            <w:vAlign w:val="center"/>
          </w:tcPr>
          <w:p>
            <w:pPr>
              <w:spacing w:before="40" w:after="40" w:line="240" w:lineRule="auto"/>
              <w:jc w:val="center"/>
              <w:rPr>
                <w:szCs w:val="26"/>
              </w:rPr>
            </w:pPr>
          </w:p>
        </w:tc>
        <w:tc>
          <w:tcPr>
            <w:tcW w:w="979" w:type="dxa"/>
            <w:tcBorders>
              <w:top w:val="single" w:color="auto" w:sz="4" w:space="0"/>
              <w:left w:val="single" w:color="auto" w:sz="4" w:space="0"/>
              <w:bottom w:val="single" w:color="auto" w:sz="4" w:space="0"/>
              <w:right w:val="single" w:color="auto" w:sz="4" w:space="0"/>
            </w:tcBorders>
            <w:vAlign w:val="center"/>
          </w:tcPr>
          <w:p>
            <w:pPr>
              <w:spacing w:before="40" w:after="40" w:line="240" w:lineRule="auto"/>
              <w:jc w:val="center"/>
              <w:rPr>
                <w:szCs w:val="26"/>
              </w:rPr>
            </w:pPr>
          </w:p>
        </w:tc>
        <w:tc>
          <w:tcPr>
            <w:tcW w:w="2595" w:type="dxa"/>
            <w:tcBorders>
              <w:top w:val="single" w:color="auto" w:sz="4" w:space="0"/>
              <w:left w:val="single" w:color="auto" w:sz="4" w:space="0"/>
              <w:bottom w:val="single" w:color="auto" w:sz="4" w:space="0"/>
              <w:right w:val="single" w:color="auto" w:sz="4" w:space="0"/>
            </w:tcBorders>
            <w:vAlign w:val="center"/>
          </w:tcPr>
          <w:p>
            <w:pPr>
              <w:spacing w:before="40" w:after="40" w:line="240" w:lineRule="auto"/>
              <w:jc w:val="center"/>
              <w:rPr>
                <w:szCs w:val="26"/>
              </w:rPr>
            </w:pPr>
          </w:p>
        </w:tc>
        <w:tc>
          <w:tcPr>
            <w:tcW w:w="1015" w:type="dxa"/>
            <w:tcBorders>
              <w:top w:val="single" w:color="auto" w:sz="4" w:space="0"/>
              <w:left w:val="single" w:color="auto" w:sz="4" w:space="0"/>
              <w:bottom w:val="single" w:color="auto" w:sz="4" w:space="0"/>
              <w:right w:val="single" w:color="auto" w:sz="4" w:space="0"/>
            </w:tcBorders>
            <w:vAlign w:val="center"/>
          </w:tcPr>
          <w:p>
            <w:pPr>
              <w:spacing w:before="40" w:after="40" w:line="240" w:lineRule="auto"/>
              <w:jc w:val="center"/>
              <w:rPr>
                <w:szCs w:val="2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6" w:type="dxa"/>
            <w:tcBorders>
              <w:top w:val="single" w:color="auto" w:sz="4" w:space="0"/>
              <w:left w:val="single" w:color="auto" w:sz="4" w:space="0"/>
              <w:bottom w:val="single" w:color="auto" w:sz="4" w:space="0"/>
              <w:right w:val="single" w:color="auto" w:sz="4" w:space="0"/>
            </w:tcBorders>
            <w:vAlign w:val="center"/>
          </w:tcPr>
          <w:p>
            <w:pPr>
              <w:spacing w:before="40" w:after="40" w:line="240" w:lineRule="auto"/>
              <w:rPr>
                <w:b/>
                <w:bCs/>
                <w:szCs w:val="26"/>
              </w:rPr>
            </w:pPr>
            <w:r>
              <w:rPr>
                <w:b/>
                <w:bCs/>
                <w:szCs w:val="26"/>
              </w:rPr>
              <w:t> </w:t>
            </w:r>
          </w:p>
        </w:tc>
        <w:tc>
          <w:tcPr>
            <w:tcW w:w="3691" w:type="dxa"/>
            <w:tcBorders>
              <w:top w:val="single" w:color="auto" w:sz="4" w:space="0"/>
              <w:left w:val="single" w:color="auto" w:sz="4" w:space="0"/>
              <w:bottom w:val="single" w:color="auto" w:sz="4" w:space="0"/>
              <w:right w:val="single" w:color="auto" w:sz="4" w:space="0"/>
            </w:tcBorders>
            <w:vAlign w:val="center"/>
          </w:tcPr>
          <w:p>
            <w:pPr>
              <w:spacing w:before="40" w:after="40" w:line="240" w:lineRule="auto"/>
              <w:rPr>
                <w:szCs w:val="26"/>
              </w:rPr>
            </w:pPr>
            <w:r>
              <w:rPr>
                <w:szCs w:val="26"/>
              </w:rPr>
              <w:t>3. Quản trị kinh doanh lữ hành</w:t>
            </w:r>
          </w:p>
        </w:tc>
        <w:tc>
          <w:tcPr>
            <w:tcW w:w="918" w:type="dxa"/>
            <w:tcBorders>
              <w:top w:val="single" w:color="auto" w:sz="4" w:space="0"/>
              <w:left w:val="single" w:color="auto" w:sz="4" w:space="0"/>
              <w:bottom w:val="single" w:color="auto" w:sz="4" w:space="0"/>
              <w:right w:val="single" w:color="auto" w:sz="4" w:space="0"/>
            </w:tcBorders>
            <w:vAlign w:val="center"/>
          </w:tcPr>
          <w:p>
            <w:pPr>
              <w:spacing w:before="40" w:after="40" w:line="240" w:lineRule="auto"/>
              <w:jc w:val="center"/>
              <w:rPr>
                <w:szCs w:val="26"/>
              </w:rPr>
            </w:pPr>
          </w:p>
        </w:tc>
        <w:tc>
          <w:tcPr>
            <w:tcW w:w="979" w:type="dxa"/>
            <w:tcBorders>
              <w:top w:val="single" w:color="auto" w:sz="4" w:space="0"/>
              <w:left w:val="single" w:color="auto" w:sz="4" w:space="0"/>
              <w:bottom w:val="single" w:color="auto" w:sz="4" w:space="0"/>
              <w:right w:val="single" w:color="auto" w:sz="4" w:space="0"/>
            </w:tcBorders>
            <w:vAlign w:val="center"/>
          </w:tcPr>
          <w:p>
            <w:pPr>
              <w:spacing w:before="40" w:after="40" w:line="240" w:lineRule="auto"/>
              <w:jc w:val="center"/>
              <w:rPr>
                <w:szCs w:val="26"/>
              </w:rPr>
            </w:pPr>
          </w:p>
        </w:tc>
        <w:tc>
          <w:tcPr>
            <w:tcW w:w="2595" w:type="dxa"/>
            <w:tcBorders>
              <w:top w:val="single" w:color="auto" w:sz="4" w:space="0"/>
              <w:left w:val="single" w:color="auto" w:sz="4" w:space="0"/>
              <w:bottom w:val="single" w:color="auto" w:sz="4" w:space="0"/>
              <w:right w:val="single" w:color="auto" w:sz="4" w:space="0"/>
            </w:tcBorders>
            <w:vAlign w:val="center"/>
          </w:tcPr>
          <w:p>
            <w:pPr>
              <w:spacing w:before="40" w:after="40" w:line="240" w:lineRule="auto"/>
              <w:jc w:val="center"/>
              <w:rPr>
                <w:szCs w:val="26"/>
              </w:rPr>
            </w:pPr>
          </w:p>
        </w:tc>
        <w:tc>
          <w:tcPr>
            <w:tcW w:w="1015" w:type="dxa"/>
            <w:tcBorders>
              <w:top w:val="single" w:color="auto" w:sz="4" w:space="0"/>
              <w:left w:val="single" w:color="auto" w:sz="4" w:space="0"/>
              <w:bottom w:val="single" w:color="auto" w:sz="4" w:space="0"/>
              <w:right w:val="single" w:color="auto" w:sz="4" w:space="0"/>
            </w:tcBorders>
            <w:vAlign w:val="center"/>
          </w:tcPr>
          <w:p>
            <w:pPr>
              <w:spacing w:before="40" w:after="40" w:line="240" w:lineRule="auto"/>
              <w:jc w:val="center"/>
              <w:rPr>
                <w:szCs w:val="2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6" w:type="dxa"/>
            <w:tcBorders>
              <w:top w:val="single" w:color="auto" w:sz="4" w:space="0"/>
              <w:left w:val="single" w:color="auto" w:sz="4" w:space="0"/>
              <w:bottom w:val="single" w:color="auto" w:sz="4" w:space="0"/>
              <w:right w:val="single" w:color="auto" w:sz="4" w:space="0"/>
            </w:tcBorders>
            <w:vAlign w:val="center"/>
          </w:tcPr>
          <w:p>
            <w:pPr>
              <w:spacing w:before="40" w:after="40" w:line="240" w:lineRule="auto"/>
              <w:rPr>
                <w:b/>
                <w:bCs/>
                <w:szCs w:val="26"/>
              </w:rPr>
            </w:pPr>
            <w:r>
              <w:rPr>
                <w:b/>
                <w:bCs/>
                <w:szCs w:val="26"/>
              </w:rPr>
              <w:t> </w:t>
            </w:r>
          </w:p>
        </w:tc>
        <w:tc>
          <w:tcPr>
            <w:tcW w:w="3691" w:type="dxa"/>
            <w:tcBorders>
              <w:top w:val="single" w:color="auto" w:sz="4" w:space="0"/>
              <w:left w:val="single" w:color="auto" w:sz="4" w:space="0"/>
              <w:bottom w:val="single" w:color="auto" w:sz="4" w:space="0"/>
              <w:right w:val="single" w:color="auto" w:sz="4" w:space="0"/>
            </w:tcBorders>
            <w:vAlign w:val="center"/>
          </w:tcPr>
          <w:p>
            <w:pPr>
              <w:spacing w:before="40" w:after="40" w:line="240" w:lineRule="auto"/>
              <w:rPr>
                <w:szCs w:val="26"/>
              </w:rPr>
            </w:pPr>
            <w:r>
              <w:rPr>
                <w:szCs w:val="26"/>
              </w:rPr>
              <w:t>3.1. Khái niệm quản trị kinh doanh lữ hành</w:t>
            </w:r>
          </w:p>
        </w:tc>
        <w:tc>
          <w:tcPr>
            <w:tcW w:w="918" w:type="dxa"/>
            <w:tcBorders>
              <w:top w:val="single" w:color="auto" w:sz="4" w:space="0"/>
              <w:left w:val="single" w:color="auto" w:sz="4" w:space="0"/>
              <w:bottom w:val="single" w:color="auto" w:sz="4" w:space="0"/>
              <w:right w:val="single" w:color="auto" w:sz="4" w:space="0"/>
            </w:tcBorders>
            <w:vAlign w:val="center"/>
          </w:tcPr>
          <w:p>
            <w:pPr>
              <w:spacing w:before="40" w:after="40" w:line="240" w:lineRule="auto"/>
              <w:jc w:val="center"/>
              <w:rPr>
                <w:szCs w:val="26"/>
              </w:rPr>
            </w:pPr>
          </w:p>
        </w:tc>
        <w:tc>
          <w:tcPr>
            <w:tcW w:w="979" w:type="dxa"/>
            <w:tcBorders>
              <w:top w:val="single" w:color="auto" w:sz="4" w:space="0"/>
              <w:left w:val="single" w:color="auto" w:sz="4" w:space="0"/>
              <w:bottom w:val="single" w:color="auto" w:sz="4" w:space="0"/>
              <w:right w:val="single" w:color="auto" w:sz="4" w:space="0"/>
            </w:tcBorders>
            <w:vAlign w:val="center"/>
          </w:tcPr>
          <w:p>
            <w:pPr>
              <w:spacing w:before="40" w:after="40" w:line="240" w:lineRule="auto"/>
              <w:jc w:val="center"/>
              <w:rPr>
                <w:szCs w:val="26"/>
              </w:rPr>
            </w:pPr>
          </w:p>
        </w:tc>
        <w:tc>
          <w:tcPr>
            <w:tcW w:w="2595" w:type="dxa"/>
            <w:tcBorders>
              <w:top w:val="single" w:color="auto" w:sz="4" w:space="0"/>
              <w:left w:val="single" w:color="auto" w:sz="4" w:space="0"/>
              <w:bottom w:val="single" w:color="auto" w:sz="4" w:space="0"/>
              <w:right w:val="single" w:color="auto" w:sz="4" w:space="0"/>
            </w:tcBorders>
            <w:vAlign w:val="center"/>
          </w:tcPr>
          <w:p>
            <w:pPr>
              <w:spacing w:before="40" w:after="40" w:line="240" w:lineRule="auto"/>
              <w:jc w:val="center"/>
              <w:rPr>
                <w:szCs w:val="26"/>
              </w:rPr>
            </w:pPr>
          </w:p>
        </w:tc>
        <w:tc>
          <w:tcPr>
            <w:tcW w:w="1015" w:type="dxa"/>
            <w:tcBorders>
              <w:top w:val="single" w:color="auto" w:sz="4" w:space="0"/>
              <w:left w:val="single" w:color="auto" w:sz="4" w:space="0"/>
              <w:bottom w:val="single" w:color="auto" w:sz="4" w:space="0"/>
              <w:right w:val="single" w:color="auto" w:sz="4" w:space="0"/>
            </w:tcBorders>
            <w:vAlign w:val="center"/>
          </w:tcPr>
          <w:p>
            <w:pPr>
              <w:spacing w:before="40" w:after="40" w:line="240" w:lineRule="auto"/>
              <w:jc w:val="center"/>
              <w:rPr>
                <w:szCs w:val="2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6" w:type="dxa"/>
            <w:tcBorders>
              <w:top w:val="single" w:color="auto" w:sz="4" w:space="0"/>
              <w:left w:val="single" w:color="auto" w:sz="4" w:space="0"/>
              <w:bottom w:val="single" w:color="auto" w:sz="4" w:space="0"/>
              <w:right w:val="single" w:color="auto" w:sz="4" w:space="0"/>
            </w:tcBorders>
            <w:vAlign w:val="center"/>
          </w:tcPr>
          <w:p>
            <w:pPr>
              <w:spacing w:before="40" w:after="40" w:line="240" w:lineRule="auto"/>
              <w:rPr>
                <w:b/>
                <w:bCs/>
                <w:szCs w:val="26"/>
              </w:rPr>
            </w:pPr>
            <w:r>
              <w:rPr>
                <w:b/>
                <w:bCs/>
                <w:szCs w:val="26"/>
              </w:rPr>
              <w:t> </w:t>
            </w:r>
          </w:p>
        </w:tc>
        <w:tc>
          <w:tcPr>
            <w:tcW w:w="3691" w:type="dxa"/>
            <w:tcBorders>
              <w:top w:val="single" w:color="auto" w:sz="4" w:space="0"/>
              <w:left w:val="single" w:color="auto" w:sz="4" w:space="0"/>
              <w:bottom w:val="single" w:color="auto" w:sz="4" w:space="0"/>
              <w:right w:val="single" w:color="auto" w:sz="4" w:space="0"/>
            </w:tcBorders>
            <w:vAlign w:val="center"/>
          </w:tcPr>
          <w:p>
            <w:pPr>
              <w:spacing w:before="40" w:after="40" w:line="240" w:lineRule="auto"/>
              <w:rPr>
                <w:szCs w:val="26"/>
              </w:rPr>
            </w:pPr>
            <w:r>
              <w:rPr>
                <w:szCs w:val="26"/>
              </w:rPr>
              <w:t>3.2. Chức năng của quản trị kinh doanh lữ hành</w:t>
            </w:r>
          </w:p>
        </w:tc>
        <w:tc>
          <w:tcPr>
            <w:tcW w:w="918" w:type="dxa"/>
            <w:tcBorders>
              <w:top w:val="single" w:color="auto" w:sz="4" w:space="0"/>
              <w:left w:val="single" w:color="auto" w:sz="4" w:space="0"/>
              <w:bottom w:val="single" w:color="auto" w:sz="4" w:space="0"/>
              <w:right w:val="single" w:color="auto" w:sz="4" w:space="0"/>
            </w:tcBorders>
            <w:vAlign w:val="center"/>
          </w:tcPr>
          <w:p>
            <w:pPr>
              <w:spacing w:before="40" w:after="40" w:line="240" w:lineRule="auto"/>
              <w:jc w:val="center"/>
              <w:rPr>
                <w:szCs w:val="26"/>
              </w:rPr>
            </w:pPr>
          </w:p>
        </w:tc>
        <w:tc>
          <w:tcPr>
            <w:tcW w:w="979" w:type="dxa"/>
            <w:tcBorders>
              <w:top w:val="single" w:color="auto" w:sz="4" w:space="0"/>
              <w:left w:val="single" w:color="auto" w:sz="4" w:space="0"/>
              <w:bottom w:val="single" w:color="auto" w:sz="4" w:space="0"/>
              <w:right w:val="single" w:color="auto" w:sz="4" w:space="0"/>
            </w:tcBorders>
            <w:vAlign w:val="center"/>
          </w:tcPr>
          <w:p>
            <w:pPr>
              <w:spacing w:before="40" w:after="40" w:line="240" w:lineRule="auto"/>
              <w:jc w:val="center"/>
              <w:rPr>
                <w:szCs w:val="26"/>
              </w:rPr>
            </w:pPr>
          </w:p>
        </w:tc>
        <w:tc>
          <w:tcPr>
            <w:tcW w:w="2595" w:type="dxa"/>
            <w:tcBorders>
              <w:top w:val="single" w:color="auto" w:sz="4" w:space="0"/>
              <w:left w:val="single" w:color="auto" w:sz="4" w:space="0"/>
              <w:bottom w:val="single" w:color="auto" w:sz="4" w:space="0"/>
              <w:right w:val="single" w:color="auto" w:sz="4" w:space="0"/>
            </w:tcBorders>
            <w:vAlign w:val="center"/>
          </w:tcPr>
          <w:p>
            <w:pPr>
              <w:spacing w:before="40" w:after="40" w:line="240" w:lineRule="auto"/>
              <w:jc w:val="center"/>
              <w:rPr>
                <w:szCs w:val="26"/>
              </w:rPr>
            </w:pPr>
          </w:p>
        </w:tc>
        <w:tc>
          <w:tcPr>
            <w:tcW w:w="1015" w:type="dxa"/>
            <w:tcBorders>
              <w:top w:val="single" w:color="auto" w:sz="4" w:space="0"/>
              <w:left w:val="single" w:color="auto" w:sz="4" w:space="0"/>
              <w:bottom w:val="single" w:color="auto" w:sz="4" w:space="0"/>
              <w:right w:val="single" w:color="auto" w:sz="4" w:space="0"/>
            </w:tcBorders>
            <w:vAlign w:val="center"/>
          </w:tcPr>
          <w:p>
            <w:pPr>
              <w:spacing w:before="40" w:after="40" w:line="240" w:lineRule="auto"/>
              <w:jc w:val="center"/>
              <w:rPr>
                <w:szCs w:val="2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6" w:type="dxa"/>
            <w:tcBorders>
              <w:top w:val="single" w:color="auto" w:sz="4" w:space="0"/>
              <w:left w:val="single" w:color="auto" w:sz="4" w:space="0"/>
              <w:bottom w:val="single" w:color="auto" w:sz="4" w:space="0"/>
              <w:right w:val="single" w:color="auto" w:sz="4" w:space="0"/>
            </w:tcBorders>
            <w:vAlign w:val="center"/>
          </w:tcPr>
          <w:p>
            <w:pPr>
              <w:spacing w:before="40" w:after="40" w:line="240" w:lineRule="auto"/>
              <w:rPr>
                <w:b/>
                <w:bCs/>
                <w:szCs w:val="26"/>
              </w:rPr>
            </w:pPr>
            <w:r>
              <w:rPr>
                <w:b/>
                <w:bCs/>
                <w:szCs w:val="26"/>
              </w:rPr>
              <w:t> </w:t>
            </w:r>
          </w:p>
        </w:tc>
        <w:tc>
          <w:tcPr>
            <w:tcW w:w="3691" w:type="dxa"/>
            <w:tcBorders>
              <w:top w:val="single" w:color="auto" w:sz="4" w:space="0"/>
              <w:left w:val="single" w:color="auto" w:sz="4" w:space="0"/>
              <w:bottom w:val="single" w:color="auto" w:sz="4" w:space="0"/>
              <w:right w:val="single" w:color="auto" w:sz="4" w:space="0"/>
            </w:tcBorders>
            <w:vAlign w:val="center"/>
          </w:tcPr>
          <w:p>
            <w:pPr>
              <w:spacing w:before="40" w:after="40" w:line="240" w:lineRule="auto"/>
              <w:rPr>
                <w:szCs w:val="26"/>
              </w:rPr>
            </w:pPr>
            <w:r>
              <w:rPr>
                <w:szCs w:val="26"/>
              </w:rPr>
              <w:t>3.3. Quy trình quản trị kinh doanh lữ hành</w:t>
            </w:r>
          </w:p>
        </w:tc>
        <w:tc>
          <w:tcPr>
            <w:tcW w:w="918" w:type="dxa"/>
            <w:tcBorders>
              <w:top w:val="single" w:color="auto" w:sz="4" w:space="0"/>
              <w:left w:val="single" w:color="auto" w:sz="4" w:space="0"/>
              <w:bottom w:val="single" w:color="auto" w:sz="4" w:space="0"/>
              <w:right w:val="single" w:color="auto" w:sz="4" w:space="0"/>
            </w:tcBorders>
            <w:vAlign w:val="center"/>
          </w:tcPr>
          <w:p>
            <w:pPr>
              <w:spacing w:before="40" w:after="40" w:line="240" w:lineRule="auto"/>
              <w:jc w:val="center"/>
              <w:rPr>
                <w:szCs w:val="26"/>
              </w:rPr>
            </w:pPr>
          </w:p>
        </w:tc>
        <w:tc>
          <w:tcPr>
            <w:tcW w:w="979" w:type="dxa"/>
            <w:tcBorders>
              <w:top w:val="single" w:color="auto" w:sz="4" w:space="0"/>
              <w:left w:val="single" w:color="auto" w:sz="4" w:space="0"/>
              <w:bottom w:val="single" w:color="auto" w:sz="4" w:space="0"/>
              <w:right w:val="single" w:color="auto" w:sz="4" w:space="0"/>
            </w:tcBorders>
            <w:vAlign w:val="center"/>
          </w:tcPr>
          <w:p>
            <w:pPr>
              <w:spacing w:before="40" w:after="40" w:line="240" w:lineRule="auto"/>
              <w:jc w:val="center"/>
              <w:rPr>
                <w:szCs w:val="26"/>
              </w:rPr>
            </w:pPr>
          </w:p>
        </w:tc>
        <w:tc>
          <w:tcPr>
            <w:tcW w:w="2595" w:type="dxa"/>
            <w:tcBorders>
              <w:top w:val="single" w:color="auto" w:sz="4" w:space="0"/>
              <w:left w:val="single" w:color="auto" w:sz="4" w:space="0"/>
              <w:bottom w:val="single" w:color="auto" w:sz="4" w:space="0"/>
              <w:right w:val="single" w:color="auto" w:sz="4" w:space="0"/>
            </w:tcBorders>
            <w:vAlign w:val="center"/>
          </w:tcPr>
          <w:p>
            <w:pPr>
              <w:spacing w:before="40" w:after="40" w:line="240" w:lineRule="auto"/>
              <w:jc w:val="center"/>
              <w:rPr>
                <w:szCs w:val="26"/>
              </w:rPr>
            </w:pPr>
          </w:p>
        </w:tc>
        <w:tc>
          <w:tcPr>
            <w:tcW w:w="1015" w:type="dxa"/>
            <w:tcBorders>
              <w:top w:val="single" w:color="auto" w:sz="4" w:space="0"/>
              <w:left w:val="single" w:color="auto" w:sz="4" w:space="0"/>
              <w:bottom w:val="single" w:color="auto" w:sz="4" w:space="0"/>
              <w:right w:val="single" w:color="auto" w:sz="4" w:space="0"/>
            </w:tcBorders>
            <w:vAlign w:val="center"/>
          </w:tcPr>
          <w:p>
            <w:pPr>
              <w:spacing w:before="40" w:after="40" w:line="240" w:lineRule="auto"/>
              <w:jc w:val="center"/>
              <w:rPr>
                <w:szCs w:val="2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6" w:type="dxa"/>
            <w:tcBorders>
              <w:top w:val="single" w:color="auto" w:sz="4" w:space="0"/>
              <w:left w:val="single" w:color="auto" w:sz="4" w:space="0"/>
              <w:bottom w:val="single" w:color="auto" w:sz="4" w:space="0"/>
              <w:right w:val="single" w:color="auto" w:sz="4" w:space="0"/>
            </w:tcBorders>
            <w:vAlign w:val="center"/>
          </w:tcPr>
          <w:p>
            <w:pPr>
              <w:spacing w:before="40" w:after="40" w:line="240" w:lineRule="auto"/>
              <w:jc w:val="right"/>
              <w:rPr>
                <w:b/>
                <w:bCs/>
                <w:szCs w:val="26"/>
              </w:rPr>
            </w:pPr>
            <w:r>
              <w:rPr>
                <w:b/>
                <w:bCs/>
                <w:szCs w:val="26"/>
              </w:rPr>
              <w:t>3</w:t>
            </w:r>
          </w:p>
        </w:tc>
        <w:tc>
          <w:tcPr>
            <w:tcW w:w="3691" w:type="dxa"/>
            <w:tcBorders>
              <w:top w:val="single" w:color="auto" w:sz="4" w:space="0"/>
              <w:left w:val="single" w:color="auto" w:sz="4" w:space="0"/>
              <w:bottom w:val="single" w:color="auto" w:sz="4" w:space="0"/>
              <w:right w:val="single" w:color="auto" w:sz="4" w:space="0"/>
            </w:tcBorders>
            <w:vAlign w:val="center"/>
          </w:tcPr>
          <w:p>
            <w:pPr>
              <w:spacing w:before="40" w:after="40" w:line="240" w:lineRule="auto"/>
              <w:jc w:val="both"/>
              <w:rPr>
                <w:b/>
                <w:bCs/>
                <w:szCs w:val="26"/>
              </w:rPr>
            </w:pPr>
            <w:r>
              <w:rPr>
                <w:b/>
                <w:bCs/>
                <w:szCs w:val="26"/>
              </w:rPr>
              <w:t>Chương 2: Quản trị xây dựng, xúc tiến bán và thực hiện sản phẩm lữ hành</w:t>
            </w:r>
          </w:p>
        </w:tc>
        <w:tc>
          <w:tcPr>
            <w:tcW w:w="918" w:type="dxa"/>
            <w:tcBorders>
              <w:top w:val="single" w:color="auto" w:sz="4" w:space="0"/>
              <w:left w:val="single" w:color="auto" w:sz="4" w:space="0"/>
              <w:bottom w:val="single" w:color="auto" w:sz="4" w:space="0"/>
              <w:right w:val="single" w:color="auto" w:sz="4" w:space="0"/>
            </w:tcBorders>
            <w:vAlign w:val="center"/>
          </w:tcPr>
          <w:p>
            <w:pPr>
              <w:spacing w:before="40" w:after="40" w:line="240" w:lineRule="auto"/>
              <w:jc w:val="center"/>
              <w:rPr>
                <w:b/>
                <w:bCs/>
                <w:szCs w:val="26"/>
              </w:rPr>
            </w:pPr>
            <w:r>
              <w:rPr>
                <w:b/>
                <w:bCs/>
                <w:szCs w:val="26"/>
              </w:rPr>
              <w:t>30</w:t>
            </w:r>
          </w:p>
        </w:tc>
        <w:tc>
          <w:tcPr>
            <w:tcW w:w="979" w:type="dxa"/>
            <w:tcBorders>
              <w:top w:val="single" w:color="auto" w:sz="4" w:space="0"/>
              <w:left w:val="single" w:color="auto" w:sz="4" w:space="0"/>
              <w:bottom w:val="single" w:color="auto" w:sz="4" w:space="0"/>
              <w:right w:val="single" w:color="auto" w:sz="4" w:space="0"/>
            </w:tcBorders>
            <w:vAlign w:val="center"/>
          </w:tcPr>
          <w:p>
            <w:pPr>
              <w:spacing w:before="40" w:after="40" w:line="240" w:lineRule="auto"/>
              <w:jc w:val="center"/>
              <w:rPr>
                <w:b/>
                <w:bCs/>
                <w:szCs w:val="26"/>
              </w:rPr>
            </w:pPr>
            <w:r>
              <w:rPr>
                <w:b/>
                <w:bCs/>
                <w:szCs w:val="26"/>
              </w:rPr>
              <w:t>3</w:t>
            </w:r>
          </w:p>
        </w:tc>
        <w:tc>
          <w:tcPr>
            <w:tcW w:w="2595" w:type="dxa"/>
            <w:tcBorders>
              <w:top w:val="single" w:color="auto" w:sz="4" w:space="0"/>
              <w:left w:val="single" w:color="auto" w:sz="4" w:space="0"/>
              <w:bottom w:val="single" w:color="auto" w:sz="4" w:space="0"/>
              <w:right w:val="single" w:color="auto" w:sz="4" w:space="0"/>
            </w:tcBorders>
            <w:vAlign w:val="center"/>
          </w:tcPr>
          <w:p>
            <w:pPr>
              <w:spacing w:before="40" w:after="40" w:line="240" w:lineRule="auto"/>
              <w:jc w:val="center"/>
              <w:rPr>
                <w:b/>
                <w:bCs/>
                <w:szCs w:val="26"/>
              </w:rPr>
            </w:pPr>
            <w:r>
              <w:rPr>
                <w:b/>
                <w:bCs/>
                <w:szCs w:val="26"/>
              </w:rPr>
              <w:t>27</w:t>
            </w:r>
          </w:p>
        </w:tc>
        <w:tc>
          <w:tcPr>
            <w:tcW w:w="1015" w:type="dxa"/>
            <w:tcBorders>
              <w:top w:val="single" w:color="auto" w:sz="4" w:space="0"/>
              <w:left w:val="single" w:color="auto" w:sz="4" w:space="0"/>
              <w:bottom w:val="single" w:color="auto" w:sz="4" w:space="0"/>
              <w:right w:val="single" w:color="auto" w:sz="4" w:space="0"/>
            </w:tcBorders>
            <w:vAlign w:val="center"/>
          </w:tcPr>
          <w:p>
            <w:pPr>
              <w:spacing w:before="40" w:after="40" w:line="240" w:lineRule="auto"/>
              <w:jc w:val="center"/>
              <w:rPr>
                <w:b/>
                <w:bCs/>
                <w:szCs w:val="26"/>
              </w:rPr>
            </w:pPr>
            <w:r>
              <w:rPr>
                <w:b/>
                <w:bCs/>
                <w:szCs w:val="26"/>
              </w:rPr>
              <w:t>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6" w:type="dxa"/>
            <w:tcBorders>
              <w:top w:val="single" w:color="auto" w:sz="4" w:space="0"/>
              <w:left w:val="single" w:color="auto" w:sz="4" w:space="0"/>
              <w:bottom w:val="single" w:color="auto" w:sz="4" w:space="0"/>
              <w:right w:val="single" w:color="auto" w:sz="4" w:space="0"/>
            </w:tcBorders>
            <w:vAlign w:val="center"/>
          </w:tcPr>
          <w:p>
            <w:pPr>
              <w:spacing w:before="40" w:after="40" w:line="240" w:lineRule="auto"/>
              <w:rPr>
                <w:b/>
                <w:bCs/>
                <w:szCs w:val="26"/>
              </w:rPr>
            </w:pPr>
            <w:r>
              <w:rPr>
                <w:b/>
                <w:bCs/>
                <w:szCs w:val="26"/>
              </w:rPr>
              <w:t> </w:t>
            </w:r>
          </w:p>
        </w:tc>
        <w:tc>
          <w:tcPr>
            <w:tcW w:w="3691" w:type="dxa"/>
            <w:tcBorders>
              <w:top w:val="single" w:color="auto" w:sz="4" w:space="0"/>
              <w:left w:val="single" w:color="auto" w:sz="4" w:space="0"/>
              <w:bottom w:val="single" w:color="auto" w:sz="4" w:space="0"/>
              <w:right w:val="single" w:color="auto" w:sz="4" w:space="0"/>
            </w:tcBorders>
            <w:vAlign w:val="center"/>
          </w:tcPr>
          <w:p>
            <w:pPr>
              <w:spacing w:before="40" w:after="40" w:line="240" w:lineRule="auto"/>
              <w:jc w:val="both"/>
              <w:rPr>
                <w:szCs w:val="26"/>
              </w:rPr>
            </w:pPr>
            <w:r>
              <w:rPr>
                <w:bCs/>
                <w:szCs w:val="26"/>
                <w:lang w:val="de-DE"/>
              </w:rPr>
              <w:t xml:space="preserve">1. Xây dựng sản phẩm lữ hành </w:t>
            </w:r>
          </w:p>
        </w:tc>
        <w:tc>
          <w:tcPr>
            <w:tcW w:w="918" w:type="dxa"/>
            <w:tcBorders>
              <w:top w:val="single" w:color="auto" w:sz="4" w:space="0"/>
              <w:left w:val="single" w:color="auto" w:sz="4" w:space="0"/>
              <w:bottom w:val="single" w:color="auto" w:sz="4" w:space="0"/>
              <w:right w:val="single" w:color="auto" w:sz="4" w:space="0"/>
            </w:tcBorders>
            <w:vAlign w:val="center"/>
          </w:tcPr>
          <w:p>
            <w:pPr>
              <w:spacing w:before="40" w:after="40" w:line="240" w:lineRule="auto"/>
              <w:jc w:val="center"/>
              <w:rPr>
                <w:szCs w:val="26"/>
              </w:rPr>
            </w:pPr>
          </w:p>
        </w:tc>
        <w:tc>
          <w:tcPr>
            <w:tcW w:w="979" w:type="dxa"/>
            <w:tcBorders>
              <w:top w:val="single" w:color="auto" w:sz="4" w:space="0"/>
              <w:left w:val="single" w:color="auto" w:sz="4" w:space="0"/>
              <w:bottom w:val="single" w:color="auto" w:sz="4" w:space="0"/>
              <w:right w:val="single" w:color="auto" w:sz="4" w:space="0"/>
            </w:tcBorders>
            <w:vAlign w:val="center"/>
          </w:tcPr>
          <w:p>
            <w:pPr>
              <w:spacing w:before="40" w:after="40" w:line="240" w:lineRule="auto"/>
              <w:jc w:val="center"/>
              <w:rPr>
                <w:szCs w:val="26"/>
              </w:rPr>
            </w:pPr>
          </w:p>
        </w:tc>
        <w:tc>
          <w:tcPr>
            <w:tcW w:w="2595" w:type="dxa"/>
            <w:tcBorders>
              <w:top w:val="single" w:color="auto" w:sz="4" w:space="0"/>
              <w:left w:val="single" w:color="auto" w:sz="4" w:space="0"/>
              <w:bottom w:val="single" w:color="auto" w:sz="4" w:space="0"/>
              <w:right w:val="single" w:color="auto" w:sz="4" w:space="0"/>
            </w:tcBorders>
            <w:vAlign w:val="center"/>
          </w:tcPr>
          <w:p>
            <w:pPr>
              <w:spacing w:before="40" w:after="40" w:line="240" w:lineRule="auto"/>
              <w:jc w:val="center"/>
              <w:rPr>
                <w:szCs w:val="26"/>
              </w:rPr>
            </w:pPr>
          </w:p>
        </w:tc>
        <w:tc>
          <w:tcPr>
            <w:tcW w:w="1015" w:type="dxa"/>
            <w:tcBorders>
              <w:top w:val="single" w:color="auto" w:sz="4" w:space="0"/>
              <w:left w:val="single" w:color="auto" w:sz="4" w:space="0"/>
              <w:bottom w:val="single" w:color="auto" w:sz="4" w:space="0"/>
              <w:right w:val="single" w:color="auto" w:sz="4" w:space="0"/>
            </w:tcBorders>
            <w:vAlign w:val="center"/>
          </w:tcPr>
          <w:p>
            <w:pPr>
              <w:spacing w:before="40" w:after="40" w:line="240" w:lineRule="auto"/>
              <w:jc w:val="center"/>
              <w:rPr>
                <w:szCs w:val="2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6" w:type="dxa"/>
            <w:tcBorders>
              <w:top w:val="single" w:color="auto" w:sz="4" w:space="0"/>
              <w:left w:val="single" w:color="auto" w:sz="4" w:space="0"/>
              <w:bottom w:val="single" w:color="auto" w:sz="4" w:space="0"/>
              <w:right w:val="single" w:color="auto" w:sz="4" w:space="0"/>
            </w:tcBorders>
            <w:vAlign w:val="center"/>
          </w:tcPr>
          <w:p>
            <w:pPr>
              <w:spacing w:before="40" w:after="40" w:line="240" w:lineRule="auto"/>
              <w:rPr>
                <w:b/>
                <w:bCs/>
                <w:szCs w:val="26"/>
              </w:rPr>
            </w:pPr>
            <w:r>
              <w:rPr>
                <w:b/>
                <w:bCs/>
                <w:szCs w:val="26"/>
              </w:rPr>
              <w:t> </w:t>
            </w:r>
          </w:p>
        </w:tc>
        <w:tc>
          <w:tcPr>
            <w:tcW w:w="3691" w:type="dxa"/>
            <w:tcBorders>
              <w:top w:val="single" w:color="auto" w:sz="4" w:space="0"/>
              <w:left w:val="single" w:color="auto" w:sz="4" w:space="0"/>
              <w:bottom w:val="single" w:color="auto" w:sz="4" w:space="0"/>
              <w:right w:val="single" w:color="auto" w:sz="4" w:space="0"/>
            </w:tcBorders>
            <w:vAlign w:val="center"/>
          </w:tcPr>
          <w:p>
            <w:pPr>
              <w:spacing w:before="40" w:after="40" w:line="240" w:lineRule="auto"/>
              <w:jc w:val="both"/>
              <w:rPr>
                <w:szCs w:val="26"/>
              </w:rPr>
            </w:pPr>
            <w:r>
              <w:rPr>
                <w:bCs/>
                <w:szCs w:val="26"/>
                <w:lang w:val="de-DE"/>
              </w:rPr>
              <w:t>1.1 Nghiên cứu nhu cầu thị trường khách du lịch</w:t>
            </w:r>
          </w:p>
        </w:tc>
        <w:tc>
          <w:tcPr>
            <w:tcW w:w="918" w:type="dxa"/>
            <w:tcBorders>
              <w:top w:val="single" w:color="auto" w:sz="4" w:space="0"/>
              <w:left w:val="single" w:color="auto" w:sz="4" w:space="0"/>
              <w:bottom w:val="single" w:color="auto" w:sz="4" w:space="0"/>
              <w:right w:val="single" w:color="auto" w:sz="4" w:space="0"/>
            </w:tcBorders>
            <w:vAlign w:val="center"/>
          </w:tcPr>
          <w:p>
            <w:pPr>
              <w:spacing w:before="40" w:after="40" w:line="240" w:lineRule="auto"/>
              <w:jc w:val="center"/>
              <w:rPr>
                <w:szCs w:val="26"/>
              </w:rPr>
            </w:pPr>
          </w:p>
        </w:tc>
        <w:tc>
          <w:tcPr>
            <w:tcW w:w="979" w:type="dxa"/>
            <w:tcBorders>
              <w:top w:val="single" w:color="auto" w:sz="4" w:space="0"/>
              <w:left w:val="single" w:color="auto" w:sz="4" w:space="0"/>
              <w:bottom w:val="single" w:color="auto" w:sz="4" w:space="0"/>
              <w:right w:val="single" w:color="auto" w:sz="4" w:space="0"/>
            </w:tcBorders>
            <w:vAlign w:val="center"/>
          </w:tcPr>
          <w:p>
            <w:pPr>
              <w:spacing w:before="40" w:after="40" w:line="240" w:lineRule="auto"/>
              <w:jc w:val="center"/>
              <w:rPr>
                <w:szCs w:val="26"/>
              </w:rPr>
            </w:pPr>
          </w:p>
        </w:tc>
        <w:tc>
          <w:tcPr>
            <w:tcW w:w="2595" w:type="dxa"/>
            <w:tcBorders>
              <w:top w:val="single" w:color="auto" w:sz="4" w:space="0"/>
              <w:left w:val="single" w:color="auto" w:sz="4" w:space="0"/>
              <w:bottom w:val="single" w:color="auto" w:sz="4" w:space="0"/>
              <w:right w:val="single" w:color="auto" w:sz="4" w:space="0"/>
            </w:tcBorders>
            <w:vAlign w:val="center"/>
          </w:tcPr>
          <w:p>
            <w:pPr>
              <w:spacing w:before="40" w:after="40" w:line="240" w:lineRule="auto"/>
              <w:jc w:val="center"/>
              <w:rPr>
                <w:szCs w:val="26"/>
              </w:rPr>
            </w:pPr>
          </w:p>
        </w:tc>
        <w:tc>
          <w:tcPr>
            <w:tcW w:w="1015" w:type="dxa"/>
            <w:tcBorders>
              <w:top w:val="single" w:color="auto" w:sz="4" w:space="0"/>
              <w:left w:val="single" w:color="auto" w:sz="4" w:space="0"/>
              <w:bottom w:val="single" w:color="auto" w:sz="4" w:space="0"/>
              <w:right w:val="single" w:color="auto" w:sz="4" w:space="0"/>
            </w:tcBorders>
            <w:vAlign w:val="center"/>
          </w:tcPr>
          <w:p>
            <w:pPr>
              <w:spacing w:before="40" w:after="40" w:line="240" w:lineRule="auto"/>
              <w:jc w:val="center"/>
              <w:rPr>
                <w:szCs w:val="2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6" w:type="dxa"/>
            <w:tcBorders>
              <w:top w:val="single" w:color="auto" w:sz="4" w:space="0"/>
              <w:left w:val="single" w:color="auto" w:sz="4" w:space="0"/>
              <w:bottom w:val="single" w:color="auto" w:sz="4" w:space="0"/>
              <w:right w:val="single" w:color="auto" w:sz="4" w:space="0"/>
            </w:tcBorders>
            <w:vAlign w:val="center"/>
          </w:tcPr>
          <w:p>
            <w:pPr>
              <w:spacing w:before="40" w:after="40" w:line="240" w:lineRule="auto"/>
              <w:rPr>
                <w:b/>
                <w:bCs/>
                <w:szCs w:val="26"/>
              </w:rPr>
            </w:pPr>
            <w:r>
              <w:rPr>
                <w:b/>
                <w:bCs/>
                <w:szCs w:val="26"/>
              </w:rPr>
              <w:t> </w:t>
            </w:r>
          </w:p>
        </w:tc>
        <w:tc>
          <w:tcPr>
            <w:tcW w:w="3691" w:type="dxa"/>
            <w:tcBorders>
              <w:top w:val="single" w:color="auto" w:sz="4" w:space="0"/>
              <w:left w:val="single" w:color="auto" w:sz="4" w:space="0"/>
              <w:bottom w:val="single" w:color="auto" w:sz="4" w:space="0"/>
              <w:right w:val="single" w:color="auto" w:sz="4" w:space="0"/>
            </w:tcBorders>
            <w:vAlign w:val="center"/>
          </w:tcPr>
          <w:p>
            <w:pPr>
              <w:spacing w:before="40" w:after="40" w:line="240" w:lineRule="auto"/>
              <w:jc w:val="both"/>
              <w:rPr>
                <w:szCs w:val="26"/>
              </w:rPr>
            </w:pPr>
            <w:r>
              <w:rPr>
                <w:bCs/>
                <w:szCs w:val="26"/>
                <w:lang w:val="de-DE"/>
              </w:rPr>
              <w:t>1.1.1 Đánh giá nhu cầu hiện tại của khách du lịch</w:t>
            </w:r>
          </w:p>
        </w:tc>
        <w:tc>
          <w:tcPr>
            <w:tcW w:w="918" w:type="dxa"/>
            <w:tcBorders>
              <w:top w:val="single" w:color="auto" w:sz="4" w:space="0"/>
              <w:left w:val="single" w:color="auto" w:sz="4" w:space="0"/>
              <w:bottom w:val="single" w:color="auto" w:sz="4" w:space="0"/>
              <w:right w:val="single" w:color="auto" w:sz="4" w:space="0"/>
            </w:tcBorders>
            <w:vAlign w:val="center"/>
          </w:tcPr>
          <w:p>
            <w:pPr>
              <w:spacing w:before="40" w:after="40" w:line="240" w:lineRule="auto"/>
              <w:jc w:val="center"/>
              <w:rPr>
                <w:szCs w:val="26"/>
              </w:rPr>
            </w:pPr>
          </w:p>
        </w:tc>
        <w:tc>
          <w:tcPr>
            <w:tcW w:w="979" w:type="dxa"/>
            <w:tcBorders>
              <w:top w:val="single" w:color="auto" w:sz="4" w:space="0"/>
              <w:left w:val="single" w:color="auto" w:sz="4" w:space="0"/>
              <w:bottom w:val="single" w:color="auto" w:sz="4" w:space="0"/>
              <w:right w:val="single" w:color="auto" w:sz="4" w:space="0"/>
            </w:tcBorders>
            <w:vAlign w:val="center"/>
          </w:tcPr>
          <w:p>
            <w:pPr>
              <w:spacing w:before="40" w:after="40" w:line="240" w:lineRule="auto"/>
              <w:jc w:val="center"/>
              <w:rPr>
                <w:szCs w:val="26"/>
              </w:rPr>
            </w:pPr>
          </w:p>
        </w:tc>
        <w:tc>
          <w:tcPr>
            <w:tcW w:w="2595" w:type="dxa"/>
            <w:tcBorders>
              <w:top w:val="single" w:color="auto" w:sz="4" w:space="0"/>
              <w:left w:val="single" w:color="auto" w:sz="4" w:space="0"/>
              <w:bottom w:val="single" w:color="auto" w:sz="4" w:space="0"/>
              <w:right w:val="single" w:color="auto" w:sz="4" w:space="0"/>
            </w:tcBorders>
            <w:vAlign w:val="center"/>
          </w:tcPr>
          <w:p>
            <w:pPr>
              <w:spacing w:before="40" w:after="40" w:line="240" w:lineRule="auto"/>
              <w:jc w:val="center"/>
              <w:rPr>
                <w:szCs w:val="26"/>
              </w:rPr>
            </w:pPr>
          </w:p>
        </w:tc>
        <w:tc>
          <w:tcPr>
            <w:tcW w:w="1015" w:type="dxa"/>
            <w:tcBorders>
              <w:top w:val="single" w:color="auto" w:sz="4" w:space="0"/>
              <w:left w:val="single" w:color="auto" w:sz="4" w:space="0"/>
              <w:bottom w:val="single" w:color="auto" w:sz="4" w:space="0"/>
              <w:right w:val="single" w:color="auto" w:sz="4" w:space="0"/>
            </w:tcBorders>
            <w:vAlign w:val="center"/>
          </w:tcPr>
          <w:p>
            <w:pPr>
              <w:spacing w:before="40" w:after="40" w:line="240" w:lineRule="auto"/>
              <w:jc w:val="center"/>
              <w:rPr>
                <w:szCs w:val="2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6" w:type="dxa"/>
            <w:tcBorders>
              <w:top w:val="single" w:color="auto" w:sz="4" w:space="0"/>
              <w:left w:val="single" w:color="auto" w:sz="4" w:space="0"/>
              <w:bottom w:val="single" w:color="auto" w:sz="4" w:space="0"/>
              <w:right w:val="single" w:color="auto" w:sz="4" w:space="0"/>
            </w:tcBorders>
            <w:vAlign w:val="center"/>
          </w:tcPr>
          <w:p>
            <w:pPr>
              <w:spacing w:before="40" w:after="40" w:line="240" w:lineRule="auto"/>
              <w:rPr>
                <w:b/>
                <w:bCs/>
                <w:szCs w:val="26"/>
              </w:rPr>
            </w:pPr>
            <w:r>
              <w:rPr>
                <w:b/>
                <w:bCs/>
                <w:szCs w:val="26"/>
              </w:rPr>
              <w:t> </w:t>
            </w:r>
          </w:p>
        </w:tc>
        <w:tc>
          <w:tcPr>
            <w:tcW w:w="3691" w:type="dxa"/>
            <w:tcBorders>
              <w:top w:val="single" w:color="auto" w:sz="4" w:space="0"/>
              <w:left w:val="single" w:color="auto" w:sz="4" w:space="0"/>
              <w:bottom w:val="single" w:color="auto" w:sz="4" w:space="0"/>
              <w:right w:val="single" w:color="auto" w:sz="4" w:space="0"/>
            </w:tcBorders>
            <w:vAlign w:val="center"/>
          </w:tcPr>
          <w:p>
            <w:pPr>
              <w:spacing w:before="40" w:after="40" w:line="240" w:lineRule="auto"/>
              <w:jc w:val="both"/>
              <w:rPr>
                <w:szCs w:val="26"/>
              </w:rPr>
            </w:pPr>
            <w:r>
              <w:rPr>
                <w:bCs/>
                <w:szCs w:val="26"/>
                <w:lang w:val="de-DE"/>
              </w:rPr>
              <w:t>1.1.2 Đánh giá xu hướng nhu cầu của khách du lịch trong tương lai</w:t>
            </w:r>
          </w:p>
        </w:tc>
        <w:tc>
          <w:tcPr>
            <w:tcW w:w="918" w:type="dxa"/>
            <w:tcBorders>
              <w:top w:val="single" w:color="auto" w:sz="4" w:space="0"/>
              <w:left w:val="single" w:color="auto" w:sz="4" w:space="0"/>
              <w:bottom w:val="single" w:color="auto" w:sz="4" w:space="0"/>
              <w:right w:val="single" w:color="auto" w:sz="4" w:space="0"/>
            </w:tcBorders>
            <w:vAlign w:val="center"/>
          </w:tcPr>
          <w:p>
            <w:pPr>
              <w:spacing w:before="40" w:after="40" w:line="240" w:lineRule="auto"/>
              <w:jc w:val="center"/>
              <w:rPr>
                <w:szCs w:val="26"/>
              </w:rPr>
            </w:pPr>
          </w:p>
        </w:tc>
        <w:tc>
          <w:tcPr>
            <w:tcW w:w="979" w:type="dxa"/>
            <w:tcBorders>
              <w:top w:val="single" w:color="auto" w:sz="4" w:space="0"/>
              <w:left w:val="single" w:color="auto" w:sz="4" w:space="0"/>
              <w:bottom w:val="single" w:color="auto" w:sz="4" w:space="0"/>
              <w:right w:val="single" w:color="auto" w:sz="4" w:space="0"/>
            </w:tcBorders>
            <w:vAlign w:val="center"/>
          </w:tcPr>
          <w:p>
            <w:pPr>
              <w:spacing w:before="40" w:after="40" w:line="240" w:lineRule="auto"/>
              <w:jc w:val="center"/>
              <w:rPr>
                <w:szCs w:val="26"/>
              </w:rPr>
            </w:pPr>
          </w:p>
        </w:tc>
        <w:tc>
          <w:tcPr>
            <w:tcW w:w="2595" w:type="dxa"/>
            <w:tcBorders>
              <w:top w:val="single" w:color="auto" w:sz="4" w:space="0"/>
              <w:left w:val="single" w:color="auto" w:sz="4" w:space="0"/>
              <w:bottom w:val="single" w:color="auto" w:sz="4" w:space="0"/>
              <w:right w:val="single" w:color="auto" w:sz="4" w:space="0"/>
            </w:tcBorders>
            <w:vAlign w:val="center"/>
          </w:tcPr>
          <w:p>
            <w:pPr>
              <w:spacing w:before="40" w:after="40" w:line="240" w:lineRule="auto"/>
              <w:jc w:val="center"/>
              <w:rPr>
                <w:szCs w:val="26"/>
              </w:rPr>
            </w:pPr>
          </w:p>
        </w:tc>
        <w:tc>
          <w:tcPr>
            <w:tcW w:w="1015" w:type="dxa"/>
            <w:tcBorders>
              <w:top w:val="single" w:color="auto" w:sz="4" w:space="0"/>
              <w:left w:val="single" w:color="auto" w:sz="4" w:space="0"/>
              <w:bottom w:val="single" w:color="auto" w:sz="4" w:space="0"/>
              <w:right w:val="single" w:color="auto" w:sz="4" w:space="0"/>
            </w:tcBorders>
            <w:vAlign w:val="center"/>
          </w:tcPr>
          <w:p>
            <w:pPr>
              <w:spacing w:before="40" w:after="40" w:line="240" w:lineRule="auto"/>
              <w:jc w:val="center"/>
              <w:rPr>
                <w:szCs w:val="2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6" w:type="dxa"/>
            <w:tcBorders>
              <w:top w:val="single" w:color="auto" w:sz="4" w:space="0"/>
              <w:left w:val="single" w:color="auto" w:sz="4" w:space="0"/>
              <w:bottom w:val="single" w:color="auto" w:sz="4" w:space="0"/>
              <w:right w:val="single" w:color="auto" w:sz="4" w:space="0"/>
            </w:tcBorders>
            <w:vAlign w:val="center"/>
          </w:tcPr>
          <w:p>
            <w:pPr>
              <w:spacing w:before="40" w:after="40" w:line="240" w:lineRule="auto"/>
              <w:rPr>
                <w:b/>
                <w:bCs/>
                <w:szCs w:val="26"/>
              </w:rPr>
            </w:pPr>
            <w:r>
              <w:rPr>
                <w:b/>
                <w:bCs/>
                <w:szCs w:val="26"/>
              </w:rPr>
              <w:t> </w:t>
            </w:r>
          </w:p>
        </w:tc>
        <w:tc>
          <w:tcPr>
            <w:tcW w:w="3691" w:type="dxa"/>
            <w:tcBorders>
              <w:top w:val="single" w:color="auto" w:sz="4" w:space="0"/>
              <w:left w:val="single" w:color="auto" w:sz="4" w:space="0"/>
              <w:bottom w:val="single" w:color="auto" w:sz="4" w:space="0"/>
              <w:right w:val="single" w:color="auto" w:sz="4" w:space="0"/>
            </w:tcBorders>
            <w:vAlign w:val="center"/>
          </w:tcPr>
          <w:p>
            <w:pPr>
              <w:spacing w:before="40" w:after="40" w:line="240" w:lineRule="auto"/>
              <w:jc w:val="both"/>
              <w:rPr>
                <w:szCs w:val="26"/>
              </w:rPr>
            </w:pPr>
            <w:r>
              <w:rPr>
                <w:bCs/>
                <w:szCs w:val="26"/>
                <w:lang w:val="de-DE"/>
              </w:rPr>
              <w:t>1.2 Nghiên cứu đánh giá các nhà cung cấp dịch vụ</w:t>
            </w:r>
          </w:p>
        </w:tc>
        <w:tc>
          <w:tcPr>
            <w:tcW w:w="918" w:type="dxa"/>
            <w:tcBorders>
              <w:top w:val="single" w:color="auto" w:sz="4" w:space="0"/>
              <w:left w:val="single" w:color="auto" w:sz="4" w:space="0"/>
              <w:bottom w:val="single" w:color="auto" w:sz="4" w:space="0"/>
              <w:right w:val="single" w:color="auto" w:sz="4" w:space="0"/>
            </w:tcBorders>
            <w:vAlign w:val="center"/>
          </w:tcPr>
          <w:p>
            <w:pPr>
              <w:spacing w:before="40" w:after="40" w:line="240" w:lineRule="auto"/>
              <w:jc w:val="center"/>
              <w:rPr>
                <w:szCs w:val="26"/>
              </w:rPr>
            </w:pPr>
          </w:p>
        </w:tc>
        <w:tc>
          <w:tcPr>
            <w:tcW w:w="979" w:type="dxa"/>
            <w:tcBorders>
              <w:top w:val="single" w:color="auto" w:sz="4" w:space="0"/>
              <w:left w:val="single" w:color="auto" w:sz="4" w:space="0"/>
              <w:bottom w:val="single" w:color="auto" w:sz="4" w:space="0"/>
              <w:right w:val="single" w:color="auto" w:sz="4" w:space="0"/>
            </w:tcBorders>
            <w:vAlign w:val="center"/>
          </w:tcPr>
          <w:p>
            <w:pPr>
              <w:spacing w:before="40" w:after="40" w:line="240" w:lineRule="auto"/>
              <w:jc w:val="center"/>
              <w:rPr>
                <w:szCs w:val="26"/>
              </w:rPr>
            </w:pPr>
          </w:p>
        </w:tc>
        <w:tc>
          <w:tcPr>
            <w:tcW w:w="2595" w:type="dxa"/>
            <w:tcBorders>
              <w:top w:val="single" w:color="auto" w:sz="4" w:space="0"/>
              <w:left w:val="single" w:color="auto" w:sz="4" w:space="0"/>
              <w:bottom w:val="single" w:color="auto" w:sz="4" w:space="0"/>
              <w:right w:val="single" w:color="auto" w:sz="4" w:space="0"/>
            </w:tcBorders>
            <w:vAlign w:val="center"/>
          </w:tcPr>
          <w:p>
            <w:pPr>
              <w:spacing w:before="40" w:after="40" w:line="240" w:lineRule="auto"/>
              <w:jc w:val="center"/>
              <w:rPr>
                <w:szCs w:val="26"/>
              </w:rPr>
            </w:pPr>
          </w:p>
        </w:tc>
        <w:tc>
          <w:tcPr>
            <w:tcW w:w="1015" w:type="dxa"/>
            <w:tcBorders>
              <w:top w:val="single" w:color="auto" w:sz="4" w:space="0"/>
              <w:left w:val="single" w:color="auto" w:sz="4" w:space="0"/>
              <w:bottom w:val="single" w:color="auto" w:sz="4" w:space="0"/>
              <w:right w:val="single" w:color="auto" w:sz="4" w:space="0"/>
            </w:tcBorders>
            <w:vAlign w:val="center"/>
          </w:tcPr>
          <w:p>
            <w:pPr>
              <w:spacing w:before="40" w:after="40" w:line="240" w:lineRule="auto"/>
              <w:jc w:val="center"/>
              <w:rPr>
                <w:szCs w:val="2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6" w:type="dxa"/>
            <w:tcBorders>
              <w:top w:val="single" w:color="auto" w:sz="4" w:space="0"/>
              <w:left w:val="single" w:color="auto" w:sz="4" w:space="0"/>
              <w:bottom w:val="single" w:color="auto" w:sz="4" w:space="0"/>
              <w:right w:val="single" w:color="auto" w:sz="4" w:space="0"/>
            </w:tcBorders>
            <w:vAlign w:val="center"/>
          </w:tcPr>
          <w:p>
            <w:pPr>
              <w:spacing w:before="40" w:after="40" w:line="240" w:lineRule="auto"/>
              <w:rPr>
                <w:b/>
                <w:bCs/>
                <w:szCs w:val="26"/>
              </w:rPr>
            </w:pPr>
            <w:r>
              <w:rPr>
                <w:b/>
                <w:bCs/>
                <w:szCs w:val="26"/>
              </w:rPr>
              <w:t> </w:t>
            </w:r>
          </w:p>
        </w:tc>
        <w:tc>
          <w:tcPr>
            <w:tcW w:w="3691" w:type="dxa"/>
            <w:tcBorders>
              <w:top w:val="single" w:color="auto" w:sz="4" w:space="0"/>
              <w:left w:val="single" w:color="auto" w:sz="4" w:space="0"/>
              <w:bottom w:val="single" w:color="auto" w:sz="4" w:space="0"/>
              <w:right w:val="single" w:color="auto" w:sz="4" w:space="0"/>
            </w:tcBorders>
            <w:vAlign w:val="center"/>
          </w:tcPr>
          <w:p>
            <w:pPr>
              <w:spacing w:before="40" w:after="40" w:line="240" w:lineRule="auto"/>
              <w:jc w:val="both"/>
              <w:rPr>
                <w:szCs w:val="26"/>
              </w:rPr>
            </w:pPr>
            <w:r>
              <w:rPr>
                <w:bCs/>
                <w:szCs w:val="26"/>
                <w:lang w:val="de-DE"/>
              </w:rPr>
              <w:t xml:space="preserve">1.3 Xây dựng sản phẩm lữ hành, chương trình du lịch </w:t>
            </w:r>
          </w:p>
        </w:tc>
        <w:tc>
          <w:tcPr>
            <w:tcW w:w="918" w:type="dxa"/>
            <w:tcBorders>
              <w:top w:val="single" w:color="auto" w:sz="4" w:space="0"/>
              <w:left w:val="single" w:color="auto" w:sz="4" w:space="0"/>
              <w:bottom w:val="single" w:color="auto" w:sz="4" w:space="0"/>
              <w:right w:val="single" w:color="auto" w:sz="4" w:space="0"/>
            </w:tcBorders>
            <w:vAlign w:val="center"/>
          </w:tcPr>
          <w:p>
            <w:pPr>
              <w:spacing w:before="40" w:after="40" w:line="240" w:lineRule="auto"/>
              <w:jc w:val="center"/>
              <w:rPr>
                <w:szCs w:val="26"/>
              </w:rPr>
            </w:pPr>
          </w:p>
        </w:tc>
        <w:tc>
          <w:tcPr>
            <w:tcW w:w="979" w:type="dxa"/>
            <w:tcBorders>
              <w:top w:val="single" w:color="auto" w:sz="4" w:space="0"/>
              <w:left w:val="single" w:color="auto" w:sz="4" w:space="0"/>
              <w:bottom w:val="single" w:color="auto" w:sz="4" w:space="0"/>
              <w:right w:val="single" w:color="auto" w:sz="4" w:space="0"/>
            </w:tcBorders>
            <w:vAlign w:val="center"/>
          </w:tcPr>
          <w:p>
            <w:pPr>
              <w:spacing w:before="40" w:after="40" w:line="240" w:lineRule="auto"/>
              <w:jc w:val="center"/>
              <w:rPr>
                <w:szCs w:val="26"/>
              </w:rPr>
            </w:pPr>
          </w:p>
        </w:tc>
        <w:tc>
          <w:tcPr>
            <w:tcW w:w="2595" w:type="dxa"/>
            <w:tcBorders>
              <w:top w:val="single" w:color="auto" w:sz="4" w:space="0"/>
              <w:left w:val="single" w:color="auto" w:sz="4" w:space="0"/>
              <w:bottom w:val="single" w:color="auto" w:sz="4" w:space="0"/>
              <w:right w:val="single" w:color="auto" w:sz="4" w:space="0"/>
            </w:tcBorders>
            <w:vAlign w:val="center"/>
          </w:tcPr>
          <w:p>
            <w:pPr>
              <w:spacing w:before="40" w:after="40" w:line="240" w:lineRule="auto"/>
              <w:jc w:val="center"/>
              <w:rPr>
                <w:szCs w:val="26"/>
              </w:rPr>
            </w:pPr>
          </w:p>
        </w:tc>
        <w:tc>
          <w:tcPr>
            <w:tcW w:w="1015" w:type="dxa"/>
            <w:tcBorders>
              <w:top w:val="single" w:color="auto" w:sz="4" w:space="0"/>
              <w:left w:val="single" w:color="auto" w:sz="4" w:space="0"/>
              <w:bottom w:val="single" w:color="auto" w:sz="4" w:space="0"/>
              <w:right w:val="single" w:color="auto" w:sz="4" w:space="0"/>
            </w:tcBorders>
            <w:vAlign w:val="center"/>
          </w:tcPr>
          <w:p>
            <w:pPr>
              <w:spacing w:before="40" w:after="40" w:line="240" w:lineRule="auto"/>
              <w:jc w:val="center"/>
              <w:rPr>
                <w:szCs w:val="2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6" w:type="dxa"/>
            <w:tcBorders>
              <w:top w:val="single" w:color="auto" w:sz="4" w:space="0"/>
              <w:left w:val="single" w:color="auto" w:sz="4" w:space="0"/>
              <w:bottom w:val="single" w:color="auto" w:sz="4" w:space="0"/>
              <w:right w:val="single" w:color="auto" w:sz="4" w:space="0"/>
            </w:tcBorders>
            <w:vAlign w:val="center"/>
          </w:tcPr>
          <w:p>
            <w:pPr>
              <w:spacing w:before="40" w:after="40" w:line="240" w:lineRule="auto"/>
              <w:rPr>
                <w:b/>
                <w:bCs/>
                <w:szCs w:val="26"/>
              </w:rPr>
            </w:pPr>
            <w:r>
              <w:rPr>
                <w:b/>
                <w:bCs/>
                <w:szCs w:val="26"/>
              </w:rPr>
              <w:t> </w:t>
            </w:r>
          </w:p>
        </w:tc>
        <w:tc>
          <w:tcPr>
            <w:tcW w:w="3691" w:type="dxa"/>
            <w:tcBorders>
              <w:top w:val="single" w:color="auto" w:sz="4" w:space="0"/>
              <w:left w:val="single" w:color="auto" w:sz="4" w:space="0"/>
              <w:bottom w:val="single" w:color="auto" w:sz="4" w:space="0"/>
              <w:right w:val="single" w:color="auto" w:sz="4" w:space="0"/>
            </w:tcBorders>
            <w:vAlign w:val="center"/>
          </w:tcPr>
          <w:p>
            <w:pPr>
              <w:spacing w:before="40" w:after="40" w:line="240" w:lineRule="auto"/>
              <w:jc w:val="both"/>
              <w:rPr>
                <w:szCs w:val="26"/>
              </w:rPr>
            </w:pPr>
            <w:r>
              <w:rPr>
                <w:bCs/>
                <w:szCs w:val="26"/>
                <w:lang w:val="de-DE"/>
              </w:rPr>
              <w:t xml:space="preserve">2. Quảng bá, xúc tiến và bán sản phẩm lữ hành </w:t>
            </w:r>
          </w:p>
        </w:tc>
        <w:tc>
          <w:tcPr>
            <w:tcW w:w="918" w:type="dxa"/>
            <w:tcBorders>
              <w:top w:val="single" w:color="auto" w:sz="4" w:space="0"/>
              <w:left w:val="single" w:color="auto" w:sz="4" w:space="0"/>
              <w:bottom w:val="single" w:color="auto" w:sz="4" w:space="0"/>
              <w:right w:val="single" w:color="auto" w:sz="4" w:space="0"/>
            </w:tcBorders>
            <w:vAlign w:val="center"/>
          </w:tcPr>
          <w:p>
            <w:pPr>
              <w:spacing w:before="40" w:after="40" w:line="240" w:lineRule="auto"/>
              <w:jc w:val="center"/>
              <w:rPr>
                <w:szCs w:val="26"/>
              </w:rPr>
            </w:pPr>
          </w:p>
        </w:tc>
        <w:tc>
          <w:tcPr>
            <w:tcW w:w="979" w:type="dxa"/>
            <w:tcBorders>
              <w:top w:val="single" w:color="auto" w:sz="4" w:space="0"/>
              <w:left w:val="single" w:color="auto" w:sz="4" w:space="0"/>
              <w:bottom w:val="single" w:color="auto" w:sz="4" w:space="0"/>
              <w:right w:val="single" w:color="auto" w:sz="4" w:space="0"/>
            </w:tcBorders>
            <w:vAlign w:val="center"/>
          </w:tcPr>
          <w:p>
            <w:pPr>
              <w:spacing w:before="40" w:after="40" w:line="240" w:lineRule="auto"/>
              <w:jc w:val="center"/>
              <w:rPr>
                <w:szCs w:val="26"/>
              </w:rPr>
            </w:pPr>
          </w:p>
        </w:tc>
        <w:tc>
          <w:tcPr>
            <w:tcW w:w="2595" w:type="dxa"/>
            <w:tcBorders>
              <w:top w:val="single" w:color="auto" w:sz="4" w:space="0"/>
              <w:left w:val="single" w:color="auto" w:sz="4" w:space="0"/>
              <w:bottom w:val="single" w:color="auto" w:sz="4" w:space="0"/>
              <w:right w:val="single" w:color="auto" w:sz="4" w:space="0"/>
            </w:tcBorders>
            <w:vAlign w:val="center"/>
          </w:tcPr>
          <w:p>
            <w:pPr>
              <w:spacing w:before="40" w:after="40" w:line="240" w:lineRule="auto"/>
              <w:jc w:val="center"/>
              <w:rPr>
                <w:szCs w:val="26"/>
              </w:rPr>
            </w:pPr>
          </w:p>
        </w:tc>
        <w:tc>
          <w:tcPr>
            <w:tcW w:w="1015" w:type="dxa"/>
            <w:tcBorders>
              <w:top w:val="single" w:color="auto" w:sz="4" w:space="0"/>
              <w:left w:val="single" w:color="auto" w:sz="4" w:space="0"/>
              <w:bottom w:val="single" w:color="auto" w:sz="4" w:space="0"/>
              <w:right w:val="single" w:color="auto" w:sz="4" w:space="0"/>
            </w:tcBorders>
            <w:vAlign w:val="center"/>
          </w:tcPr>
          <w:p>
            <w:pPr>
              <w:spacing w:before="40" w:after="40" w:line="240" w:lineRule="auto"/>
              <w:jc w:val="center"/>
              <w:rPr>
                <w:szCs w:val="2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6" w:type="dxa"/>
            <w:tcBorders>
              <w:top w:val="single" w:color="auto" w:sz="4" w:space="0"/>
              <w:left w:val="single" w:color="auto" w:sz="4" w:space="0"/>
              <w:bottom w:val="single" w:color="auto" w:sz="4" w:space="0"/>
              <w:right w:val="single" w:color="auto" w:sz="4" w:space="0"/>
            </w:tcBorders>
            <w:vAlign w:val="center"/>
          </w:tcPr>
          <w:p>
            <w:pPr>
              <w:spacing w:before="40" w:after="40" w:line="240" w:lineRule="auto"/>
              <w:rPr>
                <w:b/>
                <w:bCs/>
                <w:szCs w:val="26"/>
              </w:rPr>
            </w:pPr>
            <w:r>
              <w:rPr>
                <w:b/>
                <w:bCs/>
                <w:szCs w:val="26"/>
              </w:rPr>
              <w:t> </w:t>
            </w:r>
          </w:p>
        </w:tc>
        <w:tc>
          <w:tcPr>
            <w:tcW w:w="3691" w:type="dxa"/>
            <w:tcBorders>
              <w:top w:val="single" w:color="auto" w:sz="4" w:space="0"/>
              <w:left w:val="single" w:color="auto" w:sz="4" w:space="0"/>
              <w:bottom w:val="single" w:color="auto" w:sz="4" w:space="0"/>
              <w:right w:val="single" w:color="auto" w:sz="4" w:space="0"/>
            </w:tcBorders>
            <w:vAlign w:val="center"/>
          </w:tcPr>
          <w:p>
            <w:pPr>
              <w:spacing w:before="40" w:after="40" w:line="240" w:lineRule="auto"/>
              <w:jc w:val="both"/>
              <w:rPr>
                <w:szCs w:val="26"/>
              </w:rPr>
            </w:pPr>
            <w:r>
              <w:rPr>
                <w:bCs/>
                <w:szCs w:val="26"/>
                <w:lang w:val="de-DE"/>
              </w:rPr>
              <w:t>2.1 Quảng bá, xúc tiến</w:t>
            </w:r>
          </w:p>
        </w:tc>
        <w:tc>
          <w:tcPr>
            <w:tcW w:w="918" w:type="dxa"/>
            <w:tcBorders>
              <w:top w:val="single" w:color="auto" w:sz="4" w:space="0"/>
              <w:left w:val="single" w:color="auto" w:sz="4" w:space="0"/>
              <w:bottom w:val="single" w:color="auto" w:sz="4" w:space="0"/>
              <w:right w:val="single" w:color="auto" w:sz="4" w:space="0"/>
            </w:tcBorders>
            <w:vAlign w:val="center"/>
          </w:tcPr>
          <w:p>
            <w:pPr>
              <w:spacing w:before="40" w:after="40" w:line="240" w:lineRule="auto"/>
              <w:jc w:val="center"/>
              <w:rPr>
                <w:szCs w:val="26"/>
              </w:rPr>
            </w:pPr>
          </w:p>
        </w:tc>
        <w:tc>
          <w:tcPr>
            <w:tcW w:w="979" w:type="dxa"/>
            <w:tcBorders>
              <w:top w:val="single" w:color="auto" w:sz="4" w:space="0"/>
              <w:left w:val="single" w:color="auto" w:sz="4" w:space="0"/>
              <w:bottom w:val="single" w:color="auto" w:sz="4" w:space="0"/>
              <w:right w:val="single" w:color="auto" w:sz="4" w:space="0"/>
            </w:tcBorders>
            <w:vAlign w:val="center"/>
          </w:tcPr>
          <w:p>
            <w:pPr>
              <w:spacing w:before="40" w:after="40" w:line="240" w:lineRule="auto"/>
              <w:jc w:val="center"/>
              <w:rPr>
                <w:szCs w:val="26"/>
              </w:rPr>
            </w:pPr>
          </w:p>
        </w:tc>
        <w:tc>
          <w:tcPr>
            <w:tcW w:w="2595" w:type="dxa"/>
            <w:tcBorders>
              <w:top w:val="single" w:color="auto" w:sz="4" w:space="0"/>
              <w:left w:val="single" w:color="auto" w:sz="4" w:space="0"/>
              <w:bottom w:val="single" w:color="auto" w:sz="4" w:space="0"/>
              <w:right w:val="single" w:color="auto" w:sz="4" w:space="0"/>
            </w:tcBorders>
            <w:vAlign w:val="center"/>
          </w:tcPr>
          <w:p>
            <w:pPr>
              <w:spacing w:before="40" w:after="40" w:line="240" w:lineRule="auto"/>
              <w:jc w:val="center"/>
              <w:rPr>
                <w:szCs w:val="26"/>
              </w:rPr>
            </w:pPr>
          </w:p>
        </w:tc>
        <w:tc>
          <w:tcPr>
            <w:tcW w:w="1015" w:type="dxa"/>
            <w:tcBorders>
              <w:top w:val="single" w:color="auto" w:sz="4" w:space="0"/>
              <w:left w:val="single" w:color="auto" w:sz="4" w:space="0"/>
              <w:bottom w:val="single" w:color="auto" w:sz="4" w:space="0"/>
              <w:right w:val="single" w:color="auto" w:sz="4" w:space="0"/>
            </w:tcBorders>
            <w:vAlign w:val="center"/>
          </w:tcPr>
          <w:p>
            <w:pPr>
              <w:spacing w:before="40" w:after="40" w:line="240" w:lineRule="auto"/>
              <w:jc w:val="center"/>
              <w:rPr>
                <w:szCs w:val="2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6" w:type="dxa"/>
            <w:tcBorders>
              <w:top w:val="single" w:color="auto" w:sz="4" w:space="0"/>
              <w:left w:val="single" w:color="auto" w:sz="4" w:space="0"/>
              <w:bottom w:val="single" w:color="auto" w:sz="4" w:space="0"/>
              <w:right w:val="single" w:color="auto" w:sz="4" w:space="0"/>
            </w:tcBorders>
            <w:vAlign w:val="center"/>
          </w:tcPr>
          <w:p>
            <w:pPr>
              <w:spacing w:before="40" w:after="40" w:line="240" w:lineRule="auto"/>
              <w:rPr>
                <w:b/>
                <w:bCs/>
                <w:szCs w:val="26"/>
              </w:rPr>
            </w:pPr>
            <w:r>
              <w:rPr>
                <w:b/>
                <w:bCs/>
                <w:szCs w:val="26"/>
              </w:rPr>
              <w:t> </w:t>
            </w:r>
          </w:p>
        </w:tc>
        <w:tc>
          <w:tcPr>
            <w:tcW w:w="3691" w:type="dxa"/>
            <w:tcBorders>
              <w:top w:val="single" w:color="auto" w:sz="4" w:space="0"/>
              <w:left w:val="single" w:color="auto" w:sz="4" w:space="0"/>
              <w:bottom w:val="single" w:color="auto" w:sz="4" w:space="0"/>
              <w:right w:val="single" w:color="auto" w:sz="4" w:space="0"/>
            </w:tcBorders>
            <w:vAlign w:val="center"/>
          </w:tcPr>
          <w:p>
            <w:pPr>
              <w:spacing w:before="40" w:after="40" w:line="240" w:lineRule="auto"/>
              <w:jc w:val="both"/>
              <w:rPr>
                <w:szCs w:val="26"/>
              </w:rPr>
            </w:pPr>
            <w:r>
              <w:rPr>
                <w:bCs/>
                <w:szCs w:val="26"/>
                <w:lang w:val="de-DE"/>
              </w:rPr>
              <w:t>2.1.1 Xây dựng kế hoạch quảng bá xúc tiến</w:t>
            </w:r>
          </w:p>
        </w:tc>
        <w:tc>
          <w:tcPr>
            <w:tcW w:w="918" w:type="dxa"/>
            <w:tcBorders>
              <w:top w:val="single" w:color="auto" w:sz="4" w:space="0"/>
              <w:left w:val="single" w:color="auto" w:sz="4" w:space="0"/>
              <w:bottom w:val="single" w:color="auto" w:sz="4" w:space="0"/>
              <w:right w:val="single" w:color="auto" w:sz="4" w:space="0"/>
            </w:tcBorders>
            <w:vAlign w:val="center"/>
          </w:tcPr>
          <w:p>
            <w:pPr>
              <w:spacing w:before="40" w:after="40" w:line="240" w:lineRule="auto"/>
              <w:jc w:val="center"/>
              <w:rPr>
                <w:szCs w:val="26"/>
              </w:rPr>
            </w:pPr>
          </w:p>
        </w:tc>
        <w:tc>
          <w:tcPr>
            <w:tcW w:w="979" w:type="dxa"/>
            <w:tcBorders>
              <w:top w:val="single" w:color="auto" w:sz="4" w:space="0"/>
              <w:left w:val="single" w:color="auto" w:sz="4" w:space="0"/>
              <w:bottom w:val="single" w:color="auto" w:sz="4" w:space="0"/>
              <w:right w:val="single" w:color="auto" w:sz="4" w:space="0"/>
            </w:tcBorders>
            <w:vAlign w:val="center"/>
          </w:tcPr>
          <w:p>
            <w:pPr>
              <w:spacing w:before="40" w:after="40" w:line="240" w:lineRule="auto"/>
              <w:jc w:val="center"/>
              <w:rPr>
                <w:szCs w:val="26"/>
              </w:rPr>
            </w:pPr>
          </w:p>
        </w:tc>
        <w:tc>
          <w:tcPr>
            <w:tcW w:w="2595" w:type="dxa"/>
            <w:tcBorders>
              <w:top w:val="single" w:color="auto" w:sz="4" w:space="0"/>
              <w:left w:val="single" w:color="auto" w:sz="4" w:space="0"/>
              <w:bottom w:val="single" w:color="auto" w:sz="4" w:space="0"/>
              <w:right w:val="single" w:color="auto" w:sz="4" w:space="0"/>
            </w:tcBorders>
            <w:vAlign w:val="center"/>
          </w:tcPr>
          <w:p>
            <w:pPr>
              <w:spacing w:before="40" w:after="40" w:line="240" w:lineRule="auto"/>
              <w:jc w:val="center"/>
              <w:rPr>
                <w:szCs w:val="26"/>
              </w:rPr>
            </w:pPr>
          </w:p>
        </w:tc>
        <w:tc>
          <w:tcPr>
            <w:tcW w:w="1015" w:type="dxa"/>
            <w:tcBorders>
              <w:top w:val="single" w:color="auto" w:sz="4" w:space="0"/>
              <w:left w:val="single" w:color="auto" w:sz="4" w:space="0"/>
              <w:bottom w:val="single" w:color="auto" w:sz="4" w:space="0"/>
              <w:right w:val="single" w:color="auto" w:sz="4" w:space="0"/>
            </w:tcBorders>
            <w:vAlign w:val="center"/>
          </w:tcPr>
          <w:p>
            <w:pPr>
              <w:spacing w:before="40" w:after="40" w:line="240" w:lineRule="auto"/>
              <w:jc w:val="center"/>
              <w:rPr>
                <w:szCs w:val="2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606" w:type="dxa"/>
            <w:tcBorders>
              <w:top w:val="single" w:color="auto" w:sz="4" w:space="0"/>
              <w:left w:val="single" w:color="auto" w:sz="4" w:space="0"/>
              <w:bottom w:val="single" w:color="auto" w:sz="4" w:space="0"/>
              <w:right w:val="single" w:color="auto" w:sz="4" w:space="0"/>
            </w:tcBorders>
            <w:vAlign w:val="center"/>
          </w:tcPr>
          <w:p>
            <w:pPr>
              <w:spacing w:before="40" w:after="40" w:line="240" w:lineRule="auto"/>
              <w:rPr>
                <w:b/>
                <w:bCs/>
                <w:szCs w:val="26"/>
              </w:rPr>
            </w:pPr>
            <w:r>
              <w:rPr>
                <w:b/>
                <w:bCs/>
                <w:szCs w:val="26"/>
              </w:rPr>
              <w:t> </w:t>
            </w:r>
          </w:p>
        </w:tc>
        <w:tc>
          <w:tcPr>
            <w:tcW w:w="3691" w:type="dxa"/>
            <w:tcBorders>
              <w:top w:val="single" w:color="auto" w:sz="4" w:space="0"/>
              <w:left w:val="single" w:color="auto" w:sz="4" w:space="0"/>
              <w:bottom w:val="single" w:color="auto" w:sz="4" w:space="0"/>
              <w:right w:val="single" w:color="auto" w:sz="4" w:space="0"/>
            </w:tcBorders>
            <w:vAlign w:val="center"/>
          </w:tcPr>
          <w:p>
            <w:pPr>
              <w:spacing w:before="40" w:after="40" w:line="240" w:lineRule="auto"/>
              <w:jc w:val="both"/>
              <w:rPr>
                <w:szCs w:val="26"/>
              </w:rPr>
            </w:pPr>
            <w:r>
              <w:rPr>
                <w:bCs/>
                <w:szCs w:val="26"/>
                <w:lang w:val="de-DE"/>
              </w:rPr>
              <w:t>2.1.2 Phân đoạn thị trường, xác định thị trường mục tiêu</w:t>
            </w:r>
          </w:p>
        </w:tc>
        <w:tc>
          <w:tcPr>
            <w:tcW w:w="918" w:type="dxa"/>
            <w:tcBorders>
              <w:top w:val="single" w:color="auto" w:sz="4" w:space="0"/>
              <w:left w:val="single" w:color="auto" w:sz="4" w:space="0"/>
              <w:bottom w:val="single" w:color="auto" w:sz="4" w:space="0"/>
              <w:right w:val="single" w:color="auto" w:sz="4" w:space="0"/>
            </w:tcBorders>
            <w:vAlign w:val="center"/>
          </w:tcPr>
          <w:p>
            <w:pPr>
              <w:spacing w:before="40" w:after="40" w:line="240" w:lineRule="auto"/>
              <w:jc w:val="center"/>
              <w:rPr>
                <w:szCs w:val="26"/>
              </w:rPr>
            </w:pPr>
          </w:p>
        </w:tc>
        <w:tc>
          <w:tcPr>
            <w:tcW w:w="979" w:type="dxa"/>
            <w:tcBorders>
              <w:top w:val="single" w:color="auto" w:sz="4" w:space="0"/>
              <w:left w:val="single" w:color="auto" w:sz="4" w:space="0"/>
              <w:bottom w:val="single" w:color="auto" w:sz="4" w:space="0"/>
              <w:right w:val="single" w:color="auto" w:sz="4" w:space="0"/>
            </w:tcBorders>
            <w:vAlign w:val="center"/>
          </w:tcPr>
          <w:p>
            <w:pPr>
              <w:spacing w:before="40" w:after="40" w:line="240" w:lineRule="auto"/>
              <w:jc w:val="center"/>
              <w:rPr>
                <w:szCs w:val="26"/>
              </w:rPr>
            </w:pPr>
          </w:p>
        </w:tc>
        <w:tc>
          <w:tcPr>
            <w:tcW w:w="2595" w:type="dxa"/>
            <w:tcBorders>
              <w:top w:val="single" w:color="auto" w:sz="4" w:space="0"/>
              <w:left w:val="single" w:color="auto" w:sz="4" w:space="0"/>
              <w:bottom w:val="single" w:color="auto" w:sz="4" w:space="0"/>
              <w:right w:val="single" w:color="auto" w:sz="4" w:space="0"/>
            </w:tcBorders>
            <w:vAlign w:val="center"/>
          </w:tcPr>
          <w:p>
            <w:pPr>
              <w:spacing w:before="40" w:after="40" w:line="240" w:lineRule="auto"/>
              <w:jc w:val="center"/>
              <w:rPr>
                <w:szCs w:val="26"/>
              </w:rPr>
            </w:pPr>
          </w:p>
        </w:tc>
        <w:tc>
          <w:tcPr>
            <w:tcW w:w="1015" w:type="dxa"/>
            <w:tcBorders>
              <w:top w:val="single" w:color="auto" w:sz="4" w:space="0"/>
              <w:left w:val="single" w:color="auto" w:sz="4" w:space="0"/>
              <w:bottom w:val="single" w:color="auto" w:sz="4" w:space="0"/>
              <w:right w:val="single" w:color="auto" w:sz="4" w:space="0"/>
            </w:tcBorders>
            <w:vAlign w:val="center"/>
          </w:tcPr>
          <w:p>
            <w:pPr>
              <w:spacing w:before="40" w:after="40" w:line="240" w:lineRule="auto"/>
              <w:jc w:val="center"/>
              <w:rPr>
                <w:szCs w:val="2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6" w:type="dxa"/>
            <w:tcBorders>
              <w:top w:val="single" w:color="auto" w:sz="4" w:space="0"/>
              <w:left w:val="single" w:color="auto" w:sz="4" w:space="0"/>
              <w:bottom w:val="single" w:color="auto" w:sz="4" w:space="0"/>
              <w:right w:val="single" w:color="auto" w:sz="4" w:space="0"/>
            </w:tcBorders>
            <w:vAlign w:val="center"/>
          </w:tcPr>
          <w:p>
            <w:pPr>
              <w:spacing w:before="40" w:after="40" w:line="240" w:lineRule="auto"/>
              <w:rPr>
                <w:b/>
                <w:bCs/>
                <w:szCs w:val="26"/>
              </w:rPr>
            </w:pPr>
            <w:r>
              <w:rPr>
                <w:b/>
                <w:bCs/>
                <w:szCs w:val="26"/>
              </w:rPr>
              <w:t> </w:t>
            </w:r>
          </w:p>
        </w:tc>
        <w:tc>
          <w:tcPr>
            <w:tcW w:w="3691" w:type="dxa"/>
            <w:tcBorders>
              <w:top w:val="single" w:color="auto" w:sz="4" w:space="0"/>
              <w:left w:val="single" w:color="auto" w:sz="4" w:space="0"/>
              <w:bottom w:val="single" w:color="auto" w:sz="4" w:space="0"/>
              <w:right w:val="single" w:color="auto" w:sz="4" w:space="0"/>
            </w:tcBorders>
            <w:vAlign w:val="center"/>
          </w:tcPr>
          <w:p>
            <w:pPr>
              <w:spacing w:before="40" w:after="40" w:line="240" w:lineRule="auto"/>
              <w:jc w:val="both"/>
              <w:rPr>
                <w:szCs w:val="26"/>
              </w:rPr>
            </w:pPr>
            <w:r>
              <w:rPr>
                <w:bCs/>
                <w:szCs w:val="26"/>
                <w:lang w:val="de-DE"/>
              </w:rPr>
              <w:t>2.2 Bán sản phẩm chương trình du lịch</w:t>
            </w:r>
          </w:p>
        </w:tc>
        <w:tc>
          <w:tcPr>
            <w:tcW w:w="918" w:type="dxa"/>
            <w:tcBorders>
              <w:top w:val="single" w:color="auto" w:sz="4" w:space="0"/>
              <w:left w:val="single" w:color="auto" w:sz="4" w:space="0"/>
              <w:bottom w:val="single" w:color="auto" w:sz="4" w:space="0"/>
              <w:right w:val="single" w:color="auto" w:sz="4" w:space="0"/>
            </w:tcBorders>
            <w:vAlign w:val="center"/>
          </w:tcPr>
          <w:p>
            <w:pPr>
              <w:spacing w:before="40" w:after="40" w:line="240" w:lineRule="auto"/>
              <w:jc w:val="center"/>
              <w:rPr>
                <w:szCs w:val="26"/>
              </w:rPr>
            </w:pPr>
          </w:p>
        </w:tc>
        <w:tc>
          <w:tcPr>
            <w:tcW w:w="979" w:type="dxa"/>
            <w:tcBorders>
              <w:top w:val="single" w:color="auto" w:sz="4" w:space="0"/>
              <w:left w:val="single" w:color="auto" w:sz="4" w:space="0"/>
              <w:bottom w:val="single" w:color="auto" w:sz="4" w:space="0"/>
              <w:right w:val="single" w:color="auto" w:sz="4" w:space="0"/>
            </w:tcBorders>
            <w:vAlign w:val="center"/>
          </w:tcPr>
          <w:p>
            <w:pPr>
              <w:spacing w:before="40" w:after="40" w:line="240" w:lineRule="auto"/>
              <w:jc w:val="center"/>
              <w:rPr>
                <w:szCs w:val="26"/>
              </w:rPr>
            </w:pPr>
          </w:p>
        </w:tc>
        <w:tc>
          <w:tcPr>
            <w:tcW w:w="2595" w:type="dxa"/>
            <w:tcBorders>
              <w:top w:val="single" w:color="auto" w:sz="4" w:space="0"/>
              <w:left w:val="single" w:color="auto" w:sz="4" w:space="0"/>
              <w:bottom w:val="single" w:color="auto" w:sz="4" w:space="0"/>
              <w:right w:val="single" w:color="auto" w:sz="4" w:space="0"/>
            </w:tcBorders>
            <w:vAlign w:val="center"/>
          </w:tcPr>
          <w:p>
            <w:pPr>
              <w:spacing w:before="40" w:after="40" w:line="240" w:lineRule="auto"/>
              <w:jc w:val="center"/>
              <w:rPr>
                <w:szCs w:val="26"/>
              </w:rPr>
            </w:pPr>
          </w:p>
        </w:tc>
        <w:tc>
          <w:tcPr>
            <w:tcW w:w="1015" w:type="dxa"/>
            <w:tcBorders>
              <w:top w:val="single" w:color="auto" w:sz="4" w:space="0"/>
              <w:left w:val="single" w:color="auto" w:sz="4" w:space="0"/>
              <w:bottom w:val="single" w:color="auto" w:sz="4" w:space="0"/>
              <w:right w:val="single" w:color="auto" w:sz="4" w:space="0"/>
            </w:tcBorders>
            <w:vAlign w:val="center"/>
          </w:tcPr>
          <w:p>
            <w:pPr>
              <w:spacing w:before="40" w:after="40" w:line="240" w:lineRule="auto"/>
              <w:jc w:val="center"/>
              <w:rPr>
                <w:szCs w:val="2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6" w:type="dxa"/>
            <w:tcBorders>
              <w:top w:val="single" w:color="auto" w:sz="4" w:space="0"/>
              <w:left w:val="single" w:color="auto" w:sz="4" w:space="0"/>
              <w:bottom w:val="single" w:color="auto" w:sz="4" w:space="0"/>
              <w:right w:val="single" w:color="auto" w:sz="4" w:space="0"/>
            </w:tcBorders>
            <w:vAlign w:val="center"/>
          </w:tcPr>
          <w:p>
            <w:pPr>
              <w:spacing w:before="40" w:after="40" w:line="240" w:lineRule="auto"/>
              <w:rPr>
                <w:b/>
                <w:bCs/>
                <w:szCs w:val="26"/>
              </w:rPr>
            </w:pPr>
            <w:r>
              <w:rPr>
                <w:b/>
                <w:bCs/>
                <w:szCs w:val="26"/>
              </w:rPr>
              <w:t> </w:t>
            </w:r>
          </w:p>
        </w:tc>
        <w:tc>
          <w:tcPr>
            <w:tcW w:w="3691" w:type="dxa"/>
            <w:tcBorders>
              <w:top w:val="single" w:color="auto" w:sz="4" w:space="0"/>
              <w:left w:val="single" w:color="auto" w:sz="4" w:space="0"/>
              <w:bottom w:val="single" w:color="auto" w:sz="4" w:space="0"/>
              <w:right w:val="single" w:color="auto" w:sz="4" w:space="0"/>
            </w:tcBorders>
            <w:vAlign w:val="center"/>
          </w:tcPr>
          <w:p>
            <w:pPr>
              <w:spacing w:before="40" w:after="40" w:line="240" w:lineRule="auto"/>
              <w:jc w:val="both"/>
              <w:rPr>
                <w:szCs w:val="26"/>
              </w:rPr>
            </w:pPr>
            <w:r>
              <w:rPr>
                <w:bCs/>
                <w:szCs w:val="26"/>
                <w:lang w:val="de-DE"/>
              </w:rPr>
              <w:t>2.2.1 Các phương thức bán</w:t>
            </w:r>
          </w:p>
        </w:tc>
        <w:tc>
          <w:tcPr>
            <w:tcW w:w="918" w:type="dxa"/>
            <w:tcBorders>
              <w:top w:val="single" w:color="auto" w:sz="4" w:space="0"/>
              <w:left w:val="single" w:color="auto" w:sz="4" w:space="0"/>
              <w:bottom w:val="single" w:color="auto" w:sz="4" w:space="0"/>
              <w:right w:val="single" w:color="auto" w:sz="4" w:space="0"/>
            </w:tcBorders>
            <w:vAlign w:val="center"/>
          </w:tcPr>
          <w:p>
            <w:pPr>
              <w:spacing w:before="40" w:after="40" w:line="240" w:lineRule="auto"/>
              <w:jc w:val="center"/>
              <w:rPr>
                <w:szCs w:val="26"/>
              </w:rPr>
            </w:pPr>
          </w:p>
        </w:tc>
        <w:tc>
          <w:tcPr>
            <w:tcW w:w="979" w:type="dxa"/>
            <w:tcBorders>
              <w:top w:val="single" w:color="auto" w:sz="4" w:space="0"/>
              <w:left w:val="single" w:color="auto" w:sz="4" w:space="0"/>
              <w:bottom w:val="single" w:color="auto" w:sz="4" w:space="0"/>
              <w:right w:val="single" w:color="auto" w:sz="4" w:space="0"/>
            </w:tcBorders>
            <w:vAlign w:val="center"/>
          </w:tcPr>
          <w:p>
            <w:pPr>
              <w:spacing w:before="40" w:after="40" w:line="240" w:lineRule="auto"/>
              <w:jc w:val="center"/>
              <w:rPr>
                <w:szCs w:val="26"/>
              </w:rPr>
            </w:pPr>
          </w:p>
        </w:tc>
        <w:tc>
          <w:tcPr>
            <w:tcW w:w="2595" w:type="dxa"/>
            <w:tcBorders>
              <w:top w:val="single" w:color="auto" w:sz="4" w:space="0"/>
              <w:left w:val="single" w:color="auto" w:sz="4" w:space="0"/>
              <w:bottom w:val="single" w:color="auto" w:sz="4" w:space="0"/>
              <w:right w:val="single" w:color="auto" w:sz="4" w:space="0"/>
            </w:tcBorders>
            <w:vAlign w:val="center"/>
          </w:tcPr>
          <w:p>
            <w:pPr>
              <w:spacing w:before="40" w:after="40" w:line="240" w:lineRule="auto"/>
              <w:jc w:val="center"/>
              <w:rPr>
                <w:szCs w:val="26"/>
              </w:rPr>
            </w:pPr>
          </w:p>
        </w:tc>
        <w:tc>
          <w:tcPr>
            <w:tcW w:w="1015" w:type="dxa"/>
            <w:tcBorders>
              <w:top w:val="single" w:color="auto" w:sz="4" w:space="0"/>
              <w:left w:val="single" w:color="auto" w:sz="4" w:space="0"/>
              <w:bottom w:val="single" w:color="auto" w:sz="4" w:space="0"/>
              <w:right w:val="single" w:color="auto" w:sz="4" w:space="0"/>
            </w:tcBorders>
            <w:vAlign w:val="center"/>
          </w:tcPr>
          <w:p>
            <w:pPr>
              <w:spacing w:before="40" w:after="40" w:line="240" w:lineRule="auto"/>
              <w:jc w:val="center"/>
              <w:rPr>
                <w:szCs w:val="2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606" w:type="dxa"/>
            <w:tcBorders>
              <w:top w:val="single" w:color="auto" w:sz="4" w:space="0"/>
              <w:left w:val="single" w:color="auto" w:sz="4" w:space="0"/>
              <w:bottom w:val="single" w:color="auto" w:sz="4" w:space="0"/>
              <w:right w:val="single" w:color="auto" w:sz="4" w:space="0"/>
            </w:tcBorders>
            <w:vAlign w:val="center"/>
          </w:tcPr>
          <w:p>
            <w:pPr>
              <w:spacing w:before="40" w:after="40" w:line="240" w:lineRule="auto"/>
              <w:rPr>
                <w:b/>
                <w:bCs/>
                <w:szCs w:val="26"/>
              </w:rPr>
            </w:pPr>
            <w:r>
              <w:rPr>
                <w:b/>
                <w:bCs/>
                <w:szCs w:val="26"/>
              </w:rPr>
              <w:t> </w:t>
            </w:r>
          </w:p>
        </w:tc>
        <w:tc>
          <w:tcPr>
            <w:tcW w:w="3691" w:type="dxa"/>
            <w:tcBorders>
              <w:top w:val="single" w:color="auto" w:sz="4" w:space="0"/>
              <w:left w:val="single" w:color="auto" w:sz="4" w:space="0"/>
              <w:bottom w:val="single" w:color="auto" w:sz="4" w:space="0"/>
              <w:right w:val="single" w:color="auto" w:sz="4" w:space="0"/>
            </w:tcBorders>
            <w:vAlign w:val="center"/>
          </w:tcPr>
          <w:p>
            <w:pPr>
              <w:spacing w:before="40" w:after="40" w:line="240" w:lineRule="auto"/>
              <w:jc w:val="both"/>
              <w:rPr>
                <w:szCs w:val="26"/>
              </w:rPr>
            </w:pPr>
            <w:r>
              <w:rPr>
                <w:bCs/>
                <w:szCs w:val="26"/>
                <w:lang w:val="de-DE"/>
              </w:rPr>
              <w:t>2.2.2 Lựa chọn phương thức bán</w:t>
            </w:r>
          </w:p>
        </w:tc>
        <w:tc>
          <w:tcPr>
            <w:tcW w:w="918" w:type="dxa"/>
            <w:tcBorders>
              <w:top w:val="single" w:color="auto" w:sz="4" w:space="0"/>
              <w:left w:val="single" w:color="auto" w:sz="4" w:space="0"/>
              <w:bottom w:val="single" w:color="auto" w:sz="4" w:space="0"/>
              <w:right w:val="single" w:color="auto" w:sz="4" w:space="0"/>
            </w:tcBorders>
            <w:vAlign w:val="center"/>
          </w:tcPr>
          <w:p>
            <w:pPr>
              <w:spacing w:before="40" w:after="40" w:line="240" w:lineRule="auto"/>
              <w:jc w:val="center"/>
              <w:rPr>
                <w:szCs w:val="26"/>
              </w:rPr>
            </w:pPr>
          </w:p>
        </w:tc>
        <w:tc>
          <w:tcPr>
            <w:tcW w:w="979" w:type="dxa"/>
            <w:tcBorders>
              <w:top w:val="single" w:color="auto" w:sz="4" w:space="0"/>
              <w:left w:val="single" w:color="auto" w:sz="4" w:space="0"/>
              <w:bottom w:val="single" w:color="auto" w:sz="4" w:space="0"/>
              <w:right w:val="single" w:color="auto" w:sz="4" w:space="0"/>
            </w:tcBorders>
            <w:vAlign w:val="center"/>
          </w:tcPr>
          <w:p>
            <w:pPr>
              <w:spacing w:before="40" w:after="40" w:line="240" w:lineRule="auto"/>
              <w:jc w:val="center"/>
              <w:rPr>
                <w:szCs w:val="26"/>
              </w:rPr>
            </w:pPr>
          </w:p>
        </w:tc>
        <w:tc>
          <w:tcPr>
            <w:tcW w:w="2595" w:type="dxa"/>
            <w:tcBorders>
              <w:top w:val="single" w:color="auto" w:sz="4" w:space="0"/>
              <w:left w:val="single" w:color="auto" w:sz="4" w:space="0"/>
              <w:bottom w:val="single" w:color="auto" w:sz="4" w:space="0"/>
              <w:right w:val="single" w:color="auto" w:sz="4" w:space="0"/>
            </w:tcBorders>
            <w:vAlign w:val="center"/>
          </w:tcPr>
          <w:p>
            <w:pPr>
              <w:spacing w:before="40" w:after="40" w:line="240" w:lineRule="auto"/>
              <w:jc w:val="center"/>
              <w:rPr>
                <w:szCs w:val="26"/>
              </w:rPr>
            </w:pPr>
          </w:p>
        </w:tc>
        <w:tc>
          <w:tcPr>
            <w:tcW w:w="1015" w:type="dxa"/>
            <w:tcBorders>
              <w:top w:val="single" w:color="auto" w:sz="4" w:space="0"/>
              <w:left w:val="single" w:color="auto" w:sz="4" w:space="0"/>
              <w:bottom w:val="single" w:color="auto" w:sz="4" w:space="0"/>
              <w:right w:val="single" w:color="auto" w:sz="4" w:space="0"/>
            </w:tcBorders>
            <w:vAlign w:val="center"/>
          </w:tcPr>
          <w:p>
            <w:pPr>
              <w:spacing w:before="40" w:after="40" w:line="240" w:lineRule="auto"/>
              <w:jc w:val="center"/>
              <w:rPr>
                <w:szCs w:val="2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6" w:type="dxa"/>
            <w:tcBorders>
              <w:top w:val="single" w:color="auto" w:sz="4" w:space="0"/>
              <w:left w:val="single" w:color="auto" w:sz="4" w:space="0"/>
              <w:bottom w:val="single" w:color="auto" w:sz="4" w:space="0"/>
              <w:right w:val="single" w:color="auto" w:sz="4" w:space="0"/>
            </w:tcBorders>
            <w:vAlign w:val="center"/>
          </w:tcPr>
          <w:p>
            <w:pPr>
              <w:spacing w:before="40" w:after="40" w:line="240" w:lineRule="auto"/>
              <w:rPr>
                <w:b/>
                <w:bCs/>
                <w:szCs w:val="26"/>
              </w:rPr>
            </w:pPr>
            <w:r>
              <w:rPr>
                <w:b/>
                <w:bCs/>
                <w:szCs w:val="26"/>
              </w:rPr>
              <w:t> </w:t>
            </w:r>
          </w:p>
        </w:tc>
        <w:tc>
          <w:tcPr>
            <w:tcW w:w="3691" w:type="dxa"/>
            <w:tcBorders>
              <w:top w:val="single" w:color="auto" w:sz="4" w:space="0"/>
              <w:left w:val="single" w:color="auto" w:sz="4" w:space="0"/>
              <w:bottom w:val="single" w:color="auto" w:sz="4" w:space="0"/>
              <w:right w:val="single" w:color="auto" w:sz="4" w:space="0"/>
            </w:tcBorders>
            <w:vAlign w:val="center"/>
          </w:tcPr>
          <w:p>
            <w:pPr>
              <w:spacing w:before="40" w:after="40" w:line="240" w:lineRule="auto"/>
              <w:jc w:val="both"/>
              <w:rPr>
                <w:szCs w:val="26"/>
              </w:rPr>
            </w:pPr>
            <w:r>
              <w:rPr>
                <w:bCs/>
                <w:szCs w:val="26"/>
                <w:lang w:val="de-DE"/>
              </w:rPr>
              <w:t>2.2.3 Thực hiện bán sản phẩm chương trình du lịch</w:t>
            </w:r>
          </w:p>
        </w:tc>
        <w:tc>
          <w:tcPr>
            <w:tcW w:w="918" w:type="dxa"/>
            <w:tcBorders>
              <w:top w:val="single" w:color="auto" w:sz="4" w:space="0"/>
              <w:left w:val="single" w:color="auto" w:sz="4" w:space="0"/>
              <w:bottom w:val="single" w:color="auto" w:sz="4" w:space="0"/>
              <w:right w:val="single" w:color="auto" w:sz="4" w:space="0"/>
            </w:tcBorders>
            <w:vAlign w:val="center"/>
          </w:tcPr>
          <w:p>
            <w:pPr>
              <w:spacing w:before="40" w:after="40" w:line="240" w:lineRule="auto"/>
              <w:jc w:val="center"/>
              <w:rPr>
                <w:szCs w:val="26"/>
              </w:rPr>
            </w:pPr>
          </w:p>
        </w:tc>
        <w:tc>
          <w:tcPr>
            <w:tcW w:w="979" w:type="dxa"/>
            <w:tcBorders>
              <w:top w:val="single" w:color="auto" w:sz="4" w:space="0"/>
              <w:left w:val="single" w:color="auto" w:sz="4" w:space="0"/>
              <w:bottom w:val="single" w:color="auto" w:sz="4" w:space="0"/>
              <w:right w:val="single" w:color="auto" w:sz="4" w:space="0"/>
            </w:tcBorders>
            <w:vAlign w:val="center"/>
          </w:tcPr>
          <w:p>
            <w:pPr>
              <w:spacing w:before="40" w:after="40" w:line="240" w:lineRule="auto"/>
              <w:jc w:val="center"/>
              <w:rPr>
                <w:szCs w:val="26"/>
              </w:rPr>
            </w:pPr>
          </w:p>
        </w:tc>
        <w:tc>
          <w:tcPr>
            <w:tcW w:w="2595" w:type="dxa"/>
            <w:tcBorders>
              <w:top w:val="single" w:color="auto" w:sz="4" w:space="0"/>
              <w:left w:val="single" w:color="auto" w:sz="4" w:space="0"/>
              <w:bottom w:val="single" w:color="auto" w:sz="4" w:space="0"/>
              <w:right w:val="single" w:color="auto" w:sz="4" w:space="0"/>
            </w:tcBorders>
            <w:vAlign w:val="center"/>
          </w:tcPr>
          <w:p>
            <w:pPr>
              <w:spacing w:before="40" w:after="40" w:line="240" w:lineRule="auto"/>
              <w:jc w:val="center"/>
              <w:rPr>
                <w:szCs w:val="26"/>
              </w:rPr>
            </w:pPr>
          </w:p>
        </w:tc>
        <w:tc>
          <w:tcPr>
            <w:tcW w:w="1015" w:type="dxa"/>
            <w:tcBorders>
              <w:top w:val="single" w:color="auto" w:sz="4" w:space="0"/>
              <w:left w:val="single" w:color="auto" w:sz="4" w:space="0"/>
              <w:bottom w:val="single" w:color="auto" w:sz="4" w:space="0"/>
              <w:right w:val="single" w:color="auto" w:sz="4" w:space="0"/>
            </w:tcBorders>
            <w:vAlign w:val="center"/>
          </w:tcPr>
          <w:p>
            <w:pPr>
              <w:spacing w:before="40" w:after="40" w:line="240" w:lineRule="auto"/>
              <w:jc w:val="center"/>
              <w:rPr>
                <w:szCs w:val="2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6" w:type="dxa"/>
            <w:tcBorders>
              <w:top w:val="single" w:color="auto" w:sz="4" w:space="0"/>
              <w:left w:val="single" w:color="auto" w:sz="4" w:space="0"/>
              <w:bottom w:val="single" w:color="auto" w:sz="4" w:space="0"/>
              <w:right w:val="single" w:color="auto" w:sz="4" w:space="0"/>
            </w:tcBorders>
            <w:vAlign w:val="center"/>
          </w:tcPr>
          <w:p>
            <w:pPr>
              <w:spacing w:before="40" w:after="40" w:line="240" w:lineRule="auto"/>
              <w:rPr>
                <w:b/>
                <w:bCs/>
                <w:szCs w:val="26"/>
              </w:rPr>
            </w:pPr>
            <w:r>
              <w:rPr>
                <w:b/>
                <w:bCs/>
                <w:szCs w:val="26"/>
              </w:rPr>
              <w:t> </w:t>
            </w:r>
          </w:p>
        </w:tc>
        <w:tc>
          <w:tcPr>
            <w:tcW w:w="3691" w:type="dxa"/>
            <w:tcBorders>
              <w:top w:val="single" w:color="auto" w:sz="4" w:space="0"/>
              <w:left w:val="single" w:color="auto" w:sz="4" w:space="0"/>
              <w:bottom w:val="single" w:color="auto" w:sz="4" w:space="0"/>
              <w:right w:val="single" w:color="auto" w:sz="4" w:space="0"/>
            </w:tcBorders>
            <w:vAlign w:val="center"/>
          </w:tcPr>
          <w:p>
            <w:pPr>
              <w:spacing w:before="40" w:after="40" w:line="240" w:lineRule="auto"/>
              <w:jc w:val="both"/>
              <w:rPr>
                <w:szCs w:val="26"/>
              </w:rPr>
            </w:pPr>
            <w:r>
              <w:rPr>
                <w:bCs/>
                <w:szCs w:val="26"/>
                <w:lang w:val="de-DE"/>
              </w:rPr>
              <w:t>3. Điều hành tổ chức thực hiện sản phẩm lữ hành, chương trình du lịch</w:t>
            </w:r>
          </w:p>
        </w:tc>
        <w:tc>
          <w:tcPr>
            <w:tcW w:w="918" w:type="dxa"/>
            <w:tcBorders>
              <w:top w:val="single" w:color="auto" w:sz="4" w:space="0"/>
              <w:left w:val="single" w:color="auto" w:sz="4" w:space="0"/>
              <w:bottom w:val="single" w:color="auto" w:sz="4" w:space="0"/>
              <w:right w:val="single" w:color="auto" w:sz="4" w:space="0"/>
            </w:tcBorders>
            <w:vAlign w:val="center"/>
          </w:tcPr>
          <w:p>
            <w:pPr>
              <w:spacing w:before="40" w:after="40" w:line="240" w:lineRule="auto"/>
              <w:jc w:val="center"/>
              <w:rPr>
                <w:szCs w:val="26"/>
              </w:rPr>
            </w:pPr>
          </w:p>
        </w:tc>
        <w:tc>
          <w:tcPr>
            <w:tcW w:w="979" w:type="dxa"/>
            <w:tcBorders>
              <w:top w:val="single" w:color="auto" w:sz="4" w:space="0"/>
              <w:left w:val="single" w:color="auto" w:sz="4" w:space="0"/>
              <w:bottom w:val="single" w:color="auto" w:sz="4" w:space="0"/>
              <w:right w:val="single" w:color="auto" w:sz="4" w:space="0"/>
            </w:tcBorders>
            <w:vAlign w:val="center"/>
          </w:tcPr>
          <w:p>
            <w:pPr>
              <w:spacing w:before="40" w:after="40" w:line="240" w:lineRule="auto"/>
              <w:jc w:val="center"/>
              <w:rPr>
                <w:szCs w:val="26"/>
              </w:rPr>
            </w:pPr>
          </w:p>
        </w:tc>
        <w:tc>
          <w:tcPr>
            <w:tcW w:w="2595" w:type="dxa"/>
            <w:tcBorders>
              <w:top w:val="single" w:color="auto" w:sz="4" w:space="0"/>
              <w:left w:val="single" w:color="auto" w:sz="4" w:space="0"/>
              <w:bottom w:val="single" w:color="auto" w:sz="4" w:space="0"/>
              <w:right w:val="single" w:color="auto" w:sz="4" w:space="0"/>
            </w:tcBorders>
            <w:vAlign w:val="center"/>
          </w:tcPr>
          <w:p>
            <w:pPr>
              <w:spacing w:before="40" w:after="40" w:line="240" w:lineRule="auto"/>
              <w:jc w:val="center"/>
              <w:rPr>
                <w:szCs w:val="26"/>
              </w:rPr>
            </w:pPr>
          </w:p>
        </w:tc>
        <w:tc>
          <w:tcPr>
            <w:tcW w:w="1015" w:type="dxa"/>
            <w:tcBorders>
              <w:top w:val="single" w:color="auto" w:sz="4" w:space="0"/>
              <w:left w:val="single" w:color="auto" w:sz="4" w:space="0"/>
              <w:bottom w:val="single" w:color="auto" w:sz="4" w:space="0"/>
              <w:right w:val="single" w:color="auto" w:sz="4" w:space="0"/>
            </w:tcBorders>
            <w:vAlign w:val="center"/>
          </w:tcPr>
          <w:p>
            <w:pPr>
              <w:spacing w:before="40" w:after="40" w:line="240" w:lineRule="auto"/>
              <w:jc w:val="center"/>
              <w:rPr>
                <w:szCs w:val="2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6" w:type="dxa"/>
            <w:tcBorders>
              <w:top w:val="single" w:color="auto" w:sz="4" w:space="0"/>
              <w:left w:val="single" w:color="auto" w:sz="4" w:space="0"/>
              <w:bottom w:val="single" w:color="auto" w:sz="4" w:space="0"/>
              <w:right w:val="single" w:color="auto" w:sz="4" w:space="0"/>
            </w:tcBorders>
            <w:vAlign w:val="center"/>
          </w:tcPr>
          <w:p>
            <w:pPr>
              <w:spacing w:before="40" w:after="40" w:line="240" w:lineRule="auto"/>
              <w:rPr>
                <w:b/>
                <w:bCs/>
                <w:szCs w:val="26"/>
              </w:rPr>
            </w:pPr>
            <w:r>
              <w:rPr>
                <w:b/>
                <w:bCs/>
                <w:szCs w:val="26"/>
              </w:rPr>
              <w:t> </w:t>
            </w:r>
          </w:p>
        </w:tc>
        <w:tc>
          <w:tcPr>
            <w:tcW w:w="3691" w:type="dxa"/>
            <w:tcBorders>
              <w:top w:val="single" w:color="auto" w:sz="4" w:space="0"/>
              <w:left w:val="single" w:color="auto" w:sz="4" w:space="0"/>
              <w:bottom w:val="single" w:color="auto" w:sz="4" w:space="0"/>
              <w:right w:val="single" w:color="auto" w:sz="4" w:space="0"/>
            </w:tcBorders>
            <w:vAlign w:val="center"/>
          </w:tcPr>
          <w:p>
            <w:pPr>
              <w:spacing w:before="40" w:after="40" w:line="240" w:lineRule="auto"/>
              <w:jc w:val="both"/>
              <w:rPr>
                <w:szCs w:val="26"/>
              </w:rPr>
            </w:pPr>
            <w:r>
              <w:rPr>
                <w:bCs/>
                <w:szCs w:val="26"/>
                <w:lang w:val="de-DE"/>
              </w:rPr>
              <w:t>3.1 Điều hành tổ chức thực hiện chương trình du lịch</w:t>
            </w:r>
          </w:p>
        </w:tc>
        <w:tc>
          <w:tcPr>
            <w:tcW w:w="918" w:type="dxa"/>
            <w:tcBorders>
              <w:top w:val="single" w:color="auto" w:sz="4" w:space="0"/>
              <w:left w:val="single" w:color="auto" w:sz="4" w:space="0"/>
              <w:bottom w:val="single" w:color="auto" w:sz="4" w:space="0"/>
              <w:right w:val="single" w:color="auto" w:sz="4" w:space="0"/>
            </w:tcBorders>
            <w:vAlign w:val="center"/>
          </w:tcPr>
          <w:p>
            <w:pPr>
              <w:spacing w:before="40" w:after="40" w:line="240" w:lineRule="auto"/>
              <w:jc w:val="center"/>
              <w:rPr>
                <w:szCs w:val="26"/>
              </w:rPr>
            </w:pPr>
          </w:p>
        </w:tc>
        <w:tc>
          <w:tcPr>
            <w:tcW w:w="979" w:type="dxa"/>
            <w:tcBorders>
              <w:top w:val="single" w:color="auto" w:sz="4" w:space="0"/>
              <w:left w:val="single" w:color="auto" w:sz="4" w:space="0"/>
              <w:bottom w:val="single" w:color="auto" w:sz="4" w:space="0"/>
              <w:right w:val="single" w:color="auto" w:sz="4" w:space="0"/>
            </w:tcBorders>
            <w:vAlign w:val="center"/>
          </w:tcPr>
          <w:p>
            <w:pPr>
              <w:spacing w:before="40" w:after="40" w:line="240" w:lineRule="auto"/>
              <w:jc w:val="center"/>
              <w:rPr>
                <w:szCs w:val="26"/>
              </w:rPr>
            </w:pPr>
          </w:p>
        </w:tc>
        <w:tc>
          <w:tcPr>
            <w:tcW w:w="2595" w:type="dxa"/>
            <w:tcBorders>
              <w:top w:val="single" w:color="auto" w:sz="4" w:space="0"/>
              <w:left w:val="single" w:color="auto" w:sz="4" w:space="0"/>
              <w:bottom w:val="single" w:color="auto" w:sz="4" w:space="0"/>
              <w:right w:val="single" w:color="auto" w:sz="4" w:space="0"/>
            </w:tcBorders>
            <w:vAlign w:val="center"/>
          </w:tcPr>
          <w:p>
            <w:pPr>
              <w:spacing w:before="40" w:after="40" w:line="240" w:lineRule="auto"/>
              <w:jc w:val="center"/>
              <w:rPr>
                <w:szCs w:val="26"/>
              </w:rPr>
            </w:pPr>
          </w:p>
        </w:tc>
        <w:tc>
          <w:tcPr>
            <w:tcW w:w="1015" w:type="dxa"/>
            <w:tcBorders>
              <w:top w:val="single" w:color="auto" w:sz="4" w:space="0"/>
              <w:left w:val="single" w:color="auto" w:sz="4" w:space="0"/>
              <w:bottom w:val="single" w:color="auto" w:sz="4" w:space="0"/>
              <w:right w:val="single" w:color="auto" w:sz="4" w:space="0"/>
            </w:tcBorders>
            <w:vAlign w:val="center"/>
          </w:tcPr>
          <w:p>
            <w:pPr>
              <w:spacing w:before="40" w:after="40" w:line="240" w:lineRule="auto"/>
              <w:jc w:val="center"/>
              <w:rPr>
                <w:szCs w:val="2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606" w:type="dxa"/>
            <w:tcBorders>
              <w:top w:val="single" w:color="auto" w:sz="4" w:space="0"/>
              <w:left w:val="single" w:color="auto" w:sz="4" w:space="0"/>
              <w:bottom w:val="single" w:color="auto" w:sz="4" w:space="0"/>
              <w:right w:val="single" w:color="auto" w:sz="4" w:space="0"/>
            </w:tcBorders>
            <w:vAlign w:val="center"/>
          </w:tcPr>
          <w:p>
            <w:pPr>
              <w:spacing w:before="40" w:after="40" w:line="240" w:lineRule="auto"/>
              <w:rPr>
                <w:b/>
                <w:bCs/>
                <w:szCs w:val="26"/>
              </w:rPr>
            </w:pPr>
            <w:r>
              <w:rPr>
                <w:b/>
                <w:bCs/>
                <w:szCs w:val="26"/>
              </w:rPr>
              <w:t> </w:t>
            </w:r>
          </w:p>
        </w:tc>
        <w:tc>
          <w:tcPr>
            <w:tcW w:w="3691" w:type="dxa"/>
            <w:tcBorders>
              <w:top w:val="single" w:color="auto" w:sz="4" w:space="0"/>
              <w:left w:val="single" w:color="auto" w:sz="4" w:space="0"/>
              <w:bottom w:val="single" w:color="auto" w:sz="4" w:space="0"/>
              <w:right w:val="single" w:color="auto" w:sz="4" w:space="0"/>
            </w:tcBorders>
            <w:vAlign w:val="center"/>
          </w:tcPr>
          <w:p>
            <w:pPr>
              <w:spacing w:before="40" w:after="40" w:line="240" w:lineRule="auto"/>
              <w:jc w:val="both"/>
              <w:rPr>
                <w:szCs w:val="26"/>
              </w:rPr>
            </w:pPr>
            <w:r>
              <w:rPr>
                <w:bCs/>
                <w:szCs w:val="26"/>
                <w:lang w:val="de-DE"/>
              </w:rPr>
              <w:t>3.1.1 Tiếp nhận các yêu cầu của khách</w:t>
            </w:r>
          </w:p>
        </w:tc>
        <w:tc>
          <w:tcPr>
            <w:tcW w:w="918" w:type="dxa"/>
            <w:tcBorders>
              <w:top w:val="single" w:color="auto" w:sz="4" w:space="0"/>
              <w:left w:val="single" w:color="auto" w:sz="4" w:space="0"/>
              <w:bottom w:val="single" w:color="auto" w:sz="4" w:space="0"/>
              <w:right w:val="single" w:color="auto" w:sz="4" w:space="0"/>
            </w:tcBorders>
            <w:vAlign w:val="center"/>
          </w:tcPr>
          <w:p>
            <w:pPr>
              <w:spacing w:before="40" w:after="40" w:line="240" w:lineRule="auto"/>
              <w:jc w:val="center"/>
              <w:rPr>
                <w:szCs w:val="26"/>
              </w:rPr>
            </w:pPr>
          </w:p>
        </w:tc>
        <w:tc>
          <w:tcPr>
            <w:tcW w:w="979" w:type="dxa"/>
            <w:tcBorders>
              <w:top w:val="single" w:color="auto" w:sz="4" w:space="0"/>
              <w:left w:val="single" w:color="auto" w:sz="4" w:space="0"/>
              <w:bottom w:val="single" w:color="auto" w:sz="4" w:space="0"/>
              <w:right w:val="single" w:color="auto" w:sz="4" w:space="0"/>
            </w:tcBorders>
            <w:vAlign w:val="center"/>
          </w:tcPr>
          <w:p>
            <w:pPr>
              <w:spacing w:before="40" w:after="40" w:line="240" w:lineRule="auto"/>
              <w:jc w:val="center"/>
              <w:rPr>
                <w:szCs w:val="26"/>
              </w:rPr>
            </w:pPr>
          </w:p>
        </w:tc>
        <w:tc>
          <w:tcPr>
            <w:tcW w:w="2595" w:type="dxa"/>
            <w:tcBorders>
              <w:top w:val="single" w:color="auto" w:sz="4" w:space="0"/>
              <w:left w:val="single" w:color="auto" w:sz="4" w:space="0"/>
              <w:bottom w:val="single" w:color="auto" w:sz="4" w:space="0"/>
              <w:right w:val="single" w:color="auto" w:sz="4" w:space="0"/>
            </w:tcBorders>
            <w:vAlign w:val="center"/>
          </w:tcPr>
          <w:p>
            <w:pPr>
              <w:spacing w:before="40" w:after="40" w:line="240" w:lineRule="auto"/>
              <w:jc w:val="center"/>
              <w:rPr>
                <w:szCs w:val="26"/>
              </w:rPr>
            </w:pPr>
          </w:p>
        </w:tc>
        <w:tc>
          <w:tcPr>
            <w:tcW w:w="1015" w:type="dxa"/>
            <w:tcBorders>
              <w:top w:val="single" w:color="auto" w:sz="4" w:space="0"/>
              <w:left w:val="single" w:color="auto" w:sz="4" w:space="0"/>
              <w:bottom w:val="single" w:color="auto" w:sz="4" w:space="0"/>
              <w:right w:val="single" w:color="auto" w:sz="4" w:space="0"/>
            </w:tcBorders>
            <w:vAlign w:val="center"/>
          </w:tcPr>
          <w:p>
            <w:pPr>
              <w:spacing w:before="40" w:after="40" w:line="240" w:lineRule="auto"/>
              <w:jc w:val="center"/>
              <w:rPr>
                <w:szCs w:val="2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6" w:type="dxa"/>
            <w:tcBorders>
              <w:top w:val="single" w:color="auto" w:sz="4" w:space="0"/>
              <w:left w:val="single" w:color="auto" w:sz="4" w:space="0"/>
              <w:bottom w:val="single" w:color="auto" w:sz="4" w:space="0"/>
              <w:right w:val="single" w:color="auto" w:sz="4" w:space="0"/>
            </w:tcBorders>
            <w:vAlign w:val="center"/>
          </w:tcPr>
          <w:p>
            <w:pPr>
              <w:spacing w:before="40" w:after="40" w:line="240" w:lineRule="auto"/>
              <w:rPr>
                <w:b/>
                <w:bCs/>
                <w:szCs w:val="26"/>
              </w:rPr>
            </w:pPr>
            <w:r>
              <w:rPr>
                <w:b/>
                <w:bCs/>
                <w:szCs w:val="26"/>
              </w:rPr>
              <w:t> </w:t>
            </w:r>
          </w:p>
        </w:tc>
        <w:tc>
          <w:tcPr>
            <w:tcW w:w="3691" w:type="dxa"/>
            <w:tcBorders>
              <w:top w:val="single" w:color="auto" w:sz="4" w:space="0"/>
              <w:left w:val="single" w:color="auto" w:sz="4" w:space="0"/>
              <w:bottom w:val="single" w:color="auto" w:sz="4" w:space="0"/>
              <w:right w:val="single" w:color="auto" w:sz="4" w:space="0"/>
            </w:tcBorders>
            <w:vAlign w:val="center"/>
          </w:tcPr>
          <w:p>
            <w:pPr>
              <w:spacing w:before="40" w:after="40" w:line="240" w:lineRule="auto"/>
              <w:jc w:val="both"/>
              <w:rPr>
                <w:szCs w:val="26"/>
              </w:rPr>
            </w:pPr>
            <w:r>
              <w:rPr>
                <w:bCs/>
                <w:szCs w:val="26"/>
                <w:lang w:val="de-DE"/>
              </w:rPr>
              <w:t>3.1.2 Sắp xếp và điều phối các dịch vụ</w:t>
            </w:r>
          </w:p>
        </w:tc>
        <w:tc>
          <w:tcPr>
            <w:tcW w:w="918" w:type="dxa"/>
            <w:tcBorders>
              <w:top w:val="single" w:color="auto" w:sz="4" w:space="0"/>
              <w:left w:val="single" w:color="auto" w:sz="4" w:space="0"/>
              <w:bottom w:val="single" w:color="auto" w:sz="4" w:space="0"/>
              <w:right w:val="single" w:color="auto" w:sz="4" w:space="0"/>
            </w:tcBorders>
            <w:vAlign w:val="center"/>
          </w:tcPr>
          <w:p>
            <w:pPr>
              <w:spacing w:before="40" w:after="40" w:line="240" w:lineRule="auto"/>
              <w:jc w:val="center"/>
              <w:rPr>
                <w:szCs w:val="26"/>
              </w:rPr>
            </w:pPr>
          </w:p>
        </w:tc>
        <w:tc>
          <w:tcPr>
            <w:tcW w:w="979" w:type="dxa"/>
            <w:tcBorders>
              <w:top w:val="single" w:color="auto" w:sz="4" w:space="0"/>
              <w:left w:val="single" w:color="auto" w:sz="4" w:space="0"/>
              <w:bottom w:val="single" w:color="auto" w:sz="4" w:space="0"/>
              <w:right w:val="single" w:color="auto" w:sz="4" w:space="0"/>
            </w:tcBorders>
            <w:vAlign w:val="center"/>
          </w:tcPr>
          <w:p>
            <w:pPr>
              <w:spacing w:before="40" w:after="40" w:line="240" w:lineRule="auto"/>
              <w:jc w:val="center"/>
              <w:rPr>
                <w:szCs w:val="26"/>
              </w:rPr>
            </w:pPr>
          </w:p>
        </w:tc>
        <w:tc>
          <w:tcPr>
            <w:tcW w:w="2595" w:type="dxa"/>
            <w:tcBorders>
              <w:top w:val="single" w:color="auto" w:sz="4" w:space="0"/>
              <w:left w:val="single" w:color="auto" w:sz="4" w:space="0"/>
              <w:bottom w:val="single" w:color="auto" w:sz="4" w:space="0"/>
              <w:right w:val="single" w:color="auto" w:sz="4" w:space="0"/>
            </w:tcBorders>
            <w:vAlign w:val="center"/>
          </w:tcPr>
          <w:p>
            <w:pPr>
              <w:spacing w:before="40" w:after="40" w:line="240" w:lineRule="auto"/>
              <w:jc w:val="center"/>
              <w:rPr>
                <w:szCs w:val="26"/>
              </w:rPr>
            </w:pPr>
          </w:p>
        </w:tc>
        <w:tc>
          <w:tcPr>
            <w:tcW w:w="1015" w:type="dxa"/>
            <w:tcBorders>
              <w:top w:val="single" w:color="auto" w:sz="4" w:space="0"/>
              <w:left w:val="single" w:color="auto" w:sz="4" w:space="0"/>
              <w:bottom w:val="single" w:color="auto" w:sz="4" w:space="0"/>
              <w:right w:val="single" w:color="auto" w:sz="4" w:space="0"/>
            </w:tcBorders>
            <w:vAlign w:val="center"/>
          </w:tcPr>
          <w:p>
            <w:pPr>
              <w:spacing w:before="40" w:after="40" w:line="240" w:lineRule="auto"/>
              <w:jc w:val="center"/>
              <w:rPr>
                <w:szCs w:val="2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6" w:type="dxa"/>
            <w:tcBorders>
              <w:top w:val="single" w:color="auto" w:sz="4" w:space="0"/>
              <w:left w:val="single" w:color="auto" w:sz="4" w:space="0"/>
              <w:bottom w:val="single" w:color="auto" w:sz="4" w:space="0"/>
              <w:right w:val="single" w:color="auto" w:sz="4" w:space="0"/>
            </w:tcBorders>
            <w:vAlign w:val="center"/>
          </w:tcPr>
          <w:p>
            <w:pPr>
              <w:spacing w:before="40" w:after="40" w:line="240" w:lineRule="auto"/>
              <w:rPr>
                <w:b/>
                <w:bCs/>
                <w:szCs w:val="26"/>
              </w:rPr>
            </w:pPr>
            <w:r>
              <w:rPr>
                <w:b/>
                <w:bCs/>
                <w:szCs w:val="26"/>
              </w:rPr>
              <w:t> </w:t>
            </w:r>
          </w:p>
        </w:tc>
        <w:tc>
          <w:tcPr>
            <w:tcW w:w="3691" w:type="dxa"/>
            <w:tcBorders>
              <w:top w:val="single" w:color="auto" w:sz="4" w:space="0"/>
              <w:left w:val="single" w:color="auto" w:sz="4" w:space="0"/>
              <w:bottom w:val="single" w:color="auto" w:sz="4" w:space="0"/>
              <w:right w:val="single" w:color="auto" w:sz="4" w:space="0"/>
            </w:tcBorders>
            <w:vAlign w:val="center"/>
          </w:tcPr>
          <w:p>
            <w:pPr>
              <w:spacing w:before="40" w:after="40" w:line="240" w:lineRule="auto"/>
              <w:jc w:val="both"/>
              <w:rPr>
                <w:szCs w:val="26"/>
              </w:rPr>
            </w:pPr>
            <w:r>
              <w:rPr>
                <w:bCs/>
                <w:szCs w:val="26"/>
                <w:lang w:val="de-DE"/>
              </w:rPr>
              <w:t>3.1.3 Giám sát điều hành thực hiện chương trình du lịch</w:t>
            </w:r>
          </w:p>
        </w:tc>
        <w:tc>
          <w:tcPr>
            <w:tcW w:w="918" w:type="dxa"/>
            <w:tcBorders>
              <w:top w:val="single" w:color="auto" w:sz="4" w:space="0"/>
              <w:left w:val="single" w:color="auto" w:sz="4" w:space="0"/>
              <w:bottom w:val="single" w:color="auto" w:sz="4" w:space="0"/>
              <w:right w:val="single" w:color="auto" w:sz="4" w:space="0"/>
            </w:tcBorders>
            <w:vAlign w:val="center"/>
          </w:tcPr>
          <w:p>
            <w:pPr>
              <w:spacing w:before="40" w:after="40" w:line="240" w:lineRule="auto"/>
              <w:jc w:val="center"/>
              <w:rPr>
                <w:szCs w:val="26"/>
              </w:rPr>
            </w:pPr>
          </w:p>
        </w:tc>
        <w:tc>
          <w:tcPr>
            <w:tcW w:w="979" w:type="dxa"/>
            <w:tcBorders>
              <w:top w:val="single" w:color="auto" w:sz="4" w:space="0"/>
              <w:left w:val="single" w:color="auto" w:sz="4" w:space="0"/>
              <w:bottom w:val="single" w:color="auto" w:sz="4" w:space="0"/>
              <w:right w:val="single" w:color="auto" w:sz="4" w:space="0"/>
            </w:tcBorders>
            <w:vAlign w:val="center"/>
          </w:tcPr>
          <w:p>
            <w:pPr>
              <w:spacing w:before="40" w:after="40" w:line="240" w:lineRule="auto"/>
              <w:jc w:val="center"/>
              <w:rPr>
                <w:szCs w:val="26"/>
              </w:rPr>
            </w:pPr>
          </w:p>
        </w:tc>
        <w:tc>
          <w:tcPr>
            <w:tcW w:w="2595" w:type="dxa"/>
            <w:tcBorders>
              <w:top w:val="single" w:color="auto" w:sz="4" w:space="0"/>
              <w:left w:val="single" w:color="auto" w:sz="4" w:space="0"/>
              <w:bottom w:val="single" w:color="auto" w:sz="4" w:space="0"/>
              <w:right w:val="single" w:color="auto" w:sz="4" w:space="0"/>
            </w:tcBorders>
            <w:vAlign w:val="center"/>
          </w:tcPr>
          <w:p>
            <w:pPr>
              <w:spacing w:before="40" w:after="40" w:line="240" w:lineRule="auto"/>
              <w:jc w:val="center"/>
              <w:rPr>
                <w:szCs w:val="26"/>
              </w:rPr>
            </w:pPr>
          </w:p>
        </w:tc>
        <w:tc>
          <w:tcPr>
            <w:tcW w:w="1015" w:type="dxa"/>
            <w:tcBorders>
              <w:top w:val="single" w:color="auto" w:sz="4" w:space="0"/>
              <w:left w:val="single" w:color="auto" w:sz="4" w:space="0"/>
              <w:bottom w:val="single" w:color="auto" w:sz="4" w:space="0"/>
              <w:right w:val="single" w:color="auto" w:sz="4" w:space="0"/>
            </w:tcBorders>
            <w:vAlign w:val="center"/>
          </w:tcPr>
          <w:p>
            <w:pPr>
              <w:spacing w:before="40" w:after="40" w:line="240" w:lineRule="auto"/>
              <w:jc w:val="center"/>
              <w:rPr>
                <w:szCs w:val="2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6" w:type="dxa"/>
            <w:tcBorders>
              <w:top w:val="single" w:color="auto" w:sz="4" w:space="0"/>
              <w:left w:val="single" w:color="auto" w:sz="4" w:space="0"/>
              <w:bottom w:val="single" w:color="auto" w:sz="4" w:space="0"/>
              <w:right w:val="single" w:color="auto" w:sz="4" w:space="0"/>
            </w:tcBorders>
            <w:vAlign w:val="center"/>
          </w:tcPr>
          <w:p>
            <w:pPr>
              <w:spacing w:before="40" w:after="40" w:line="240" w:lineRule="auto"/>
              <w:rPr>
                <w:b/>
                <w:bCs/>
                <w:szCs w:val="26"/>
              </w:rPr>
            </w:pPr>
            <w:r>
              <w:rPr>
                <w:b/>
                <w:bCs/>
                <w:szCs w:val="26"/>
              </w:rPr>
              <w:t> </w:t>
            </w:r>
          </w:p>
        </w:tc>
        <w:tc>
          <w:tcPr>
            <w:tcW w:w="3691" w:type="dxa"/>
            <w:tcBorders>
              <w:top w:val="single" w:color="auto" w:sz="4" w:space="0"/>
              <w:left w:val="single" w:color="auto" w:sz="4" w:space="0"/>
              <w:bottom w:val="single" w:color="auto" w:sz="4" w:space="0"/>
              <w:right w:val="single" w:color="auto" w:sz="4" w:space="0"/>
            </w:tcBorders>
            <w:vAlign w:val="center"/>
          </w:tcPr>
          <w:p>
            <w:pPr>
              <w:spacing w:before="40" w:after="40" w:line="240" w:lineRule="auto"/>
              <w:jc w:val="both"/>
              <w:rPr>
                <w:szCs w:val="26"/>
              </w:rPr>
            </w:pPr>
            <w:r>
              <w:rPr>
                <w:bCs/>
                <w:szCs w:val="26"/>
                <w:lang w:val="de-DE"/>
              </w:rPr>
              <w:t>3.2 Tổ chức thực hiện chương trình du lịch</w:t>
            </w:r>
          </w:p>
        </w:tc>
        <w:tc>
          <w:tcPr>
            <w:tcW w:w="918" w:type="dxa"/>
            <w:tcBorders>
              <w:top w:val="single" w:color="auto" w:sz="4" w:space="0"/>
              <w:left w:val="single" w:color="auto" w:sz="4" w:space="0"/>
              <w:bottom w:val="single" w:color="auto" w:sz="4" w:space="0"/>
              <w:right w:val="single" w:color="auto" w:sz="4" w:space="0"/>
            </w:tcBorders>
            <w:vAlign w:val="center"/>
          </w:tcPr>
          <w:p>
            <w:pPr>
              <w:spacing w:before="40" w:after="40" w:line="240" w:lineRule="auto"/>
              <w:jc w:val="center"/>
              <w:rPr>
                <w:szCs w:val="26"/>
              </w:rPr>
            </w:pPr>
          </w:p>
        </w:tc>
        <w:tc>
          <w:tcPr>
            <w:tcW w:w="979" w:type="dxa"/>
            <w:tcBorders>
              <w:top w:val="single" w:color="auto" w:sz="4" w:space="0"/>
              <w:left w:val="single" w:color="auto" w:sz="4" w:space="0"/>
              <w:bottom w:val="single" w:color="auto" w:sz="4" w:space="0"/>
              <w:right w:val="single" w:color="auto" w:sz="4" w:space="0"/>
            </w:tcBorders>
            <w:vAlign w:val="center"/>
          </w:tcPr>
          <w:p>
            <w:pPr>
              <w:spacing w:before="40" w:after="40" w:line="240" w:lineRule="auto"/>
              <w:jc w:val="center"/>
              <w:rPr>
                <w:szCs w:val="26"/>
              </w:rPr>
            </w:pPr>
          </w:p>
        </w:tc>
        <w:tc>
          <w:tcPr>
            <w:tcW w:w="2595" w:type="dxa"/>
            <w:tcBorders>
              <w:top w:val="single" w:color="auto" w:sz="4" w:space="0"/>
              <w:left w:val="single" w:color="auto" w:sz="4" w:space="0"/>
              <w:bottom w:val="single" w:color="auto" w:sz="4" w:space="0"/>
              <w:right w:val="single" w:color="auto" w:sz="4" w:space="0"/>
            </w:tcBorders>
            <w:vAlign w:val="center"/>
          </w:tcPr>
          <w:p>
            <w:pPr>
              <w:spacing w:before="40" w:after="40" w:line="240" w:lineRule="auto"/>
              <w:jc w:val="center"/>
              <w:rPr>
                <w:szCs w:val="26"/>
              </w:rPr>
            </w:pPr>
          </w:p>
        </w:tc>
        <w:tc>
          <w:tcPr>
            <w:tcW w:w="1015" w:type="dxa"/>
            <w:tcBorders>
              <w:top w:val="single" w:color="auto" w:sz="4" w:space="0"/>
              <w:left w:val="single" w:color="auto" w:sz="4" w:space="0"/>
              <w:bottom w:val="single" w:color="auto" w:sz="4" w:space="0"/>
              <w:right w:val="single" w:color="auto" w:sz="4" w:space="0"/>
            </w:tcBorders>
            <w:vAlign w:val="center"/>
          </w:tcPr>
          <w:p>
            <w:pPr>
              <w:spacing w:before="40" w:after="40" w:line="240" w:lineRule="auto"/>
              <w:jc w:val="center"/>
              <w:rPr>
                <w:szCs w:val="2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6" w:type="dxa"/>
            <w:tcBorders>
              <w:top w:val="single" w:color="auto" w:sz="4" w:space="0"/>
              <w:left w:val="single" w:color="auto" w:sz="4" w:space="0"/>
              <w:bottom w:val="single" w:color="auto" w:sz="4" w:space="0"/>
              <w:right w:val="single" w:color="auto" w:sz="4" w:space="0"/>
            </w:tcBorders>
            <w:vAlign w:val="center"/>
          </w:tcPr>
          <w:p>
            <w:pPr>
              <w:spacing w:before="40" w:after="40" w:line="240" w:lineRule="auto"/>
              <w:rPr>
                <w:b/>
                <w:bCs/>
                <w:szCs w:val="26"/>
              </w:rPr>
            </w:pPr>
            <w:r>
              <w:rPr>
                <w:b/>
                <w:bCs/>
                <w:szCs w:val="26"/>
              </w:rPr>
              <w:t> </w:t>
            </w:r>
          </w:p>
        </w:tc>
        <w:tc>
          <w:tcPr>
            <w:tcW w:w="3691" w:type="dxa"/>
            <w:tcBorders>
              <w:top w:val="single" w:color="auto" w:sz="4" w:space="0"/>
              <w:left w:val="single" w:color="auto" w:sz="4" w:space="0"/>
              <w:bottom w:val="single" w:color="auto" w:sz="4" w:space="0"/>
              <w:right w:val="single" w:color="auto" w:sz="4" w:space="0"/>
            </w:tcBorders>
            <w:vAlign w:val="center"/>
          </w:tcPr>
          <w:p>
            <w:pPr>
              <w:spacing w:before="40" w:after="40" w:line="240" w:lineRule="auto"/>
              <w:jc w:val="both"/>
              <w:rPr>
                <w:szCs w:val="26"/>
              </w:rPr>
            </w:pPr>
            <w:r>
              <w:rPr>
                <w:bCs/>
                <w:szCs w:val="26"/>
                <w:lang w:val="de-DE"/>
              </w:rPr>
              <w:t xml:space="preserve">3.3 Xử lý các tình huống phát sinh </w:t>
            </w:r>
          </w:p>
        </w:tc>
        <w:tc>
          <w:tcPr>
            <w:tcW w:w="918" w:type="dxa"/>
            <w:tcBorders>
              <w:top w:val="single" w:color="auto" w:sz="4" w:space="0"/>
              <w:left w:val="single" w:color="auto" w:sz="4" w:space="0"/>
              <w:bottom w:val="single" w:color="auto" w:sz="4" w:space="0"/>
              <w:right w:val="single" w:color="auto" w:sz="4" w:space="0"/>
            </w:tcBorders>
            <w:vAlign w:val="center"/>
          </w:tcPr>
          <w:p>
            <w:pPr>
              <w:spacing w:before="40" w:after="40" w:line="240" w:lineRule="auto"/>
              <w:jc w:val="center"/>
              <w:rPr>
                <w:szCs w:val="26"/>
              </w:rPr>
            </w:pPr>
          </w:p>
        </w:tc>
        <w:tc>
          <w:tcPr>
            <w:tcW w:w="979" w:type="dxa"/>
            <w:tcBorders>
              <w:top w:val="single" w:color="auto" w:sz="4" w:space="0"/>
              <w:left w:val="single" w:color="auto" w:sz="4" w:space="0"/>
              <w:bottom w:val="single" w:color="auto" w:sz="4" w:space="0"/>
              <w:right w:val="single" w:color="auto" w:sz="4" w:space="0"/>
            </w:tcBorders>
            <w:vAlign w:val="center"/>
          </w:tcPr>
          <w:p>
            <w:pPr>
              <w:spacing w:before="40" w:after="40" w:line="240" w:lineRule="auto"/>
              <w:jc w:val="center"/>
              <w:rPr>
                <w:szCs w:val="26"/>
              </w:rPr>
            </w:pPr>
          </w:p>
        </w:tc>
        <w:tc>
          <w:tcPr>
            <w:tcW w:w="2595" w:type="dxa"/>
            <w:tcBorders>
              <w:top w:val="single" w:color="auto" w:sz="4" w:space="0"/>
              <w:left w:val="single" w:color="auto" w:sz="4" w:space="0"/>
              <w:bottom w:val="single" w:color="auto" w:sz="4" w:space="0"/>
              <w:right w:val="single" w:color="auto" w:sz="4" w:space="0"/>
            </w:tcBorders>
            <w:vAlign w:val="center"/>
          </w:tcPr>
          <w:p>
            <w:pPr>
              <w:spacing w:before="40" w:after="40" w:line="240" w:lineRule="auto"/>
              <w:jc w:val="center"/>
              <w:rPr>
                <w:szCs w:val="26"/>
              </w:rPr>
            </w:pPr>
          </w:p>
        </w:tc>
        <w:tc>
          <w:tcPr>
            <w:tcW w:w="1015" w:type="dxa"/>
            <w:tcBorders>
              <w:top w:val="single" w:color="auto" w:sz="4" w:space="0"/>
              <w:left w:val="single" w:color="auto" w:sz="4" w:space="0"/>
              <w:bottom w:val="single" w:color="auto" w:sz="4" w:space="0"/>
              <w:right w:val="single" w:color="auto" w:sz="4" w:space="0"/>
            </w:tcBorders>
            <w:vAlign w:val="center"/>
          </w:tcPr>
          <w:p>
            <w:pPr>
              <w:spacing w:before="40" w:after="40" w:line="240" w:lineRule="auto"/>
              <w:jc w:val="center"/>
              <w:rPr>
                <w:szCs w:val="2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6" w:type="dxa"/>
            <w:tcBorders>
              <w:top w:val="single" w:color="auto" w:sz="4" w:space="0"/>
              <w:left w:val="single" w:color="auto" w:sz="4" w:space="0"/>
              <w:bottom w:val="single" w:color="auto" w:sz="4" w:space="0"/>
              <w:right w:val="single" w:color="auto" w:sz="4" w:space="0"/>
            </w:tcBorders>
            <w:vAlign w:val="center"/>
          </w:tcPr>
          <w:p>
            <w:pPr>
              <w:spacing w:before="40" w:after="40" w:line="240" w:lineRule="auto"/>
              <w:rPr>
                <w:b/>
                <w:bCs/>
                <w:szCs w:val="26"/>
              </w:rPr>
            </w:pPr>
            <w:r>
              <w:rPr>
                <w:b/>
                <w:bCs/>
                <w:szCs w:val="26"/>
              </w:rPr>
              <w:t> </w:t>
            </w:r>
          </w:p>
        </w:tc>
        <w:tc>
          <w:tcPr>
            <w:tcW w:w="3691" w:type="dxa"/>
            <w:tcBorders>
              <w:top w:val="single" w:color="auto" w:sz="4" w:space="0"/>
              <w:left w:val="single" w:color="auto" w:sz="4" w:space="0"/>
              <w:bottom w:val="single" w:color="auto" w:sz="4" w:space="0"/>
              <w:right w:val="single" w:color="auto" w:sz="4" w:space="0"/>
            </w:tcBorders>
            <w:vAlign w:val="center"/>
          </w:tcPr>
          <w:p>
            <w:pPr>
              <w:spacing w:before="40" w:after="40" w:line="240" w:lineRule="auto"/>
              <w:jc w:val="both"/>
              <w:rPr>
                <w:szCs w:val="26"/>
              </w:rPr>
            </w:pPr>
            <w:r>
              <w:rPr>
                <w:bCs/>
                <w:szCs w:val="26"/>
                <w:lang w:val="de-DE"/>
              </w:rPr>
              <w:t>3.3.1 Tiếp nhận và đánh giá các tình huống</w:t>
            </w:r>
          </w:p>
        </w:tc>
        <w:tc>
          <w:tcPr>
            <w:tcW w:w="918" w:type="dxa"/>
            <w:tcBorders>
              <w:top w:val="single" w:color="auto" w:sz="4" w:space="0"/>
              <w:left w:val="single" w:color="auto" w:sz="4" w:space="0"/>
              <w:bottom w:val="single" w:color="auto" w:sz="4" w:space="0"/>
              <w:right w:val="single" w:color="auto" w:sz="4" w:space="0"/>
            </w:tcBorders>
            <w:vAlign w:val="center"/>
          </w:tcPr>
          <w:p>
            <w:pPr>
              <w:spacing w:before="40" w:after="40" w:line="240" w:lineRule="auto"/>
              <w:jc w:val="center"/>
              <w:rPr>
                <w:szCs w:val="26"/>
              </w:rPr>
            </w:pPr>
          </w:p>
        </w:tc>
        <w:tc>
          <w:tcPr>
            <w:tcW w:w="979" w:type="dxa"/>
            <w:tcBorders>
              <w:top w:val="single" w:color="auto" w:sz="4" w:space="0"/>
              <w:left w:val="single" w:color="auto" w:sz="4" w:space="0"/>
              <w:bottom w:val="single" w:color="auto" w:sz="4" w:space="0"/>
              <w:right w:val="single" w:color="auto" w:sz="4" w:space="0"/>
            </w:tcBorders>
            <w:vAlign w:val="center"/>
          </w:tcPr>
          <w:p>
            <w:pPr>
              <w:spacing w:before="40" w:after="40" w:line="240" w:lineRule="auto"/>
              <w:jc w:val="center"/>
              <w:rPr>
                <w:szCs w:val="26"/>
              </w:rPr>
            </w:pPr>
          </w:p>
        </w:tc>
        <w:tc>
          <w:tcPr>
            <w:tcW w:w="2595" w:type="dxa"/>
            <w:tcBorders>
              <w:top w:val="single" w:color="auto" w:sz="4" w:space="0"/>
              <w:left w:val="single" w:color="auto" w:sz="4" w:space="0"/>
              <w:bottom w:val="single" w:color="auto" w:sz="4" w:space="0"/>
              <w:right w:val="single" w:color="auto" w:sz="4" w:space="0"/>
            </w:tcBorders>
            <w:vAlign w:val="center"/>
          </w:tcPr>
          <w:p>
            <w:pPr>
              <w:spacing w:before="40" w:after="40" w:line="240" w:lineRule="auto"/>
              <w:jc w:val="center"/>
              <w:rPr>
                <w:szCs w:val="26"/>
              </w:rPr>
            </w:pPr>
          </w:p>
        </w:tc>
        <w:tc>
          <w:tcPr>
            <w:tcW w:w="1015" w:type="dxa"/>
            <w:tcBorders>
              <w:top w:val="single" w:color="auto" w:sz="4" w:space="0"/>
              <w:left w:val="single" w:color="auto" w:sz="4" w:space="0"/>
              <w:bottom w:val="single" w:color="auto" w:sz="4" w:space="0"/>
              <w:right w:val="single" w:color="auto" w:sz="4" w:space="0"/>
            </w:tcBorders>
            <w:vAlign w:val="center"/>
          </w:tcPr>
          <w:p>
            <w:pPr>
              <w:spacing w:before="40" w:after="40" w:line="240" w:lineRule="auto"/>
              <w:jc w:val="center"/>
              <w:rPr>
                <w:szCs w:val="2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6" w:type="dxa"/>
            <w:tcBorders>
              <w:top w:val="single" w:color="auto" w:sz="4" w:space="0"/>
              <w:left w:val="single" w:color="auto" w:sz="4" w:space="0"/>
              <w:bottom w:val="single" w:color="auto" w:sz="4" w:space="0"/>
              <w:right w:val="single" w:color="auto" w:sz="4" w:space="0"/>
            </w:tcBorders>
            <w:vAlign w:val="center"/>
          </w:tcPr>
          <w:p>
            <w:pPr>
              <w:spacing w:before="40" w:after="40" w:line="240" w:lineRule="auto"/>
              <w:rPr>
                <w:b/>
                <w:bCs/>
                <w:szCs w:val="26"/>
              </w:rPr>
            </w:pPr>
            <w:r>
              <w:rPr>
                <w:b/>
                <w:bCs/>
                <w:szCs w:val="26"/>
              </w:rPr>
              <w:t> </w:t>
            </w:r>
          </w:p>
        </w:tc>
        <w:tc>
          <w:tcPr>
            <w:tcW w:w="3691" w:type="dxa"/>
            <w:tcBorders>
              <w:top w:val="single" w:color="auto" w:sz="4" w:space="0"/>
              <w:left w:val="single" w:color="auto" w:sz="4" w:space="0"/>
              <w:bottom w:val="single" w:color="auto" w:sz="4" w:space="0"/>
              <w:right w:val="single" w:color="auto" w:sz="4" w:space="0"/>
            </w:tcBorders>
            <w:vAlign w:val="center"/>
          </w:tcPr>
          <w:p>
            <w:pPr>
              <w:spacing w:before="40" w:after="40" w:line="240" w:lineRule="auto"/>
              <w:jc w:val="both"/>
              <w:rPr>
                <w:szCs w:val="26"/>
              </w:rPr>
            </w:pPr>
            <w:r>
              <w:rPr>
                <w:bCs/>
                <w:szCs w:val="26"/>
                <w:lang w:val="de-DE"/>
              </w:rPr>
              <w:t xml:space="preserve">3.3.2 Đề xuất, lựa chọn quyết định phương án xử lý </w:t>
            </w:r>
          </w:p>
        </w:tc>
        <w:tc>
          <w:tcPr>
            <w:tcW w:w="918" w:type="dxa"/>
            <w:tcBorders>
              <w:top w:val="single" w:color="auto" w:sz="4" w:space="0"/>
              <w:left w:val="single" w:color="auto" w:sz="4" w:space="0"/>
              <w:bottom w:val="single" w:color="auto" w:sz="4" w:space="0"/>
              <w:right w:val="single" w:color="auto" w:sz="4" w:space="0"/>
            </w:tcBorders>
            <w:vAlign w:val="center"/>
          </w:tcPr>
          <w:p>
            <w:pPr>
              <w:spacing w:before="40" w:after="40" w:line="240" w:lineRule="auto"/>
              <w:jc w:val="center"/>
              <w:rPr>
                <w:szCs w:val="26"/>
              </w:rPr>
            </w:pPr>
          </w:p>
        </w:tc>
        <w:tc>
          <w:tcPr>
            <w:tcW w:w="979" w:type="dxa"/>
            <w:tcBorders>
              <w:top w:val="single" w:color="auto" w:sz="4" w:space="0"/>
              <w:left w:val="single" w:color="auto" w:sz="4" w:space="0"/>
              <w:bottom w:val="single" w:color="auto" w:sz="4" w:space="0"/>
              <w:right w:val="single" w:color="auto" w:sz="4" w:space="0"/>
            </w:tcBorders>
            <w:vAlign w:val="center"/>
          </w:tcPr>
          <w:p>
            <w:pPr>
              <w:spacing w:before="40" w:after="40" w:line="240" w:lineRule="auto"/>
              <w:jc w:val="center"/>
              <w:rPr>
                <w:szCs w:val="26"/>
              </w:rPr>
            </w:pPr>
          </w:p>
        </w:tc>
        <w:tc>
          <w:tcPr>
            <w:tcW w:w="2595" w:type="dxa"/>
            <w:tcBorders>
              <w:top w:val="single" w:color="auto" w:sz="4" w:space="0"/>
              <w:left w:val="single" w:color="auto" w:sz="4" w:space="0"/>
              <w:bottom w:val="single" w:color="auto" w:sz="4" w:space="0"/>
              <w:right w:val="single" w:color="auto" w:sz="4" w:space="0"/>
            </w:tcBorders>
            <w:vAlign w:val="center"/>
          </w:tcPr>
          <w:p>
            <w:pPr>
              <w:spacing w:before="40" w:after="40" w:line="240" w:lineRule="auto"/>
              <w:jc w:val="center"/>
              <w:rPr>
                <w:szCs w:val="26"/>
              </w:rPr>
            </w:pPr>
          </w:p>
        </w:tc>
        <w:tc>
          <w:tcPr>
            <w:tcW w:w="1015" w:type="dxa"/>
            <w:tcBorders>
              <w:top w:val="single" w:color="auto" w:sz="4" w:space="0"/>
              <w:left w:val="single" w:color="auto" w:sz="4" w:space="0"/>
              <w:bottom w:val="single" w:color="auto" w:sz="4" w:space="0"/>
              <w:right w:val="single" w:color="auto" w:sz="4" w:space="0"/>
            </w:tcBorders>
            <w:vAlign w:val="center"/>
          </w:tcPr>
          <w:p>
            <w:pPr>
              <w:spacing w:before="40" w:after="40" w:line="240" w:lineRule="auto"/>
              <w:jc w:val="center"/>
              <w:rPr>
                <w:szCs w:val="2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606" w:type="dxa"/>
            <w:tcBorders>
              <w:top w:val="single" w:color="auto" w:sz="4" w:space="0"/>
              <w:left w:val="single" w:color="auto" w:sz="4" w:space="0"/>
              <w:bottom w:val="single" w:color="auto" w:sz="4" w:space="0"/>
              <w:right w:val="single" w:color="auto" w:sz="4" w:space="0"/>
            </w:tcBorders>
            <w:vAlign w:val="center"/>
          </w:tcPr>
          <w:p>
            <w:pPr>
              <w:spacing w:before="40" w:after="40" w:line="240" w:lineRule="auto"/>
              <w:rPr>
                <w:b/>
                <w:bCs/>
                <w:szCs w:val="26"/>
              </w:rPr>
            </w:pPr>
            <w:r>
              <w:rPr>
                <w:b/>
                <w:bCs/>
                <w:szCs w:val="26"/>
              </w:rPr>
              <w:t> </w:t>
            </w:r>
          </w:p>
        </w:tc>
        <w:tc>
          <w:tcPr>
            <w:tcW w:w="3691" w:type="dxa"/>
            <w:tcBorders>
              <w:top w:val="single" w:color="auto" w:sz="4" w:space="0"/>
              <w:left w:val="single" w:color="auto" w:sz="4" w:space="0"/>
              <w:bottom w:val="single" w:color="auto" w:sz="4" w:space="0"/>
              <w:right w:val="single" w:color="auto" w:sz="4" w:space="0"/>
            </w:tcBorders>
            <w:vAlign w:val="center"/>
          </w:tcPr>
          <w:p>
            <w:pPr>
              <w:spacing w:before="40" w:after="40" w:line="240" w:lineRule="auto"/>
              <w:jc w:val="both"/>
              <w:rPr>
                <w:szCs w:val="26"/>
              </w:rPr>
            </w:pPr>
            <w:r>
              <w:rPr>
                <w:bCs/>
                <w:szCs w:val="26"/>
                <w:lang w:val="de-DE"/>
              </w:rPr>
              <w:t>4. Quản trị chất lượng sản phẩm lữ hành, chương trình du lịch</w:t>
            </w:r>
          </w:p>
        </w:tc>
        <w:tc>
          <w:tcPr>
            <w:tcW w:w="918" w:type="dxa"/>
            <w:tcBorders>
              <w:top w:val="single" w:color="auto" w:sz="4" w:space="0"/>
              <w:left w:val="single" w:color="auto" w:sz="4" w:space="0"/>
              <w:bottom w:val="single" w:color="auto" w:sz="4" w:space="0"/>
              <w:right w:val="single" w:color="auto" w:sz="4" w:space="0"/>
            </w:tcBorders>
            <w:vAlign w:val="center"/>
          </w:tcPr>
          <w:p>
            <w:pPr>
              <w:spacing w:before="40" w:after="40" w:line="240" w:lineRule="auto"/>
              <w:jc w:val="center"/>
              <w:rPr>
                <w:szCs w:val="26"/>
              </w:rPr>
            </w:pPr>
          </w:p>
        </w:tc>
        <w:tc>
          <w:tcPr>
            <w:tcW w:w="979" w:type="dxa"/>
            <w:tcBorders>
              <w:top w:val="single" w:color="auto" w:sz="4" w:space="0"/>
              <w:left w:val="single" w:color="auto" w:sz="4" w:space="0"/>
              <w:bottom w:val="single" w:color="auto" w:sz="4" w:space="0"/>
              <w:right w:val="single" w:color="auto" w:sz="4" w:space="0"/>
            </w:tcBorders>
            <w:vAlign w:val="center"/>
          </w:tcPr>
          <w:p>
            <w:pPr>
              <w:spacing w:before="40" w:after="40" w:line="240" w:lineRule="auto"/>
              <w:jc w:val="center"/>
              <w:rPr>
                <w:szCs w:val="26"/>
              </w:rPr>
            </w:pPr>
          </w:p>
        </w:tc>
        <w:tc>
          <w:tcPr>
            <w:tcW w:w="2595" w:type="dxa"/>
            <w:tcBorders>
              <w:top w:val="single" w:color="auto" w:sz="4" w:space="0"/>
              <w:left w:val="single" w:color="auto" w:sz="4" w:space="0"/>
              <w:bottom w:val="single" w:color="auto" w:sz="4" w:space="0"/>
              <w:right w:val="single" w:color="auto" w:sz="4" w:space="0"/>
            </w:tcBorders>
            <w:vAlign w:val="center"/>
          </w:tcPr>
          <w:p>
            <w:pPr>
              <w:spacing w:before="40" w:after="40" w:line="240" w:lineRule="auto"/>
              <w:jc w:val="center"/>
              <w:rPr>
                <w:szCs w:val="26"/>
              </w:rPr>
            </w:pPr>
          </w:p>
        </w:tc>
        <w:tc>
          <w:tcPr>
            <w:tcW w:w="1015" w:type="dxa"/>
            <w:tcBorders>
              <w:top w:val="single" w:color="auto" w:sz="4" w:space="0"/>
              <w:left w:val="single" w:color="auto" w:sz="4" w:space="0"/>
              <w:bottom w:val="single" w:color="auto" w:sz="4" w:space="0"/>
              <w:right w:val="single" w:color="auto" w:sz="4" w:space="0"/>
            </w:tcBorders>
            <w:vAlign w:val="center"/>
          </w:tcPr>
          <w:p>
            <w:pPr>
              <w:spacing w:before="40" w:after="40" w:line="240" w:lineRule="auto"/>
              <w:jc w:val="center"/>
              <w:rPr>
                <w:szCs w:val="2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6" w:type="dxa"/>
            <w:tcBorders>
              <w:top w:val="single" w:color="auto" w:sz="4" w:space="0"/>
              <w:left w:val="single" w:color="auto" w:sz="4" w:space="0"/>
              <w:bottom w:val="single" w:color="auto" w:sz="4" w:space="0"/>
              <w:right w:val="single" w:color="auto" w:sz="4" w:space="0"/>
            </w:tcBorders>
            <w:vAlign w:val="center"/>
          </w:tcPr>
          <w:p>
            <w:pPr>
              <w:spacing w:before="40" w:after="40" w:line="240" w:lineRule="auto"/>
              <w:rPr>
                <w:b/>
                <w:bCs/>
                <w:szCs w:val="26"/>
              </w:rPr>
            </w:pPr>
            <w:r>
              <w:rPr>
                <w:b/>
                <w:bCs/>
                <w:szCs w:val="26"/>
              </w:rPr>
              <w:t> </w:t>
            </w:r>
          </w:p>
        </w:tc>
        <w:tc>
          <w:tcPr>
            <w:tcW w:w="3691" w:type="dxa"/>
            <w:tcBorders>
              <w:top w:val="single" w:color="auto" w:sz="4" w:space="0"/>
              <w:left w:val="single" w:color="auto" w:sz="4" w:space="0"/>
              <w:bottom w:val="single" w:color="auto" w:sz="4" w:space="0"/>
              <w:right w:val="single" w:color="auto" w:sz="4" w:space="0"/>
            </w:tcBorders>
            <w:vAlign w:val="center"/>
          </w:tcPr>
          <w:p>
            <w:pPr>
              <w:spacing w:before="40" w:after="40" w:line="240" w:lineRule="auto"/>
              <w:rPr>
                <w:szCs w:val="26"/>
              </w:rPr>
            </w:pPr>
            <w:r>
              <w:rPr>
                <w:bCs/>
                <w:szCs w:val="26"/>
                <w:lang w:val="de-DE"/>
              </w:rPr>
              <w:t>4.1 Kiểm tra, đánh giá chất lượng sản phẩm lữ hành, chương trình du lịch</w:t>
            </w:r>
          </w:p>
        </w:tc>
        <w:tc>
          <w:tcPr>
            <w:tcW w:w="918" w:type="dxa"/>
            <w:tcBorders>
              <w:top w:val="single" w:color="auto" w:sz="4" w:space="0"/>
              <w:left w:val="single" w:color="auto" w:sz="4" w:space="0"/>
              <w:bottom w:val="single" w:color="auto" w:sz="4" w:space="0"/>
              <w:right w:val="single" w:color="auto" w:sz="4" w:space="0"/>
            </w:tcBorders>
            <w:vAlign w:val="center"/>
          </w:tcPr>
          <w:p>
            <w:pPr>
              <w:spacing w:before="40" w:after="40" w:line="240" w:lineRule="auto"/>
              <w:jc w:val="center"/>
              <w:rPr>
                <w:szCs w:val="26"/>
              </w:rPr>
            </w:pPr>
          </w:p>
        </w:tc>
        <w:tc>
          <w:tcPr>
            <w:tcW w:w="979" w:type="dxa"/>
            <w:tcBorders>
              <w:top w:val="single" w:color="auto" w:sz="4" w:space="0"/>
              <w:left w:val="single" w:color="auto" w:sz="4" w:space="0"/>
              <w:bottom w:val="single" w:color="auto" w:sz="4" w:space="0"/>
              <w:right w:val="single" w:color="auto" w:sz="4" w:space="0"/>
            </w:tcBorders>
            <w:vAlign w:val="center"/>
          </w:tcPr>
          <w:p>
            <w:pPr>
              <w:spacing w:before="40" w:after="40" w:line="240" w:lineRule="auto"/>
              <w:jc w:val="center"/>
              <w:rPr>
                <w:szCs w:val="26"/>
              </w:rPr>
            </w:pPr>
          </w:p>
        </w:tc>
        <w:tc>
          <w:tcPr>
            <w:tcW w:w="2595" w:type="dxa"/>
            <w:tcBorders>
              <w:top w:val="single" w:color="auto" w:sz="4" w:space="0"/>
              <w:left w:val="single" w:color="auto" w:sz="4" w:space="0"/>
              <w:bottom w:val="single" w:color="auto" w:sz="4" w:space="0"/>
              <w:right w:val="single" w:color="auto" w:sz="4" w:space="0"/>
            </w:tcBorders>
            <w:vAlign w:val="center"/>
          </w:tcPr>
          <w:p>
            <w:pPr>
              <w:spacing w:before="40" w:after="40" w:line="240" w:lineRule="auto"/>
              <w:jc w:val="center"/>
              <w:rPr>
                <w:szCs w:val="26"/>
              </w:rPr>
            </w:pPr>
          </w:p>
        </w:tc>
        <w:tc>
          <w:tcPr>
            <w:tcW w:w="1015" w:type="dxa"/>
            <w:tcBorders>
              <w:top w:val="single" w:color="auto" w:sz="4" w:space="0"/>
              <w:left w:val="single" w:color="auto" w:sz="4" w:space="0"/>
              <w:bottom w:val="single" w:color="auto" w:sz="4" w:space="0"/>
              <w:right w:val="single" w:color="auto" w:sz="4" w:space="0"/>
            </w:tcBorders>
            <w:vAlign w:val="center"/>
          </w:tcPr>
          <w:p>
            <w:pPr>
              <w:spacing w:before="40" w:after="40" w:line="240" w:lineRule="auto"/>
              <w:jc w:val="center"/>
              <w:rPr>
                <w:szCs w:val="2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6" w:type="dxa"/>
            <w:tcBorders>
              <w:top w:val="single" w:color="auto" w:sz="4" w:space="0"/>
              <w:left w:val="single" w:color="auto" w:sz="4" w:space="0"/>
              <w:bottom w:val="single" w:color="auto" w:sz="4" w:space="0"/>
              <w:right w:val="single" w:color="auto" w:sz="4" w:space="0"/>
            </w:tcBorders>
            <w:vAlign w:val="center"/>
          </w:tcPr>
          <w:p>
            <w:pPr>
              <w:spacing w:before="40" w:after="40" w:line="240" w:lineRule="auto"/>
              <w:rPr>
                <w:b/>
                <w:bCs/>
                <w:szCs w:val="26"/>
              </w:rPr>
            </w:pPr>
            <w:r>
              <w:rPr>
                <w:b/>
                <w:bCs/>
                <w:szCs w:val="26"/>
              </w:rPr>
              <w:t> </w:t>
            </w:r>
          </w:p>
        </w:tc>
        <w:tc>
          <w:tcPr>
            <w:tcW w:w="3691" w:type="dxa"/>
            <w:tcBorders>
              <w:top w:val="single" w:color="auto" w:sz="4" w:space="0"/>
              <w:left w:val="single" w:color="auto" w:sz="4" w:space="0"/>
              <w:bottom w:val="single" w:color="auto" w:sz="4" w:space="0"/>
              <w:right w:val="single" w:color="auto" w:sz="4" w:space="0"/>
            </w:tcBorders>
            <w:vAlign w:val="center"/>
          </w:tcPr>
          <w:p>
            <w:pPr>
              <w:spacing w:before="40" w:after="40" w:line="240" w:lineRule="auto"/>
              <w:jc w:val="both"/>
              <w:rPr>
                <w:szCs w:val="26"/>
              </w:rPr>
            </w:pPr>
            <w:r>
              <w:rPr>
                <w:bCs/>
                <w:szCs w:val="26"/>
                <w:lang w:val="de-DE"/>
              </w:rPr>
              <w:t>4.1.1 Chất lượng thiết kế chương trình du lịch</w:t>
            </w:r>
          </w:p>
        </w:tc>
        <w:tc>
          <w:tcPr>
            <w:tcW w:w="918" w:type="dxa"/>
            <w:tcBorders>
              <w:top w:val="single" w:color="auto" w:sz="4" w:space="0"/>
              <w:left w:val="single" w:color="auto" w:sz="4" w:space="0"/>
              <w:bottom w:val="single" w:color="auto" w:sz="4" w:space="0"/>
              <w:right w:val="single" w:color="auto" w:sz="4" w:space="0"/>
            </w:tcBorders>
            <w:vAlign w:val="center"/>
          </w:tcPr>
          <w:p>
            <w:pPr>
              <w:spacing w:before="40" w:after="40" w:line="240" w:lineRule="auto"/>
              <w:jc w:val="center"/>
              <w:rPr>
                <w:szCs w:val="26"/>
              </w:rPr>
            </w:pPr>
          </w:p>
        </w:tc>
        <w:tc>
          <w:tcPr>
            <w:tcW w:w="979" w:type="dxa"/>
            <w:tcBorders>
              <w:top w:val="single" w:color="auto" w:sz="4" w:space="0"/>
              <w:left w:val="single" w:color="auto" w:sz="4" w:space="0"/>
              <w:bottom w:val="single" w:color="auto" w:sz="4" w:space="0"/>
              <w:right w:val="single" w:color="auto" w:sz="4" w:space="0"/>
            </w:tcBorders>
            <w:vAlign w:val="center"/>
          </w:tcPr>
          <w:p>
            <w:pPr>
              <w:spacing w:before="40" w:after="40" w:line="240" w:lineRule="auto"/>
              <w:jc w:val="center"/>
              <w:rPr>
                <w:szCs w:val="26"/>
              </w:rPr>
            </w:pPr>
          </w:p>
        </w:tc>
        <w:tc>
          <w:tcPr>
            <w:tcW w:w="2595" w:type="dxa"/>
            <w:tcBorders>
              <w:top w:val="single" w:color="auto" w:sz="4" w:space="0"/>
              <w:left w:val="single" w:color="auto" w:sz="4" w:space="0"/>
              <w:bottom w:val="single" w:color="auto" w:sz="4" w:space="0"/>
              <w:right w:val="single" w:color="auto" w:sz="4" w:space="0"/>
            </w:tcBorders>
            <w:vAlign w:val="center"/>
          </w:tcPr>
          <w:p>
            <w:pPr>
              <w:spacing w:before="40" w:after="40" w:line="240" w:lineRule="auto"/>
              <w:jc w:val="center"/>
              <w:rPr>
                <w:szCs w:val="26"/>
              </w:rPr>
            </w:pPr>
          </w:p>
        </w:tc>
        <w:tc>
          <w:tcPr>
            <w:tcW w:w="1015" w:type="dxa"/>
            <w:tcBorders>
              <w:top w:val="single" w:color="auto" w:sz="4" w:space="0"/>
              <w:left w:val="single" w:color="auto" w:sz="4" w:space="0"/>
              <w:bottom w:val="single" w:color="auto" w:sz="4" w:space="0"/>
              <w:right w:val="single" w:color="auto" w:sz="4" w:space="0"/>
            </w:tcBorders>
            <w:vAlign w:val="center"/>
          </w:tcPr>
          <w:p>
            <w:pPr>
              <w:spacing w:before="40" w:after="40" w:line="240" w:lineRule="auto"/>
              <w:jc w:val="center"/>
              <w:rPr>
                <w:szCs w:val="2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6" w:type="dxa"/>
            <w:tcBorders>
              <w:top w:val="single" w:color="auto" w:sz="4" w:space="0"/>
              <w:left w:val="single" w:color="auto" w:sz="4" w:space="0"/>
              <w:bottom w:val="single" w:color="auto" w:sz="4" w:space="0"/>
              <w:right w:val="single" w:color="auto" w:sz="4" w:space="0"/>
            </w:tcBorders>
            <w:vAlign w:val="center"/>
          </w:tcPr>
          <w:p>
            <w:pPr>
              <w:spacing w:before="40" w:after="40" w:line="240" w:lineRule="auto"/>
              <w:rPr>
                <w:b/>
                <w:bCs/>
                <w:szCs w:val="26"/>
              </w:rPr>
            </w:pPr>
            <w:r>
              <w:rPr>
                <w:b/>
                <w:bCs/>
                <w:szCs w:val="26"/>
              </w:rPr>
              <w:t> </w:t>
            </w:r>
          </w:p>
        </w:tc>
        <w:tc>
          <w:tcPr>
            <w:tcW w:w="3691" w:type="dxa"/>
            <w:tcBorders>
              <w:top w:val="single" w:color="auto" w:sz="4" w:space="0"/>
              <w:left w:val="single" w:color="auto" w:sz="4" w:space="0"/>
              <w:bottom w:val="single" w:color="auto" w:sz="4" w:space="0"/>
              <w:right w:val="single" w:color="auto" w:sz="4" w:space="0"/>
            </w:tcBorders>
            <w:vAlign w:val="center"/>
          </w:tcPr>
          <w:p>
            <w:pPr>
              <w:spacing w:before="40" w:after="40" w:line="240" w:lineRule="auto"/>
              <w:jc w:val="both"/>
              <w:rPr>
                <w:szCs w:val="26"/>
              </w:rPr>
            </w:pPr>
            <w:r>
              <w:rPr>
                <w:bCs/>
                <w:szCs w:val="26"/>
                <w:lang w:val="de-DE"/>
              </w:rPr>
              <w:t>4.1.2 Chất lượng thực hiện chương trình du lịch</w:t>
            </w:r>
          </w:p>
        </w:tc>
        <w:tc>
          <w:tcPr>
            <w:tcW w:w="918" w:type="dxa"/>
            <w:tcBorders>
              <w:top w:val="single" w:color="auto" w:sz="4" w:space="0"/>
              <w:left w:val="single" w:color="auto" w:sz="4" w:space="0"/>
              <w:bottom w:val="single" w:color="auto" w:sz="4" w:space="0"/>
              <w:right w:val="single" w:color="auto" w:sz="4" w:space="0"/>
            </w:tcBorders>
            <w:vAlign w:val="center"/>
          </w:tcPr>
          <w:p>
            <w:pPr>
              <w:spacing w:before="40" w:after="40" w:line="240" w:lineRule="auto"/>
              <w:jc w:val="center"/>
              <w:rPr>
                <w:szCs w:val="26"/>
              </w:rPr>
            </w:pPr>
          </w:p>
        </w:tc>
        <w:tc>
          <w:tcPr>
            <w:tcW w:w="979" w:type="dxa"/>
            <w:tcBorders>
              <w:top w:val="single" w:color="auto" w:sz="4" w:space="0"/>
              <w:left w:val="single" w:color="auto" w:sz="4" w:space="0"/>
              <w:bottom w:val="single" w:color="auto" w:sz="4" w:space="0"/>
              <w:right w:val="single" w:color="auto" w:sz="4" w:space="0"/>
            </w:tcBorders>
            <w:vAlign w:val="center"/>
          </w:tcPr>
          <w:p>
            <w:pPr>
              <w:spacing w:before="40" w:after="40" w:line="240" w:lineRule="auto"/>
              <w:jc w:val="center"/>
              <w:rPr>
                <w:szCs w:val="26"/>
              </w:rPr>
            </w:pPr>
          </w:p>
        </w:tc>
        <w:tc>
          <w:tcPr>
            <w:tcW w:w="2595" w:type="dxa"/>
            <w:tcBorders>
              <w:top w:val="single" w:color="auto" w:sz="4" w:space="0"/>
              <w:left w:val="single" w:color="auto" w:sz="4" w:space="0"/>
              <w:bottom w:val="single" w:color="auto" w:sz="4" w:space="0"/>
              <w:right w:val="single" w:color="auto" w:sz="4" w:space="0"/>
            </w:tcBorders>
            <w:vAlign w:val="center"/>
          </w:tcPr>
          <w:p>
            <w:pPr>
              <w:spacing w:before="40" w:after="40" w:line="240" w:lineRule="auto"/>
              <w:jc w:val="center"/>
              <w:rPr>
                <w:szCs w:val="26"/>
              </w:rPr>
            </w:pPr>
          </w:p>
        </w:tc>
        <w:tc>
          <w:tcPr>
            <w:tcW w:w="1015" w:type="dxa"/>
            <w:tcBorders>
              <w:top w:val="single" w:color="auto" w:sz="4" w:space="0"/>
              <w:left w:val="single" w:color="auto" w:sz="4" w:space="0"/>
              <w:bottom w:val="single" w:color="auto" w:sz="4" w:space="0"/>
              <w:right w:val="single" w:color="auto" w:sz="4" w:space="0"/>
            </w:tcBorders>
            <w:vAlign w:val="center"/>
          </w:tcPr>
          <w:p>
            <w:pPr>
              <w:spacing w:before="40" w:after="40" w:line="240" w:lineRule="auto"/>
              <w:jc w:val="center"/>
              <w:rPr>
                <w:szCs w:val="2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6" w:type="dxa"/>
            <w:tcBorders>
              <w:top w:val="single" w:color="auto" w:sz="4" w:space="0"/>
              <w:left w:val="single" w:color="auto" w:sz="4" w:space="0"/>
              <w:bottom w:val="single" w:color="auto" w:sz="4" w:space="0"/>
              <w:right w:val="single" w:color="auto" w:sz="4" w:space="0"/>
            </w:tcBorders>
            <w:vAlign w:val="center"/>
          </w:tcPr>
          <w:p>
            <w:pPr>
              <w:spacing w:before="40" w:after="40" w:line="240" w:lineRule="auto"/>
              <w:rPr>
                <w:b/>
                <w:bCs/>
                <w:szCs w:val="26"/>
              </w:rPr>
            </w:pPr>
            <w:r>
              <w:rPr>
                <w:b/>
                <w:bCs/>
                <w:szCs w:val="26"/>
              </w:rPr>
              <w:t> </w:t>
            </w:r>
          </w:p>
        </w:tc>
        <w:tc>
          <w:tcPr>
            <w:tcW w:w="3691" w:type="dxa"/>
            <w:tcBorders>
              <w:top w:val="single" w:color="auto" w:sz="4" w:space="0"/>
              <w:left w:val="single" w:color="auto" w:sz="4" w:space="0"/>
              <w:bottom w:val="single" w:color="auto" w:sz="4" w:space="0"/>
              <w:right w:val="single" w:color="auto" w:sz="4" w:space="0"/>
            </w:tcBorders>
            <w:vAlign w:val="center"/>
          </w:tcPr>
          <w:p>
            <w:pPr>
              <w:spacing w:before="40" w:after="40" w:line="240" w:lineRule="auto"/>
              <w:jc w:val="both"/>
              <w:rPr>
                <w:szCs w:val="26"/>
              </w:rPr>
            </w:pPr>
            <w:r>
              <w:rPr>
                <w:bCs/>
                <w:szCs w:val="26"/>
                <w:lang w:val="de-DE"/>
              </w:rPr>
              <w:t>4.2 Nâng cao chất lượng sản phẩm lữ hành, chương trình du lịch</w:t>
            </w:r>
          </w:p>
        </w:tc>
        <w:tc>
          <w:tcPr>
            <w:tcW w:w="918" w:type="dxa"/>
            <w:tcBorders>
              <w:top w:val="single" w:color="auto" w:sz="4" w:space="0"/>
              <w:left w:val="single" w:color="auto" w:sz="4" w:space="0"/>
              <w:bottom w:val="single" w:color="auto" w:sz="4" w:space="0"/>
              <w:right w:val="single" w:color="auto" w:sz="4" w:space="0"/>
            </w:tcBorders>
            <w:vAlign w:val="center"/>
          </w:tcPr>
          <w:p>
            <w:pPr>
              <w:spacing w:before="40" w:after="40" w:line="240" w:lineRule="auto"/>
              <w:jc w:val="center"/>
              <w:rPr>
                <w:szCs w:val="26"/>
              </w:rPr>
            </w:pPr>
          </w:p>
        </w:tc>
        <w:tc>
          <w:tcPr>
            <w:tcW w:w="979" w:type="dxa"/>
            <w:tcBorders>
              <w:top w:val="single" w:color="auto" w:sz="4" w:space="0"/>
              <w:left w:val="single" w:color="auto" w:sz="4" w:space="0"/>
              <w:bottom w:val="single" w:color="auto" w:sz="4" w:space="0"/>
              <w:right w:val="single" w:color="auto" w:sz="4" w:space="0"/>
            </w:tcBorders>
            <w:vAlign w:val="center"/>
          </w:tcPr>
          <w:p>
            <w:pPr>
              <w:spacing w:before="40" w:after="40" w:line="240" w:lineRule="auto"/>
              <w:jc w:val="center"/>
              <w:rPr>
                <w:szCs w:val="26"/>
              </w:rPr>
            </w:pPr>
          </w:p>
        </w:tc>
        <w:tc>
          <w:tcPr>
            <w:tcW w:w="2595" w:type="dxa"/>
            <w:tcBorders>
              <w:top w:val="single" w:color="auto" w:sz="4" w:space="0"/>
              <w:left w:val="single" w:color="auto" w:sz="4" w:space="0"/>
              <w:bottom w:val="single" w:color="auto" w:sz="4" w:space="0"/>
              <w:right w:val="single" w:color="auto" w:sz="4" w:space="0"/>
            </w:tcBorders>
            <w:vAlign w:val="center"/>
          </w:tcPr>
          <w:p>
            <w:pPr>
              <w:spacing w:before="40" w:after="40" w:line="240" w:lineRule="auto"/>
              <w:jc w:val="center"/>
              <w:rPr>
                <w:szCs w:val="26"/>
              </w:rPr>
            </w:pPr>
          </w:p>
        </w:tc>
        <w:tc>
          <w:tcPr>
            <w:tcW w:w="1015" w:type="dxa"/>
            <w:tcBorders>
              <w:top w:val="single" w:color="auto" w:sz="4" w:space="0"/>
              <w:left w:val="single" w:color="auto" w:sz="4" w:space="0"/>
              <w:bottom w:val="single" w:color="auto" w:sz="4" w:space="0"/>
              <w:right w:val="single" w:color="auto" w:sz="4" w:space="0"/>
            </w:tcBorders>
            <w:vAlign w:val="center"/>
          </w:tcPr>
          <w:p>
            <w:pPr>
              <w:spacing w:before="40" w:after="40" w:line="240" w:lineRule="auto"/>
              <w:jc w:val="center"/>
              <w:rPr>
                <w:szCs w:val="2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6" w:type="dxa"/>
            <w:tcBorders>
              <w:top w:val="single" w:color="auto" w:sz="4" w:space="0"/>
              <w:left w:val="single" w:color="auto" w:sz="4" w:space="0"/>
              <w:bottom w:val="single" w:color="auto" w:sz="4" w:space="0"/>
              <w:right w:val="single" w:color="auto" w:sz="4" w:space="0"/>
            </w:tcBorders>
            <w:vAlign w:val="center"/>
          </w:tcPr>
          <w:p>
            <w:pPr>
              <w:spacing w:before="40" w:after="40" w:line="240" w:lineRule="auto"/>
              <w:rPr>
                <w:b/>
                <w:bCs/>
                <w:szCs w:val="26"/>
              </w:rPr>
            </w:pPr>
            <w:r>
              <w:rPr>
                <w:b/>
                <w:bCs/>
                <w:szCs w:val="26"/>
              </w:rPr>
              <w:t> </w:t>
            </w:r>
          </w:p>
        </w:tc>
        <w:tc>
          <w:tcPr>
            <w:tcW w:w="3691" w:type="dxa"/>
            <w:tcBorders>
              <w:top w:val="single" w:color="auto" w:sz="4" w:space="0"/>
              <w:left w:val="single" w:color="auto" w:sz="4" w:space="0"/>
              <w:bottom w:val="single" w:color="auto" w:sz="4" w:space="0"/>
              <w:right w:val="single" w:color="auto" w:sz="4" w:space="0"/>
            </w:tcBorders>
            <w:vAlign w:val="center"/>
          </w:tcPr>
          <w:p>
            <w:pPr>
              <w:spacing w:before="40" w:after="40" w:line="240" w:lineRule="auto"/>
              <w:jc w:val="both"/>
              <w:rPr>
                <w:szCs w:val="26"/>
              </w:rPr>
            </w:pPr>
            <w:r>
              <w:rPr>
                <w:bCs/>
                <w:szCs w:val="26"/>
                <w:lang w:val="de-DE"/>
              </w:rPr>
              <w:t>4.2.1 Xác định lỗi sai hỏng của sản phẩm lữ hành, chương trình du lịch</w:t>
            </w:r>
          </w:p>
        </w:tc>
        <w:tc>
          <w:tcPr>
            <w:tcW w:w="918" w:type="dxa"/>
            <w:tcBorders>
              <w:top w:val="single" w:color="auto" w:sz="4" w:space="0"/>
              <w:left w:val="single" w:color="auto" w:sz="4" w:space="0"/>
              <w:bottom w:val="single" w:color="auto" w:sz="4" w:space="0"/>
              <w:right w:val="single" w:color="auto" w:sz="4" w:space="0"/>
            </w:tcBorders>
            <w:vAlign w:val="center"/>
          </w:tcPr>
          <w:p>
            <w:pPr>
              <w:spacing w:before="40" w:after="40" w:line="240" w:lineRule="auto"/>
              <w:jc w:val="center"/>
              <w:rPr>
                <w:szCs w:val="26"/>
              </w:rPr>
            </w:pPr>
          </w:p>
        </w:tc>
        <w:tc>
          <w:tcPr>
            <w:tcW w:w="979" w:type="dxa"/>
            <w:tcBorders>
              <w:top w:val="single" w:color="auto" w:sz="4" w:space="0"/>
              <w:left w:val="single" w:color="auto" w:sz="4" w:space="0"/>
              <w:bottom w:val="single" w:color="auto" w:sz="4" w:space="0"/>
              <w:right w:val="single" w:color="auto" w:sz="4" w:space="0"/>
            </w:tcBorders>
            <w:vAlign w:val="center"/>
          </w:tcPr>
          <w:p>
            <w:pPr>
              <w:spacing w:before="40" w:after="40" w:line="240" w:lineRule="auto"/>
              <w:jc w:val="center"/>
              <w:rPr>
                <w:szCs w:val="26"/>
              </w:rPr>
            </w:pPr>
          </w:p>
        </w:tc>
        <w:tc>
          <w:tcPr>
            <w:tcW w:w="2595" w:type="dxa"/>
            <w:tcBorders>
              <w:top w:val="single" w:color="auto" w:sz="4" w:space="0"/>
              <w:left w:val="single" w:color="auto" w:sz="4" w:space="0"/>
              <w:bottom w:val="single" w:color="auto" w:sz="4" w:space="0"/>
              <w:right w:val="single" w:color="auto" w:sz="4" w:space="0"/>
            </w:tcBorders>
            <w:vAlign w:val="center"/>
          </w:tcPr>
          <w:p>
            <w:pPr>
              <w:spacing w:before="40" w:after="40" w:line="240" w:lineRule="auto"/>
              <w:jc w:val="center"/>
              <w:rPr>
                <w:szCs w:val="26"/>
              </w:rPr>
            </w:pPr>
          </w:p>
        </w:tc>
        <w:tc>
          <w:tcPr>
            <w:tcW w:w="1015" w:type="dxa"/>
            <w:tcBorders>
              <w:top w:val="single" w:color="auto" w:sz="4" w:space="0"/>
              <w:left w:val="single" w:color="auto" w:sz="4" w:space="0"/>
              <w:bottom w:val="single" w:color="auto" w:sz="4" w:space="0"/>
              <w:right w:val="single" w:color="auto" w:sz="4" w:space="0"/>
            </w:tcBorders>
            <w:vAlign w:val="center"/>
          </w:tcPr>
          <w:p>
            <w:pPr>
              <w:spacing w:before="40" w:after="40" w:line="240" w:lineRule="auto"/>
              <w:jc w:val="center"/>
              <w:rPr>
                <w:szCs w:val="2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6" w:type="dxa"/>
            <w:tcBorders>
              <w:top w:val="single" w:color="auto" w:sz="4" w:space="0"/>
              <w:left w:val="single" w:color="auto" w:sz="4" w:space="0"/>
              <w:bottom w:val="single" w:color="auto" w:sz="4" w:space="0"/>
              <w:right w:val="single" w:color="auto" w:sz="4" w:space="0"/>
            </w:tcBorders>
            <w:vAlign w:val="center"/>
          </w:tcPr>
          <w:p>
            <w:pPr>
              <w:spacing w:before="40" w:after="40" w:line="240" w:lineRule="auto"/>
              <w:rPr>
                <w:b/>
                <w:bCs/>
                <w:szCs w:val="26"/>
              </w:rPr>
            </w:pPr>
            <w:r>
              <w:rPr>
                <w:b/>
                <w:bCs/>
                <w:szCs w:val="26"/>
              </w:rPr>
              <w:t> </w:t>
            </w:r>
          </w:p>
        </w:tc>
        <w:tc>
          <w:tcPr>
            <w:tcW w:w="3691" w:type="dxa"/>
            <w:tcBorders>
              <w:top w:val="single" w:color="auto" w:sz="4" w:space="0"/>
              <w:left w:val="single" w:color="auto" w:sz="4" w:space="0"/>
              <w:bottom w:val="single" w:color="auto" w:sz="4" w:space="0"/>
              <w:right w:val="single" w:color="auto" w:sz="4" w:space="0"/>
            </w:tcBorders>
            <w:vAlign w:val="center"/>
          </w:tcPr>
          <w:p>
            <w:pPr>
              <w:spacing w:before="40" w:after="40" w:line="240" w:lineRule="auto"/>
              <w:jc w:val="both"/>
              <w:rPr>
                <w:szCs w:val="26"/>
              </w:rPr>
            </w:pPr>
            <w:r>
              <w:rPr>
                <w:bCs/>
                <w:szCs w:val="26"/>
                <w:lang w:val="de-DE"/>
              </w:rPr>
              <w:t>4.2.2 Các biện pháp nâng cao chất lượng sản phẩm lữ hành, chương trình du lịch</w:t>
            </w:r>
          </w:p>
        </w:tc>
        <w:tc>
          <w:tcPr>
            <w:tcW w:w="918" w:type="dxa"/>
            <w:tcBorders>
              <w:top w:val="single" w:color="auto" w:sz="4" w:space="0"/>
              <w:left w:val="single" w:color="auto" w:sz="4" w:space="0"/>
              <w:bottom w:val="single" w:color="auto" w:sz="4" w:space="0"/>
              <w:right w:val="single" w:color="auto" w:sz="4" w:space="0"/>
            </w:tcBorders>
            <w:vAlign w:val="center"/>
          </w:tcPr>
          <w:p>
            <w:pPr>
              <w:spacing w:before="40" w:after="40" w:line="240" w:lineRule="auto"/>
              <w:jc w:val="center"/>
              <w:rPr>
                <w:szCs w:val="26"/>
              </w:rPr>
            </w:pPr>
          </w:p>
        </w:tc>
        <w:tc>
          <w:tcPr>
            <w:tcW w:w="979" w:type="dxa"/>
            <w:tcBorders>
              <w:top w:val="single" w:color="auto" w:sz="4" w:space="0"/>
              <w:left w:val="single" w:color="auto" w:sz="4" w:space="0"/>
              <w:bottom w:val="single" w:color="auto" w:sz="4" w:space="0"/>
              <w:right w:val="single" w:color="auto" w:sz="4" w:space="0"/>
            </w:tcBorders>
            <w:vAlign w:val="center"/>
          </w:tcPr>
          <w:p>
            <w:pPr>
              <w:spacing w:before="40" w:after="40" w:line="240" w:lineRule="auto"/>
              <w:jc w:val="center"/>
              <w:rPr>
                <w:szCs w:val="26"/>
              </w:rPr>
            </w:pPr>
          </w:p>
        </w:tc>
        <w:tc>
          <w:tcPr>
            <w:tcW w:w="2595" w:type="dxa"/>
            <w:tcBorders>
              <w:top w:val="single" w:color="auto" w:sz="4" w:space="0"/>
              <w:left w:val="single" w:color="auto" w:sz="4" w:space="0"/>
              <w:bottom w:val="single" w:color="auto" w:sz="4" w:space="0"/>
              <w:right w:val="single" w:color="auto" w:sz="4" w:space="0"/>
            </w:tcBorders>
            <w:vAlign w:val="center"/>
          </w:tcPr>
          <w:p>
            <w:pPr>
              <w:spacing w:before="40" w:after="40" w:line="240" w:lineRule="auto"/>
              <w:jc w:val="center"/>
              <w:rPr>
                <w:szCs w:val="26"/>
              </w:rPr>
            </w:pPr>
          </w:p>
        </w:tc>
        <w:tc>
          <w:tcPr>
            <w:tcW w:w="1015" w:type="dxa"/>
            <w:tcBorders>
              <w:top w:val="single" w:color="auto" w:sz="4" w:space="0"/>
              <w:left w:val="single" w:color="auto" w:sz="4" w:space="0"/>
              <w:bottom w:val="single" w:color="auto" w:sz="4" w:space="0"/>
              <w:right w:val="single" w:color="auto" w:sz="4" w:space="0"/>
            </w:tcBorders>
            <w:vAlign w:val="center"/>
          </w:tcPr>
          <w:p>
            <w:pPr>
              <w:spacing w:before="40" w:after="40" w:line="240" w:lineRule="auto"/>
              <w:jc w:val="center"/>
              <w:rPr>
                <w:szCs w:val="2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6" w:type="dxa"/>
            <w:tcBorders>
              <w:top w:val="single" w:color="auto" w:sz="4" w:space="0"/>
              <w:left w:val="single" w:color="auto" w:sz="4" w:space="0"/>
              <w:bottom w:val="single" w:color="auto" w:sz="4" w:space="0"/>
              <w:right w:val="single" w:color="auto" w:sz="4" w:space="0"/>
            </w:tcBorders>
            <w:vAlign w:val="center"/>
          </w:tcPr>
          <w:p>
            <w:pPr>
              <w:spacing w:before="40" w:after="40" w:line="240" w:lineRule="auto"/>
              <w:jc w:val="right"/>
              <w:rPr>
                <w:b/>
                <w:bCs/>
                <w:szCs w:val="26"/>
              </w:rPr>
            </w:pPr>
            <w:r>
              <w:rPr>
                <w:b/>
                <w:bCs/>
                <w:szCs w:val="26"/>
              </w:rPr>
              <w:t>4</w:t>
            </w:r>
          </w:p>
        </w:tc>
        <w:tc>
          <w:tcPr>
            <w:tcW w:w="3691" w:type="dxa"/>
            <w:tcBorders>
              <w:top w:val="single" w:color="auto" w:sz="4" w:space="0"/>
              <w:left w:val="single" w:color="auto" w:sz="4" w:space="0"/>
              <w:bottom w:val="single" w:color="auto" w:sz="4" w:space="0"/>
              <w:right w:val="single" w:color="auto" w:sz="4" w:space="0"/>
            </w:tcBorders>
            <w:vAlign w:val="center"/>
          </w:tcPr>
          <w:p>
            <w:pPr>
              <w:spacing w:before="40" w:after="40" w:line="240" w:lineRule="auto"/>
              <w:jc w:val="both"/>
              <w:rPr>
                <w:b/>
                <w:bCs/>
                <w:szCs w:val="26"/>
              </w:rPr>
            </w:pPr>
            <w:r>
              <w:rPr>
                <w:b/>
                <w:bCs/>
                <w:szCs w:val="26"/>
                <w:lang w:val="de-DE"/>
              </w:rPr>
              <w:t>Chương 3:  Quản trị nhân lực trong doanh nghiệp lữ hành</w:t>
            </w:r>
          </w:p>
        </w:tc>
        <w:tc>
          <w:tcPr>
            <w:tcW w:w="918" w:type="dxa"/>
            <w:tcBorders>
              <w:top w:val="single" w:color="auto" w:sz="4" w:space="0"/>
              <w:left w:val="single" w:color="auto" w:sz="4" w:space="0"/>
              <w:bottom w:val="single" w:color="auto" w:sz="4" w:space="0"/>
              <w:right w:val="single" w:color="auto" w:sz="4" w:space="0"/>
            </w:tcBorders>
            <w:vAlign w:val="center"/>
          </w:tcPr>
          <w:p>
            <w:pPr>
              <w:spacing w:before="40" w:after="40" w:line="240" w:lineRule="auto"/>
              <w:jc w:val="center"/>
              <w:rPr>
                <w:b/>
                <w:bCs/>
                <w:szCs w:val="26"/>
              </w:rPr>
            </w:pPr>
            <w:r>
              <w:rPr>
                <w:b/>
                <w:bCs/>
                <w:szCs w:val="26"/>
              </w:rPr>
              <w:t>15</w:t>
            </w:r>
          </w:p>
        </w:tc>
        <w:tc>
          <w:tcPr>
            <w:tcW w:w="979" w:type="dxa"/>
            <w:tcBorders>
              <w:top w:val="single" w:color="auto" w:sz="4" w:space="0"/>
              <w:left w:val="single" w:color="auto" w:sz="4" w:space="0"/>
              <w:bottom w:val="single" w:color="auto" w:sz="4" w:space="0"/>
              <w:right w:val="single" w:color="auto" w:sz="4" w:space="0"/>
            </w:tcBorders>
            <w:vAlign w:val="center"/>
          </w:tcPr>
          <w:p>
            <w:pPr>
              <w:spacing w:before="40" w:after="40" w:line="240" w:lineRule="auto"/>
              <w:jc w:val="center"/>
              <w:rPr>
                <w:b/>
                <w:bCs/>
                <w:szCs w:val="26"/>
              </w:rPr>
            </w:pPr>
            <w:r>
              <w:rPr>
                <w:b/>
                <w:bCs/>
                <w:szCs w:val="26"/>
              </w:rPr>
              <w:t>4</w:t>
            </w:r>
          </w:p>
        </w:tc>
        <w:tc>
          <w:tcPr>
            <w:tcW w:w="2595" w:type="dxa"/>
            <w:tcBorders>
              <w:top w:val="single" w:color="auto" w:sz="4" w:space="0"/>
              <w:left w:val="single" w:color="auto" w:sz="4" w:space="0"/>
              <w:bottom w:val="single" w:color="auto" w:sz="4" w:space="0"/>
              <w:right w:val="single" w:color="auto" w:sz="4" w:space="0"/>
            </w:tcBorders>
            <w:vAlign w:val="center"/>
          </w:tcPr>
          <w:p>
            <w:pPr>
              <w:spacing w:before="40" w:after="40" w:line="240" w:lineRule="auto"/>
              <w:jc w:val="center"/>
              <w:rPr>
                <w:b/>
                <w:bCs/>
                <w:szCs w:val="26"/>
              </w:rPr>
            </w:pPr>
            <w:r>
              <w:rPr>
                <w:b/>
                <w:bCs/>
                <w:szCs w:val="26"/>
              </w:rPr>
              <w:t>10</w:t>
            </w:r>
          </w:p>
        </w:tc>
        <w:tc>
          <w:tcPr>
            <w:tcW w:w="1015" w:type="dxa"/>
            <w:tcBorders>
              <w:top w:val="single" w:color="auto" w:sz="4" w:space="0"/>
              <w:left w:val="single" w:color="auto" w:sz="4" w:space="0"/>
              <w:bottom w:val="single" w:color="auto" w:sz="4" w:space="0"/>
              <w:right w:val="single" w:color="auto" w:sz="4" w:space="0"/>
            </w:tcBorders>
            <w:vAlign w:val="center"/>
          </w:tcPr>
          <w:p>
            <w:pPr>
              <w:spacing w:before="40" w:after="40" w:line="240" w:lineRule="auto"/>
              <w:jc w:val="center"/>
              <w:rPr>
                <w:b/>
                <w:bCs/>
                <w:szCs w:val="26"/>
              </w:rPr>
            </w:pPr>
            <w:r>
              <w:rPr>
                <w:b/>
                <w:bCs/>
                <w:szCs w:val="26"/>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606" w:type="dxa"/>
            <w:tcBorders>
              <w:top w:val="single" w:color="auto" w:sz="4" w:space="0"/>
              <w:left w:val="single" w:color="auto" w:sz="4" w:space="0"/>
              <w:bottom w:val="single" w:color="auto" w:sz="4" w:space="0"/>
              <w:right w:val="single" w:color="auto" w:sz="4" w:space="0"/>
            </w:tcBorders>
            <w:vAlign w:val="center"/>
          </w:tcPr>
          <w:p>
            <w:pPr>
              <w:spacing w:before="40" w:after="40" w:line="240" w:lineRule="auto"/>
              <w:rPr>
                <w:b/>
                <w:bCs/>
                <w:szCs w:val="26"/>
              </w:rPr>
            </w:pPr>
            <w:r>
              <w:rPr>
                <w:b/>
                <w:bCs/>
                <w:szCs w:val="26"/>
              </w:rPr>
              <w:t> </w:t>
            </w:r>
          </w:p>
        </w:tc>
        <w:tc>
          <w:tcPr>
            <w:tcW w:w="3691" w:type="dxa"/>
            <w:tcBorders>
              <w:top w:val="single" w:color="auto" w:sz="4" w:space="0"/>
              <w:left w:val="single" w:color="auto" w:sz="4" w:space="0"/>
              <w:bottom w:val="single" w:color="auto" w:sz="4" w:space="0"/>
              <w:right w:val="single" w:color="auto" w:sz="4" w:space="0"/>
            </w:tcBorders>
            <w:vAlign w:val="center"/>
          </w:tcPr>
          <w:p>
            <w:pPr>
              <w:spacing w:before="40" w:after="40" w:line="240" w:lineRule="auto"/>
              <w:jc w:val="both"/>
              <w:rPr>
                <w:szCs w:val="26"/>
              </w:rPr>
            </w:pPr>
            <w:r>
              <w:rPr>
                <w:szCs w:val="26"/>
                <w:lang w:val="de-DE"/>
              </w:rPr>
              <w:t>1. Cơ cấu tổ chức, nhiệm vụ các bộ phận trong doanh nghiệp lữ hành</w:t>
            </w:r>
          </w:p>
        </w:tc>
        <w:tc>
          <w:tcPr>
            <w:tcW w:w="918" w:type="dxa"/>
            <w:tcBorders>
              <w:top w:val="single" w:color="auto" w:sz="4" w:space="0"/>
              <w:left w:val="single" w:color="auto" w:sz="4" w:space="0"/>
              <w:bottom w:val="single" w:color="auto" w:sz="4" w:space="0"/>
              <w:right w:val="single" w:color="auto" w:sz="4" w:space="0"/>
            </w:tcBorders>
            <w:vAlign w:val="bottom"/>
          </w:tcPr>
          <w:p>
            <w:pPr>
              <w:spacing w:before="40" w:after="40" w:line="240" w:lineRule="auto"/>
              <w:jc w:val="center"/>
              <w:rPr>
                <w:szCs w:val="26"/>
              </w:rPr>
            </w:pPr>
          </w:p>
        </w:tc>
        <w:tc>
          <w:tcPr>
            <w:tcW w:w="979" w:type="dxa"/>
            <w:tcBorders>
              <w:top w:val="single" w:color="auto" w:sz="4" w:space="0"/>
              <w:left w:val="single" w:color="auto" w:sz="4" w:space="0"/>
              <w:bottom w:val="single" w:color="auto" w:sz="4" w:space="0"/>
              <w:right w:val="single" w:color="auto" w:sz="4" w:space="0"/>
            </w:tcBorders>
            <w:vAlign w:val="center"/>
          </w:tcPr>
          <w:p>
            <w:pPr>
              <w:spacing w:before="40" w:after="40" w:line="240" w:lineRule="auto"/>
              <w:jc w:val="center"/>
              <w:rPr>
                <w:szCs w:val="26"/>
              </w:rPr>
            </w:pPr>
          </w:p>
        </w:tc>
        <w:tc>
          <w:tcPr>
            <w:tcW w:w="2595" w:type="dxa"/>
            <w:tcBorders>
              <w:top w:val="single" w:color="auto" w:sz="4" w:space="0"/>
              <w:left w:val="single" w:color="auto" w:sz="4" w:space="0"/>
              <w:bottom w:val="single" w:color="auto" w:sz="4" w:space="0"/>
              <w:right w:val="single" w:color="auto" w:sz="4" w:space="0"/>
            </w:tcBorders>
            <w:vAlign w:val="center"/>
          </w:tcPr>
          <w:p>
            <w:pPr>
              <w:spacing w:before="40" w:after="40" w:line="240" w:lineRule="auto"/>
              <w:jc w:val="center"/>
              <w:rPr>
                <w:szCs w:val="26"/>
              </w:rPr>
            </w:pPr>
          </w:p>
        </w:tc>
        <w:tc>
          <w:tcPr>
            <w:tcW w:w="1015" w:type="dxa"/>
            <w:tcBorders>
              <w:top w:val="single" w:color="auto" w:sz="4" w:space="0"/>
              <w:left w:val="single" w:color="auto" w:sz="4" w:space="0"/>
              <w:bottom w:val="single" w:color="auto" w:sz="4" w:space="0"/>
              <w:right w:val="single" w:color="auto" w:sz="4" w:space="0"/>
            </w:tcBorders>
            <w:vAlign w:val="center"/>
          </w:tcPr>
          <w:p>
            <w:pPr>
              <w:spacing w:before="40" w:after="40" w:line="240" w:lineRule="auto"/>
              <w:jc w:val="center"/>
              <w:rPr>
                <w:szCs w:val="2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6" w:type="dxa"/>
            <w:tcBorders>
              <w:top w:val="single" w:color="auto" w:sz="4" w:space="0"/>
              <w:left w:val="single" w:color="auto" w:sz="4" w:space="0"/>
              <w:bottom w:val="single" w:color="auto" w:sz="4" w:space="0"/>
              <w:right w:val="single" w:color="auto" w:sz="4" w:space="0"/>
            </w:tcBorders>
            <w:vAlign w:val="center"/>
          </w:tcPr>
          <w:p>
            <w:pPr>
              <w:spacing w:before="40" w:after="40" w:line="240" w:lineRule="auto"/>
              <w:rPr>
                <w:b/>
                <w:bCs/>
                <w:szCs w:val="26"/>
              </w:rPr>
            </w:pPr>
            <w:r>
              <w:rPr>
                <w:b/>
                <w:bCs/>
                <w:szCs w:val="26"/>
              </w:rPr>
              <w:t> </w:t>
            </w:r>
          </w:p>
        </w:tc>
        <w:tc>
          <w:tcPr>
            <w:tcW w:w="3691" w:type="dxa"/>
            <w:tcBorders>
              <w:top w:val="single" w:color="auto" w:sz="4" w:space="0"/>
              <w:left w:val="single" w:color="auto" w:sz="4" w:space="0"/>
              <w:bottom w:val="single" w:color="auto" w:sz="4" w:space="0"/>
              <w:right w:val="single" w:color="auto" w:sz="4" w:space="0"/>
            </w:tcBorders>
            <w:vAlign w:val="center"/>
          </w:tcPr>
          <w:p>
            <w:pPr>
              <w:spacing w:before="40" w:after="40" w:line="240" w:lineRule="auto"/>
              <w:jc w:val="both"/>
              <w:rPr>
                <w:szCs w:val="26"/>
              </w:rPr>
            </w:pPr>
            <w:r>
              <w:rPr>
                <w:szCs w:val="26"/>
                <w:lang w:val="de-DE"/>
              </w:rPr>
              <w:t>1.1 Cơ cấu tổ chức của doanh nghiệp lữ hành</w:t>
            </w:r>
          </w:p>
        </w:tc>
        <w:tc>
          <w:tcPr>
            <w:tcW w:w="918" w:type="dxa"/>
            <w:tcBorders>
              <w:top w:val="single" w:color="auto" w:sz="4" w:space="0"/>
              <w:left w:val="single" w:color="auto" w:sz="4" w:space="0"/>
              <w:bottom w:val="single" w:color="auto" w:sz="4" w:space="0"/>
              <w:right w:val="single" w:color="auto" w:sz="4" w:space="0"/>
            </w:tcBorders>
            <w:vAlign w:val="bottom"/>
          </w:tcPr>
          <w:p>
            <w:pPr>
              <w:spacing w:before="40" w:after="40" w:line="240" w:lineRule="auto"/>
              <w:jc w:val="center"/>
              <w:rPr>
                <w:szCs w:val="26"/>
              </w:rPr>
            </w:pPr>
          </w:p>
        </w:tc>
        <w:tc>
          <w:tcPr>
            <w:tcW w:w="979" w:type="dxa"/>
            <w:tcBorders>
              <w:top w:val="single" w:color="auto" w:sz="4" w:space="0"/>
              <w:left w:val="single" w:color="auto" w:sz="4" w:space="0"/>
              <w:bottom w:val="single" w:color="auto" w:sz="4" w:space="0"/>
              <w:right w:val="single" w:color="auto" w:sz="4" w:space="0"/>
            </w:tcBorders>
            <w:vAlign w:val="bottom"/>
          </w:tcPr>
          <w:p>
            <w:pPr>
              <w:spacing w:before="40" w:after="40" w:line="240" w:lineRule="auto"/>
              <w:jc w:val="center"/>
              <w:rPr>
                <w:szCs w:val="26"/>
              </w:rPr>
            </w:pPr>
          </w:p>
        </w:tc>
        <w:tc>
          <w:tcPr>
            <w:tcW w:w="2595" w:type="dxa"/>
            <w:tcBorders>
              <w:top w:val="single" w:color="auto" w:sz="4" w:space="0"/>
              <w:left w:val="single" w:color="auto" w:sz="4" w:space="0"/>
              <w:bottom w:val="single" w:color="auto" w:sz="4" w:space="0"/>
              <w:right w:val="single" w:color="auto" w:sz="4" w:space="0"/>
            </w:tcBorders>
            <w:vAlign w:val="center"/>
          </w:tcPr>
          <w:p>
            <w:pPr>
              <w:spacing w:before="40" w:after="40" w:line="240" w:lineRule="auto"/>
              <w:jc w:val="center"/>
              <w:rPr>
                <w:szCs w:val="26"/>
              </w:rPr>
            </w:pPr>
          </w:p>
        </w:tc>
        <w:tc>
          <w:tcPr>
            <w:tcW w:w="1015" w:type="dxa"/>
            <w:tcBorders>
              <w:top w:val="single" w:color="auto" w:sz="4" w:space="0"/>
              <w:left w:val="single" w:color="auto" w:sz="4" w:space="0"/>
              <w:bottom w:val="single" w:color="auto" w:sz="4" w:space="0"/>
              <w:right w:val="single" w:color="auto" w:sz="4" w:space="0"/>
            </w:tcBorders>
            <w:vAlign w:val="center"/>
          </w:tcPr>
          <w:p>
            <w:pPr>
              <w:spacing w:before="40" w:after="40" w:line="240" w:lineRule="auto"/>
              <w:jc w:val="center"/>
              <w:rPr>
                <w:szCs w:val="2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6" w:type="dxa"/>
            <w:tcBorders>
              <w:top w:val="single" w:color="auto" w:sz="4" w:space="0"/>
              <w:left w:val="single" w:color="auto" w:sz="4" w:space="0"/>
              <w:bottom w:val="single" w:color="auto" w:sz="4" w:space="0"/>
              <w:right w:val="single" w:color="auto" w:sz="4" w:space="0"/>
            </w:tcBorders>
            <w:vAlign w:val="center"/>
          </w:tcPr>
          <w:p>
            <w:pPr>
              <w:spacing w:before="40" w:after="40" w:line="240" w:lineRule="auto"/>
              <w:rPr>
                <w:b/>
                <w:bCs/>
                <w:szCs w:val="26"/>
              </w:rPr>
            </w:pPr>
            <w:r>
              <w:rPr>
                <w:b/>
                <w:bCs/>
                <w:szCs w:val="26"/>
              </w:rPr>
              <w:t> </w:t>
            </w:r>
          </w:p>
        </w:tc>
        <w:tc>
          <w:tcPr>
            <w:tcW w:w="3691" w:type="dxa"/>
            <w:tcBorders>
              <w:top w:val="single" w:color="auto" w:sz="4" w:space="0"/>
              <w:left w:val="single" w:color="auto" w:sz="4" w:space="0"/>
              <w:bottom w:val="single" w:color="auto" w:sz="4" w:space="0"/>
              <w:right w:val="single" w:color="auto" w:sz="4" w:space="0"/>
            </w:tcBorders>
            <w:vAlign w:val="center"/>
          </w:tcPr>
          <w:p>
            <w:pPr>
              <w:spacing w:before="40" w:after="40" w:line="240" w:lineRule="auto"/>
              <w:jc w:val="both"/>
              <w:rPr>
                <w:szCs w:val="26"/>
              </w:rPr>
            </w:pPr>
            <w:r>
              <w:rPr>
                <w:szCs w:val="26"/>
                <w:lang w:val="de-DE"/>
              </w:rPr>
              <w:t>1.2 Nhiệm vụ của các bộ phận trong doanh nghiệp lữ hành</w:t>
            </w:r>
          </w:p>
        </w:tc>
        <w:tc>
          <w:tcPr>
            <w:tcW w:w="918" w:type="dxa"/>
            <w:tcBorders>
              <w:top w:val="single" w:color="auto" w:sz="4" w:space="0"/>
              <w:left w:val="single" w:color="auto" w:sz="4" w:space="0"/>
              <w:bottom w:val="single" w:color="auto" w:sz="4" w:space="0"/>
              <w:right w:val="single" w:color="auto" w:sz="4" w:space="0"/>
            </w:tcBorders>
            <w:vAlign w:val="bottom"/>
          </w:tcPr>
          <w:p>
            <w:pPr>
              <w:spacing w:before="40" w:after="40" w:line="240" w:lineRule="auto"/>
              <w:jc w:val="center"/>
              <w:rPr>
                <w:szCs w:val="26"/>
              </w:rPr>
            </w:pPr>
          </w:p>
        </w:tc>
        <w:tc>
          <w:tcPr>
            <w:tcW w:w="979" w:type="dxa"/>
            <w:tcBorders>
              <w:top w:val="single" w:color="auto" w:sz="4" w:space="0"/>
              <w:left w:val="single" w:color="auto" w:sz="4" w:space="0"/>
              <w:bottom w:val="single" w:color="auto" w:sz="4" w:space="0"/>
              <w:right w:val="single" w:color="auto" w:sz="4" w:space="0"/>
            </w:tcBorders>
            <w:vAlign w:val="bottom"/>
          </w:tcPr>
          <w:p>
            <w:pPr>
              <w:spacing w:before="40" w:after="40" w:line="240" w:lineRule="auto"/>
              <w:jc w:val="center"/>
              <w:rPr>
                <w:szCs w:val="26"/>
              </w:rPr>
            </w:pPr>
          </w:p>
        </w:tc>
        <w:tc>
          <w:tcPr>
            <w:tcW w:w="2595" w:type="dxa"/>
            <w:tcBorders>
              <w:top w:val="single" w:color="auto" w:sz="4" w:space="0"/>
              <w:left w:val="single" w:color="auto" w:sz="4" w:space="0"/>
              <w:bottom w:val="single" w:color="auto" w:sz="4" w:space="0"/>
              <w:right w:val="single" w:color="auto" w:sz="4" w:space="0"/>
            </w:tcBorders>
            <w:vAlign w:val="center"/>
          </w:tcPr>
          <w:p>
            <w:pPr>
              <w:spacing w:before="40" w:after="40" w:line="240" w:lineRule="auto"/>
              <w:jc w:val="center"/>
              <w:rPr>
                <w:szCs w:val="26"/>
              </w:rPr>
            </w:pPr>
          </w:p>
        </w:tc>
        <w:tc>
          <w:tcPr>
            <w:tcW w:w="1015" w:type="dxa"/>
            <w:tcBorders>
              <w:top w:val="single" w:color="auto" w:sz="4" w:space="0"/>
              <w:left w:val="single" w:color="auto" w:sz="4" w:space="0"/>
              <w:bottom w:val="single" w:color="auto" w:sz="4" w:space="0"/>
              <w:right w:val="single" w:color="auto" w:sz="4" w:space="0"/>
            </w:tcBorders>
            <w:vAlign w:val="center"/>
          </w:tcPr>
          <w:p>
            <w:pPr>
              <w:spacing w:before="40" w:after="40" w:line="240" w:lineRule="auto"/>
              <w:jc w:val="center"/>
              <w:rPr>
                <w:szCs w:val="2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6" w:type="dxa"/>
            <w:tcBorders>
              <w:top w:val="single" w:color="auto" w:sz="4" w:space="0"/>
              <w:left w:val="single" w:color="auto" w:sz="4" w:space="0"/>
              <w:bottom w:val="single" w:color="auto" w:sz="4" w:space="0"/>
              <w:right w:val="single" w:color="auto" w:sz="4" w:space="0"/>
            </w:tcBorders>
            <w:vAlign w:val="center"/>
          </w:tcPr>
          <w:p>
            <w:pPr>
              <w:spacing w:before="40" w:after="40" w:line="240" w:lineRule="auto"/>
              <w:rPr>
                <w:b/>
                <w:bCs/>
                <w:szCs w:val="26"/>
              </w:rPr>
            </w:pPr>
            <w:r>
              <w:rPr>
                <w:b/>
                <w:bCs/>
                <w:szCs w:val="26"/>
              </w:rPr>
              <w:t> </w:t>
            </w:r>
          </w:p>
        </w:tc>
        <w:tc>
          <w:tcPr>
            <w:tcW w:w="3691" w:type="dxa"/>
            <w:tcBorders>
              <w:top w:val="single" w:color="auto" w:sz="4" w:space="0"/>
              <w:left w:val="single" w:color="auto" w:sz="4" w:space="0"/>
              <w:bottom w:val="single" w:color="auto" w:sz="4" w:space="0"/>
              <w:right w:val="single" w:color="auto" w:sz="4" w:space="0"/>
            </w:tcBorders>
            <w:vAlign w:val="center"/>
          </w:tcPr>
          <w:p>
            <w:pPr>
              <w:spacing w:before="40" w:after="40" w:line="240" w:lineRule="auto"/>
              <w:jc w:val="both"/>
              <w:rPr>
                <w:szCs w:val="26"/>
              </w:rPr>
            </w:pPr>
            <w:r>
              <w:rPr>
                <w:szCs w:val="26"/>
                <w:lang w:val="de-DE"/>
              </w:rPr>
              <w:t>1.2.1    Phòng nghiên cứu phát triển sản phẩm</w:t>
            </w:r>
          </w:p>
        </w:tc>
        <w:tc>
          <w:tcPr>
            <w:tcW w:w="918" w:type="dxa"/>
            <w:tcBorders>
              <w:top w:val="single" w:color="auto" w:sz="4" w:space="0"/>
              <w:left w:val="single" w:color="auto" w:sz="4" w:space="0"/>
              <w:bottom w:val="single" w:color="auto" w:sz="4" w:space="0"/>
              <w:right w:val="single" w:color="auto" w:sz="4" w:space="0"/>
            </w:tcBorders>
            <w:vAlign w:val="bottom"/>
          </w:tcPr>
          <w:p>
            <w:pPr>
              <w:spacing w:before="40" w:after="40" w:line="240" w:lineRule="auto"/>
              <w:jc w:val="center"/>
              <w:rPr>
                <w:szCs w:val="26"/>
              </w:rPr>
            </w:pPr>
          </w:p>
        </w:tc>
        <w:tc>
          <w:tcPr>
            <w:tcW w:w="979" w:type="dxa"/>
            <w:tcBorders>
              <w:top w:val="single" w:color="auto" w:sz="4" w:space="0"/>
              <w:left w:val="single" w:color="auto" w:sz="4" w:space="0"/>
              <w:bottom w:val="single" w:color="auto" w:sz="4" w:space="0"/>
              <w:right w:val="single" w:color="auto" w:sz="4" w:space="0"/>
            </w:tcBorders>
            <w:vAlign w:val="bottom"/>
          </w:tcPr>
          <w:p>
            <w:pPr>
              <w:spacing w:before="40" w:after="40" w:line="240" w:lineRule="auto"/>
              <w:jc w:val="center"/>
              <w:rPr>
                <w:szCs w:val="26"/>
              </w:rPr>
            </w:pPr>
          </w:p>
        </w:tc>
        <w:tc>
          <w:tcPr>
            <w:tcW w:w="2595" w:type="dxa"/>
            <w:tcBorders>
              <w:top w:val="single" w:color="auto" w:sz="4" w:space="0"/>
              <w:left w:val="single" w:color="auto" w:sz="4" w:space="0"/>
              <w:bottom w:val="single" w:color="auto" w:sz="4" w:space="0"/>
              <w:right w:val="single" w:color="auto" w:sz="4" w:space="0"/>
            </w:tcBorders>
            <w:vAlign w:val="center"/>
          </w:tcPr>
          <w:p>
            <w:pPr>
              <w:spacing w:before="40" w:after="40" w:line="240" w:lineRule="auto"/>
              <w:jc w:val="center"/>
              <w:rPr>
                <w:szCs w:val="26"/>
              </w:rPr>
            </w:pPr>
          </w:p>
        </w:tc>
        <w:tc>
          <w:tcPr>
            <w:tcW w:w="1015" w:type="dxa"/>
            <w:tcBorders>
              <w:top w:val="single" w:color="auto" w:sz="4" w:space="0"/>
              <w:left w:val="single" w:color="auto" w:sz="4" w:space="0"/>
              <w:bottom w:val="single" w:color="auto" w:sz="4" w:space="0"/>
              <w:right w:val="single" w:color="auto" w:sz="4" w:space="0"/>
            </w:tcBorders>
            <w:vAlign w:val="center"/>
          </w:tcPr>
          <w:p>
            <w:pPr>
              <w:spacing w:before="40" w:after="40" w:line="240" w:lineRule="auto"/>
              <w:jc w:val="center"/>
              <w:rPr>
                <w:szCs w:val="2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6" w:type="dxa"/>
            <w:tcBorders>
              <w:top w:val="single" w:color="auto" w:sz="4" w:space="0"/>
              <w:left w:val="single" w:color="auto" w:sz="4" w:space="0"/>
              <w:bottom w:val="single" w:color="auto" w:sz="4" w:space="0"/>
              <w:right w:val="single" w:color="auto" w:sz="4" w:space="0"/>
            </w:tcBorders>
            <w:vAlign w:val="center"/>
          </w:tcPr>
          <w:p>
            <w:pPr>
              <w:spacing w:before="40" w:after="40" w:line="240" w:lineRule="auto"/>
              <w:rPr>
                <w:b/>
                <w:bCs/>
                <w:szCs w:val="26"/>
              </w:rPr>
            </w:pPr>
            <w:r>
              <w:rPr>
                <w:b/>
                <w:bCs/>
                <w:szCs w:val="26"/>
              </w:rPr>
              <w:t> </w:t>
            </w:r>
          </w:p>
        </w:tc>
        <w:tc>
          <w:tcPr>
            <w:tcW w:w="3691" w:type="dxa"/>
            <w:tcBorders>
              <w:top w:val="single" w:color="auto" w:sz="4" w:space="0"/>
              <w:left w:val="single" w:color="auto" w:sz="4" w:space="0"/>
              <w:bottom w:val="single" w:color="auto" w:sz="4" w:space="0"/>
              <w:right w:val="single" w:color="auto" w:sz="4" w:space="0"/>
            </w:tcBorders>
            <w:vAlign w:val="center"/>
          </w:tcPr>
          <w:p>
            <w:pPr>
              <w:spacing w:before="40" w:after="40" w:line="240" w:lineRule="auto"/>
              <w:jc w:val="both"/>
              <w:rPr>
                <w:szCs w:val="26"/>
              </w:rPr>
            </w:pPr>
            <w:r>
              <w:rPr>
                <w:szCs w:val="26"/>
                <w:lang w:val="de-DE"/>
              </w:rPr>
              <w:t>1.2.2 Phòng  thị trường</w:t>
            </w:r>
          </w:p>
        </w:tc>
        <w:tc>
          <w:tcPr>
            <w:tcW w:w="918" w:type="dxa"/>
            <w:tcBorders>
              <w:top w:val="single" w:color="auto" w:sz="4" w:space="0"/>
              <w:left w:val="single" w:color="auto" w:sz="4" w:space="0"/>
              <w:bottom w:val="single" w:color="auto" w:sz="4" w:space="0"/>
              <w:right w:val="single" w:color="auto" w:sz="4" w:space="0"/>
            </w:tcBorders>
            <w:vAlign w:val="bottom"/>
          </w:tcPr>
          <w:p>
            <w:pPr>
              <w:spacing w:before="40" w:after="40" w:line="240" w:lineRule="auto"/>
              <w:jc w:val="center"/>
              <w:rPr>
                <w:szCs w:val="26"/>
              </w:rPr>
            </w:pPr>
          </w:p>
        </w:tc>
        <w:tc>
          <w:tcPr>
            <w:tcW w:w="979" w:type="dxa"/>
            <w:tcBorders>
              <w:top w:val="single" w:color="auto" w:sz="4" w:space="0"/>
              <w:left w:val="single" w:color="auto" w:sz="4" w:space="0"/>
              <w:bottom w:val="single" w:color="auto" w:sz="4" w:space="0"/>
              <w:right w:val="single" w:color="auto" w:sz="4" w:space="0"/>
            </w:tcBorders>
            <w:vAlign w:val="bottom"/>
          </w:tcPr>
          <w:p>
            <w:pPr>
              <w:spacing w:before="40" w:after="40" w:line="240" w:lineRule="auto"/>
              <w:jc w:val="center"/>
              <w:rPr>
                <w:szCs w:val="26"/>
              </w:rPr>
            </w:pPr>
          </w:p>
        </w:tc>
        <w:tc>
          <w:tcPr>
            <w:tcW w:w="2595" w:type="dxa"/>
            <w:tcBorders>
              <w:top w:val="single" w:color="auto" w:sz="4" w:space="0"/>
              <w:left w:val="single" w:color="auto" w:sz="4" w:space="0"/>
              <w:bottom w:val="single" w:color="auto" w:sz="4" w:space="0"/>
              <w:right w:val="single" w:color="auto" w:sz="4" w:space="0"/>
            </w:tcBorders>
            <w:vAlign w:val="center"/>
          </w:tcPr>
          <w:p>
            <w:pPr>
              <w:spacing w:before="40" w:after="40" w:line="240" w:lineRule="auto"/>
              <w:jc w:val="center"/>
              <w:rPr>
                <w:szCs w:val="26"/>
              </w:rPr>
            </w:pPr>
          </w:p>
        </w:tc>
        <w:tc>
          <w:tcPr>
            <w:tcW w:w="1015" w:type="dxa"/>
            <w:tcBorders>
              <w:top w:val="single" w:color="auto" w:sz="4" w:space="0"/>
              <w:left w:val="single" w:color="auto" w:sz="4" w:space="0"/>
              <w:bottom w:val="single" w:color="auto" w:sz="4" w:space="0"/>
              <w:right w:val="single" w:color="auto" w:sz="4" w:space="0"/>
            </w:tcBorders>
            <w:vAlign w:val="center"/>
          </w:tcPr>
          <w:p>
            <w:pPr>
              <w:spacing w:before="40" w:after="40" w:line="240" w:lineRule="auto"/>
              <w:jc w:val="center"/>
              <w:rPr>
                <w:szCs w:val="2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6" w:type="dxa"/>
            <w:tcBorders>
              <w:top w:val="single" w:color="auto" w:sz="4" w:space="0"/>
              <w:left w:val="single" w:color="auto" w:sz="4" w:space="0"/>
              <w:bottom w:val="single" w:color="auto" w:sz="4" w:space="0"/>
              <w:right w:val="single" w:color="auto" w:sz="4" w:space="0"/>
            </w:tcBorders>
            <w:vAlign w:val="center"/>
          </w:tcPr>
          <w:p>
            <w:pPr>
              <w:spacing w:before="40" w:after="40" w:line="240" w:lineRule="auto"/>
              <w:rPr>
                <w:b/>
                <w:bCs/>
                <w:szCs w:val="26"/>
              </w:rPr>
            </w:pPr>
            <w:r>
              <w:rPr>
                <w:b/>
                <w:bCs/>
                <w:szCs w:val="26"/>
              </w:rPr>
              <w:t> </w:t>
            </w:r>
          </w:p>
        </w:tc>
        <w:tc>
          <w:tcPr>
            <w:tcW w:w="3691" w:type="dxa"/>
            <w:tcBorders>
              <w:top w:val="single" w:color="auto" w:sz="4" w:space="0"/>
              <w:left w:val="single" w:color="auto" w:sz="4" w:space="0"/>
              <w:bottom w:val="single" w:color="auto" w:sz="4" w:space="0"/>
              <w:right w:val="single" w:color="auto" w:sz="4" w:space="0"/>
            </w:tcBorders>
            <w:vAlign w:val="center"/>
          </w:tcPr>
          <w:p>
            <w:pPr>
              <w:spacing w:before="40" w:after="40" w:line="240" w:lineRule="auto"/>
              <w:jc w:val="both"/>
              <w:rPr>
                <w:szCs w:val="26"/>
              </w:rPr>
            </w:pPr>
            <w:r>
              <w:rPr>
                <w:szCs w:val="26"/>
                <w:lang w:val="de-DE"/>
              </w:rPr>
              <w:t>1.2.3 Phòng điều hành</w:t>
            </w:r>
          </w:p>
        </w:tc>
        <w:tc>
          <w:tcPr>
            <w:tcW w:w="918" w:type="dxa"/>
            <w:tcBorders>
              <w:top w:val="single" w:color="auto" w:sz="4" w:space="0"/>
              <w:left w:val="single" w:color="auto" w:sz="4" w:space="0"/>
              <w:bottom w:val="single" w:color="auto" w:sz="4" w:space="0"/>
              <w:right w:val="single" w:color="auto" w:sz="4" w:space="0"/>
            </w:tcBorders>
            <w:vAlign w:val="bottom"/>
          </w:tcPr>
          <w:p>
            <w:pPr>
              <w:spacing w:before="40" w:after="40" w:line="240" w:lineRule="auto"/>
              <w:jc w:val="center"/>
              <w:rPr>
                <w:szCs w:val="26"/>
              </w:rPr>
            </w:pPr>
          </w:p>
        </w:tc>
        <w:tc>
          <w:tcPr>
            <w:tcW w:w="979" w:type="dxa"/>
            <w:tcBorders>
              <w:top w:val="single" w:color="auto" w:sz="4" w:space="0"/>
              <w:left w:val="single" w:color="auto" w:sz="4" w:space="0"/>
              <w:bottom w:val="single" w:color="auto" w:sz="4" w:space="0"/>
              <w:right w:val="single" w:color="auto" w:sz="4" w:space="0"/>
            </w:tcBorders>
            <w:vAlign w:val="bottom"/>
          </w:tcPr>
          <w:p>
            <w:pPr>
              <w:spacing w:before="40" w:after="40" w:line="240" w:lineRule="auto"/>
              <w:jc w:val="center"/>
              <w:rPr>
                <w:szCs w:val="26"/>
              </w:rPr>
            </w:pPr>
          </w:p>
        </w:tc>
        <w:tc>
          <w:tcPr>
            <w:tcW w:w="2595" w:type="dxa"/>
            <w:tcBorders>
              <w:top w:val="single" w:color="auto" w:sz="4" w:space="0"/>
              <w:left w:val="single" w:color="auto" w:sz="4" w:space="0"/>
              <w:bottom w:val="single" w:color="auto" w:sz="4" w:space="0"/>
              <w:right w:val="single" w:color="auto" w:sz="4" w:space="0"/>
            </w:tcBorders>
            <w:vAlign w:val="center"/>
          </w:tcPr>
          <w:p>
            <w:pPr>
              <w:spacing w:before="40" w:after="40" w:line="240" w:lineRule="auto"/>
              <w:jc w:val="center"/>
              <w:rPr>
                <w:szCs w:val="26"/>
              </w:rPr>
            </w:pPr>
          </w:p>
        </w:tc>
        <w:tc>
          <w:tcPr>
            <w:tcW w:w="1015" w:type="dxa"/>
            <w:tcBorders>
              <w:top w:val="single" w:color="auto" w:sz="4" w:space="0"/>
              <w:left w:val="single" w:color="auto" w:sz="4" w:space="0"/>
              <w:bottom w:val="single" w:color="auto" w:sz="4" w:space="0"/>
              <w:right w:val="single" w:color="auto" w:sz="4" w:space="0"/>
            </w:tcBorders>
            <w:vAlign w:val="center"/>
          </w:tcPr>
          <w:p>
            <w:pPr>
              <w:spacing w:before="40" w:after="40" w:line="240" w:lineRule="auto"/>
              <w:jc w:val="center"/>
              <w:rPr>
                <w:szCs w:val="2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6" w:type="dxa"/>
            <w:tcBorders>
              <w:top w:val="single" w:color="auto" w:sz="4" w:space="0"/>
              <w:left w:val="single" w:color="auto" w:sz="4" w:space="0"/>
              <w:bottom w:val="single" w:color="auto" w:sz="4" w:space="0"/>
              <w:right w:val="single" w:color="auto" w:sz="4" w:space="0"/>
            </w:tcBorders>
            <w:vAlign w:val="center"/>
          </w:tcPr>
          <w:p>
            <w:pPr>
              <w:spacing w:before="40" w:after="40" w:line="240" w:lineRule="auto"/>
              <w:rPr>
                <w:b/>
                <w:bCs/>
                <w:szCs w:val="26"/>
              </w:rPr>
            </w:pPr>
            <w:r>
              <w:rPr>
                <w:b/>
                <w:bCs/>
                <w:szCs w:val="26"/>
              </w:rPr>
              <w:t> </w:t>
            </w:r>
          </w:p>
        </w:tc>
        <w:tc>
          <w:tcPr>
            <w:tcW w:w="3691" w:type="dxa"/>
            <w:tcBorders>
              <w:top w:val="single" w:color="auto" w:sz="4" w:space="0"/>
              <w:left w:val="single" w:color="auto" w:sz="4" w:space="0"/>
              <w:bottom w:val="single" w:color="auto" w:sz="4" w:space="0"/>
              <w:right w:val="single" w:color="auto" w:sz="4" w:space="0"/>
            </w:tcBorders>
            <w:vAlign w:val="center"/>
          </w:tcPr>
          <w:p>
            <w:pPr>
              <w:spacing w:before="40" w:after="40" w:line="240" w:lineRule="auto"/>
              <w:jc w:val="both"/>
              <w:rPr>
                <w:szCs w:val="26"/>
              </w:rPr>
            </w:pPr>
            <w:r>
              <w:rPr>
                <w:szCs w:val="26"/>
                <w:lang w:val="de-DE"/>
              </w:rPr>
              <w:t>1.2.4 Phòng Hướng dẫn</w:t>
            </w:r>
          </w:p>
        </w:tc>
        <w:tc>
          <w:tcPr>
            <w:tcW w:w="918" w:type="dxa"/>
            <w:tcBorders>
              <w:top w:val="single" w:color="auto" w:sz="4" w:space="0"/>
              <w:left w:val="single" w:color="auto" w:sz="4" w:space="0"/>
              <w:bottom w:val="single" w:color="auto" w:sz="4" w:space="0"/>
              <w:right w:val="single" w:color="auto" w:sz="4" w:space="0"/>
            </w:tcBorders>
            <w:vAlign w:val="bottom"/>
          </w:tcPr>
          <w:p>
            <w:pPr>
              <w:spacing w:before="40" w:after="40" w:line="240" w:lineRule="auto"/>
              <w:jc w:val="center"/>
              <w:rPr>
                <w:szCs w:val="26"/>
              </w:rPr>
            </w:pPr>
          </w:p>
        </w:tc>
        <w:tc>
          <w:tcPr>
            <w:tcW w:w="979" w:type="dxa"/>
            <w:tcBorders>
              <w:top w:val="single" w:color="auto" w:sz="4" w:space="0"/>
              <w:left w:val="single" w:color="auto" w:sz="4" w:space="0"/>
              <w:bottom w:val="single" w:color="auto" w:sz="4" w:space="0"/>
              <w:right w:val="single" w:color="auto" w:sz="4" w:space="0"/>
            </w:tcBorders>
            <w:vAlign w:val="bottom"/>
          </w:tcPr>
          <w:p>
            <w:pPr>
              <w:spacing w:before="40" w:after="40" w:line="240" w:lineRule="auto"/>
              <w:jc w:val="center"/>
              <w:rPr>
                <w:szCs w:val="26"/>
              </w:rPr>
            </w:pPr>
          </w:p>
        </w:tc>
        <w:tc>
          <w:tcPr>
            <w:tcW w:w="2595" w:type="dxa"/>
            <w:tcBorders>
              <w:top w:val="single" w:color="auto" w:sz="4" w:space="0"/>
              <w:left w:val="single" w:color="auto" w:sz="4" w:space="0"/>
              <w:bottom w:val="single" w:color="auto" w:sz="4" w:space="0"/>
              <w:right w:val="single" w:color="auto" w:sz="4" w:space="0"/>
            </w:tcBorders>
            <w:vAlign w:val="center"/>
          </w:tcPr>
          <w:p>
            <w:pPr>
              <w:spacing w:before="40" w:after="40" w:line="240" w:lineRule="auto"/>
              <w:jc w:val="center"/>
              <w:rPr>
                <w:szCs w:val="26"/>
              </w:rPr>
            </w:pPr>
          </w:p>
        </w:tc>
        <w:tc>
          <w:tcPr>
            <w:tcW w:w="1015" w:type="dxa"/>
            <w:tcBorders>
              <w:top w:val="single" w:color="auto" w:sz="4" w:space="0"/>
              <w:left w:val="single" w:color="auto" w:sz="4" w:space="0"/>
              <w:bottom w:val="single" w:color="auto" w:sz="4" w:space="0"/>
              <w:right w:val="single" w:color="auto" w:sz="4" w:space="0"/>
            </w:tcBorders>
            <w:vAlign w:val="center"/>
          </w:tcPr>
          <w:p>
            <w:pPr>
              <w:spacing w:before="40" w:after="40" w:line="240" w:lineRule="auto"/>
              <w:jc w:val="center"/>
              <w:rPr>
                <w:szCs w:val="2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6" w:type="dxa"/>
            <w:tcBorders>
              <w:top w:val="single" w:color="auto" w:sz="4" w:space="0"/>
              <w:left w:val="single" w:color="auto" w:sz="4" w:space="0"/>
              <w:bottom w:val="single" w:color="auto" w:sz="4" w:space="0"/>
              <w:right w:val="single" w:color="auto" w:sz="4" w:space="0"/>
            </w:tcBorders>
            <w:vAlign w:val="center"/>
          </w:tcPr>
          <w:p>
            <w:pPr>
              <w:spacing w:before="40" w:after="40" w:line="240" w:lineRule="auto"/>
              <w:rPr>
                <w:b/>
                <w:bCs/>
                <w:szCs w:val="26"/>
              </w:rPr>
            </w:pPr>
            <w:r>
              <w:rPr>
                <w:b/>
                <w:bCs/>
                <w:szCs w:val="26"/>
              </w:rPr>
              <w:t> </w:t>
            </w:r>
          </w:p>
        </w:tc>
        <w:tc>
          <w:tcPr>
            <w:tcW w:w="3691" w:type="dxa"/>
            <w:tcBorders>
              <w:top w:val="single" w:color="auto" w:sz="4" w:space="0"/>
              <w:left w:val="single" w:color="auto" w:sz="4" w:space="0"/>
              <w:bottom w:val="single" w:color="auto" w:sz="4" w:space="0"/>
              <w:right w:val="single" w:color="auto" w:sz="4" w:space="0"/>
            </w:tcBorders>
            <w:vAlign w:val="center"/>
          </w:tcPr>
          <w:p>
            <w:pPr>
              <w:spacing w:before="40" w:after="40" w:line="240" w:lineRule="auto"/>
              <w:jc w:val="both"/>
              <w:rPr>
                <w:szCs w:val="26"/>
              </w:rPr>
            </w:pPr>
            <w:r>
              <w:rPr>
                <w:szCs w:val="26"/>
                <w:lang w:val="de-DE"/>
              </w:rPr>
              <w:t>1.2.5 Phòng Tài chính – kế toán</w:t>
            </w:r>
          </w:p>
        </w:tc>
        <w:tc>
          <w:tcPr>
            <w:tcW w:w="918" w:type="dxa"/>
            <w:tcBorders>
              <w:top w:val="single" w:color="auto" w:sz="4" w:space="0"/>
              <w:left w:val="single" w:color="auto" w:sz="4" w:space="0"/>
              <w:bottom w:val="single" w:color="auto" w:sz="4" w:space="0"/>
              <w:right w:val="single" w:color="auto" w:sz="4" w:space="0"/>
            </w:tcBorders>
            <w:vAlign w:val="bottom"/>
          </w:tcPr>
          <w:p>
            <w:pPr>
              <w:spacing w:before="40" w:after="40" w:line="240" w:lineRule="auto"/>
              <w:jc w:val="center"/>
              <w:rPr>
                <w:szCs w:val="26"/>
              </w:rPr>
            </w:pPr>
          </w:p>
        </w:tc>
        <w:tc>
          <w:tcPr>
            <w:tcW w:w="979" w:type="dxa"/>
            <w:tcBorders>
              <w:top w:val="single" w:color="auto" w:sz="4" w:space="0"/>
              <w:left w:val="single" w:color="auto" w:sz="4" w:space="0"/>
              <w:bottom w:val="single" w:color="auto" w:sz="4" w:space="0"/>
              <w:right w:val="single" w:color="auto" w:sz="4" w:space="0"/>
            </w:tcBorders>
            <w:vAlign w:val="bottom"/>
          </w:tcPr>
          <w:p>
            <w:pPr>
              <w:spacing w:before="40" w:after="40" w:line="240" w:lineRule="auto"/>
              <w:jc w:val="center"/>
              <w:rPr>
                <w:szCs w:val="26"/>
              </w:rPr>
            </w:pPr>
          </w:p>
        </w:tc>
        <w:tc>
          <w:tcPr>
            <w:tcW w:w="2595" w:type="dxa"/>
            <w:tcBorders>
              <w:top w:val="single" w:color="auto" w:sz="4" w:space="0"/>
              <w:left w:val="single" w:color="auto" w:sz="4" w:space="0"/>
              <w:bottom w:val="single" w:color="auto" w:sz="4" w:space="0"/>
              <w:right w:val="single" w:color="auto" w:sz="4" w:space="0"/>
            </w:tcBorders>
            <w:vAlign w:val="center"/>
          </w:tcPr>
          <w:p>
            <w:pPr>
              <w:spacing w:before="40" w:after="40" w:line="240" w:lineRule="auto"/>
              <w:jc w:val="center"/>
              <w:rPr>
                <w:szCs w:val="26"/>
              </w:rPr>
            </w:pPr>
          </w:p>
        </w:tc>
        <w:tc>
          <w:tcPr>
            <w:tcW w:w="1015" w:type="dxa"/>
            <w:tcBorders>
              <w:top w:val="single" w:color="auto" w:sz="4" w:space="0"/>
              <w:left w:val="single" w:color="auto" w:sz="4" w:space="0"/>
              <w:bottom w:val="single" w:color="auto" w:sz="4" w:space="0"/>
              <w:right w:val="single" w:color="auto" w:sz="4" w:space="0"/>
            </w:tcBorders>
            <w:vAlign w:val="center"/>
          </w:tcPr>
          <w:p>
            <w:pPr>
              <w:spacing w:before="40" w:after="40" w:line="240" w:lineRule="auto"/>
              <w:jc w:val="center"/>
              <w:rPr>
                <w:szCs w:val="2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606" w:type="dxa"/>
            <w:tcBorders>
              <w:top w:val="single" w:color="auto" w:sz="4" w:space="0"/>
              <w:left w:val="single" w:color="auto" w:sz="4" w:space="0"/>
              <w:bottom w:val="single" w:color="auto" w:sz="4" w:space="0"/>
              <w:right w:val="single" w:color="auto" w:sz="4" w:space="0"/>
            </w:tcBorders>
            <w:vAlign w:val="center"/>
          </w:tcPr>
          <w:p>
            <w:pPr>
              <w:spacing w:before="40" w:after="40" w:line="240" w:lineRule="auto"/>
              <w:rPr>
                <w:b/>
                <w:bCs/>
                <w:szCs w:val="26"/>
              </w:rPr>
            </w:pPr>
            <w:r>
              <w:rPr>
                <w:b/>
                <w:bCs/>
                <w:szCs w:val="26"/>
              </w:rPr>
              <w:t> </w:t>
            </w:r>
          </w:p>
        </w:tc>
        <w:tc>
          <w:tcPr>
            <w:tcW w:w="3691" w:type="dxa"/>
            <w:tcBorders>
              <w:top w:val="single" w:color="auto" w:sz="4" w:space="0"/>
              <w:left w:val="single" w:color="auto" w:sz="4" w:space="0"/>
              <w:bottom w:val="single" w:color="auto" w:sz="4" w:space="0"/>
              <w:right w:val="single" w:color="auto" w:sz="4" w:space="0"/>
            </w:tcBorders>
            <w:vAlign w:val="center"/>
          </w:tcPr>
          <w:p>
            <w:pPr>
              <w:spacing w:before="40" w:after="40" w:line="240" w:lineRule="auto"/>
              <w:jc w:val="both"/>
              <w:rPr>
                <w:szCs w:val="26"/>
              </w:rPr>
            </w:pPr>
            <w:r>
              <w:rPr>
                <w:szCs w:val="26"/>
                <w:lang w:val="de-DE"/>
              </w:rPr>
              <w:t xml:space="preserve">1.2.6 Phòng tổ chức hành chính </w:t>
            </w:r>
          </w:p>
        </w:tc>
        <w:tc>
          <w:tcPr>
            <w:tcW w:w="918" w:type="dxa"/>
            <w:tcBorders>
              <w:top w:val="single" w:color="auto" w:sz="4" w:space="0"/>
              <w:left w:val="single" w:color="auto" w:sz="4" w:space="0"/>
              <w:bottom w:val="single" w:color="auto" w:sz="4" w:space="0"/>
              <w:right w:val="single" w:color="auto" w:sz="4" w:space="0"/>
            </w:tcBorders>
            <w:vAlign w:val="bottom"/>
          </w:tcPr>
          <w:p>
            <w:pPr>
              <w:spacing w:before="40" w:after="40" w:line="240" w:lineRule="auto"/>
              <w:jc w:val="center"/>
              <w:rPr>
                <w:szCs w:val="26"/>
              </w:rPr>
            </w:pPr>
          </w:p>
        </w:tc>
        <w:tc>
          <w:tcPr>
            <w:tcW w:w="979" w:type="dxa"/>
            <w:tcBorders>
              <w:top w:val="single" w:color="auto" w:sz="4" w:space="0"/>
              <w:left w:val="single" w:color="auto" w:sz="4" w:space="0"/>
              <w:bottom w:val="single" w:color="auto" w:sz="4" w:space="0"/>
              <w:right w:val="single" w:color="auto" w:sz="4" w:space="0"/>
            </w:tcBorders>
            <w:vAlign w:val="bottom"/>
          </w:tcPr>
          <w:p>
            <w:pPr>
              <w:spacing w:before="40" w:after="40" w:line="240" w:lineRule="auto"/>
              <w:jc w:val="center"/>
              <w:rPr>
                <w:szCs w:val="26"/>
              </w:rPr>
            </w:pPr>
          </w:p>
        </w:tc>
        <w:tc>
          <w:tcPr>
            <w:tcW w:w="2595" w:type="dxa"/>
            <w:tcBorders>
              <w:top w:val="single" w:color="auto" w:sz="4" w:space="0"/>
              <w:left w:val="single" w:color="auto" w:sz="4" w:space="0"/>
              <w:bottom w:val="single" w:color="auto" w:sz="4" w:space="0"/>
              <w:right w:val="single" w:color="auto" w:sz="4" w:space="0"/>
            </w:tcBorders>
            <w:vAlign w:val="center"/>
          </w:tcPr>
          <w:p>
            <w:pPr>
              <w:spacing w:before="40" w:after="40" w:line="240" w:lineRule="auto"/>
              <w:jc w:val="center"/>
              <w:rPr>
                <w:szCs w:val="26"/>
              </w:rPr>
            </w:pPr>
          </w:p>
        </w:tc>
        <w:tc>
          <w:tcPr>
            <w:tcW w:w="1015" w:type="dxa"/>
            <w:tcBorders>
              <w:top w:val="single" w:color="auto" w:sz="4" w:space="0"/>
              <w:left w:val="single" w:color="auto" w:sz="4" w:space="0"/>
              <w:bottom w:val="single" w:color="auto" w:sz="4" w:space="0"/>
              <w:right w:val="single" w:color="auto" w:sz="4" w:space="0"/>
            </w:tcBorders>
            <w:vAlign w:val="center"/>
          </w:tcPr>
          <w:p>
            <w:pPr>
              <w:spacing w:before="40" w:after="40" w:line="240" w:lineRule="auto"/>
              <w:jc w:val="center"/>
              <w:rPr>
                <w:szCs w:val="2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6" w:type="dxa"/>
            <w:tcBorders>
              <w:top w:val="single" w:color="auto" w:sz="4" w:space="0"/>
              <w:left w:val="single" w:color="auto" w:sz="4" w:space="0"/>
              <w:bottom w:val="single" w:color="auto" w:sz="4" w:space="0"/>
              <w:right w:val="single" w:color="auto" w:sz="4" w:space="0"/>
            </w:tcBorders>
            <w:vAlign w:val="center"/>
          </w:tcPr>
          <w:p>
            <w:pPr>
              <w:spacing w:before="40" w:after="40" w:line="240" w:lineRule="auto"/>
              <w:rPr>
                <w:b/>
                <w:bCs/>
                <w:szCs w:val="26"/>
              </w:rPr>
            </w:pPr>
            <w:r>
              <w:rPr>
                <w:b/>
                <w:bCs/>
                <w:szCs w:val="26"/>
              </w:rPr>
              <w:t> </w:t>
            </w:r>
          </w:p>
        </w:tc>
        <w:tc>
          <w:tcPr>
            <w:tcW w:w="3691" w:type="dxa"/>
            <w:tcBorders>
              <w:top w:val="single" w:color="auto" w:sz="4" w:space="0"/>
              <w:left w:val="single" w:color="auto" w:sz="4" w:space="0"/>
              <w:bottom w:val="single" w:color="auto" w:sz="4" w:space="0"/>
              <w:right w:val="single" w:color="auto" w:sz="4" w:space="0"/>
            </w:tcBorders>
            <w:vAlign w:val="center"/>
          </w:tcPr>
          <w:p>
            <w:pPr>
              <w:spacing w:before="40" w:after="40" w:line="240" w:lineRule="auto"/>
              <w:jc w:val="both"/>
              <w:rPr>
                <w:szCs w:val="26"/>
              </w:rPr>
            </w:pPr>
            <w:r>
              <w:rPr>
                <w:szCs w:val="26"/>
                <w:lang w:val="de-DE"/>
              </w:rPr>
              <w:t>1.2.7 Các chi nhánh đại diện của công ty</w:t>
            </w:r>
          </w:p>
        </w:tc>
        <w:tc>
          <w:tcPr>
            <w:tcW w:w="918" w:type="dxa"/>
            <w:tcBorders>
              <w:top w:val="single" w:color="auto" w:sz="4" w:space="0"/>
              <w:left w:val="single" w:color="auto" w:sz="4" w:space="0"/>
              <w:bottom w:val="single" w:color="auto" w:sz="4" w:space="0"/>
              <w:right w:val="single" w:color="auto" w:sz="4" w:space="0"/>
            </w:tcBorders>
            <w:vAlign w:val="bottom"/>
          </w:tcPr>
          <w:p>
            <w:pPr>
              <w:spacing w:before="40" w:after="40" w:line="240" w:lineRule="auto"/>
              <w:jc w:val="center"/>
              <w:rPr>
                <w:szCs w:val="26"/>
              </w:rPr>
            </w:pPr>
          </w:p>
        </w:tc>
        <w:tc>
          <w:tcPr>
            <w:tcW w:w="979" w:type="dxa"/>
            <w:tcBorders>
              <w:top w:val="single" w:color="auto" w:sz="4" w:space="0"/>
              <w:left w:val="single" w:color="auto" w:sz="4" w:space="0"/>
              <w:bottom w:val="single" w:color="auto" w:sz="4" w:space="0"/>
              <w:right w:val="single" w:color="auto" w:sz="4" w:space="0"/>
            </w:tcBorders>
            <w:vAlign w:val="bottom"/>
          </w:tcPr>
          <w:p>
            <w:pPr>
              <w:spacing w:before="40" w:after="40" w:line="240" w:lineRule="auto"/>
              <w:jc w:val="center"/>
              <w:rPr>
                <w:szCs w:val="26"/>
              </w:rPr>
            </w:pPr>
          </w:p>
        </w:tc>
        <w:tc>
          <w:tcPr>
            <w:tcW w:w="2595" w:type="dxa"/>
            <w:tcBorders>
              <w:top w:val="single" w:color="auto" w:sz="4" w:space="0"/>
              <w:left w:val="single" w:color="auto" w:sz="4" w:space="0"/>
              <w:bottom w:val="single" w:color="auto" w:sz="4" w:space="0"/>
              <w:right w:val="single" w:color="auto" w:sz="4" w:space="0"/>
            </w:tcBorders>
            <w:vAlign w:val="center"/>
          </w:tcPr>
          <w:p>
            <w:pPr>
              <w:spacing w:before="40" w:after="40" w:line="240" w:lineRule="auto"/>
              <w:jc w:val="center"/>
              <w:rPr>
                <w:szCs w:val="26"/>
              </w:rPr>
            </w:pPr>
          </w:p>
        </w:tc>
        <w:tc>
          <w:tcPr>
            <w:tcW w:w="1015" w:type="dxa"/>
            <w:tcBorders>
              <w:top w:val="single" w:color="auto" w:sz="4" w:space="0"/>
              <w:left w:val="single" w:color="auto" w:sz="4" w:space="0"/>
              <w:bottom w:val="single" w:color="auto" w:sz="4" w:space="0"/>
              <w:right w:val="single" w:color="auto" w:sz="4" w:space="0"/>
            </w:tcBorders>
            <w:vAlign w:val="center"/>
          </w:tcPr>
          <w:p>
            <w:pPr>
              <w:spacing w:before="40" w:after="40" w:line="240" w:lineRule="auto"/>
              <w:jc w:val="center"/>
              <w:rPr>
                <w:szCs w:val="2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6" w:type="dxa"/>
            <w:tcBorders>
              <w:top w:val="single" w:color="auto" w:sz="4" w:space="0"/>
              <w:left w:val="single" w:color="auto" w:sz="4" w:space="0"/>
              <w:bottom w:val="single" w:color="auto" w:sz="4" w:space="0"/>
              <w:right w:val="single" w:color="auto" w:sz="4" w:space="0"/>
            </w:tcBorders>
            <w:vAlign w:val="center"/>
          </w:tcPr>
          <w:p>
            <w:pPr>
              <w:spacing w:before="40" w:after="40" w:line="240" w:lineRule="auto"/>
              <w:rPr>
                <w:b/>
                <w:bCs/>
                <w:szCs w:val="26"/>
              </w:rPr>
            </w:pPr>
            <w:r>
              <w:rPr>
                <w:b/>
                <w:bCs/>
                <w:szCs w:val="26"/>
              </w:rPr>
              <w:t> </w:t>
            </w:r>
          </w:p>
        </w:tc>
        <w:tc>
          <w:tcPr>
            <w:tcW w:w="3691" w:type="dxa"/>
            <w:tcBorders>
              <w:top w:val="single" w:color="auto" w:sz="4" w:space="0"/>
              <w:left w:val="single" w:color="auto" w:sz="4" w:space="0"/>
              <w:bottom w:val="single" w:color="auto" w:sz="4" w:space="0"/>
              <w:right w:val="single" w:color="auto" w:sz="4" w:space="0"/>
            </w:tcBorders>
            <w:vAlign w:val="center"/>
          </w:tcPr>
          <w:p>
            <w:pPr>
              <w:spacing w:before="40" w:after="40" w:line="240" w:lineRule="auto"/>
              <w:rPr>
                <w:szCs w:val="26"/>
              </w:rPr>
            </w:pPr>
            <w:r>
              <w:rPr>
                <w:bCs/>
                <w:szCs w:val="26"/>
                <w:lang w:val="de-DE"/>
              </w:rPr>
              <w:t xml:space="preserve">2. Quản trị nguồn nhân lực trong doanh nghiệp lữ hành </w:t>
            </w:r>
          </w:p>
        </w:tc>
        <w:tc>
          <w:tcPr>
            <w:tcW w:w="918" w:type="dxa"/>
            <w:tcBorders>
              <w:top w:val="single" w:color="auto" w:sz="4" w:space="0"/>
              <w:left w:val="single" w:color="auto" w:sz="4" w:space="0"/>
              <w:bottom w:val="single" w:color="auto" w:sz="4" w:space="0"/>
              <w:right w:val="single" w:color="auto" w:sz="4" w:space="0"/>
            </w:tcBorders>
            <w:vAlign w:val="center"/>
          </w:tcPr>
          <w:p>
            <w:pPr>
              <w:spacing w:before="40" w:after="40" w:line="240" w:lineRule="auto"/>
              <w:jc w:val="center"/>
              <w:rPr>
                <w:szCs w:val="26"/>
              </w:rPr>
            </w:pPr>
          </w:p>
        </w:tc>
        <w:tc>
          <w:tcPr>
            <w:tcW w:w="979" w:type="dxa"/>
            <w:tcBorders>
              <w:top w:val="single" w:color="auto" w:sz="4" w:space="0"/>
              <w:left w:val="single" w:color="auto" w:sz="4" w:space="0"/>
              <w:bottom w:val="single" w:color="auto" w:sz="4" w:space="0"/>
              <w:right w:val="single" w:color="auto" w:sz="4" w:space="0"/>
            </w:tcBorders>
            <w:vAlign w:val="center"/>
          </w:tcPr>
          <w:p>
            <w:pPr>
              <w:spacing w:before="40" w:after="40" w:line="240" w:lineRule="auto"/>
              <w:jc w:val="center"/>
              <w:rPr>
                <w:szCs w:val="26"/>
              </w:rPr>
            </w:pPr>
          </w:p>
        </w:tc>
        <w:tc>
          <w:tcPr>
            <w:tcW w:w="2595" w:type="dxa"/>
            <w:tcBorders>
              <w:top w:val="single" w:color="auto" w:sz="4" w:space="0"/>
              <w:left w:val="single" w:color="auto" w:sz="4" w:space="0"/>
              <w:bottom w:val="single" w:color="auto" w:sz="4" w:space="0"/>
              <w:right w:val="single" w:color="auto" w:sz="4" w:space="0"/>
            </w:tcBorders>
            <w:vAlign w:val="center"/>
          </w:tcPr>
          <w:p>
            <w:pPr>
              <w:spacing w:before="40" w:after="40" w:line="240" w:lineRule="auto"/>
              <w:jc w:val="center"/>
              <w:rPr>
                <w:szCs w:val="26"/>
              </w:rPr>
            </w:pPr>
          </w:p>
        </w:tc>
        <w:tc>
          <w:tcPr>
            <w:tcW w:w="1015" w:type="dxa"/>
            <w:tcBorders>
              <w:top w:val="single" w:color="auto" w:sz="4" w:space="0"/>
              <w:left w:val="single" w:color="auto" w:sz="4" w:space="0"/>
              <w:bottom w:val="single" w:color="auto" w:sz="4" w:space="0"/>
              <w:right w:val="single" w:color="auto" w:sz="4" w:space="0"/>
            </w:tcBorders>
            <w:vAlign w:val="center"/>
          </w:tcPr>
          <w:p>
            <w:pPr>
              <w:spacing w:before="40" w:after="40" w:line="240" w:lineRule="auto"/>
              <w:jc w:val="center"/>
              <w:rPr>
                <w:szCs w:val="2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606" w:type="dxa"/>
            <w:tcBorders>
              <w:top w:val="single" w:color="auto" w:sz="4" w:space="0"/>
              <w:left w:val="single" w:color="auto" w:sz="4" w:space="0"/>
              <w:bottom w:val="single" w:color="auto" w:sz="4" w:space="0"/>
              <w:right w:val="single" w:color="auto" w:sz="4" w:space="0"/>
            </w:tcBorders>
            <w:vAlign w:val="center"/>
          </w:tcPr>
          <w:p>
            <w:pPr>
              <w:spacing w:before="40" w:after="40" w:line="240" w:lineRule="auto"/>
              <w:rPr>
                <w:b/>
                <w:bCs/>
                <w:szCs w:val="26"/>
              </w:rPr>
            </w:pPr>
            <w:r>
              <w:rPr>
                <w:b/>
                <w:bCs/>
                <w:szCs w:val="26"/>
              </w:rPr>
              <w:t> </w:t>
            </w:r>
          </w:p>
        </w:tc>
        <w:tc>
          <w:tcPr>
            <w:tcW w:w="3691" w:type="dxa"/>
            <w:tcBorders>
              <w:top w:val="single" w:color="auto" w:sz="4" w:space="0"/>
              <w:left w:val="single" w:color="auto" w:sz="4" w:space="0"/>
              <w:bottom w:val="single" w:color="auto" w:sz="4" w:space="0"/>
              <w:right w:val="single" w:color="auto" w:sz="4" w:space="0"/>
            </w:tcBorders>
            <w:vAlign w:val="center"/>
          </w:tcPr>
          <w:p>
            <w:pPr>
              <w:spacing w:before="40" w:after="40" w:line="240" w:lineRule="auto"/>
              <w:jc w:val="both"/>
              <w:rPr>
                <w:szCs w:val="26"/>
              </w:rPr>
            </w:pPr>
            <w:r>
              <w:rPr>
                <w:bCs/>
                <w:szCs w:val="26"/>
                <w:lang w:val="de-DE"/>
              </w:rPr>
              <w:t>2.1 Mô tả các vị trí công việc, xây dựng tiêu chuẩn đánh giá thực hiện công việc</w:t>
            </w:r>
          </w:p>
        </w:tc>
        <w:tc>
          <w:tcPr>
            <w:tcW w:w="918" w:type="dxa"/>
            <w:tcBorders>
              <w:top w:val="single" w:color="auto" w:sz="4" w:space="0"/>
              <w:left w:val="single" w:color="auto" w:sz="4" w:space="0"/>
              <w:bottom w:val="single" w:color="auto" w:sz="4" w:space="0"/>
              <w:right w:val="single" w:color="auto" w:sz="4" w:space="0"/>
            </w:tcBorders>
            <w:vAlign w:val="center"/>
          </w:tcPr>
          <w:p>
            <w:pPr>
              <w:spacing w:before="40" w:after="40" w:line="240" w:lineRule="auto"/>
              <w:jc w:val="center"/>
              <w:rPr>
                <w:szCs w:val="26"/>
              </w:rPr>
            </w:pPr>
          </w:p>
        </w:tc>
        <w:tc>
          <w:tcPr>
            <w:tcW w:w="979" w:type="dxa"/>
            <w:tcBorders>
              <w:top w:val="single" w:color="auto" w:sz="4" w:space="0"/>
              <w:left w:val="single" w:color="auto" w:sz="4" w:space="0"/>
              <w:bottom w:val="single" w:color="auto" w:sz="4" w:space="0"/>
              <w:right w:val="single" w:color="auto" w:sz="4" w:space="0"/>
            </w:tcBorders>
            <w:vAlign w:val="center"/>
          </w:tcPr>
          <w:p>
            <w:pPr>
              <w:spacing w:before="40" w:after="40" w:line="240" w:lineRule="auto"/>
              <w:jc w:val="center"/>
              <w:rPr>
                <w:szCs w:val="26"/>
              </w:rPr>
            </w:pPr>
          </w:p>
        </w:tc>
        <w:tc>
          <w:tcPr>
            <w:tcW w:w="2595" w:type="dxa"/>
            <w:tcBorders>
              <w:top w:val="single" w:color="auto" w:sz="4" w:space="0"/>
              <w:left w:val="single" w:color="auto" w:sz="4" w:space="0"/>
              <w:bottom w:val="single" w:color="auto" w:sz="4" w:space="0"/>
              <w:right w:val="single" w:color="auto" w:sz="4" w:space="0"/>
            </w:tcBorders>
            <w:vAlign w:val="center"/>
          </w:tcPr>
          <w:p>
            <w:pPr>
              <w:spacing w:before="40" w:after="40" w:line="240" w:lineRule="auto"/>
              <w:jc w:val="center"/>
              <w:rPr>
                <w:szCs w:val="26"/>
              </w:rPr>
            </w:pPr>
          </w:p>
        </w:tc>
        <w:tc>
          <w:tcPr>
            <w:tcW w:w="1015" w:type="dxa"/>
            <w:tcBorders>
              <w:top w:val="single" w:color="auto" w:sz="4" w:space="0"/>
              <w:left w:val="single" w:color="auto" w:sz="4" w:space="0"/>
              <w:bottom w:val="single" w:color="auto" w:sz="4" w:space="0"/>
              <w:right w:val="single" w:color="auto" w:sz="4" w:space="0"/>
            </w:tcBorders>
            <w:vAlign w:val="center"/>
          </w:tcPr>
          <w:p>
            <w:pPr>
              <w:spacing w:before="40" w:after="40" w:line="240" w:lineRule="auto"/>
              <w:jc w:val="center"/>
              <w:rPr>
                <w:szCs w:val="2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606" w:type="dxa"/>
            <w:tcBorders>
              <w:top w:val="single" w:color="auto" w:sz="4" w:space="0"/>
              <w:left w:val="single" w:color="auto" w:sz="4" w:space="0"/>
              <w:bottom w:val="single" w:color="auto" w:sz="4" w:space="0"/>
              <w:right w:val="single" w:color="auto" w:sz="4" w:space="0"/>
            </w:tcBorders>
            <w:vAlign w:val="center"/>
          </w:tcPr>
          <w:p>
            <w:pPr>
              <w:spacing w:before="40" w:after="40" w:line="240" w:lineRule="auto"/>
              <w:rPr>
                <w:b/>
                <w:bCs/>
                <w:szCs w:val="26"/>
              </w:rPr>
            </w:pPr>
            <w:r>
              <w:rPr>
                <w:b/>
                <w:bCs/>
                <w:szCs w:val="26"/>
              </w:rPr>
              <w:t> </w:t>
            </w:r>
          </w:p>
        </w:tc>
        <w:tc>
          <w:tcPr>
            <w:tcW w:w="3691" w:type="dxa"/>
            <w:tcBorders>
              <w:top w:val="single" w:color="auto" w:sz="4" w:space="0"/>
              <w:left w:val="single" w:color="auto" w:sz="4" w:space="0"/>
              <w:bottom w:val="single" w:color="auto" w:sz="4" w:space="0"/>
              <w:right w:val="single" w:color="auto" w:sz="4" w:space="0"/>
            </w:tcBorders>
            <w:vAlign w:val="center"/>
          </w:tcPr>
          <w:p>
            <w:pPr>
              <w:spacing w:before="40" w:after="40" w:line="240" w:lineRule="auto"/>
              <w:jc w:val="both"/>
              <w:rPr>
                <w:szCs w:val="26"/>
              </w:rPr>
            </w:pPr>
            <w:r>
              <w:rPr>
                <w:bCs/>
                <w:szCs w:val="26"/>
                <w:lang w:val="de-DE"/>
              </w:rPr>
              <w:t>2.2 Tuyển chọn, huấn luyện, giao việc, bổ nhiệm</w:t>
            </w:r>
          </w:p>
        </w:tc>
        <w:tc>
          <w:tcPr>
            <w:tcW w:w="918" w:type="dxa"/>
            <w:tcBorders>
              <w:top w:val="single" w:color="auto" w:sz="4" w:space="0"/>
              <w:left w:val="single" w:color="auto" w:sz="4" w:space="0"/>
              <w:bottom w:val="single" w:color="auto" w:sz="4" w:space="0"/>
              <w:right w:val="single" w:color="auto" w:sz="4" w:space="0"/>
            </w:tcBorders>
            <w:vAlign w:val="center"/>
          </w:tcPr>
          <w:p>
            <w:pPr>
              <w:spacing w:before="40" w:after="40" w:line="240" w:lineRule="auto"/>
              <w:jc w:val="center"/>
              <w:rPr>
                <w:szCs w:val="26"/>
              </w:rPr>
            </w:pPr>
          </w:p>
        </w:tc>
        <w:tc>
          <w:tcPr>
            <w:tcW w:w="979" w:type="dxa"/>
            <w:tcBorders>
              <w:top w:val="single" w:color="auto" w:sz="4" w:space="0"/>
              <w:left w:val="single" w:color="auto" w:sz="4" w:space="0"/>
              <w:bottom w:val="single" w:color="auto" w:sz="4" w:space="0"/>
              <w:right w:val="single" w:color="auto" w:sz="4" w:space="0"/>
            </w:tcBorders>
            <w:vAlign w:val="center"/>
          </w:tcPr>
          <w:p>
            <w:pPr>
              <w:spacing w:before="40" w:after="40" w:line="240" w:lineRule="auto"/>
              <w:jc w:val="center"/>
              <w:rPr>
                <w:szCs w:val="26"/>
              </w:rPr>
            </w:pPr>
          </w:p>
        </w:tc>
        <w:tc>
          <w:tcPr>
            <w:tcW w:w="2595" w:type="dxa"/>
            <w:tcBorders>
              <w:top w:val="single" w:color="auto" w:sz="4" w:space="0"/>
              <w:left w:val="single" w:color="auto" w:sz="4" w:space="0"/>
              <w:bottom w:val="single" w:color="auto" w:sz="4" w:space="0"/>
              <w:right w:val="single" w:color="auto" w:sz="4" w:space="0"/>
            </w:tcBorders>
            <w:vAlign w:val="center"/>
          </w:tcPr>
          <w:p>
            <w:pPr>
              <w:spacing w:before="40" w:after="40" w:line="240" w:lineRule="auto"/>
              <w:jc w:val="center"/>
              <w:rPr>
                <w:szCs w:val="26"/>
              </w:rPr>
            </w:pPr>
          </w:p>
        </w:tc>
        <w:tc>
          <w:tcPr>
            <w:tcW w:w="1015" w:type="dxa"/>
            <w:tcBorders>
              <w:top w:val="single" w:color="auto" w:sz="4" w:space="0"/>
              <w:left w:val="single" w:color="auto" w:sz="4" w:space="0"/>
              <w:bottom w:val="single" w:color="auto" w:sz="4" w:space="0"/>
              <w:right w:val="single" w:color="auto" w:sz="4" w:space="0"/>
            </w:tcBorders>
            <w:vAlign w:val="center"/>
          </w:tcPr>
          <w:p>
            <w:pPr>
              <w:spacing w:before="40" w:after="40" w:line="240" w:lineRule="auto"/>
              <w:jc w:val="center"/>
              <w:rPr>
                <w:szCs w:val="2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6" w:type="dxa"/>
            <w:tcBorders>
              <w:top w:val="single" w:color="auto" w:sz="4" w:space="0"/>
              <w:left w:val="single" w:color="auto" w:sz="4" w:space="0"/>
              <w:bottom w:val="single" w:color="auto" w:sz="4" w:space="0"/>
              <w:right w:val="single" w:color="auto" w:sz="4" w:space="0"/>
            </w:tcBorders>
            <w:vAlign w:val="center"/>
          </w:tcPr>
          <w:p>
            <w:pPr>
              <w:spacing w:before="40" w:after="40" w:line="240" w:lineRule="auto"/>
              <w:rPr>
                <w:b/>
                <w:bCs/>
                <w:szCs w:val="26"/>
              </w:rPr>
            </w:pPr>
            <w:r>
              <w:rPr>
                <w:b/>
                <w:bCs/>
                <w:szCs w:val="26"/>
              </w:rPr>
              <w:t> </w:t>
            </w:r>
          </w:p>
        </w:tc>
        <w:tc>
          <w:tcPr>
            <w:tcW w:w="3691" w:type="dxa"/>
            <w:tcBorders>
              <w:top w:val="single" w:color="auto" w:sz="4" w:space="0"/>
              <w:left w:val="single" w:color="auto" w:sz="4" w:space="0"/>
              <w:bottom w:val="single" w:color="auto" w:sz="4" w:space="0"/>
              <w:right w:val="single" w:color="auto" w:sz="4" w:space="0"/>
            </w:tcBorders>
            <w:vAlign w:val="center"/>
          </w:tcPr>
          <w:p>
            <w:pPr>
              <w:spacing w:before="40" w:after="40" w:line="240" w:lineRule="auto"/>
              <w:jc w:val="both"/>
              <w:rPr>
                <w:szCs w:val="26"/>
              </w:rPr>
            </w:pPr>
            <w:r>
              <w:rPr>
                <w:bCs/>
                <w:szCs w:val="26"/>
                <w:lang w:val="de-DE"/>
              </w:rPr>
              <w:t>2.3 Đánh giá hiệu quả công việc và phân phân phối thu nhập</w:t>
            </w:r>
          </w:p>
        </w:tc>
        <w:tc>
          <w:tcPr>
            <w:tcW w:w="918" w:type="dxa"/>
            <w:tcBorders>
              <w:top w:val="single" w:color="auto" w:sz="4" w:space="0"/>
              <w:left w:val="single" w:color="auto" w:sz="4" w:space="0"/>
              <w:bottom w:val="single" w:color="auto" w:sz="4" w:space="0"/>
              <w:right w:val="single" w:color="auto" w:sz="4" w:space="0"/>
            </w:tcBorders>
            <w:vAlign w:val="center"/>
          </w:tcPr>
          <w:p>
            <w:pPr>
              <w:spacing w:before="40" w:after="40" w:line="240" w:lineRule="auto"/>
              <w:jc w:val="center"/>
              <w:rPr>
                <w:szCs w:val="26"/>
              </w:rPr>
            </w:pPr>
          </w:p>
        </w:tc>
        <w:tc>
          <w:tcPr>
            <w:tcW w:w="979" w:type="dxa"/>
            <w:tcBorders>
              <w:top w:val="single" w:color="auto" w:sz="4" w:space="0"/>
              <w:left w:val="single" w:color="auto" w:sz="4" w:space="0"/>
              <w:bottom w:val="single" w:color="auto" w:sz="4" w:space="0"/>
              <w:right w:val="single" w:color="auto" w:sz="4" w:space="0"/>
            </w:tcBorders>
            <w:vAlign w:val="center"/>
          </w:tcPr>
          <w:p>
            <w:pPr>
              <w:spacing w:before="40" w:after="40" w:line="240" w:lineRule="auto"/>
              <w:jc w:val="center"/>
              <w:rPr>
                <w:szCs w:val="26"/>
              </w:rPr>
            </w:pPr>
          </w:p>
        </w:tc>
        <w:tc>
          <w:tcPr>
            <w:tcW w:w="2595" w:type="dxa"/>
            <w:tcBorders>
              <w:top w:val="single" w:color="auto" w:sz="4" w:space="0"/>
              <w:left w:val="single" w:color="auto" w:sz="4" w:space="0"/>
              <w:bottom w:val="single" w:color="auto" w:sz="4" w:space="0"/>
              <w:right w:val="single" w:color="auto" w:sz="4" w:space="0"/>
            </w:tcBorders>
            <w:vAlign w:val="center"/>
          </w:tcPr>
          <w:p>
            <w:pPr>
              <w:spacing w:before="40" w:after="40" w:line="240" w:lineRule="auto"/>
              <w:jc w:val="center"/>
              <w:rPr>
                <w:szCs w:val="26"/>
              </w:rPr>
            </w:pPr>
          </w:p>
        </w:tc>
        <w:tc>
          <w:tcPr>
            <w:tcW w:w="1015" w:type="dxa"/>
            <w:tcBorders>
              <w:top w:val="single" w:color="auto" w:sz="4" w:space="0"/>
              <w:left w:val="single" w:color="auto" w:sz="4" w:space="0"/>
              <w:bottom w:val="single" w:color="auto" w:sz="4" w:space="0"/>
              <w:right w:val="single" w:color="auto" w:sz="4" w:space="0"/>
            </w:tcBorders>
            <w:vAlign w:val="center"/>
          </w:tcPr>
          <w:p>
            <w:pPr>
              <w:spacing w:before="40" w:after="40" w:line="240" w:lineRule="auto"/>
              <w:jc w:val="center"/>
              <w:rPr>
                <w:szCs w:val="2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606" w:type="dxa"/>
            <w:tcBorders>
              <w:top w:val="single" w:color="auto" w:sz="4" w:space="0"/>
              <w:left w:val="single" w:color="auto" w:sz="4" w:space="0"/>
              <w:bottom w:val="single" w:color="auto" w:sz="4" w:space="0"/>
              <w:right w:val="single" w:color="auto" w:sz="4" w:space="0"/>
            </w:tcBorders>
            <w:vAlign w:val="center"/>
          </w:tcPr>
          <w:p>
            <w:pPr>
              <w:spacing w:before="40" w:after="40" w:line="240" w:lineRule="auto"/>
              <w:rPr>
                <w:b/>
                <w:bCs/>
                <w:szCs w:val="26"/>
              </w:rPr>
            </w:pPr>
            <w:r>
              <w:rPr>
                <w:b/>
                <w:bCs/>
                <w:szCs w:val="26"/>
              </w:rPr>
              <w:t> </w:t>
            </w:r>
          </w:p>
        </w:tc>
        <w:tc>
          <w:tcPr>
            <w:tcW w:w="3691" w:type="dxa"/>
            <w:tcBorders>
              <w:top w:val="single" w:color="auto" w:sz="4" w:space="0"/>
              <w:left w:val="single" w:color="auto" w:sz="4" w:space="0"/>
              <w:bottom w:val="single" w:color="auto" w:sz="4" w:space="0"/>
              <w:right w:val="single" w:color="auto" w:sz="4" w:space="0"/>
            </w:tcBorders>
            <w:vAlign w:val="center"/>
          </w:tcPr>
          <w:p>
            <w:pPr>
              <w:spacing w:before="40" w:after="40" w:line="240" w:lineRule="auto"/>
              <w:jc w:val="both"/>
              <w:rPr>
                <w:szCs w:val="26"/>
              </w:rPr>
            </w:pPr>
            <w:r>
              <w:rPr>
                <w:bCs/>
                <w:szCs w:val="26"/>
                <w:lang w:val="de-DE"/>
              </w:rPr>
              <w:t>2.3.1 Đánh giá hiệu quả công việc</w:t>
            </w:r>
          </w:p>
        </w:tc>
        <w:tc>
          <w:tcPr>
            <w:tcW w:w="918" w:type="dxa"/>
            <w:tcBorders>
              <w:top w:val="single" w:color="auto" w:sz="4" w:space="0"/>
              <w:left w:val="single" w:color="auto" w:sz="4" w:space="0"/>
              <w:bottom w:val="single" w:color="auto" w:sz="4" w:space="0"/>
              <w:right w:val="single" w:color="auto" w:sz="4" w:space="0"/>
            </w:tcBorders>
            <w:vAlign w:val="center"/>
          </w:tcPr>
          <w:p>
            <w:pPr>
              <w:spacing w:before="40" w:after="40" w:line="240" w:lineRule="auto"/>
              <w:jc w:val="center"/>
              <w:rPr>
                <w:szCs w:val="26"/>
              </w:rPr>
            </w:pPr>
          </w:p>
        </w:tc>
        <w:tc>
          <w:tcPr>
            <w:tcW w:w="979" w:type="dxa"/>
            <w:tcBorders>
              <w:top w:val="single" w:color="auto" w:sz="4" w:space="0"/>
              <w:left w:val="single" w:color="auto" w:sz="4" w:space="0"/>
              <w:bottom w:val="single" w:color="auto" w:sz="4" w:space="0"/>
              <w:right w:val="single" w:color="auto" w:sz="4" w:space="0"/>
            </w:tcBorders>
            <w:vAlign w:val="center"/>
          </w:tcPr>
          <w:p>
            <w:pPr>
              <w:spacing w:before="40" w:after="40" w:line="240" w:lineRule="auto"/>
              <w:jc w:val="center"/>
              <w:rPr>
                <w:szCs w:val="26"/>
              </w:rPr>
            </w:pPr>
          </w:p>
        </w:tc>
        <w:tc>
          <w:tcPr>
            <w:tcW w:w="2595" w:type="dxa"/>
            <w:tcBorders>
              <w:top w:val="single" w:color="auto" w:sz="4" w:space="0"/>
              <w:left w:val="single" w:color="auto" w:sz="4" w:space="0"/>
              <w:bottom w:val="single" w:color="auto" w:sz="4" w:space="0"/>
              <w:right w:val="single" w:color="auto" w:sz="4" w:space="0"/>
            </w:tcBorders>
            <w:vAlign w:val="center"/>
          </w:tcPr>
          <w:p>
            <w:pPr>
              <w:spacing w:before="40" w:after="40" w:line="240" w:lineRule="auto"/>
              <w:jc w:val="center"/>
              <w:rPr>
                <w:szCs w:val="26"/>
              </w:rPr>
            </w:pPr>
          </w:p>
        </w:tc>
        <w:tc>
          <w:tcPr>
            <w:tcW w:w="1015" w:type="dxa"/>
            <w:tcBorders>
              <w:top w:val="single" w:color="auto" w:sz="4" w:space="0"/>
              <w:left w:val="single" w:color="auto" w:sz="4" w:space="0"/>
              <w:bottom w:val="single" w:color="auto" w:sz="4" w:space="0"/>
              <w:right w:val="single" w:color="auto" w:sz="4" w:space="0"/>
            </w:tcBorders>
            <w:vAlign w:val="center"/>
          </w:tcPr>
          <w:p>
            <w:pPr>
              <w:spacing w:before="40" w:after="40" w:line="240" w:lineRule="auto"/>
              <w:jc w:val="center"/>
              <w:rPr>
                <w:szCs w:val="2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6" w:type="dxa"/>
            <w:tcBorders>
              <w:top w:val="single" w:color="auto" w:sz="4" w:space="0"/>
              <w:left w:val="single" w:color="auto" w:sz="4" w:space="0"/>
              <w:bottom w:val="single" w:color="auto" w:sz="4" w:space="0"/>
              <w:right w:val="single" w:color="auto" w:sz="4" w:space="0"/>
            </w:tcBorders>
            <w:vAlign w:val="center"/>
          </w:tcPr>
          <w:p>
            <w:pPr>
              <w:spacing w:before="40" w:after="40" w:line="240" w:lineRule="auto"/>
              <w:rPr>
                <w:b/>
                <w:bCs/>
                <w:szCs w:val="26"/>
              </w:rPr>
            </w:pPr>
            <w:r>
              <w:rPr>
                <w:b/>
                <w:bCs/>
                <w:szCs w:val="26"/>
              </w:rPr>
              <w:t> </w:t>
            </w:r>
          </w:p>
        </w:tc>
        <w:tc>
          <w:tcPr>
            <w:tcW w:w="3691" w:type="dxa"/>
            <w:tcBorders>
              <w:top w:val="single" w:color="auto" w:sz="4" w:space="0"/>
              <w:left w:val="single" w:color="auto" w:sz="4" w:space="0"/>
              <w:bottom w:val="single" w:color="auto" w:sz="4" w:space="0"/>
              <w:right w:val="single" w:color="auto" w:sz="4" w:space="0"/>
            </w:tcBorders>
            <w:vAlign w:val="center"/>
          </w:tcPr>
          <w:p>
            <w:pPr>
              <w:spacing w:before="40" w:after="40" w:line="240" w:lineRule="auto"/>
              <w:jc w:val="both"/>
              <w:rPr>
                <w:szCs w:val="26"/>
              </w:rPr>
            </w:pPr>
            <w:r>
              <w:rPr>
                <w:bCs/>
                <w:szCs w:val="26"/>
                <w:lang w:val="de-DE"/>
              </w:rPr>
              <w:t>2.3.2 Nghiên cứu các qui định và vận dụng vào quản lý người lao động</w:t>
            </w:r>
          </w:p>
        </w:tc>
        <w:tc>
          <w:tcPr>
            <w:tcW w:w="918" w:type="dxa"/>
            <w:tcBorders>
              <w:top w:val="single" w:color="auto" w:sz="4" w:space="0"/>
              <w:left w:val="single" w:color="auto" w:sz="4" w:space="0"/>
              <w:bottom w:val="single" w:color="auto" w:sz="4" w:space="0"/>
              <w:right w:val="single" w:color="auto" w:sz="4" w:space="0"/>
            </w:tcBorders>
            <w:vAlign w:val="center"/>
          </w:tcPr>
          <w:p>
            <w:pPr>
              <w:spacing w:before="40" w:after="40" w:line="240" w:lineRule="auto"/>
              <w:jc w:val="center"/>
              <w:rPr>
                <w:szCs w:val="26"/>
              </w:rPr>
            </w:pPr>
          </w:p>
        </w:tc>
        <w:tc>
          <w:tcPr>
            <w:tcW w:w="979" w:type="dxa"/>
            <w:tcBorders>
              <w:top w:val="single" w:color="auto" w:sz="4" w:space="0"/>
              <w:left w:val="single" w:color="auto" w:sz="4" w:space="0"/>
              <w:bottom w:val="single" w:color="auto" w:sz="4" w:space="0"/>
              <w:right w:val="single" w:color="auto" w:sz="4" w:space="0"/>
            </w:tcBorders>
            <w:vAlign w:val="center"/>
          </w:tcPr>
          <w:p>
            <w:pPr>
              <w:spacing w:before="40" w:after="40" w:line="240" w:lineRule="auto"/>
              <w:jc w:val="center"/>
              <w:rPr>
                <w:szCs w:val="26"/>
              </w:rPr>
            </w:pPr>
          </w:p>
        </w:tc>
        <w:tc>
          <w:tcPr>
            <w:tcW w:w="2595" w:type="dxa"/>
            <w:tcBorders>
              <w:top w:val="single" w:color="auto" w:sz="4" w:space="0"/>
              <w:left w:val="single" w:color="auto" w:sz="4" w:space="0"/>
              <w:bottom w:val="single" w:color="auto" w:sz="4" w:space="0"/>
              <w:right w:val="single" w:color="auto" w:sz="4" w:space="0"/>
            </w:tcBorders>
            <w:vAlign w:val="center"/>
          </w:tcPr>
          <w:p>
            <w:pPr>
              <w:spacing w:before="40" w:after="40" w:line="240" w:lineRule="auto"/>
              <w:jc w:val="center"/>
              <w:rPr>
                <w:szCs w:val="26"/>
              </w:rPr>
            </w:pPr>
          </w:p>
        </w:tc>
        <w:tc>
          <w:tcPr>
            <w:tcW w:w="1015" w:type="dxa"/>
            <w:tcBorders>
              <w:top w:val="single" w:color="auto" w:sz="4" w:space="0"/>
              <w:left w:val="single" w:color="auto" w:sz="4" w:space="0"/>
              <w:bottom w:val="single" w:color="auto" w:sz="4" w:space="0"/>
              <w:right w:val="single" w:color="auto" w:sz="4" w:space="0"/>
            </w:tcBorders>
            <w:vAlign w:val="center"/>
          </w:tcPr>
          <w:p>
            <w:pPr>
              <w:spacing w:before="40" w:after="40" w:line="240" w:lineRule="auto"/>
              <w:jc w:val="center"/>
              <w:rPr>
                <w:szCs w:val="2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6" w:type="dxa"/>
            <w:tcBorders>
              <w:top w:val="single" w:color="auto" w:sz="4" w:space="0"/>
              <w:left w:val="single" w:color="auto" w:sz="4" w:space="0"/>
              <w:bottom w:val="single" w:color="auto" w:sz="4" w:space="0"/>
              <w:right w:val="single" w:color="auto" w:sz="4" w:space="0"/>
            </w:tcBorders>
            <w:vAlign w:val="center"/>
          </w:tcPr>
          <w:p>
            <w:pPr>
              <w:spacing w:before="40" w:after="40" w:line="240" w:lineRule="auto"/>
              <w:rPr>
                <w:b/>
                <w:bCs/>
                <w:szCs w:val="26"/>
              </w:rPr>
            </w:pPr>
            <w:r>
              <w:rPr>
                <w:b/>
                <w:bCs/>
                <w:szCs w:val="26"/>
              </w:rPr>
              <w:t> </w:t>
            </w:r>
          </w:p>
        </w:tc>
        <w:tc>
          <w:tcPr>
            <w:tcW w:w="3691" w:type="dxa"/>
            <w:tcBorders>
              <w:top w:val="single" w:color="auto" w:sz="4" w:space="0"/>
              <w:left w:val="single" w:color="auto" w:sz="4" w:space="0"/>
              <w:bottom w:val="single" w:color="auto" w:sz="4" w:space="0"/>
              <w:right w:val="single" w:color="auto" w:sz="4" w:space="0"/>
            </w:tcBorders>
            <w:vAlign w:val="center"/>
          </w:tcPr>
          <w:p>
            <w:pPr>
              <w:spacing w:before="40" w:after="40" w:line="240" w:lineRule="auto"/>
              <w:jc w:val="both"/>
              <w:rPr>
                <w:szCs w:val="26"/>
              </w:rPr>
            </w:pPr>
            <w:r>
              <w:rPr>
                <w:bCs/>
                <w:szCs w:val="26"/>
                <w:lang w:val="de-DE"/>
              </w:rPr>
              <w:t>2.3.3 Quản trị phân phối thu nhập</w:t>
            </w:r>
          </w:p>
        </w:tc>
        <w:tc>
          <w:tcPr>
            <w:tcW w:w="918" w:type="dxa"/>
            <w:tcBorders>
              <w:top w:val="single" w:color="auto" w:sz="4" w:space="0"/>
              <w:left w:val="single" w:color="auto" w:sz="4" w:space="0"/>
              <w:bottom w:val="single" w:color="auto" w:sz="4" w:space="0"/>
              <w:right w:val="single" w:color="auto" w:sz="4" w:space="0"/>
            </w:tcBorders>
            <w:vAlign w:val="center"/>
          </w:tcPr>
          <w:p>
            <w:pPr>
              <w:spacing w:before="40" w:after="40" w:line="240" w:lineRule="auto"/>
              <w:jc w:val="center"/>
              <w:rPr>
                <w:szCs w:val="26"/>
              </w:rPr>
            </w:pPr>
          </w:p>
        </w:tc>
        <w:tc>
          <w:tcPr>
            <w:tcW w:w="979" w:type="dxa"/>
            <w:tcBorders>
              <w:top w:val="single" w:color="auto" w:sz="4" w:space="0"/>
              <w:left w:val="single" w:color="auto" w:sz="4" w:space="0"/>
              <w:bottom w:val="single" w:color="auto" w:sz="4" w:space="0"/>
              <w:right w:val="single" w:color="auto" w:sz="4" w:space="0"/>
            </w:tcBorders>
            <w:vAlign w:val="center"/>
          </w:tcPr>
          <w:p>
            <w:pPr>
              <w:spacing w:before="40" w:after="40" w:line="240" w:lineRule="auto"/>
              <w:jc w:val="center"/>
              <w:rPr>
                <w:szCs w:val="26"/>
              </w:rPr>
            </w:pPr>
          </w:p>
        </w:tc>
        <w:tc>
          <w:tcPr>
            <w:tcW w:w="2595" w:type="dxa"/>
            <w:tcBorders>
              <w:top w:val="single" w:color="auto" w:sz="4" w:space="0"/>
              <w:left w:val="single" w:color="auto" w:sz="4" w:space="0"/>
              <w:bottom w:val="single" w:color="auto" w:sz="4" w:space="0"/>
              <w:right w:val="single" w:color="auto" w:sz="4" w:space="0"/>
            </w:tcBorders>
            <w:vAlign w:val="center"/>
          </w:tcPr>
          <w:p>
            <w:pPr>
              <w:spacing w:before="40" w:after="40" w:line="240" w:lineRule="auto"/>
              <w:jc w:val="center"/>
              <w:rPr>
                <w:szCs w:val="26"/>
              </w:rPr>
            </w:pPr>
          </w:p>
        </w:tc>
        <w:tc>
          <w:tcPr>
            <w:tcW w:w="1015" w:type="dxa"/>
            <w:tcBorders>
              <w:top w:val="single" w:color="auto" w:sz="4" w:space="0"/>
              <w:left w:val="single" w:color="auto" w:sz="4" w:space="0"/>
              <w:bottom w:val="single" w:color="auto" w:sz="4" w:space="0"/>
              <w:right w:val="single" w:color="auto" w:sz="4" w:space="0"/>
            </w:tcBorders>
            <w:vAlign w:val="center"/>
          </w:tcPr>
          <w:p>
            <w:pPr>
              <w:spacing w:before="40" w:after="40" w:line="240" w:lineRule="auto"/>
              <w:jc w:val="center"/>
              <w:rPr>
                <w:szCs w:val="2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6" w:type="dxa"/>
            <w:tcBorders>
              <w:top w:val="single" w:color="auto" w:sz="4" w:space="0"/>
              <w:left w:val="single" w:color="auto" w:sz="4" w:space="0"/>
              <w:bottom w:val="single" w:color="auto" w:sz="4" w:space="0"/>
              <w:right w:val="single" w:color="auto" w:sz="4" w:space="0"/>
            </w:tcBorders>
            <w:vAlign w:val="center"/>
          </w:tcPr>
          <w:p>
            <w:pPr>
              <w:spacing w:before="40" w:after="40" w:line="240" w:lineRule="auto"/>
              <w:rPr>
                <w:b/>
                <w:bCs/>
                <w:szCs w:val="26"/>
              </w:rPr>
            </w:pPr>
            <w:r>
              <w:rPr>
                <w:b/>
                <w:bCs/>
                <w:szCs w:val="26"/>
              </w:rPr>
              <w:t> </w:t>
            </w:r>
          </w:p>
        </w:tc>
        <w:tc>
          <w:tcPr>
            <w:tcW w:w="3691" w:type="dxa"/>
            <w:tcBorders>
              <w:top w:val="single" w:color="auto" w:sz="4" w:space="0"/>
              <w:left w:val="single" w:color="auto" w:sz="4" w:space="0"/>
              <w:bottom w:val="single" w:color="auto" w:sz="4" w:space="0"/>
              <w:right w:val="single" w:color="auto" w:sz="4" w:space="0"/>
            </w:tcBorders>
            <w:vAlign w:val="center"/>
          </w:tcPr>
          <w:p>
            <w:pPr>
              <w:spacing w:before="40" w:after="40" w:line="240" w:lineRule="auto"/>
              <w:jc w:val="both"/>
              <w:rPr>
                <w:szCs w:val="26"/>
              </w:rPr>
            </w:pPr>
            <w:r>
              <w:rPr>
                <w:bCs/>
                <w:szCs w:val="26"/>
                <w:lang w:val="de-DE"/>
              </w:rPr>
              <w:t>2.4. Xây dựng kế hoạch phát triển nguồn nhân lực cho phát triển kinh doanh lữ hành</w:t>
            </w:r>
          </w:p>
        </w:tc>
        <w:tc>
          <w:tcPr>
            <w:tcW w:w="918" w:type="dxa"/>
            <w:tcBorders>
              <w:top w:val="single" w:color="auto" w:sz="4" w:space="0"/>
              <w:left w:val="single" w:color="auto" w:sz="4" w:space="0"/>
              <w:bottom w:val="single" w:color="auto" w:sz="4" w:space="0"/>
              <w:right w:val="single" w:color="auto" w:sz="4" w:space="0"/>
            </w:tcBorders>
            <w:vAlign w:val="center"/>
          </w:tcPr>
          <w:p>
            <w:pPr>
              <w:spacing w:before="40" w:after="40" w:line="240" w:lineRule="auto"/>
              <w:jc w:val="center"/>
              <w:rPr>
                <w:szCs w:val="26"/>
              </w:rPr>
            </w:pPr>
          </w:p>
        </w:tc>
        <w:tc>
          <w:tcPr>
            <w:tcW w:w="979" w:type="dxa"/>
            <w:tcBorders>
              <w:top w:val="single" w:color="auto" w:sz="4" w:space="0"/>
              <w:left w:val="single" w:color="auto" w:sz="4" w:space="0"/>
              <w:bottom w:val="single" w:color="auto" w:sz="4" w:space="0"/>
              <w:right w:val="single" w:color="auto" w:sz="4" w:space="0"/>
            </w:tcBorders>
            <w:vAlign w:val="center"/>
          </w:tcPr>
          <w:p>
            <w:pPr>
              <w:spacing w:before="40" w:after="40" w:line="240" w:lineRule="auto"/>
              <w:jc w:val="center"/>
              <w:rPr>
                <w:szCs w:val="26"/>
              </w:rPr>
            </w:pPr>
          </w:p>
        </w:tc>
        <w:tc>
          <w:tcPr>
            <w:tcW w:w="2595" w:type="dxa"/>
            <w:tcBorders>
              <w:top w:val="single" w:color="auto" w:sz="4" w:space="0"/>
              <w:left w:val="single" w:color="auto" w:sz="4" w:space="0"/>
              <w:bottom w:val="single" w:color="auto" w:sz="4" w:space="0"/>
              <w:right w:val="single" w:color="auto" w:sz="4" w:space="0"/>
            </w:tcBorders>
            <w:vAlign w:val="center"/>
          </w:tcPr>
          <w:p>
            <w:pPr>
              <w:spacing w:before="40" w:after="40" w:line="240" w:lineRule="auto"/>
              <w:jc w:val="center"/>
              <w:rPr>
                <w:szCs w:val="26"/>
              </w:rPr>
            </w:pPr>
          </w:p>
        </w:tc>
        <w:tc>
          <w:tcPr>
            <w:tcW w:w="1015" w:type="dxa"/>
            <w:tcBorders>
              <w:top w:val="single" w:color="auto" w:sz="4" w:space="0"/>
              <w:left w:val="single" w:color="auto" w:sz="4" w:space="0"/>
              <w:bottom w:val="single" w:color="auto" w:sz="4" w:space="0"/>
              <w:right w:val="single" w:color="auto" w:sz="4" w:space="0"/>
            </w:tcBorders>
            <w:vAlign w:val="center"/>
          </w:tcPr>
          <w:p>
            <w:pPr>
              <w:spacing w:before="40" w:after="40" w:line="240" w:lineRule="auto"/>
              <w:jc w:val="center"/>
              <w:rPr>
                <w:szCs w:val="2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6" w:type="dxa"/>
            <w:tcBorders>
              <w:top w:val="single" w:color="auto" w:sz="4" w:space="0"/>
              <w:left w:val="single" w:color="auto" w:sz="4" w:space="0"/>
              <w:bottom w:val="single" w:color="auto" w:sz="4" w:space="0"/>
              <w:right w:val="single" w:color="auto" w:sz="4" w:space="0"/>
            </w:tcBorders>
            <w:vAlign w:val="center"/>
          </w:tcPr>
          <w:p>
            <w:pPr>
              <w:spacing w:before="40" w:after="40" w:line="240" w:lineRule="auto"/>
              <w:rPr>
                <w:b/>
                <w:bCs/>
                <w:szCs w:val="26"/>
              </w:rPr>
            </w:pPr>
            <w:r>
              <w:rPr>
                <w:b/>
                <w:bCs/>
                <w:szCs w:val="26"/>
              </w:rPr>
              <w:t> </w:t>
            </w:r>
          </w:p>
        </w:tc>
        <w:tc>
          <w:tcPr>
            <w:tcW w:w="3691" w:type="dxa"/>
            <w:tcBorders>
              <w:top w:val="single" w:color="auto" w:sz="4" w:space="0"/>
              <w:left w:val="single" w:color="auto" w:sz="4" w:space="0"/>
              <w:bottom w:val="single" w:color="auto" w:sz="4" w:space="0"/>
              <w:right w:val="single" w:color="auto" w:sz="4" w:space="0"/>
            </w:tcBorders>
            <w:vAlign w:val="center"/>
          </w:tcPr>
          <w:p>
            <w:pPr>
              <w:spacing w:before="40" w:after="40" w:line="240" w:lineRule="auto"/>
              <w:jc w:val="both"/>
              <w:rPr>
                <w:szCs w:val="26"/>
              </w:rPr>
            </w:pPr>
            <w:r>
              <w:rPr>
                <w:bCs/>
                <w:szCs w:val="26"/>
                <w:lang w:val="de-DE"/>
              </w:rPr>
              <w:t>Kiểm tra:</w:t>
            </w:r>
          </w:p>
        </w:tc>
        <w:tc>
          <w:tcPr>
            <w:tcW w:w="918" w:type="dxa"/>
            <w:tcBorders>
              <w:top w:val="single" w:color="auto" w:sz="4" w:space="0"/>
              <w:left w:val="single" w:color="auto" w:sz="4" w:space="0"/>
              <w:bottom w:val="single" w:color="auto" w:sz="4" w:space="0"/>
              <w:right w:val="single" w:color="auto" w:sz="4" w:space="0"/>
            </w:tcBorders>
            <w:vAlign w:val="center"/>
          </w:tcPr>
          <w:p>
            <w:pPr>
              <w:spacing w:before="40" w:after="40" w:line="240" w:lineRule="auto"/>
              <w:jc w:val="center"/>
              <w:rPr>
                <w:szCs w:val="26"/>
              </w:rPr>
            </w:pPr>
          </w:p>
        </w:tc>
        <w:tc>
          <w:tcPr>
            <w:tcW w:w="979" w:type="dxa"/>
            <w:tcBorders>
              <w:top w:val="single" w:color="auto" w:sz="4" w:space="0"/>
              <w:left w:val="single" w:color="auto" w:sz="4" w:space="0"/>
              <w:bottom w:val="single" w:color="auto" w:sz="4" w:space="0"/>
              <w:right w:val="single" w:color="auto" w:sz="4" w:space="0"/>
            </w:tcBorders>
            <w:vAlign w:val="center"/>
          </w:tcPr>
          <w:p>
            <w:pPr>
              <w:spacing w:before="40" w:after="40" w:line="240" w:lineRule="auto"/>
              <w:jc w:val="center"/>
              <w:rPr>
                <w:szCs w:val="26"/>
              </w:rPr>
            </w:pPr>
          </w:p>
        </w:tc>
        <w:tc>
          <w:tcPr>
            <w:tcW w:w="2595" w:type="dxa"/>
            <w:tcBorders>
              <w:top w:val="single" w:color="auto" w:sz="4" w:space="0"/>
              <w:left w:val="single" w:color="auto" w:sz="4" w:space="0"/>
              <w:bottom w:val="single" w:color="auto" w:sz="4" w:space="0"/>
              <w:right w:val="single" w:color="auto" w:sz="4" w:space="0"/>
            </w:tcBorders>
            <w:vAlign w:val="center"/>
          </w:tcPr>
          <w:p>
            <w:pPr>
              <w:spacing w:before="40" w:after="40" w:line="240" w:lineRule="auto"/>
              <w:jc w:val="center"/>
              <w:rPr>
                <w:szCs w:val="26"/>
              </w:rPr>
            </w:pPr>
          </w:p>
        </w:tc>
        <w:tc>
          <w:tcPr>
            <w:tcW w:w="1015" w:type="dxa"/>
            <w:tcBorders>
              <w:top w:val="single" w:color="auto" w:sz="4" w:space="0"/>
              <w:left w:val="single" w:color="auto" w:sz="4" w:space="0"/>
              <w:bottom w:val="single" w:color="auto" w:sz="4" w:space="0"/>
              <w:right w:val="single" w:color="auto" w:sz="4" w:space="0"/>
            </w:tcBorders>
            <w:vAlign w:val="center"/>
          </w:tcPr>
          <w:p>
            <w:pPr>
              <w:spacing w:before="40" w:after="40" w:line="240" w:lineRule="auto"/>
              <w:jc w:val="center"/>
              <w:rPr>
                <w:szCs w:val="2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6" w:type="dxa"/>
            <w:tcBorders>
              <w:top w:val="single" w:color="auto" w:sz="4" w:space="0"/>
              <w:left w:val="single" w:color="auto" w:sz="4" w:space="0"/>
              <w:bottom w:val="single" w:color="auto" w:sz="4" w:space="0"/>
              <w:right w:val="single" w:color="auto" w:sz="4" w:space="0"/>
            </w:tcBorders>
            <w:vAlign w:val="center"/>
          </w:tcPr>
          <w:p>
            <w:pPr>
              <w:spacing w:before="40" w:after="40" w:line="240" w:lineRule="auto"/>
              <w:jc w:val="right"/>
              <w:rPr>
                <w:b/>
                <w:bCs/>
                <w:szCs w:val="26"/>
              </w:rPr>
            </w:pPr>
            <w:r>
              <w:rPr>
                <w:b/>
                <w:bCs/>
                <w:szCs w:val="26"/>
              </w:rPr>
              <w:t>5</w:t>
            </w:r>
          </w:p>
        </w:tc>
        <w:tc>
          <w:tcPr>
            <w:tcW w:w="3691" w:type="dxa"/>
            <w:tcBorders>
              <w:top w:val="single" w:color="auto" w:sz="4" w:space="0"/>
              <w:left w:val="single" w:color="auto" w:sz="4" w:space="0"/>
              <w:bottom w:val="single" w:color="auto" w:sz="4" w:space="0"/>
              <w:right w:val="single" w:color="auto" w:sz="4" w:space="0"/>
            </w:tcBorders>
            <w:vAlign w:val="center"/>
          </w:tcPr>
          <w:p>
            <w:pPr>
              <w:spacing w:before="40" w:after="40" w:line="240" w:lineRule="auto"/>
              <w:jc w:val="both"/>
              <w:rPr>
                <w:b/>
                <w:bCs/>
                <w:szCs w:val="26"/>
              </w:rPr>
            </w:pPr>
            <w:r>
              <w:rPr>
                <w:b/>
                <w:bCs/>
                <w:szCs w:val="26"/>
                <w:lang w:val="de-DE"/>
              </w:rPr>
              <w:t>Chương 4: Quản trị tài chính trong doanh nghiệp lữ hành</w:t>
            </w:r>
          </w:p>
        </w:tc>
        <w:tc>
          <w:tcPr>
            <w:tcW w:w="918" w:type="dxa"/>
            <w:tcBorders>
              <w:top w:val="single" w:color="auto" w:sz="4" w:space="0"/>
              <w:left w:val="single" w:color="auto" w:sz="4" w:space="0"/>
              <w:bottom w:val="single" w:color="auto" w:sz="4" w:space="0"/>
              <w:right w:val="single" w:color="auto" w:sz="4" w:space="0"/>
            </w:tcBorders>
            <w:vAlign w:val="center"/>
          </w:tcPr>
          <w:p>
            <w:pPr>
              <w:spacing w:before="40" w:after="40" w:line="240" w:lineRule="auto"/>
              <w:jc w:val="center"/>
              <w:rPr>
                <w:b/>
                <w:bCs/>
                <w:szCs w:val="26"/>
              </w:rPr>
            </w:pPr>
            <w:r>
              <w:rPr>
                <w:b/>
                <w:bCs/>
                <w:szCs w:val="26"/>
              </w:rPr>
              <w:t>15</w:t>
            </w:r>
          </w:p>
        </w:tc>
        <w:tc>
          <w:tcPr>
            <w:tcW w:w="979" w:type="dxa"/>
            <w:tcBorders>
              <w:top w:val="single" w:color="auto" w:sz="4" w:space="0"/>
              <w:left w:val="single" w:color="auto" w:sz="4" w:space="0"/>
              <w:bottom w:val="single" w:color="auto" w:sz="4" w:space="0"/>
              <w:right w:val="single" w:color="auto" w:sz="4" w:space="0"/>
            </w:tcBorders>
            <w:vAlign w:val="center"/>
          </w:tcPr>
          <w:p>
            <w:pPr>
              <w:spacing w:before="40" w:after="40" w:line="240" w:lineRule="auto"/>
              <w:jc w:val="center"/>
              <w:rPr>
                <w:b/>
                <w:bCs/>
                <w:szCs w:val="26"/>
              </w:rPr>
            </w:pPr>
            <w:r>
              <w:rPr>
                <w:b/>
                <w:bCs/>
                <w:szCs w:val="26"/>
              </w:rPr>
              <w:t>3</w:t>
            </w:r>
          </w:p>
        </w:tc>
        <w:tc>
          <w:tcPr>
            <w:tcW w:w="2595" w:type="dxa"/>
            <w:tcBorders>
              <w:top w:val="single" w:color="auto" w:sz="4" w:space="0"/>
              <w:left w:val="single" w:color="auto" w:sz="4" w:space="0"/>
              <w:bottom w:val="single" w:color="auto" w:sz="4" w:space="0"/>
              <w:right w:val="single" w:color="auto" w:sz="4" w:space="0"/>
            </w:tcBorders>
            <w:vAlign w:val="center"/>
          </w:tcPr>
          <w:p>
            <w:pPr>
              <w:spacing w:before="40" w:after="40" w:line="240" w:lineRule="auto"/>
              <w:jc w:val="center"/>
              <w:rPr>
                <w:b/>
                <w:bCs/>
                <w:szCs w:val="26"/>
              </w:rPr>
            </w:pPr>
            <w:r>
              <w:rPr>
                <w:b/>
                <w:bCs/>
                <w:szCs w:val="26"/>
              </w:rPr>
              <w:t>11</w:t>
            </w:r>
          </w:p>
        </w:tc>
        <w:tc>
          <w:tcPr>
            <w:tcW w:w="1015" w:type="dxa"/>
            <w:tcBorders>
              <w:top w:val="single" w:color="auto" w:sz="4" w:space="0"/>
              <w:left w:val="single" w:color="auto" w:sz="4" w:space="0"/>
              <w:bottom w:val="single" w:color="auto" w:sz="4" w:space="0"/>
              <w:right w:val="single" w:color="auto" w:sz="4" w:space="0"/>
            </w:tcBorders>
            <w:vAlign w:val="center"/>
          </w:tcPr>
          <w:p>
            <w:pPr>
              <w:spacing w:before="40" w:after="40" w:line="240" w:lineRule="auto"/>
              <w:jc w:val="center"/>
              <w:rPr>
                <w:b/>
                <w:bCs/>
                <w:szCs w:val="26"/>
              </w:rPr>
            </w:pPr>
            <w:r>
              <w:rPr>
                <w:b/>
                <w:bCs/>
                <w:szCs w:val="26"/>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6" w:type="dxa"/>
            <w:tcBorders>
              <w:top w:val="single" w:color="auto" w:sz="4" w:space="0"/>
              <w:left w:val="single" w:color="auto" w:sz="4" w:space="0"/>
              <w:bottom w:val="single" w:color="auto" w:sz="4" w:space="0"/>
              <w:right w:val="single" w:color="auto" w:sz="4" w:space="0"/>
            </w:tcBorders>
            <w:vAlign w:val="center"/>
          </w:tcPr>
          <w:p>
            <w:pPr>
              <w:spacing w:before="40" w:after="40" w:line="240" w:lineRule="auto"/>
              <w:rPr>
                <w:b/>
                <w:bCs/>
                <w:szCs w:val="26"/>
              </w:rPr>
            </w:pPr>
            <w:r>
              <w:rPr>
                <w:b/>
                <w:bCs/>
                <w:szCs w:val="26"/>
              </w:rPr>
              <w:t> </w:t>
            </w:r>
          </w:p>
        </w:tc>
        <w:tc>
          <w:tcPr>
            <w:tcW w:w="3691" w:type="dxa"/>
            <w:tcBorders>
              <w:top w:val="single" w:color="auto" w:sz="4" w:space="0"/>
              <w:left w:val="single" w:color="auto" w:sz="4" w:space="0"/>
              <w:bottom w:val="single" w:color="auto" w:sz="4" w:space="0"/>
              <w:right w:val="single" w:color="auto" w:sz="4" w:space="0"/>
            </w:tcBorders>
            <w:vAlign w:val="center"/>
          </w:tcPr>
          <w:p>
            <w:pPr>
              <w:spacing w:before="40" w:after="40" w:line="240" w:lineRule="auto"/>
              <w:jc w:val="both"/>
              <w:rPr>
                <w:szCs w:val="26"/>
              </w:rPr>
            </w:pPr>
            <w:r>
              <w:rPr>
                <w:szCs w:val="26"/>
                <w:lang w:val="de-DE"/>
              </w:rPr>
              <w:t>1. Lập dự toán kinh doanh</w:t>
            </w:r>
          </w:p>
        </w:tc>
        <w:tc>
          <w:tcPr>
            <w:tcW w:w="918" w:type="dxa"/>
            <w:tcBorders>
              <w:top w:val="single" w:color="auto" w:sz="4" w:space="0"/>
              <w:left w:val="single" w:color="auto" w:sz="4" w:space="0"/>
              <w:bottom w:val="single" w:color="auto" w:sz="4" w:space="0"/>
              <w:right w:val="single" w:color="auto" w:sz="4" w:space="0"/>
            </w:tcBorders>
            <w:vAlign w:val="center"/>
          </w:tcPr>
          <w:p>
            <w:pPr>
              <w:spacing w:before="40" w:after="40" w:line="240" w:lineRule="auto"/>
              <w:jc w:val="center"/>
              <w:rPr>
                <w:szCs w:val="26"/>
              </w:rPr>
            </w:pPr>
          </w:p>
        </w:tc>
        <w:tc>
          <w:tcPr>
            <w:tcW w:w="979" w:type="dxa"/>
            <w:tcBorders>
              <w:top w:val="single" w:color="auto" w:sz="4" w:space="0"/>
              <w:left w:val="single" w:color="auto" w:sz="4" w:space="0"/>
              <w:bottom w:val="single" w:color="auto" w:sz="4" w:space="0"/>
              <w:right w:val="single" w:color="auto" w:sz="4" w:space="0"/>
            </w:tcBorders>
            <w:vAlign w:val="center"/>
          </w:tcPr>
          <w:p>
            <w:pPr>
              <w:spacing w:before="40" w:after="40" w:line="240" w:lineRule="auto"/>
              <w:jc w:val="center"/>
              <w:rPr>
                <w:szCs w:val="26"/>
              </w:rPr>
            </w:pPr>
          </w:p>
        </w:tc>
        <w:tc>
          <w:tcPr>
            <w:tcW w:w="2595" w:type="dxa"/>
            <w:tcBorders>
              <w:top w:val="single" w:color="auto" w:sz="4" w:space="0"/>
              <w:left w:val="single" w:color="auto" w:sz="4" w:space="0"/>
              <w:bottom w:val="single" w:color="auto" w:sz="4" w:space="0"/>
              <w:right w:val="single" w:color="auto" w:sz="4" w:space="0"/>
            </w:tcBorders>
            <w:vAlign w:val="center"/>
          </w:tcPr>
          <w:p>
            <w:pPr>
              <w:spacing w:before="40" w:after="40" w:line="240" w:lineRule="auto"/>
              <w:jc w:val="center"/>
              <w:rPr>
                <w:szCs w:val="26"/>
              </w:rPr>
            </w:pPr>
          </w:p>
        </w:tc>
        <w:tc>
          <w:tcPr>
            <w:tcW w:w="1015" w:type="dxa"/>
            <w:tcBorders>
              <w:top w:val="single" w:color="auto" w:sz="4" w:space="0"/>
              <w:left w:val="single" w:color="auto" w:sz="4" w:space="0"/>
              <w:bottom w:val="single" w:color="auto" w:sz="4" w:space="0"/>
              <w:right w:val="single" w:color="auto" w:sz="4" w:space="0"/>
            </w:tcBorders>
            <w:vAlign w:val="center"/>
          </w:tcPr>
          <w:p>
            <w:pPr>
              <w:spacing w:before="40" w:after="40" w:line="240" w:lineRule="auto"/>
              <w:jc w:val="center"/>
              <w:rPr>
                <w:szCs w:val="2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6" w:type="dxa"/>
            <w:tcBorders>
              <w:top w:val="single" w:color="auto" w:sz="4" w:space="0"/>
              <w:left w:val="single" w:color="auto" w:sz="4" w:space="0"/>
              <w:bottom w:val="single" w:color="auto" w:sz="4" w:space="0"/>
              <w:right w:val="single" w:color="auto" w:sz="4" w:space="0"/>
            </w:tcBorders>
            <w:vAlign w:val="center"/>
          </w:tcPr>
          <w:p>
            <w:pPr>
              <w:spacing w:before="40" w:after="40" w:line="240" w:lineRule="auto"/>
              <w:rPr>
                <w:b/>
                <w:bCs/>
                <w:szCs w:val="26"/>
              </w:rPr>
            </w:pPr>
            <w:r>
              <w:rPr>
                <w:b/>
                <w:bCs/>
                <w:szCs w:val="26"/>
              </w:rPr>
              <w:t> </w:t>
            </w:r>
          </w:p>
        </w:tc>
        <w:tc>
          <w:tcPr>
            <w:tcW w:w="3691" w:type="dxa"/>
            <w:tcBorders>
              <w:top w:val="single" w:color="auto" w:sz="4" w:space="0"/>
              <w:left w:val="single" w:color="auto" w:sz="4" w:space="0"/>
              <w:bottom w:val="single" w:color="auto" w:sz="4" w:space="0"/>
              <w:right w:val="single" w:color="auto" w:sz="4" w:space="0"/>
            </w:tcBorders>
            <w:vAlign w:val="center"/>
          </w:tcPr>
          <w:p>
            <w:pPr>
              <w:spacing w:before="40" w:after="40" w:line="240" w:lineRule="auto"/>
              <w:jc w:val="both"/>
              <w:rPr>
                <w:szCs w:val="26"/>
              </w:rPr>
            </w:pPr>
            <w:r>
              <w:rPr>
                <w:szCs w:val="26"/>
                <w:lang w:val="de-DE"/>
              </w:rPr>
              <w:t>1.1. Dự toán kinh doanh hàng năm</w:t>
            </w:r>
          </w:p>
        </w:tc>
        <w:tc>
          <w:tcPr>
            <w:tcW w:w="918" w:type="dxa"/>
            <w:tcBorders>
              <w:top w:val="single" w:color="auto" w:sz="4" w:space="0"/>
              <w:left w:val="single" w:color="auto" w:sz="4" w:space="0"/>
              <w:bottom w:val="single" w:color="auto" w:sz="4" w:space="0"/>
              <w:right w:val="single" w:color="auto" w:sz="4" w:space="0"/>
            </w:tcBorders>
            <w:vAlign w:val="center"/>
          </w:tcPr>
          <w:p>
            <w:pPr>
              <w:spacing w:before="40" w:after="40" w:line="240" w:lineRule="auto"/>
              <w:jc w:val="center"/>
              <w:rPr>
                <w:szCs w:val="26"/>
              </w:rPr>
            </w:pPr>
          </w:p>
        </w:tc>
        <w:tc>
          <w:tcPr>
            <w:tcW w:w="979" w:type="dxa"/>
            <w:tcBorders>
              <w:top w:val="single" w:color="auto" w:sz="4" w:space="0"/>
              <w:left w:val="single" w:color="auto" w:sz="4" w:space="0"/>
              <w:bottom w:val="single" w:color="auto" w:sz="4" w:space="0"/>
              <w:right w:val="single" w:color="auto" w:sz="4" w:space="0"/>
            </w:tcBorders>
            <w:vAlign w:val="center"/>
          </w:tcPr>
          <w:p>
            <w:pPr>
              <w:spacing w:before="40" w:after="40" w:line="240" w:lineRule="auto"/>
              <w:jc w:val="center"/>
              <w:rPr>
                <w:szCs w:val="26"/>
              </w:rPr>
            </w:pPr>
          </w:p>
        </w:tc>
        <w:tc>
          <w:tcPr>
            <w:tcW w:w="2595" w:type="dxa"/>
            <w:tcBorders>
              <w:top w:val="single" w:color="auto" w:sz="4" w:space="0"/>
              <w:left w:val="single" w:color="auto" w:sz="4" w:space="0"/>
              <w:bottom w:val="single" w:color="auto" w:sz="4" w:space="0"/>
              <w:right w:val="single" w:color="auto" w:sz="4" w:space="0"/>
            </w:tcBorders>
            <w:vAlign w:val="center"/>
          </w:tcPr>
          <w:p>
            <w:pPr>
              <w:spacing w:before="40" w:after="40" w:line="240" w:lineRule="auto"/>
              <w:jc w:val="center"/>
              <w:rPr>
                <w:szCs w:val="26"/>
              </w:rPr>
            </w:pPr>
          </w:p>
        </w:tc>
        <w:tc>
          <w:tcPr>
            <w:tcW w:w="1015" w:type="dxa"/>
            <w:tcBorders>
              <w:top w:val="single" w:color="auto" w:sz="4" w:space="0"/>
              <w:left w:val="single" w:color="auto" w:sz="4" w:space="0"/>
              <w:bottom w:val="single" w:color="auto" w:sz="4" w:space="0"/>
              <w:right w:val="single" w:color="auto" w:sz="4" w:space="0"/>
            </w:tcBorders>
            <w:vAlign w:val="center"/>
          </w:tcPr>
          <w:p>
            <w:pPr>
              <w:spacing w:before="40" w:after="40" w:line="240" w:lineRule="auto"/>
              <w:jc w:val="center"/>
              <w:rPr>
                <w:szCs w:val="2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6" w:type="dxa"/>
            <w:tcBorders>
              <w:top w:val="single" w:color="auto" w:sz="4" w:space="0"/>
              <w:left w:val="single" w:color="auto" w:sz="4" w:space="0"/>
              <w:bottom w:val="single" w:color="auto" w:sz="4" w:space="0"/>
              <w:right w:val="single" w:color="auto" w:sz="4" w:space="0"/>
            </w:tcBorders>
            <w:vAlign w:val="center"/>
          </w:tcPr>
          <w:p>
            <w:pPr>
              <w:spacing w:before="40" w:after="40" w:line="240" w:lineRule="auto"/>
              <w:rPr>
                <w:b/>
                <w:bCs/>
                <w:szCs w:val="26"/>
              </w:rPr>
            </w:pPr>
            <w:r>
              <w:rPr>
                <w:b/>
                <w:bCs/>
                <w:szCs w:val="26"/>
              </w:rPr>
              <w:t> </w:t>
            </w:r>
          </w:p>
        </w:tc>
        <w:tc>
          <w:tcPr>
            <w:tcW w:w="3691" w:type="dxa"/>
            <w:tcBorders>
              <w:top w:val="single" w:color="auto" w:sz="4" w:space="0"/>
              <w:left w:val="single" w:color="auto" w:sz="4" w:space="0"/>
              <w:bottom w:val="single" w:color="auto" w:sz="4" w:space="0"/>
              <w:right w:val="single" w:color="auto" w:sz="4" w:space="0"/>
            </w:tcBorders>
            <w:vAlign w:val="center"/>
          </w:tcPr>
          <w:p>
            <w:pPr>
              <w:spacing w:before="40" w:after="40" w:line="240" w:lineRule="auto"/>
              <w:jc w:val="both"/>
              <w:rPr>
                <w:szCs w:val="26"/>
              </w:rPr>
            </w:pPr>
            <w:r>
              <w:rPr>
                <w:szCs w:val="26"/>
                <w:lang w:val="de-DE"/>
              </w:rPr>
              <w:t xml:space="preserve">1.1.1 Các loại doanh thu </w:t>
            </w:r>
          </w:p>
        </w:tc>
        <w:tc>
          <w:tcPr>
            <w:tcW w:w="918" w:type="dxa"/>
            <w:tcBorders>
              <w:top w:val="single" w:color="auto" w:sz="4" w:space="0"/>
              <w:left w:val="single" w:color="auto" w:sz="4" w:space="0"/>
              <w:bottom w:val="single" w:color="auto" w:sz="4" w:space="0"/>
              <w:right w:val="single" w:color="auto" w:sz="4" w:space="0"/>
            </w:tcBorders>
            <w:vAlign w:val="center"/>
          </w:tcPr>
          <w:p>
            <w:pPr>
              <w:spacing w:before="40" w:after="40" w:line="240" w:lineRule="auto"/>
              <w:jc w:val="center"/>
              <w:rPr>
                <w:szCs w:val="26"/>
              </w:rPr>
            </w:pPr>
          </w:p>
        </w:tc>
        <w:tc>
          <w:tcPr>
            <w:tcW w:w="979" w:type="dxa"/>
            <w:tcBorders>
              <w:top w:val="single" w:color="auto" w:sz="4" w:space="0"/>
              <w:left w:val="single" w:color="auto" w:sz="4" w:space="0"/>
              <w:bottom w:val="single" w:color="auto" w:sz="4" w:space="0"/>
              <w:right w:val="single" w:color="auto" w:sz="4" w:space="0"/>
            </w:tcBorders>
            <w:vAlign w:val="center"/>
          </w:tcPr>
          <w:p>
            <w:pPr>
              <w:spacing w:before="40" w:after="40" w:line="240" w:lineRule="auto"/>
              <w:jc w:val="center"/>
              <w:rPr>
                <w:szCs w:val="26"/>
              </w:rPr>
            </w:pPr>
          </w:p>
        </w:tc>
        <w:tc>
          <w:tcPr>
            <w:tcW w:w="2595" w:type="dxa"/>
            <w:tcBorders>
              <w:top w:val="single" w:color="auto" w:sz="4" w:space="0"/>
              <w:left w:val="single" w:color="auto" w:sz="4" w:space="0"/>
              <w:bottom w:val="single" w:color="auto" w:sz="4" w:space="0"/>
              <w:right w:val="single" w:color="auto" w:sz="4" w:space="0"/>
            </w:tcBorders>
            <w:vAlign w:val="center"/>
          </w:tcPr>
          <w:p>
            <w:pPr>
              <w:spacing w:before="40" w:after="40" w:line="240" w:lineRule="auto"/>
              <w:jc w:val="center"/>
              <w:rPr>
                <w:szCs w:val="26"/>
              </w:rPr>
            </w:pPr>
          </w:p>
        </w:tc>
        <w:tc>
          <w:tcPr>
            <w:tcW w:w="1015" w:type="dxa"/>
            <w:tcBorders>
              <w:top w:val="single" w:color="auto" w:sz="4" w:space="0"/>
              <w:left w:val="single" w:color="auto" w:sz="4" w:space="0"/>
              <w:bottom w:val="single" w:color="auto" w:sz="4" w:space="0"/>
              <w:right w:val="single" w:color="auto" w:sz="4" w:space="0"/>
            </w:tcBorders>
            <w:vAlign w:val="center"/>
          </w:tcPr>
          <w:p>
            <w:pPr>
              <w:spacing w:before="40" w:after="40" w:line="240" w:lineRule="auto"/>
              <w:jc w:val="center"/>
              <w:rPr>
                <w:szCs w:val="2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6" w:type="dxa"/>
            <w:tcBorders>
              <w:top w:val="single" w:color="auto" w:sz="4" w:space="0"/>
              <w:left w:val="single" w:color="auto" w:sz="4" w:space="0"/>
              <w:bottom w:val="single" w:color="auto" w:sz="4" w:space="0"/>
              <w:right w:val="single" w:color="auto" w:sz="4" w:space="0"/>
            </w:tcBorders>
            <w:vAlign w:val="center"/>
          </w:tcPr>
          <w:p>
            <w:pPr>
              <w:spacing w:before="40" w:after="40" w:line="240" w:lineRule="auto"/>
              <w:rPr>
                <w:b/>
                <w:bCs/>
                <w:szCs w:val="26"/>
              </w:rPr>
            </w:pPr>
            <w:r>
              <w:rPr>
                <w:b/>
                <w:bCs/>
                <w:szCs w:val="26"/>
              </w:rPr>
              <w:t> </w:t>
            </w:r>
          </w:p>
        </w:tc>
        <w:tc>
          <w:tcPr>
            <w:tcW w:w="3691" w:type="dxa"/>
            <w:tcBorders>
              <w:top w:val="single" w:color="auto" w:sz="4" w:space="0"/>
              <w:left w:val="single" w:color="auto" w:sz="4" w:space="0"/>
              <w:bottom w:val="single" w:color="auto" w:sz="4" w:space="0"/>
              <w:right w:val="single" w:color="auto" w:sz="4" w:space="0"/>
            </w:tcBorders>
            <w:vAlign w:val="center"/>
          </w:tcPr>
          <w:p>
            <w:pPr>
              <w:spacing w:before="40" w:after="40" w:line="240" w:lineRule="auto"/>
              <w:jc w:val="both"/>
              <w:rPr>
                <w:szCs w:val="26"/>
              </w:rPr>
            </w:pPr>
            <w:r>
              <w:rPr>
                <w:szCs w:val="26"/>
                <w:lang w:val="de-DE"/>
              </w:rPr>
              <w:t>1.1.2. Các loại chi phí</w:t>
            </w:r>
          </w:p>
        </w:tc>
        <w:tc>
          <w:tcPr>
            <w:tcW w:w="918" w:type="dxa"/>
            <w:tcBorders>
              <w:top w:val="single" w:color="auto" w:sz="4" w:space="0"/>
              <w:left w:val="single" w:color="auto" w:sz="4" w:space="0"/>
              <w:bottom w:val="single" w:color="auto" w:sz="4" w:space="0"/>
              <w:right w:val="single" w:color="auto" w:sz="4" w:space="0"/>
            </w:tcBorders>
            <w:vAlign w:val="center"/>
          </w:tcPr>
          <w:p>
            <w:pPr>
              <w:spacing w:before="40" w:after="40" w:line="240" w:lineRule="auto"/>
              <w:jc w:val="center"/>
              <w:rPr>
                <w:szCs w:val="26"/>
              </w:rPr>
            </w:pPr>
          </w:p>
        </w:tc>
        <w:tc>
          <w:tcPr>
            <w:tcW w:w="979" w:type="dxa"/>
            <w:tcBorders>
              <w:top w:val="single" w:color="auto" w:sz="4" w:space="0"/>
              <w:left w:val="single" w:color="auto" w:sz="4" w:space="0"/>
              <w:bottom w:val="single" w:color="auto" w:sz="4" w:space="0"/>
              <w:right w:val="single" w:color="auto" w:sz="4" w:space="0"/>
            </w:tcBorders>
            <w:vAlign w:val="center"/>
          </w:tcPr>
          <w:p>
            <w:pPr>
              <w:spacing w:before="40" w:after="40" w:line="240" w:lineRule="auto"/>
              <w:jc w:val="center"/>
              <w:rPr>
                <w:szCs w:val="26"/>
              </w:rPr>
            </w:pPr>
          </w:p>
        </w:tc>
        <w:tc>
          <w:tcPr>
            <w:tcW w:w="2595" w:type="dxa"/>
            <w:tcBorders>
              <w:top w:val="single" w:color="auto" w:sz="4" w:space="0"/>
              <w:left w:val="single" w:color="auto" w:sz="4" w:space="0"/>
              <w:bottom w:val="single" w:color="auto" w:sz="4" w:space="0"/>
              <w:right w:val="single" w:color="auto" w:sz="4" w:space="0"/>
            </w:tcBorders>
            <w:vAlign w:val="center"/>
          </w:tcPr>
          <w:p>
            <w:pPr>
              <w:spacing w:before="40" w:after="40" w:line="240" w:lineRule="auto"/>
              <w:jc w:val="center"/>
              <w:rPr>
                <w:szCs w:val="26"/>
              </w:rPr>
            </w:pPr>
          </w:p>
        </w:tc>
        <w:tc>
          <w:tcPr>
            <w:tcW w:w="1015" w:type="dxa"/>
            <w:tcBorders>
              <w:top w:val="single" w:color="auto" w:sz="4" w:space="0"/>
              <w:left w:val="single" w:color="auto" w:sz="4" w:space="0"/>
              <w:bottom w:val="single" w:color="auto" w:sz="4" w:space="0"/>
              <w:right w:val="single" w:color="auto" w:sz="4" w:space="0"/>
            </w:tcBorders>
            <w:vAlign w:val="center"/>
          </w:tcPr>
          <w:p>
            <w:pPr>
              <w:spacing w:before="40" w:after="40" w:line="240" w:lineRule="auto"/>
              <w:jc w:val="center"/>
              <w:rPr>
                <w:szCs w:val="2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6" w:type="dxa"/>
            <w:tcBorders>
              <w:top w:val="single" w:color="auto" w:sz="4" w:space="0"/>
              <w:left w:val="single" w:color="auto" w:sz="4" w:space="0"/>
              <w:bottom w:val="single" w:color="auto" w:sz="4" w:space="0"/>
              <w:right w:val="single" w:color="auto" w:sz="4" w:space="0"/>
            </w:tcBorders>
            <w:vAlign w:val="center"/>
          </w:tcPr>
          <w:p>
            <w:pPr>
              <w:spacing w:before="40" w:after="40" w:line="240" w:lineRule="auto"/>
              <w:rPr>
                <w:b/>
                <w:bCs/>
                <w:szCs w:val="26"/>
              </w:rPr>
            </w:pPr>
            <w:r>
              <w:rPr>
                <w:b/>
                <w:bCs/>
                <w:szCs w:val="26"/>
              </w:rPr>
              <w:t> </w:t>
            </w:r>
          </w:p>
        </w:tc>
        <w:tc>
          <w:tcPr>
            <w:tcW w:w="3691" w:type="dxa"/>
            <w:tcBorders>
              <w:top w:val="single" w:color="auto" w:sz="4" w:space="0"/>
              <w:left w:val="single" w:color="auto" w:sz="4" w:space="0"/>
              <w:bottom w:val="single" w:color="auto" w:sz="4" w:space="0"/>
              <w:right w:val="single" w:color="auto" w:sz="4" w:space="0"/>
            </w:tcBorders>
            <w:vAlign w:val="center"/>
          </w:tcPr>
          <w:p>
            <w:pPr>
              <w:spacing w:before="40" w:after="40" w:line="240" w:lineRule="auto"/>
              <w:jc w:val="both"/>
              <w:rPr>
                <w:szCs w:val="26"/>
              </w:rPr>
            </w:pPr>
            <w:r>
              <w:rPr>
                <w:szCs w:val="26"/>
                <w:lang w:val="de-DE"/>
              </w:rPr>
              <w:t>1.1.3. Nghĩa vụ tài chính</w:t>
            </w:r>
          </w:p>
        </w:tc>
        <w:tc>
          <w:tcPr>
            <w:tcW w:w="918" w:type="dxa"/>
            <w:tcBorders>
              <w:top w:val="single" w:color="auto" w:sz="4" w:space="0"/>
              <w:left w:val="single" w:color="auto" w:sz="4" w:space="0"/>
              <w:bottom w:val="single" w:color="auto" w:sz="4" w:space="0"/>
              <w:right w:val="single" w:color="auto" w:sz="4" w:space="0"/>
            </w:tcBorders>
            <w:vAlign w:val="center"/>
          </w:tcPr>
          <w:p>
            <w:pPr>
              <w:spacing w:before="40" w:after="40" w:line="240" w:lineRule="auto"/>
              <w:jc w:val="center"/>
              <w:rPr>
                <w:szCs w:val="26"/>
              </w:rPr>
            </w:pPr>
          </w:p>
        </w:tc>
        <w:tc>
          <w:tcPr>
            <w:tcW w:w="979" w:type="dxa"/>
            <w:tcBorders>
              <w:top w:val="single" w:color="auto" w:sz="4" w:space="0"/>
              <w:left w:val="single" w:color="auto" w:sz="4" w:space="0"/>
              <w:bottom w:val="single" w:color="auto" w:sz="4" w:space="0"/>
              <w:right w:val="single" w:color="auto" w:sz="4" w:space="0"/>
            </w:tcBorders>
            <w:vAlign w:val="center"/>
          </w:tcPr>
          <w:p>
            <w:pPr>
              <w:spacing w:before="40" w:after="40" w:line="240" w:lineRule="auto"/>
              <w:jc w:val="center"/>
              <w:rPr>
                <w:szCs w:val="26"/>
              </w:rPr>
            </w:pPr>
          </w:p>
        </w:tc>
        <w:tc>
          <w:tcPr>
            <w:tcW w:w="2595" w:type="dxa"/>
            <w:tcBorders>
              <w:top w:val="single" w:color="auto" w:sz="4" w:space="0"/>
              <w:left w:val="single" w:color="auto" w:sz="4" w:space="0"/>
              <w:bottom w:val="single" w:color="auto" w:sz="4" w:space="0"/>
              <w:right w:val="single" w:color="auto" w:sz="4" w:space="0"/>
            </w:tcBorders>
            <w:vAlign w:val="center"/>
          </w:tcPr>
          <w:p>
            <w:pPr>
              <w:spacing w:before="40" w:after="40" w:line="240" w:lineRule="auto"/>
              <w:jc w:val="center"/>
              <w:rPr>
                <w:szCs w:val="26"/>
              </w:rPr>
            </w:pPr>
          </w:p>
        </w:tc>
        <w:tc>
          <w:tcPr>
            <w:tcW w:w="1015" w:type="dxa"/>
            <w:tcBorders>
              <w:top w:val="single" w:color="auto" w:sz="4" w:space="0"/>
              <w:left w:val="single" w:color="auto" w:sz="4" w:space="0"/>
              <w:bottom w:val="single" w:color="auto" w:sz="4" w:space="0"/>
              <w:right w:val="single" w:color="auto" w:sz="4" w:space="0"/>
            </w:tcBorders>
            <w:vAlign w:val="center"/>
          </w:tcPr>
          <w:p>
            <w:pPr>
              <w:spacing w:before="40" w:after="40" w:line="240" w:lineRule="auto"/>
              <w:jc w:val="center"/>
              <w:rPr>
                <w:szCs w:val="2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6" w:type="dxa"/>
            <w:tcBorders>
              <w:top w:val="single" w:color="auto" w:sz="4" w:space="0"/>
              <w:left w:val="single" w:color="auto" w:sz="4" w:space="0"/>
              <w:bottom w:val="single" w:color="auto" w:sz="4" w:space="0"/>
              <w:right w:val="single" w:color="auto" w:sz="4" w:space="0"/>
            </w:tcBorders>
            <w:vAlign w:val="center"/>
          </w:tcPr>
          <w:p>
            <w:pPr>
              <w:spacing w:before="40" w:after="40" w:line="240" w:lineRule="auto"/>
              <w:rPr>
                <w:b/>
                <w:bCs/>
                <w:szCs w:val="26"/>
              </w:rPr>
            </w:pPr>
            <w:r>
              <w:rPr>
                <w:b/>
                <w:bCs/>
                <w:szCs w:val="26"/>
              </w:rPr>
              <w:t> </w:t>
            </w:r>
          </w:p>
        </w:tc>
        <w:tc>
          <w:tcPr>
            <w:tcW w:w="3691" w:type="dxa"/>
            <w:tcBorders>
              <w:top w:val="single" w:color="auto" w:sz="4" w:space="0"/>
              <w:left w:val="single" w:color="auto" w:sz="4" w:space="0"/>
              <w:bottom w:val="single" w:color="auto" w:sz="4" w:space="0"/>
              <w:right w:val="single" w:color="auto" w:sz="4" w:space="0"/>
            </w:tcBorders>
            <w:vAlign w:val="center"/>
          </w:tcPr>
          <w:p>
            <w:pPr>
              <w:spacing w:before="40" w:after="40" w:line="240" w:lineRule="auto"/>
              <w:jc w:val="both"/>
              <w:rPr>
                <w:szCs w:val="26"/>
              </w:rPr>
            </w:pPr>
            <w:r>
              <w:rPr>
                <w:szCs w:val="26"/>
                <w:lang w:val="de-DE"/>
              </w:rPr>
              <w:t>1.1.4 Lợi nhuận</w:t>
            </w:r>
          </w:p>
        </w:tc>
        <w:tc>
          <w:tcPr>
            <w:tcW w:w="918" w:type="dxa"/>
            <w:tcBorders>
              <w:top w:val="single" w:color="auto" w:sz="4" w:space="0"/>
              <w:left w:val="single" w:color="auto" w:sz="4" w:space="0"/>
              <w:bottom w:val="single" w:color="auto" w:sz="4" w:space="0"/>
              <w:right w:val="single" w:color="auto" w:sz="4" w:space="0"/>
            </w:tcBorders>
            <w:vAlign w:val="center"/>
          </w:tcPr>
          <w:p>
            <w:pPr>
              <w:spacing w:before="40" w:after="40" w:line="240" w:lineRule="auto"/>
              <w:jc w:val="center"/>
              <w:rPr>
                <w:szCs w:val="26"/>
              </w:rPr>
            </w:pPr>
          </w:p>
        </w:tc>
        <w:tc>
          <w:tcPr>
            <w:tcW w:w="979" w:type="dxa"/>
            <w:tcBorders>
              <w:top w:val="single" w:color="auto" w:sz="4" w:space="0"/>
              <w:left w:val="single" w:color="auto" w:sz="4" w:space="0"/>
              <w:bottom w:val="single" w:color="auto" w:sz="4" w:space="0"/>
              <w:right w:val="single" w:color="auto" w:sz="4" w:space="0"/>
            </w:tcBorders>
            <w:vAlign w:val="center"/>
          </w:tcPr>
          <w:p>
            <w:pPr>
              <w:spacing w:before="40" w:after="40" w:line="240" w:lineRule="auto"/>
              <w:jc w:val="center"/>
              <w:rPr>
                <w:szCs w:val="26"/>
              </w:rPr>
            </w:pPr>
          </w:p>
        </w:tc>
        <w:tc>
          <w:tcPr>
            <w:tcW w:w="2595" w:type="dxa"/>
            <w:tcBorders>
              <w:top w:val="single" w:color="auto" w:sz="4" w:space="0"/>
              <w:left w:val="single" w:color="auto" w:sz="4" w:space="0"/>
              <w:bottom w:val="single" w:color="auto" w:sz="4" w:space="0"/>
              <w:right w:val="single" w:color="auto" w:sz="4" w:space="0"/>
            </w:tcBorders>
            <w:vAlign w:val="center"/>
          </w:tcPr>
          <w:p>
            <w:pPr>
              <w:spacing w:before="40" w:after="40" w:line="240" w:lineRule="auto"/>
              <w:jc w:val="center"/>
              <w:rPr>
                <w:szCs w:val="26"/>
              </w:rPr>
            </w:pPr>
          </w:p>
        </w:tc>
        <w:tc>
          <w:tcPr>
            <w:tcW w:w="1015" w:type="dxa"/>
            <w:tcBorders>
              <w:top w:val="single" w:color="auto" w:sz="4" w:space="0"/>
              <w:left w:val="single" w:color="auto" w:sz="4" w:space="0"/>
              <w:bottom w:val="single" w:color="auto" w:sz="4" w:space="0"/>
              <w:right w:val="single" w:color="auto" w:sz="4" w:space="0"/>
            </w:tcBorders>
            <w:vAlign w:val="center"/>
          </w:tcPr>
          <w:p>
            <w:pPr>
              <w:spacing w:before="40" w:after="40" w:line="240" w:lineRule="auto"/>
              <w:jc w:val="center"/>
              <w:rPr>
                <w:szCs w:val="2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6" w:type="dxa"/>
            <w:tcBorders>
              <w:top w:val="single" w:color="auto" w:sz="4" w:space="0"/>
              <w:left w:val="single" w:color="auto" w:sz="4" w:space="0"/>
              <w:bottom w:val="single" w:color="auto" w:sz="4" w:space="0"/>
              <w:right w:val="single" w:color="auto" w:sz="4" w:space="0"/>
            </w:tcBorders>
            <w:vAlign w:val="center"/>
          </w:tcPr>
          <w:p>
            <w:pPr>
              <w:spacing w:before="40" w:after="40" w:line="240" w:lineRule="auto"/>
              <w:rPr>
                <w:b/>
                <w:bCs/>
                <w:szCs w:val="26"/>
              </w:rPr>
            </w:pPr>
            <w:r>
              <w:rPr>
                <w:b/>
                <w:bCs/>
                <w:szCs w:val="26"/>
              </w:rPr>
              <w:t> </w:t>
            </w:r>
          </w:p>
        </w:tc>
        <w:tc>
          <w:tcPr>
            <w:tcW w:w="3691" w:type="dxa"/>
            <w:tcBorders>
              <w:top w:val="single" w:color="auto" w:sz="4" w:space="0"/>
              <w:left w:val="single" w:color="auto" w:sz="4" w:space="0"/>
              <w:bottom w:val="single" w:color="auto" w:sz="4" w:space="0"/>
              <w:right w:val="single" w:color="auto" w:sz="4" w:space="0"/>
            </w:tcBorders>
            <w:vAlign w:val="center"/>
          </w:tcPr>
          <w:p>
            <w:pPr>
              <w:spacing w:before="40" w:after="40" w:line="240" w:lineRule="auto"/>
              <w:jc w:val="both"/>
              <w:rPr>
                <w:szCs w:val="26"/>
              </w:rPr>
            </w:pPr>
            <w:r>
              <w:rPr>
                <w:szCs w:val="26"/>
                <w:lang w:val="de-DE"/>
              </w:rPr>
              <w:t xml:space="preserve">1.1.5 Lập dự toán thu chi </w:t>
            </w:r>
          </w:p>
        </w:tc>
        <w:tc>
          <w:tcPr>
            <w:tcW w:w="918" w:type="dxa"/>
            <w:tcBorders>
              <w:top w:val="single" w:color="auto" w:sz="4" w:space="0"/>
              <w:left w:val="single" w:color="auto" w:sz="4" w:space="0"/>
              <w:bottom w:val="single" w:color="auto" w:sz="4" w:space="0"/>
              <w:right w:val="single" w:color="auto" w:sz="4" w:space="0"/>
            </w:tcBorders>
            <w:vAlign w:val="center"/>
          </w:tcPr>
          <w:p>
            <w:pPr>
              <w:spacing w:before="40" w:after="40" w:line="240" w:lineRule="auto"/>
              <w:jc w:val="center"/>
              <w:rPr>
                <w:szCs w:val="26"/>
              </w:rPr>
            </w:pPr>
          </w:p>
        </w:tc>
        <w:tc>
          <w:tcPr>
            <w:tcW w:w="979" w:type="dxa"/>
            <w:tcBorders>
              <w:top w:val="single" w:color="auto" w:sz="4" w:space="0"/>
              <w:left w:val="single" w:color="auto" w:sz="4" w:space="0"/>
              <w:bottom w:val="single" w:color="auto" w:sz="4" w:space="0"/>
              <w:right w:val="single" w:color="auto" w:sz="4" w:space="0"/>
            </w:tcBorders>
            <w:vAlign w:val="center"/>
          </w:tcPr>
          <w:p>
            <w:pPr>
              <w:spacing w:before="40" w:after="40" w:line="240" w:lineRule="auto"/>
              <w:jc w:val="center"/>
              <w:rPr>
                <w:szCs w:val="26"/>
              </w:rPr>
            </w:pPr>
          </w:p>
        </w:tc>
        <w:tc>
          <w:tcPr>
            <w:tcW w:w="2595" w:type="dxa"/>
            <w:tcBorders>
              <w:top w:val="single" w:color="auto" w:sz="4" w:space="0"/>
              <w:left w:val="single" w:color="auto" w:sz="4" w:space="0"/>
              <w:bottom w:val="single" w:color="auto" w:sz="4" w:space="0"/>
              <w:right w:val="single" w:color="auto" w:sz="4" w:space="0"/>
            </w:tcBorders>
            <w:vAlign w:val="center"/>
          </w:tcPr>
          <w:p>
            <w:pPr>
              <w:spacing w:before="40" w:after="40" w:line="240" w:lineRule="auto"/>
              <w:jc w:val="center"/>
              <w:rPr>
                <w:szCs w:val="26"/>
              </w:rPr>
            </w:pPr>
          </w:p>
        </w:tc>
        <w:tc>
          <w:tcPr>
            <w:tcW w:w="1015" w:type="dxa"/>
            <w:tcBorders>
              <w:top w:val="single" w:color="auto" w:sz="4" w:space="0"/>
              <w:left w:val="single" w:color="auto" w:sz="4" w:space="0"/>
              <w:bottom w:val="single" w:color="auto" w:sz="4" w:space="0"/>
              <w:right w:val="single" w:color="auto" w:sz="4" w:space="0"/>
            </w:tcBorders>
            <w:vAlign w:val="center"/>
          </w:tcPr>
          <w:p>
            <w:pPr>
              <w:spacing w:before="40" w:after="40" w:line="240" w:lineRule="auto"/>
              <w:jc w:val="center"/>
              <w:rPr>
                <w:szCs w:val="2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606" w:type="dxa"/>
            <w:tcBorders>
              <w:top w:val="single" w:color="auto" w:sz="4" w:space="0"/>
              <w:left w:val="single" w:color="auto" w:sz="4" w:space="0"/>
              <w:bottom w:val="single" w:color="auto" w:sz="4" w:space="0"/>
              <w:right w:val="single" w:color="auto" w:sz="4" w:space="0"/>
            </w:tcBorders>
            <w:vAlign w:val="center"/>
          </w:tcPr>
          <w:p>
            <w:pPr>
              <w:spacing w:before="40" w:after="40" w:line="240" w:lineRule="auto"/>
              <w:rPr>
                <w:b/>
                <w:bCs/>
                <w:szCs w:val="26"/>
              </w:rPr>
            </w:pPr>
            <w:r>
              <w:rPr>
                <w:b/>
                <w:bCs/>
                <w:szCs w:val="26"/>
              </w:rPr>
              <w:t> </w:t>
            </w:r>
          </w:p>
        </w:tc>
        <w:tc>
          <w:tcPr>
            <w:tcW w:w="3691" w:type="dxa"/>
            <w:tcBorders>
              <w:top w:val="single" w:color="auto" w:sz="4" w:space="0"/>
              <w:left w:val="single" w:color="auto" w:sz="4" w:space="0"/>
              <w:bottom w:val="single" w:color="auto" w:sz="4" w:space="0"/>
              <w:right w:val="single" w:color="auto" w:sz="4" w:space="0"/>
            </w:tcBorders>
            <w:vAlign w:val="center"/>
          </w:tcPr>
          <w:p>
            <w:pPr>
              <w:spacing w:before="40" w:after="40" w:line="240" w:lineRule="auto"/>
              <w:jc w:val="both"/>
              <w:rPr>
                <w:szCs w:val="26"/>
              </w:rPr>
            </w:pPr>
            <w:r>
              <w:rPr>
                <w:szCs w:val="26"/>
                <w:lang w:val="de-DE"/>
              </w:rPr>
              <w:t>1.2 Dự toán từng chương trình du lịch</w:t>
            </w:r>
          </w:p>
        </w:tc>
        <w:tc>
          <w:tcPr>
            <w:tcW w:w="918" w:type="dxa"/>
            <w:tcBorders>
              <w:top w:val="single" w:color="auto" w:sz="4" w:space="0"/>
              <w:left w:val="single" w:color="auto" w:sz="4" w:space="0"/>
              <w:bottom w:val="single" w:color="auto" w:sz="4" w:space="0"/>
              <w:right w:val="single" w:color="auto" w:sz="4" w:space="0"/>
            </w:tcBorders>
            <w:vAlign w:val="center"/>
          </w:tcPr>
          <w:p>
            <w:pPr>
              <w:spacing w:before="40" w:after="40" w:line="240" w:lineRule="auto"/>
              <w:jc w:val="center"/>
              <w:rPr>
                <w:szCs w:val="26"/>
              </w:rPr>
            </w:pPr>
          </w:p>
        </w:tc>
        <w:tc>
          <w:tcPr>
            <w:tcW w:w="979" w:type="dxa"/>
            <w:tcBorders>
              <w:top w:val="single" w:color="auto" w:sz="4" w:space="0"/>
              <w:left w:val="single" w:color="auto" w:sz="4" w:space="0"/>
              <w:bottom w:val="single" w:color="auto" w:sz="4" w:space="0"/>
              <w:right w:val="single" w:color="auto" w:sz="4" w:space="0"/>
            </w:tcBorders>
            <w:vAlign w:val="center"/>
          </w:tcPr>
          <w:p>
            <w:pPr>
              <w:spacing w:before="40" w:after="40" w:line="240" w:lineRule="auto"/>
              <w:jc w:val="center"/>
              <w:rPr>
                <w:szCs w:val="26"/>
              </w:rPr>
            </w:pPr>
          </w:p>
        </w:tc>
        <w:tc>
          <w:tcPr>
            <w:tcW w:w="2595" w:type="dxa"/>
            <w:tcBorders>
              <w:top w:val="single" w:color="auto" w:sz="4" w:space="0"/>
              <w:left w:val="single" w:color="auto" w:sz="4" w:space="0"/>
              <w:bottom w:val="single" w:color="auto" w:sz="4" w:space="0"/>
              <w:right w:val="single" w:color="auto" w:sz="4" w:space="0"/>
            </w:tcBorders>
            <w:vAlign w:val="center"/>
          </w:tcPr>
          <w:p>
            <w:pPr>
              <w:spacing w:before="40" w:after="40" w:line="240" w:lineRule="auto"/>
              <w:jc w:val="center"/>
              <w:rPr>
                <w:szCs w:val="26"/>
              </w:rPr>
            </w:pPr>
          </w:p>
        </w:tc>
        <w:tc>
          <w:tcPr>
            <w:tcW w:w="1015" w:type="dxa"/>
            <w:tcBorders>
              <w:top w:val="single" w:color="auto" w:sz="4" w:space="0"/>
              <w:left w:val="single" w:color="auto" w:sz="4" w:space="0"/>
              <w:bottom w:val="single" w:color="auto" w:sz="4" w:space="0"/>
              <w:right w:val="single" w:color="auto" w:sz="4" w:space="0"/>
            </w:tcBorders>
            <w:vAlign w:val="center"/>
          </w:tcPr>
          <w:p>
            <w:pPr>
              <w:spacing w:before="40" w:after="40" w:line="240" w:lineRule="auto"/>
              <w:jc w:val="center"/>
              <w:rPr>
                <w:szCs w:val="2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606" w:type="dxa"/>
            <w:tcBorders>
              <w:top w:val="single" w:color="auto" w:sz="4" w:space="0"/>
              <w:left w:val="single" w:color="auto" w:sz="4" w:space="0"/>
              <w:bottom w:val="single" w:color="auto" w:sz="4" w:space="0"/>
              <w:right w:val="single" w:color="auto" w:sz="4" w:space="0"/>
            </w:tcBorders>
            <w:vAlign w:val="center"/>
          </w:tcPr>
          <w:p>
            <w:pPr>
              <w:spacing w:before="40" w:after="40" w:line="240" w:lineRule="auto"/>
              <w:rPr>
                <w:b/>
                <w:bCs/>
                <w:szCs w:val="26"/>
              </w:rPr>
            </w:pPr>
            <w:r>
              <w:rPr>
                <w:b/>
                <w:bCs/>
                <w:szCs w:val="26"/>
              </w:rPr>
              <w:t> </w:t>
            </w:r>
          </w:p>
        </w:tc>
        <w:tc>
          <w:tcPr>
            <w:tcW w:w="3691" w:type="dxa"/>
            <w:tcBorders>
              <w:top w:val="single" w:color="auto" w:sz="4" w:space="0"/>
              <w:left w:val="single" w:color="auto" w:sz="4" w:space="0"/>
              <w:bottom w:val="single" w:color="auto" w:sz="4" w:space="0"/>
              <w:right w:val="single" w:color="auto" w:sz="4" w:space="0"/>
            </w:tcBorders>
            <w:vAlign w:val="center"/>
          </w:tcPr>
          <w:p>
            <w:pPr>
              <w:spacing w:before="40" w:after="40" w:line="240" w:lineRule="auto"/>
              <w:jc w:val="both"/>
              <w:rPr>
                <w:szCs w:val="26"/>
              </w:rPr>
            </w:pPr>
            <w:r>
              <w:rPr>
                <w:szCs w:val="26"/>
                <w:lang w:val="de-DE"/>
              </w:rPr>
              <w:t>1.2.1 Doanh thu của chương trình du lịch</w:t>
            </w:r>
          </w:p>
        </w:tc>
        <w:tc>
          <w:tcPr>
            <w:tcW w:w="918" w:type="dxa"/>
            <w:tcBorders>
              <w:top w:val="single" w:color="auto" w:sz="4" w:space="0"/>
              <w:left w:val="single" w:color="auto" w:sz="4" w:space="0"/>
              <w:bottom w:val="single" w:color="auto" w:sz="4" w:space="0"/>
              <w:right w:val="single" w:color="auto" w:sz="4" w:space="0"/>
            </w:tcBorders>
            <w:vAlign w:val="center"/>
          </w:tcPr>
          <w:p>
            <w:pPr>
              <w:spacing w:before="40" w:after="40" w:line="240" w:lineRule="auto"/>
              <w:jc w:val="center"/>
              <w:rPr>
                <w:szCs w:val="26"/>
              </w:rPr>
            </w:pPr>
          </w:p>
        </w:tc>
        <w:tc>
          <w:tcPr>
            <w:tcW w:w="979" w:type="dxa"/>
            <w:tcBorders>
              <w:top w:val="single" w:color="auto" w:sz="4" w:space="0"/>
              <w:left w:val="single" w:color="auto" w:sz="4" w:space="0"/>
              <w:bottom w:val="single" w:color="auto" w:sz="4" w:space="0"/>
              <w:right w:val="single" w:color="auto" w:sz="4" w:space="0"/>
            </w:tcBorders>
            <w:vAlign w:val="center"/>
          </w:tcPr>
          <w:p>
            <w:pPr>
              <w:spacing w:before="40" w:after="40" w:line="240" w:lineRule="auto"/>
              <w:jc w:val="center"/>
              <w:rPr>
                <w:szCs w:val="26"/>
              </w:rPr>
            </w:pPr>
          </w:p>
        </w:tc>
        <w:tc>
          <w:tcPr>
            <w:tcW w:w="2595" w:type="dxa"/>
            <w:tcBorders>
              <w:top w:val="single" w:color="auto" w:sz="4" w:space="0"/>
              <w:left w:val="single" w:color="auto" w:sz="4" w:space="0"/>
              <w:bottom w:val="single" w:color="auto" w:sz="4" w:space="0"/>
              <w:right w:val="single" w:color="auto" w:sz="4" w:space="0"/>
            </w:tcBorders>
            <w:vAlign w:val="center"/>
          </w:tcPr>
          <w:p>
            <w:pPr>
              <w:spacing w:before="40" w:after="40" w:line="240" w:lineRule="auto"/>
              <w:jc w:val="center"/>
              <w:rPr>
                <w:szCs w:val="26"/>
              </w:rPr>
            </w:pPr>
          </w:p>
        </w:tc>
        <w:tc>
          <w:tcPr>
            <w:tcW w:w="1015" w:type="dxa"/>
            <w:tcBorders>
              <w:top w:val="single" w:color="auto" w:sz="4" w:space="0"/>
              <w:left w:val="single" w:color="auto" w:sz="4" w:space="0"/>
              <w:bottom w:val="single" w:color="auto" w:sz="4" w:space="0"/>
              <w:right w:val="single" w:color="auto" w:sz="4" w:space="0"/>
            </w:tcBorders>
            <w:vAlign w:val="center"/>
          </w:tcPr>
          <w:p>
            <w:pPr>
              <w:spacing w:before="40" w:after="40" w:line="240" w:lineRule="auto"/>
              <w:jc w:val="center"/>
              <w:rPr>
                <w:szCs w:val="2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6" w:type="dxa"/>
            <w:tcBorders>
              <w:top w:val="single" w:color="auto" w:sz="4" w:space="0"/>
              <w:left w:val="single" w:color="auto" w:sz="4" w:space="0"/>
              <w:bottom w:val="single" w:color="auto" w:sz="4" w:space="0"/>
              <w:right w:val="single" w:color="auto" w:sz="4" w:space="0"/>
            </w:tcBorders>
            <w:vAlign w:val="center"/>
          </w:tcPr>
          <w:p>
            <w:pPr>
              <w:spacing w:before="40" w:after="40" w:line="240" w:lineRule="auto"/>
              <w:rPr>
                <w:b/>
                <w:bCs/>
                <w:szCs w:val="26"/>
              </w:rPr>
            </w:pPr>
            <w:r>
              <w:rPr>
                <w:b/>
                <w:bCs/>
                <w:szCs w:val="26"/>
              </w:rPr>
              <w:t> </w:t>
            </w:r>
          </w:p>
        </w:tc>
        <w:tc>
          <w:tcPr>
            <w:tcW w:w="3691" w:type="dxa"/>
            <w:tcBorders>
              <w:top w:val="single" w:color="auto" w:sz="4" w:space="0"/>
              <w:left w:val="single" w:color="auto" w:sz="4" w:space="0"/>
              <w:bottom w:val="single" w:color="auto" w:sz="4" w:space="0"/>
              <w:right w:val="single" w:color="auto" w:sz="4" w:space="0"/>
            </w:tcBorders>
            <w:vAlign w:val="center"/>
          </w:tcPr>
          <w:p>
            <w:pPr>
              <w:spacing w:before="40" w:after="40" w:line="240" w:lineRule="auto"/>
              <w:jc w:val="both"/>
              <w:rPr>
                <w:szCs w:val="26"/>
              </w:rPr>
            </w:pPr>
            <w:r>
              <w:rPr>
                <w:szCs w:val="26"/>
                <w:lang w:val="de-DE"/>
              </w:rPr>
              <w:t xml:space="preserve">1.2.2 Chi trả hộ </w:t>
            </w:r>
          </w:p>
        </w:tc>
        <w:tc>
          <w:tcPr>
            <w:tcW w:w="918" w:type="dxa"/>
            <w:tcBorders>
              <w:top w:val="single" w:color="auto" w:sz="4" w:space="0"/>
              <w:left w:val="single" w:color="auto" w:sz="4" w:space="0"/>
              <w:bottom w:val="single" w:color="auto" w:sz="4" w:space="0"/>
              <w:right w:val="single" w:color="auto" w:sz="4" w:space="0"/>
            </w:tcBorders>
            <w:vAlign w:val="center"/>
          </w:tcPr>
          <w:p>
            <w:pPr>
              <w:spacing w:before="40" w:after="40" w:line="240" w:lineRule="auto"/>
              <w:jc w:val="center"/>
              <w:rPr>
                <w:szCs w:val="26"/>
              </w:rPr>
            </w:pPr>
          </w:p>
        </w:tc>
        <w:tc>
          <w:tcPr>
            <w:tcW w:w="979" w:type="dxa"/>
            <w:tcBorders>
              <w:top w:val="single" w:color="auto" w:sz="4" w:space="0"/>
              <w:left w:val="single" w:color="auto" w:sz="4" w:space="0"/>
              <w:bottom w:val="single" w:color="auto" w:sz="4" w:space="0"/>
              <w:right w:val="single" w:color="auto" w:sz="4" w:space="0"/>
            </w:tcBorders>
            <w:vAlign w:val="center"/>
          </w:tcPr>
          <w:p>
            <w:pPr>
              <w:spacing w:before="40" w:after="40" w:line="240" w:lineRule="auto"/>
              <w:jc w:val="center"/>
              <w:rPr>
                <w:szCs w:val="26"/>
              </w:rPr>
            </w:pPr>
          </w:p>
        </w:tc>
        <w:tc>
          <w:tcPr>
            <w:tcW w:w="2595" w:type="dxa"/>
            <w:tcBorders>
              <w:top w:val="single" w:color="auto" w:sz="4" w:space="0"/>
              <w:left w:val="single" w:color="auto" w:sz="4" w:space="0"/>
              <w:bottom w:val="single" w:color="auto" w:sz="4" w:space="0"/>
              <w:right w:val="single" w:color="auto" w:sz="4" w:space="0"/>
            </w:tcBorders>
            <w:vAlign w:val="center"/>
          </w:tcPr>
          <w:p>
            <w:pPr>
              <w:spacing w:before="40" w:after="40" w:line="240" w:lineRule="auto"/>
              <w:jc w:val="center"/>
              <w:rPr>
                <w:szCs w:val="26"/>
              </w:rPr>
            </w:pPr>
          </w:p>
        </w:tc>
        <w:tc>
          <w:tcPr>
            <w:tcW w:w="1015" w:type="dxa"/>
            <w:tcBorders>
              <w:top w:val="single" w:color="auto" w:sz="4" w:space="0"/>
              <w:left w:val="single" w:color="auto" w:sz="4" w:space="0"/>
              <w:bottom w:val="single" w:color="auto" w:sz="4" w:space="0"/>
              <w:right w:val="single" w:color="auto" w:sz="4" w:space="0"/>
            </w:tcBorders>
            <w:vAlign w:val="center"/>
          </w:tcPr>
          <w:p>
            <w:pPr>
              <w:spacing w:before="40" w:after="40" w:line="240" w:lineRule="auto"/>
              <w:jc w:val="center"/>
              <w:rPr>
                <w:szCs w:val="2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6" w:type="dxa"/>
            <w:tcBorders>
              <w:top w:val="single" w:color="auto" w:sz="4" w:space="0"/>
              <w:left w:val="single" w:color="auto" w:sz="4" w:space="0"/>
              <w:bottom w:val="single" w:color="auto" w:sz="4" w:space="0"/>
              <w:right w:val="single" w:color="auto" w:sz="4" w:space="0"/>
            </w:tcBorders>
            <w:vAlign w:val="center"/>
          </w:tcPr>
          <w:p>
            <w:pPr>
              <w:spacing w:before="40" w:after="40" w:line="240" w:lineRule="auto"/>
              <w:rPr>
                <w:b/>
                <w:bCs/>
                <w:szCs w:val="26"/>
              </w:rPr>
            </w:pPr>
            <w:r>
              <w:rPr>
                <w:b/>
                <w:bCs/>
                <w:szCs w:val="26"/>
              </w:rPr>
              <w:t> </w:t>
            </w:r>
          </w:p>
        </w:tc>
        <w:tc>
          <w:tcPr>
            <w:tcW w:w="3691" w:type="dxa"/>
            <w:tcBorders>
              <w:top w:val="single" w:color="auto" w:sz="4" w:space="0"/>
              <w:left w:val="single" w:color="auto" w:sz="4" w:space="0"/>
              <w:bottom w:val="single" w:color="auto" w:sz="4" w:space="0"/>
              <w:right w:val="single" w:color="auto" w:sz="4" w:space="0"/>
            </w:tcBorders>
            <w:vAlign w:val="center"/>
          </w:tcPr>
          <w:p>
            <w:pPr>
              <w:spacing w:before="40" w:after="40" w:line="240" w:lineRule="auto"/>
              <w:jc w:val="both"/>
              <w:rPr>
                <w:szCs w:val="26"/>
              </w:rPr>
            </w:pPr>
            <w:r>
              <w:rPr>
                <w:szCs w:val="26"/>
                <w:lang w:val="de-DE"/>
              </w:rPr>
              <w:t xml:space="preserve">1.2.3 Chi phí khác </w:t>
            </w:r>
          </w:p>
        </w:tc>
        <w:tc>
          <w:tcPr>
            <w:tcW w:w="918" w:type="dxa"/>
            <w:tcBorders>
              <w:top w:val="single" w:color="auto" w:sz="4" w:space="0"/>
              <w:left w:val="single" w:color="auto" w:sz="4" w:space="0"/>
              <w:bottom w:val="single" w:color="auto" w:sz="4" w:space="0"/>
              <w:right w:val="single" w:color="auto" w:sz="4" w:space="0"/>
            </w:tcBorders>
            <w:vAlign w:val="center"/>
          </w:tcPr>
          <w:p>
            <w:pPr>
              <w:spacing w:before="40" w:after="40" w:line="240" w:lineRule="auto"/>
              <w:jc w:val="center"/>
              <w:rPr>
                <w:szCs w:val="26"/>
              </w:rPr>
            </w:pPr>
          </w:p>
        </w:tc>
        <w:tc>
          <w:tcPr>
            <w:tcW w:w="979" w:type="dxa"/>
            <w:tcBorders>
              <w:top w:val="single" w:color="auto" w:sz="4" w:space="0"/>
              <w:left w:val="single" w:color="auto" w:sz="4" w:space="0"/>
              <w:bottom w:val="single" w:color="auto" w:sz="4" w:space="0"/>
              <w:right w:val="single" w:color="auto" w:sz="4" w:space="0"/>
            </w:tcBorders>
            <w:vAlign w:val="center"/>
          </w:tcPr>
          <w:p>
            <w:pPr>
              <w:spacing w:before="40" w:after="40" w:line="240" w:lineRule="auto"/>
              <w:jc w:val="center"/>
              <w:rPr>
                <w:szCs w:val="26"/>
              </w:rPr>
            </w:pPr>
          </w:p>
        </w:tc>
        <w:tc>
          <w:tcPr>
            <w:tcW w:w="2595" w:type="dxa"/>
            <w:tcBorders>
              <w:top w:val="single" w:color="auto" w:sz="4" w:space="0"/>
              <w:left w:val="single" w:color="auto" w:sz="4" w:space="0"/>
              <w:bottom w:val="single" w:color="auto" w:sz="4" w:space="0"/>
              <w:right w:val="single" w:color="auto" w:sz="4" w:space="0"/>
            </w:tcBorders>
            <w:vAlign w:val="center"/>
          </w:tcPr>
          <w:p>
            <w:pPr>
              <w:spacing w:before="40" w:after="40" w:line="240" w:lineRule="auto"/>
              <w:jc w:val="center"/>
              <w:rPr>
                <w:szCs w:val="26"/>
              </w:rPr>
            </w:pPr>
          </w:p>
        </w:tc>
        <w:tc>
          <w:tcPr>
            <w:tcW w:w="1015" w:type="dxa"/>
            <w:tcBorders>
              <w:top w:val="single" w:color="auto" w:sz="4" w:space="0"/>
              <w:left w:val="single" w:color="auto" w:sz="4" w:space="0"/>
              <w:bottom w:val="single" w:color="auto" w:sz="4" w:space="0"/>
              <w:right w:val="single" w:color="auto" w:sz="4" w:space="0"/>
            </w:tcBorders>
            <w:vAlign w:val="center"/>
          </w:tcPr>
          <w:p>
            <w:pPr>
              <w:spacing w:before="40" w:after="40" w:line="240" w:lineRule="auto"/>
              <w:jc w:val="center"/>
              <w:rPr>
                <w:szCs w:val="2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6" w:type="dxa"/>
            <w:tcBorders>
              <w:top w:val="single" w:color="auto" w:sz="4" w:space="0"/>
              <w:left w:val="single" w:color="auto" w:sz="4" w:space="0"/>
              <w:bottom w:val="single" w:color="auto" w:sz="4" w:space="0"/>
              <w:right w:val="single" w:color="auto" w:sz="4" w:space="0"/>
            </w:tcBorders>
            <w:vAlign w:val="center"/>
          </w:tcPr>
          <w:p>
            <w:pPr>
              <w:spacing w:before="40" w:after="40" w:line="240" w:lineRule="auto"/>
              <w:rPr>
                <w:b/>
                <w:bCs/>
                <w:szCs w:val="26"/>
              </w:rPr>
            </w:pPr>
            <w:r>
              <w:rPr>
                <w:b/>
                <w:bCs/>
                <w:szCs w:val="26"/>
              </w:rPr>
              <w:t> </w:t>
            </w:r>
          </w:p>
        </w:tc>
        <w:tc>
          <w:tcPr>
            <w:tcW w:w="3691" w:type="dxa"/>
            <w:tcBorders>
              <w:top w:val="single" w:color="auto" w:sz="4" w:space="0"/>
              <w:left w:val="single" w:color="auto" w:sz="4" w:space="0"/>
              <w:bottom w:val="single" w:color="auto" w:sz="4" w:space="0"/>
              <w:right w:val="single" w:color="auto" w:sz="4" w:space="0"/>
            </w:tcBorders>
            <w:vAlign w:val="center"/>
          </w:tcPr>
          <w:p>
            <w:pPr>
              <w:spacing w:before="40" w:after="40" w:line="240" w:lineRule="auto"/>
              <w:jc w:val="both"/>
              <w:rPr>
                <w:szCs w:val="26"/>
              </w:rPr>
            </w:pPr>
            <w:r>
              <w:rPr>
                <w:szCs w:val="26"/>
                <w:lang w:val="de-DE"/>
              </w:rPr>
              <w:t>1.2.4 Lãi gộp của chương trình du lịch</w:t>
            </w:r>
          </w:p>
        </w:tc>
        <w:tc>
          <w:tcPr>
            <w:tcW w:w="918" w:type="dxa"/>
            <w:tcBorders>
              <w:top w:val="single" w:color="auto" w:sz="4" w:space="0"/>
              <w:left w:val="single" w:color="auto" w:sz="4" w:space="0"/>
              <w:bottom w:val="single" w:color="auto" w:sz="4" w:space="0"/>
              <w:right w:val="single" w:color="auto" w:sz="4" w:space="0"/>
            </w:tcBorders>
            <w:vAlign w:val="center"/>
          </w:tcPr>
          <w:p>
            <w:pPr>
              <w:spacing w:before="40" w:after="40" w:line="240" w:lineRule="auto"/>
              <w:jc w:val="center"/>
              <w:rPr>
                <w:szCs w:val="26"/>
              </w:rPr>
            </w:pPr>
          </w:p>
        </w:tc>
        <w:tc>
          <w:tcPr>
            <w:tcW w:w="979" w:type="dxa"/>
            <w:tcBorders>
              <w:top w:val="single" w:color="auto" w:sz="4" w:space="0"/>
              <w:left w:val="single" w:color="auto" w:sz="4" w:space="0"/>
              <w:bottom w:val="single" w:color="auto" w:sz="4" w:space="0"/>
              <w:right w:val="single" w:color="auto" w:sz="4" w:space="0"/>
            </w:tcBorders>
            <w:vAlign w:val="center"/>
          </w:tcPr>
          <w:p>
            <w:pPr>
              <w:spacing w:before="40" w:after="40" w:line="240" w:lineRule="auto"/>
              <w:jc w:val="center"/>
              <w:rPr>
                <w:szCs w:val="26"/>
              </w:rPr>
            </w:pPr>
          </w:p>
        </w:tc>
        <w:tc>
          <w:tcPr>
            <w:tcW w:w="2595" w:type="dxa"/>
            <w:tcBorders>
              <w:top w:val="single" w:color="auto" w:sz="4" w:space="0"/>
              <w:left w:val="single" w:color="auto" w:sz="4" w:space="0"/>
              <w:bottom w:val="single" w:color="auto" w:sz="4" w:space="0"/>
              <w:right w:val="single" w:color="auto" w:sz="4" w:space="0"/>
            </w:tcBorders>
            <w:vAlign w:val="center"/>
          </w:tcPr>
          <w:p>
            <w:pPr>
              <w:spacing w:before="40" w:after="40" w:line="240" w:lineRule="auto"/>
              <w:jc w:val="center"/>
              <w:rPr>
                <w:szCs w:val="26"/>
              </w:rPr>
            </w:pPr>
          </w:p>
        </w:tc>
        <w:tc>
          <w:tcPr>
            <w:tcW w:w="1015" w:type="dxa"/>
            <w:tcBorders>
              <w:top w:val="single" w:color="auto" w:sz="4" w:space="0"/>
              <w:left w:val="single" w:color="auto" w:sz="4" w:space="0"/>
              <w:bottom w:val="single" w:color="auto" w:sz="4" w:space="0"/>
              <w:right w:val="single" w:color="auto" w:sz="4" w:space="0"/>
            </w:tcBorders>
            <w:vAlign w:val="center"/>
          </w:tcPr>
          <w:p>
            <w:pPr>
              <w:spacing w:before="40" w:after="40" w:line="240" w:lineRule="auto"/>
              <w:jc w:val="center"/>
              <w:rPr>
                <w:szCs w:val="2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6" w:type="dxa"/>
            <w:tcBorders>
              <w:top w:val="single" w:color="auto" w:sz="4" w:space="0"/>
              <w:left w:val="single" w:color="auto" w:sz="4" w:space="0"/>
              <w:bottom w:val="single" w:color="auto" w:sz="4" w:space="0"/>
              <w:right w:val="single" w:color="auto" w:sz="4" w:space="0"/>
            </w:tcBorders>
            <w:vAlign w:val="center"/>
          </w:tcPr>
          <w:p>
            <w:pPr>
              <w:spacing w:before="40" w:after="40" w:line="240" w:lineRule="auto"/>
              <w:rPr>
                <w:b/>
                <w:bCs/>
                <w:szCs w:val="26"/>
              </w:rPr>
            </w:pPr>
            <w:r>
              <w:rPr>
                <w:b/>
                <w:bCs/>
                <w:szCs w:val="26"/>
              </w:rPr>
              <w:t> </w:t>
            </w:r>
          </w:p>
        </w:tc>
        <w:tc>
          <w:tcPr>
            <w:tcW w:w="3691" w:type="dxa"/>
            <w:tcBorders>
              <w:top w:val="single" w:color="auto" w:sz="4" w:space="0"/>
              <w:left w:val="single" w:color="auto" w:sz="4" w:space="0"/>
              <w:bottom w:val="single" w:color="auto" w:sz="4" w:space="0"/>
              <w:right w:val="single" w:color="auto" w:sz="4" w:space="0"/>
            </w:tcBorders>
            <w:vAlign w:val="center"/>
          </w:tcPr>
          <w:p>
            <w:pPr>
              <w:spacing w:before="40" w:after="40" w:line="240" w:lineRule="auto"/>
              <w:rPr>
                <w:szCs w:val="26"/>
              </w:rPr>
            </w:pPr>
            <w:r>
              <w:rPr>
                <w:szCs w:val="26"/>
                <w:lang w:val="de-DE"/>
              </w:rPr>
              <w:t xml:space="preserve">2. Quyết toán kinh doanh lữ hành.          </w:t>
            </w:r>
          </w:p>
        </w:tc>
        <w:tc>
          <w:tcPr>
            <w:tcW w:w="918" w:type="dxa"/>
            <w:tcBorders>
              <w:top w:val="single" w:color="auto" w:sz="4" w:space="0"/>
              <w:left w:val="single" w:color="auto" w:sz="4" w:space="0"/>
              <w:bottom w:val="single" w:color="auto" w:sz="4" w:space="0"/>
              <w:right w:val="single" w:color="auto" w:sz="4" w:space="0"/>
            </w:tcBorders>
            <w:vAlign w:val="center"/>
          </w:tcPr>
          <w:p>
            <w:pPr>
              <w:spacing w:before="40" w:after="40" w:line="240" w:lineRule="auto"/>
              <w:jc w:val="center"/>
              <w:rPr>
                <w:szCs w:val="26"/>
              </w:rPr>
            </w:pPr>
          </w:p>
        </w:tc>
        <w:tc>
          <w:tcPr>
            <w:tcW w:w="979" w:type="dxa"/>
            <w:tcBorders>
              <w:top w:val="single" w:color="auto" w:sz="4" w:space="0"/>
              <w:left w:val="single" w:color="auto" w:sz="4" w:space="0"/>
              <w:bottom w:val="single" w:color="auto" w:sz="4" w:space="0"/>
              <w:right w:val="single" w:color="auto" w:sz="4" w:space="0"/>
            </w:tcBorders>
            <w:vAlign w:val="center"/>
          </w:tcPr>
          <w:p>
            <w:pPr>
              <w:spacing w:before="40" w:after="40" w:line="240" w:lineRule="auto"/>
              <w:jc w:val="center"/>
              <w:rPr>
                <w:szCs w:val="26"/>
              </w:rPr>
            </w:pPr>
          </w:p>
        </w:tc>
        <w:tc>
          <w:tcPr>
            <w:tcW w:w="2595" w:type="dxa"/>
            <w:tcBorders>
              <w:top w:val="single" w:color="auto" w:sz="4" w:space="0"/>
              <w:left w:val="single" w:color="auto" w:sz="4" w:space="0"/>
              <w:bottom w:val="single" w:color="auto" w:sz="4" w:space="0"/>
              <w:right w:val="single" w:color="auto" w:sz="4" w:space="0"/>
            </w:tcBorders>
            <w:vAlign w:val="center"/>
          </w:tcPr>
          <w:p>
            <w:pPr>
              <w:spacing w:before="40" w:after="40" w:line="240" w:lineRule="auto"/>
              <w:jc w:val="center"/>
              <w:rPr>
                <w:szCs w:val="26"/>
              </w:rPr>
            </w:pPr>
          </w:p>
        </w:tc>
        <w:tc>
          <w:tcPr>
            <w:tcW w:w="1015" w:type="dxa"/>
            <w:tcBorders>
              <w:top w:val="single" w:color="auto" w:sz="4" w:space="0"/>
              <w:left w:val="single" w:color="auto" w:sz="4" w:space="0"/>
              <w:bottom w:val="single" w:color="auto" w:sz="4" w:space="0"/>
              <w:right w:val="single" w:color="auto" w:sz="4" w:space="0"/>
            </w:tcBorders>
            <w:vAlign w:val="center"/>
          </w:tcPr>
          <w:p>
            <w:pPr>
              <w:spacing w:before="40" w:after="40" w:line="240" w:lineRule="auto"/>
              <w:jc w:val="center"/>
              <w:rPr>
                <w:szCs w:val="2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606" w:type="dxa"/>
            <w:tcBorders>
              <w:top w:val="single" w:color="auto" w:sz="4" w:space="0"/>
              <w:left w:val="single" w:color="auto" w:sz="4" w:space="0"/>
              <w:bottom w:val="single" w:color="auto" w:sz="4" w:space="0"/>
              <w:right w:val="single" w:color="auto" w:sz="4" w:space="0"/>
            </w:tcBorders>
            <w:vAlign w:val="center"/>
          </w:tcPr>
          <w:p>
            <w:pPr>
              <w:spacing w:before="40" w:after="40" w:line="240" w:lineRule="auto"/>
              <w:rPr>
                <w:b/>
                <w:bCs/>
                <w:szCs w:val="26"/>
              </w:rPr>
            </w:pPr>
            <w:r>
              <w:rPr>
                <w:b/>
                <w:bCs/>
                <w:szCs w:val="26"/>
              </w:rPr>
              <w:t> </w:t>
            </w:r>
          </w:p>
        </w:tc>
        <w:tc>
          <w:tcPr>
            <w:tcW w:w="3691" w:type="dxa"/>
            <w:tcBorders>
              <w:top w:val="single" w:color="auto" w:sz="4" w:space="0"/>
              <w:left w:val="single" w:color="auto" w:sz="4" w:space="0"/>
              <w:bottom w:val="single" w:color="auto" w:sz="4" w:space="0"/>
              <w:right w:val="single" w:color="auto" w:sz="4" w:space="0"/>
            </w:tcBorders>
            <w:vAlign w:val="center"/>
          </w:tcPr>
          <w:p>
            <w:pPr>
              <w:spacing w:before="40" w:after="40" w:line="240" w:lineRule="auto"/>
              <w:rPr>
                <w:szCs w:val="26"/>
              </w:rPr>
            </w:pPr>
            <w:r>
              <w:rPr>
                <w:szCs w:val="26"/>
                <w:lang w:val="de-DE"/>
              </w:rPr>
              <w:t>2.1. Quyết toán chương trình du lịch</w:t>
            </w:r>
          </w:p>
        </w:tc>
        <w:tc>
          <w:tcPr>
            <w:tcW w:w="918" w:type="dxa"/>
            <w:tcBorders>
              <w:top w:val="single" w:color="auto" w:sz="4" w:space="0"/>
              <w:left w:val="single" w:color="auto" w:sz="4" w:space="0"/>
              <w:bottom w:val="single" w:color="auto" w:sz="4" w:space="0"/>
              <w:right w:val="single" w:color="auto" w:sz="4" w:space="0"/>
            </w:tcBorders>
            <w:vAlign w:val="center"/>
          </w:tcPr>
          <w:p>
            <w:pPr>
              <w:spacing w:before="40" w:after="40" w:line="240" w:lineRule="auto"/>
              <w:jc w:val="center"/>
              <w:rPr>
                <w:szCs w:val="26"/>
              </w:rPr>
            </w:pPr>
          </w:p>
        </w:tc>
        <w:tc>
          <w:tcPr>
            <w:tcW w:w="979" w:type="dxa"/>
            <w:tcBorders>
              <w:top w:val="single" w:color="auto" w:sz="4" w:space="0"/>
              <w:left w:val="single" w:color="auto" w:sz="4" w:space="0"/>
              <w:bottom w:val="single" w:color="auto" w:sz="4" w:space="0"/>
              <w:right w:val="single" w:color="auto" w:sz="4" w:space="0"/>
            </w:tcBorders>
            <w:vAlign w:val="center"/>
          </w:tcPr>
          <w:p>
            <w:pPr>
              <w:spacing w:before="40" w:after="40" w:line="240" w:lineRule="auto"/>
              <w:jc w:val="center"/>
              <w:rPr>
                <w:szCs w:val="26"/>
              </w:rPr>
            </w:pPr>
          </w:p>
        </w:tc>
        <w:tc>
          <w:tcPr>
            <w:tcW w:w="2595" w:type="dxa"/>
            <w:tcBorders>
              <w:top w:val="single" w:color="auto" w:sz="4" w:space="0"/>
              <w:left w:val="single" w:color="auto" w:sz="4" w:space="0"/>
              <w:bottom w:val="single" w:color="auto" w:sz="4" w:space="0"/>
              <w:right w:val="single" w:color="auto" w:sz="4" w:space="0"/>
            </w:tcBorders>
            <w:vAlign w:val="center"/>
          </w:tcPr>
          <w:p>
            <w:pPr>
              <w:spacing w:before="40" w:after="40" w:line="240" w:lineRule="auto"/>
              <w:jc w:val="center"/>
              <w:rPr>
                <w:szCs w:val="26"/>
              </w:rPr>
            </w:pPr>
          </w:p>
        </w:tc>
        <w:tc>
          <w:tcPr>
            <w:tcW w:w="1015" w:type="dxa"/>
            <w:tcBorders>
              <w:top w:val="single" w:color="auto" w:sz="4" w:space="0"/>
              <w:left w:val="single" w:color="auto" w:sz="4" w:space="0"/>
              <w:bottom w:val="single" w:color="auto" w:sz="4" w:space="0"/>
              <w:right w:val="single" w:color="auto" w:sz="4" w:space="0"/>
            </w:tcBorders>
            <w:vAlign w:val="center"/>
          </w:tcPr>
          <w:p>
            <w:pPr>
              <w:spacing w:before="40" w:after="40" w:line="240" w:lineRule="auto"/>
              <w:jc w:val="center"/>
              <w:rPr>
                <w:szCs w:val="2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6" w:type="dxa"/>
            <w:tcBorders>
              <w:top w:val="single" w:color="auto" w:sz="4" w:space="0"/>
              <w:left w:val="single" w:color="auto" w:sz="4" w:space="0"/>
              <w:bottom w:val="single" w:color="auto" w:sz="4" w:space="0"/>
              <w:right w:val="single" w:color="auto" w:sz="4" w:space="0"/>
            </w:tcBorders>
            <w:vAlign w:val="center"/>
          </w:tcPr>
          <w:p>
            <w:pPr>
              <w:spacing w:before="40" w:after="40" w:line="240" w:lineRule="auto"/>
              <w:rPr>
                <w:b/>
                <w:bCs/>
                <w:szCs w:val="26"/>
              </w:rPr>
            </w:pPr>
            <w:r>
              <w:rPr>
                <w:b/>
                <w:bCs/>
                <w:szCs w:val="26"/>
              </w:rPr>
              <w:t> </w:t>
            </w:r>
          </w:p>
        </w:tc>
        <w:tc>
          <w:tcPr>
            <w:tcW w:w="3691" w:type="dxa"/>
            <w:tcBorders>
              <w:top w:val="single" w:color="auto" w:sz="4" w:space="0"/>
              <w:left w:val="single" w:color="auto" w:sz="4" w:space="0"/>
              <w:bottom w:val="single" w:color="auto" w:sz="4" w:space="0"/>
              <w:right w:val="single" w:color="auto" w:sz="4" w:space="0"/>
            </w:tcBorders>
            <w:vAlign w:val="center"/>
          </w:tcPr>
          <w:p>
            <w:pPr>
              <w:spacing w:before="40" w:after="40" w:line="240" w:lineRule="auto"/>
              <w:rPr>
                <w:szCs w:val="26"/>
              </w:rPr>
            </w:pPr>
            <w:r>
              <w:rPr>
                <w:szCs w:val="26"/>
                <w:lang w:val="de-DE"/>
              </w:rPr>
              <w:t>2.2 Quyết toán kinh doanh lữ hành</w:t>
            </w:r>
          </w:p>
        </w:tc>
        <w:tc>
          <w:tcPr>
            <w:tcW w:w="918" w:type="dxa"/>
            <w:tcBorders>
              <w:top w:val="single" w:color="auto" w:sz="4" w:space="0"/>
              <w:left w:val="single" w:color="auto" w:sz="4" w:space="0"/>
              <w:bottom w:val="single" w:color="auto" w:sz="4" w:space="0"/>
              <w:right w:val="single" w:color="auto" w:sz="4" w:space="0"/>
            </w:tcBorders>
            <w:vAlign w:val="center"/>
          </w:tcPr>
          <w:p>
            <w:pPr>
              <w:spacing w:before="40" w:after="40" w:line="240" w:lineRule="auto"/>
              <w:jc w:val="center"/>
              <w:rPr>
                <w:szCs w:val="26"/>
              </w:rPr>
            </w:pPr>
          </w:p>
        </w:tc>
        <w:tc>
          <w:tcPr>
            <w:tcW w:w="979" w:type="dxa"/>
            <w:tcBorders>
              <w:top w:val="single" w:color="auto" w:sz="4" w:space="0"/>
              <w:left w:val="single" w:color="auto" w:sz="4" w:space="0"/>
              <w:bottom w:val="single" w:color="auto" w:sz="4" w:space="0"/>
              <w:right w:val="single" w:color="auto" w:sz="4" w:space="0"/>
            </w:tcBorders>
            <w:vAlign w:val="center"/>
          </w:tcPr>
          <w:p>
            <w:pPr>
              <w:spacing w:before="40" w:after="40" w:line="240" w:lineRule="auto"/>
              <w:jc w:val="center"/>
              <w:rPr>
                <w:szCs w:val="26"/>
              </w:rPr>
            </w:pPr>
          </w:p>
        </w:tc>
        <w:tc>
          <w:tcPr>
            <w:tcW w:w="2595" w:type="dxa"/>
            <w:tcBorders>
              <w:top w:val="single" w:color="auto" w:sz="4" w:space="0"/>
              <w:left w:val="single" w:color="auto" w:sz="4" w:space="0"/>
              <w:bottom w:val="single" w:color="auto" w:sz="4" w:space="0"/>
              <w:right w:val="single" w:color="auto" w:sz="4" w:space="0"/>
            </w:tcBorders>
            <w:vAlign w:val="center"/>
          </w:tcPr>
          <w:p>
            <w:pPr>
              <w:spacing w:before="40" w:after="40" w:line="240" w:lineRule="auto"/>
              <w:jc w:val="center"/>
              <w:rPr>
                <w:szCs w:val="26"/>
              </w:rPr>
            </w:pPr>
          </w:p>
        </w:tc>
        <w:tc>
          <w:tcPr>
            <w:tcW w:w="1015" w:type="dxa"/>
            <w:tcBorders>
              <w:top w:val="single" w:color="auto" w:sz="4" w:space="0"/>
              <w:left w:val="single" w:color="auto" w:sz="4" w:space="0"/>
              <w:bottom w:val="single" w:color="auto" w:sz="4" w:space="0"/>
              <w:right w:val="single" w:color="auto" w:sz="4" w:space="0"/>
            </w:tcBorders>
            <w:vAlign w:val="center"/>
          </w:tcPr>
          <w:p>
            <w:pPr>
              <w:spacing w:before="40" w:after="40" w:line="240" w:lineRule="auto"/>
              <w:jc w:val="center"/>
              <w:rPr>
                <w:szCs w:val="2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6" w:type="dxa"/>
            <w:tcBorders>
              <w:top w:val="single" w:color="auto" w:sz="4" w:space="0"/>
              <w:left w:val="single" w:color="auto" w:sz="4" w:space="0"/>
              <w:bottom w:val="single" w:color="auto" w:sz="4" w:space="0"/>
              <w:right w:val="single" w:color="auto" w:sz="4" w:space="0"/>
            </w:tcBorders>
            <w:vAlign w:val="center"/>
          </w:tcPr>
          <w:p>
            <w:pPr>
              <w:spacing w:before="40" w:after="40" w:line="240" w:lineRule="auto"/>
              <w:rPr>
                <w:b/>
                <w:bCs/>
                <w:szCs w:val="26"/>
              </w:rPr>
            </w:pPr>
            <w:r>
              <w:rPr>
                <w:b/>
                <w:bCs/>
                <w:szCs w:val="26"/>
              </w:rPr>
              <w:t> </w:t>
            </w:r>
          </w:p>
        </w:tc>
        <w:tc>
          <w:tcPr>
            <w:tcW w:w="3691" w:type="dxa"/>
            <w:tcBorders>
              <w:top w:val="single" w:color="auto" w:sz="4" w:space="0"/>
              <w:left w:val="single" w:color="auto" w:sz="4" w:space="0"/>
              <w:bottom w:val="single" w:color="auto" w:sz="4" w:space="0"/>
              <w:right w:val="single" w:color="auto" w:sz="4" w:space="0"/>
            </w:tcBorders>
            <w:vAlign w:val="center"/>
          </w:tcPr>
          <w:p>
            <w:pPr>
              <w:spacing w:before="40" w:after="40" w:line="240" w:lineRule="auto"/>
              <w:rPr>
                <w:szCs w:val="26"/>
              </w:rPr>
            </w:pPr>
            <w:r>
              <w:rPr>
                <w:szCs w:val="26"/>
                <w:lang w:val="de-DE"/>
              </w:rPr>
              <w:t xml:space="preserve">2.2.1 Các khoản thu </w:t>
            </w:r>
          </w:p>
        </w:tc>
        <w:tc>
          <w:tcPr>
            <w:tcW w:w="918" w:type="dxa"/>
            <w:tcBorders>
              <w:top w:val="single" w:color="auto" w:sz="4" w:space="0"/>
              <w:left w:val="single" w:color="auto" w:sz="4" w:space="0"/>
              <w:bottom w:val="single" w:color="auto" w:sz="4" w:space="0"/>
              <w:right w:val="single" w:color="auto" w:sz="4" w:space="0"/>
            </w:tcBorders>
            <w:vAlign w:val="center"/>
          </w:tcPr>
          <w:p>
            <w:pPr>
              <w:spacing w:before="40" w:after="40" w:line="240" w:lineRule="auto"/>
              <w:jc w:val="center"/>
              <w:rPr>
                <w:szCs w:val="26"/>
              </w:rPr>
            </w:pPr>
          </w:p>
        </w:tc>
        <w:tc>
          <w:tcPr>
            <w:tcW w:w="979" w:type="dxa"/>
            <w:tcBorders>
              <w:top w:val="single" w:color="auto" w:sz="4" w:space="0"/>
              <w:left w:val="single" w:color="auto" w:sz="4" w:space="0"/>
              <w:bottom w:val="single" w:color="auto" w:sz="4" w:space="0"/>
              <w:right w:val="single" w:color="auto" w:sz="4" w:space="0"/>
            </w:tcBorders>
            <w:vAlign w:val="center"/>
          </w:tcPr>
          <w:p>
            <w:pPr>
              <w:spacing w:before="40" w:after="40" w:line="240" w:lineRule="auto"/>
              <w:jc w:val="center"/>
              <w:rPr>
                <w:szCs w:val="26"/>
              </w:rPr>
            </w:pPr>
          </w:p>
        </w:tc>
        <w:tc>
          <w:tcPr>
            <w:tcW w:w="2595" w:type="dxa"/>
            <w:tcBorders>
              <w:top w:val="single" w:color="auto" w:sz="4" w:space="0"/>
              <w:left w:val="single" w:color="auto" w:sz="4" w:space="0"/>
              <w:bottom w:val="single" w:color="auto" w:sz="4" w:space="0"/>
              <w:right w:val="single" w:color="auto" w:sz="4" w:space="0"/>
            </w:tcBorders>
            <w:vAlign w:val="center"/>
          </w:tcPr>
          <w:p>
            <w:pPr>
              <w:spacing w:before="40" w:after="40" w:line="240" w:lineRule="auto"/>
              <w:jc w:val="center"/>
              <w:rPr>
                <w:szCs w:val="26"/>
              </w:rPr>
            </w:pPr>
          </w:p>
        </w:tc>
        <w:tc>
          <w:tcPr>
            <w:tcW w:w="1015" w:type="dxa"/>
            <w:tcBorders>
              <w:top w:val="single" w:color="auto" w:sz="4" w:space="0"/>
              <w:left w:val="single" w:color="auto" w:sz="4" w:space="0"/>
              <w:bottom w:val="single" w:color="auto" w:sz="4" w:space="0"/>
              <w:right w:val="single" w:color="auto" w:sz="4" w:space="0"/>
            </w:tcBorders>
            <w:vAlign w:val="center"/>
          </w:tcPr>
          <w:p>
            <w:pPr>
              <w:spacing w:before="40" w:after="40" w:line="240" w:lineRule="auto"/>
              <w:jc w:val="center"/>
              <w:rPr>
                <w:szCs w:val="2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6" w:type="dxa"/>
            <w:tcBorders>
              <w:top w:val="single" w:color="auto" w:sz="4" w:space="0"/>
              <w:left w:val="single" w:color="auto" w:sz="4" w:space="0"/>
              <w:bottom w:val="single" w:color="auto" w:sz="4" w:space="0"/>
              <w:right w:val="single" w:color="auto" w:sz="4" w:space="0"/>
            </w:tcBorders>
            <w:vAlign w:val="center"/>
          </w:tcPr>
          <w:p>
            <w:pPr>
              <w:spacing w:before="40" w:after="40" w:line="240" w:lineRule="auto"/>
              <w:rPr>
                <w:b/>
                <w:bCs/>
                <w:szCs w:val="26"/>
              </w:rPr>
            </w:pPr>
            <w:r>
              <w:rPr>
                <w:b/>
                <w:bCs/>
                <w:szCs w:val="26"/>
              </w:rPr>
              <w:t> </w:t>
            </w:r>
          </w:p>
        </w:tc>
        <w:tc>
          <w:tcPr>
            <w:tcW w:w="3691" w:type="dxa"/>
            <w:tcBorders>
              <w:top w:val="single" w:color="auto" w:sz="4" w:space="0"/>
              <w:left w:val="single" w:color="auto" w:sz="4" w:space="0"/>
              <w:bottom w:val="single" w:color="auto" w:sz="4" w:space="0"/>
              <w:right w:val="single" w:color="auto" w:sz="4" w:space="0"/>
            </w:tcBorders>
            <w:vAlign w:val="center"/>
          </w:tcPr>
          <w:p>
            <w:pPr>
              <w:spacing w:before="40" w:after="40" w:line="240" w:lineRule="auto"/>
              <w:rPr>
                <w:szCs w:val="26"/>
              </w:rPr>
            </w:pPr>
            <w:r>
              <w:rPr>
                <w:szCs w:val="26"/>
                <w:lang w:val="de-DE"/>
              </w:rPr>
              <w:t>2.2.2 Chi phí thường xuyên</w:t>
            </w:r>
          </w:p>
        </w:tc>
        <w:tc>
          <w:tcPr>
            <w:tcW w:w="918" w:type="dxa"/>
            <w:tcBorders>
              <w:top w:val="single" w:color="auto" w:sz="4" w:space="0"/>
              <w:left w:val="single" w:color="auto" w:sz="4" w:space="0"/>
              <w:bottom w:val="single" w:color="auto" w:sz="4" w:space="0"/>
              <w:right w:val="single" w:color="auto" w:sz="4" w:space="0"/>
            </w:tcBorders>
            <w:vAlign w:val="center"/>
          </w:tcPr>
          <w:p>
            <w:pPr>
              <w:spacing w:before="40" w:after="40" w:line="240" w:lineRule="auto"/>
              <w:jc w:val="center"/>
              <w:rPr>
                <w:szCs w:val="26"/>
              </w:rPr>
            </w:pPr>
          </w:p>
        </w:tc>
        <w:tc>
          <w:tcPr>
            <w:tcW w:w="979" w:type="dxa"/>
            <w:tcBorders>
              <w:top w:val="single" w:color="auto" w:sz="4" w:space="0"/>
              <w:left w:val="single" w:color="auto" w:sz="4" w:space="0"/>
              <w:bottom w:val="single" w:color="auto" w:sz="4" w:space="0"/>
              <w:right w:val="single" w:color="auto" w:sz="4" w:space="0"/>
            </w:tcBorders>
            <w:vAlign w:val="center"/>
          </w:tcPr>
          <w:p>
            <w:pPr>
              <w:spacing w:before="40" w:after="40" w:line="240" w:lineRule="auto"/>
              <w:jc w:val="center"/>
              <w:rPr>
                <w:szCs w:val="26"/>
              </w:rPr>
            </w:pPr>
          </w:p>
        </w:tc>
        <w:tc>
          <w:tcPr>
            <w:tcW w:w="2595" w:type="dxa"/>
            <w:tcBorders>
              <w:top w:val="single" w:color="auto" w:sz="4" w:space="0"/>
              <w:left w:val="single" w:color="auto" w:sz="4" w:space="0"/>
              <w:bottom w:val="single" w:color="auto" w:sz="4" w:space="0"/>
              <w:right w:val="single" w:color="auto" w:sz="4" w:space="0"/>
            </w:tcBorders>
            <w:vAlign w:val="center"/>
          </w:tcPr>
          <w:p>
            <w:pPr>
              <w:spacing w:before="40" w:after="40" w:line="240" w:lineRule="auto"/>
              <w:jc w:val="center"/>
              <w:rPr>
                <w:szCs w:val="26"/>
              </w:rPr>
            </w:pPr>
          </w:p>
        </w:tc>
        <w:tc>
          <w:tcPr>
            <w:tcW w:w="1015" w:type="dxa"/>
            <w:tcBorders>
              <w:top w:val="single" w:color="auto" w:sz="4" w:space="0"/>
              <w:left w:val="single" w:color="auto" w:sz="4" w:space="0"/>
              <w:bottom w:val="single" w:color="auto" w:sz="4" w:space="0"/>
              <w:right w:val="single" w:color="auto" w:sz="4" w:space="0"/>
            </w:tcBorders>
            <w:vAlign w:val="center"/>
          </w:tcPr>
          <w:p>
            <w:pPr>
              <w:spacing w:before="40" w:after="40" w:line="240" w:lineRule="auto"/>
              <w:jc w:val="center"/>
              <w:rPr>
                <w:szCs w:val="2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6" w:type="dxa"/>
            <w:tcBorders>
              <w:top w:val="single" w:color="auto" w:sz="4" w:space="0"/>
              <w:left w:val="single" w:color="auto" w:sz="4" w:space="0"/>
              <w:bottom w:val="single" w:color="auto" w:sz="4" w:space="0"/>
              <w:right w:val="single" w:color="auto" w:sz="4" w:space="0"/>
            </w:tcBorders>
            <w:vAlign w:val="center"/>
          </w:tcPr>
          <w:p>
            <w:pPr>
              <w:spacing w:before="40" w:after="40" w:line="240" w:lineRule="auto"/>
              <w:rPr>
                <w:b/>
                <w:bCs/>
                <w:szCs w:val="26"/>
              </w:rPr>
            </w:pPr>
            <w:r>
              <w:rPr>
                <w:b/>
                <w:bCs/>
                <w:szCs w:val="26"/>
              </w:rPr>
              <w:t> </w:t>
            </w:r>
          </w:p>
        </w:tc>
        <w:tc>
          <w:tcPr>
            <w:tcW w:w="3691" w:type="dxa"/>
            <w:tcBorders>
              <w:top w:val="single" w:color="auto" w:sz="4" w:space="0"/>
              <w:left w:val="single" w:color="auto" w:sz="4" w:space="0"/>
              <w:bottom w:val="single" w:color="auto" w:sz="4" w:space="0"/>
              <w:right w:val="single" w:color="auto" w:sz="4" w:space="0"/>
            </w:tcBorders>
            <w:vAlign w:val="center"/>
          </w:tcPr>
          <w:p>
            <w:pPr>
              <w:spacing w:before="40" w:after="40" w:line="240" w:lineRule="auto"/>
              <w:rPr>
                <w:szCs w:val="26"/>
              </w:rPr>
            </w:pPr>
            <w:r>
              <w:rPr>
                <w:szCs w:val="26"/>
                <w:lang w:val="de-DE"/>
              </w:rPr>
              <w:t>2.2.3 Chi phí cố định</w:t>
            </w:r>
          </w:p>
        </w:tc>
        <w:tc>
          <w:tcPr>
            <w:tcW w:w="918" w:type="dxa"/>
            <w:tcBorders>
              <w:top w:val="single" w:color="auto" w:sz="4" w:space="0"/>
              <w:left w:val="single" w:color="auto" w:sz="4" w:space="0"/>
              <w:bottom w:val="single" w:color="auto" w:sz="4" w:space="0"/>
              <w:right w:val="single" w:color="auto" w:sz="4" w:space="0"/>
            </w:tcBorders>
            <w:vAlign w:val="center"/>
          </w:tcPr>
          <w:p>
            <w:pPr>
              <w:spacing w:before="40" w:after="40" w:line="240" w:lineRule="auto"/>
              <w:jc w:val="center"/>
              <w:rPr>
                <w:szCs w:val="26"/>
              </w:rPr>
            </w:pPr>
          </w:p>
        </w:tc>
        <w:tc>
          <w:tcPr>
            <w:tcW w:w="979" w:type="dxa"/>
            <w:tcBorders>
              <w:top w:val="single" w:color="auto" w:sz="4" w:space="0"/>
              <w:left w:val="single" w:color="auto" w:sz="4" w:space="0"/>
              <w:bottom w:val="single" w:color="auto" w:sz="4" w:space="0"/>
              <w:right w:val="single" w:color="auto" w:sz="4" w:space="0"/>
            </w:tcBorders>
            <w:vAlign w:val="center"/>
          </w:tcPr>
          <w:p>
            <w:pPr>
              <w:spacing w:before="40" w:after="40" w:line="240" w:lineRule="auto"/>
              <w:jc w:val="center"/>
              <w:rPr>
                <w:szCs w:val="26"/>
              </w:rPr>
            </w:pPr>
          </w:p>
        </w:tc>
        <w:tc>
          <w:tcPr>
            <w:tcW w:w="2595" w:type="dxa"/>
            <w:tcBorders>
              <w:top w:val="single" w:color="auto" w:sz="4" w:space="0"/>
              <w:left w:val="single" w:color="auto" w:sz="4" w:space="0"/>
              <w:bottom w:val="single" w:color="auto" w:sz="4" w:space="0"/>
              <w:right w:val="single" w:color="auto" w:sz="4" w:space="0"/>
            </w:tcBorders>
            <w:vAlign w:val="center"/>
          </w:tcPr>
          <w:p>
            <w:pPr>
              <w:spacing w:before="40" w:after="40" w:line="240" w:lineRule="auto"/>
              <w:jc w:val="center"/>
              <w:rPr>
                <w:szCs w:val="26"/>
              </w:rPr>
            </w:pPr>
          </w:p>
        </w:tc>
        <w:tc>
          <w:tcPr>
            <w:tcW w:w="1015" w:type="dxa"/>
            <w:tcBorders>
              <w:top w:val="single" w:color="auto" w:sz="4" w:space="0"/>
              <w:left w:val="single" w:color="auto" w:sz="4" w:space="0"/>
              <w:bottom w:val="single" w:color="auto" w:sz="4" w:space="0"/>
              <w:right w:val="single" w:color="auto" w:sz="4" w:space="0"/>
            </w:tcBorders>
            <w:vAlign w:val="center"/>
          </w:tcPr>
          <w:p>
            <w:pPr>
              <w:spacing w:before="40" w:after="40" w:line="240" w:lineRule="auto"/>
              <w:jc w:val="center"/>
              <w:rPr>
                <w:szCs w:val="2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6" w:type="dxa"/>
            <w:tcBorders>
              <w:top w:val="single" w:color="auto" w:sz="4" w:space="0"/>
              <w:left w:val="single" w:color="auto" w:sz="4" w:space="0"/>
              <w:bottom w:val="single" w:color="auto" w:sz="4" w:space="0"/>
              <w:right w:val="single" w:color="auto" w:sz="4" w:space="0"/>
            </w:tcBorders>
            <w:vAlign w:val="center"/>
          </w:tcPr>
          <w:p>
            <w:pPr>
              <w:spacing w:before="40" w:after="40" w:line="240" w:lineRule="auto"/>
              <w:rPr>
                <w:b/>
                <w:bCs/>
                <w:szCs w:val="26"/>
              </w:rPr>
            </w:pPr>
            <w:r>
              <w:rPr>
                <w:b/>
                <w:bCs/>
                <w:szCs w:val="26"/>
              </w:rPr>
              <w:t> </w:t>
            </w:r>
          </w:p>
        </w:tc>
        <w:tc>
          <w:tcPr>
            <w:tcW w:w="3691" w:type="dxa"/>
            <w:tcBorders>
              <w:top w:val="single" w:color="auto" w:sz="4" w:space="0"/>
              <w:left w:val="single" w:color="auto" w:sz="4" w:space="0"/>
              <w:bottom w:val="single" w:color="auto" w:sz="4" w:space="0"/>
              <w:right w:val="single" w:color="auto" w:sz="4" w:space="0"/>
            </w:tcBorders>
            <w:vAlign w:val="center"/>
          </w:tcPr>
          <w:p>
            <w:pPr>
              <w:spacing w:before="40" w:after="40" w:line="240" w:lineRule="auto"/>
              <w:rPr>
                <w:szCs w:val="26"/>
              </w:rPr>
            </w:pPr>
            <w:r>
              <w:rPr>
                <w:szCs w:val="26"/>
                <w:lang w:val="de-DE"/>
              </w:rPr>
              <w:t>2.2.4 Chi phí phát sinh</w:t>
            </w:r>
          </w:p>
        </w:tc>
        <w:tc>
          <w:tcPr>
            <w:tcW w:w="918" w:type="dxa"/>
            <w:tcBorders>
              <w:top w:val="single" w:color="auto" w:sz="4" w:space="0"/>
              <w:left w:val="single" w:color="auto" w:sz="4" w:space="0"/>
              <w:bottom w:val="single" w:color="auto" w:sz="4" w:space="0"/>
              <w:right w:val="single" w:color="auto" w:sz="4" w:space="0"/>
            </w:tcBorders>
            <w:vAlign w:val="center"/>
          </w:tcPr>
          <w:p>
            <w:pPr>
              <w:spacing w:before="40" w:after="40" w:line="240" w:lineRule="auto"/>
              <w:jc w:val="center"/>
              <w:rPr>
                <w:szCs w:val="26"/>
              </w:rPr>
            </w:pPr>
          </w:p>
        </w:tc>
        <w:tc>
          <w:tcPr>
            <w:tcW w:w="979" w:type="dxa"/>
            <w:tcBorders>
              <w:top w:val="single" w:color="auto" w:sz="4" w:space="0"/>
              <w:left w:val="single" w:color="auto" w:sz="4" w:space="0"/>
              <w:bottom w:val="single" w:color="auto" w:sz="4" w:space="0"/>
              <w:right w:val="single" w:color="auto" w:sz="4" w:space="0"/>
            </w:tcBorders>
            <w:vAlign w:val="center"/>
          </w:tcPr>
          <w:p>
            <w:pPr>
              <w:spacing w:before="40" w:after="40" w:line="240" w:lineRule="auto"/>
              <w:jc w:val="center"/>
              <w:rPr>
                <w:szCs w:val="26"/>
              </w:rPr>
            </w:pPr>
          </w:p>
        </w:tc>
        <w:tc>
          <w:tcPr>
            <w:tcW w:w="2595" w:type="dxa"/>
            <w:tcBorders>
              <w:top w:val="single" w:color="auto" w:sz="4" w:space="0"/>
              <w:left w:val="single" w:color="auto" w:sz="4" w:space="0"/>
              <w:bottom w:val="single" w:color="auto" w:sz="4" w:space="0"/>
              <w:right w:val="single" w:color="auto" w:sz="4" w:space="0"/>
            </w:tcBorders>
            <w:vAlign w:val="center"/>
          </w:tcPr>
          <w:p>
            <w:pPr>
              <w:spacing w:before="40" w:after="40" w:line="240" w:lineRule="auto"/>
              <w:jc w:val="center"/>
              <w:rPr>
                <w:szCs w:val="26"/>
              </w:rPr>
            </w:pPr>
          </w:p>
        </w:tc>
        <w:tc>
          <w:tcPr>
            <w:tcW w:w="1015" w:type="dxa"/>
            <w:tcBorders>
              <w:top w:val="single" w:color="auto" w:sz="4" w:space="0"/>
              <w:left w:val="single" w:color="auto" w:sz="4" w:space="0"/>
              <w:bottom w:val="single" w:color="auto" w:sz="4" w:space="0"/>
              <w:right w:val="single" w:color="auto" w:sz="4" w:space="0"/>
            </w:tcBorders>
            <w:vAlign w:val="center"/>
          </w:tcPr>
          <w:p>
            <w:pPr>
              <w:spacing w:before="40" w:after="40" w:line="240" w:lineRule="auto"/>
              <w:jc w:val="center"/>
              <w:rPr>
                <w:szCs w:val="2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6" w:type="dxa"/>
            <w:tcBorders>
              <w:top w:val="single" w:color="auto" w:sz="4" w:space="0"/>
              <w:left w:val="single" w:color="auto" w:sz="4" w:space="0"/>
              <w:bottom w:val="single" w:color="auto" w:sz="4" w:space="0"/>
              <w:right w:val="single" w:color="auto" w:sz="4" w:space="0"/>
            </w:tcBorders>
            <w:vAlign w:val="center"/>
          </w:tcPr>
          <w:p>
            <w:pPr>
              <w:spacing w:before="40" w:after="40" w:line="240" w:lineRule="auto"/>
              <w:rPr>
                <w:b/>
                <w:bCs/>
                <w:szCs w:val="26"/>
              </w:rPr>
            </w:pPr>
            <w:r>
              <w:rPr>
                <w:b/>
                <w:bCs/>
                <w:szCs w:val="26"/>
              </w:rPr>
              <w:t> </w:t>
            </w:r>
          </w:p>
        </w:tc>
        <w:tc>
          <w:tcPr>
            <w:tcW w:w="3691" w:type="dxa"/>
            <w:tcBorders>
              <w:top w:val="single" w:color="auto" w:sz="4" w:space="0"/>
              <w:left w:val="single" w:color="auto" w:sz="4" w:space="0"/>
              <w:bottom w:val="single" w:color="auto" w:sz="4" w:space="0"/>
              <w:right w:val="single" w:color="auto" w:sz="4" w:space="0"/>
            </w:tcBorders>
            <w:vAlign w:val="center"/>
          </w:tcPr>
          <w:p>
            <w:pPr>
              <w:spacing w:before="40" w:after="40" w:line="240" w:lineRule="auto"/>
              <w:rPr>
                <w:szCs w:val="26"/>
              </w:rPr>
            </w:pPr>
            <w:r>
              <w:rPr>
                <w:szCs w:val="26"/>
                <w:lang w:val="de-DE"/>
              </w:rPr>
              <w:t>2.2.5 Lập quyết toán thu chi</w:t>
            </w:r>
          </w:p>
        </w:tc>
        <w:tc>
          <w:tcPr>
            <w:tcW w:w="918" w:type="dxa"/>
            <w:tcBorders>
              <w:top w:val="single" w:color="auto" w:sz="4" w:space="0"/>
              <w:left w:val="single" w:color="auto" w:sz="4" w:space="0"/>
              <w:bottom w:val="single" w:color="auto" w:sz="4" w:space="0"/>
              <w:right w:val="single" w:color="auto" w:sz="4" w:space="0"/>
            </w:tcBorders>
            <w:vAlign w:val="center"/>
          </w:tcPr>
          <w:p>
            <w:pPr>
              <w:spacing w:before="40" w:after="40" w:line="240" w:lineRule="auto"/>
              <w:jc w:val="center"/>
              <w:rPr>
                <w:szCs w:val="26"/>
              </w:rPr>
            </w:pPr>
          </w:p>
        </w:tc>
        <w:tc>
          <w:tcPr>
            <w:tcW w:w="979" w:type="dxa"/>
            <w:tcBorders>
              <w:top w:val="single" w:color="auto" w:sz="4" w:space="0"/>
              <w:left w:val="single" w:color="auto" w:sz="4" w:space="0"/>
              <w:bottom w:val="single" w:color="auto" w:sz="4" w:space="0"/>
              <w:right w:val="single" w:color="auto" w:sz="4" w:space="0"/>
            </w:tcBorders>
            <w:vAlign w:val="center"/>
          </w:tcPr>
          <w:p>
            <w:pPr>
              <w:spacing w:before="40" w:after="40" w:line="240" w:lineRule="auto"/>
              <w:jc w:val="center"/>
              <w:rPr>
                <w:szCs w:val="26"/>
              </w:rPr>
            </w:pPr>
          </w:p>
        </w:tc>
        <w:tc>
          <w:tcPr>
            <w:tcW w:w="2595" w:type="dxa"/>
            <w:tcBorders>
              <w:top w:val="single" w:color="auto" w:sz="4" w:space="0"/>
              <w:left w:val="single" w:color="auto" w:sz="4" w:space="0"/>
              <w:bottom w:val="single" w:color="auto" w:sz="4" w:space="0"/>
              <w:right w:val="single" w:color="auto" w:sz="4" w:space="0"/>
            </w:tcBorders>
            <w:vAlign w:val="center"/>
          </w:tcPr>
          <w:p>
            <w:pPr>
              <w:spacing w:before="40" w:after="40" w:line="240" w:lineRule="auto"/>
              <w:jc w:val="center"/>
              <w:rPr>
                <w:szCs w:val="26"/>
              </w:rPr>
            </w:pPr>
          </w:p>
        </w:tc>
        <w:tc>
          <w:tcPr>
            <w:tcW w:w="1015" w:type="dxa"/>
            <w:tcBorders>
              <w:top w:val="single" w:color="auto" w:sz="4" w:space="0"/>
              <w:left w:val="single" w:color="auto" w:sz="4" w:space="0"/>
              <w:bottom w:val="single" w:color="auto" w:sz="4" w:space="0"/>
              <w:right w:val="single" w:color="auto" w:sz="4" w:space="0"/>
            </w:tcBorders>
            <w:vAlign w:val="center"/>
          </w:tcPr>
          <w:p>
            <w:pPr>
              <w:spacing w:before="40" w:after="40" w:line="240" w:lineRule="auto"/>
              <w:jc w:val="center"/>
              <w:rPr>
                <w:szCs w:val="2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606" w:type="dxa"/>
            <w:tcBorders>
              <w:top w:val="single" w:color="auto" w:sz="4" w:space="0"/>
              <w:left w:val="single" w:color="auto" w:sz="4" w:space="0"/>
              <w:bottom w:val="single" w:color="auto" w:sz="4" w:space="0"/>
              <w:right w:val="single" w:color="auto" w:sz="4" w:space="0"/>
            </w:tcBorders>
            <w:vAlign w:val="center"/>
          </w:tcPr>
          <w:p>
            <w:pPr>
              <w:spacing w:before="40" w:after="40" w:line="240" w:lineRule="auto"/>
              <w:rPr>
                <w:b/>
                <w:bCs/>
                <w:szCs w:val="26"/>
              </w:rPr>
            </w:pPr>
            <w:r>
              <w:rPr>
                <w:b/>
                <w:bCs/>
                <w:szCs w:val="26"/>
              </w:rPr>
              <w:t> </w:t>
            </w:r>
          </w:p>
        </w:tc>
        <w:tc>
          <w:tcPr>
            <w:tcW w:w="3691" w:type="dxa"/>
            <w:tcBorders>
              <w:top w:val="single" w:color="auto" w:sz="4" w:space="0"/>
              <w:left w:val="single" w:color="auto" w:sz="4" w:space="0"/>
              <w:bottom w:val="single" w:color="auto" w:sz="4" w:space="0"/>
              <w:right w:val="single" w:color="auto" w:sz="4" w:space="0"/>
            </w:tcBorders>
            <w:vAlign w:val="center"/>
          </w:tcPr>
          <w:p>
            <w:pPr>
              <w:spacing w:before="40" w:after="40" w:line="240" w:lineRule="auto"/>
              <w:rPr>
                <w:szCs w:val="26"/>
              </w:rPr>
            </w:pPr>
            <w:r>
              <w:rPr>
                <w:szCs w:val="26"/>
                <w:lang w:val="de-DE"/>
              </w:rPr>
              <w:t xml:space="preserve">3. Các giải pháp nâng cao hiệu quả kinh doanh lữ hành. </w:t>
            </w:r>
          </w:p>
        </w:tc>
        <w:tc>
          <w:tcPr>
            <w:tcW w:w="918" w:type="dxa"/>
            <w:tcBorders>
              <w:top w:val="single" w:color="auto" w:sz="4" w:space="0"/>
              <w:left w:val="single" w:color="auto" w:sz="4" w:space="0"/>
              <w:bottom w:val="single" w:color="auto" w:sz="4" w:space="0"/>
              <w:right w:val="single" w:color="auto" w:sz="4" w:space="0"/>
            </w:tcBorders>
            <w:vAlign w:val="center"/>
          </w:tcPr>
          <w:p>
            <w:pPr>
              <w:spacing w:before="40" w:after="40" w:line="240" w:lineRule="auto"/>
              <w:jc w:val="center"/>
              <w:rPr>
                <w:szCs w:val="26"/>
              </w:rPr>
            </w:pPr>
          </w:p>
        </w:tc>
        <w:tc>
          <w:tcPr>
            <w:tcW w:w="979" w:type="dxa"/>
            <w:tcBorders>
              <w:top w:val="single" w:color="auto" w:sz="4" w:space="0"/>
              <w:left w:val="single" w:color="auto" w:sz="4" w:space="0"/>
              <w:bottom w:val="single" w:color="auto" w:sz="4" w:space="0"/>
              <w:right w:val="single" w:color="auto" w:sz="4" w:space="0"/>
            </w:tcBorders>
            <w:vAlign w:val="center"/>
          </w:tcPr>
          <w:p>
            <w:pPr>
              <w:spacing w:before="40" w:after="40" w:line="240" w:lineRule="auto"/>
              <w:jc w:val="center"/>
              <w:rPr>
                <w:szCs w:val="26"/>
              </w:rPr>
            </w:pPr>
          </w:p>
        </w:tc>
        <w:tc>
          <w:tcPr>
            <w:tcW w:w="2595" w:type="dxa"/>
            <w:tcBorders>
              <w:top w:val="single" w:color="auto" w:sz="4" w:space="0"/>
              <w:left w:val="single" w:color="auto" w:sz="4" w:space="0"/>
              <w:bottom w:val="single" w:color="auto" w:sz="4" w:space="0"/>
              <w:right w:val="single" w:color="auto" w:sz="4" w:space="0"/>
            </w:tcBorders>
            <w:vAlign w:val="center"/>
          </w:tcPr>
          <w:p>
            <w:pPr>
              <w:spacing w:before="40" w:after="40" w:line="240" w:lineRule="auto"/>
              <w:jc w:val="center"/>
              <w:rPr>
                <w:szCs w:val="26"/>
              </w:rPr>
            </w:pPr>
          </w:p>
        </w:tc>
        <w:tc>
          <w:tcPr>
            <w:tcW w:w="1015" w:type="dxa"/>
            <w:tcBorders>
              <w:top w:val="single" w:color="auto" w:sz="4" w:space="0"/>
              <w:left w:val="single" w:color="auto" w:sz="4" w:space="0"/>
              <w:bottom w:val="single" w:color="auto" w:sz="4" w:space="0"/>
              <w:right w:val="single" w:color="auto" w:sz="4" w:space="0"/>
            </w:tcBorders>
            <w:vAlign w:val="center"/>
          </w:tcPr>
          <w:p>
            <w:pPr>
              <w:spacing w:before="40" w:after="40" w:line="240" w:lineRule="auto"/>
              <w:jc w:val="center"/>
              <w:rPr>
                <w:szCs w:val="2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6" w:type="dxa"/>
            <w:tcBorders>
              <w:top w:val="single" w:color="auto" w:sz="4" w:space="0"/>
              <w:left w:val="single" w:color="auto" w:sz="4" w:space="0"/>
              <w:bottom w:val="single" w:color="auto" w:sz="4" w:space="0"/>
              <w:right w:val="single" w:color="auto" w:sz="4" w:space="0"/>
            </w:tcBorders>
            <w:vAlign w:val="center"/>
          </w:tcPr>
          <w:p>
            <w:pPr>
              <w:spacing w:before="40" w:after="40" w:line="240" w:lineRule="auto"/>
              <w:rPr>
                <w:b/>
                <w:bCs/>
                <w:szCs w:val="26"/>
              </w:rPr>
            </w:pPr>
            <w:r>
              <w:rPr>
                <w:b/>
                <w:bCs/>
                <w:szCs w:val="26"/>
              </w:rPr>
              <w:t> </w:t>
            </w:r>
          </w:p>
        </w:tc>
        <w:tc>
          <w:tcPr>
            <w:tcW w:w="3691" w:type="dxa"/>
            <w:tcBorders>
              <w:top w:val="single" w:color="auto" w:sz="4" w:space="0"/>
              <w:left w:val="single" w:color="auto" w:sz="4" w:space="0"/>
              <w:bottom w:val="single" w:color="auto" w:sz="4" w:space="0"/>
              <w:right w:val="single" w:color="auto" w:sz="4" w:space="0"/>
            </w:tcBorders>
            <w:vAlign w:val="center"/>
          </w:tcPr>
          <w:p>
            <w:pPr>
              <w:spacing w:before="40" w:after="40" w:line="240" w:lineRule="auto"/>
              <w:rPr>
                <w:szCs w:val="26"/>
              </w:rPr>
            </w:pPr>
            <w:r>
              <w:rPr>
                <w:szCs w:val="26"/>
                <w:lang w:val="de-DE"/>
              </w:rPr>
              <w:t>3.1. Tiết kiệm chi phí, tăng doanh thu</w:t>
            </w:r>
          </w:p>
        </w:tc>
        <w:tc>
          <w:tcPr>
            <w:tcW w:w="918" w:type="dxa"/>
            <w:tcBorders>
              <w:top w:val="single" w:color="auto" w:sz="4" w:space="0"/>
              <w:left w:val="single" w:color="auto" w:sz="4" w:space="0"/>
              <w:bottom w:val="single" w:color="auto" w:sz="4" w:space="0"/>
              <w:right w:val="single" w:color="auto" w:sz="4" w:space="0"/>
            </w:tcBorders>
            <w:vAlign w:val="center"/>
          </w:tcPr>
          <w:p>
            <w:pPr>
              <w:spacing w:before="40" w:after="40" w:line="240" w:lineRule="auto"/>
              <w:jc w:val="center"/>
              <w:rPr>
                <w:szCs w:val="26"/>
              </w:rPr>
            </w:pPr>
          </w:p>
        </w:tc>
        <w:tc>
          <w:tcPr>
            <w:tcW w:w="979" w:type="dxa"/>
            <w:tcBorders>
              <w:top w:val="single" w:color="auto" w:sz="4" w:space="0"/>
              <w:left w:val="single" w:color="auto" w:sz="4" w:space="0"/>
              <w:bottom w:val="single" w:color="auto" w:sz="4" w:space="0"/>
              <w:right w:val="single" w:color="auto" w:sz="4" w:space="0"/>
            </w:tcBorders>
            <w:vAlign w:val="center"/>
          </w:tcPr>
          <w:p>
            <w:pPr>
              <w:spacing w:before="40" w:after="40" w:line="240" w:lineRule="auto"/>
              <w:jc w:val="center"/>
              <w:rPr>
                <w:szCs w:val="26"/>
              </w:rPr>
            </w:pPr>
          </w:p>
        </w:tc>
        <w:tc>
          <w:tcPr>
            <w:tcW w:w="2595" w:type="dxa"/>
            <w:tcBorders>
              <w:top w:val="single" w:color="auto" w:sz="4" w:space="0"/>
              <w:left w:val="single" w:color="auto" w:sz="4" w:space="0"/>
              <w:bottom w:val="single" w:color="auto" w:sz="4" w:space="0"/>
              <w:right w:val="single" w:color="auto" w:sz="4" w:space="0"/>
            </w:tcBorders>
            <w:vAlign w:val="center"/>
          </w:tcPr>
          <w:p>
            <w:pPr>
              <w:spacing w:before="40" w:after="40" w:line="240" w:lineRule="auto"/>
              <w:jc w:val="center"/>
              <w:rPr>
                <w:szCs w:val="26"/>
              </w:rPr>
            </w:pPr>
          </w:p>
        </w:tc>
        <w:tc>
          <w:tcPr>
            <w:tcW w:w="1015" w:type="dxa"/>
            <w:tcBorders>
              <w:top w:val="single" w:color="auto" w:sz="4" w:space="0"/>
              <w:left w:val="single" w:color="auto" w:sz="4" w:space="0"/>
              <w:bottom w:val="single" w:color="auto" w:sz="4" w:space="0"/>
              <w:right w:val="single" w:color="auto" w:sz="4" w:space="0"/>
            </w:tcBorders>
            <w:vAlign w:val="center"/>
          </w:tcPr>
          <w:p>
            <w:pPr>
              <w:spacing w:before="40" w:after="40" w:line="240" w:lineRule="auto"/>
              <w:jc w:val="center"/>
              <w:rPr>
                <w:szCs w:val="2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6" w:type="dxa"/>
            <w:tcBorders>
              <w:top w:val="single" w:color="auto" w:sz="4" w:space="0"/>
              <w:left w:val="single" w:color="auto" w:sz="4" w:space="0"/>
              <w:bottom w:val="single" w:color="auto" w:sz="4" w:space="0"/>
              <w:right w:val="single" w:color="auto" w:sz="4" w:space="0"/>
            </w:tcBorders>
            <w:vAlign w:val="center"/>
          </w:tcPr>
          <w:p>
            <w:pPr>
              <w:spacing w:before="40" w:after="40" w:line="240" w:lineRule="auto"/>
              <w:rPr>
                <w:b/>
                <w:bCs/>
                <w:szCs w:val="26"/>
              </w:rPr>
            </w:pPr>
            <w:r>
              <w:rPr>
                <w:b/>
                <w:bCs/>
                <w:szCs w:val="26"/>
              </w:rPr>
              <w:t> </w:t>
            </w:r>
          </w:p>
        </w:tc>
        <w:tc>
          <w:tcPr>
            <w:tcW w:w="3691" w:type="dxa"/>
            <w:tcBorders>
              <w:top w:val="single" w:color="auto" w:sz="4" w:space="0"/>
              <w:left w:val="single" w:color="auto" w:sz="4" w:space="0"/>
              <w:bottom w:val="single" w:color="auto" w:sz="4" w:space="0"/>
              <w:right w:val="single" w:color="auto" w:sz="4" w:space="0"/>
            </w:tcBorders>
            <w:vAlign w:val="center"/>
          </w:tcPr>
          <w:p>
            <w:pPr>
              <w:spacing w:before="40" w:after="40" w:line="240" w:lineRule="auto"/>
              <w:rPr>
                <w:szCs w:val="26"/>
              </w:rPr>
            </w:pPr>
            <w:r>
              <w:rPr>
                <w:szCs w:val="26"/>
                <w:lang w:val="de-DE"/>
              </w:rPr>
              <w:t>3.2. Khai thác các hoạt động kinh doanh khác</w:t>
            </w:r>
          </w:p>
        </w:tc>
        <w:tc>
          <w:tcPr>
            <w:tcW w:w="918" w:type="dxa"/>
            <w:tcBorders>
              <w:top w:val="single" w:color="auto" w:sz="4" w:space="0"/>
              <w:left w:val="single" w:color="auto" w:sz="4" w:space="0"/>
              <w:bottom w:val="single" w:color="auto" w:sz="4" w:space="0"/>
              <w:right w:val="single" w:color="auto" w:sz="4" w:space="0"/>
            </w:tcBorders>
            <w:vAlign w:val="center"/>
          </w:tcPr>
          <w:p>
            <w:pPr>
              <w:spacing w:before="40" w:after="40" w:line="240" w:lineRule="auto"/>
              <w:jc w:val="center"/>
              <w:rPr>
                <w:szCs w:val="26"/>
              </w:rPr>
            </w:pPr>
          </w:p>
        </w:tc>
        <w:tc>
          <w:tcPr>
            <w:tcW w:w="979" w:type="dxa"/>
            <w:tcBorders>
              <w:top w:val="single" w:color="auto" w:sz="4" w:space="0"/>
              <w:left w:val="single" w:color="auto" w:sz="4" w:space="0"/>
              <w:bottom w:val="single" w:color="auto" w:sz="4" w:space="0"/>
              <w:right w:val="single" w:color="auto" w:sz="4" w:space="0"/>
            </w:tcBorders>
            <w:vAlign w:val="center"/>
          </w:tcPr>
          <w:p>
            <w:pPr>
              <w:spacing w:before="40" w:after="40" w:line="240" w:lineRule="auto"/>
              <w:jc w:val="center"/>
              <w:rPr>
                <w:szCs w:val="26"/>
              </w:rPr>
            </w:pPr>
          </w:p>
        </w:tc>
        <w:tc>
          <w:tcPr>
            <w:tcW w:w="2595" w:type="dxa"/>
            <w:tcBorders>
              <w:top w:val="single" w:color="auto" w:sz="4" w:space="0"/>
              <w:left w:val="single" w:color="auto" w:sz="4" w:space="0"/>
              <w:bottom w:val="single" w:color="auto" w:sz="4" w:space="0"/>
              <w:right w:val="single" w:color="auto" w:sz="4" w:space="0"/>
            </w:tcBorders>
            <w:vAlign w:val="center"/>
          </w:tcPr>
          <w:p>
            <w:pPr>
              <w:spacing w:before="40" w:after="40" w:line="240" w:lineRule="auto"/>
              <w:jc w:val="center"/>
              <w:rPr>
                <w:szCs w:val="26"/>
              </w:rPr>
            </w:pPr>
          </w:p>
        </w:tc>
        <w:tc>
          <w:tcPr>
            <w:tcW w:w="1015" w:type="dxa"/>
            <w:tcBorders>
              <w:top w:val="single" w:color="auto" w:sz="4" w:space="0"/>
              <w:left w:val="single" w:color="auto" w:sz="4" w:space="0"/>
              <w:bottom w:val="single" w:color="auto" w:sz="4" w:space="0"/>
              <w:right w:val="single" w:color="auto" w:sz="4" w:space="0"/>
            </w:tcBorders>
            <w:vAlign w:val="center"/>
          </w:tcPr>
          <w:p>
            <w:pPr>
              <w:spacing w:before="40" w:after="40" w:line="240" w:lineRule="auto"/>
              <w:jc w:val="center"/>
              <w:rPr>
                <w:szCs w:val="2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606" w:type="dxa"/>
            <w:tcBorders>
              <w:top w:val="single" w:color="auto" w:sz="4" w:space="0"/>
              <w:left w:val="single" w:color="auto" w:sz="4" w:space="0"/>
              <w:bottom w:val="single" w:color="auto" w:sz="4" w:space="0"/>
              <w:right w:val="single" w:color="auto" w:sz="4" w:space="0"/>
            </w:tcBorders>
            <w:vAlign w:val="center"/>
          </w:tcPr>
          <w:p>
            <w:pPr>
              <w:spacing w:before="40" w:after="40" w:line="240" w:lineRule="auto"/>
              <w:rPr>
                <w:b/>
                <w:bCs/>
                <w:szCs w:val="26"/>
              </w:rPr>
            </w:pPr>
            <w:r>
              <w:rPr>
                <w:b/>
                <w:bCs/>
                <w:szCs w:val="26"/>
              </w:rPr>
              <w:t> </w:t>
            </w:r>
          </w:p>
        </w:tc>
        <w:tc>
          <w:tcPr>
            <w:tcW w:w="3691" w:type="dxa"/>
            <w:tcBorders>
              <w:top w:val="single" w:color="auto" w:sz="4" w:space="0"/>
              <w:left w:val="single" w:color="auto" w:sz="4" w:space="0"/>
              <w:bottom w:val="single" w:color="auto" w:sz="4" w:space="0"/>
              <w:right w:val="single" w:color="auto" w:sz="4" w:space="0"/>
            </w:tcBorders>
            <w:vAlign w:val="center"/>
          </w:tcPr>
          <w:p>
            <w:pPr>
              <w:spacing w:before="40" w:after="40" w:line="240" w:lineRule="auto"/>
              <w:rPr>
                <w:szCs w:val="26"/>
              </w:rPr>
            </w:pPr>
            <w:r>
              <w:rPr>
                <w:szCs w:val="26"/>
                <w:lang w:val="de-DE"/>
              </w:rPr>
              <w:t>3.3. Khai thác hợp lý và hiệu quả các nguồn lực của doanh nghiệp</w:t>
            </w:r>
          </w:p>
        </w:tc>
        <w:tc>
          <w:tcPr>
            <w:tcW w:w="918" w:type="dxa"/>
            <w:tcBorders>
              <w:top w:val="single" w:color="auto" w:sz="4" w:space="0"/>
              <w:left w:val="single" w:color="auto" w:sz="4" w:space="0"/>
              <w:bottom w:val="single" w:color="auto" w:sz="4" w:space="0"/>
              <w:right w:val="single" w:color="auto" w:sz="4" w:space="0"/>
            </w:tcBorders>
            <w:vAlign w:val="center"/>
          </w:tcPr>
          <w:p>
            <w:pPr>
              <w:spacing w:before="40" w:after="40" w:line="240" w:lineRule="auto"/>
              <w:jc w:val="center"/>
              <w:rPr>
                <w:szCs w:val="26"/>
              </w:rPr>
            </w:pPr>
          </w:p>
        </w:tc>
        <w:tc>
          <w:tcPr>
            <w:tcW w:w="979" w:type="dxa"/>
            <w:tcBorders>
              <w:top w:val="single" w:color="auto" w:sz="4" w:space="0"/>
              <w:left w:val="single" w:color="auto" w:sz="4" w:space="0"/>
              <w:bottom w:val="single" w:color="auto" w:sz="4" w:space="0"/>
              <w:right w:val="single" w:color="auto" w:sz="4" w:space="0"/>
            </w:tcBorders>
            <w:vAlign w:val="center"/>
          </w:tcPr>
          <w:p>
            <w:pPr>
              <w:spacing w:before="40" w:after="40" w:line="240" w:lineRule="auto"/>
              <w:jc w:val="center"/>
              <w:rPr>
                <w:szCs w:val="26"/>
              </w:rPr>
            </w:pPr>
          </w:p>
        </w:tc>
        <w:tc>
          <w:tcPr>
            <w:tcW w:w="2595" w:type="dxa"/>
            <w:tcBorders>
              <w:top w:val="single" w:color="auto" w:sz="4" w:space="0"/>
              <w:left w:val="single" w:color="auto" w:sz="4" w:space="0"/>
              <w:bottom w:val="single" w:color="auto" w:sz="4" w:space="0"/>
              <w:right w:val="single" w:color="auto" w:sz="4" w:space="0"/>
            </w:tcBorders>
            <w:vAlign w:val="center"/>
          </w:tcPr>
          <w:p>
            <w:pPr>
              <w:spacing w:before="40" w:after="40" w:line="240" w:lineRule="auto"/>
              <w:jc w:val="center"/>
              <w:rPr>
                <w:szCs w:val="26"/>
              </w:rPr>
            </w:pPr>
          </w:p>
        </w:tc>
        <w:tc>
          <w:tcPr>
            <w:tcW w:w="1015" w:type="dxa"/>
            <w:tcBorders>
              <w:top w:val="single" w:color="auto" w:sz="4" w:space="0"/>
              <w:left w:val="single" w:color="auto" w:sz="4" w:space="0"/>
              <w:bottom w:val="single" w:color="auto" w:sz="4" w:space="0"/>
              <w:right w:val="single" w:color="auto" w:sz="4" w:space="0"/>
            </w:tcBorders>
            <w:vAlign w:val="center"/>
          </w:tcPr>
          <w:p>
            <w:pPr>
              <w:spacing w:before="40" w:after="40" w:line="240" w:lineRule="auto"/>
              <w:jc w:val="center"/>
              <w:rPr>
                <w:szCs w:val="2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6" w:type="dxa"/>
            <w:tcBorders>
              <w:top w:val="single" w:color="auto" w:sz="4" w:space="0"/>
              <w:left w:val="single" w:color="auto" w:sz="4" w:space="0"/>
              <w:bottom w:val="single" w:color="auto" w:sz="4" w:space="0"/>
              <w:right w:val="single" w:color="auto" w:sz="4" w:space="0"/>
            </w:tcBorders>
            <w:vAlign w:val="center"/>
          </w:tcPr>
          <w:p>
            <w:pPr>
              <w:spacing w:before="40" w:after="40" w:line="240" w:lineRule="auto"/>
              <w:rPr>
                <w:b/>
                <w:bCs/>
                <w:szCs w:val="26"/>
              </w:rPr>
            </w:pPr>
          </w:p>
        </w:tc>
        <w:tc>
          <w:tcPr>
            <w:tcW w:w="3691" w:type="dxa"/>
            <w:tcBorders>
              <w:top w:val="single" w:color="auto" w:sz="4" w:space="0"/>
              <w:left w:val="single" w:color="auto" w:sz="4" w:space="0"/>
              <w:bottom w:val="single" w:color="auto" w:sz="4" w:space="0"/>
              <w:right w:val="single" w:color="auto" w:sz="4" w:space="0"/>
            </w:tcBorders>
            <w:vAlign w:val="center"/>
          </w:tcPr>
          <w:p>
            <w:pPr>
              <w:spacing w:before="40" w:after="40" w:line="240" w:lineRule="auto"/>
              <w:rPr>
                <w:szCs w:val="26"/>
                <w:lang w:val="de-DE"/>
              </w:rPr>
            </w:pPr>
            <w:r>
              <w:rPr>
                <w:szCs w:val="26"/>
                <w:lang w:val="de-DE"/>
              </w:rPr>
              <w:t>Kiểm tra</w:t>
            </w:r>
          </w:p>
        </w:tc>
        <w:tc>
          <w:tcPr>
            <w:tcW w:w="918" w:type="dxa"/>
            <w:tcBorders>
              <w:top w:val="single" w:color="auto" w:sz="4" w:space="0"/>
              <w:left w:val="single" w:color="auto" w:sz="4" w:space="0"/>
              <w:bottom w:val="single" w:color="auto" w:sz="4" w:space="0"/>
              <w:right w:val="single" w:color="auto" w:sz="4" w:space="0"/>
            </w:tcBorders>
            <w:vAlign w:val="center"/>
          </w:tcPr>
          <w:p>
            <w:pPr>
              <w:spacing w:before="40" w:after="40" w:line="240" w:lineRule="auto"/>
              <w:jc w:val="center"/>
              <w:rPr>
                <w:szCs w:val="26"/>
              </w:rPr>
            </w:pPr>
          </w:p>
        </w:tc>
        <w:tc>
          <w:tcPr>
            <w:tcW w:w="979" w:type="dxa"/>
            <w:tcBorders>
              <w:top w:val="single" w:color="auto" w:sz="4" w:space="0"/>
              <w:left w:val="single" w:color="auto" w:sz="4" w:space="0"/>
              <w:bottom w:val="single" w:color="auto" w:sz="4" w:space="0"/>
              <w:right w:val="single" w:color="auto" w:sz="4" w:space="0"/>
            </w:tcBorders>
            <w:vAlign w:val="center"/>
          </w:tcPr>
          <w:p>
            <w:pPr>
              <w:spacing w:before="40" w:after="40" w:line="240" w:lineRule="auto"/>
              <w:jc w:val="center"/>
              <w:rPr>
                <w:szCs w:val="26"/>
              </w:rPr>
            </w:pPr>
          </w:p>
        </w:tc>
        <w:tc>
          <w:tcPr>
            <w:tcW w:w="2595" w:type="dxa"/>
            <w:tcBorders>
              <w:top w:val="single" w:color="auto" w:sz="4" w:space="0"/>
              <w:left w:val="single" w:color="auto" w:sz="4" w:space="0"/>
              <w:bottom w:val="single" w:color="auto" w:sz="4" w:space="0"/>
              <w:right w:val="single" w:color="auto" w:sz="4" w:space="0"/>
            </w:tcBorders>
            <w:vAlign w:val="center"/>
          </w:tcPr>
          <w:p>
            <w:pPr>
              <w:spacing w:before="40" w:after="40" w:line="240" w:lineRule="auto"/>
              <w:jc w:val="center"/>
              <w:rPr>
                <w:szCs w:val="26"/>
              </w:rPr>
            </w:pPr>
          </w:p>
        </w:tc>
        <w:tc>
          <w:tcPr>
            <w:tcW w:w="1015" w:type="dxa"/>
            <w:tcBorders>
              <w:top w:val="single" w:color="auto" w:sz="4" w:space="0"/>
              <w:left w:val="single" w:color="auto" w:sz="4" w:space="0"/>
              <w:bottom w:val="single" w:color="auto" w:sz="4" w:space="0"/>
              <w:right w:val="single" w:color="auto" w:sz="4" w:space="0"/>
            </w:tcBorders>
            <w:vAlign w:val="center"/>
          </w:tcPr>
          <w:p>
            <w:pPr>
              <w:spacing w:before="40" w:after="40" w:line="240" w:lineRule="auto"/>
              <w:jc w:val="center"/>
              <w:rPr>
                <w:szCs w:val="2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97" w:type="dxa"/>
            <w:gridSpan w:val="2"/>
            <w:tcBorders>
              <w:top w:val="single" w:color="auto" w:sz="4" w:space="0"/>
              <w:left w:val="single" w:color="auto" w:sz="4" w:space="0"/>
              <w:bottom w:val="single" w:color="auto" w:sz="4" w:space="0"/>
              <w:right w:val="single" w:color="auto" w:sz="4" w:space="0"/>
            </w:tcBorders>
            <w:vAlign w:val="center"/>
          </w:tcPr>
          <w:p>
            <w:pPr>
              <w:spacing w:before="40" w:after="40" w:line="240" w:lineRule="auto"/>
              <w:jc w:val="center"/>
              <w:rPr>
                <w:b/>
                <w:szCs w:val="26"/>
              </w:rPr>
            </w:pPr>
            <w:r>
              <w:rPr>
                <w:b/>
                <w:szCs w:val="26"/>
                <w:lang w:val="it-IT"/>
              </w:rPr>
              <w:t>Tổng cộng</w:t>
            </w:r>
          </w:p>
        </w:tc>
        <w:tc>
          <w:tcPr>
            <w:tcW w:w="918" w:type="dxa"/>
            <w:tcBorders>
              <w:top w:val="single" w:color="auto" w:sz="4" w:space="0"/>
              <w:left w:val="single" w:color="auto" w:sz="4" w:space="0"/>
              <w:bottom w:val="single" w:color="auto" w:sz="4" w:space="0"/>
              <w:right w:val="single" w:color="auto" w:sz="4" w:space="0"/>
            </w:tcBorders>
            <w:vAlign w:val="center"/>
          </w:tcPr>
          <w:p>
            <w:pPr>
              <w:spacing w:before="40" w:after="40" w:line="240" w:lineRule="auto"/>
              <w:jc w:val="center"/>
              <w:rPr>
                <w:b/>
                <w:bCs/>
                <w:szCs w:val="26"/>
              </w:rPr>
            </w:pPr>
            <w:r>
              <w:rPr>
                <w:b/>
                <w:bCs/>
                <w:szCs w:val="26"/>
              </w:rPr>
              <w:t>75</w:t>
            </w:r>
          </w:p>
        </w:tc>
        <w:tc>
          <w:tcPr>
            <w:tcW w:w="979" w:type="dxa"/>
            <w:tcBorders>
              <w:top w:val="single" w:color="auto" w:sz="4" w:space="0"/>
              <w:left w:val="single" w:color="auto" w:sz="4" w:space="0"/>
              <w:bottom w:val="single" w:color="auto" w:sz="4" w:space="0"/>
              <w:right w:val="single" w:color="auto" w:sz="4" w:space="0"/>
            </w:tcBorders>
            <w:vAlign w:val="center"/>
          </w:tcPr>
          <w:p>
            <w:pPr>
              <w:spacing w:before="40" w:after="40" w:line="240" w:lineRule="auto"/>
              <w:jc w:val="center"/>
              <w:rPr>
                <w:b/>
                <w:bCs/>
                <w:szCs w:val="26"/>
              </w:rPr>
            </w:pPr>
            <w:r>
              <w:rPr>
                <w:b/>
                <w:bCs/>
                <w:szCs w:val="26"/>
              </w:rPr>
              <w:t>13</w:t>
            </w:r>
          </w:p>
        </w:tc>
        <w:tc>
          <w:tcPr>
            <w:tcW w:w="2595" w:type="dxa"/>
            <w:tcBorders>
              <w:top w:val="single" w:color="auto" w:sz="4" w:space="0"/>
              <w:left w:val="single" w:color="auto" w:sz="4" w:space="0"/>
              <w:bottom w:val="single" w:color="auto" w:sz="4" w:space="0"/>
              <w:right w:val="single" w:color="auto" w:sz="4" w:space="0"/>
            </w:tcBorders>
            <w:vAlign w:val="center"/>
          </w:tcPr>
          <w:p>
            <w:pPr>
              <w:spacing w:before="40" w:after="40" w:line="240" w:lineRule="auto"/>
              <w:jc w:val="center"/>
              <w:rPr>
                <w:b/>
                <w:bCs/>
                <w:szCs w:val="26"/>
              </w:rPr>
            </w:pPr>
            <w:r>
              <w:rPr>
                <w:b/>
                <w:bCs/>
                <w:szCs w:val="26"/>
              </w:rPr>
              <w:t>60</w:t>
            </w:r>
          </w:p>
        </w:tc>
        <w:tc>
          <w:tcPr>
            <w:tcW w:w="1015" w:type="dxa"/>
            <w:tcBorders>
              <w:top w:val="single" w:color="auto" w:sz="4" w:space="0"/>
              <w:left w:val="single" w:color="auto" w:sz="4" w:space="0"/>
              <w:bottom w:val="single" w:color="auto" w:sz="4" w:space="0"/>
              <w:right w:val="single" w:color="auto" w:sz="4" w:space="0"/>
            </w:tcBorders>
            <w:vAlign w:val="center"/>
          </w:tcPr>
          <w:p>
            <w:pPr>
              <w:spacing w:before="40" w:after="40" w:line="240" w:lineRule="auto"/>
              <w:jc w:val="center"/>
              <w:rPr>
                <w:b/>
                <w:bCs/>
                <w:szCs w:val="26"/>
              </w:rPr>
            </w:pPr>
            <w:r>
              <w:rPr>
                <w:b/>
                <w:bCs/>
                <w:szCs w:val="26"/>
              </w:rPr>
              <w:t>2</w:t>
            </w:r>
          </w:p>
        </w:tc>
      </w:tr>
    </w:tbl>
    <w:p>
      <w:pPr>
        <w:numPr>
          <w:ilvl w:val="0"/>
          <w:numId w:val="71"/>
        </w:numPr>
        <w:tabs>
          <w:tab w:val="left" w:pos="709"/>
        </w:tabs>
        <w:spacing w:before="40" w:after="40" w:line="264" w:lineRule="auto"/>
        <w:ind w:left="0" w:firstLine="426"/>
        <w:jc w:val="both"/>
        <w:rPr>
          <w:rFonts w:eastAsia="Times New Roman"/>
          <w:b/>
          <w:iCs/>
          <w:szCs w:val="26"/>
          <w:lang w:val="sv-SE"/>
        </w:rPr>
      </w:pPr>
      <w:r>
        <w:rPr>
          <w:rFonts w:eastAsia="Times New Roman"/>
          <w:b/>
          <w:szCs w:val="26"/>
          <w:lang w:val="pt-BR"/>
        </w:rPr>
        <w:t>Nội</w:t>
      </w:r>
      <w:r>
        <w:rPr>
          <w:rFonts w:eastAsia="Times New Roman"/>
          <w:b/>
          <w:iCs/>
          <w:szCs w:val="26"/>
          <w:lang w:val="sv-SE"/>
        </w:rPr>
        <w:t xml:space="preserve"> dung chi tiết:</w:t>
      </w:r>
    </w:p>
    <w:p>
      <w:pPr>
        <w:widowControl w:val="0"/>
        <w:spacing w:before="40" w:after="40" w:line="264" w:lineRule="auto"/>
        <w:rPr>
          <w:i/>
          <w:iCs/>
          <w:szCs w:val="26"/>
          <w:lang w:val="it-IT"/>
        </w:rPr>
      </w:pPr>
      <w:r>
        <w:rPr>
          <w:b/>
          <w:szCs w:val="26"/>
          <w:lang w:val="it-IT"/>
        </w:rPr>
        <w:t>Bài mở đầu:</w:t>
      </w:r>
      <w:r>
        <w:rPr>
          <w:b/>
          <w:bCs/>
          <w:szCs w:val="26"/>
          <w:lang w:val="it-IT"/>
        </w:rPr>
        <w:t xml:space="preserve"> Giới thiệu </w:t>
      </w:r>
      <w:r>
        <w:rPr>
          <w:b/>
          <w:bCs/>
          <w:szCs w:val="26"/>
          <w:lang w:val="sv-SE"/>
        </w:rPr>
        <w:t>môn học</w:t>
      </w:r>
      <w:r>
        <w:rPr>
          <w:i/>
          <w:iCs/>
          <w:szCs w:val="26"/>
          <w:lang w:val="it-IT"/>
        </w:rPr>
        <w:tab/>
      </w:r>
      <w:r>
        <w:rPr>
          <w:i/>
          <w:iCs/>
          <w:szCs w:val="26"/>
          <w:lang w:val="it-IT"/>
        </w:rPr>
        <w:tab/>
      </w:r>
    </w:p>
    <w:p>
      <w:pPr>
        <w:widowControl w:val="0"/>
        <w:spacing w:before="40" w:after="40" w:line="264" w:lineRule="auto"/>
        <w:ind w:firstLine="426"/>
        <w:jc w:val="both"/>
        <w:rPr>
          <w:iCs/>
          <w:szCs w:val="26"/>
          <w:lang w:val="it-IT"/>
        </w:rPr>
      </w:pPr>
      <w:r>
        <w:rPr>
          <w:iCs/>
          <w:szCs w:val="26"/>
          <w:lang w:val="it-IT"/>
        </w:rPr>
        <w:t xml:space="preserve">1. Mục tiêu: </w:t>
      </w:r>
    </w:p>
    <w:p>
      <w:pPr>
        <w:widowControl w:val="0"/>
        <w:tabs>
          <w:tab w:val="left" w:pos="567"/>
        </w:tabs>
        <w:spacing w:before="40" w:after="40" w:line="264" w:lineRule="auto"/>
        <w:ind w:firstLine="426"/>
        <w:jc w:val="both"/>
        <w:rPr>
          <w:szCs w:val="26"/>
          <w:lang w:val="it-IT"/>
        </w:rPr>
      </w:pPr>
      <w:r>
        <w:rPr>
          <w:szCs w:val="26"/>
          <w:lang w:val="it-IT"/>
        </w:rPr>
        <w:t>- Trình bày được mục tiêu của môn học về kiến thức, kỹ năng, năng lực tự chủ và trách nhiệm</w:t>
      </w:r>
    </w:p>
    <w:p>
      <w:pPr>
        <w:widowControl w:val="0"/>
        <w:tabs>
          <w:tab w:val="left" w:pos="567"/>
        </w:tabs>
        <w:spacing w:before="40" w:after="40" w:line="264" w:lineRule="auto"/>
        <w:ind w:firstLine="426"/>
        <w:jc w:val="both"/>
        <w:rPr>
          <w:szCs w:val="26"/>
          <w:lang w:val="it-IT"/>
        </w:rPr>
      </w:pPr>
      <w:r>
        <w:rPr>
          <w:szCs w:val="26"/>
          <w:lang w:val="it-IT"/>
        </w:rPr>
        <w:t>- Xác định được nội dung cốt lõi và thời lượng của môn học.</w:t>
      </w:r>
    </w:p>
    <w:p>
      <w:pPr>
        <w:widowControl w:val="0"/>
        <w:tabs>
          <w:tab w:val="left" w:pos="567"/>
        </w:tabs>
        <w:spacing w:before="40" w:after="40" w:line="264" w:lineRule="auto"/>
        <w:ind w:firstLine="426"/>
        <w:jc w:val="both"/>
        <w:rPr>
          <w:szCs w:val="26"/>
          <w:lang w:val="it-IT"/>
        </w:rPr>
      </w:pPr>
      <w:r>
        <w:rPr>
          <w:szCs w:val="26"/>
          <w:lang w:val="it-IT"/>
        </w:rPr>
        <w:t>- Xác định được phương pháp dạy và học của giáo viên và sinh viên, phương pháp đánh giá, hoàn thành môn học.</w:t>
      </w:r>
    </w:p>
    <w:p>
      <w:pPr>
        <w:widowControl w:val="0"/>
        <w:tabs>
          <w:tab w:val="left" w:pos="567"/>
        </w:tabs>
        <w:spacing w:before="40" w:after="40" w:line="264" w:lineRule="auto"/>
        <w:ind w:firstLine="426"/>
        <w:jc w:val="both"/>
        <w:rPr>
          <w:szCs w:val="26"/>
          <w:lang w:val="it-IT"/>
        </w:rPr>
      </w:pPr>
      <w:r>
        <w:rPr>
          <w:szCs w:val="26"/>
          <w:lang w:val="it-IT"/>
        </w:rPr>
        <w:t>- Xác định đúng danh mục tài liệu tham khảo phục vụ học tập môn học.</w:t>
      </w:r>
    </w:p>
    <w:p>
      <w:pPr>
        <w:widowControl w:val="0"/>
        <w:tabs>
          <w:tab w:val="left" w:pos="567"/>
        </w:tabs>
        <w:spacing w:before="40" w:after="40" w:line="264" w:lineRule="auto"/>
        <w:ind w:firstLine="426"/>
        <w:jc w:val="both"/>
        <w:rPr>
          <w:szCs w:val="26"/>
          <w:lang w:val="it-IT"/>
        </w:rPr>
      </w:pPr>
      <w:r>
        <w:rPr>
          <w:szCs w:val="26"/>
          <w:lang w:val="it-IT"/>
        </w:rPr>
        <w:t xml:space="preserve">- Thực hiện được các yêu cầu đối với sinh viên trong quá trình học tập </w:t>
      </w:r>
    </w:p>
    <w:p>
      <w:pPr>
        <w:widowControl w:val="0"/>
        <w:tabs>
          <w:tab w:val="left" w:pos="567"/>
        </w:tabs>
        <w:spacing w:before="40" w:after="40" w:line="264" w:lineRule="auto"/>
        <w:ind w:firstLine="426"/>
        <w:jc w:val="both"/>
        <w:rPr>
          <w:szCs w:val="26"/>
          <w:lang w:val="it-IT"/>
        </w:rPr>
      </w:pPr>
      <w:r>
        <w:rPr>
          <w:szCs w:val="26"/>
          <w:lang w:val="it-IT"/>
        </w:rPr>
        <w:t>- Có ý thức tự giác học tập, rèn luyện và nâng cao trình độ chuyên môn</w:t>
      </w:r>
    </w:p>
    <w:p>
      <w:pPr>
        <w:widowControl w:val="0"/>
        <w:tabs>
          <w:tab w:val="left" w:pos="567"/>
        </w:tabs>
        <w:spacing w:before="40" w:after="40" w:line="264" w:lineRule="auto"/>
        <w:ind w:firstLine="426"/>
        <w:jc w:val="both"/>
        <w:rPr>
          <w:szCs w:val="26"/>
          <w:lang w:val="it-IT"/>
        </w:rPr>
      </w:pPr>
      <w:r>
        <w:rPr>
          <w:szCs w:val="26"/>
          <w:lang w:val="it-IT"/>
        </w:rPr>
        <w:t>- Chủ động rèn luyện các kiến thức, kỹ năng, năng lực tự chủ và trách nhiệm để đáp ứng tốt nhất yêu cầu công việc</w:t>
      </w:r>
    </w:p>
    <w:p>
      <w:pPr>
        <w:widowControl w:val="0"/>
        <w:spacing w:before="40" w:after="40" w:line="264" w:lineRule="auto"/>
        <w:ind w:firstLine="426"/>
        <w:jc w:val="both"/>
        <w:rPr>
          <w:szCs w:val="26"/>
          <w:lang w:val="it-IT"/>
        </w:rPr>
      </w:pPr>
      <w:r>
        <w:rPr>
          <w:szCs w:val="26"/>
          <w:lang w:val="it-IT"/>
        </w:rPr>
        <w:t>2. Nội dung chương:</w:t>
      </w:r>
    </w:p>
    <w:p>
      <w:pPr>
        <w:widowControl w:val="0"/>
        <w:spacing w:before="40" w:after="40" w:line="264" w:lineRule="auto"/>
        <w:ind w:firstLine="426"/>
        <w:jc w:val="both"/>
        <w:rPr>
          <w:bCs/>
          <w:szCs w:val="26"/>
          <w:lang w:val="de-DE"/>
        </w:rPr>
      </w:pPr>
      <w:r>
        <w:rPr>
          <w:bCs/>
          <w:szCs w:val="26"/>
          <w:lang w:val="it-IT"/>
        </w:rPr>
        <w:t>1</w:t>
      </w:r>
      <w:r>
        <w:rPr>
          <w:bCs/>
          <w:szCs w:val="26"/>
          <w:lang w:val="de-DE"/>
        </w:rPr>
        <w:t xml:space="preserve">. Mục tiêu của </w:t>
      </w:r>
      <w:r>
        <w:rPr>
          <w:szCs w:val="26"/>
          <w:lang w:val="it-IT"/>
        </w:rPr>
        <w:t>môn học</w:t>
      </w:r>
    </w:p>
    <w:p>
      <w:pPr>
        <w:widowControl w:val="0"/>
        <w:spacing w:before="40" w:after="40" w:line="264" w:lineRule="auto"/>
        <w:ind w:firstLine="426"/>
        <w:jc w:val="both"/>
        <w:rPr>
          <w:bCs/>
          <w:szCs w:val="26"/>
          <w:lang w:val="de-DE"/>
        </w:rPr>
      </w:pPr>
      <w:r>
        <w:rPr>
          <w:bCs/>
          <w:szCs w:val="26"/>
          <w:lang w:val="de-DE"/>
        </w:rPr>
        <w:t>1.1. Kiến thức</w:t>
      </w:r>
    </w:p>
    <w:p>
      <w:pPr>
        <w:widowControl w:val="0"/>
        <w:spacing w:before="40" w:after="40" w:line="264" w:lineRule="auto"/>
        <w:ind w:firstLine="426"/>
        <w:jc w:val="both"/>
        <w:rPr>
          <w:bCs/>
          <w:szCs w:val="26"/>
          <w:lang w:val="de-DE"/>
        </w:rPr>
      </w:pPr>
      <w:r>
        <w:rPr>
          <w:bCs/>
          <w:szCs w:val="26"/>
          <w:lang w:val="de-DE"/>
        </w:rPr>
        <w:t>1.2. Kỹ năng</w:t>
      </w:r>
    </w:p>
    <w:p>
      <w:pPr>
        <w:widowControl w:val="0"/>
        <w:spacing w:before="40" w:after="40" w:line="264" w:lineRule="auto"/>
        <w:ind w:firstLine="426"/>
        <w:jc w:val="both"/>
        <w:rPr>
          <w:bCs/>
          <w:szCs w:val="26"/>
          <w:lang w:val="de-DE"/>
        </w:rPr>
      </w:pPr>
      <w:r>
        <w:rPr>
          <w:bCs/>
          <w:szCs w:val="26"/>
          <w:lang w:val="de-DE"/>
        </w:rPr>
        <w:t>1.3. Thái độ</w:t>
      </w:r>
    </w:p>
    <w:p>
      <w:pPr>
        <w:spacing w:before="40" w:after="40" w:line="264" w:lineRule="auto"/>
        <w:ind w:firstLine="426"/>
        <w:rPr>
          <w:bCs/>
          <w:szCs w:val="26"/>
          <w:lang w:val="de-DE"/>
        </w:rPr>
      </w:pPr>
      <w:r>
        <w:rPr>
          <w:bCs/>
          <w:szCs w:val="26"/>
          <w:lang w:val="de-DE"/>
        </w:rPr>
        <w:t xml:space="preserve">2. Nội dung của </w:t>
      </w:r>
      <w:r>
        <w:rPr>
          <w:szCs w:val="26"/>
          <w:lang w:val="de-DE"/>
        </w:rPr>
        <w:t>môn học</w:t>
      </w:r>
    </w:p>
    <w:p>
      <w:pPr>
        <w:spacing w:before="40" w:after="40" w:line="264" w:lineRule="auto"/>
        <w:ind w:firstLine="426"/>
        <w:rPr>
          <w:szCs w:val="26"/>
          <w:lang w:val="de-DE"/>
        </w:rPr>
      </w:pPr>
      <w:r>
        <w:rPr>
          <w:szCs w:val="26"/>
          <w:lang w:val="de-DE"/>
        </w:rPr>
        <w:t>2.1. Thời lượng môn học</w:t>
      </w:r>
    </w:p>
    <w:p>
      <w:pPr>
        <w:spacing w:before="40" w:after="40" w:line="264" w:lineRule="auto"/>
        <w:ind w:firstLine="426"/>
        <w:rPr>
          <w:szCs w:val="26"/>
          <w:lang w:val="de-DE"/>
        </w:rPr>
      </w:pPr>
      <w:r>
        <w:rPr>
          <w:szCs w:val="26"/>
          <w:lang w:val="de-DE"/>
        </w:rPr>
        <w:t>2.2. Nội dung các bài</w:t>
      </w:r>
    </w:p>
    <w:p>
      <w:pPr>
        <w:widowControl w:val="0"/>
        <w:spacing w:before="40" w:after="40" w:line="264" w:lineRule="auto"/>
        <w:ind w:firstLine="426"/>
        <w:jc w:val="both"/>
        <w:rPr>
          <w:bCs/>
          <w:szCs w:val="26"/>
          <w:lang w:val="de-DE"/>
        </w:rPr>
      </w:pPr>
      <w:r>
        <w:rPr>
          <w:bCs/>
          <w:szCs w:val="26"/>
          <w:lang w:val="de-DE"/>
        </w:rPr>
        <w:t>3. Phương pháp dạy và học</w:t>
      </w:r>
    </w:p>
    <w:p>
      <w:pPr>
        <w:widowControl w:val="0"/>
        <w:spacing w:before="40" w:after="40" w:line="264" w:lineRule="auto"/>
        <w:ind w:firstLine="426"/>
        <w:jc w:val="both"/>
        <w:rPr>
          <w:bCs/>
          <w:szCs w:val="26"/>
          <w:lang w:val="de-DE"/>
        </w:rPr>
      </w:pPr>
      <w:r>
        <w:rPr>
          <w:bCs/>
          <w:szCs w:val="26"/>
          <w:lang w:val="de-DE"/>
        </w:rPr>
        <w:t>3.1. Đối với giáo viên</w:t>
      </w:r>
    </w:p>
    <w:p>
      <w:pPr>
        <w:widowControl w:val="0"/>
        <w:spacing w:before="40" w:after="40" w:line="264" w:lineRule="auto"/>
        <w:ind w:firstLine="426"/>
        <w:jc w:val="both"/>
        <w:rPr>
          <w:bCs/>
          <w:szCs w:val="26"/>
          <w:lang w:val="de-DE"/>
        </w:rPr>
      </w:pPr>
      <w:r>
        <w:rPr>
          <w:bCs/>
          <w:szCs w:val="26"/>
          <w:lang w:val="de-DE"/>
        </w:rPr>
        <w:t>3.2. Đối với sinh viên</w:t>
      </w:r>
    </w:p>
    <w:p>
      <w:pPr>
        <w:widowControl w:val="0"/>
        <w:spacing w:before="40" w:after="40" w:line="264" w:lineRule="auto"/>
        <w:ind w:firstLine="426"/>
        <w:jc w:val="both"/>
        <w:rPr>
          <w:bCs/>
          <w:szCs w:val="26"/>
          <w:lang w:val="de-DE"/>
        </w:rPr>
      </w:pPr>
      <w:r>
        <w:rPr>
          <w:bCs/>
          <w:szCs w:val="26"/>
          <w:lang w:val="de-DE"/>
        </w:rPr>
        <w:t xml:space="preserve">4. Phương pháp đánh giá, hoàn thành </w:t>
      </w:r>
      <w:r>
        <w:rPr>
          <w:szCs w:val="26"/>
          <w:lang w:val="de-DE"/>
        </w:rPr>
        <w:t>môn học</w:t>
      </w:r>
    </w:p>
    <w:p>
      <w:pPr>
        <w:widowControl w:val="0"/>
        <w:spacing w:before="40" w:after="40" w:line="264" w:lineRule="auto"/>
        <w:ind w:firstLine="426"/>
        <w:jc w:val="both"/>
        <w:rPr>
          <w:bCs/>
          <w:szCs w:val="26"/>
          <w:lang w:val="de-DE"/>
        </w:rPr>
      </w:pPr>
      <w:r>
        <w:rPr>
          <w:bCs/>
          <w:szCs w:val="26"/>
          <w:lang w:val="de-DE"/>
        </w:rPr>
        <w:t xml:space="preserve">5. Tài liệu tham khảo </w:t>
      </w:r>
      <w:r>
        <w:rPr>
          <w:szCs w:val="26"/>
          <w:lang w:val="de-DE"/>
        </w:rPr>
        <w:t>môn học</w:t>
      </w:r>
    </w:p>
    <w:p>
      <w:pPr>
        <w:widowControl w:val="0"/>
        <w:spacing w:before="40" w:after="40" w:line="264" w:lineRule="auto"/>
        <w:rPr>
          <w:b/>
          <w:szCs w:val="26"/>
          <w:lang w:val="it-IT"/>
        </w:rPr>
      </w:pPr>
      <w:r>
        <w:rPr>
          <w:b/>
          <w:szCs w:val="26"/>
          <w:lang w:val="de-DE"/>
        </w:rPr>
        <w:t>Chương</w:t>
      </w:r>
      <w:r>
        <w:rPr>
          <w:b/>
          <w:szCs w:val="26"/>
          <w:lang w:val="it-IT"/>
        </w:rPr>
        <w:t xml:space="preserve"> 1:  Khái quát về quản trị kinh doanh lữ hành</w:t>
      </w:r>
      <w:r>
        <w:rPr>
          <w:b/>
          <w:szCs w:val="26"/>
          <w:lang w:val="it-IT"/>
        </w:rPr>
        <w:tab/>
      </w:r>
      <w:r>
        <w:rPr>
          <w:b/>
          <w:szCs w:val="26"/>
          <w:lang w:val="it-IT"/>
        </w:rPr>
        <w:tab/>
      </w:r>
      <w:r>
        <w:rPr>
          <w:i/>
          <w:iCs/>
          <w:szCs w:val="26"/>
          <w:lang w:val="it-IT"/>
        </w:rPr>
        <w:t xml:space="preserve">Thời gian: </w:t>
      </w:r>
      <w:r>
        <w:rPr>
          <w:i/>
          <w:iCs/>
          <w:szCs w:val="26"/>
          <w:lang w:val="de-DE"/>
        </w:rPr>
        <w:t>15</w:t>
      </w:r>
      <w:r>
        <w:rPr>
          <w:i/>
          <w:iCs/>
          <w:szCs w:val="26"/>
          <w:lang w:val="it-IT"/>
        </w:rPr>
        <w:t xml:space="preserve"> giờ</w:t>
      </w:r>
    </w:p>
    <w:p>
      <w:pPr>
        <w:widowControl w:val="0"/>
        <w:spacing w:before="40" w:after="40" w:line="264" w:lineRule="auto"/>
        <w:ind w:firstLine="426"/>
        <w:jc w:val="both"/>
        <w:rPr>
          <w:iCs/>
          <w:szCs w:val="26"/>
          <w:lang w:val="it-IT"/>
        </w:rPr>
      </w:pPr>
      <w:r>
        <w:rPr>
          <w:iCs/>
          <w:szCs w:val="26"/>
          <w:lang w:val="it-IT"/>
        </w:rPr>
        <w:t xml:space="preserve">1. Mục tiêu: </w:t>
      </w:r>
    </w:p>
    <w:p>
      <w:pPr>
        <w:widowControl w:val="0"/>
        <w:tabs>
          <w:tab w:val="left" w:pos="567"/>
        </w:tabs>
        <w:spacing w:before="40" w:after="40" w:line="264" w:lineRule="auto"/>
        <w:ind w:firstLine="426"/>
        <w:rPr>
          <w:iCs/>
          <w:szCs w:val="26"/>
          <w:lang w:val="it-IT"/>
        </w:rPr>
      </w:pPr>
      <w:r>
        <w:rPr>
          <w:iCs/>
          <w:szCs w:val="26"/>
          <w:lang w:val="it-IT"/>
        </w:rPr>
        <w:t>- Trình bày được quá trình phát triển hoạt động kinh doanh lữ hành;</w:t>
      </w:r>
    </w:p>
    <w:p>
      <w:pPr>
        <w:widowControl w:val="0"/>
        <w:tabs>
          <w:tab w:val="left" w:pos="567"/>
        </w:tabs>
        <w:spacing w:before="40" w:after="40" w:line="264" w:lineRule="auto"/>
        <w:ind w:firstLine="426"/>
        <w:rPr>
          <w:iCs/>
          <w:szCs w:val="26"/>
          <w:lang w:val="it-IT"/>
        </w:rPr>
      </w:pPr>
      <w:r>
        <w:rPr>
          <w:iCs/>
          <w:szCs w:val="26"/>
          <w:lang w:val="it-IT"/>
        </w:rPr>
        <w:t>- Trình bày được khái niệm lữ hành, kinh doanh lữ hành và quản trị kinh doanh lữ hành;</w:t>
      </w:r>
    </w:p>
    <w:p>
      <w:pPr>
        <w:widowControl w:val="0"/>
        <w:tabs>
          <w:tab w:val="left" w:pos="567"/>
        </w:tabs>
        <w:spacing w:before="40" w:after="40" w:line="264" w:lineRule="auto"/>
        <w:ind w:firstLine="426"/>
        <w:rPr>
          <w:szCs w:val="26"/>
          <w:lang w:val="it-IT"/>
        </w:rPr>
      </w:pPr>
      <w:r>
        <w:rPr>
          <w:iCs/>
          <w:szCs w:val="26"/>
          <w:lang w:val="it-IT"/>
        </w:rPr>
        <w:t xml:space="preserve">- Xác định được </w:t>
      </w:r>
      <w:r>
        <w:rPr>
          <w:szCs w:val="26"/>
          <w:lang w:val="it-IT"/>
        </w:rPr>
        <w:t>các đối tượng tham gia hoạt động kinh doanh lữ hành;</w:t>
      </w:r>
    </w:p>
    <w:p>
      <w:pPr>
        <w:widowControl w:val="0"/>
        <w:tabs>
          <w:tab w:val="left" w:pos="567"/>
        </w:tabs>
        <w:spacing w:before="40" w:after="40" w:line="264" w:lineRule="auto"/>
        <w:ind w:firstLine="426"/>
        <w:rPr>
          <w:iCs/>
          <w:szCs w:val="26"/>
          <w:lang w:val="it-IT"/>
        </w:rPr>
      </w:pPr>
      <w:r>
        <w:rPr>
          <w:szCs w:val="26"/>
          <w:lang w:val="it-IT"/>
        </w:rPr>
        <w:t>- Chỉ ra được các loại hình doanh nghiệp kinh doanh lữ hành;</w:t>
      </w:r>
    </w:p>
    <w:p>
      <w:pPr>
        <w:widowControl w:val="0"/>
        <w:tabs>
          <w:tab w:val="left" w:pos="567"/>
        </w:tabs>
        <w:spacing w:before="40" w:after="40" w:line="264" w:lineRule="auto"/>
        <w:ind w:firstLine="426"/>
        <w:rPr>
          <w:iCs/>
          <w:szCs w:val="26"/>
          <w:lang w:val="it-IT"/>
        </w:rPr>
      </w:pPr>
      <w:r>
        <w:rPr>
          <w:iCs/>
          <w:szCs w:val="26"/>
          <w:lang w:val="it-IT"/>
        </w:rPr>
        <w:t>- Mô tả được cơ cấu tổ chức và chức năng nhiệm vụ của doanh nghiệp kinh doanh lữ hành;</w:t>
      </w:r>
    </w:p>
    <w:p>
      <w:pPr>
        <w:widowControl w:val="0"/>
        <w:tabs>
          <w:tab w:val="left" w:pos="567"/>
        </w:tabs>
        <w:spacing w:before="40" w:after="40" w:line="264" w:lineRule="auto"/>
        <w:ind w:firstLine="426"/>
        <w:rPr>
          <w:iCs/>
          <w:szCs w:val="26"/>
          <w:lang w:val="it-IT"/>
        </w:rPr>
      </w:pPr>
      <w:r>
        <w:rPr>
          <w:iCs/>
          <w:szCs w:val="26"/>
          <w:lang w:val="it-IT"/>
        </w:rPr>
        <w:t>- Xác định được các loại sản phẩm dịch vụ lữ hành;</w:t>
      </w:r>
    </w:p>
    <w:p>
      <w:pPr>
        <w:widowControl w:val="0"/>
        <w:tabs>
          <w:tab w:val="left" w:pos="567"/>
        </w:tabs>
        <w:spacing w:before="40" w:after="40" w:line="264" w:lineRule="auto"/>
        <w:ind w:firstLine="426"/>
        <w:rPr>
          <w:iCs/>
          <w:szCs w:val="26"/>
          <w:lang w:val="it-IT"/>
        </w:rPr>
      </w:pPr>
      <w:r>
        <w:rPr>
          <w:iCs/>
          <w:szCs w:val="26"/>
          <w:lang w:val="it-IT"/>
        </w:rPr>
        <w:t>- Giải thích được các chức năng của quản trị kinh doanh lữ hành;</w:t>
      </w:r>
    </w:p>
    <w:p>
      <w:pPr>
        <w:widowControl w:val="0"/>
        <w:tabs>
          <w:tab w:val="left" w:pos="567"/>
        </w:tabs>
        <w:spacing w:before="40" w:after="40" w:line="264" w:lineRule="auto"/>
        <w:ind w:firstLine="426"/>
        <w:rPr>
          <w:iCs/>
          <w:szCs w:val="26"/>
          <w:lang w:val="it-IT"/>
        </w:rPr>
      </w:pPr>
      <w:r>
        <w:rPr>
          <w:iCs/>
          <w:szCs w:val="26"/>
          <w:lang w:val="it-IT"/>
        </w:rPr>
        <w:t>- Trình bày đúng quy trình quản trị kinh doanh lữ hành.</w:t>
      </w:r>
    </w:p>
    <w:p>
      <w:pPr>
        <w:widowControl w:val="0"/>
        <w:tabs>
          <w:tab w:val="left" w:pos="567"/>
        </w:tabs>
        <w:spacing w:before="40" w:after="40" w:line="264" w:lineRule="auto"/>
        <w:ind w:firstLine="426"/>
        <w:rPr>
          <w:iCs/>
          <w:szCs w:val="26"/>
          <w:lang w:val="it-IT"/>
        </w:rPr>
      </w:pPr>
      <w:r>
        <w:rPr>
          <w:iCs/>
          <w:szCs w:val="26"/>
          <w:lang w:val="it-IT"/>
        </w:rPr>
        <w:t>- Nhận thức đúng cập nhật về thực trạng hoạt động lữ hành hiện nay;</w:t>
      </w:r>
    </w:p>
    <w:p>
      <w:pPr>
        <w:widowControl w:val="0"/>
        <w:tabs>
          <w:tab w:val="left" w:pos="567"/>
        </w:tabs>
        <w:spacing w:before="40" w:after="40" w:line="264" w:lineRule="auto"/>
        <w:ind w:firstLine="426"/>
        <w:rPr>
          <w:iCs/>
          <w:szCs w:val="26"/>
          <w:lang w:val="it-IT"/>
        </w:rPr>
      </w:pPr>
      <w:r>
        <w:rPr>
          <w:iCs/>
          <w:szCs w:val="26"/>
          <w:lang w:val="it-IT"/>
        </w:rPr>
        <w:t>- Nhận thức đúng về nghề quản trị lữ hành; tích cực rèn luyện ý thức hợp tác trong hoạt động nghề nghiệp.</w:t>
      </w:r>
    </w:p>
    <w:p>
      <w:pPr>
        <w:widowControl w:val="0"/>
        <w:spacing w:before="40" w:after="40" w:line="264" w:lineRule="auto"/>
        <w:ind w:firstLine="426"/>
        <w:jc w:val="both"/>
        <w:rPr>
          <w:szCs w:val="26"/>
          <w:lang w:val="it-IT"/>
        </w:rPr>
      </w:pPr>
      <w:r>
        <w:rPr>
          <w:szCs w:val="26"/>
          <w:lang w:val="it-IT"/>
        </w:rPr>
        <w:t>2. Nội dung chương:</w:t>
      </w:r>
    </w:p>
    <w:p>
      <w:pPr>
        <w:widowControl w:val="0"/>
        <w:spacing w:before="40" w:after="40" w:line="264" w:lineRule="auto"/>
        <w:ind w:firstLine="426"/>
        <w:rPr>
          <w:szCs w:val="26"/>
          <w:lang w:val="it-IT"/>
        </w:rPr>
      </w:pPr>
      <w:r>
        <w:rPr>
          <w:szCs w:val="26"/>
          <w:lang w:val="it-IT"/>
        </w:rPr>
        <w:t>1. Quá trình phát triển hoạt động kinh doanh lữ hành</w:t>
      </w:r>
    </w:p>
    <w:p>
      <w:pPr>
        <w:widowControl w:val="0"/>
        <w:spacing w:before="40" w:after="40" w:line="264" w:lineRule="auto"/>
        <w:ind w:firstLine="426"/>
        <w:rPr>
          <w:szCs w:val="26"/>
          <w:lang w:val="it-IT"/>
        </w:rPr>
      </w:pPr>
      <w:r>
        <w:rPr>
          <w:szCs w:val="26"/>
          <w:lang w:val="it-IT"/>
        </w:rPr>
        <w:t>1.1. Sự hình thành và phát triển hoạt động kinh doanh lữ hành</w:t>
      </w:r>
    </w:p>
    <w:p>
      <w:pPr>
        <w:widowControl w:val="0"/>
        <w:spacing w:before="40" w:after="40" w:line="264" w:lineRule="auto"/>
        <w:ind w:firstLine="426"/>
        <w:rPr>
          <w:szCs w:val="26"/>
          <w:lang w:val="it-IT"/>
        </w:rPr>
      </w:pPr>
      <w:r>
        <w:rPr>
          <w:szCs w:val="26"/>
          <w:lang w:val="it-IT"/>
        </w:rPr>
        <w:t>1.2. Các tổ chức quốc tế về lữ hành</w:t>
      </w:r>
    </w:p>
    <w:p>
      <w:pPr>
        <w:widowControl w:val="0"/>
        <w:spacing w:before="40" w:after="40" w:line="264" w:lineRule="auto"/>
        <w:ind w:firstLine="426"/>
        <w:rPr>
          <w:szCs w:val="26"/>
          <w:lang w:val="it-IT"/>
        </w:rPr>
      </w:pPr>
      <w:r>
        <w:rPr>
          <w:szCs w:val="26"/>
          <w:lang w:val="it-IT"/>
        </w:rPr>
        <w:t xml:space="preserve">2. Kinh doanh lữ hành </w:t>
      </w:r>
    </w:p>
    <w:p>
      <w:pPr>
        <w:widowControl w:val="0"/>
        <w:spacing w:before="40" w:after="40" w:line="264" w:lineRule="auto"/>
        <w:ind w:firstLine="426"/>
        <w:rPr>
          <w:szCs w:val="26"/>
          <w:lang w:val="it-IT"/>
        </w:rPr>
      </w:pPr>
      <w:r>
        <w:rPr>
          <w:szCs w:val="26"/>
          <w:lang w:val="it-IT"/>
        </w:rPr>
        <w:t>2.1. Khái niệm lữ hành và kinh doanh lữ hành</w:t>
      </w:r>
    </w:p>
    <w:p>
      <w:pPr>
        <w:widowControl w:val="0"/>
        <w:spacing w:before="40" w:after="40" w:line="264" w:lineRule="auto"/>
        <w:ind w:firstLine="426"/>
        <w:rPr>
          <w:szCs w:val="26"/>
          <w:lang w:val="it-IT"/>
        </w:rPr>
      </w:pPr>
      <w:r>
        <w:rPr>
          <w:szCs w:val="26"/>
          <w:lang w:val="it-IT"/>
        </w:rPr>
        <w:t xml:space="preserve">2.2. Các đối tượng tham gia hoạt động kinh doanh lữ hành </w:t>
      </w:r>
    </w:p>
    <w:p>
      <w:pPr>
        <w:widowControl w:val="0"/>
        <w:spacing w:before="40" w:after="40" w:line="264" w:lineRule="auto"/>
        <w:ind w:firstLine="426"/>
        <w:rPr>
          <w:szCs w:val="26"/>
          <w:lang w:val="it-IT"/>
        </w:rPr>
      </w:pPr>
      <w:r>
        <w:rPr>
          <w:szCs w:val="26"/>
          <w:lang w:val="it-IT"/>
        </w:rPr>
        <w:t>2.3. Đơn vị kinh doanh lữ hành</w:t>
      </w:r>
    </w:p>
    <w:p>
      <w:pPr>
        <w:widowControl w:val="0"/>
        <w:spacing w:before="40" w:after="40" w:line="264" w:lineRule="auto"/>
        <w:ind w:firstLine="426"/>
        <w:rPr>
          <w:szCs w:val="26"/>
          <w:lang w:val="it-IT"/>
        </w:rPr>
      </w:pPr>
      <w:r>
        <w:rPr>
          <w:szCs w:val="26"/>
          <w:lang w:val="it-IT"/>
        </w:rPr>
        <w:t>2.3.1. Định nghĩa doanh nghiệp kinh doanh lữ hành</w:t>
      </w:r>
    </w:p>
    <w:p>
      <w:pPr>
        <w:widowControl w:val="0"/>
        <w:spacing w:before="40" w:after="40" w:line="264" w:lineRule="auto"/>
        <w:ind w:firstLine="426"/>
        <w:rPr>
          <w:szCs w:val="26"/>
          <w:lang w:val="it-IT"/>
        </w:rPr>
      </w:pPr>
      <w:r>
        <w:rPr>
          <w:szCs w:val="26"/>
          <w:lang w:val="it-IT"/>
        </w:rPr>
        <w:t>2.3.2. Phân loại doanh nghiệp kinh doanh lữ hành</w:t>
      </w:r>
    </w:p>
    <w:p>
      <w:pPr>
        <w:widowControl w:val="0"/>
        <w:spacing w:before="40" w:after="40" w:line="264" w:lineRule="auto"/>
        <w:ind w:firstLine="426"/>
        <w:rPr>
          <w:szCs w:val="26"/>
          <w:lang w:val="it-IT"/>
        </w:rPr>
      </w:pPr>
      <w:r>
        <w:rPr>
          <w:szCs w:val="26"/>
          <w:lang w:val="it-IT"/>
        </w:rPr>
        <w:t xml:space="preserve">2.3.3. Cơ cấu tổ chức và chức năng nhiệm vụ doanh nghiệp kinh doanh lữ hành </w:t>
      </w:r>
    </w:p>
    <w:p>
      <w:pPr>
        <w:widowControl w:val="0"/>
        <w:spacing w:before="40" w:after="40" w:line="264" w:lineRule="auto"/>
        <w:ind w:firstLine="426"/>
        <w:rPr>
          <w:szCs w:val="26"/>
          <w:lang w:val="it-IT"/>
        </w:rPr>
      </w:pPr>
      <w:r>
        <w:rPr>
          <w:szCs w:val="26"/>
          <w:lang w:val="it-IT"/>
        </w:rPr>
        <w:t>2.4. Các sản phẩm dịch vụ của kinh doanh lữ hành</w:t>
      </w:r>
    </w:p>
    <w:p>
      <w:pPr>
        <w:widowControl w:val="0"/>
        <w:spacing w:before="40" w:after="40" w:line="264" w:lineRule="auto"/>
        <w:ind w:firstLine="426"/>
        <w:rPr>
          <w:szCs w:val="26"/>
          <w:lang w:val="it-IT"/>
        </w:rPr>
      </w:pPr>
      <w:r>
        <w:rPr>
          <w:szCs w:val="26"/>
          <w:lang w:val="it-IT"/>
        </w:rPr>
        <w:t xml:space="preserve">2.4.1 Các chương trình du lịch trọn gói </w:t>
      </w:r>
    </w:p>
    <w:p>
      <w:pPr>
        <w:widowControl w:val="0"/>
        <w:spacing w:before="40" w:after="40" w:line="264" w:lineRule="auto"/>
        <w:ind w:firstLine="426"/>
        <w:rPr>
          <w:szCs w:val="26"/>
          <w:lang w:val="it-IT"/>
        </w:rPr>
      </w:pPr>
      <w:r>
        <w:rPr>
          <w:szCs w:val="26"/>
          <w:lang w:val="it-IT"/>
        </w:rPr>
        <w:t xml:space="preserve">2.4.2 Các dịch vụ khác </w:t>
      </w:r>
    </w:p>
    <w:p>
      <w:pPr>
        <w:widowControl w:val="0"/>
        <w:spacing w:before="40" w:after="40" w:line="264" w:lineRule="auto"/>
        <w:ind w:firstLine="426"/>
        <w:rPr>
          <w:szCs w:val="26"/>
          <w:lang w:val="it-IT"/>
        </w:rPr>
      </w:pPr>
      <w:r>
        <w:rPr>
          <w:szCs w:val="26"/>
          <w:lang w:val="it-IT"/>
        </w:rPr>
        <w:t>3. Quản trị kinh doanh lữ hành</w:t>
      </w:r>
    </w:p>
    <w:p>
      <w:pPr>
        <w:widowControl w:val="0"/>
        <w:spacing w:before="40" w:after="40" w:line="264" w:lineRule="auto"/>
        <w:ind w:firstLine="426"/>
        <w:rPr>
          <w:szCs w:val="26"/>
          <w:lang w:val="it-IT"/>
        </w:rPr>
      </w:pPr>
      <w:r>
        <w:rPr>
          <w:szCs w:val="26"/>
          <w:lang w:val="it-IT"/>
        </w:rPr>
        <w:t>3.1. Khái niệm quản trị kinh doanh lữ hành</w:t>
      </w:r>
    </w:p>
    <w:p>
      <w:pPr>
        <w:widowControl w:val="0"/>
        <w:spacing w:before="40" w:after="40" w:line="264" w:lineRule="auto"/>
        <w:ind w:firstLine="426"/>
        <w:rPr>
          <w:szCs w:val="26"/>
          <w:lang w:val="it-IT"/>
        </w:rPr>
      </w:pPr>
      <w:r>
        <w:rPr>
          <w:szCs w:val="26"/>
          <w:lang w:val="it-IT"/>
        </w:rPr>
        <w:t>3.2. Chức năng của quản trị kinh doanh lữ hành</w:t>
      </w:r>
    </w:p>
    <w:p>
      <w:pPr>
        <w:widowControl w:val="0"/>
        <w:spacing w:before="40" w:after="40" w:line="264" w:lineRule="auto"/>
        <w:ind w:firstLine="426"/>
        <w:rPr>
          <w:szCs w:val="26"/>
          <w:lang w:val="it-IT"/>
        </w:rPr>
      </w:pPr>
      <w:r>
        <w:rPr>
          <w:szCs w:val="26"/>
          <w:lang w:val="it-IT"/>
        </w:rPr>
        <w:t>3.3. Quy trình quản trị kinh doanh lữ hành</w:t>
      </w:r>
    </w:p>
    <w:p>
      <w:pPr>
        <w:widowControl w:val="0"/>
        <w:spacing w:before="40" w:after="40" w:line="264" w:lineRule="auto"/>
        <w:rPr>
          <w:b/>
          <w:szCs w:val="26"/>
          <w:lang w:val="it-IT"/>
        </w:rPr>
      </w:pPr>
      <w:r>
        <w:rPr>
          <w:b/>
          <w:szCs w:val="26"/>
          <w:lang w:val="it-IT"/>
        </w:rPr>
        <w:t>Chương 2:  Khái quát về quản trị kinh doanh lữ hành</w:t>
      </w:r>
      <w:r>
        <w:rPr>
          <w:b/>
          <w:szCs w:val="26"/>
          <w:lang w:val="it-IT"/>
        </w:rPr>
        <w:tab/>
      </w:r>
      <w:r>
        <w:rPr>
          <w:b/>
          <w:szCs w:val="26"/>
          <w:lang w:val="it-IT"/>
        </w:rPr>
        <w:tab/>
      </w:r>
      <w:r>
        <w:rPr>
          <w:i/>
          <w:iCs/>
          <w:szCs w:val="26"/>
          <w:lang w:val="it-IT"/>
        </w:rPr>
        <w:t xml:space="preserve"> Thời gian: 30 giờ</w:t>
      </w:r>
    </w:p>
    <w:p>
      <w:pPr>
        <w:widowControl w:val="0"/>
        <w:spacing w:before="40" w:after="40" w:line="264" w:lineRule="auto"/>
        <w:ind w:firstLine="426"/>
        <w:jc w:val="both"/>
        <w:rPr>
          <w:iCs/>
          <w:szCs w:val="26"/>
          <w:lang w:val="it-IT"/>
        </w:rPr>
      </w:pPr>
      <w:r>
        <w:rPr>
          <w:iCs/>
          <w:szCs w:val="26"/>
          <w:lang w:val="it-IT"/>
        </w:rPr>
        <w:t xml:space="preserve">1. Mục tiêu: </w:t>
      </w:r>
    </w:p>
    <w:p>
      <w:pPr>
        <w:widowControl w:val="0"/>
        <w:tabs>
          <w:tab w:val="left" w:pos="567"/>
        </w:tabs>
        <w:spacing w:before="40" w:after="40" w:line="264" w:lineRule="auto"/>
        <w:ind w:firstLine="426"/>
        <w:jc w:val="both"/>
        <w:rPr>
          <w:bCs/>
          <w:szCs w:val="26"/>
          <w:lang w:val="de-DE"/>
        </w:rPr>
      </w:pPr>
      <w:r>
        <w:rPr>
          <w:szCs w:val="26"/>
          <w:lang w:val="de-DE"/>
        </w:rPr>
        <w:t xml:space="preserve">- </w:t>
      </w:r>
      <w:r>
        <w:rPr>
          <w:bCs/>
          <w:szCs w:val="26"/>
          <w:lang w:val="de-DE"/>
        </w:rPr>
        <w:t>Xây dựng được sản phẩm lữ hành</w:t>
      </w:r>
    </w:p>
    <w:p>
      <w:pPr>
        <w:widowControl w:val="0"/>
        <w:tabs>
          <w:tab w:val="left" w:pos="567"/>
        </w:tabs>
        <w:spacing w:before="40" w:after="40" w:line="264" w:lineRule="auto"/>
        <w:ind w:firstLine="426"/>
        <w:jc w:val="both"/>
        <w:rPr>
          <w:bCs/>
          <w:szCs w:val="26"/>
          <w:lang w:val="de-DE"/>
        </w:rPr>
      </w:pPr>
      <w:r>
        <w:rPr>
          <w:bCs/>
          <w:szCs w:val="26"/>
          <w:lang w:val="de-DE"/>
        </w:rPr>
        <w:t>- Xây dựng được kế hoạch quảng bá, xúc tiến và bán sản phẩm lữ hành</w:t>
      </w:r>
    </w:p>
    <w:p>
      <w:pPr>
        <w:widowControl w:val="0"/>
        <w:tabs>
          <w:tab w:val="left" w:pos="567"/>
        </w:tabs>
        <w:spacing w:before="40" w:after="40" w:line="264" w:lineRule="auto"/>
        <w:ind w:firstLine="426"/>
        <w:jc w:val="both"/>
        <w:rPr>
          <w:bCs/>
          <w:szCs w:val="26"/>
          <w:lang w:val="de-DE"/>
        </w:rPr>
      </w:pPr>
      <w:r>
        <w:rPr>
          <w:bCs/>
          <w:szCs w:val="26"/>
          <w:lang w:val="de-DE"/>
        </w:rPr>
        <w:t>- Điều hành tổ chức thực hiện được sản phẩm lữ hành, chương trình du lịch</w:t>
      </w:r>
    </w:p>
    <w:p>
      <w:pPr>
        <w:widowControl w:val="0"/>
        <w:tabs>
          <w:tab w:val="left" w:pos="567"/>
        </w:tabs>
        <w:spacing w:before="40" w:after="40" w:line="264" w:lineRule="auto"/>
        <w:ind w:firstLine="426"/>
        <w:jc w:val="both"/>
        <w:rPr>
          <w:bCs/>
          <w:szCs w:val="26"/>
          <w:lang w:val="de-DE"/>
        </w:rPr>
      </w:pPr>
      <w:r>
        <w:rPr>
          <w:bCs/>
          <w:szCs w:val="26"/>
          <w:lang w:val="de-DE"/>
        </w:rPr>
        <w:t xml:space="preserve">- Kiểm tra đánh giá được chất lượng sản phẩm, chương trình du lịch </w:t>
      </w:r>
    </w:p>
    <w:p>
      <w:pPr>
        <w:widowControl w:val="0"/>
        <w:tabs>
          <w:tab w:val="left" w:pos="567"/>
        </w:tabs>
        <w:spacing w:before="40" w:after="40" w:line="264" w:lineRule="auto"/>
        <w:ind w:firstLine="426"/>
        <w:jc w:val="both"/>
        <w:rPr>
          <w:bCs/>
          <w:szCs w:val="26"/>
          <w:lang w:val="de-DE"/>
        </w:rPr>
      </w:pPr>
      <w:r>
        <w:rPr>
          <w:bCs/>
          <w:szCs w:val="26"/>
          <w:lang w:val="de-DE"/>
        </w:rPr>
        <w:t xml:space="preserve">- Trình bày được các biện pháp nâng </w:t>
      </w:r>
      <w:r>
        <w:rPr>
          <w:szCs w:val="26"/>
          <w:lang w:val="de-DE"/>
        </w:rPr>
        <w:t xml:space="preserve">cao chất lượng sản phẩm </w:t>
      </w:r>
      <w:r>
        <w:rPr>
          <w:bCs/>
          <w:szCs w:val="26"/>
          <w:lang w:val="de-DE"/>
        </w:rPr>
        <w:t>lữ hành, chương trình du lịch</w:t>
      </w:r>
    </w:p>
    <w:p>
      <w:pPr>
        <w:widowControl w:val="0"/>
        <w:tabs>
          <w:tab w:val="left" w:pos="567"/>
        </w:tabs>
        <w:spacing w:before="40" w:after="40" w:line="264" w:lineRule="auto"/>
        <w:ind w:firstLine="426"/>
        <w:jc w:val="both"/>
        <w:rPr>
          <w:bCs/>
          <w:szCs w:val="26"/>
          <w:lang w:val="de-DE"/>
        </w:rPr>
      </w:pPr>
      <w:r>
        <w:rPr>
          <w:bCs/>
          <w:szCs w:val="26"/>
          <w:lang w:val="de-DE"/>
        </w:rPr>
        <w:t xml:space="preserve">- Hợp tác, tôn trọng, linh hoạt, cẩn thận trong công việc </w:t>
      </w:r>
    </w:p>
    <w:p>
      <w:pPr>
        <w:widowControl w:val="0"/>
        <w:spacing w:before="40" w:after="40" w:line="264" w:lineRule="auto"/>
        <w:ind w:firstLine="426"/>
        <w:jc w:val="both"/>
        <w:rPr>
          <w:szCs w:val="26"/>
          <w:lang w:val="it-IT"/>
        </w:rPr>
      </w:pPr>
      <w:r>
        <w:rPr>
          <w:szCs w:val="26"/>
          <w:lang w:val="it-IT"/>
        </w:rPr>
        <w:t>2. Nội dung chương:</w:t>
      </w:r>
    </w:p>
    <w:p>
      <w:pPr>
        <w:widowControl w:val="0"/>
        <w:spacing w:before="40" w:after="40" w:line="264" w:lineRule="auto"/>
        <w:ind w:firstLine="426"/>
        <w:rPr>
          <w:szCs w:val="26"/>
          <w:lang w:val="de-DE"/>
        </w:rPr>
      </w:pPr>
      <w:r>
        <w:rPr>
          <w:szCs w:val="26"/>
          <w:lang w:val="de-DE"/>
        </w:rPr>
        <w:t xml:space="preserve">1. Xây dựng sản phẩm lữ hành </w:t>
      </w:r>
    </w:p>
    <w:p>
      <w:pPr>
        <w:widowControl w:val="0"/>
        <w:spacing w:before="40" w:after="40" w:line="264" w:lineRule="auto"/>
        <w:ind w:firstLine="426"/>
        <w:rPr>
          <w:szCs w:val="26"/>
          <w:lang w:val="de-DE"/>
        </w:rPr>
      </w:pPr>
      <w:r>
        <w:rPr>
          <w:szCs w:val="26"/>
          <w:lang w:val="de-DE"/>
        </w:rPr>
        <w:t>1.1 Nghiên cứu nhu cầu thị trường khách du lịch</w:t>
      </w:r>
    </w:p>
    <w:p>
      <w:pPr>
        <w:widowControl w:val="0"/>
        <w:spacing w:before="40" w:after="40" w:line="264" w:lineRule="auto"/>
        <w:ind w:firstLine="426"/>
        <w:rPr>
          <w:szCs w:val="26"/>
          <w:lang w:val="de-DE"/>
        </w:rPr>
      </w:pPr>
      <w:r>
        <w:rPr>
          <w:szCs w:val="26"/>
          <w:lang w:val="de-DE"/>
        </w:rPr>
        <w:t>1.1.1 Đánh giá nhu cầu hiện tại của khách du lịch</w:t>
      </w:r>
    </w:p>
    <w:p>
      <w:pPr>
        <w:widowControl w:val="0"/>
        <w:spacing w:before="40" w:after="40" w:line="264" w:lineRule="auto"/>
        <w:ind w:firstLine="426"/>
        <w:rPr>
          <w:szCs w:val="26"/>
          <w:lang w:val="de-DE"/>
        </w:rPr>
      </w:pPr>
      <w:r>
        <w:rPr>
          <w:szCs w:val="26"/>
          <w:lang w:val="de-DE"/>
        </w:rPr>
        <w:t>1.1.2 Đánh giá xu hướng nhu cầu của khách du lịch trong tương lai</w:t>
      </w:r>
    </w:p>
    <w:p>
      <w:pPr>
        <w:widowControl w:val="0"/>
        <w:spacing w:before="40" w:after="40" w:line="264" w:lineRule="auto"/>
        <w:ind w:firstLine="426"/>
        <w:rPr>
          <w:szCs w:val="26"/>
          <w:lang w:val="de-DE"/>
        </w:rPr>
      </w:pPr>
      <w:r>
        <w:rPr>
          <w:szCs w:val="26"/>
          <w:lang w:val="de-DE"/>
        </w:rPr>
        <w:t>1.2 Nghiên cứu đánh giá các nhà cung cấp dịch vụ</w:t>
      </w:r>
    </w:p>
    <w:p>
      <w:pPr>
        <w:widowControl w:val="0"/>
        <w:spacing w:before="40" w:after="40" w:line="264" w:lineRule="auto"/>
        <w:ind w:firstLine="426"/>
        <w:rPr>
          <w:szCs w:val="26"/>
          <w:lang w:val="de-DE"/>
        </w:rPr>
      </w:pPr>
      <w:r>
        <w:rPr>
          <w:szCs w:val="26"/>
          <w:lang w:val="de-DE"/>
        </w:rPr>
        <w:t xml:space="preserve">1.3 Xây dựng sản phẩm lữ hành, chương trình du lịch </w:t>
      </w:r>
    </w:p>
    <w:p>
      <w:pPr>
        <w:widowControl w:val="0"/>
        <w:spacing w:before="40" w:after="40" w:line="264" w:lineRule="auto"/>
        <w:ind w:firstLine="426"/>
        <w:rPr>
          <w:szCs w:val="26"/>
          <w:lang w:val="de-DE"/>
        </w:rPr>
      </w:pPr>
      <w:r>
        <w:rPr>
          <w:szCs w:val="26"/>
          <w:lang w:val="de-DE"/>
        </w:rPr>
        <w:t xml:space="preserve">2. Quảng bá, xúc tiến và bán sản phẩm lữ hành </w:t>
      </w:r>
    </w:p>
    <w:p>
      <w:pPr>
        <w:widowControl w:val="0"/>
        <w:spacing w:before="40" w:after="40" w:line="264" w:lineRule="auto"/>
        <w:ind w:firstLine="426"/>
        <w:rPr>
          <w:szCs w:val="26"/>
          <w:lang w:val="de-DE"/>
        </w:rPr>
      </w:pPr>
      <w:r>
        <w:rPr>
          <w:szCs w:val="26"/>
          <w:lang w:val="de-DE"/>
        </w:rPr>
        <w:t>2.1 Quảng bá, xúc tiến</w:t>
      </w:r>
    </w:p>
    <w:p>
      <w:pPr>
        <w:widowControl w:val="0"/>
        <w:spacing w:before="40" w:after="40" w:line="264" w:lineRule="auto"/>
        <w:ind w:firstLine="426"/>
        <w:rPr>
          <w:szCs w:val="26"/>
          <w:lang w:val="de-DE"/>
        </w:rPr>
      </w:pPr>
      <w:r>
        <w:rPr>
          <w:szCs w:val="26"/>
          <w:lang w:val="de-DE"/>
        </w:rPr>
        <w:t>2.1.1 Xây dựng kế hoạch quảng bá xúc tiến</w:t>
      </w:r>
    </w:p>
    <w:p>
      <w:pPr>
        <w:widowControl w:val="0"/>
        <w:spacing w:before="40" w:after="40" w:line="264" w:lineRule="auto"/>
        <w:ind w:firstLine="426"/>
        <w:rPr>
          <w:szCs w:val="26"/>
          <w:lang w:val="de-DE"/>
        </w:rPr>
      </w:pPr>
      <w:r>
        <w:rPr>
          <w:szCs w:val="26"/>
          <w:lang w:val="de-DE"/>
        </w:rPr>
        <w:t>2.1.2 Phân đoạn thị trường, xác định thị trường mục tiêu</w:t>
      </w:r>
    </w:p>
    <w:p>
      <w:pPr>
        <w:widowControl w:val="0"/>
        <w:spacing w:before="40" w:after="40" w:line="264" w:lineRule="auto"/>
        <w:ind w:firstLine="426"/>
        <w:rPr>
          <w:szCs w:val="26"/>
          <w:lang w:val="de-DE"/>
        </w:rPr>
      </w:pPr>
      <w:r>
        <w:rPr>
          <w:szCs w:val="26"/>
          <w:lang w:val="de-DE"/>
        </w:rPr>
        <w:t>2.2 Bán sản phẩm chương trình du lịch</w:t>
      </w:r>
    </w:p>
    <w:p>
      <w:pPr>
        <w:widowControl w:val="0"/>
        <w:spacing w:before="40" w:after="40" w:line="264" w:lineRule="auto"/>
        <w:ind w:firstLine="426"/>
        <w:rPr>
          <w:szCs w:val="26"/>
          <w:lang w:val="de-DE"/>
        </w:rPr>
      </w:pPr>
      <w:r>
        <w:rPr>
          <w:szCs w:val="26"/>
          <w:lang w:val="de-DE"/>
        </w:rPr>
        <w:t>2.2.1 Các phương thức bán</w:t>
      </w:r>
    </w:p>
    <w:p>
      <w:pPr>
        <w:widowControl w:val="0"/>
        <w:spacing w:before="40" w:after="40" w:line="264" w:lineRule="auto"/>
        <w:ind w:firstLine="426"/>
        <w:rPr>
          <w:szCs w:val="26"/>
          <w:lang w:val="de-DE"/>
        </w:rPr>
      </w:pPr>
      <w:r>
        <w:rPr>
          <w:szCs w:val="26"/>
          <w:lang w:val="de-DE"/>
        </w:rPr>
        <w:t>2.2.2 Lựa chọn phương thức bán</w:t>
      </w:r>
    </w:p>
    <w:p>
      <w:pPr>
        <w:widowControl w:val="0"/>
        <w:spacing w:before="40" w:after="40" w:line="264" w:lineRule="auto"/>
        <w:ind w:firstLine="426"/>
        <w:rPr>
          <w:szCs w:val="26"/>
          <w:lang w:val="de-DE"/>
        </w:rPr>
      </w:pPr>
      <w:r>
        <w:rPr>
          <w:szCs w:val="26"/>
          <w:lang w:val="de-DE"/>
        </w:rPr>
        <w:t>2.2.3 Thực hiện bán sản phẩm chương trình du lịch</w:t>
      </w:r>
    </w:p>
    <w:p>
      <w:pPr>
        <w:widowControl w:val="0"/>
        <w:spacing w:before="40" w:after="40" w:line="264" w:lineRule="auto"/>
        <w:ind w:firstLine="426"/>
        <w:rPr>
          <w:szCs w:val="26"/>
          <w:lang w:val="de-DE"/>
        </w:rPr>
      </w:pPr>
      <w:r>
        <w:rPr>
          <w:szCs w:val="26"/>
          <w:lang w:val="de-DE"/>
        </w:rPr>
        <w:t>3. Điều hành tổ chức thực hiện sản phẩm lữ hành, chương trình du lịch</w:t>
      </w:r>
    </w:p>
    <w:p>
      <w:pPr>
        <w:widowControl w:val="0"/>
        <w:spacing w:before="40" w:after="40" w:line="264" w:lineRule="auto"/>
        <w:ind w:firstLine="426"/>
        <w:rPr>
          <w:szCs w:val="26"/>
          <w:lang w:val="de-DE"/>
        </w:rPr>
      </w:pPr>
      <w:r>
        <w:rPr>
          <w:szCs w:val="26"/>
          <w:lang w:val="de-DE"/>
        </w:rPr>
        <w:t>3.1 Điều hành tổ chức thực hiện chương trình du lịch</w:t>
      </w:r>
    </w:p>
    <w:p>
      <w:pPr>
        <w:widowControl w:val="0"/>
        <w:spacing w:before="40" w:after="40" w:line="264" w:lineRule="auto"/>
        <w:ind w:firstLine="426"/>
        <w:rPr>
          <w:szCs w:val="26"/>
          <w:lang w:val="de-DE"/>
        </w:rPr>
      </w:pPr>
      <w:r>
        <w:rPr>
          <w:szCs w:val="26"/>
          <w:lang w:val="de-DE"/>
        </w:rPr>
        <w:t>3.1.1 Tiếp nhận các yêu cầu của khách</w:t>
      </w:r>
    </w:p>
    <w:p>
      <w:pPr>
        <w:widowControl w:val="0"/>
        <w:spacing w:before="40" w:after="40" w:line="264" w:lineRule="auto"/>
        <w:ind w:firstLine="426"/>
        <w:rPr>
          <w:szCs w:val="26"/>
          <w:lang w:val="de-DE"/>
        </w:rPr>
      </w:pPr>
      <w:r>
        <w:rPr>
          <w:szCs w:val="26"/>
          <w:lang w:val="de-DE"/>
        </w:rPr>
        <w:t>3.1.2 Sắp xếp và điều phối các dịch vụ</w:t>
      </w:r>
    </w:p>
    <w:p>
      <w:pPr>
        <w:widowControl w:val="0"/>
        <w:spacing w:before="40" w:after="40" w:line="264" w:lineRule="auto"/>
        <w:ind w:firstLine="426"/>
        <w:rPr>
          <w:szCs w:val="26"/>
          <w:lang w:val="de-DE"/>
        </w:rPr>
      </w:pPr>
      <w:r>
        <w:rPr>
          <w:szCs w:val="26"/>
          <w:lang w:val="de-DE"/>
        </w:rPr>
        <w:t>3.1.3 Giám sát điều hành thực hiện chương trình du lịch</w:t>
      </w:r>
    </w:p>
    <w:p>
      <w:pPr>
        <w:widowControl w:val="0"/>
        <w:spacing w:before="40" w:after="40" w:line="264" w:lineRule="auto"/>
        <w:ind w:firstLine="426"/>
        <w:rPr>
          <w:szCs w:val="26"/>
          <w:lang w:val="de-DE"/>
        </w:rPr>
      </w:pPr>
      <w:r>
        <w:rPr>
          <w:szCs w:val="26"/>
          <w:lang w:val="de-DE"/>
        </w:rPr>
        <w:t>3.2 Tổ chức thực hiện chương trình du lịch</w:t>
      </w:r>
    </w:p>
    <w:p>
      <w:pPr>
        <w:widowControl w:val="0"/>
        <w:spacing w:before="40" w:after="40" w:line="264" w:lineRule="auto"/>
        <w:ind w:firstLine="426"/>
        <w:rPr>
          <w:szCs w:val="26"/>
          <w:lang w:val="de-DE"/>
        </w:rPr>
      </w:pPr>
      <w:r>
        <w:rPr>
          <w:szCs w:val="26"/>
          <w:lang w:val="de-DE"/>
        </w:rPr>
        <w:t xml:space="preserve">3.3 Xử lý các tình huống phát sinh </w:t>
      </w:r>
    </w:p>
    <w:p>
      <w:pPr>
        <w:widowControl w:val="0"/>
        <w:spacing w:before="40" w:after="40" w:line="264" w:lineRule="auto"/>
        <w:ind w:firstLine="426"/>
        <w:rPr>
          <w:szCs w:val="26"/>
          <w:lang w:val="de-DE"/>
        </w:rPr>
      </w:pPr>
      <w:r>
        <w:rPr>
          <w:szCs w:val="26"/>
          <w:lang w:val="de-DE"/>
        </w:rPr>
        <w:t>3.3.1 Tiếp nhận và đánh giá các tình huống</w:t>
      </w:r>
    </w:p>
    <w:p>
      <w:pPr>
        <w:widowControl w:val="0"/>
        <w:spacing w:before="40" w:after="40" w:line="264" w:lineRule="auto"/>
        <w:ind w:firstLine="426"/>
        <w:rPr>
          <w:szCs w:val="26"/>
          <w:lang w:val="de-DE"/>
        </w:rPr>
      </w:pPr>
      <w:r>
        <w:rPr>
          <w:szCs w:val="26"/>
          <w:lang w:val="de-DE"/>
        </w:rPr>
        <w:t xml:space="preserve">3.3.2 Đề xuất, lựa chọn quyết định phương án xử lý </w:t>
      </w:r>
    </w:p>
    <w:p>
      <w:pPr>
        <w:widowControl w:val="0"/>
        <w:spacing w:before="40" w:after="40" w:line="264" w:lineRule="auto"/>
        <w:ind w:firstLine="426"/>
        <w:rPr>
          <w:szCs w:val="26"/>
          <w:lang w:val="de-DE"/>
        </w:rPr>
      </w:pPr>
      <w:r>
        <w:rPr>
          <w:szCs w:val="26"/>
          <w:lang w:val="de-DE"/>
        </w:rPr>
        <w:t>4. Quản trị chất lượng sản phẩm lữ hành, chương trình du lịch</w:t>
      </w:r>
    </w:p>
    <w:p>
      <w:pPr>
        <w:widowControl w:val="0"/>
        <w:spacing w:before="40" w:after="40" w:line="264" w:lineRule="auto"/>
        <w:ind w:firstLine="426"/>
        <w:rPr>
          <w:szCs w:val="26"/>
          <w:lang w:val="de-DE"/>
        </w:rPr>
      </w:pPr>
      <w:r>
        <w:rPr>
          <w:szCs w:val="26"/>
          <w:lang w:val="de-DE"/>
        </w:rPr>
        <w:t>4.1 Kiểm tra, đánh giá chất lượng sản phẩm lữ hành, chương trình du lịch</w:t>
      </w:r>
    </w:p>
    <w:p>
      <w:pPr>
        <w:widowControl w:val="0"/>
        <w:spacing w:before="40" w:after="40" w:line="264" w:lineRule="auto"/>
        <w:ind w:firstLine="426"/>
        <w:rPr>
          <w:szCs w:val="26"/>
          <w:lang w:val="de-DE"/>
        </w:rPr>
      </w:pPr>
      <w:r>
        <w:rPr>
          <w:szCs w:val="26"/>
          <w:lang w:val="de-DE"/>
        </w:rPr>
        <w:t>4.1.1 Chất lượng thiết kế chương trình du lịch</w:t>
      </w:r>
    </w:p>
    <w:p>
      <w:pPr>
        <w:widowControl w:val="0"/>
        <w:spacing w:before="40" w:after="40" w:line="264" w:lineRule="auto"/>
        <w:ind w:firstLine="426"/>
        <w:rPr>
          <w:szCs w:val="26"/>
          <w:lang w:val="de-DE"/>
        </w:rPr>
      </w:pPr>
      <w:r>
        <w:rPr>
          <w:szCs w:val="26"/>
          <w:lang w:val="de-DE"/>
        </w:rPr>
        <w:t>4.1.2 Chất lượng thực hiện chương trình du lịch</w:t>
      </w:r>
    </w:p>
    <w:p>
      <w:pPr>
        <w:widowControl w:val="0"/>
        <w:spacing w:before="40" w:after="40" w:line="264" w:lineRule="auto"/>
        <w:ind w:firstLine="426"/>
        <w:rPr>
          <w:szCs w:val="26"/>
          <w:lang w:val="de-DE"/>
        </w:rPr>
      </w:pPr>
      <w:r>
        <w:rPr>
          <w:szCs w:val="26"/>
          <w:lang w:val="de-DE"/>
        </w:rPr>
        <w:t>4.2 Nâng cao chất lượng sản phẩm lữ hành, chương trình du lịch</w:t>
      </w:r>
    </w:p>
    <w:p>
      <w:pPr>
        <w:widowControl w:val="0"/>
        <w:spacing w:before="40" w:after="40" w:line="264" w:lineRule="auto"/>
        <w:ind w:firstLine="426"/>
        <w:rPr>
          <w:szCs w:val="26"/>
          <w:lang w:val="de-DE"/>
        </w:rPr>
      </w:pPr>
      <w:r>
        <w:rPr>
          <w:szCs w:val="26"/>
          <w:lang w:val="de-DE"/>
        </w:rPr>
        <w:t>4.2.1 Xác định lỗi sai hỏng của sản phẩm lữ hành, chương trình du lịch</w:t>
      </w:r>
    </w:p>
    <w:p>
      <w:pPr>
        <w:widowControl w:val="0"/>
        <w:spacing w:before="40" w:after="40" w:line="264" w:lineRule="auto"/>
        <w:ind w:firstLine="426"/>
        <w:rPr>
          <w:szCs w:val="26"/>
          <w:lang w:val="de-DE"/>
        </w:rPr>
      </w:pPr>
      <w:r>
        <w:rPr>
          <w:szCs w:val="26"/>
          <w:lang w:val="de-DE"/>
        </w:rPr>
        <w:t>4.2.2 Các biện pháp nâng cao chất lượng sản phẩm lữ hành, chương trình du lịch</w:t>
      </w:r>
    </w:p>
    <w:p>
      <w:pPr>
        <w:widowControl w:val="0"/>
        <w:spacing w:before="40" w:after="40" w:line="264" w:lineRule="auto"/>
        <w:rPr>
          <w:b/>
          <w:szCs w:val="26"/>
          <w:lang w:val="it-IT"/>
        </w:rPr>
      </w:pPr>
      <w:r>
        <w:rPr>
          <w:b/>
          <w:szCs w:val="26"/>
          <w:lang w:val="de-DE"/>
        </w:rPr>
        <w:t>Chương 3</w:t>
      </w:r>
      <w:r>
        <w:rPr>
          <w:b/>
          <w:szCs w:val="26"/>
          <w:lang w:val="it-IT"/>
        </w:rPr>
        <w:t>:  Quản trị nhân lực trong doanh nghiệp lữ hành</w:t>
      </w:r>
      <w:r>
        <w:rPr>
          <w:i/>
          <w:iCs/>
          <w:szCs w:val="26"/>
          <w:lang w:val="it-IT"/>
        </w:rPr>
        <w:t xml:space="preserve"> </w:t>
      </w:r>
      <w:r>
        <w:rPr>
          <w:i/>
          <w:iCs/>
          <w:szCs w:val="26"/>
          <w:lang w:val="it-IT"/>
        </w:rPr>
        <w:tab/>
      </w:r>
      <w:r>
        <w:rPr>
          <w:i/>
          <w:iCs/>
          <w:szCs w:val="26"/>
          <w:lang w:val="it-IT"/>
        </w:rPr>
        <w:t xml:space="preserve">Thời gian: </w:t>
      </w:r>
      <w:r>
        <w:rPr>
          <w:i/>
          <w:iCs/>
          <w:szCs w:val="26"/>
          <w:lang w:val="de-DE"/>
        </w:rPr>
        <w:t>15</w:t>
      </w:r>
      <w:r>
        <w:rPr>
          <w:i/>
          <w:iCs/>
          <w:szCs w:val="26"/>
          <w:lang w:val="it-IT"/>
        </w:rPr>
        <w:t xml:space="preserve"> giờ</w:t>
      </w:r>
    </w:p>
    <w:p>
      <w:pPr>
        <w:widowControl w:val="0"/>
        <w:spacing w:before="40" w:after="40" w:line="264" w:lineRule="auto"/>
        <w:ind w:firstLine="426"/>
        <w:jc w:val="both"/>
        <w:rPr>
          <w:iCs/>
          <w:szCs w:val="26"/>
          <w:lang w:val="it-IT"/>
        </w:rPr>
      </w:pPr>
      <w:r>
        <w:rPr>
          <w:iCs/>
          <w:szCs w:val="26"/>
          <w:lang w:val="it-IT"/>
        </w:rPr>
        <w:t xml:space="preserve">1. Mục tiêu: </w:t>
      </w:r>
    </w:p>
    <w:p>
      <w:pPr>
        <w:widowControl w:val="0"/>
        <w:tabs>
          <w:tab w:val="left" w:pos="720"/>
        </w:tabs>
        <w:spacing w:before="40" w:after="40" w:line="264" w:lineRule="auto"/>
        <w:ind w:firstLine="426"/>
        <w:jc w:val="both"/>
        <w:rPr>
          <w:bCs/>
          <w:szCs w:val="26"/>
          <w:lang w:val="de-DE"/>
        </w:rPr>
      </w:pPr>
      <w:r>
        <w:rPr>
          <w:szCs w:val="26"/>
          <w:lang w:val="de-DE"/>
        </w:rPr>
        <w:t xml:space="preserve">- Mô tả được </w:t>
      </w:r>
      <w:r>
        <w:rPr>
          <w:bCs/>
          <w:szCs w:val="26"/>
          <w:lang w:val="de-DE"/>
        </w:rPr>
        <w:t>cơ cấu tổ chức và nhiệm vụ của các bộ phận trong doanh nghiệp lữ hành</w:t>
      </w:r>
    </w:p>
    <w:p>
      <w:pPr>
        <w:widowControl w:val="0"/>
        <w:tabs>
          <w:tab w:val="left" w:pos="720"/>
        </w:tabs>
        <w:spacing w:before="40" w:after="40" w:line="264" w:lineRule="auto"/>
        <w:ind w:firstLine="426"/>
        <w:jc w:val="both"/>
        <w:rPr>
          <w:bCs/>
          <w:szCs w:val="26"/>
          <w:lang w:val="de-DE"/>
        </w:rPr>
      </w:pPr>
      <w:r>
        <w:rPr>
          <w:bCs/>
          <w:szCs w:val="26"/>
          <w:lang w:val="de-DE"/>
        </w:rPr>
        <w:t>- Mô tả được các vị trí và xây dựng được tiêu chuẩn đánh giá thực hiện công việc</w:t>
      </w:r>
    </w:p>
    <w:p>
      <w:pPr>
        <w:widowControl w:val="0"/>
        <w:tabs>
          <w:tab w:val="left" w:pos="720"/>
        </w:tabs>
        <w:spacing w:before="40" w:after="40" w:line="264" w:lineRule="auto"/>
        <w:ind w:firstLine="426"/>
        <w:jc w:val="both"/>
        <w:rPr>
          <w:bCs/>
          <w:szCs w:val="26"/>
          <w:lang w:val="de-DE"/>
        </w:rPr>
      </w:pPr>
      <w:r>
        <w:rPr>
          <w:bCs/>
          <w:szCs w:val="26"/>
          <w:lang w:val="de-DE"/>
        </w:rPr>
        <w:t>- Trình bày được qui trình tuyển chọn, huấn luyện, giao việc, bổ nhiệm</w:t>
      </w:r>
    </w:p>
    <w:p>
      <w:pPr>
        <w:widowControl w:val="0"/>
        <w:tabs>
          <w:tab w:val="left" w:pos="720"/>
        </w:tabs>
        <w:spacing w:before="40" w:after="40" w:line="264" w:lineRule="auto"/>
        <w:ind w:firstLine="426"/>
        <w:jc w:val="both"/>
        <w:rPr>
          <w:bCs/>
          <w:szCs w:val="26"/>
          <w:lang w:val="de-DE"/>
        </w:rPr>
      </w:pPr>
      <w:r>
        <w:rPr>
          <w:bCs/>
          <w:szCs w:val="26"/>
          <w:lang w:val="de-DE"/>
        </w:rPr>
        <w:t>- Đánh giá được hiệu quả công việc và thực hiện phân phân phối thu nhập phù hợp</w:t>
      </w:r>
    </w:p>
    <w:p>
      <w:pPr>
        <w:widowControl w:val="0"/>
        <w:tabs>
          <w:tab w:val="left" w:pos="720"/>
        </w:tabs>
        <w:spacing w:before="40" w:after="40" w:line="264" w:lineRule="auto"/>
        <w:ind w:firstLine="426"/>
        <w:jc w:val="both"/>
        <w:rPr>
          <w:bCs/>
          <w:szCs w:val="26"/>
          <w:lang w:val="de-DE"/>
        </w:rPr>
      </w:pPr>
      <w:r>
        <w:rPr>
          <w:bCs/>
          <w:szCs w:val="26"/>
          <w:lang w:val="de-DE"/>
        </w:rPr>
        <w:t>- Xây dựng được kế hoạch phát triển nguồn nhân lực cho phát triển kinh doanh lữ hành</w:t>
      </w:r>
    </w:p>
    <w:p>
      <w:pPr>
        <w:widowControl w:val="0"/>
        <w:tabs>
          <w:tab w:val="left" w:pos="720"/>
        </w:tabs>
        <w:spacing w:before="40" w:after="40" w:line="264" w:lineRule="auto"/>
        <w:ind w:firstLine="426"/>
        <w:jc w:val="both"/>
        <w:rPr>
          <w:szCs w:val="26"/>
          <w:lang w:val="pt-BR"/>
        </w:rPr>
      </w:pPr>
      <w:r>
        <w:rPr>
          <w:szCs w:val="26"/>
          <w:lang w:val="pt-BR"/>
        </w:rPr>
        <w:t>- Khách quan, tuân thủ các qui định trong hoạt động kinh doanh lữ hành.</w:t>
      </w:r>
    </w:p>
    <w:p>
      <w:pPr>
        <w:widowControl w:val="0"/>
        <w:spacing w:before="40" w:after="40" w:line="264" w:lineRule="auto"/>
        <w:ind w:firstLine="426"/>
        <w:jc w:val="both"/>
        <w:rPr>
          <w:szCs w:val="26"/>
          <w:lang w:val="it-IT"/>
        </w:rPr>
      </w:pPr>
      <w:r>
        <w:rPr>
          <w:szCs w:val="26"/>
          <w:lang w:val="it-IT"/>
        </w:rPr>
        <w:t>2. Nội dung chương:</w:t>
      </w:r>
    </w:p>
    <w:p>
      <w:pPr>
        <w:widowControl w:val="0"/>
        <w:spacing w:before="40" w:after="40" w:line="264" w:lineRule="auto"/>
        <w:ind w:firstLine="426"/>
        <w:jc w:val="both"/>
        <w:rPr>
          <w:szCs w:val="26"/>
          <w:lang w:val="de-DE"/>
        </w:rPr>
      </w:pPr>
      <w:r>
        <w:rPr>
          <w:szCs w:val="26"/>
          <w:lang w:val="de-DE"/>
        </w:rPr>
        <w:t>1. Cơ cấu tổ chức, nhiệm vụ các bộ phận trong doanh nghiệp lữ hành</w:t>
      </w:r>
    </w:p>
    <w:p>
      <w:pPr>
        <w:widowControl w:val="0"/>
        <w:numPr>
          <w:ilvl w:val="1"/>
          <w:numId w:val="72"/>
        </w:numPr>
        <w:tabs>
          <w:tab w:val="left" w:pos="990"/>
        </w:tabs>
        <w:spacing w:before="40" w:after="40" w:line="264" w:lineRule="auto"/>
        <w:ind w:firstLine="75"/>
        <w:jc w:val="both"/>
        <w:rPr>
          <w:szCs w:val="26"/>
          <w:lang w:val="de-DE"/>
        </w:rPr>
      </w:pPr>
      <w:r>
        <w:rPr>
          <w:szCs w:val="26"/>
          <w:lang w:val="de-DE"/>
        </w:rPr>
        <w:t xml:space="preserve"> Cơ cấu tổ chức của doanh nghiệp lữ hành</w:t>
      </w:r>
    </w:p>
    <w:p>
      <w:pPr>
        <w:widowControl w:val="0"/>
        <w:numPr>
          <w:ilvl w:val="1"/>
          <w:numId w:val="72"/>
        </w:numPr>
        <w:tabs>
          <w:tab w:val="left" w:pos="990"/>
        </w:tabs>
        <w:spacing w:before="40" w:after="40" w:line="264" w:lineRule="auto"/>
        <w:ind w:firstLine="75"/>
        <w:jc w:val="both"/>
        <w:rPr>
          <w:szCs w:val="26"/>
          <w:lang w:val="de-DE"/>
        </w:rPr>
      </w:pPr>
      <w:r>
        <w:rPr>
          <w:szCs w:val="26"/>
          <w:lang w:val="de-DE"/>
        </w:rPr>
        <w:t xml:space="preserve"> Nhiệm vụ của các bộ phận trong doanh nghiệp lữ hành</w:t>
      </w:r>
    </w:p>
    <w:p>
      <w:pPr>
        <w:widowControl w:val="0"/>
        <w:numPr>
          <w:ilvl w:val="2"/>
          <w:numId w:val="72"/>
        </w:numPr>
        <w:tabs>
          <w:tab w:val="left" w:pos="1080"/>
        </w:tabs>
        <w:spacing w:before="40" w:after="40" w:line="264" w:lineRule="auto"/>
        <w:ind w:left="630" w:hanging="180"/>
        <w:jc w:val="both"/>
        <w:rPr>
          <w:szCs w:val="26"/>
          <w:lang w:val="de-DE"/>
        </w:rPr>
      </w:pPr>
      <w:r>
        <w:rPr>
          <w:szCs w:val="26"/>
          <w:lang w:val="de-DE"/>
        </w:rPr>
        <w:t>Phòng nghiên cứu phát triển sản phẩm</w:t>
      </w:r>
    </w:p>
    <w:p>
      <w:pPr>
        <w:widowControl w:val="0"/>
        <w:spacing w:before="40" w:after="40" w:line="264" w:lineRule="auto"/>
        <w:ind w:firstLine="426"/>
        <w:jc w:val="both"/>
        <w:rPr>
          <w:szCs w:val="26"/>
          <w:lang w:val="de-DE"/>
        </w:rPr>
      </w:pPr>
      <w:r>
        <w:rPr>
          <w:szCs w:val="26"/>
          <w:lang w:val="de-DE"/>
        </w:rPr>
        <w:t>1.2.2 Phòng  thị trường</w:t>
      </w:r>
    </w:p>
    <w:p>
      <w:pPr>
        <w:widowControl w:val="0"/>
        <w:spacing w:before="40" w:after="40" w:line="264" w:lineRule="auto"/>
        <w:ind w:firstLine="426"/>
        <w:jc w:val="both"/>
        <w:rPr>
          <w:szCs w:val="26"/>
          <w:lang w:val="de-DE"/>
        </w:rPr>
      </w:pPr>
      <w:r>
        <w:rPr>
          <w:szCs w:val="26"/>
          <w:lang w:val="de-DE"/>
        </w:rPr>
        <w:t>1.2.3 Phòng điều hành</w:t>
      </w:r>
    </w:p>
    <w:p>
      <w:pPr>
        <w:widowControl w:val="0"/>
        <w:spacing w:before="40" w:after="40" w:line="264" w:lineRule="auto"/>
        <w:ind w:firstLine="426"/>
        <w:jc w:val="both"/>
        <w:rPr>
          <w:szCs w:val="26"/>
          <w:lang w:val="de-DE"/>
        </w:rPr>
      </w:pPr>
      <w:r>
        <w:rPr>
          <w:szCs w:val="26"/>
          <w:lang w:val="de-DE"/>
        </w:rPr>
        <w:t>1.2.4 Phòng Hướng dẫn</w:t>
      </w:r>
    </w:p>
    <w:p>
      <w:pPr>
        <w:widowControl w:val="0"/>
        <w:spacing w:before="40" w:after="40" w:line="264" w:lineRule="auto"/>
        <w:ind w:firstLine="426"/>
        <w:jc w:val="both"/>
        <w:rPr>
          <w:szCs w:val="26"/>
          <w:lang w:val="de-DE"/>
        </w:rPr>
      </w:pPr>
      <w:r>
        <w:rPr>
          <w:szCs w:val="26"/>
          <w:lang w:val="de-DE"/>
        </w:rPr>
        <w:t>1.2.5 Phòng Tài chính – kế toán</w:t>
      </w:r>
    </w:p>
    <w:p>
      <w:pPr>
        <w:widowControl w:val="0"/>
        <w:spacing w:before="40" w:after="40" w:line="264" w:lineRule="auto"/>
        <w:ind w:firstLine="426"/>
        <w:jc w:val="both"/>
        <w:rPr>
          <w:szCs w:val="26"/>
          <w:lang w:val="de-DE"/>
        </w:rPr>
      </w:pPr>
      <w:r>
        <w:rPr>
          <w:szCs w:val="26"/>
          <w:lang w:val="de-DE"/>
        </w:rPr>
        <w:t xml:space="preserve">1.2.6 Phòng tổ chức hành chính </w:t>
      </w:r>
    </w:p>
    <w:p>
      <w:pPr>
        <w:widowControl w:val="0"/>
        <w:spacing w:before="40" w:after="40" w:line="264" w:lineRule="auto"/>
        <w:ind w:firstLine="426"/>
        <w:jc w:val="both"/>
        <w:rPr>
          <w:szCs w:val="26"/>
          <w:lang w:val="de-DE"/>
        </w:rPr>
      </w:pPr>
      <w:r>
        <w:rPr>
          <w:szCs w:val="26"/>
          <w:lang w:val="de-DE"/>
        </w:rPr>
        <w:t>1.2.7 Các chi nhánh đại diện của công ty</w:t>
      </w:r>
    </w:p>
    <w:p>
      <w:pPr>
        <w:widowControl w:val="0"/>
        <w:tabs>
          <w:tab w:val="left" w:pos="720"/>
        </w:tabs>
        <w:spacing w:before="40" w:after="40" w:line="264" w:lineRule="auto"/>
        <w:ind w:firstLine="426"/>
        <w:rPr>
          <w:bCs/>
          <w:szCs w:val="26"/>
          <w:lang w:val="de-DE"/>
        </w:rPr>
      </w:pPr>
      <w:r>
        <w:rPr>
          <w:bCs/>
          <w:szCs w:val="26"/>
          <w:lang w:val="de-DE"/>
        </w:rPr>
        <w:t xml:space="preserve">2. Quản trị nguồn nhân lực trong doanh nghiệp lữ hành </w:t>
      </w:r>
      <w:r>
        <w:rPr>
          <w:bCs/>
          <w:szCs w:val="26"/>
          <w:lang w:val="de-DE"/>
        </w:rPr>
        <w:tab/>
      </w:r>
    </w:p>
    <w:p>
      <w:pPr>
        <w:widowControl w:val="0"/>
        <w:tabs>
          <w:tab w:val="left" w:pos="720"/>
        </w:tabs>
        <w:spacing w:before="40" w:after="40" w:line="264" w:lineRule="auto"/>
        <w:ind w:firstLine="426"/>
        <w:jc w:val="both"/>
        <w:rPr>
          <w:bCs/>
          <w:szCs w:val="26"/>
          <w:lang w:val="de-DE"/>
        </w:rPr>
      </w:pPr>
      <w:r>
        <w:rPr>
          <w:bCs/>
          <w:szCs w:val="26"/>
          <w:lang w:val="de-DE"/>
        </w:rPr>
        <w:t>2.1 Mô tả các vị trí công việc, xây dựng tiêu chuẩn đánh giá thực hiện công việc</w:t>
      </w:r>
    </w:p>
    <w:p>
      <w:pPr>
        <w:widowControl w:val="0"/>
        <w:tabs>
          <w:tab w:val="left" w:pos="720"/>
        </w:tabs>
        <w:spacing w:before="40" w:after="40" w:line="264" w:lineRule="auto"/>
        <w:ind w:firstLine="426"/>
        <w:jc w:val="both"/>
        <w:rPr>
          <w:bCs/>
          <w:szCs w:val="26"/>
          <w:lang w:val="de-DE"/>
        </w:rPr>
      </w:pPr>
      <w:r>
        <w:rPr>
          <w:bCs/>
          <w:szCs w:val="26"/>
          <w:lang w:val="de-DE"/>
        </w:rPr>
        <w:t>2.2 Tuyển chọn, huấn luyện, giao việc, bổ nhiệm</w:t>
      </w:r>
    </w:p>
    <w:p>
      <w:pPr>
        <w:widowControl w:val="0"/>
        <w:tabs>
          <w:tab w:val="left" w:pos="720"/>
        </w:tabs>
        <w:spacing w:before="40" w:after="40" w:line="264" w:lineRule="auto"/>
        <w:ind w:firstLine="426"/>
        <w:jc w:val="both"/>
        <w:rPr>
          <w:bCs/>
          <w:szCs w:val="26"/>
          <w:lang w:val="de-DE"/>
        </w:rPr>
      </w:pPr>
      <w:r>
        <w:rPr>
          <w:bCs/>
          <w:szCs w:val="26"/>
          <w:lang w:val="de-DE"/>
        </w:rPr>
        <w:t>2.3 Đánh giá hiệu quả công việc và phân phân phối thu nhập</w:t>
      </w:r>
    </w:p>
    <w:p>
      <w:pPr>
        <w:widowControl w:val="0"/>
        <w:tabs>
          <w:tab w:val="left" w:pos="720"/>
        </w:tabs>
        <w:spacing w:before="40" w:after="40" w:line="264" w:lineRule="auto"/>
        <w:ind w:firstLine="426"/>
        <w:jc w:val="both"/>
        <w:rPr>
          <w:bCs/>
          <w:szCs w:val="26"/>
          <w:lang w:val="de-DE"/>
        </w:rPr>
      </w:pPr>
      <w:r>
        <w:rPr>
          <w:bCs/>
          <w:szCs w:val="26"/>
          <w:lang w:val="de-DE"/>
        </w:rPr>
        <w:t>2.3.1 Đánh giá hiệu quả công việc</w:t>
      </w:r>
    </w:p>
    <w:p>
      <w:pPr>
        <w:widowControl w:val="0"/>
        <w:tabs>
          <w:tab w:val="left" w:pos="720"/>
        </w:tabs>
        <w:spacing w:before="40" w:after="40" w:line="264" w:lineRule="auto"/>
        <w:ind w:firstLine="426"/>
        <w:jc w:val="both"/>
        <w:rPr>
          <w:bCs/>
          <w:szCs w:val="26"/>
          <w:lang w:val="de-DE"/>
        </w:rPr>
      </w:pPr>
      <w:r>
        <w:rPr>
          <w:bCs/>
          <w:szCs w:val="26"/>
          <w:lang w:val="de-DE"/>
        </w:rPr>
        <w:t>2.3.2 Nghiên cứu các qui định và vận dụng vào quản lý người lao động</w:t>
      </w:r>
    </w:p>
    <w:p>
      <w:pPr>
        <w:widowControl w:val="0"/>
        <w:tabs>
          <w:tab w:val="left" w:pos="720"/>
        </w:tabs>
        <w:spacing w:before="40" w:after="40" w:line="264" w:lineRule="auto"/>
        <w:ind w:firstLine="426"/>
        <w:jc w:val="both"/>
        <w:rPr>
          <w:bCs/>
          <w:szCs w:val="26"/>
          <w:lang w:val="de-DE"/>
        </w:rPr>
      </w:pPr>
      <w:r>
        <w:rPr>
          <w:bCs/>
          <w:szCs w:val="26"/>
          <w:lang w:val="de-DE"/>
        </w:rPr>
        <w:t>2.3.3 Quản trị phân phối thu nhập</w:t>
      </w:r>
    </w:p>
    <w:p>
      <w:pPr>
        <w:widowControl w:val="0"/>
        <w:tabs>
          <w:tab w:val="left" w:pos="720"/>
        </w:tabs>
        <w:spacing w:before="40" w:after="40" w:line="264" w:lineRule="auto"/>
        <w:ind w:firstLine="426"/>
        <w:jc w:val="both"/>
        <w:rPr>
          <w:bCs/>
          <w:szCs w:val="26"/>
          <w:lang w:val="de-DE"/>
        </w:rPr>
      </w:pPr>
      <w:r>
        <w:rPr>
          <w:bCs/>
          <w:szCs w:val="26"/>
          <w:lang w:val="de-DE"/>
        </w:rPr>
        <w:t>2.4. Xây dựng kế hoạch phát triển nguồn nhân lực cho phát triển kinh doanh lữ hành</w:t>
      </w:r>
    </w:p>
    <w:p>
      <w:pPr>
        <w:widowControl w:val="0"/>
        <w:tabs>
          <w:tab w:val="left" w:pos="720"/>
        </w:tabs>
        <w:spacing w:before="40" w:after="40" w:line="264" w:lineRule="auto"/>
        <w:jc w:val="both"/>
        <w:rPr>
          <w:bCs/>
          <w:szCs w:val="26"/>
          <w:lang w:val="de-DE"/>
        </w:rPr>
      </w:pPr>
      <w:r>
        <w:rPr>
          <w:bCs/>
          <w:szCs w:val="26"/>
          <w:lang w:val="de-DE"/>
        </w:rPr>
        <w:t>Kiểm tra:</w:t>
      </w:r>
      <w:r>
        <w:rPr>
          <w:bCs/>
          <w:szCs w:val="26"/>
          <w:lang w:val="de-DE"/>
        </w:rPr>
        <w:tab/>
      </w:r>
    </w:p>
    <w:p>
      <w:pPr>
        <w:widowControl w:val="0"/>
        <w:spacing w:before="40" w:after="40" w:line="264" w:lineRule="auto"/>
        <w:rPr>
          <w:b/>
          <w:szCs w:val="26"/>
          <w:lang w:val="it-IT"/>
        </w:rPr>
      </w:pPr>
      <w:r>
        <w:rPr>
          <w:b/>
          <w:szCs w:val="26"/>
          <w:lang w:val="de-DE"/>
        </w:rPr>
        <w:t>Chương 4: Quản trị tài chính trong doanh nghiệp lữ hành</w:t>
      </w:r>
      <w:r>
        <w:rPr>
          <w:b/>
          <w:szCs w:val="26"/>
          <w:lang w:val="de-DE"/>
        </w:rPr>
        <w:tab/>
      </w:r>
      <w:r>
        <w:rPr>
          <w:b/>
          <w:szCs w:val="26"/>
          <w:lang w:val="de-DE"/>
        </w:rPr>
        <w:tab/>
      </w:r>
      <w:r>
        <w:rPr>
          <w:i/>
          <w:iCs/>
          <w:szCs w:val="26"/>
          <w:lang w:val="it-IT"/>
        </w:rPr>
        <w:t xml:space="preserve"> Thời gian: </w:t>
      </w:r>
      <w:r>
        <w:rPr>
          <w:i/>
          <w:iCs/>
          <w:szCs w:val="26"/>
          <w:lang w:val="de-DE"/>
        </w:rPr>
        <w:t>15</w:t>
      </w:r>
      <w:r>
        <w:rPr>
          <w:i/>
          <w:iCs/>
          <w:szCs w:val="26"/>
          <w:lang w:val="it-IT"/>
        </w:rPr>
        <w:t xml:space="preserve"> giờ</w:t>
      </w:r>
    </w:p>
    <w:p>
      <w:pPr>
        <w:widowControl w:val="0"/>
        <w:spacing w:before="40" w:after="40" w:line="264" w:lineRule="auto"/>
        <w:ind w:firstLine="426"/>
        <w:jc w:val="both"/>
        <w:rPr>
          <w:iCs/>
          <w:szCs w:val="26"/>
          <w:lang w:val="it-IT"/>
        </w:rPr>
      </w:pPr>
      <w:r>
        <w:rPr>
          <w:iCs/>
          <w:szCs w:val="26"/>
          <w:lang w:val="it-IT"/>
        </w:rPr>
        <w:t xml:space="preserve">1. Mục tiêu: </w:t>
      </w:r>
    </w:p>
    <w:p>
      <w:pPr>
        <w:widowControl w:val="0"/>
        <w:tabs>
          <w:tab w:val="left" w:pos="567"/>
        </w:tabs>
        <w:spacing w:before="40" w:after="40" w:line="264" w:lineRule="auto"/>
        <w:ind w:firstLine="426"/>
        <w:jc w:val="both"/>
        <w:rPr>
          <w:szCs w:val="26"/>
          <w:lang w:val="de-DE"/>
        </w:rPr>
      </w:pPr>
      <w:r>
        <w:rPr>
          <w:szCs w:val="26"/>
          <w:lang w:val="de-DE"/>
        </w:rPr>
        <w:t>- Lập được dự toán kinh doanh lữ hành</w:t>
      </w:r>
    </w:p>
    <w:p>
      <w:pPr>
        <w:widowControl w:val="0"/>
        <w:tabs>
          <w:tab w:val="left" w:pos="567"/>
        </w:tabs>
        <w:spacing w:before="40" w:after="40" w:line="264" w:lineRule="auto"/>
        <w:ind w:firstLine="426"/>
        <w:jc w:val="both"/>
        <w:rPr>
          <w:szCs w:val="26"/>
          <w:lang w:val="de-DE"/>
        </w:rPr>
      </w:pPr>
      <w:r>
        <w:rPr>
          <w:bCs/>
          <w:szCs w:val="26"/>
          <w:lang w:val="de-DE"/>
        </w:rPr>
        <w:t xml:space="preserve">- Liệt kê được </w:t>
      </w:r>
      <w:r>
        <w:rPr>
          <w:szCs w:val="26"/>
          <w:lang w:val="de-DE"/>
        </w:rPr>
        <w:t>các loại chi phí, doanh thu, lợi nhuận và các nghĩa vụ tài chính trong kinh doanh lữ hành</w:t>
      </w:r>
    </w:p>
    <w:p>
      <w:pPr>
        <w:widowControl w:val="0"/>
        <w:tabs>
          <w:tab w:val="left" w:pos="567"/>
        </w:tabs>
        <w:spacing w:before="40" w:after="40" w:line="264" w:lineRule="auto"/>
        <w:ind w:firstLine="426"/>
        <w:rPr>
          <w:szCs w:val="26"/>
          <w:lang w:val="de-DE"/>
        </w:rPr>
      </w:pPr>
      <w:r>
        <w:rPr>
          <w:szCs w:val="26"/>
          <w:lang w:val="de-DE"/>
        </w:rPr>
        <w:t>- Xác định được các biện pháp nâng cao hiệu quả kinh doanh lữ hành.</w:t>
      </w:r>
    </w:p>
    <w:p>
      <w:pPr>
        <w:widowControl w:val="0"/>
        <w:tabs>
          <w:tab w:val="left" w:pos="567"/>
        </w:tabs>
        <w:spacing w:before="40" w:after="40" w:line="264" w:lineRule="auto"/>
        <w:ind w:firstLine="426"/>
        <w:jc w:val="both"/>
        <w:rPr>
          <w:szCs w:val="26"/>
          <w:lang w:val="pt-BR"/>
        </w:rPr>
      </w:pPr>
      <w:r>
        <w:rPr>
          <w:szCs w:val="26"/>
          <w:lang w:val="de-DE"/>
        </w:rPr>
        <w:t xml:space="preserve">- Trung thực, </w:t>
      </w:r>
      <w:r>
        <w:rPr>
          <w:szCs w:val="26"/>
          <w:lang w:val="pt-BR"/>
        </w:rPr>
        <w:t>tuân thủ các qui định tài chính.</w:t>
      </w:r>
    </w:p>
    <w:p>
      <w:pPr>
        <w:widowControl w:val="0"/>
        <w:spacing w:before="40" w:after="40" w:line="264" w:lineRule="auto"/>
        <w:ind w:firstLine="426"/>
        <w:jc w:val="both"/>
        <w:rPr>
          <w:szCs w:val="26"/>
          <w:lang w:val="it-IT"/>
        </w:rPr>
      </w:pPr>
      <w:r>
        <w:rPr>
          <w:szCs w:val="26"/>
          <w:lang w:val="it-IT"/>
        </w:rPr>
        <w:t>2. Nội dung chương:</w:t>
      </w:r>
    </w:p>
    <w:p>
      <w:pPr>
        <w:widowControl w:val="0"/>
        <w:tabs>
          <w:tab w:val="left" w:pos="720"/>
        </w:tabs>
        <w:spacing w:before="40" w:after="40" w:line="264" w:lineRule="auto"/>
        <w:ind w:firstLine="426"/>
        <w:jc w:val="both"/>
        <w:rPr>
          <w:szCs w:val="26"/>
          <w:lang w:val="de-DE"/>
        </w:rPr>
      </w:pPr>
      <w:r>
        <w:rPr>
          <w:szCs w:val="26"/>
          <w:lang w:val="de-DE"/>
        </w:rPr>
        <w:t>1. Lập dự toán kinh doanh</w:t>
      </w:r>
      <w:r>
        <w:rPr>
          <w:szCs w:val="26"/>
          <w:lang w:val="de-DE"/>
        </w:rPr>
        <w:tab/>
      </w:r>
      <w:r>
        <w:rPr>
          <w:szCs w:val="26"/>
          <w:lang w:val="de-DE"/>
        </w:rPr>
        <w:tab/>
      </w:r>
      <w:r>
        <w:rPr>
          <w:szCs w:val="26"/>
          <w:lang w:val="de-DE"/>
        </w:rPr>
        <w:tab/>
      </w:r>
      <w:r>
        <w:rPr>
          <w:szCs w:val="26"/>
          <w:lang w:val="de-DE"/>
        </w:rPr>
        <w:tab/>
      </w:r>
      <w:r>
        <w:rPr>
          <w:szCs w:val="26"/>
          <w:lang w:val="de-DE"/>
        </w:rPr>
        <w:tab/>
      </w:r>
    </w:p>
    <w:p>
      <w:pPr>
        <w:widowControl w:val="0"/>
        <w:tabs>
          <w:tab w:val="left" w:pos="720"/>
        </w:tabs>
        <w:spacing w:before="40" w:after="40" w:line="264" w:lineRule="auto"/>
        <w:ind w:firstLine="426"/>
        <w:jc w:val="both"/>
        <w:rPr>
          <w:szCs w:val="26"/>
          <w:lang w:val="de-DE"/>
        </w:rPr>
      </w:pPr>
      <w:r>
        <w:rPr>
          <w:szCs w:val="26"/>
          <w:lang w:val="de-DE"/>
        </w:rPr>
        <w:t>1.1. Dự toán kinh doanh hàng năm</w:t>
      </w:r>
    </w:p>
    <w:p>
      <w:pPr>
        <w:widowControl w:val="0"/>
        <w:tabs>
          <w:tab w:val="left" w:pos="720"/>
        </w:tabs>
        <w:spacing w:before="40" w:after="40" w:line="264" w:lineRule="auto"/>
        <w:ind w:firstLine="426"/>
        <w:jc w:val="both"/>
        <w:rPr>
          <w:szCs w:val="26"/>
          <w:lang w:val="de-DE"/>
        </w:rPr>
      </w:pPr>
      <w:r>
        <w:rPr>
          <w:szCs w:val="26"/>
          <w:lang w:val="de-DE"/>
        </w:rPr>
        <w:t xml:space="preserve">1.1.1 Các loại doanh thu </w:t>
      </w:r>
    </w:p>
    <w:p>
      <w:pPr>
        <w:widowControl w:val="0"/>
        <w:tabs>
          <w:tab w:val="left" w:pos="720"/>
        </w:tabs>
        <w:spacing w:before="40" w:after="40" w:line="264" w:lineRule="auto"/>
        <w:ind w:firstLine="426"/>
        <w:jc w:val="both"/>
        <w:rPr>
          <w:szCs w:val="26"/>
          <w:lang w:val="de-DE"/>
        </w:rPr>
      </w:pPr>
      <w:r>
        <w:rPr>
          <w:szCs w:val="26"/>
          <w:lang w:val="de-DE"/>
        </w:rPr>
        <w:t>1.1.2. Các loại chi phí</w:t>
      </w:r>
    </w:p>
    <w:p>
      <w:pPr>
        <w:widowControl w:val="0"/>
        <w:tabs>
          <w:tab w:val="left" w:pos="720"/>
        </w:tabs>
        <w:spacing w:before="40" w:after="40" w:line="264" w:lineRule="auto"/>
        <w:ind w:firstLine="426"/>
        <w:jc w:val="both"/>
        <w:rPr>
          <w:szCs w:val="26"/>
          <w:lang w:val="de-DE"/>
        </w:rPr>
      </w:pPr>
      <w:r>
        <w:rPr>
          <w:szCs w:val="26"/>
          <w:lang w:val="de-DE"/>
        </w:rPr>
        <w:t>1.1.3. Nghĩa vụ tài chính</w:t>
      </w:r>
    </w:p>
    <w:p>
      <w:pPr>
        <w:widowControl w:val="0"/>
        <w:tabs>
          <w:tab w:val="left" w:pos="720"/>
        </w:tabs>
        <w:spacing w:before="40" w:after="40" w:line="264" w:lineRule="auto"/>
        <w:ind w:firstLine="426"/>
        <w:jc w:val="both"/>
        <w:rPr>
          <w:szCs w:val="26"/>
          <w:lang w:val="de-DE"/>
        </w:rPr>
      </w:pPr>
      <w:r>
        <w:rPr>
          <w:szCs w:val="26"/>
          <w:lang w:val="de-DE"/>
        </w:rPr>
        <w:t>1.1.4 Lợi nhuận</w:t>
      </w:r>
    </w:p>
    <w:p>
      <w:pPr>
        <w:widowControl w:val="0"/>
        <w:tabs>
          <w:tab w:val="left" w:pos="720"/>
        </w:tabs>
        <w:spacing w:before="40" w:after="40" w:line="264" w:lineRule="auto"/>
        <w:ind w:firstLine="426"/>
        <w:jc w:val="both"/>
        <w:rPr>
          <w:szCs w:val="26"/>
          <w:lang w:val="de-DE"/>
        </w:rPr>
      </w:pPr>
      <w:r>
        <w:rPr>
          <w:szCs w:val="26"/>
          <w:lang w:val="de-DE"/>
        </w:rPr>
        <w:t xml:space="preserve">1.1.5 Lập dự toán thu chi </w:t>
      </w:r>
    </w:p>
    <w:p>
      <w:pPr>
        <w:widowControl w:val="0"/>
        <w:tabs>
          <w:tab w:val="left" w:pos="720"/>
        </w:tabs>
        <w:spacing w:before="40" w:after="40" w:line="264" w:lineRule="auto"/>
        <w:ind w:firstLine="426"/>
        <w:jc w:val="both"/>
        <w:rPr>
          <w:szCs w:val="26"/>
          <w:lang w:val="de-DE"/>
        </w:rPr>
      </w:pPr>
      <w:r>
        <w:rPr>
          <w:szCs w:val="26"/>
          <w:lang w:val="de-DE"/>
        </w:rPr>
        <w:t>1.2 Dự toán từng chương trình du lịch</w:t>
      </w:r>
    </w:p>
    <w:p>
      <w:pPr>
        <w:widowControl w:val="0"/>
        <w:tabs>
          <w:tab w:val="left" w:pos="720"/>
        </w:tabs>
        <w:spacing w:before="40" w:after="40" w:line="264" w:lineRule="auto"/>
        <w:ind w:firstLine="426"/>
        <w:jc w:val="both"/>
        <w:rPr>
          <w:szCs w:val="26"/>
          <w:lang w:val="de-DE"/>
        </w:rPr>
      </w:pPr>
      <w:r>
        <w:rPr>
          <w:szCs w:val="26"/>
          <w:lang w:val="de-DE"/>
        </w:rPr>
        <w:t>1.2.1 Doanh thu của chương trình du lịch</w:t>
      </w:r>
    </w:p>
    <w:p>
      <w:pPr>
        <w:widowControl w:val="0"/>
        <w:tabs>
          <w:tab w:val="left" w:pos="720"/>
        </w:tabs>
        <w:spacing w:before="40" w:after="40" w:line="264" w:lineRule="auto"/>
        <w:ind w:firstLine="426"/>
        <w:jc w:val="both"/>
        <w:rPr>
          <w:szCs w:val="26"/>
          <w:lang w:val="de-DE"/>
        </w:rPr>
      </w:pPr>
      <w:r>
        <w:rPr>
          <w:szCs w:val="26"/>
          <w:lang w:val="de-DE"/>
        </w:rPr>
        <w:t xml:space="preserve">1.2.2 Chi trả hộ </w:t>
      </w:r>
    </w:p>
    <w:p>
      <w:pPr>
        <w:widowControl w:val="0"/>
        <w:tabs>
          <w:tab w:val="left" w:pos="720"/>
        </w:tabs>
        <w:spacing w:before="40" w:after="40" w:line="264" w:lineRule="auto"/>
        <w:ind w:firstLine="426"/>
        <w:jc w:val="both"/>
        <w:rPr>
          <w:szCs w:val="26"/>
          <w:lang w:val="de-DE"/>
        </w:rPr>
      </w:pPr>
      <w:r>
        <w:rPr>
          <w:szCs w:val="26"/>
          <w:lang w:val="de-DE"/>
        </w:rPr>
        <w:t xml:space="preserve">1.2.3 Chi phí khác </w:t>
      </w:r>
    </w:p>
    <w:p>
      <w:pPr>
        <w:widowControl w:val="0"/>
        <w:tabs>
          <w:tab w:val="left" w:pos="720"/>
        </w:tabs>
        <w:spacing w:before="40" w:after="40" w:line="264" w:lineRule="auto"/>
        <w:ind w:firstLine="426"/>
        <w:jc w:val="both"/>
        <w:rPr>
          <w:szCs w:val="26"/>
          <w:lang w:val="de-DE"/>
        </w:rPr>
      </w:pPr>
      <w:r>
        <w:rPr>
          <w:szCs w:val="26"/>
          <w:lang w:val="de-DE"/>
        </w:rPr>
        <w:t>1.2.4 Lãi gộp của chương trình du lịch</w:t>
      </w:r>
    </w:p>
    <w:p>
      <w:pPr>
        <w:widowControl w:val="0"/>
        <w:tabs>
          <w:tab w:val="left" w:pos="720"/>
        </w:tabs>
        <w:spacing w:before="40" w:after="40" w:line="264" w:lineRule="auto"/>
        <w:ind w:firstLine="426"/>
        <w:rPr>
          <w:i/>
          <w:szCs w:val="26"/>
          <w:lang w:val="de-DE"/>
        </w:rPr>
      </w:pPr>
      <w:r>
        <w:rPr>
          <w:szCs w:val="26"/>
          <w:lang w:val="de-DE"/>
        </w:rPr>
        <w:t xml:space="preserve">2. Quyết toán kinh doanh lữ hành.          </w:t>
      </w:r>
      <w:r>
        <w:rPr>
          <w:szCs w:val="26"/>
          <w:lang w:val="de-DE"/>
        </w:rPr>
        <w:tab/>
      </w:r>
      <w:r>
        <w:rPr>
          <w:szCs w:val="26"/>
          <w:lang w:val="de-DE"/>
        </w:rPr>
        <w:tab/>
      </w:r>
      <w:r>
        <w:rPr>
          <w:szCs w:val="26"/>
          <w:lang w:val="de-DE"/>
        </w:rPr>
        <w:tab/>
      </w:r>
    </w:p>
    <w:p>
      <w:pPr>
        <w:widowControl w:val="0"/>
        <w:tabs>
          <w:tab w:val="left" w:pos="720"/>
        </w:tabs>
        <w:spacing w:before="40" w:after="40" w:line="264" w:lineRule="auto"/>
        <w:ind w:firstLine="426"/>
        <w:rPr>
          <w:szCs w:val="26"/>
          <w:lang w:val="de-DE"/>
        </w:rPr>
      </w:pPr>
      <w:r>
        <w:rPr>
          <w:szCs w:val="26"/>
          <w:lang w:val="de-DE"/>
        </w:rPr>
        <w:t>2.1. Quyết toán chương trình du lịch</w:t>
      </w:r>
    </w:p>
    <w:p>
      <w:pPr>
        <w:widowControl w:val="0"/>
        <w:tabs>
          <w:tab w:val="left" w:pos="720"/>
        </w:tabs>
        <w:spacing w:before="40" w:after="40" w:line="264" w:lineRule="auto"/>
        <w:ind w:firstLine="426"/>
        <w:rPr>
          <w:szCs w:val="26"/>
          <w:lang w:val="de-DE"/>
        </w:rPr>
      </w:pPr>
      <w:r>
        <w:rPr>
          <w:szCs w:val="26"/>
          <w:lang w:val="de-DE"/>
        </w:rPr>
        <w:t>2.2 Quyết toán kinh doanh lữ hành</w:t>
      </w:r>
    </w:p>
    <w:p>
      <w:pPr>
        <w:widowControl w:val="0"/>
        <w:tabs>
          <w:tab w:val="left" w:pos="720"/>
        </w:tabs>
        <w:spacing w:before="40" w:after="40" w:line="264" w:lineRule="auto"/>
        <w:ind w:firstLine="426"/>
        <w:rPr>
          <w:szCs w:val="26"/>
          <w:lang w:val="de-DE"/>
        </w:rPr>
      </w:pPr>
      <w:r>
        <w:rPr>
          <w:szCs w:val="26"/>
          <w:lang w:val="de-DE"/>
        </w:rPr>
        <w:t xml:space="preserve">2.2.1 Các khoản thu </w:t>
      </w:r>
    </w:p>
    <w:p>
      <w:pPr>
        <w:widowControl w:val="0"/>
        <w:tabs>
          <w:tab w:val="left" w:pos="720"/>
        </w:tabs>
        <w:spacing w:before="40" w:after="40" w:line="264" w:lineRule="auto"/>
        <w:ind w:firstLine="426"/>
        <w:rPr>
          <w:szCs w:val="26"/>
          <w:lang w:val="de-DE"/>
        </w:rPr>
      </w:pPr>
      <w:r>
        <w:rPr>
          <w:szCs w:val="26"/>
          <w:lang w:val="de-DE"/>
        </w:rPr>
        <w:t>2.2.2 Chi phí thường xuyên</w:t>
      </w:r>
    </w:p>
    <w:p>
      <w:pPr>
        <w:widowControl w:val="0"/>
        <w:tabs>
          <w:tab w:val="left" w:pos="720"/>
        </w:tabs>
        <w:spacing w:before="40" w:after="40" w:line="264" w:lineRule="auto"/>
        <w:ind w:firstLine="426"/>
        <w:rPr>
          <w:szCs w:val="26"/>
          <w:lang w:val="de-DE"/>
        </w:rPr>
      </w:pPr>
      <w:r>
        <w:rPr>
          <w:szCs w:val="26"/>
          <w:lang w:val="de-DE"/>
        </w:rPr>
        <w:t>2.2.3 Chi phí cố định</w:t>
      </w:r>
    </w:p>
    <w:p>
      <w:pPr>
        <w:widowControl w:val="0"/>
        <w:tabs>
          <w:tab w:val="left" w:pos="720"/>
        </w:tabs>
        <w:spacing w:before="40" w:after="40" w:line="264" w:lineRule="auto"/>
        <w:ind w:firstLine="426"/>
        <w:rPr>
          <w:szCs w:val="26"/>
          <w:lang w:val="de-DE"/>
        </w:rPr>
      </w:pPr>
      <w:r>
        <w:rPr>
          <w:szCs w:val="26"/>
          <w:lang w:val="de-DE"/>
        </w:rPr>
        <w:t>2.2.4 Chi phí phát sinh</w:t>
      </w:r>
    </w:p>
    <w:p>
      <w:pPr>
        <w:widowControl w:val="0"/>
        <w:tabs>
          <w:tab w:val="left" w:pos="720"/>
        </w:tabs>
        <w:spacing w:before="40" w:after="40" w:line="264" w:lineRule="auto"/>
        <w:ind w:firstLine="426"/>
        <w:rPr>
          <w:szCs w:val="26"/>
          <w:lang w:val="de-DE"/>
        </w:rPr>
      </w:pPr>
      <w:r>
        <w:rPr>
          <w:szCs w:val="26"/>
          <w:lang w:val="de-DE"/>
        </w:rPr>
        <w:t>2.2.5 Lập quyết toán thu chi</w:t>
      </w:r>
    </w:p>
    <w:p>
      <w:pPr>
        <w:widowControl w:val="0"/>
        <w:tabs>
          <w:tab w:val="left" w:pos="720"/>
        </w:tabs>
        <w:spacing w:before="40" w:after="40" w:line="264" w:lineRule="auto"/>
        <w:ind w:firstLine="426"/>
        <w:rPr>
          <w:szCs w:val="26"/>
          <w:lang w:val="de-DE"/>
        </w:rPr>
      </w:pPr>
      <w:r>
        <w:rPr>
          <w:szCs w:val="26"/>
          <w:lang w:val="de-DE"/>
        </w:rPr>
        <w:t xml:space="preserve">3. Các giải pháp nâng cao hiệu quả kinh doanh lữ hành. </w:t>
      </w:r>
      <w:r>
        <w:rPr>
          <w:szCs w:val="26"/>
          <w:lang w:val="de-DE"/>
        </w:rPr>
        <w:tab/>
      </w:r>
    </w:p>
    <w:p>
      <w:pPr>
        <w:widowControl w:val="0"/>
        <w:tabs>
          <w:tab w:val="left" w:pos="720"/>
        </w:tabs>
        <w:spacing w:before="40" w:after="40" w:line="264" w:lineRule="auto"/>
        <w:ind w:firstLine="426"/>
        <w:rPr>
          <w:szCs w:val="26"/>
          <w:lang w:val="de-DE"/>
        </w:rPr>
      </w:pPr>
      <w:r>
        <w:rPr>
          <w:szCs w:val="26"/>
          <w:lang w:val="de-DE"/>
        </w:rPr>
        <w:t>3.1. Tiết kiệm chi phí, tăng doanh thu</w:t>
      </w:r>
    </w:p>
    <w:p>
      <w:pPr>
        <w:widowControl w:val="0"/>
        <w:tabs>
          <w:tab w:val="left" w:pos="720"/>
        </w:tabs>
        <w:spacing w:before="40" w:after="40" w:line="264" w:lineRule="auto"/>
        <w:ind w:firstLine="426"/>
        <w:rPr>
          <w:szCs w:val="26"/>
          <w:lang w:val="de-DE"/>
        </w:rPr>
      </w:pPr>
      <w:r>
        <w:rPr>
          <w:szCs w:val="26"/>
          <w:lang w:val="de-DE"/>
        </w:rPr>
        <w:t>3.2. Khai thác các hoạt động kinh doanh khác</w:t>
      </w:r>
    </w:p>
    <w:p>
      <w:pPr>
        <w:widowControl w:val="0"/>
        <w:tabs>
          <w:tab w:val="left" w:pos="720"/>
        </w:tabs>
        <w:spacing w:before="40" w:after="40" w:line="264" w:lineRule="auto"/>
        <w:ind w:firstLine="426"/>
        <w:rPr>
          <w:szCs w:val="26"/>
          <w:lang w:val="de-DE"/>
        </w:rPr>
      </w:pPr>
      <w:r>
        <w:rPr>
          <w:szCs w:val="26"/>
          <w:lang w:val="de-DE"/>
        </w:rPr>
        <w:t>3.3. Khai thác hợp lý và hiệu quả các nguồn lực của doanh nghiệp</w:t>
      </w:r>
    </w:p>
    <w:p>
      <w:pPr>
        <w:spacing w:before="40" w:after="40" w:line="264" w:lineRule="auto"/>
        <w:ind w:firstLine="426"/>
        <w:jc w:val="both"/>
        <w:rPr>
          <w:bCs/>
          <w:szCs w:val="26"/>
          <w:lang w:val="de-DE"/>
        </w:rPr>
      </w:pPr>
      <w:r>
        <w:rPr>
          <w:bCs/>
          <w:szCs w:val="26"/>
          <w:lang w:val="de-DE"/>
        </w:rPr>
        <w:t>Kiểm tra</w:t>
      </w:r>
    </w:p>
    <w:p>
      <w:pPr>
        <w:spacing w:before="40" w:after="40" w:line="264" w:lineRule="auto"/>
        <w:jc w:val="both"/>
        <w:rPr>
          <w:rFonts w:eastAsia="Times New Roman"/>
          <w:b/>
          <w:szCs w:val="26"/>
          <w:lang w:val="sv-SE"/>
        </w:rPr>
      </w:pPr>
      <w:r>
        <w:rPr>
          <w:rFonts w:eastAsia="Times New Roman"/>
          <w:b/>
          <w:szCs w:val="26"/>
          <w:lang w:val="sv-SE"/>
        </w:rPr>
        <w:t>IV. Điều kiện thực hiện:</w:t>
      </w:r>
    </w:p>
    <w:p>
      <w:pPr>
        <w:spacing w:before="40" w:after="40" w:line="264" w:lineRule="auto"/>
        <w:ind w:firstLine="426"/>
        <w:jc w:val="both"/>
        <w:outlineLvl w:val="0"/>
        <w:rPr>
          <w:szCs w:val="26"/>
          <w:lang w:val="sv-SE"/>
        </w:rPr>
      </w:pPr>
      <w:r>
        <w:rPr>
          <w:szCs w:val="26"/>
          <w:lang w:val="sv-SE"/>
        </w:rPr>
        <w:t>1. Phòng học chuyên môn hóa/nhà xưởng</w:t>
      </w:r>
    </w:p>
    <w:p>
      <w:pPr>
        <w:spacing w:before="40" w:after="40" w:line="264" w:lineRule="auto"/>
        <w:ind w:firstLine="426"/>
        <w:rPr>
          <w:szCs w:val="26"/>
          <w:lang w:val="sv-SE"/>
        </w:rPr>
      </w:pPr>
      <w:r>
        <w:rPr>
          <w:szCs w:val="26"/>
          <w:lang w:val="sv-SE"/>
        </w:rPr>
        <w:t>- Phòng học lý thuyết; phòng học thực hành</w:t>
      </w:r>
    </w:p>
    <w:p>
      <w:pPr>
        <w:spacing w:before="40" w:after="40" w:line="264" w:lineRule="auto"/>
        <w:ind w:firstLine="426"/>
        <w:jc w:val="both"/>
        <w:outlineLvl w:val="0"/>
        <w:rPr>
          <w:szCs w:val="26"/>
          <w:lang w:val="sv-SE"/>
        </w:rPr>
      </w:pPr>
      <w:r>
        <w:rPr>
          <w:szCs w:val="26"/>
          <w:lang w:val="sv-SE"/>
        </w:rPr>
        <w:t xml:space="preserve">2. Trang thiết bị máy móc </w:t>
      </w:r>
    </w:p>
    <w:p>
      <w:pPr>
        <w:spacing w:before="40" w:after="40" w:line="264" w:lineRule="auto"/>
        <w:ind w:firstLine="426"/>
        <w:jc w:val="both"/>
        <w:rPr>
          <w:szCs w:val="26"/>
          <w:lang w:val="sv-SE"/>
        </w:rPr>
      </w:pPr>
      <w:r>
        <w:rPr>
          <w:szCs w:val="26"/>
          <w:lang w:val="sv-SE"/>
        </w:rPr>
        <w:t>- Máy tính; máy chiếu; ti vi; đầu DVD;  máy ảnh; máy quay....</w:t>
      </w:r>
    </w:p>
    <w:p>
      <w:pPr>
        <w:spacing w:before="40" w:after="40" w:line="264" w:lineRule="auto"/>
        <w:ind w:firstLine="426"/>
        <w:jc w:val="both"/>
        <w:outlineLvl w:val="0"/>
        <w:rPr>
          <w:szCs w:val="26"/>
          <w:lang w:val="sv-SE"/>
        </w:rPr>
      </w:pPr>
      <w:r>
        <w:rPr>
          <w:szCs w:val="26"/>
          <w:lang w:val="sv-SE"/>
        </w:rPr>
        <w:t>3. Học liệu, dụng cụ, nguyên vật liệu</w:t>
      </w:r>
    </w:p>
    <w:p>
      <w:pPr>
        <w:tabs>
          <w:tab w:val="left" w:pos="567"/>
        </w:tabs>
        <w:spacing w:before="40" w:after="40" w:line="264" w:lineRule="auto"/>
        <w:ind w:firstLine="426"/>
        <w:jc w:val="both"/>
        <w:rPr>
          <w:szCs w:val="26"/>
          <w:lang w:val="sv-SE"/>
        </w:rPr>
      </w:pPr>
      <w:r>
        <w:rPr>
          <w:i/>
          <w:szCs w:val="26"/>
          <w:lang w:val="sv-SE"/>
        </w:rPr>
        <w:t xml:space="preserve">- </w:t>
      </w:r>
      <w:r>
        <w:rPr>
          <w:i/>
          <w:szCs w:val="26"/>
          <w:lang w:val="sv-SE"/>
        </w:rPr>
        <w:tab/>
      </w:r>
      <w:r>
        <w:rPr>
          <w:szCs w:val="26"/>
          <w:lang w:val="sv-SE"/>
        </w:rPr>
        <w:t>Giáo trình, bài giảng chi tiết theo phân tích nghề, tài liệu tham khảo, mô hình trên băng hình, tranh, ảnh minh họa liên quan đến về nghiệp vụ lữ hành</w:t>
      </w:r>
    </w:p>
    <w:p>
      <w:pPr>
        <w:tabs>
          <w:tab w:val="left" w:pos="720"/>
        </w:tabs>
        <w:spacing w:before="40" w:after="40" w:line="264" w:lineRule="auto"/>
        <w:ind w:firstLine="426"/>
        <w:jc w:val="both"/>
        <w:rPr>
          <w:szCs w:val="26"/>
          <w:lang w:val="sv-SE"/>
        </w:rPr>
      </w:pPr>
      <w:r>
        <w:rPr>
          <w:szCs w:val="26"/>
          <w:lang w:val="sv-SE"/>
        </w:rPr>
        <w:t>4. Các điều kiện khác:</w:t>
      </w:r>
    </w:p>
    <w:p>
      <w:pPr>
        <w:tabs>
          <w:tab w:val="left" w:pos="567"/>
        </w:tabs>
        <w:spacing w:before="40" w:after="40" w:line="264" w:lineRule="auto"/>
        <w:ind w:firstLine="426"/>
        <w:jc w:val="both"/>
        <w:rPr>
          <w:szCs w:val="26"/>
          <w:lang w:val="sv-SE"/>
        </w:rPr>
      </w:pPr>
      <w:r>
        <w:rPr>
          <w:szCs w:val="26"/>
          <w:lang w:val="sv-SE"/>
        </w:rPr>
        <w:t>- Điều kiện tự học tập và thực tiễn nghề nghiệp:</w:t>
      </w:r>
    </w:p>
    <w:p>
      <w:pPr>
        <w:tabs>
          <w:tab w:val="left" w:pos="567"/>
        </w:tabs>
        <w:spacing w:before="40" w:after="40" w:line="264" w:lineRule="auto"/>
        <w:ind w:firstLine="426"/>
        <w:jc w:val="both"/>
        <w:rPr>
          <w:szCs w:val="26"/>
          <w:lang w:val="sv-SE"/>
        </w:rPr>
      </w:pPr>
      <w:r>
        <w:rPr>
          <w:szCs w:val="26"/>
          <w:lang w:val="sv-SE"/>
        </w:rPr>
        <w:t>+ Thư viện nhà trường</w:t>
      </w:r>
    </w:p>
    <w:p>
      <w:pPr>
        <w:tabs>
          <w:tab w:val="left" w:pos="567"/>
        </w:tabs>
        <w:spacing w:before="40" w:after="40" w:line="264" w:lineRule="auto"/>
        <w:ind w:firstLine="426"/>
        <w:jc w:val="both"/>
        <w:rPr>
          <w:szCs w:val="26"/>
          <w:lang w:val="sv-SE"/>
        </w:rPr>
      </w:pPr>
      <w:r>
        <w:rPr>
          <w:szCs w:val="26"/>
          <w:lang w:val="sv-SE"/>
        </w:rPr>
        <w:t>+ Các doanh nghiệp kinh doanh lữ hành.</w:t>
      </w:r>
    </w:p>
    <w:p>
      <w:pPr>
        <w:shd w:val="clear" w:color="auto" w:fill="FFFFFF"/>
        <w:tabs>
          <w:tab w:val="left" w:pos="567"/>
        </w:tabs>
        <w:spacing w:before="40" w:after="40" w:line="264" w:lineRule="auto"/>
        <w:ind w:firstLine="426"/>
        <w:jc w:val="both"/>
        <w:rPr>
          <w:szCs w:val="26"/>
          <w:lang w:val="sv-SE"/>
        </w:rPr>
      </w:pPr>
      <w:r>
        <w:rPr>
          <w:szCs w:val="26"/>
          <w:lang w:val="sv-SE"/>
        </w:rPr>
        <w:t>- Điều kiện kiểm tra hết môn học:</w:t>
      </w:r>
    </w:p>
    <w:p>
      <w:pPr>
        <w:tabs>
          <w:tab w:val="left" w:pos="567"/>
        </w:tabs>
        <w:spacing w:before="40" w:after="40" w:line="264" w:lineRule="auto"/>
        <w:ind w:firstLine="426"/>
        <w:jc w:val="both"/>
        <w:rPr>
          <w:szCs w:val="26"/>
          <w:lang w:val="sv-SE"/>
        </w:rPr>
      </w:pPr>
      <w:r>
        <w:rPr>
          <w:szCs w:val="26"/>
          <w:lang w:val="sv-SE"/>
        </w:rPr>
        <w:t>+ Đối với giáo viên: công bố danh sách sinh viên đủ điều kiện dự thi, không đủ điều kiện dự thi có nêu rõ lý do; hướng dẫn sinh viên ôn thi và đề cương ôn thi đảm bảo đúng các nội dung đã học</w:t>
      </w:r>
    </w:p>
    <w:p>
      <w:pPr>
        <w:tabs>
          <w:tab w:val="left" w:pos="567"/>
        </w:tabs>
        <w:spacing w:before="40" w:after="40" w:line="264" w:lineRule="auto"/>
        <w:ind w:firstLine="426"/>
        <w:jc w:val="both"/>
        <w:rPr>
          <w:szCs w:val="26"/>
          <w:lang w:val="sv-SE"/>
        </w:rPr>
      </w:pPr>
      <w:r>
        <w:rPr>
          <w:szCs w:val="26"/>
          <w:lang w:val="sv-SE"/>
        </w:rPr>
        <w:t xml:space="preserve">+ Đối với sinh viên: tham dự đủ thời gian lý thuyết qui định của MĐ; tham gia đầy đủ thời gian rèn luyện kỹ năng thực hành được qui định; hoàn thành đủ sô bài kiểm tra định kỳ; </w:t>
      </w:r>
    </w:p>
    <w:p>
      <w:pPr>
        <w:spacing w:before="40" w:after="40" w:line="264" w:lineRule="auto"/>
        <w:jc w:val="both"/>
        <w:rPr>
          <w:rFonts w:eastAsia="Times New Roman"/>
          <w:b/>
          <w:szCs w:val="26"/>
          <w:lang w:val="sv-SE"/>
        </w:rPr>
      </w:pPr>
      <w:r>
        <w:rPr>
          <w:rFonts w:eastAsia="Times New Roman"/>
          <w:b/>
          <w:szCs w:val="26"/>
          <w:lang w:val="sv-SE"/>
        </w:rPr>
        <w:t xml:space="preserve">V. Nội dung và phương pháp, đánh giá: </w:t>
      </w:r>
    </w:p>
    <w:p>
      <w:pPr>
        <w:spacing w:before="40" w:after="40" w:line="264" w:lineRule="auto"/>
        <w:ind w:firstLine="426"/>
        <w:jc w:val="both"/>
        <w:rPr>
          <w:szCs w:val="26"/>
          <w:lang w:val="sv-SE"/>
        </w:rPr>
      </w:pPr>
      <w:r>
        <w:rPr>
          <w:szCs w:val="26"/>
          <w:lang w:val="sv-SE"/>
        </w:rPr>
        <w:t>1. Nội dung:</w:t>
      </w:r>
    </w:p>
    <w:p>
      <w:pPr>
        <w:tabs>
          <w:tab w:val="left" w:pos="630"/>
        </w:tabs>
        <w:spacing w:before="40" w:after="40" w:line="264" w:lineRule="auto"/>
        <w:ind w:firstLine="426"/>
        <w:jc w:val="both"/>
        <w:rPr>
          <w:szCs w:val="26"/>
          <w:lang w:val="sv-SE"/>
        </w:rPr>
      </w:pPr>
      <w:r>
        <w:rPr>
          <w:szCs w:val="26"/>
          <w:lang w:val="sv-SE"/>
        </w:rPr>
        <w:t>- Kiến thức:</w:t>
      </w:r>
    </w:p>
    <w:p>
      <w:pPr>
        <w:widowControl w:val="0"/>
        <w:spacing w:before="40" w:after="40" w:line="264" w:lineRule="auto"/>
        <w:ind w:firstLine="426"/>
        <w:jc w:val="both"/>
        <w:rPr>
          <w:szCs w:val="26"/>
          <w:lang w:val="sv-SE"/>
        </w:rPr>
      </w:pPr>
      <w:r>
        <w:rPr>
          <w:szCs w:val="26"/>
          <w:lang w:val="pt-BR"/>
        </w:rPr>
        <w:t xml:space="preserve">Trình bày được những kiến thức cơ bản về quản trị kinh doanh lữ hành gồm: nghiên cứu thị trường, xây dựng và </w:t>
      </w:r>
      <w:r>
        <w:rPr>
          <w:szCs w:val="26"/>
          <w:lang w:val="vi-VN"/>
        </w:rPr>
        <w:t>bán</w:t>
      </w:r>
      <w:r>
        <w:rPr>
          <w:szCs w:val="26"/>
          <w:lang w:val="pt-BR"/>
        </w:rPr>
        <w:t xml:space="preserve"> sản phẩm sản phẩm lữ hành, quản trị tổ chức điều hành hoạt động lữ hành, quản trị chất lượng sản phẩm dịch vụ lữ hành, quản trị nhân lực, quản trị cơ sở vật chất, đảm bảo an ninh an toàn và quản trị tài chính trong kinh doanh lữ hành.</w:t>
      </w:r>
      <w:r>
        <w:rPr>
          <w:szCs w:val="26"/>
          <w:lang w:val="sv-SE"/>
        </w:rPr>
        <w:tab/>
      </w:r>
    </w:p>
    <w:p>
      <w:pPr>
        <w:widowControl w:val="0"/>
        <w:spacing w:before="40" w:after="40" w:line="264" w:lineRule="auto"/>
        <w:ind w:firstLine="426"/>
        <w:jc w:val="both"/>
        <w:rPr>
          <w:bCs/>
          <w:szCs w:val="26"/>
          <w:lang w:val="sv-SE"/>
        </w:rPr>
      </w:pPr>
      <w:r>
        <w:rPr>
          <w:szCs w:val="26"/>
          <w:lang w:val="sv-SE"/>
        </w:rPr>
        <w:t>- Kỹ năng:</w:t>
      </w:r>
    </w:p>
    <w:p>
      <w:pPr>
        <w:pStyle w:val="35"/>
        <w:widowControl w:val="0"/>
        <w:tabs>
          <w:tab w:val="left" w:pos="567"/>
        </w:tabs>
        <w:spacing w:before="40" w:after="40" w:line="264" w:lineRule="auto"/>
        <w:ind w:firstLine="426"/>
        <w:rPr>
          <w:rFonts w:ascii="Times New Roman" w:hAnsi="Times New Roman"/>
          <w:color w:val="auto"/>
          <w:lang w:val="pt-BR"/>
        </w:rPr>
      </w:pPr>
      <w:r>
        <w:rPr>
          <w:rFonts w:ascii="Times New Roman" w:hAnsi="Times New Roman"/>
          <w:color w:val="auto"/>
          <w:lang w:val="vi-VN"/>
        </w:rPr>
        <w:t>+</w:t>
      </w:r>
      <w:r>
        <w:rPr>
          <w:rFonts w:ascii="Times New Roman" w:hAnsi="Times New Roman"/>
          <w:color w:val="auto"/>
          <w:lang w:val="pt-BR"/>
        </w:rPr>
        <w:t xml:space="preserve"> Điều hành tổ chức được hoạt động kinh doanh lữ hành, vận dụng được những kiến thức đã học vào thực tiễn. </w:t>
      </w:r>
    </w:p>
    <w:p>
      <w:pPr>
        <w:tabs>
          <w:tab w:val="left" w:pos="567"/>
        </w:tabs>
        <w:spacing w:before="40" w:after="40" w:line="264" w:lineRule="auto"/>
        <w:ind w:firstLine="426"/>
        <w:rPr>
          <w:szCs w:val="26"/>
          <w:lang w:val="pt-BR"/>
        </w:rPr>
      </w:pPr>
      <w:r>
        <w:rPr>
          <w:szCs w:val="26"/>
          <w:lang w:val="vi-VN"/>
        </w:rPr>
        <w:t>+</w:t>
      </w:r>
      <w:r>
        <w:rPr>
          <w:szCs w:val="26"/>
          <w:lang w:val="pt-BR"/>
        </w:rPr>
        <w:t xml:space="preserve"> Đánh giá được chất lượng sản phẩm lữ hành, chương trình du lịch</w:t>
      </w:r>
    </w:p>
    <w:p>
      <w:pPr>
        <w:widowControl w:val="0"/>
        <w:tabs>
          <w:tab w:val="left" w:pos="630"/>
        </w:tabs>
        <w:spacing w:before="40" w:after="40" w:line="264" w:lineRule="auto"/>
        <w:ind w:firstLine="426"/>
        <w:jc w:val="both"/>
        <w:rPr>
          <w:szCs w:val="26"/>
          <w:lang w:val="pt-BR"/>
        </w:rPr>
      </w:pPr>
      <w:r>
        <w:rPr>
          <w:bCs/>
          <w:szCs w:val="26"/>
          <w:lang w:val="pt-BR"/>
        </w:rPr>
        <w:tab/>
      </w:r>
      <w:r>
        <w:rPr>
          <w:szCs w:val="26"/>
          <w:lang w:val="pt-BR"/>
        </w:rPr>
        <w:t>- Năng lực tự chủ và trách nhiệm:</w:t>
      </w:r>
    </w:p>
    <w:p>
      <w:pPr>
        <w:tabs>
          <w:tab w:val="left" w:pos="567"/>
        </w:tabs>
        <w:spacing w:before="40" w:after="40" w:line="264" w:lineRule="auto"/>
        <w:ind w:firstLine="426"/>
        <w:jc w:val="both"/>
        <w:rPr>
          <w:rFonts w:eastAsia="MS Mincho"/>
          <w:szCs w:val="26"/>
          <w:lang w:val="pt-BR"/>
        </w:rPr>
      </w:pPr>
      <w:r>
        <w:rPr>
          <w:szCs w:val="26"/>
          <w:lang w:val="it-IT"/>
        </w:rPr>
        <w:t xml:space="preserve">+ </w:t>
      </w:r>
      <w:r>
        <w:rPr>
          <w:rFonts w:eastAsia="MS Mincho"/>
          <w:szCs w:val="26"/>
          <w:lang w:val="pt-BR"/>
        </w:rPr>
        <w:t>Quan tâm, chăm sóc khách hàng với thái độ lịch sự, thân thiện</w:t>
      </w:r>
    </w:p>
    <w:p>
      <w:pPr>
        <w:tabs>
          <w:tab w:val="left" w:pos="567"/>
        </w:tabs>
        <w:spacing w:before="40" w:after="40" w:line="264" w:lineRule="auto"/>
        <w:ind w:firstLine="426"/>
        <w:jc w:val="both"/>
        <w:rPr>
          <w:rFonts w:eastAsia="MS Mincho"/>
          <w:szCs w:val="26"/>
          <w:lang w:val="pt-BR"/>
        </w:rPr>
      </w:pPr>
      <w:r>
        <w:rPr>
          <w:rFonts w:eastAsia="MS Mincho"/>
          <w:szCs w:val="26"/>
          <w:lang w:val="pt-BR"/>
        </w:rPr>
        <w:t>+ Tự giác học tập, rèn luyện và nâng cao trình độ chuyên môn</w:t>
      </w:r>
    </w:p>
    <w:p>
      <w:pPr>
        <w:spacing w:before="40" w:after="40" w:line="264" w:lineRule="auto"/>
        <w:ind w:firstLine="426"/>
        <w:jc w:val="both"/>
        <w:rPr>
          <w:szCs w:val="26"/>
          <w:lang w:val="pt-BR"/>
        </w:rPr>
      </w:pPr>
      <w:r>
        <w:rPr>
          <w:szCs w:val="26"/>
          <w:lang w:val="pt-BR"/>
        </w:rPr>
        <w:t xml:space="preserve">2. Phương pháp: </w:t>
      </w:r>
      <w:r>
        <w:rPr>
          <w:color w:val="000000"/>
          <w:szCs w:val="26"/>
          <w:lang w:val="sv-SE"/>
        </w:rPr>
        <w:t>Thực hiện các bài kiểm tra/bài tập lớn trên lớp, kiểm tra cuối kỳ</w:t>
      </w:r>
    </w:p>
    <w:p>
      <w:pPr>
        <w:spacing w:before="40" w:after="40" w:line="264" w:lineRule="auto"/>
        <w:jc w:val="both"/>
        <w:rPr>
          <w:rFonts w:eastAsia="Times New Roman"/>
          <w:b/>
          <w:szCs w:val="26"/>
          <w:lang w:val="sv-SE"/>
        </w:rPr>
      </w:pPr>
      <w:r>
        <w:rPr>
          <w:rFonts w:eastAsia="Times New Roman"/>
          <w:b/>
          <w:szCs w:val="26"/>
          <w:lang w:val="sv-SE"/>
        </w:rPr>
        <w:t>VI. Hướng dẫn thực hiện:</w:t>
      </w:r>
    </w:p>
    <w:p>
      <w:pPr>
        <w:spacing w:before="40" w:after="40" w:line="264" w:lineRule="auto"/>
        <w:ind w:firstLine="426"/>
        <w:rPr>
          <w:szCs w:val="26"/>
          <w:lang w:val="sv-SE"/>
        </w:rPr>
      </w:pPr>
      <w:r>
        <w:rPr>
          <w:szCs w:val="26"/>
          <w:lang w:val="sv-SE"/>
        </w:rPr>
        <w:t xml:space="preserve">1. Phạm vi áp dụng môn học: </w:t>
      </w:r>
      <w:r>
        <w:rPr>
          <w:spacing w:val="-4"/>
          <w:szCs w:val="26"/>
          <w:lang w:val="sv-SE"/>
        </w:rPr>
        <w:t xml:space="preserve"> Áp dụng cho người học chuyên ngành</w:t>
      </w:r>
      <w:r>
        <w:rPr>
          <w:szCs w:val="26"/>
          <w:lang w:val="sv-SE"/>
        </w:rPr>
        <w:t xml:space="preserve"> </w:t>
      </w:r>
      <w:r>
        <w:rPr>
          <w:szCs w:val="26"/>
          <w:lang w:val="pt-BR"/>
        </w:rPr>
        <w:t>Quản trị Lữ hành</w:t>
      </w:r>
      <w:r>
        <w:rPr>
          <w:szCs w:val="26"/>
          <w:lang w:val="sv-SE"/>
        </w:rPr>
        <w:t xml:space="preserve"> </w:t>
      </w:r>
    </w:p>
    <w:p>
      <w:pPr>
        <w:spacing w:before="40" w:after="40" w:line="264" w:lineRule="auto"/>
        <w:ind w:firstLine="426"/>
        <w:rPr>
          <w:szCs w:val="26"/>
          <w:lang w:val="sv-SE"/>
        </w:rPr>
      </w:pPr>
      <w:r>
        <w:rPr>
          <w:szCs w:val="26"/>
          <w:lang w:val="sv-SE"/>
        </w:rPr>
        <w:t xml:space="preserve">2. Hướng dẫn về phương pháp giảng dạy, học tập môn học: </w:t>
      </w:r>
    </w:p>
    <w:p>
      <w:pPr>
        <w:widowControl w:val="0"/>
        <w:tabs>
          <w:tab w:val="left" w:pos="567"/>
        </w:tabs>
        <w:spacing w:before="40" w:after="40" w:line="264" w:lineRule="auto"/>
        <w:ind w:firstLine="426"/>
        <w:jc w:val="both"/>
        <w:rPr>
          <w:i/>
          <w:iCs/>
          <w:szCs w:val="26"/>
          <w:lang w:val="pt-BR"/>
        </w:rPr>
      </w:pPr>
      <w:r>
        <w:rPr>
          <w:i/>
          <w:iCs/>
          <w:szCs w:val="26"/>
          <w:lang w:val="pt-BR"/>
        </w:rPr>
        <w:t>Đối với giáo viên:</w:t>
      </w:r>
    </w:p>
    <w:p>
      <w:pPr>
        <w:widowControl w:val="0"/>
        <w:tabs>
          <w:tab w:val="left" w:pos="567"/>
        </w:tabs>
        <w:spacing w:before="40" w:after="40" w:line="264" w:lineRule="auto"/>
        <w:ind w:firstLine="426"/>
        <w:jc w:val="both"/>
        <w:rPr>
          <w:iCs/>
          <w:szCs w:val="26"/>
          <w:lang w:val="pt-BR"/>
        </w:rPr>
      </w:pPr>
      <w:r>
        <w:rPr>
          <w:iCs/>
          <w:szCs w:val="26"/>
          <w:lang w:val="pt-BR"/>
        </w:rPr>
        <w:t xml:space="preserve">Trên cơ sở chương trình môn học soạn giáo án và bài giảng chi tiết để thực hiện việc giảng dạy theo đúng mục tiêu của </w:t>
      </w:r>
      <w:r>
        <w:rPr>
          <w:iCs/>
          <w:szCs w:val="26"/>
          <w:lang w:val="sv-SE"/>
        </w:rPr>
        <w:t>môn học</w:t>
      </w:r>
      <w:r>
        <w:rPr>
          <w:iCs/>
          <w:szCs w:val="26"/>
          <w:lang w:val="pt-BR"/>
        </w:rPr>
        <w:t>.</w:t>
      </w:r>
    </w:p>
    <w:p>
      <w:pPr>
        <w:widowControl w:val="0"/>
        <w:tabs>
          <w:tab w:val="left" w:pos="567"/>
        </w:tabs>
        <w:spacing w:before="40" w:after="40" w:line="264" w:lineRule="auto"/>
        <w:ind w:firstLine="426"/>
        <w:jc w:val="both"/>
        <w:rPr>
          <w:iCs/>
          <w:szCs w:val="26"/>
          <w:lang w:val="pt-BR"/>
        </w:rPr>
      </w:pPr>
      <w:r>
        <w:rPr>
          <w:iCs/>
          <w:szCs w:val="26"/>
          <w:lang w:val="pt-BR"/>
        </w:rPr>
        <w:t>- Áp dụng các phương pháp giảng dạy lý thuyết:</w:t>
      </w:r>
    </w:p>
    <w:p>
      <w:pPr>
        <w:widowControl w:val="0"/>
        <w:tabs>
          <w:tab w:val="left" w:pos="567"/>
        </w:tabs>
        <w:spacing w:before="40" w:after="40" w:line="264" w:lineRule="auto"/>
        <w:ind w:firstLine="426"/>
        <w:jc w:val="both"/>
        <w:rPr>
          <w:iCs/>
          <w:szCs w:val="26"/>
          <w:lang w:val="pt-BR"/>
        </w:rPr>
      </w:pPr>
      <w:r>
        <w:rPr>
          <w:iCs/>
          <w:szCs w:val="26"/>
          <w:lang w:val="pt-BR"/>
        </w:rPr>
        <w:tab/>
      </w:r>
      <w:r>
        <w:rPr>
          <w:iCs/>
          <w:szCs w:val="26"/>
          <w:lang w:val="pt-BR"/>
        </w:rPr>
        <w:t>+ Nêu vấn đề;</w:t>
      </w:r>
    </w:p>
    <w:p>
      <w:pPr>
        <w:widowControl w:val="0"/>
        <w:tabs>
          <w:tab w:val="left" w:pos="567"/>
        </w:tabs>
        <w:spacing w:before="40" w:after="40" w:line="264" w:lineRule="auto"/>
        <w:ind w:firstLine="426"/>
        <w:jc w:val="both"/>
        <w:rPr>
          <w:iCs/>
          <w:szCs w:val="26"/>
          <w:lang w:val="pt-BR"/>
        </w:rPr>
      </w:pPr>
      <w:r>
        <w:rPr>
          <w:iCs/>
          <w:szCs w:val="26"/>
          <w:lang w:val="pt-BR"/>
        </w:rPr>
        <w:tab/>
      </w:r>
      <w:r>
        <w:rPr>
          <w:iCs/>
          <w:szCs w:val="26"/>
          <w:lang w:val="pt-BR"/>
        </w:rPr>
        <w:t>+ Phát vấn/ hoặc phân nhóm thảo luận;</w:t>
      </w:r>
    </w:p>
    <w:p>
      <w:pPr>
        <w:widowControl w:val="0"/>
        <w:tabs>
          <w:tab w:val="left" w:pos="567"/>
        </w:tabs>
        <w:spacing w:before="40" w:after="40" w:line="264" w:lineRule="auto"/>
        <w:ind w:firstLine="426"/>
        <w:jc w:val="both"/>
        <w:rPr>
          <w:iCs/>
          <w:szCs w:val="26"/>
          <w:lang w:val="pt-BR"/>
        </w:rPr>
      </w:pPr>
      <w:r>
        <w:rPr>
          <w:iCs/>
          <w:szCs w:val="26"/>
          <w:lang w:val="pt-BR"/>
        </w:rPr>
        <w:tab/>
      </w:r>
      <w:r>
        <w:rPr>
          <w:iCs/>
          <w:szCs w:val="26"/>
          <w:lang w:val="pt-BR"/>
        </w:rPr>
        <w:t>+ Tổng kết, đánh giá;</w:t>
      </w:r>
    </w:p>
    <w:p>
      <w:pPr>
        <w:widowControl w:val="0"/>
        <w:tabs>
          <w:tab w:val="left" w:pos="567"/>
        </w:tabs>
        <w:spacing w:before="40" w:after="40" w:line="264" w:lineRule="auto"/>
        <w:ind w:firstLine="426"/>
        <w:jc w:val="both"/>
        <w:rPr>
          <w:szCs w:val="26"/>
          <w:lang w:val="pt-BR"/>
        </w:rPr>
      </w:pPr>
      <w:r>
        <w:rPr>
          <w:szCs w:val="26"/>
          <w:lang w:val="pt-BR"/>
        </w:rPr>
        <w:tab/>
      </w:r>
      <w:r>
        <w:rPr>
          <w:szCs w:val="26"/>
          <w:lang w:val="pt-BR"/>
        </w:rPr>
        <w:t>+ Hướng dẫn tìm hiểu, nghiên cứu mở rộng kiến thức.</w:t>
      </w:r>
    </w:p>
    <w:p>
      <w:pPr>
        <w:widowControl w:val="0"/>
        <w:tabs>
          <w:tab w:val="left" w:pos="567"/>
        </w:tabs>
        <w:spacing w:before="40" w:after="40" w:line="264" w:lineRule="auto"/>
        <w:ind w:firstLine="426"/>
        <w:jc w:val="both"/>
        <w:rPr>
          <w:szCs w:val="26"/>
          <w:lang w:val="pt-BR"/>
        </w:rPr>
      </w:pPr>
      <w:r>
        <w:rPr>
          <w:szCs w:val="26"/>
          <w:lang w:val="pt-BR"/>
        </w:rPr>
        <w:t>- Áp dụng phương pháp hướng dẫn thực hành:</w:t>
      </w:r>
    </w:p>
    <w:p>
      <w:pPr>
        <w:widowControl w:val="0"/>
        <w:tabs>
          <w:tab w:val="left" w:pos="0"/>
          <w:tab w:val="left" w:pos="360"/>
          <w:tab w:val="left" w:pos="567"/>
        </w:tabs>
        <w:spacing w:before="40" w:after="40" w:line="264" w:lineRule="auto"/>
        <w:ind w:firstLine="426"/>
        <w:jc w:val="both"/>
        <w:rPr>
          <w:szCs w:val="26"/>
          <w:lang w:val="pt-BR"/>
        </w:rPr>
      </w:pPr>
      <w:r>
        <w:rPr>
          <w:szCs w:val="26"/>
          <w:lang w:val="pt-BR"/>
        </w:rPr>
        <w:t>+ Mô tả các công việc và các bước phải làm trong thực tế;</w:t>
      </w:r>
    </w:p>
    <w:p>
      <w:pPr>
        <w:widowControl w:val="0"/>
        <w:tabs>
          <w:tab w:val="left" w:pos="0"/>
          <w:tab w:val="left" w:pos="360"/>
          <w:tab w:val="left" w:pos="567"/>
        </w:tabs>
        <w:spacing w:before="40" w:after="40" w:line="264" w:lineRule="auto"/>
        <w:ind w:firstLine="426"/>
        <w:jc w:val="both"/>
        <w:rPr>
          <w:szCs w:val="26"/>
          <w:lang w:val="pt-BR"/>
        </w:rPr>
      </w:pPr>
      <w:r>
        <w:rPr>
          <w:szCs w:val="26"/>
          <w:lang w:val="pt-BR"/>
        </w:rPr>
        <w:t>+ Yêu cầu về tiêu chuẩn phải đạt;</w:t>
      </w:r>
    </w:p>
    <w:p>
      <w:pPr>
        <w:widowControl w:val="0"/>
        <w:tabs>
          <w:tab w:val="left" w:pos="0"/>
          <w:tab w:val="left" w:pos="360"/>
          <w:tab w:val="left" w:pos="567"/>
        </w:tabs>
        <w:spacing w:before="40" w:after="40" w:line="264" w:lineRule="auto"/>
        <w:ind w:firstLine="426"/>
        <w:jc w:val="both"/>
        <w:rPr>
          <w:szCs w:val="26"/>
          <w:lang w:val="pt-BR"/>
        </w:rPr>
      </w:pPr>
      <w:r>
        <w:rPr>
          <w:szCs w:val="26"/>
          <w:lang w:val="pt-BR"/>
        </w:rPr>
        <w:t>+ Điều kiện để thực hiện công việc;</w:t>
      </w:r>
    </w:p>
    <w:p>
      <w:pPr>
        <w:widowControl w:val="0"/>
        <w:tabs>
          <w:tab w:val="left" w:pos="0"/>
          <w:tab w:val="left" w:pos="360"/>
          <w:tab w:val="left" w:pos="567"/>
        </w:tabs>
        <w:spacing w:before="40" w:after="40" w:line="264" w:lineRule="auto"/>
        <w:ind w:firstLine="426"/>
        <w:jc w:val="both"/>
        <w:rPr>
          <w:szCs w:val="26"/>
          <w:lang w:val="pt-BR"/>
        </w:rPr>
      </w:pPr>
      <w:r>
        <w:rPr>
          <w:szCs w:val="26"/>
          <w:lang w:val="pt-BR"/>
        </w:rPr>
        <w:t>+ Kiến thức, kỹ năng và thái độ cần có trong thực hiện công việc;</w:t>
      </w:r>
    </w:p>
    <w:p>
      <w:pPr>
        <w:widowControl w:val="0"/>
        <w:tabs>
          <w:tab w:val="left" w:pos="0"/>
          <w:tab w:val="left" w:pos="360"/>
          <w:tab w:val="left" w:pos="567"/>
        </w:tabs>
        <w:spacing w:before="40" w:after="40" w:line="264" w:lineRule="auto"/>
        <w:ind w:firstLine="426"/>
        <w:jc w:val="both"/>
        <w:rPr>
          <w:szCs w:val="26"/>
          <w:lang w:val="pt-BR"/>
        </w:rPr>
      </w:pPr>
      <w:r>
        <w:rPr>
          <w:szCs w:val="26"/>
          <w:lang w:val="pt-BR"/>
        </w:rPr>
        <w:t>+ Lỗi thường gặp cần tránh.</w:t>
      </w:r>
    </w:p>
    <w:p>
      <w:pPr>
        <w:widowControl w:val="0"/>
        <w:tabs>
          <w:tab w:val="left" w:pos="0"/>
          <w:tab w:val="left" w:pos="360"/>
          <w:tab w:val="left" w:pos="567"/>
        </w:tabs>
        <w:spacing w:before="40" w:after="40" w:line="264" w:lineRule="auto"/>
        <w:ind w:firstLine="426"/>
        <w:jc w:val="both"/>
        <w:rPr>
          <w:szCs w:val="26"/>
          <w:lang w:val="pt-BR"/>
        </w:rPr>
      </w:pPr>
      <w:r>
        <w:rPr>
          <w:szCs w:val="26"/>
          <w:lang w:val="pt-BR"/>
        </w:rPr>
        <w:t>- Kết hợp hợp lý các giáo cụ trực quan cùng với bài giảng như: Đĩa VCD, DVD,  máy vi tính, máy chiếu, phim tư liệu v.v...</w:t>
      </w:r>
    </w:p>
    <w:p>
      <w:pPr>
        <w:widowControl w:val="0"/>
        <w:tabs>
          <w:tab w:val="left" w:pos="0"/>
          <w:tab w:val="left" w:pos="360"/>
          <w:tab w:val="left" w:pos="567"/>
        </w:tabs>
        <w:spacing w:before="40" w:after="40" w:line="264" w:lineRule="auto"/>
        <w:ind w:firstLine="426"/>
        <w:jc w:val="both"/>
        <w:rPr>
          <w:szCs w:val="26"/>
          <w:lang w:val="pt-BR"/>
        </w:rPr>
      </w:pPr>
      <w:r>
        <w:rPr>
          <w:szCs w:val="26"/>
          <w:lang w:val="pt-BR"/>
        </w:rPr>
        <w:t>- Trong quá trình giảng bài lưu ý liên hệ với các môn học khác cũng như với thực tế để người học ngoài việc nắm bắt được kiến thức còn có khả năng tự liên hệ được với thực tế nghề nghiệp sau này.</w:t>
      </w:r>
    </w:p>
    <w:p>
      <w:pPr>
        <w:widowControl w:val="0"/>
        <w:tabs>
          <w:tab w:val="left" w:pos="0"/>
          <w:tab w:val="left" w:pos="360"/>
          <w:tab w:val="left" w:pos="567"/>
        </w:tabs>
        <w:spacing w:before="40" w:after="40" w:line="264" w:lineRule="auto"/>
        <w:ind w:firstLine="426"/>
        <w:jc w:val="both"/>
        <w:rPr>
          <w:i/>
          <w:szCs w:val="26"/>
          <w:lang w:val="pt-BR"/>
        </w:rPr>
      </w:pPr>
      <w:r>
        <w:rPr>
          <w:i/>
          <w:szCs w:val="26"/>
          <w:lang w:val="pt-BR"/>
        </w:rPr>
        <w:t>Đối với người học:</w:t>
      </w:r>
    </w:p>
    <w:p>
      <w:pPr>
        <w:widowControl w:val="0"/>
        <w:tabs>
          <w:tab w:val="left" w:pos="0"/>
          <w:tab w:val="left" w:pos="360"/>
          <w:tab w:val="left" w:pos="567"/>
        </w:tabs>
        <w:spacing w:before="40" w:after="40" w:line="264" w:lineRule="auto"/>
        <w:ind w:firstLine="426"/>
        <w:jc w:val="both"/>
        <w:rPr>
          <w:szCs w:val="26"/>
          <w:lang w:val="pt-BR"/>
        </w:rPr>
      </w:pPr>
      <w:r>
        <w:rPr>
          <w:szCs w:val="26"/>
          <w:lang w:val="pt-BR"/>
        </w:rPr>
        <w:t>+ Tích cực, chủ động tham gia bài giảng, tham gia thảo luận nhóm;</w:t>
      </w:r>
    </w:p>
    <w:p>
      <w:pPr>
        <w:widowControl w:val="0"/>
        <w:tabs>
          <w:tab w:val="left" w:pos="567"/>
        </w:tabs>
        <w:spacing w:before="40" w:after="40" w:line="264" w:lineRule="auto"/>
        <w:ind w:firstLine="426"/>
        <w:jc w:val="both"/>
        <w:rPr>
          <w:szCs w:val="26"/>
          <w:lang w:val="pt-BR"/>
        </w:rPr>
      </w:pPr>
      <w:r>
        <w:rPr>
          <w:szCs w:val="26"/>
          <w:lang w:val="pt-BR"/>
        </w:rPr>
        <w:t>+ Thường xuyên đọc các tài liệu tham khảo, cập nhật thông tin, làm các bài tập có liên quan nhằm tiếp thu kiến thức bổ trợ cho nghề nghiệp</w:t>
      </w:r>
    </w:p>
    <w:p>
      <w:pPr>
        <w:widowControl w:val="0"/>
        <w:numPr>
          <w:ilvl w:val="0"/>
          <w:numId w:val="71"/>
        </w:numPr>
        <w:tabs>
          <w:tab w:val="left" w:pos="720"/>
        </w:tabs>
        <w:spacing w:before="40" w:after="40" w:line="264" w:lineRule="auto"/>
        <w:ind w:left="0" w:firstLine="426"/>
        <w:jc w:val="both"/>
        <w:rPr>
          <w:szCs w:val="26"/>
          <w:lang w:val="pt-BR"/>
        </w:rPr>
      </w:pPr>
      <w:r>
        <w:rPr>
          <w:szCs w:val="26"/>
          <w:lang w:val="pt-BR"/>
        </w:rPr>
        <w:t xml:space="preserve">Những trọng tâm cần chú ý: </w:t>
      </w:r>
    </w:p>
    <w:p>
      <w:pPr>
        <w:widowControl w:val="0"/>
        <w:tabs>
          <w:tab w:val="left" w:pos="720"/>
        </w:tabs>
        <w:spacing w:before="40" w:after="40" w:line="264" w:lineRule="auto"/>
        <w:ind w:left="426" w:firstLine="426"/>
        <w:jc w:val="both"/>
        <w:rPr>
          <w:szCs w:val="26"/>
          <w:lang w:val="pt-BR"/>
        </w:rPr>
      </w:pPr>
      <w:r>
        <w:rPr>
          <w:szCs w:val="26"/>
          <w:lang w:val="pt-BR"/>
        </w:rPr>
        <w:t>Chương 1, 2, 3, 4</w:t>
      </w:r>
    </w:p>
    <w:p>
      <w:pPr>
        <w:spacing w:before="40" w:after="40" w:line="264" w:lineRule="auto"/>
        <w:ind w:firstLine="426"/>
        <w:rPr>
          <w:szCs w:val="26"/>
          <w:lang w:val="pt-BR"/>
        </w:rPr>
      </w:pPr>
      <w:r>
        <w:rPr>
          <w:szCs w:val="26"/>
          <w:lang w:val="pt-BR"/>
        </w:rPr>
        <w:t xml:space="preserve">4. Tài liệu cần tham khảo: </w:t>
      </w:r>
    </w:p>
    <w:p>
      <w:pPr>
        <w:widowControl w:val="0"/>
        <w:tabs>
          <w:tab w:val="left" w:pos="567"/>
        </w:tabs>
        <w:spacing w:before="40" w:after="40" w:line="264" w:lineRule="auto"/>
        <w:ind w:firstLine="426"/>
        <w:jc w:val="both"/>
        <w:rPr>
          <w:szCs w:val="26"/>
          <w:lang w:val="de-DE"/>
        </w:rPr>
      </w:pPr>
      <w:r>
        <w:rPr>
          <w:szCs w:val="26"/>
          <w:lang w:val="de-DE"/>
        </w:rPr>
        <w:t xml:space="preserve">- Nguyễn Văn Mạnh – Phạm Hồng Chương, </w:t>
      </w:r>
      <w:r>
        <w:rPr>
          <w:i/>
          <w:szCs w:val="26"/>
          <w:lang w:val="de-DE"/>
        </w:rPr>
        <w:t>Giáo trình Quản trị kinh doanh lữ hành</w:t>
      </w:r>
      <w:r>
        <w:rPr>
          <w:szCs w:val="26"/>
          <w:lang w:val="de-DE"/>
        </w:rPr>
        <w:t>. NXB Đại học kinh tế quốc dân 2012.</w:t>
      </w:r>
    </w:p>
    <w:p>
      <w:pPr>
        <w:widowControl w:val="0"/>
        <w:tabs>
          <w:tab w:val="left" w:pos="567"/>
        </w:tabs>
        <w:spacing w:before="40" w:after="40" w:line="264" w:lineRule="auto"/>
        <w:ind w:firstLine="426"/>
        <w:jc w:val="both"/>
        <w:rPr>
          <w:szCs w:val="26"/>
          <w:lang w:val="de-DE"/>
        </w:rPr>
      </w:pPr>
      <w:r>
        <w:rPr>
          <w:szCs w:val="26"/>
          <w:lang w:val="de-DE"/>
        </w:rPr>
        <w:t>- Trương Đình Chiến, Giáo trình Quản trị marketing. NXB Đại học kinh tế quốc dân 2011.</w:t>
      </w:r>
    </w:p>
    <w:p>
      <w:pPr>
        <w:widowControl w:val="0"/>
        <w:tabs>
          <w:tab w:val="left" w:pos="567"/>
        </w:tabs>
        <w:spacing w:before="40" w:after="40" w:line="264" w:lineRule="auto"/>
        <w:ind w:firstLine="426"/>
        <w:jc w:val="both"/>
        <w:rPr>
          <w:szCs w:val="26"/>
          <w:lang w:val="de-DE"/>
        </w:rPr>
      </w:pPr>
      <w:r>
        <w:rPr>
          <w:szCs w:val="26"/>
          <w:lang w:val="de-DE"/>
        </w:rPr>
        <w:t xml:space="preserve">- Nguyễn Văn Đính - Ths Phạm Hồng Chương, </w:t>
      </w:r>
      <w:r>
        <w:rPr>
          <w:i/>
          <w:szCs w:val="26"/>
          <w:lang w:val="de-DE"/>
        </w:rPr>
        <w:t>Giáo trình Hướng dẫn du lịch,</w:t>
      </w:r>
      <w:r>
        <w:rPr>
          <w:szCs w:val="26"/>
          <w:lang w:val="de-DE"/>
        </w:rPr>
        <w:t xml:space="preserve"> NXB Thống kê 2000.</w:t>
      </w:r>
    </w:p>
    <w:p>
      <w:pPr>
        <w:widowControl w:val="0"/>
        <w:tabs>
          <w:tab w:val="left" w:pos="567"/>
        </w:tabs>
        <w:spacing w:before="40" w:after="40" w:line="264" w:lineRule="auto"/>
        <w:ind w:firstLine="426"/>
        <w:jc w:val="both"/>
        <w:rPr>
          <w:szCs w:val="26"/>
          <w:lang w:val="de-DE"/>
        </w:rPr>
      </w:pPr>
      <w:r>
        <w:rPr>
          <w:szCs w:val="26"/>
          <w:lang w:val="de-DE"/>
        </w:rPr>
        <w:t xml:space="preserve">- Trần Ngọc Nam, Trần Huy Khang, </w:t>
      </w:r>
      <w:r>
        <w:rPr>
          <w:i/>
          <w:szCs w:val="26"/>
          <w:lang w:val="de-DE"/>
        </w:rPr>
        <w:t>Marketing du lịch</w:t>
      </w:r>
      <w:r>
        <w:rPr>
          <w:szCs w:val="26"/>
          <w:lang w:val="de-DE"/>
        </w:rPr>
        <w:t>, NXB thành phố Hồ Chí Minh 2001.</w:t>
      </w:r>
    </w:p>
    <w:p>
      <w:pPr>
        <w:widowControl w:val="0"/>
        <w:tabs>
          <w:tab w:val="left" w:pos="567"/>
        </w:tabs>
        <w:spacing w:before="40" w:after="40" w:line="264" w:lineRule="auto"/>
        <w:ind w:firstLine="426"/>
        <w:jc w:val="both"/>
        <w:rPr>
          <w:szCs w:val="26"/>
          <w:lang w:val="de-DE"/>
        </w:rPr>
      </w:pPr>
      <w:r>
        <w:rPr>
          <w:szCs w:val="26"/>
          <w:lang w:val="de-DE"/>
        </w:rPr>
        <w:t xml:space="preserve">- Nguyễn Thành Đô – TS Nguyễn Ngọc Huyền, </w:t>
      </w:r>
      <w:r>
        <w:rPr>
          <w:i/>
          <w:szCs w:val="26"/>
          <w:lang w:val="de-DE"/>
        </w:rPr>
        <w:t>Giáo trình quản trị kinh doanh</w:t>
      </w:r>
      <w:r>
        <w:rPr>
          <w:szCs w:val="26"/>
          <w:lang w:val="de-DE"/>
        </w:rPr>
        <w:t>, NXB lao động – Xã hội, năm 2004.</w:t>
      </w:r>
    </w:p>
    <w:p>
      <w:pPr>
        <w:widowControl w:val="0"/>
        <w:tabs>
          <w:tab w:val="left" w:pos="567"/>
        </w:tabs>
        <w:spacing w:before="40" w:after="40" w:line="264" w:lineRule="auto"/>
        <w:ind w:firstLine="426"/>
        <w:jc w:val="both"/>
        <w:rPr>
          <w:szCs w:val="26"/>
          <w:lang w:val="de-DE"/>
        </w:rPr>
      </w:pPr>
      <w:r>
        <w:rPr>
          <w:szCs w:val="26"/>
          <w:lang w:val="de-DE"/>
        </w:rPr>
        <w:t xml:space="preserve">- Nguyễn Năng Phúc, </w:t>
      </w:r>
      <w:r>
        <w:rPr>
          <w:i/>
          <w:szCs w:val="26"/>
          <w:lang w:val="de-DE"/>
        </w:rPr>
        <w:t>Phân tích kinh tế Doanh nghiệp</w:t>
      </w:r>
      <w:r>
        <w:rPr>
          <w:szCs w:val="26"/>
          <w:lang w:val="de-DE"/>
        </w:rPr>
        <w:t>, NXB Tài chính năm 2003.</w:t>
      </w:r>
    </w:p>
    <w:p>
      <w:pPr>
        <w:widowControl w:val="0"/>
        <w:tabs>
          <w:tab w:val="left" w:pos="567"/>
        </w:tabs>
        <w:spacing w:before="40" w:after="40" w:line="264" w:lineRule="auto"/>
        <w:ind w:firstLine="426"/>
        <w:jc w:val="both"/>
        <w:rPr>
          <w:szCs w:val="26"/>
          <w:lang w:val="de-DE"/>
        </w:rPr>
      </w:pPr>
      <w:r>
        <w:rPr>
          <w:szCs w:val="26"/>
          <w:lang w:val="de-DE"/>
        </w:rPr>
        <w:t xml:space="preserve">- Trần Kim Dung, </w:t>
      </w:r>
      <w:r>
        <w:rPr>
          <w:i/>
          <w:szCs w:val="26"/>
          <w:lang w:val="de-DE"/>
        </w:rPr>
        <w:t>Quản trị nguồn nhân lực</w:t>
      </w:r>
      <w:r>
        <w:rPr>
          <w:szCs w:val="26"/>
          <w:lang w:val="de-DE"/>
        </w:rPr>
        <w:t>, NXB Giáo Dục, năm 2001.</w:t>
      </w:r>
    </w:p>
    <w:p>
      <w:pPr>
        <w:widowControl w:val="0"/>
        <w:tabs>
          <w:tab w:val="left" w:pos="567"/>
        </w:tabs>
        <w:spacing w:before="40" w:after="40" w:line="264" w:lineRule="auto"/>
        <w:ind w:firstLine="426"/>
        <w:jc w:val="both"/>
        <w:rPr>
          <w:szCs w:val="26"/>
          <w:lang w:val="de-DE"/>
        </w:rPr>
      </w:pPr>
      <w:r>
        <w:rPr>
          <w:szCs w:val="26"/>
          <w:lang w:val="de-DE"/>
        </w:rPr>
        <w:t xml:space="preserve">- Phạm Hồng Chương, </w:t>
      </w:r>
      <w:r>
        <w:rPr>
          <w:i/>
          <w:szCs w:val="26"/>
          <w:lang w:val="de-DE"/>
        </w:rPr>
        <w:t>Giáo trình Quản trị kinh doanh lữ hành</w:t>
      </w:r>
      <w:r>
        <w:rPr>
          <w:szCs w:val="26"/>
          <w:lang w:val="de-DE"/>
        </w:rPr>
        <w:t>. NXB Đại học kinh tế quốc dân 2012.</w:t>
      </w:r>
    </w:p>
    <w:p>
      <w:pPr>
        <w:widowControl w:val="0"/>
        <w:tabs>
          <w:tab w:val="left" w:pos="567"/>
        </w:tabs>
        <w:spacing w:before="40" w:after="40" w:line="264" w:lineRule="auto"/>
        <w:ind w:firstLine="426"/>
        <w:jc w:val="both"/>
        <w:rPr>
          <w:szCs w:val="26"/>
          <w:lang w:val="pt-BR"/>
        </w:rPr>
      </w:pPr>
      <w:r>
        <w:rPr>
          <w:szCs w:val="26"/>
          <w:lang w:val="pt-BR"/>
        </w:rPr>
        <w:t xml:space="preserve">- Nguyễn Đình Phan, </w:t>
      </w:r>
      <w:r>
        <w:rPr>
          <w:i/>
          <w:szCs w:val="26"/>
          <w:lang w:val="pt-BR"/>
        </w:rPr>
        <w:t>Giáo trình quản lý chất lượng trong các tổ chức</w:t>
      </w:r>
      <w:r>
        <w:rPr>
          <w:szCs w:val="26"/>
          <w:lang w:val="pt-BR"/>
        </w:rPr>
        <w:t>, Đại  học kinh tế quốc dân, nhà xuất bản Lao động xã hội - 2005.</w:t>
      </w:r>
    </w:p>
    <w:p>
      <w:pPr>
        <w:widowControl w:val="0"/>
        <w:tabs>
          <w:tab w:val="left" w:pos="567"/>
        </w:tabs>
        <w:spacing w:before="40" w:after="40" w:line="264" w:lineRule="auto"/>
        <w:ind w:firstLine="426"/>
        <w:rPr>
          <w:szCs w:val="26"/>
        </w:rPr>
      </w:pPr>
      <w:r>
        <w:rPr>
          <w:szCs w:val="26"/>
        </w:rPr>
        <w:t xml:space="preserve">- Parasuraman, A et al. “A Conceptual Model of Service Quality and its </w:t>
      </w:r>
    </w:p>
    <w:p>
      <w:pPr>
        <w:widowControl w:val="0"/>
        <w:tabs>
          <w:tab w:val="left" w:pos="567"/>
        </w:tabs>
        <w:spacing w:before="40" w:after="40" w:line="264" w:lineRule="auto"/>
        <w:ind w:firstLine="426"/>
        <w:rPr>
          <w:szCs w:val="26"/>
        </w:rPr>
      </w:pPr>
      <w:r>
        <w:rPr>
          <w:szCs w:val="26"/>
        </w:rPr>
        <w:t>Implications for Future Research” Journal of  Marketing, Fall 1985.</w:t>
      </w:r>
    </w:p>
    <w:p>
      <w:pPr>
        <w:widowControl w:val="0"/>
        <w:tabs>
          <w:tab w:val="left" w:pos="567"/>
        </w:tabs>
        <w:spacing w:before="40" w:after="40" w:line="264" w:lineRule="auto"/>
        <w:ind w:firstLine="426"/>
        <w:jc w:val="both"/>
        <w:rPr>
          <w:szCs w:val="26"/>
          <w:shd w:val="clear" w:color="auto" w:fill="FFFFFF"/>
        </w:rPr>
      </w:pPr>
      <w:r>
        <w:rPr>
          <w:szCs w:val="26"/>
        </w:rPr>
        <w:t xml:space="preserve">- A Study on the Service Quality and Customer Satisfaction Index of International Travelers: An Empirical Study in Danang City, Vietnam. </w:t>
      </w:r>
      <w:r>
        <w:rPr>
          <w:szCs w:val="26"/>
          <w:shd w:val="clear" w:color="auto" w:fill="FFFFFF"/>
        </w:rPr>
        <w:t>Intellectbase International Consortium Academic Conference, Sydney, Australia, July 13-14, 2009;</w:t>
      </w:r>
      <w:r>
        <w:rPr>
          <w:rStyle w:val="46"/>
          <w:rFonts w:eastAsia="Batang"/>
          <w:szCs w:val="26"/>
          <w:shd w:val="clear" w:color="auto" w:fill="FFFFFF"/>
        </w:rPr>
        <w:t> </w:t>
      </w:r>
      <w:r>
        <w:rPr>
          <w:bCs/>
          <w:iCs/>
          <w:szCs w:val="26"/>
          <w:shd w:val="clear" w:color="auto" w:fill="FFFFFF"/>
        </w:rPr>
        <w:t>Số:</w:t>
      </w:r>
      <w:r>
        <w:rPr>
          <w:szCs w:val="26"/>
          <w:shd w:val="clear" w:color="auto" w:fill="FFFFFF"/>
        </w:rPr>
        <w:t> 01;</w:t>
      </w:r>
      <w:r>
        <w:rPr>
          <w:bCs/>
          <w:iCs/>
          <w:szCs w:val="26"/>
          <w:shd w:val="clear" w:color="auto" w:fill="FFFFFF"/>
        </w:rPr>
        <w:t xml:space="preserve"> trang</w:t>
      </w:r>
      <w:r>
        <w:rPr>
          <w:szCs w:val="26"/>
          <w:shd w:val="clear" w:color="auto" w:fill="FFFFFF"/>
        </w:rPr>
        <w:t xml:space="preserve">: 21-30; </w:t>
      </w:r>
      <w:r>
        <w:rPr>
          <w:bCs/>
          <w:iCs/>
          <w:szCs w:val="26"/>
          <w:shd w:val="clear" w:color="auto" w:fill="FFFFFF"/>
        </w:rPr>
        <w:t>Năm:</w:t>
      </w:r>
      <w:r>
        <w:rPr>
          <w:rStyle w:val="46"/>
          <w:rFonts w:eastAsia="Batang"/>
          <w:szCs w:val="26"/>
          <w:shd w:val="clear" w:color="auto" w:fill="FFFFFF"/>
        </w:rPr>
        <w:t> </w:t>
      </w:r>
      <w:r>
        <w:rPr>
          <w:szCs w:val="26"/>
          <w:shd w:val="clear" w:color="auto" w:fill="FFFFFF"/>
        </w:rPr>
        <w:t>2009</w:t>
      </w:r>
    </w:p>
    <w:p>
      <w:pPr>
        <w:tabs>
          <w:tab w:val="left" w:pos="7088"/>
        </w:tabs>
        <w:spacing w:before="40" w:after="40" w:line="264" w:lineRule="auto"/>
        <w:ind w:firstLine="426"/>
        <w:rPr>
          <w:rFonts w:eastAsia="Times New Roman"/>
          <w:szCs w:val="26"/>
          <w:lang w:val="sv-SE"/>
        </w:rPr>
      </w:pPr>
      <w:r>
        <w:rPr>
          <w:rFonts w:eastAsia="Times New Roman"/>
          <w:szCs w:val="26"/>
          <w:lang w:val="sv-SE"/>
        </w:rPr>
        <w:t>5. Ghi chú và giải thích (nếu có):</w:t>
      </w:r>
      <w:r>
        <w:rPr>
          <w:rFonts w:eastAsia="Times New Roman"/>
          <w:szCs w:val="26"/>
          <w:lang w:val="sv-SE"/>
        </w:rPr>
        <w:tab/>
      </w:r>
    </w:p>
    <w:p>
      <w:pPr>
        <w:tabs>
          <w:tab w:val="center" w:pos="7088"/>
        </w:tabs>
        <w:spacing w:before="40" w:after="40" w:line="264" w:lineRule="auto"/>
        <w:ind w:firstLine="425"/>
        <w:rPr>
          <w:rFonts w:eastAsia="Times New Roman"/>
          <w:i/>
          <w:szCs w:val="26"/>
          <w:lang w:val="sv-SE"/>
        </w:rPr>
      </w:pPr>
      <w:r>
        <w:rPr>
          <w:rFonts w:eastAsia="Times New Roman"/>
          <w:i/>
          <w:szCs w:val="26"/>
          <w:lang w:val="sv-SE"/>
        </w:rPr>
        <w:tab/>
      </w:r>
      <w:r>
        <w:rPr>
          <w:rFonts w:eastAsia="Times New Roman"/>
          <w:i/>
          <w:szCs w:val="26"/>
          <w:lang w:val="sv-SE"/>
        </w:rPr>
        <w:t>TP. Hồ Chí Minh, ngày        tháng        năm 2020</w:t>
      </w:r>
    </w:p>
    <w:p>
      <w:pPr>
        <w:tabs>
          <w:tab w:val="center" w:pos="7088"/>
        </w:tabs>
        <w:spacing w:before="40" w:after="40" w:line="264" w:lineRule="auto"/>
        <w:ind w:firstLine="425"/>
        <w:rPr>
          <w:rFonts w:eastAsia="Times New Roman"/>
          <w:b/>
          <w:szCs w:val="26"/>
          <w:lang w:val="sv-SE"/>
        </w:rPr>
      </w:pPr>
      <w:r>
        <w:rPr>
          <w:rFonts w:eastAsia="Times New Roman"/>
          <w:b/>
          <w:szCs w:val="26"/>
          <w:lang w:val="sv-SE"/>
        </w:rPr>
        <w:tab/>
      </w:r>
      <w:r>
        <w:rPr>
          <w:rFonts w:eastAsia="Times New Roman"/>
          <w:b/>
          <w:szCs w:val="26"/>
          <w:lang w:val="sv-SE"/>
        </w:rPr>
        <w:t>TRƯỞNG KHOA</w:t>
      </w:r>
    </w:p>
    <w:p>
      <w:pPr>
        <w:tabs>
          <w:tab w:val="center" w:pos="7088"/>
        </w:tabs>
        <w:spacing w:before="40" w:after="40" w:line="264" w:lineRule="auto"/>
        <w:ind w:firstLine="425"/>
        <w:rPr>
          <w:rFonts w:eastAsia="Times New Roman"/>
          <w:b/>
          <w:szCs w:val="26"/>
          <w:lang w:val="sv-SE"/>
        </w:rPr>
      </w:pPr>
    </w:p>
    <w:p>
      <w:pPr>
        <w:tabs>
          <w:tab w:val="center" w:pos="7088"/>
        </w:tabs>
        <w:spacing w:before="40" w:after="40" w:line="264" w:lineRule="auto"/>
        <w:ind w:firstLine="425"/>
        <w:rPr>
          <w:rFonts w:eastAsia="Times New Roman"/>
          <w:b/>
          <w:szCs w:val="26"/>
          <w:lang w:val="sv-SE"/>
        </w:rPr>
      </w:pPr>
    </w:p>
    <w:p>
      <w:pPr>
        <w:tabs>
          <w:tab w:val="center" w:pos="7088"/>
        </w:tabs>
        <w:spacing w:before="40" w:after="40" w:line="264" w:lineRule="auto"/>
        <w:ind w:firstLine="425"/>
        <w:rPr>
          <w:rFonts w:eastAsia="Times New Roman"/>
          <w:b/>
          <w:szCs w:val="26"/>
          <w:lang w:val="sv-SE"/>
        </w:rPr>
      </w:pPr>
    </w:p>
    <w:p>
      <w:pPr>
        <w:tabs>
          <w:tab w:val="center" w:pos="7088"/>
        </w:tabs>
        <w:spacing w:before="40" w:after="40" w:line="264" w:lineRule="auto"/>
        <w:ind w:firstLine="425"/>
        <w:rPr>
          <w:rFonts w:eastAsia="Times New Roman"/>
          <w:b/>
          <w:szCs w:val="26"/>
          <w:lang w:val="sv-SE"/>
        </w:rPr>
      </w:pPr>
    </w:p>
    <w:p>
      <w:pPr>
        <w:tabs>
          <w:tab w:val="center" w:pos="7088"/>
        </w:tabs>
        <w:spacing w:before="40" w:after="40" w:line="264" w:lineRule="auto"/>
        <w:ind w:firstLine="425"/>
        <w:rPr>
          <w:rFonts w:eastAsia="Times New Roman"/>
          <w:b/>
          <w:szCs w:val="26"/>
          <w:lang w:val="sv-SE"/>
        </w:rPr>
      </w:pPr>
      <w:r>
        <w:rPr>
          <w:rFonts w:eastAsia="Times New Roman"/>
          <w:b/>
          <w:szCs w:val="26"/>
          <w:lang w:val="sv-SE"/>
        </w:rPr>
        <w:tab/>
      </w:r>
      <w:r>
        <w:rPr>
          <w:rFonts w:eastAsia="Times New Roman"/>
          <w:b/>
          <w:szCs w:val="26"/>
          <w:lang w:val="sv-SE"/>
        </w:rPr>
        <w:t>Nguyễn Trọng Nghĩa</w:t>
      </w:r>
    </w:p>
    <w:p>
      <w:pPr>
        <w:tabs>
          <w:tab w:val="center" w:pos="7088"/>
        </w:tabs>
        <w:spacing w:before="40" w:after="40" w:line="264" w:lineRule="auto"/>
        <w:ind w:firstLine="425"/>
        <w:jc w:val="center"/>
        <w:rPr>
          <w:rFonts w:eastAsia="Times New Roman"/>
          <w:b/>
          <w:bCs/>
          <w:sz w:val="28"/>
          <w:szCs w:val="26"/>
          <w:lang w:val="pt-BR"/>
        </w:rPr>
      </w:pPr>
      <w:r>
        <w:rPr>
          <w:rFonts w:eastAsia="Times New Roman"/>
          <w:b/>
          <w:szCs w:val="26"/>
          <w:lang w:val="sv-SE"/>
        </w:rPr>
        <w:br w:type="page"/>
      </w:r>
      <w:r>
        <w:rPr>
          <w:rFonts w:eastAsia="Times New Roman"/>
          <w:b/>
          <w:bCs/>
          <w:sz w:val="28"/>
          <w:szCs w:val="26"/>
          <w:lang w:val="pt-BR"/>
        </w:rPr>
        <w:t>CHƯƠNG TRÌNH MÔN HỌC</w:t>
      </w:r>
    </w:p>
    <w:p>
      <w:pPr>
        <w:spacing w:before="40" w:after="40" w:line="264" w:lineRule="auto"/>
        <w:jc w:val="both"/>
        <w:outlineLvl w:val="0"/>
        <w:rPr>
          <w:rFonts w:eastAsia="Times New Roman"/>
          <w:b/>
          <w:bCs/>
          <w:szCs w:val="26"/>
          <w:lang w:val="pt-BR"/>
        </w:rPr>
      </w:pPr>
    </w:p>
    <w:p>
      <w:pPr>
        <w:spacing w:before="40" w:after="40" w:line="264" w:lineRule="auto"/>
        <w:jc w:val="both"/>
        <w:outlineLvl w:val="0"/>
        <w:rPr>
          <w:rFonts w:eastAsia="Times New Roman"/>
          <w:b/>
          <w:bCs/>
          <w:szCs w:val="26"/>
          <w:lang w:val="pt-BR"/>
        </w:rPr>
      </w:pPr>
      <w:r>
        <w:rPr>
          <w:rFonts w:eastAsia="Times New Roman"/>
          <w:b/>
          <w:bCs/>
          <w:szCs w:val="26"/>
          <w:lang w:val="pt-BR"/>
        </w:rPr>
        <w:t>Tên môn học</w:t>
      </w:r>
      <w:r>
        <w:rPr>
          <w:rFonts w:eastAsia="Times New Roman"/>
          <w:b/>
          <w:szCs w:val="26"/>
          <w:lang w:val="pt-BR"/>
        </w:rPr>
        <w:t>: Điều hành chương trình du lịch</w:t>
      </w:r>
    </w:p>
    <w:p>
      <w:pPr>
        <w:spacing w:before="40" w:after="40" w:line="264" w:lineRule="auto"/>
        <w:jc w:val="both"/>
        <w:outlineLvl w:val="0"/>
        <w:rPr>
          <w:rFonts w:eastAsia="Times New Roman"/>
          <w:szCs w:val="26"/>
          <w:lang w:val="pt-BR"/>
        </w:rPr>
      </w:pPr>
      <w:r>
        <w:rPr>
          <w:rFonts w:eastAsia="Times New Roman"/>
          <w:b/>
          <w:bCs/>
          <w:szCs w:val="26"/>
          <w:lang w:val="pt-BR"/>
        </w:rPr>
        <w:t>Mã môn học</w:t>
      </w:r>
      <w:r>
        <w:rPr>
          <w:rFonts w:eastAsia="Times New Roman"/>
          <w:szCs w:val="26"/>
          <w:lang w:val="pt-BR"/>
        </w:rPr>
        <w:t>: KTT4237</w:t>
      </w:r>
    </w:p>
    <w:p>
      <w:pPr>
        <w:spacing w:before="40" w:after="40" w:line="264" w:lineRule="auto"/>
        <w:jc w:val="both"/>
        <w:rPr>
          <w:rFonts w:eastAsia="Times New Roman"/>
          <w:szCs w:val="26"/>
          <w:lang w:val="pt-BR"/>
        </w:rPr>
      </w:pPr>
      <w:r>
        <w:rPr>
          <w:rFonts w:eastAsia="Times New Roman"/>
          <w:b/>
          <w:bCs/>
          <w:szCs w:val="26"/>
          <w:lang w:val="pt-BR"/>
        </w:rPr>
        <w:t>Thời gian thực hiện môn học: 75</w:t>
      </w:r>
      <w:r>
        <w:rPr>
          <w:rFonts w:eastAsia="Times New Roman"/>
          <w:bCs/>
          <w:szCs w:val="26"/>
          <w:lang w:val="pt-BR"/>
        </w:rPr>
        <w:t xml:space="preserve"> giờ; (Lý thuyết: 13 giờ; Thực hành, thí nghiệm, thảo luận, Chương tập: 60 giờ; Kiểm tra: 2 giờ)</w:t>
      </w:r>
    </w:p>
    <w:p>
      <w:pPr>
        <w:numPr>
          <w:ilvl w:val="0"/>
          <w:numId w:val="73"/>
        </w:numPr>
        <w:tabs>
          <w:tab w:val="left" w:pos="397"/>
        </w:tabs>
        <w:spacing w:before="40" w:after="40" w:line="264" w:lineRule="auto"/>
        <w:ind w:left="0" w:firstLine="0"/>
        <w:jc w:val="both"/>
        <w:rPr>
          <w:rFonts w:eastAsia="Times New Roman"/>
          <w:b/>
          <w:bCs/>
          <w:szCs w:val="26"/>
          <w:lang w:val="pt-BR"/>
        </w:rPr>
      </w:pPr>
      <w:r>
        <w:rPr>
          <w:rFonts w:eastAsia="Times New Roman"/>
          <w:b/>
          <w:bCs/>
          <w:szCs w:val="26"/>
          <w:lang w:val="pt-BR"/>
        </w:rPr>
        <w:t>Vị trí, tính chất của môn học:</w:t>
      </w:r>
    </w:p>
    <w:p>
      <w:pPr>
        <w:numPr>
          <w:ilvl w:val="0"/>
          <w:numId w:val="3"/>
        </w:numPr>
        <w:tabs>
          <w:tab w:val="left" w:pos="709"/>
        </w:tabs>
        <w:spacing w:before="40" w:after="40" w:line="264" w:lineRule="auto"/>
        <w:ind w:left="0" w:firstLine="426"/>
        <w:jc w:val="both"/>
        <w:rPr>
          <w:rFonts w:eastAsia="Times New Roman"/>
          <w:bCs/>
          <w:szCs w:val="26"/>
          <w:lang w:val="pt-BR"/>
        </w:rPr>
      </w:pPr>
      <w:r>
        <w:rPr>
          <w:rFonts w:eastAsia="Times New Roman"/>
          <w:bCs/>
          <w:szCs w:val="26"/>
          <w:lang w:val="pt-BR"/>
        </w:rPr>
        <w:t xml:space="preserve">Vị trí: </w:t>
      </w:r>
      <w:r>
        <w:rPr>
          <w:szCs w:val="26"/>
          <w:lang w:val="pt-BR"/>
        </w:rPr>
        <w:t>Điều hành chương trình du lịch là môn thuộc nhóm các môn học chuyên môn trong chương trình đào tạo trình độ Trung cấp Quản trị lữ hành.</w:t>
      </w:r>
    </w:p>
    <w:p>
      <w:pPr>
        <w:numPr>
          <w:ilvl w:val="0"/>
          <w:numId w:val="3"/>
        </w:numPr>
        <w:tabs>
          <w:tab w:val="left" w:pos="709"/>
        </w:tabs>
        <w:spacing w:before="40" w:after="40" w:line="264" w:lineRule="auto"/>
        <w:ind w:left="0" w:firstLine="426"/>
        <w:jc w:val="both"/>
        <w:rPr>
          <w:rFonts w:eastAsia="Times New Roman"/>
          <w:bCs/>
          <w:szCs w:val="26"/>
          <w:lang w:val="pt-BR"/>
        </w:rPr>
      </w:pPr>
      <w:r>
        <w:rPr>
          <w:rFonts w:eastAsia="Times New Roman"/>
          <w:bCs/>
          <w:szCs w:val="26"/>
          <w:lang w:val="pt-BR"/>
        </w:rPr>
        <w:t>Tính chất:</w:t>
      </w:r>
    </w:p>
    <w:p>
      <w:pPr>
        <w:spacing w:before="40" w:after="40" w:line="264" w:lineRule="auto"/>
        <w:ind w:firstLine="426"/>
        <w:jc w:val="both"/>
        <w:rPr>
          <w:b/>
          <w:szCs w:val="26"/>
          <w:lang w:val="pt-BR"/>
        </w:rPr>
      </w:pPr>
      <w:r>
        <w:rPr>
          <w:szCs w:val="26"/>
          <w:lang w:val="pt-BR"/>
        </w:rPr>
        <w:t>+ Điều hành chương trình du lịch là môn tích hợp.</w:t>
      </w:r>
    </w:p>
    <w:p>
      <w:pPr>
        <w:spacing w:before="40" w:after="40" w:line="264" w:lineRule="auto"/>
        <w:ind w:firstLine="426"/>
        <w:jc w:val="both"/>
        <w:rPr>
          <w:szCs w:val="26"/>
          <w:lang w:val="it-IT"/>
        </w:rPr>
      </w:pPr>
      <w:r>
        <w:rPr>
          <w:szCs w:val="26"/>
          <w:lang w:val="it-IT"/>
        </w:rPr>
        <w:t>+ Đánh giá kết thúc môn bằng hình thức kiểm tra.</w:t>
      </w:r>
    </w:p>
    <w:p>
      <w:pPr>
        <w:numPr>
          <w:ilvl w:val="0"/>
          <w:numId w:val="73"/>
        </w:numPr>
        <w:tabs>
          <w:tab w:val="left" w:pos="397"/>
        </w:tabs>
        <w:spacing w:before="40" w:after="40" w:line="264" w:lineRule="auto"/>
        <w:ind w:left="0" w:firstLine="0"/>
        <w:jc w:val="both"/>
        <w:rPr>
          <w:rFonts w:eastAsia="Times New Roman"/>
          <w:b/>
          <w:bCs/>
          <w:szCs w:val="26"/>
          <w:lang w:val="pt-BR"/>
        </w:rPr>
      </w:pPr>
      <w:r>
        <w:rPr>
          <w:rFonts w:eastAsia="Times New Roman"/>
          <w:b/>
          <w:bCs/>
          <w:szCs w:val="26"/>
          <w:lang w:val="pt-BR"/>
        </w:rPr>
        <w:t>Mục tiêu môn học:</w:t>
      </w:r>
    </w:p>
    <w:p>
      <w:pPr>
        <w:widowControl w:val="0"/>
        <w:tabs>
          <w:tab w:val="left" w:pos="720"/>
        </w:tabs>
        <w:spacing w:before="40" w:after="40" w:line="264" w:lineRule="auto"/>
        <w:ind w:firstLine="426"/>
        <w:jc w:val="both"/>
        <w:rPr>
          <w:bCs/>
          <w:szCs w:val="26"/>
        </w:rPr>
      </w:pPr>
      <w:r>
        <w:rPr>
          <w:bCs/>
          <w:szCs w:val="26"/>
        </w:rPr>
        <w:t xml:space="preserve"> - Kiến thức: </w:t>
      </w:r>
    </w:p>
    <w:p>
      <w:pPr>
        <w:tabs>
          <w:tab w:val="left" w:pos="567"/>
        </w:tabs>
        <w:spacing w:before="40" w:after="40" w:line="264" w:lineRule="auto"/>
        <w:ind w:firstLine="426"/>
        <w:jc w:val="both"/>
        <w:rPr>
          <w:szCs w:val="26"/>
          <w:lang w:val="it-IT"/>
        </w:rPr>
      </w:pPr>
      <w:r>
        <w:rPr>
          <w:szCs w:val="26"/>
          <w:lang w:val="it-IT"/>
        </w:rPr>
        <w:t>+ Trình bày được quy trình điều hành một chương trình du lịch</w:t>
      </w:r>
    </w:p>
    <w:p>
      <w:pPr>
        <w:tabs>
          <w:tab w:val="left" w:pos="567"/>
        </w:tabs>
        <w:spacing w:before="40" w:after="40" w:line="264" w:lineRule="auto"/>
        <w:ind w:firstLine="426"/>
        <w:jc w:val="both"/>
        <w:rPr>
          <w:szCs w:val="26"/>
          <w:lang w:val="it-IT"/>
        </w:rPr>
      </w:pPr>
      <w:r>
        <w:rPr>
          <w:szCs w:val="26"/>
          <w:lang w:val="it-IT"/>
        </w:rPr>
        <w:t xml:space="preserve">+ Trình bày được cách thức đặt và xác nhận dịch vụ vận chuyển, lưu trú, ăn uống, tham quan của phía đối tác khi điều hành một chương trình du lịch </w:t>
      </w:r>
    </w:p>
    <w:p>
      <w:pPr>
        <w:tabs>
          <w:tab w:val="left" w:pos="567"/>
        </w:tabs>
        <w:spacing w:before="40" w:after="40" w:line="264" w:lineRule="auto"/>
        <w:ind w:firstLine="426"/>
        <w:jc w:val="both"/>
        <w:rPr>
          <w:szCs w:val="26"/>
          <w:lang w:val="it-IT"/>
        </w:rPr>
      </w:pPr>
      <w:r>
        <w:rPr>
          <w:szCs w:val="26"/>
          <w:lang w:val="it-IT"/>
        </w:rPr>
        <w:t>+ Mô tả được các quy trình mở và đóng hồ sơ khách hàng</w:t>
      </w:r>
    </w:p>
    <w:p>
      <w:pPr>
        <w:widowControl w:val="0"/>
        <w:tabs>
          <w:tab w:val="left" w:pos="450"/>
        </w:tabs>
        <w:spacing w:before="40" w:after="40" w:line="264" w:lineRule="auto"/>
        <w:jc w:val="both"/>
        <w:rPr>
          <w:szCs w:val="26"/>
          <w:lang w:val="it-IT"/>
        </w:rPr>
      </w:pPr>
      <w:r>
        <w:rPr>
          <w:szCs w:val="26"/>
          <w:lang w:val="it-IT"/>
        </w:rPr>
        <w:tab/>
      </w:r>
      <w:r>
        <w:rPr>
          <w:szCs w:val="26"/>
          <w:lang w:val="it-IT"/>
        </w:rPr>
        <w:t>- Kỹ năng:</w:t>
      </w:r>
    </w:p>
    <w:p>
      <w:pPr>
        <w:widowControl w:val="0"/>
        <w:tabs>
          <w:tab w:val="left" w:pos="567"/>
        </w:tabs>
        <w:spacing w:before="40" w:after="40" w:line="264" w:lineRule="auto"/>
        <w:ind w:firstLine="426"/>
        <w:jc w:val="both"/>
        <w:rPr>
          <w:spacing w:val="-14"/>
          <w:szCs w:val="26"/>
          <w:lang w:val="es-ES"/>
        </w:rPr>
      </w:pPr>
      <w:r>
        <w:rPr>
          <w:szCs w:val="26"/>
          <w:lang w:val="it-IT"/>
        </w:rPr>
        <w:t xml:space="preserve">+ </w:t>
      </w:r>
      <w:r>
        <w:rPr>
          <w:spacing w:val="-14"/>
          <w:szCs w:val="26"/>
          <w:lang w:val="es-ES"/>
        </w:rPr>
        <w:t>Thực hiện tốt các công việc trong quá trình đặt, xác nhận dịch vụ từ phía các nhà cung ứng, bàn giao kế hoạch phục vụ cho HDV và lái xe</w:t>
      </w:r>
    </w:p>
    <w:p>
      <w:pPr>
        <w:tabs>
          <w:tab w:val="left" w:pos="567"/>
        </w:tabs>
        <w:spacing w:before="40" w:after="40" w:line="264" w:lineRule="auto"/>
        <w:ind w:firstLine="426"/>
        <w:jc w:val="both"/>
        <w:rPr>
          <w:b/>
          <w:szCs w:val="26"/>
          <w:lang w:val="es-ES"/>
        </w:rPr>
      </w:pPr>
      <w:r>
        <w:rPr>
          <w:szCs w:val="26"/>
          <w:lang w:val="it-IT"/>
        </w:rPr>
        <w:t xml:space="preserve">+ </w:t>
      </w:r>
      <w:r>
        <w:rPr>
          <w:szCs w:val="26"/>
          <w:lang w:val="es-ES"/>
        </w:rPr>
        <w:t>Làm được thành thạo các việc: đóng và mở hồ sơ khách hàng, xây dựng kế hoạch phục vụ khách, kiểm tra và giám sát quá trình thực hiện một chương trình du lịch</w:t>
      </w:r>
    </w:p>
    <w:p>
      <w:pPr>
        <w:widowControl w:val="0"/>
        <w:tabs>
          <w:tab w:val="left" w:pos="567"/>
        </w:tabs>
        <w:spacing w:before="40" w:after="40" w:line="264" w:lineRule="auto"/>
        <w:ind w:firstLine="426"/>
        <w:jc w:val="both"/>
        <w:rPr>
          <w:szCs w:val="26"/>
          <w:lang w:val="es-ES"/>
        </w:rPr>
      </w:pPr>
      <w:r>
        <w:rPr>
          <w:szCs w:val="26"/>
          <w:lang w:val="it-IT"/>
        </w:rPr>
        <w:t xml:space="preserve">+ </w:t>
      </w:r>
      <w:r>
        <w:rPr>
          <w:szCs w:val="26"/>
          <w:lang w:val="es-ES"/>
        </w:rPr>
        <w:t>Xử lý các loại giấy tờ, văn bản (báo cáo chuyến đi của HDV, phiếu trưng cầu ý kiến của khách hàng, thanh quyết toán sau chuyến đi,…)  của một chương trình du lịch</w:t>
      </w:r>
    </w:p>
    <w:p>
      <w:pPr>
        <w:tabs>
          <w:tab w:val="left" w:pos="567"/>
        </w:tabs>
        <w:spacing w:before="40" w:after="40" w:line="264" w:lineRule="auto"/>
        <w:ind w:firstLine="426"/>
        <w:jc w:val="both"/>
        <w:rPr>
          <w:szCs w:val="26"/>
          <w:lang w:val="es-ES"/>
        </w:rPr>
      </w:pPr>
      <w:r>
        <w:rPr>
          <w:szCs w:val="26"/>
          <w:lang w:val="es-ES"/>
        </w:rPr>
        <w:t xml:space="preserve">+ Thực hiện việc điều hành chương trình du lịch đúng quy định và trình tự của công ty du lịch.  </w:t>
      </w:r>
    </w:p>
    <w:p>
      <w:pPr>
        <w:spacing w:before="40" w:after="40" w:line="264" w:lineRule="auto"/>
        <w:ind w:firstLine="450"/>
        <w:rPr>
          <w:szCs w:val="26"/>
          <w:lang w:val="it-IT"/>
        </w:rPr>
      </w:pPr>
      <w:r>
        <w:rPr>
          <w:szCs w:val="26"/>
          <w:lang w:val="it-IT"/>
        </w:rPr>
        <w:t>- Năng lực tự chủ và trách nhiệm:</w:t>
      </w:r>
    </w:p>
    <w:p>
      <w:pPr>
        <w:tabs>
          <w:tab w:val="left" w:pos="567"/>
        </w:tabs>
        <w:spacing w:before="40" w:after="40" w:line="264" w:lineRule="auto"/>
        <w:ind w:firstLine="426"/>
        <w:jc w:val="both"/>
        <w:rPr>
          <w:rFonts w:eastAsia="MS Mincho"/>
          <w:szCs w:val="26"/>
          <w:lang w:val="it-IT"/>
        </w:rPr>
      </w:pPr>
      <w:r>
        <w:rPr>
          <w:szCs w:val="26"/>
          <w:lang w:val="it-IT"/>
        </w:rPr>
        <w:t xml:space="preserve">+ </w:t>
      </w:r>
      <w:r>
        <w:rPr>
          <w:rFonts w:eastAsia="MS Mincho"/>
          <w:szCs w:val="26"/>
          <w:lang w:val="it-IT"/>
        </w:rPr>
        <w:t>Quan tâm, chăm sóc khách hàng với thái độ lịch sự, thân thiện</w:t>
      </w:r>
    </w:p>
    <w:p>
      <w:pPr>
        <w:tabs>
          <w:tab w:val="left" w:pos="567"/>
        </w:tabs>
        <w:spacing w:before="40" w:after="40" w:line="264" w:lineRule="auto"/>
        <w:ind w:firstLine="426"/>
        <w:jc w:val="both"/>
        <w:rPr>
          <w:rFonts w:eastAsia="MS Mincho"/>
          <w:spacing w:val="-16"/>
          <w:szCs w:val="26"/>
          <w:lang w:val="it-IT"/>
        </w:rPr>
      </w:pPr>
      <w:r>
        <w:rPr>
          <w:rFonts w:eastAsia="MS Mincho"/>
          <w:spacing w:val="-16"/>
          <w:szCs w:val="26"/>
          <w:lang w:val="it-IT"/>
        </w:rPr>
        <w:t>+ Có ý thức trách nhiệm trong việc sắp xếp dịch vụ và bố trí HDV, lái xe nhằm tạo sự thỏa mãn cho khách hàng</w:t>
      </w:r>
    </w:p>
    <w:p>
      <w:pPr>
        <w:tabs>
          <w:tab w:val="left" w:pos="567"/>
        </w:tabs>
        <w:spacing w:before="40" w:after="40" w:line="264" w:lineRule="auto"/>
        <w:ind w:firstLine="426"/>
        <w:jc w:val="both"/>
        <w:rPr>
          <w:rFonts w:eastAsia="MS Mincho"/>
          <w:szCs w:val="26"/>
          <w:lang w:val="it-IT"/>
        </w:rPr>
      </w:pPr>
      <w:r>
        <w:rPr>
          <w:rFonts w:eastAsia="MS Mincho"/>
          <w:szCs w:val="26"/>
          <w:lang w:val="it-IT"/>
        </w:rPr>
        <w:t>+ Tự giác học tập, rèn luyện và nâng cao trình độ chuyên môn</w:t>
      </w:r>
    </w:p>
    <w:p>
      <w:pPr>
        <w:tabs>
          <w:tab w:val="left" w:pos="567"/>
        </w:tabs>
        <w:spacing w:before="40" w:after="40" w:line="264" w:lineRule="auto"/>
        <w:ind w:firstLine="426"/>
        <w:jc w:val="both"/>
        <w:rPr>
          <w:rFonts w:eastAsia="MS Mincho"/>
          <w:szCs w:val="26"/>
          <w:lang w:val="it-IT"/>
        </w:rPr>
      </w:pPr>
      <w:r>
        <w:rPr>
          <w:rFonts w:eastAsia="MS Mincho"/>
          <w:szCs w:val="26"/>
          <w:lang w:val="it-IT"/>
        </w:rPr>
        <w:t>+ Làm việc độc lập, làm việc theo nhóm</w:t>
      </w:r>
    </w:p>
    <w:p>
      <w:pPr>
        <w:tabs>
          <w:tab w:val="left" w:pos="567"/>
        </w:tabs>
        <w:spacing w:before="40" w:after="40" w:line="264" w:lineRule="auto"/>
        <w:ind w:firstLine="426"/>
        <w:jc w:val="both"/>
        <w:rPr>
          <w:rFonts w:eastAsia="MS Mincho"/>
          <w:spacing w:val="-18"/>
          <w:szCs w:val="26"/>
          <w:lang w:val="it-IT"/>
        </w:rPr>
      </w:pPr>
      <w:r>
        <w:rPr>
          <w:rFonts w:eastAsia="MS Mincho"/>
          <w:spacing w:val="-18"/>
          <w:szCs w:val="26"/>
          <w:lang w:val="it-IT"/>
        </w:rPr>
        <w:t>+ Hợp tác với đồng nghiệp để thực hiện tốt các nhiệm vụ được giao</w:t>
      </w:r>
    </w:p>
    <w:p>
      <w:pPr>
        <w:numPr>
          <w:ilvl w:val="0"/>
          <w:numId w:val="73"/>
        </w:numPr>
        <w:tabs>
          <w:tab w:val="left" w:pos="397"/>
        </w:tabs>
        <w:spacing w:before="40" w:after="40" w:line="264" w:lineRule="auto"/>
        <w:ind w:left="0" w:firstLine="0"/>
        <w:jc w:val="both"/>
        <w:rPr>
          <w:rFonts w:eastAsia="Times New Roman"/>
          <w:b/>
          <w:szCs w:val="26"/>
          <w:lang w:val="pt-BR"/>
        </w:rPr>
      </w:pPr>
      <w:r>
        <w:rPr>
          <w:rFonts w:eastAsia="Times New Roman"/>
          <w:b/>
          <w:bCs/>
          <w:szCs w:val="26"/>
          <w:lang w:val="pt-BR"/>
        </w:rPr>
        <w:t>Nội dung môn học:</w:t>
      </w:r>
    </w:p>
    <w:p>
      <w:pPr>
        <w:numPr>
          <w:ilvl w:val="0"/>
          <w:numId w:val="74"/>
        </w:numPr>
        <w:tabs>
          <w:tab w:val="left" w:pos="900"/>
        </w:tabs>
        <w:spacing w:before="40" w:after="40" w:line="264" w:lineRule="auto"/>
        <w:ind w:left="0" w:firstLine="426"/>
        <w:jc w:val="both"/>
        <w:rPr>
          <w:rFonts w:eastAsia="Times New Roman"/>
          <w:b/>
          <w:szCs w:val="26"/>
          <w:lang w:val="pt-BR"/>
        </w:rPr>
      </w:pPr>
      <w:r>
        <w:rPr>
          <w:rFonts w:eastAsia="Times New Roman"/>
          <w:b/>
          <w:szCs w:val="26"/>
          <w:lang w:val="pt-BR"/>
        </w:rPr>
        <w:t>Nội dung tổng quát và phân bổ thời gian:</w:t>
      </w:r>
    </w:p>
    <w:p>
      <w:pPr>
        <w:tabs>
          <w:tab w:val="left" w:pos="900"/>
        </w:tabs>
        <w:spacing w:before="40" w:after="40" w:line="264" w:lineRule="auto"/>
        <w:jc w:val="both"/>
        <w:rPr>
          <w:rFonts w:eastAsia="Times New Roman"/>
          <w:b/>
          <w:szCs w:val="26"/>
          <w:lang w:val="pt-BR"/>
        </w:rPr>
      </w:pPr>
    </w:p>
    <w:p>
      <w:pPr>
        <w:tabs>
          <w:tab w:val="left" w:pos="900"/>
        </w:tabs>
        <w:spacing w:before="40" w:after="40" w:line="264" w:lineRule="auto"/>
        <w:jc w:val="both"/>
        <w:rPr>
          <w:rFonts w:eastAsia="Times New Roman"/>
          <w:b/>
          <w:szCs w:val="26"/>
          <w:lang w:val="pt-BR"/>
        </w:rPr>
      </w:pPr>
    </w:p>
    <w:p>
      <w:pPr>
        <w:tabs>
          <w:tab w:val="left" w:pos="900"/>
        </w:tabs>
        <w:spacing w:before="40" w:after="40" w:line="264" w:lineRule="auto"/>
        <w:jc w:val="both"/>
        <w:rPr>
          <w:rFonts w:eastAsia="Times New Roman"/>
          <w:b/>
          <w:szCs w:val="26"/>
          <w:lang w:val="pt-BR"/>
        </w:rPr>
      </w:pPr>
    </w:p>
    <w:p>
      <w:pPr>
        <w:tabs>
          <w:tab w:val="left" w:pos="900"/>
        </w:tabs>
        <w:spacing w:before="40" w:after="40" w:line="264" w:lineRule="auto"/>
        <w:jc w:val="both"/>
        <w:rPr>
          <w:rFonts w:eastAsia="Times New Roman"/>
          <w:b/>
          <w:szCs w:val="26"/>
          <w:lang w:val="pt-BR"/>
        </w:rPr>
      </w:pPr>
    </w:p>
    <w:tbl>
      <w:tblPr>
        <w:tblStyle w:val="21"/>
        <w:tblW w:w="9662"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06"/>
        <w:gridCol w:w="3691"/>
        <w:gridCol w:w="918"/>
        <w:gridCol w:w="979"/>
        <w:gridCol w:w="2453"/>
        <w:gridCol w:w="10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blHeader/>
        </w:trPr>
        <w:tc>
          <w:tcPr>
            <w:tcW w:w="606" w:type="dxa"/>
            <w:vMerge w:val="restart"/>
            <w:shd w:val="clear" w:color="auto" w:fill="auto"/>
            <w:vAlign w:val="center"/>
          </w:tcPr>
          <w:p>
            <w:pPr>
              <w:spacing w:before="40" w:after="40" w:line="264" w:lineRule="auto"/>
              <w:jc w:val="center"/>
              <w:rPr>
                <w:rFonts w:eastAsia="Times New Roman"/>
                <w:szCs w:val="26"/>
              </w:rPr>
            </w:pPr>
            <w:r>
              <w:rPr>
                <w:rFonts w:eastAsia="Times New Roman"/>
                <w:szCs w:val="26"/>
              </w:rPr>
              <w:t>Số TT</w:t>
            </w:r>
          </w:p>
        </w:tc>
        <w:tc>
          <w:tcPr>
            <w:tcW w:w="3691" w:type="dxa"/>
            <w:vMerge w:val="restart"/>
            <w:shd w:val="clear" w:color="auto" w:fill="auto"/>
            <w:vAlign w:val="center"/>
          </w:tcPr>
          <w:p>
            <w:pPr>
              <w:spacing w:before="40" w:after="40" w:line="264" w:lineRule="auto"/>
              <w:jc w:val="center"/>
              <w:rPr>
                <w:rFonts w:eastAsia="Times New Roman"/>
                <w:szCs w:val="26"/>
              </w:rPr>
            </w:pPr>
            <w:r>
              <w:rPr>
                <w:rFonts w:eastAsia="Times New Roman"/>
                <w:szCs w:val="26"/>
              </w:rPr>
              <w:t>Tên các bài trong môn học</w:t>
            </w:r>
          </w:p>
        </w:tc>
        <w:tc>
          <w:tcPr>
            <w:tcW w:w="5365" w:type="dxa"/>
            <w:gridSpan w:val="4"/>
            <w:shd w:val="clear" w:color="auto" w:fill="auto"/>
            <w:vAlign w:val="center"/>
          </w:tcPr>
          <w:p>
            <w:pPr>
              <w:spacing w:before="40" w:after="40" w:line="264" w:lineRule="auto"/>
              <w:jc w:val="center"/>
              <w:rPr>
                <w:rFonts w:eastAsia="Times New Roman"/>
                <w:szCs w:val="26"/>
              </w:rPr>
            </w:pPr>
            <w:r>
              <w:rPr>
                <w:rFonts w:eastAsia="Times New Roman"/>
                <w:szCs w:val="26"/>
              </w:rPr>
              <w:t>Thời gian (giờ)</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30" w:hRule="atLeast"/>
          <w:tblHeader/>
        </w:trPr>
        <w:tc>
          <w:tcPr>
            <w:tcW w:w="606" w:type="dxa"/>
            <w:vMerge w:val="continue"/>
            <w:shd w:val="clear" w:color="auto" w:fill="auto"/>
          </w:tcPr>
          <w:p>
            <w:pPr>
              <w:spacing w:before="40" w:after="40" w:line="264" w:lineRule="auto"/>
              <w:jc w:val="center"/>
              <w:rPr>
                <w:rFonts w:eastAsia="Times New Roman"/>
                <w:szCs w:val="26"/>
              </w:rPr>
            </w:pPr>
          </w:p>
        </w:tc>
        <w:tc>
          <w:tcPr>
            <w:tcW w:w="3691" w:type="dxa"/>
            <w:vMerge w:val="continue"/>
            <w:shd w:val="clear" w:color="auto" w:fill="auto"/>
            <w:vAlign w:val="center"/>
          </w:tcPr>
          <w:p>
            <w:pPr>
              <w:spacing w:before="40" w:after="40" w:line="264" w:lineRule="auto"/>
              <w:jc w:val="center"/>
              <w:rPr>
                <w:rFonts w:eastAsia="Times New Roman"/>
                <w:szCs w:val="26"/>
              </w:rPr>
            </w:pPr>
          </w:p>
        </w:tc>
        <w:tc>
          <w:tcPr>
            <w:tcW w:w="918" w:type="dxa"/>
            <w:shd w:val="clear" w:color="auto" w:fill="auto"/>
            <w:vAlign w:val="center"/>
          </w:tcPr>
          <w:p>
            <w:pPr>
              <w:spacing w:before="40" w:after="40" w:line="264" w:lineRule="auto"/>
              <w:jc w:val="center"/>
              <w:rPr>
                <w:rFonts w:eastAsia="Times New Roman"/>
                <w:szCs w:val="26"/>
              </w:rPr>
            </w:pPr>
            <w:r>
              <w:rPr>
                <w:rFonts w:eastAsia="Times New Roman"/>
                <w:szCs w:val="26"/>
              </w:rPr>
              <w:t>Tổng</w:t>
            </w:r>
          </w:p>
          <w:p>
            <w:pPr>
              <w:spacing w:before="40" w:after="40" w:line="264" w:lineRule="auto"/>
              <w:jc w:val="center"/>
              <w:rPr>
                <w:rFonts w:eastAsia="Times New Roman"/>
                <w:szCs w:val="26"/>
              </w:rPr>
            </w:pPr>
            <w:r>
              <w:rPr>
                <w:rFonts w:eastAsia="Times New Roman"/>
                <w:szCs w:val="26"/>
              </w:rPr>
              <w:t>số</w:t>
            </w:r>
          </w:p>
        </w:tc>
        <w:tc>
          <w:tcPr>
            <w:tcW w:w="979" w:type="dxa"/>
            <w:shd w:val="clear" w:color="auto" w:fill="auto"/>
            <w:vAlign w:val="center"/>
          </w:tcPr>
          <w:p>
            <w:pPr>
              <w:spacing w:before="40" w:after="40" w:line="264" w:lineRule="auto"/>
              <w:jc w:val="center"/>
              <w:rPr>
                <w:rFonts w:eastAsia="Times New Roman"/>
                <w:szCs w:val="26"/>
              </w:rPr>
            </w:pPr>
            <w:r>
              <w:rPr>
                <w:rFonts w:eastAsia="Times New Roman"/>
                <w:szCs w:val="26"/>
              </w:rPr>
              <w:t>Lý thuyết</w:t>
            </w:r>
          </w:p>
        </w:tc>
        <w:tc>
          <w:tcPr>
            <w:tcW w:w="2453" w:type="dxa"/>
            <w:shd w:val="clear" w:color="auto" w:fill="auto"/>
            <w:vAlign w:val="center"/>
          </w:tcPr>
          <w:p>
            <w:pPr>
              <w:spacing w:before="40" w:after="40" w:line="264" w:lineRule="auto"/>
              <w:jc w:val="center"/>
              <w:rPr>
                <w:rFonts w:eastAsia="Times New Roman"/>
                <w:szCs w:val="26"/>
              </w:rPr>
            </w:pPr>
            <w:r>
              <w:rPr>
                <w:rFonts w:eastAsia="Times New Roman"/>
                <w:szCs w:val="26"/>
              </w:rPr>
              <w:t>Thực hành / thực tập/ thí nghiệm/ Chương tập/ thảo luận</w:t>
            </w:r>
          </w:p>
        </w:tc>
        <w:tc>
          <w:tcPr>
            <w:tcW w:w="1015" w:type="dxa"/>
            <w:shd w:val="clear" w:color="auto" w:fill="auto"/>
            <w:vAlign w:val="center"/>
          </w:tcPr>
          <w:p>
            <w:pPr>
              <w:spacing w:before="40" w:after="40" w:line="264" w:lineRule="auto"/>
              <w:jc w:val="center"/>
              <w:rPr>
                <w:rFonts w:eastAsia="Times New Roman"/>
                <w:szCs w:val="26"/>
              </w:rPr>
            </w:pPr>
            <w:r>
              <w:rPr>
                <w:rFonts w:eastAsia="Times New Roman"/>
                <w:szCs w:val="26"/>
              </w:rPr>
              <w:t>Kiểm</w:t>
            </w:r>
          </w:p>
          <w:p>
            <w:pPr>
              <w:spacing w:before="40" w:after="40" w:line="264" w:lineRule="auto"/>
              <w:jc w:val="center"/>
              <w:rPr>
                <w:rFonts w:eastAsia="Times New Roman"/>
                <w:szCs w:val="26"/>
              </w:rPr>
            </w:pPr>
            <w:r>
              <w:rPr>
                <w:rFonts w:eastAsia="Times New Roman"/>
                <w:szCs w:val="26"/>
              </w:rPr>
              <w:t>tra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6" w:type="dxa"/>
            <w:tcBorders>
              <w:top w:val="single" w:color="auto" w:sz="4" w:space="0"/>
              <w:left w:val="single" w:color="auto" w:sz="4" w:space="0"/>
              <w:bottom w:val="single" w:color="auto" w:sz="4" w:space="0"/>
              <w:right w:val="single" w:color="auto" w:sz="4" w:space="0"/>
            </w:tcBorders>
          </w:tcPr>
          <w:p>
            <w:pPr>
              <w:spacing w:before="40" w:after="40" w:line="264" w:lineRule="auto"/>
              <w:jc w:val="center"/>
              <w:rPr>
                <w:rFonts w:eastAsia="MS Mincho"/>
                <w:b/>
                <w:szCs w:val="26"/>
                <w:lang w:val="de-DE"/>
              </w:rPr>
            </w:pPr>
            <w:r>
              <w:rPr>
                <w:b/>
                <w:szCs w:val="26"/>
                <w:lang w:val="de-DE"/>
              </w:rPr>
              <w:t>1</w:t>
            </w:r>
          </w:p>
        </w:tc>
        <w:tc>
          <w:tcPr>
            <w:tcW w:w="3691" w:type="dxa"/>
            <w:tcBorders>
              <w:top w:val="single" w:color="auto" w:sz="4" w:space="0"/>
              <w:left w:val="single" w:color="auto" w:sz="4" w:space="0"/>
              <w:bottom w:val="single" w:color="auto" w:sz="4" w:space="0"/>
              <w:right w:val="single" w:color="auto" w:sz="4" w:space="0"/>
            </w:tcBorders>
          </w:tcPr>
          <w:p>
            <w:pPr>
              <w:widowControl w:val="0"/>
              <w:spacing w:before="40" w:after="40" w:line="264" w:lineRule="auto"/>
              <w:jc w:val="both"/>
              <w:rPr>
                <w:b/>
                <w:szCs w:val="26"/>
                <w:lang w:val="de-DE"/>
              </w:rPr>
            </w:pPr>
            <w:r>
              <w:rPr>
                <w:b/>
                <w:bCs/>
                <w:szCs w:val="26"/>
                <w:lang w:val="de-DE"/>
              </w:rPr>
              <w:t xml:space="preserve">Bài mở đầu: Giới thiệu </w:t>
            </w:r>
          </w:p>
        </w:tc>
        <w:tc>
          <w:tcPr>
            <w:tcW w:w="918"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b/>
                <w:szCs w:val="26"/>
              </w:rPr>
            </w:pPr>
            <w:r>
              <w:rPr>
                <w:b/>
                <w:szCs w:val="26"/>
                <w:lang w:val="de-DE"/>
              </w:rPr>
              <w:t>1</w:t>
            </w:r>
          </w:p>
        </w:tc>
        <w:tc>
          <w:tcPr>
            <w:tcW w:w="979"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b/>
                <w:szCs w:val="26"/>
              </w:rPr>
            </w:pPr>
            <w:r>
              <w:rPr>
                <w:b/>
                <w:szCs w:val="26"/>
                <w:lang w:val="de-DE"/>
              </w:rPr>
              <w:t>1</w:t>
            </w:r>
          </w:p>
        </w:tc>
        <w:tc>
          <w:tcPr>
            <w:tcW w:w="2453"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b/>
                <w:szCs w:val="26"/>
              </w:rPr>
            </w:pPr>
          </w:p>
        </w:tc>
        <w:tc>
          <w:tcPr>
            <w:tcW w:w="1015"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b/>
                <w:szCs w:val="26"/>
              </w:rPr>
            </w:pPr>
            <w:r>
              <w:rPr>
                <w:b/>
                <w:szCs w:val="26"/>
                <w:lang w:val="de-DE"/>
              </w:rPr>
              <w:t>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6" w:type="dxa"/>
            <w:tcBorders>
              <w:top w:val="single" w:color="auto" w:sz="4" w:space="0"/>
              <w:left w:val="single" w:color="auto" w:sz="4" w:space="0"/>
              <w:bottom w:val="single" w:color="auto" w:sz="4" w:space="0"/>
              <w:right w:val="single" w:color="auto" w:sz="4" w:space="0"/>
            </w:tcBorders>
          </w:tcPr>
          <w:p>
            <w:pPr>
              <w:spacing w:before="40" w:after="40" w:line="264" w:lineRule="auto"/>
              <w:jc w:val="center"/>
              <w:rPr>
                <w:b/>
                <w:szCs w:val="26"/>
                <w:lang w:val="de-DE"/>
              </w:rPr>
            </w:pPr>
          </w:p>
        </w:tc>
        <w:tc>
          <w:tcPr>
            <w:tcW w:w="3691" w:type="dxa"/>
            <w:tcBorders>
              <w:top w:val="single" w:color="auto" w:sz="4" w:space="0"/>
              <w:left w:val="single" w:color="auto" w:sz="4" w:space="0"/>
              <w:bottom w:val="single" w:color="auto" w:sz="4" w:space="0"/>
              <w:right w:val="single" w:color="auto" w:sz="4" w:space="0"/>
            </w:tcBorders>
          </w:tcPr>
          <w:p>
            <w:pPr>
              <w:widowControl w:val="0"/>
              <w:spacing w:before="40" w:after="40" w:line="264" w:lineRule="auto"/>
              <w:jc w:val="both"/>
              <w:rPr>
                <w:bCs/>
                <w:szCs w:val="26"/>
                <w:lang w:val="de-DE"/>
              </w:rPr>
            </w:pPr>
            <w:r>
              <w:rPr>
                <w:bCs/>
                <w:szCs w:val="26"/>
                <w:lang w:val="de-DE"/>
              </w:rPr>
              <w:t>1. Nội dung của môn học</w:t>
            </w:r>
          </w:p>
        </w:tc>
        <w:tc>
          <w:tcPr>
            <w:tcW w:w="918"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szCs w:val="26"/>
                <w:lang w:val="de-DE"/>
              </w:rPr>
            </w:pPr>
          </w:p>
        </w:tc>
        <w:tc>
          <w:tcPr>
            <w:tcW w:w="979"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szCs w:val="26"/>
                <w:lang w:val="de-DE"/>
              </w:rPr>
            </w:pPr>
          </w:p>
        </w:tc>
        <w:tc>
          <w:tcPr>
            <w:tcW w:w="2453"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szCs w:val="26"/>
                <w:lang w:val="de-DE"/>
              </w:rPr>
            </w:pPr>
          </w:p>
        </w:tc>
        <w:tc>
          <w:tcPr>
            <w:tcW w:w="1015"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szCs w:val="26"/>
                <w:lang w:val="de-D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6" w:type="dxa"/>
            <w:tcBorders>
              <w:top w:val="single" w:color="auto" w:sz="4" w:space="0"/>
              <w:left w:val="single" w:color="auto" w:sz="4" w:space="0"/>
              <w:bottom w:val="single" w:color="auto" w:sz="4" w:space="0"/>
              <w:right w:val="single" w:color="auto" w:sz="4" w:space="0"/>
            </w:tcBorders>
          </w:tcPr>
          <w:p>
            <w:pPr>
              <w:spacing w:before="40" w:after="40" w:line="264" w:lineRule="auto"/>
              <w:jc w:val="center"/>
              <w:rPr>
                <w:szCs w:val="26"/>
                <w:lang w:val="de-DE"/>
              </w:rPr>
            </w:pPr>
          </w:p>
        </w:tc>
        <w:tc>
          <w:tcPr>
            <w:tcW w:w="3691" w:type="dxa"/>
            <w:tcBorders>
              <w:top w:val="single" w:color="auto" w:sz="4" w:space="0"/>
              <w:left w:val="single" w:color="auto" w:sz="4" w:space="0"/>
              <w:bottom w:val="single" w:color="auto" w:sz="4" w:space="0"/>
              <w:right w:val="single" w:color="auto" w:sz="4" w:space="0"/>
            </w:tcBorders>
          </w:tcPr>
          <w:p>
            <w:pPr>
              <w:widowControl w:val="0"/>
              <w:spacing w:before="40" w:after="40" w:line="264" w:lineRule="auto"/>
              <w:jc w:val="both"/>
              <w:rPr>
                <w:bCs/>
                <w:szCs w:val="26"/>
                <w:lang w:val="de-DE"/>
              </w:rPr>
            </w:pPr>
            <w:r>
              <w:rPr>
                <w:bCs/>
                <w:szCs w:val="26"/>
                <w:lang w:val="de-DE"/>
              </w:rPr>
              <w:t>1.1. Nội dung các bài</w:t>
            </w:r>
          </w:p>
          <w:p>
            <w:pPr>
              <w:widowControl w:val="0"/>
              <w:spacing w:before="40" w:after="40" w:line="264" w:lineRule="auto"/>
              <w:jc w:val="both"/>
              <w:rPr>
                <w:bCs/>
                <w:szCs w:val="26"/>
                <w:lang w:val="de-DE"/>
              </w:rPr>
            </w:pPr>
            <w:r>
              <w:rPr>
                <w:bCs/>
                <w:szCs w:val="26"/>
                <w:lang w:val="de-DE"/>
              </w:rPr>
              <w:t>1.2. Yêu cầu cơ bản đối với việc điều hành chương trình du lịch</w:t>
            </w:r>
          </w:p>
        </w:tc>
        <w:tc>
          <w:tcPr>
            <w:tcW w:w="918"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szCs w:val="26"/>
                <w:lang w:val="de-DE"/>
              </w:rPr>
            </w:pPr>
          </w:p>
        </w:tc>
        <w:tc>
          <w:tcPr>
            <w:tcW w:w="979"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szCs w:val="26"/>
                <w:lang w:val="de-DE"/>
              </w:rPr>
            </w:pPr>
          </w:p>
        </w:tc>
        <w:tc>
          <w:tcPr>
            <w:tcW w:w="2453"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szCs w:val="26"/>
                <w:lang w:val="de-DE"/>
              </w:rPr>
            </w:pPr>
          </w:p>
        </w:tc>
        <w:tc>
          <w:tcPr>
            <w:tcW w:w="1015"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szCs w:val="26"/>
                <w:lang w:val="de-D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6" w:type="dxa"/>
            <w:tcBorders>
              <w:top w:val="single" w:color="auto" w:sz="4" w:space="0"/>
              <w:left w:val="single" w:color="auto" w:sz="4" w:space="0"/>
              <w:bottom w:val="single" w:color="auto" w:sz="4" w:space="0"/>
              <w:right w:val="single" w:color="auto" w:sz="4" w:space="0"/>
            </w:tcBorders>
          </w:tcPr>
          <w:p>
            <w:pPr>
              <w:spacing w:before="40" w:after="40" w:line="264" w:lineRule="auto"/>
              <w:jc w:val="center"/>
              <w:rPr>
                <w:szCs w:val="26"/>
                <w:lang w:val="de-DE"/>
              </w:rPr>
            </w:pPr>
          </w:p>
        </w:tc>
        <w:tc>
          <w:tcPr>
            <w:tcW w:w="3691" w:type="dxa"/>
            <w:tcBorders>
              <w:top w:val="single" w:color="auto" w:sz="4" w:space="0"/>
              <w:left w:val="single" w:color="auto" w:sz="4" w:space="0"/>
              <w:bottom w:val="single" w:color="auto" w:sz="4" w:space="0"/>
              <w:right w:val="single" w:color="auto" w:sz="4" w:space="0"/>
            </w:tcBorders>
          </w:tcPr>
          <w:p>
            <w:pPr>
              <w:widowControl w:val="0"/>
              <w:spacing w:before="40" w:after="40" w:line="264" w:lineRule="auto"/>
              <w:jc w:val="both"/>
              <w:rPr>
                <w:bCs/>
                <w:szCs w:val="26"/>
                <w:lang w:val="de-DE"/>
              </w:rPr>
            </w:pPr>
            <w:r>
              <w:rPr>
                <w:bCs/>
                <w:szCs w:val="26"/>
                <w:lang w:val="de-DE"/>
              </w:rPr>
              <w:t>2. Mục tiêu của môn học</w:t>
            </w:r>
          </w:p>
        </w:tc>
        <w:tc>
          <w:tcPr>
            <w:tcW w:w="918"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szCs w:val="26"/>
                <w:lang w:val="de-DE"/>
              </w:rPr>
            </w:pPr>
          </w:p>
        </w:tc>
        <w:tc>
          <w:tcPr>
            <w:tcW w:w="979"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szCs w:val="26"/>
                <w:lang w:val="de-DE"/>
              </w:rPr>
            </w:pPr>
          </w:p>
        </w:tc>
        <w:tc>
          <w:tcPr>
            <w:tcW w:w="2453"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szCs w:val="26"/>
                <w:lang w:val="de-DE"/>
              </w:rPr>
            </w:pPr>
          </w:p>
        </w:tc>
        <w:tc>
          <w:tcPr>
            <w:tcW w:w="1015"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szCs w:val="26"/>
                <w:lang w:val="de-D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606" w:type="dxa"/>
            <w:tcBorders>
              <w:top w:val="single" w:color="auto" w:sz="4" w:space="0"/>
              <w:left w:val="single" w:color="auto" w:sz="4" w:space="0"/>
              <w:bottom w:val="single" w:color="auto" w:sz="4" w:space="0"/>
              <w:right w:val="single" w:color="auto" w:sz="4" w:space="0"/>
            </w:tcBorders>
          </w:tcPr>
          <w:p>
            <w:pPr>
              <w:spacing w:before="40" w:after="40" w:line="264" w:lineRule="auto"/>
              <w:jc w:val="center"/>
              <w:rPr>
                <w:szCs w:val="26"/>
                <w:lang w:val="de-DE"/>
              </w:rPr>
            </w:pPr>
          </w:p>
        </w:tc>
        <w:tc>
          <w:tcPr>
            <w:tcW w:w="3691" w:type="dxa"/>
            <w:tcBorders>
              <w:top w:val="single" w:color="auto" w:sz="4" w:space="0"/>
              <w:left w:val="single" w:color="auto" w:sz="4" w:space="0"/>
              <w:bottom w:val="single" w:color="auto" w:sz="4" w:space="0"/>
              <w:right w:val="single" w:color="auto" w:sz="4" w:space="0"/>
            </w:tcBorders>
          </w:tcPr>
          <w:p>
            <w:pPr>
              <w:widowControl w:val="0"/>
              <w:spacing w:before="40" w:after="40" w:line="264" w:lineRule="auto"/>
              <w:jc w:val="both"/>
              <w:rPr>
                <w:bCs/>
                <w:szCs w:val="26"/>
                <w:lang w:val="de-DE"/>
              </w:rPr>
            </w:pPr>
            <w:r>
              <w:rPr>
                <w:bCs/>
                <w:szCs w:val="26"/>
                <w:lang w:val="de-DE"/>
              </w:rPr>
              <w:t>2.1. Kiến thức</w:t>
            </w:r>
          </w:p>
          <w:p>
            <w:pPr>
              <w:widowControl w:val="0"/>
              <w:spacing w:before="40" w:after="40" w:line="264" w:lineRule="auto"/>
              <w:jc w:val="both"/>
              <w:rPr>
                <w:bCs/>
                <w:szCs w:val="26"/>
                <w:lang w:val="de-DE"/>
              </w:rPr>
            </w:pPr>
            <w:r>
              <w:rPr>
                <w:bCs/>
                <w:szCs w:val="26"/>
                <w:lang w:val="de-DE"/>
              </w:rPr>
              <w:t>2.2. Kỹ năng</w:t>
            </w:r>
          </w:p>
          <w:p>
            <w:pPr>
              <w:widowControl w:val="0"/>
              <w:spacing w:before="40" w:after="40" w:line="264" w:lineRule="auto"/>
              <w:jc w:val="both"/>
              <w:rPr>
                <w:bCs/>
                <w:szCs w:val="26"/>
                <w:lang w:val="de-DE"/>
              </w:rPr>
            </w:pPr>
            <w:r>
              <w:rPr>
                <w:bCs/>
                <w:szCs w:val="26"/>
                <w:lang w:val="de-DE"/>
              </w:rPr>
              <w:t>2.3. Thái độ</w:t>
            </w:r>
          </w:p>
        </w:tc>
        <w:tc>
          <w:tcPr>
            <w:tcW w:w="918"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szCs w:val="26"/>
                <w:lang w:val="de-DE"/>
              </w:rPr>
            </w:pPr>
          </w:p>
        </w:tc>
        <w:tc>
          <w:tcPr>
            <w:tcW w:w="979"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szCs w:val="26"/>
                <w:lang w:val="de-DE"/>
              </w:rPr>
            </w:pPr>
          </w:p>
        </w:tc>
        <w:tc>
          <w:tcPr>
            <w:tcW w:w="2453"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szCs w:val="26"/>
                <w:lang w:val="de-DE"/>
              </w:rPr>
            </w:pPr>
          </w:p>
        </w:tc>
        <w:tc>
          <w:tcPr>
            <w:tcW w:w="1015"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szCs w:val="26"/>
                <w:lang w:val="de-D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6" w:type="dxa"/>
            <w:tcBorders>
              <w:top w:val="single" w:color="auto" w:sz="4" w:space="0"/>
              <w:left w:val="single" w:color="auto" w:sz="4" w:space="0"/>
              <w:bottom w:val="single" w:color="auto" w:sz="4" w:space="0"/>
              <w:right w:val="single" w:color="auto" w:sz="4" w:space="0"/>
            </w:tcBorders>
          </w:tcPr>
          <w:p>
            <w:pPr>
              <w:spacing w:before="40" w:after="40" w:line="264" w:lineRule="auto"/>
              <w:jc w:val="center"/>
              <w:rPr>
                <w:szCs w:val="26"/>
                <w:lang w:val="de-DE"/>
              </w:rPr>
            </w:pPr>
          </w:p>
        </w:tc>
        <w:tc>
          <w:tcPr>
            <w:tcW w:w="3691" w:type="dxa"/>
            <w:tcBorders>
              <w:top w:val="single" w:color="auto" w:sz="4" w:space="0"/>
              <w:left w:val="single" w:color="auto" w:sz="4" w:space="0"/>
              <w:bottom w:val="single" w:color="auto" w:sz="4" w:space="0"/>
              <w:right w:val="single" w:color="auto" w:sz="4" w:space="0"/>
            </w:tcBorders>
          </w:tcPr>
          <w:p>
            <w:pPr>
              <w:widowControl w:val="0"/>
              <w:spacing w:before="40" w:after="40" w:line="264" w:lineRule="auto"/>
              <w:jc w:val="both"/>
              <w:rPr>
                <w:bCs/>
                <w:szCs w:val="26"/>
                <w:lang w:val="de-DE"/>
              </w:rPr>
            </w:pPr>
            <w:r>
              <w:rPr>
                <w:bCs/>
                <w:szCs w:val="26"/>
                <w:lang w:val="de-DE"/>
              </w:rPr>
              <w:t>3. Phương pháp dạy và học</w:t>
            </w:r>
          </w:p>
        </w:tc>
        <w:tc>
          <w:tcPr>
            <w:tcW w:w="918"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szCs w:val="26"/>
                <w:lang w:val="de-DE"/>
              </w:rPr>
            </w:pPr>
          </w:p>
        </w:tc>
        <w:tc>
          <w:tcPr>
            <w:tcW w:w="979"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szCs w:val="26"/>
                <w:lang w:val="de-DE"/>
              </w:rPr>
            </w:pPr>
          </w:p>
        </w:tc>
        <w:tc>
          <w:tcPr>
            <w:tcW w:w="2453"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szCs w:val="26"/>
                <w:lang w:val="de-DE"/>
              </w:rPr>
            </w:pPr>
          </w:p>
        </w:tc>
        <w:tc>
          <w:tcPr>
            <w:tcW w:w="1015"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szCs w:val="26"/>
                <w:lang w:val="de-D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606" w:type="dxa"/>
            <w:tcBorders>
              <w:top w:val="single" w:color="auto" w:sz="4" w:space="0"/>
              <w:left w:val="single" w:color="auto" w:sz="4" w:space="0"/>
              <w:bottom w:val="single" w:color="auto" w:sz="4" w:space="0"/>
              <w:right w:val="single" w:color="auto" w:sz="4" w:space="0"/>
            </w:tcBorders>
          </w:tcPr>
          <w:p>
            <w:pPr>
              <w:spacing w:before="40" w:after="40" w:line="264" w:lineRule="auto"/>
              <w:jc w:val="center"/>
              <w:rPr>
                <w:szCs w:val="26"/>
                <w:lang w:val="de-DE"/>
              </w:rPr>
            </w:pPr>
          </w:p>
        </w:tc>
        <w:tc>
          <w:tcPr>
            <w:tcW w:w="3691" w:type="dxa"/>
            <w:tcBorders>
              <w:top w:val="single" w:color="auto" w:sz="4" w:space="0"/>
              <w:left w:val="single" w:color="auto" w:sz="4" w:space="0"/>
              <w:bottom w:val="single" w:color="auto" w:sz="4" w:space="0"/>
              <w:right w:val="single" w:color="auto" w:sz="4" w:space="0"/>
            </w:tcBorders>
          </w:tcPr>
          <w:p>
            <w:pPr>
              <w:widowControl w:val="0"/>
              <w:spacing w:before="40" w:after="40" w:line="264" w:lineRule="auto"/>
              <w:jc w:val="both"/>
              <w:rPr>
                <w:bCs/>
                <w:szCs w:val="26"/>
                <w:lang w:val="de-DE"/>
              </w:rPr>
            </w:pPr>
            <w:r>
              <w:rPr>
                <w:bCs/>
                <w:szCs w:val="26"/>
                <w:lang w:val="de-DE"/>
              </w:rPr>
              <w:t>3.1. Đối với giáo viên</w:t>
            </w:r>
          </w:p>
          <w:p>
            <w:pPr>
              <w:widowControl w:val="0"/>
              <w:spacing w:before="40" w:after="40" w:line="264" w:lineRule="auto"/>
              <w:jc w:val="both"/>
              <w:rPr>
                <w:bCs/>
                <w:szCs w:val="26"/>
                <w:lang w:val="de-DE"/>
              </w:rPr>
            </w:pPr>
            <w:r>
              <w:rPr>
                <w:bCs/>
                <w:szCs w:val="26"/>
                <w:lang w:val="de-DE"/>
              </w:rPr>
              <w:t>3.2. Đối với sinh viên</w:t>
            </w:r>
          </w:p>
          <w:p>
            <w:pPr>
              <w:widowControl w:val="0"/>
              <w:spacing w:before="40" w:after="40" w:line="264" w:lineRule="auto"/>
              <w:jc w:val="both"/>
              <w:rPr>
                <w:bCs/>
                <w:szCs w:val="26"/>
                <w:lang w:val="de-DE"/>
              </w:rPr>
            </w:pPr>
            <w:r>
              <w:rPr>
                <w:bCs/>
                <w:szCs w:val="26"/>
                <w:lang w:val="de-DE"/>
              </w:rPr>
              <w:t>4. Phương pháp đánh giá, hoàn thành môn</w:t>
            </w:r>
          </w:p>
        </w:tc>
        <w:tc>
          <w:tcPr>
            <w:tcW w:w="918"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szCs w:val="26"/>
                <w:lang w:val="de-DE"/>
              </w:rPr>
            </w:pPr>
          </w:p>
        </w:tc>
        <w:tc>
          <w:tcPr>
            <w:tcW w:w="979"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szCs w:val="26"/>
                <w:lang w:val="de-DE"/>
              </w:rPr>
            </w:pPr>
          </w:p>
        </w:tc>
        <w:tc>
          <w:tcPr>
            <w:tcW w:w="2453"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szCs w:val="26"/>
                <w:lang w:val="de-DE"/>
              </w:rPr>
            </w:pPr>
          </w:p>
        </w:tc>
        <w:tc>
          <w:tcPr>
            <w:tcW w:w="1015"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szCs w:val="26"/>
                <w:lang w:val="de-D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6" w:type="dxa"/>
            <w:tcBorders>
              <w:top w:val="single" w:color="auto" w:sz="4" w:space="0"/>
              <w:left w:val="single" w:color="auto" w:sz="4" w:space="0"/>
              <w:bottom w:val="single" w:color="auto" w:sz="4" w:space="0"/>
              <w:right w:val="single" w:color="auto" w:sz="4" w:space="0"/>
            </w:tcBorders>
          </w:tcPr>
          <w:p>
            <w:pPr>
              <w:spacing w:before="40" w:after="40" w:line="264" w:lineRule="auto"/>
              <w:jc w:val="center"/>
              <w:rPr>
                <w:b/>
                <w:bCs/>
                <w:szCs w:val="26"/>
                <w:lang w:val="de-DE"/>
              </w:rPr>
            </w:pPr>
            <w:r>
              <w:rPr>
                <w:b/>
                <w:bCs/>
                <w:szCs w:val="26"/>
                <w:lang w:val="de-DE"/>
              </w:rPr>
              <w:t>2</w:t>
            </w:r>
          </w:p>
        </w:tc>
        <w:tc>
          <w:tcPr>
            <w:tcW w:w="3691" w:type="dxa"/>
            <w:tcBorders>
              <w:top w:val="single" w:color="auto" w:sz="4" w:space="0"/>
              <w:left w:val="single" w:color="auto" w:sz="4" w:space="0"/>
              <w:bottom w:val="single" w:color="auto" w:sz="4" w:space="0"/>
              <w:right w:val="single" w:color="auto" w:sz="4" w:space="0"/>
            </w:tcBorders>
          </w:tcPr>
          <w:p>
            <w:pPr>
              <w:spacing w:before="40" w:after="40" w:line="264" w:lineRule="auto"/>
              <w:jc w:val="both"/>
              <w:rPr>
                <w:b/>
                <w:bCs/>
                <w:szCs w:val="26"/>
                <w:lang w:val="de-DE"/>
              </w:rPr>
            </w:pPr>
            <w:r>
              <w:rPr>
                <w:b/>
                <w:iCs/>
                <w:szCs w:val="26"/>
                <w:lang w:val="pt-BR"/>
              </w:rPr>
              <w:t>2. Tiếp nhận và nghiên cứu chương trình du lịch</w:t>
            </w:r>
          </w:p>
        </w:tc>
        <w:tc>
          <w:tcPr>
            <w:tcW w:w="918"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b/>
                <w:szCs w:val="26"/>
                <w:lang w:val="de-DE"/>
              </w:rPr>
            </w:pPr>
            <w:r>
              <w:rPr>
                <w:b/>
                <w:szCs w:val="26"/>
                <w:lang w:val="de-DE"/>
              </w:rPr>
              <w:t>4</w:t>
            </w:r>
          </w:p>
        </w:tc>
        <w:tc>
          <w:tcPr>
            <w:tcW w:w="979"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b/>
                <w:szCs w:val="26"/>
                <w:lang w:val="de-DE"/>
              </w:rPr>
            </w:pPr>
            <w:r>
              <w:rPr>
                <w:b/>
                <w:szCs w:val="26"/>
                <w:lang w:val="de-DE"/>
              </w:rPr>
              <w:t>1</w:t>
            </w:r>
          </w:p>
        </w:tc>
        <w:tc>
          <w:tcPr>
            <w:tcW w:w="2453"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b/>
                <w:szCs w:val="26"/>
                <w:lang w:val="de-DE"/>
              </w:rPr>
            </w:pPr>
            <w:r>
              <w:rPr>
                <w:b/>
                <w:szCs w:val="26"/>
                <w:lang w:val="de-DE"/>
              </w:rPr>
              <w:t>3</w:t>
            </w:r>
          </w:p>
        </w:tc>
        <w:tc>
          <w:tcPr>
            <w:tcW w:w="1015"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szCs w:val="26"/>
                <w:lang w:val="de-D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6" w:type="dxa"/>
            <w:tcBorders>
              <w:top w:val="single" w:color="auto" w:sz="4" w:space="0"/>
              <w:left w:val="single" w:color="auto" w:sz="4" w:space="0"/>
              <w:bottom w:val="single" w:color="auto" w:sz="4" w:space="0"/>
              <w:right w:val="single" w:color="auto" w:sz="4" w:space="0"/>
            </w:tcBorders>
          </w:tcPr>
          <w:p>
            <w:pPr>
              <w:spacing w:before="40" w:after="40" w:line="264" w:lineRule="auto"/>
              <w:jc w:val="center"/>
              <w:rPr>
                <w:b/>
                <w:bCs/>
                <w:szCs w:val="26"/>
                <w:lang w:val="de-DE"/>
              </w:rPr>
            </w:pPr>
          </w:p>
        </w:tc>
        <w:tc>
          <w:tcPr>
            <w:tcW w:w="3691" w:type="dxa"/>
            <w:tcBorders>
              <w:top w:val="single" w:color="auto" w:sz="4" w:space="0"/>
              <w:left w:val="single" w:color="auto" w:sz="4" w:space="0"/>
              <w:bottom w:val="single" w:color="auto" w:sz="4" w:space="0"/>
              <w:right w:val="single" w:color="auto" w:sz="4" w:space="0"/>
            </w:tcBorders>
          </w:tcPr>
          <w:p>
            <w:pPr>
              <w:spacing w:before="40" w:after="40" w:line="264" w:lineRule="auto"/>
              <w:rPr>
                <w:iCs/>
                <w:szCs w:val="26"/>
                <w:lang w:val="pt-BR"/>
              </w:rPr>
            </w:pPr>
            <w:r>
              <w:rPr>
                <w:iCs/>
                <w:szCs w:val="26"/>
                <w:lang w:val="pt-BR"/>
              </w:rPr>
              <w:t>1. Nghiên cứu chương trình du lịch</w:t>
            </w:r>
          </w:p>
        </w:tc>
        <w:tc>
          <w:tcPr>
            <w:tcW w:w="918"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szCs w:val="26"/>
                <w:lang w:val="de-DE"/>
              </w:rPr>
            </w:pPr>
          </w:p>
        </w:tc>
        <w:tc>
          <w:tcPr>
            <w:tcW w:w="979"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szCs w:val="26"/>
                <w:lang w:val="de-DE"/>
              </w:rPr>
            </w:pPr>
          </w:p>
        </w:tc>
        <w:tc>
          <w:tcPr>
            <w:tcW w:w="2453"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szCs w:val="26"/>
                <w:lang w:val="de-DE"/>
              </w:rPr>
            </w:pPr>
          </w:p>
        </w:tc>
        <w:tc>
          <w:tcPr>
            <w:tcW w:w="1015"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szCs w:val="26"/>
                <w:lang w:val="de-D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6" w:type="dxa"/>
            <w:tcBorders>
              <w:top w:val="single" w:color="auto" w:sz="4" w:space="0"/>
              <w:left w:val="single" w:color="auto" w:sz="4" w:space="0"/>
              <w:bottom w:val="single" w:color="auto" w:sz="4" w:space="0"/>
              <w:right w:val="single" w:color="auto" w:sz="4" w:space="0"/>
            </w:tcBorders>
          </w:tcPr>
          <w:p>
            <w:pPr>
              <w:spacing w:before="40" w:after="40" w:line="264" w:lineRule="auto"/>
              <w:jc w:val="center"/>
              <w:rPr>
                <w:b/>
                <w:bCs/>
                <w:szCs w:val="26"/>
                <w:lang w:val="de-DE"/>
              </w:rPr>
            </w:pPr>
          </w:p>
        </w:tc>
        <w:tc>
          <w:tcPr>
            <w:tcW w:w="3691" w:type="dxa"/>
            <w:tcBorders>
              <w:top w:val="single" w:color="auto" w:sz="4" w:space="0"/>
              <w:left w:val="single" w:color="auto" w:sz="4" w:space="0"/>
              <w:bottom w:val="single" w:color="auto" w:sz="4" w:space="0"/>
              <w:right w:val="single" w:color="auto" w:sz="4" w:space="0"/>
            </w:tcBorders>
          </w:tcPr>
          <w:p>
            <w:pPr>
              <w:spacing w:before="40" w:after="40" w:line="264" w:lineRule="auto"/>
              <w:rPr>
                <w:iCs/>
                <w:szCs w:val="26"/>
                <w:lang w:val="pt-BR"/>
              </w:rPr>
            </w:pPr>
            <w:r>
              <w:rPr>
                <w:iCs/>
                <w:szCs w:val="26"/>
                <w:lang w:val="pt-BR"/>
              </w:rPr>
              <w:t>2. Nghiên cứu hợp đồng du lịch</w:t>
            </w:r>
          </w:p>
        </w:tc>
        <w:tc>
          <w:tcPr>
            <w:tcW w:w="918"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szCs w:val="26"/>
                <w:lang w:val="de-DE"/>
              </w:rPr>
            </w:pPr>
          </w:p>
        </w:tc>
        <w:tc>
          <w:tcPr>
            <w:tcW w:w="979"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szCs w:val="26"/>
                <w:lang w:val="de-DE"/>
              </w:rPr>
            </w:pPr>
          </w:p>
        </w:tc>
        <w:tc>
          <w:tcPr>
            <w:tcW w:w="2453"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szCs w:val="26"/>
                <w:lang w:val="de-DE"/>
              </w:rPr>
            </w:pPr>
          </w:p>
        </w:tc>
        <w:tc>
          <w:tcPr>
            <w:tcW w:w="1015"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szCs w:val="26"/>
                <w:lang w:val="de-D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6" w:type="dxa"/>
            <w:tcBorders>
              <w:top w:val="single" w:color="auto" w:sz="4" w:space="0"/>
              <w:left w:val="single" w:color="auto" w:sz="4" w:space="0"/>
              <w:bottom w:val="single" w:color="auto" w:sz="4" w:space="0"/>
              <w:right w:val="single" w:color="auto" w:sz="4" w:space="0"/>
            </w:tcBorders>
          </w:tcPr>
          <w:p>
            <w:pPr>
              <w:spacing w:before="40" w:after="40" w:line="264" w:lineRule="auto"/>
              <w:jc w:val="center"/>
              <w:rPr>
                <w:b/>
                <w:bCs/>
                <w:szCs w:val="26"/>
                <w:lang w:val="de-DE"/>
              </w:rPr>
            </w:pPr>
          </w:p>
        </w:tc>
        <w:tc>
          <w:tcPr>
            <w:tcW w:w="3691" w:type="dxa"/>
            <w:tcBorders>
              <w:top w:val="single" w:color="auto" w:sz="4" w:space="0"/>
              <w:left w:val="single" w:color="auto" w:sz="4" w:space="0"/>
              <w:bottom w:val="single" w:color="auto" w:sz="4" w:space="0"/>
              <w:right w:val="single" w:color="auto" w:sz="4" w:space="0"/>
            </w:tcBorders>
          </w:tcPr>
          <w:p>
            <w:pPr>
              <w:spacing w:before="40" w:after="40" w:line="264" w:lineRule="auto"/>
              <w:rPr>
                <w:iCs/>
                <w:szCs w:val="26"/>
                <w:lang w:val="pt-BR"/>
              </w:rPr>
            </w:pPr>
            <w:r>
              <w:rPr>
                <w:iCs/>
                <w:szCs w:val="26"/>
                <w:lang w:val="pt-BR"/>
              </w:rPr>
              <w:t>3. Lập kế hoạch thực hiện công việc</w:t>
            </w:r>
          </w:p>
        </w:tc>
        <w:tc>
          <w:tcPr>
            <w:tcW w:w="918"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szCs w:val="26"/>
                <w:lang w:val="de-DE"/>
              </w:rPr>
            </w:pPr>
          </w:p>
        </w:tc>
        <w:tc>
          <w:tcPr>
            <w:tcW w:w="979"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szCs w:val="26"/>
                <w:lang w:val="de-DE"/>
              </w:rPr>
            </w:pPr>
          </w:p>
        </w:tc>
        <w:tc>
          <w:tcPr>
            <w:tcW w:w="2453"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szCs w:val="26"/>
                <w:lang w:val="de-DE"/>
              </w:rPr>
            </w:pPr>
          </w:p>
        </w:tc>
        <w:tc>
          <w:tcPr>
            <w:tcW w:w="1015"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szCs w:val="26"/>
                <w:lang w:val="de-D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6" w:type="dxa"/>
            <w:tcBorders>
              <w:top w:val="single" w:color="auto" w:sz="4" w:space="0"/>
              <w:left w:val="single" w:color="auto" w:sz="4" w:space="0"/>
              <w:bottom w:val="single" w:color="auto" w:sz="4" w:space="0"/>
              <w:right w:val="single" w:color="auto" w:sz="4" w:space="0"/>
            </w:tcBorders>
          </w:tcPr>
          <w:p>
            <w:pPr>
              <w:spacing w:before="40" w:after="40" w:line="264" w:lineRule="auto"/>
              <w:jc w:val="center"/>
              <w:rPr>
                <w:b/>
                <w:bCs/>
                <w:szCs w:val="26"/>
                <w:lang w:val="de-DE"/>
              </w:rPr>
            </w:pPr>
            <w:r>
              <w:rPr>
                <w:b/>
                <w:bCs/>
                <w:szCs w:val="26"/>
                <w:lang w:val="de-DE"/>
              </w:rPr>
              <w:t>3</w:t>
            </w:r>
          </w:p>
        </w:tc>
        <w:tc>
          <w:tcPr>
            <w:tcW w:w="3691" w:type="dxa"/>
            <w:tcBorders>
              <w:top w:val="single" w:color="auto" w:sz="4" w:space="0"/>
              <w:left w:val="single" w:color="auto" w:sz="4" w:space="0"/>
              <w:bottom w:val="single" w:color="auto" w:sz="4" w:space="0"/>
              <w:right w:val="single" w:color="auto" w:sz="4" w:space="0"/>
            </w:tcBorders>
          </w:tcPr>
          <w:p>
            <w:pPr>
              <w:spacing w:before="40" w:after="40" w:line="264" w:lineRule="auto"/>
              <w:rPr>
                <w:b/>
                <w:iCs/>
                <w:szCs w:val="26"/>
                <w:lang w:val="pt-BR"/>
              </w:rPr>
            </w:pPr>
            <w:r>
              <w:rPr>
                <w:b/>
                <w:iCs/>
                <w:szCs w:val="26"/>
                <w:lang w:val="pt-BR"/>
              </w:rPr>
              <w:t xml:space="preserve">3. </w:t>
            </w:r>
            <w:r>
              <w:rPr>
                <w:b/>
                <w:iCs/>
                <w:szCs w:val="26"/>
                <w:lang w:val="de-DE"/>
              </w:rPr>
              <w:t xml:space="preserve"> </w:t>
            </w:r>
            <w:r>
              <w:rPr>
                <w:b/>
                <w:iCs/>
                <w:szCs w:val="26"/>
                <w:lang w:val="pt-BR"/>
              </w:rPr>
              <w:t>Mở</w:t>
            </w:r>
            <w:r>
              <w:rPr>
                <w:b/>
                <w:iCs/>
                <w:szCs w:val="26"/>
                <w:lang w:val="de-DE"/>
              </w:rPr>
              <w:t xml:space="preserve"> hồ sơ khách hàng</w:t>
            </w:r>
          </w:p>
        </w:tc>
        <w:tc>
          <w:tcPr>
            <w:tcW w:w="918"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b/>
                <w:szCs w:val="26"/>
                <w:lang w:val="de-DE"/>
              </w:rPr>
            </w:pPr>
            <w:r>
              <w:rPr>
                <w:b/>
                <w:szCs w:val="26"/>
                <w:lang w:val="de-DE"/>
              </w:rPr>
              <w:t>1</w:t>
            </w:r>
          </w:p>
        </w:tc>
        <w:tc>
          <w:tcPr>
            <w:tcW w:w="979"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b/>
                <w:szCs w:val="26"/>
                <w:lang w:val="de-DE"/>
              </w:rPr>
            </w:pPr>
            <w:r>
              <w:rPr>
                <w:b/>
                <w:szCs w:val="26"/>
                <w:lang w:val="de-DE"/>
              </w:rPr>
              <w:t>1</w:t>
            </w:r>
          </w:p>
        </w:tc>
        <w:tc>
          <w:tcPr>
            <w:tcW w:w="2453"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b/>
                <w:szCs w:val="26"/>
                <w:lang w:val="de-DE"/>
              </w:rPr>
            </w:pPr>
            <w:r>
              <w:rPr>
                <w:b/>
                <w:szCs w:val="26"/>
                <w:lang w:val="de-DE"/>
              </w:rPr>
              <w:t>0</w:t>
            </w:r>
          </w:p>
        </w:tc>
        <w:tc>
          <w:tcPr>
            <w:tcW w:w="1015"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b/>
                <w:szCs w:val="26"/>
                <w:lang w:val="de-D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606" w:type="dxa"/>
            <w:tcBorders>
              <w:top w:val="single" w:color="auto" w:sz="4" w:space="0"/>
              <w:left w:val="single" w:color="auto" w:sz="4" w:space="0"/>
              <w:bottom w:val="single" w:color="auto" w:sz="4" w:space="0"/>
              <w:right w:val="single" w:color="auto" w:sz="4" w:space="0"/>
            </w:tcBorders>
          </w:tcPr>
          <w:p>
            <w:pPr>
              <w:spacing w:before="40" w:after="40" w:line="264" w:lineRule="auto"/>
              <w:jc w:val="center"/>
              <w:rPr>
                <w:b/>
                <w:bCs/>
                <w:szCs w:val="26"/>
                <w:lang w:val="de-DE"/>
              </w:rPr>
            </w:pPr>
          </w:p>
        </w:tc>
        <w:tc>
          <w:tcPr>
            <w:tcW w:w="3691" w:type="dxa"/>
            <w:tcBorders>
              <w:top w:val="single" w:color="auto" w:sz="4" w:space="0"/>
              <w:left w:val="single" w:color="auto" w:sz="4" w:space="0"/>
              <w:bottom w:val="single" w:color="auto" w:sz="4" w:space="0"/>
              <w:right w:val="single" w:color="auto" w:sz="4" w:space="0"/>
            </w:tcBorders>
          </w:tcPr>
          <w:p>
            <w:pPr>
              <w:keepNext/>
              <w:widowControl w:val="0"/>
              <w:tabs>
                <w:tab w:val="left" w:pos="540"/>
              </w:tabs>
              <w:spacing w:before="40" w:after="40" w:line="264" w:lineRule="auto"/>
              <w:jc w:val="both"/>
              <w:rPr>
                <w:iCs/>
                <w:szCs w:val="26"/>
                <w:lang w:val="de-DE"/>
              </w:rPr>
            </w:pPr>
            <w:r>
              <w:rPr>
                <w:iCs/>
                <w:szCs w:val="26"/>
                <w:lang w:val="pt-BR"/>
              </w:rPr>
              <w:t xml:space="preserve">1. Danh mục các loại giấy tờ, biểu mẫu cơ bản trong hồ sơ khách hàng </w:t>
            </w:r>
          </w:p>
        </w:tc>
        <w:tc>
          <w:tcPr>
            <w:tcW w:w="918"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szCs w:val="26"/>
                <w:lang w:val="de-DE"/>
              </w:rPr>
            </w:pPr>
          </w:p>
        </w:tc>
        <w:tc>
          <w:tcPr>
            <w:tcW w:w="979"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szCs w:val="26"/>
                <w:lang w:val="de-DE"/>
              </w:rPr>
            </w:pPr>
          </w:p>
        </w:tc>
        <w:tc>
          <w:tcPr>
            <w:tcW w:w="2453"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szCs w:val="26"/>
                <w:lang w:val="de-DE"/>
              </w:rPr>
            </w:pPr>
          </w:p>
        </w:tc>
        <w:tc>
          <w:tcPr>
            <w:tcW w:w="1015"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szCs w:val="26"/>
                <w:lang w:val="de-D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6" w:type="dxa"/>
            <w:tcBorders>
              <w:top w:val="single" w:color="auto" w:sz="4" w:space="0"/>
              <w:left w:val="single" w:color="auto" w:sz="4" w:space="0"/>
              <w:bottom w:val="single" w:color="auto" w:sz="4" w:space="0"/>
              <w:right w:val="single" w:color="auto" w:sz="4" w:space="0"/>
            </w:tcBorders>
          </w:tcPr>
          <w:p>
            <w:pPr>
              <w:spacing w:before="40" w:after="40" w:line="264" w:lineRule="auto"/>
              <w:jc w:val="center"/>
              <w:rPr>
                <w:b/>
                <w:bCs/>
                <w:szCs w:val="26"/>
                <w:lang w:val="de-DE"/>
              </w:rPr>
            </w:pPr>
          </w:p>
        </w:tc>
        <w:tc>
          <w:tcPr>
            <w:tcW w:w="3691" w:type="dxa"/>
            <w:tcBorders>
              <w:top w:val="single" w:color="auto" w:sz="4" w:space="0"/>
              <w:left w:val="single" w:color="auto" w:sz="4" w:space="0"/>
              <w:bottom w:val="single" w:color="auto" w:sz="4" w:space="0"/>
              <w:right w:val="single" w:color="auto" w:sz="4" w:space="0"/>
            </w:tcBorders>
          </w:tcPr>
          <w:p>
            <w:pPr>
              <w:keepNext/>
              <w:widowControl w:val="0"/>
              <w:tabs>
                <w:tab w:val="left" w:pos="540"/>
              </w:tabs>
              <w:spacing w:before="40" w:after="40" w:line="264" w:lineRule="auto"/>
              <w:jc w:val="both"/>
              <w:rPr>
                <w:iCs/>
                <w:szCs w:val="26"/>
                <w:lang w:val="pt-BR"/>
              </w:rPr>
            </w:pPr>
            <w:r>
              <w:rPr>
                <w:iCs/>
                <w:szCs w:val="26"/>
                <w:lang w:val="pt-BR"/>
              </w:rPr>
              <w:t>2.</w:t>
            </w:r>
            <w:r>
              <w:rPr>
                <w:iCs/>
                <w:szCs w:val="26"/>
                <w:lang w:val="de-DE"/>
              </w:rPr>
              <w:t xml:space="preserve"> Các lưu ý khi mở hồ sơ khách hàng</w:t>
            </w:r>
          </w:p>
        </w:tc>
        <w:tc>
          <w:tcPr>
            <w:tcW w:w="918"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szCs w:val="26"/>
                <w:lang w:val="de-DE"/>
              </w:rPr>
            </w:pPr>
          </w:p>
        </w:tc>
        <w:tc>
          <w:tcPr>
            <w:tcW w:w="979"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szCs w:val="26"/>
                <w:lang w:val="de-DE"/>
              </w:rPr>
            </w:pPr>
          </w:p>
        </w:tc>
        <w:tc>
          <w:tcPr>
            <w:tcW w:w="2453"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szCs w:val="26"/>
                <w:lang w:val="de-DE"/>
              </w:rPr>
            </w:pPr>
          </w:p>
        </w:tc>
        <w:tc>
          <w:tcPr>
            <w:tcW w:w="1015"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szCs w:val="26"/>
                <w:lang w:val="de-D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6" w:type="dxa"/>
            <w:tcBorders>
              <w:top w:val="single" w:color="auto" w:sz="4" w:space="0"/>
              <w:left w:val="single" w:color="auto" w:sz="4" w:space="0"/>
              <w:bottom w:val="single" w:color="auto" w:sz="4" w:space="0"/>
              <w:right w:val="single" w:color="auto" w:sz="4" w:space="0"/>
            </w:tcBorders>
          </w:tcPr>
          <w:p>
            <w:pPr>
              <w:spacing w:before="40" w:after="40" w:line="264" w:lineRule="auto"/>
              <w:jc w:val="center"/>
              <w:rPr>
                <w:b/>
                <w:bCs/>
                <w:szCs w:val="26"/>
                <w:lang w:val="de-DE"/>
              </w:rPr>
            </w:pPr>
            <w:r>
              <w:rPr>
                <w:b/>
                <w:bCs/>
                <w:szCs w:val="26"/>
                <w:lang w:val="de-DE"/>
              </w:rPr>
              <w:t>4</w:t>
            </w:r>
          </w:p>
        </w:tc>
        <w:tc>
          <w:tcPr>
            <w:tcW w:w="3691" w:type="dxa"/>
            <w:tcBorders>
              <w:top w:val="single" w:color="auto" w:sz="4" w:space="0"/>
              <w:left w:val="single" w:color="auto" w:sz="4" w:space="0"/>
              <w:bottom w:val="single" w:color="auto" w:sz="4" w:space="0"/>
              <w:right w:val="single" w:color="auto" w:sz="4" w:space="0"/>
            </w:tcBorders>
          </w:tcPr>
          <w:p>
            <w:pPr>
              <w:keepNext/>
              <w:widowControl w:val="0"/>
              <w:tabs>
                <w:tab w:val="left" w:pos="540"/>
              </w:tabs>
              <w:spacing w:before="40" w:after="40" w:line="264" w:lineRule="auto"/>
              <w:jc w:val="both"/>
              <w:rPr>
                <w:b/>
                <w:iCs/>
                <w:szCs w:val="26"/>
                <w:lang w:val="pt-BR"/>
              </w:rPr>
            </w:pPr>
            <w:r>
              <w:rPr>
                <w:b/>
                <w:szCs w:val="26"/>
                <w:lang w:val="pt-BR"/>
              </w:rPr>
              <w:t>4. Xây dựng kế hoạch phục vụ khách</w:t>
            </w:r>
          </w:p>
        </w:tc>
        <w:tc>
          <w:tcPr>
            <w:tcW w:w="918"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b/>
                <w:szCs w:val="26"/>
                <w:lang w:val="de-DE"/>
              </w:rPr>
            </w:pPr>
            <w:r>
              <w:rPr>
                <w:b/>
                <w:szCs w:val="26"/>
                <w:lang w:val="de-DE"/>
              </w:rPr>
              <w:t>16</w:t>
            </w:r>
          </w:p>
        </w:tc>
        <w:tc>
          <w:tcPr>
            <w:tcW w:w="979"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b/>
                <w:szCs w:val="26"/>
                <w:lang w:val="de-DE"/>
              </w:rPr>
            </w:pPr>
            <w:r>
              <w:rPr>
                <w:b/>
                <w:szCs w:val="26"/>
                <w:lang w:val="de-DE"/>
              </w:rPr>
              <w:t>1</w:t>
            </w:r>
          </w:p>
        </w:tc>
        <w:tc>
          <w:tcPr>
            <w:tcW w:w="2453"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b/>
                <w:szCs w:val="26"/>
                <w:lang w:val="de-DE"/>
              </w:rPr>
            </w:pPr>
            <w:r>
              <w:rPr>
                <w:b/>
                <w:szCs w:val="26"/>
                <w:lang w:val="de-DE"/>
              </w:rPr>
              <w:t>14</w:t>
            </w:r>
          </w:p>
        </w:tc>
        <w:tc>
          <w:tcPr>
            <w:tcW w:w="1015"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b/>
                <w:szCs w:val="26"/>
                <w:lang w:val="de-DE"/>
              </w:rPr>
            </w:pPr>
            <w:r>
              <w:rPr>
                <w:b/>
                <w:szCs w:val="26"/>
                <w:lang w:val="de-DE"/>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6" w:type="dxa"/>
            <w:tcBorders>
              <w:top w:val="single" w:color="auto" w:sz="4" w:space="0"/>
              <w:left w:val="single" w:color="auto" w:sz="4" w:space="0"/>
              <w:bottom w:val="single" w:color="auto" w:sz="4" w:space="0"/>
              <w:right w:val="single" w:color="auto" w:sz="4" w:space="0"/>
            </w:tcBorders>
          </w:tcPr>
          <w:p>
            <w:pPr>
              <w:spacing w:before="40" w:after="40" w:line="264" w:lineRule="auto"/>
              <w:jc w:val="center"/>
              <w:rPr>
                <w:b/>
                <w:bCs/>
                <w:szCs w:val="26"/>
                <w:lang w:val="de-DE"/>
              </w:rPr>
            </w:pPr>
          </w:p>
        </w:tc>
        <w:tc>
          <w:tcPr>
            <w:tcW w:w="3691" w:type="dxa"/>
            <w:tcBorders>
              <w:top w:val="single" w:color="auto" w:sz="4" w:space="0"/>
              <w:left w:val="single" w:color="auto" w:sz="4" w:space="0"/>
              <w:bottom w:val="single" w:color="auto" w:sz="4" w:space="0"/>
              <w:right w:val="single" w:color="auto" w:sz="4" w:space="0"/>
            </w:tcBorders>
          </w:tcPr>
          <w:p>
            <w:pPr>
              <w:keepNext/>
              <w:widowControl w:val="0"/>
              <w:tabs>
                <w:tab w:val="left" w:pos="540"/>
              </w:tabs>
              <w:spacing w:before="40" w:after="40" w:line="264" w:lineRule="auto"/>
              <w:jc w:val="both"/>
              <w:rPr>
                <w:szCs w:val="26"/>
                <w:lang w:val="pt-BR"/>
              </w:rPr>
            </w:pPr>
            <w:r>
              <w:rPr>
                <w:szCs w:val="26"/>
                <w:lang w:val="pt-BR"/>
              </w:rPr>
              <w:t>1. Đón khách</w:t>
            </w:r>
          </w:p>
        </w:tc>
        <w:tc>
          <w:tcPr>
            <w:tcW w:w="918"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szCs w:val="26"/>
                <w:lang w:val="de-DE"/>
              </w:rPr>
            </w:pPr>
          </w:p>
        </w:tc>
        <w:tc>
          <w:tcPr>
            <w:tcW w:w="979"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szCs w:val="26"/>
                <w:lang w:val="de-DE"/>
              </w:rPr>
            </w:pPr>
          </w:p>
        </w:tc>
        <w:tc>
          <w:tcPr>
            <w:tcW w:w="2453"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szCs w:val="26"/>
                <w:lang w:val="de-DE"/>
              </w:rPr>
            </w:pPr>
          </w:p>
        </w:tc>
        <w:tc>
          <w:tcPr>
            <w:tcW w:w="1015"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szCs w:val="26"/>
                <w:lang w:val="de-D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6" w:type="dxa"/>
            <w:tcBorders>
              <w:top w:val="single" w:color="auto" w:sz="4" w:space="0"/>
              <w:left w:val="single" w:color="auto" w:sz="4" w:space="0"/>
              <w:bottom w:val="single" w:color="auto" w:sz="4" w:space="0"/>
              <w:right w:val="single" w:color="auto" w:sz="4" w:space="0"/>
            </w:tcBorders>
          </w:tcPr>
          <w:p>
            <w:pPr>
              <w:spacing w:before="40" w:after="40" w:line="264" w:lineRule="auto"/>
              <w:jc w:val="center"/>
              <w:rPr>
                <w:b/>
                <w:bCs/>
                <w:szCs w:val="26"/>
                <w:lang w:val="de-DE"/>
              </w:rPr>
            </w:pPr>
          </w:p>
        </w:tc>
        <w:tc>
          <w:tcPr>
            <w:tcW w:w="3691" w:type="dxa"/>
            <w:tcBorders>
              <w:top w:val="single" w:color="auto" w:sz="4" w:space="0"/>
              <w:left w:val="single" w:color="auto" w:sz="4" w:space="0"/>
              <w:bottom w:val="single" w:color="auto" w:sz="4" w:space="0"/>
              <w:right w:val="single" w:color="auto" w:sz="4" w:space="0"/>
            </w:tcBorders>
          </w:tcPr>
          <w:p>
            <w:pPr>
              <w:keepNext/>
              <w:widowControl w:val="0"/>
              <w:tabs>
                <w:tab w:val="left" w:pos="540"/>
              </w:tabs>
              <w:spacing w:before="40" w:after="40" w:line="264" w:lineRule="auto"/>
              <w:jc w:val="both"/>
              <w:rPr>
                <w:szCs w:val="26"/>
                <w:lang w:val="pt-BR"/>
              </w:rPr>
            </w:pPr>
            <w:r>
              <w:rPr>
                <w:szCs w:val="26"/>
                <w:lang w:val="pt-BR"/>
              </w:rPr>
              <w:t>2. Vận chuyển, ăn uống, lưu trú</w:t>
            </w:r>
          </w:p>
        </w:tc>
        <w:tc>
          <w:tcPr>
            <w:tcW w:w="918"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szCs w:val="26"/>
                <w:lang w:val="de-DE"/>
              </w:rPr>
            </w:pPr>
          </w:p>
        </w:tc>
        <w:tc>
          <w:tcPr>
            <w:tcW w:w="979"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szCs w:val="26"/>
                <w:lang w:val="de-DE"/>
              </w:rPr>
            </w:pPr>
          </w:p>
        </w:tc>
        <w:tc>
          <w:tcPr>
            <w:tcW w:w="2453"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szCs w:val="26"/>
                <w:lang w:val="de-DE"/>
              </w:rPr>
            </w:pPr>
          </w:p>
        </w:tc>
        <w:tc>
          <w:tcPr>
            <w:tcW w:w="1015"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szCs w:val="26"/>
                <w:lang w:val="de-D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6" w:type="dxa"/>
            <w:tcBorders>
              <w:top w:val="single" w:color="auto" w:sz="4" w:space="0"/>
              <w:left w:val="single" w:color="auto" w:sz="4" w:space="0"/>
              <w:bottom w:val="single" w:color="auto" w:sz="4" w:space="0"/>
              <w:right w:val="single" w:color="auto" w:sz="4" w:space="0"/>
            </w:tcBorders>
          </w:tcPr>
          <w:p>
            <w:pPr>
              <w:spacing w:before="40" w:after="40" w:line="264" w:lineRule="auto"/>
              <w:jc w:val="center"/>
              <w:rPr>
                <w:b/>
                <w:bCs/>
                <w:szCs w:val="26"/>
                <w:lang w:val="de-DE"/>
              </w:rPr>
            </w:pPr>
          </w:p>
        </w:tc>
        <w:tc>
          <w:tcPr>
            <w:tcW w:w="3691" w:type="dxa"/>
            <w:tcBorders>
              <w:top w:val="single" w:color="auto" w:sz="4" w:space="0"/>
              <w:left w:val="single" w:color="auto" w:sz="4" w:space="0"/>
              <w:bottom w:val="single" w:color="auto" w:sz="4" w:space="0"/>
              <w:right w:val="single" w:color="auto" w:sz="4" w:space="0"/>
            </w:tcBorders>
          </w:tcPr>
          <w:p>
            <w:pPr>
              <w:keepNext/>
              <w:widowControl w:val="0"/>
              <w:tabs>
                <w:tab w:val="left" w:pos="540"/>
              </w:tabs>
              <w:spacing w:before="40" w:after="40" w:line="264" w:lineRule="auto"/>
              <w:jc w:val="both"/>
              <w:rPr>
                <w:szCs w:val="26"/>
                <w:lang w:val="pt-BR"/>
              </w:rPr>
            </w:pPr>
            <w:r>
              <w:rPr>
                <w:szCs w:val="26"/>
                <w:lang w:val="pt-BR"/>
              </w:rPr>
              <w:t>3. Tham quan</w:t>
            </w:r>
          </w:p>
        </w:tc>
        <w:tc>
          <w:tcPr>
            <w:tcW w:w="918"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szCs w:val="26"/>
                <w:lang w:val="de-DE"/>
              </w:rPr>
            </w:pPr>
          </w:p>
        </w:tc>
        <w:tc>
          <w:tcPr>
            <w:tcW w:w="979"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szCs w:val="26"/>
                <w:lang w:val="de-DE"/>
              </w:rPr>
            </w:pPr>
          </w:p>
        </w:tc>
        <w:tc>
          <w:tcPr>
            <w:tcW w:w="2453"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szCs w:val="26"/>
                <w:lang w:val="de-DE"/>
              </w:rPr>
            </w:pPr>
          </w:p>
        </w:tc>
        <w:tc>
          <w:tcPr>
            <w:tcW w:w="1015"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szCs w:val="26"/>
                <w:lang w:val="de-D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6" w:type="dxa"/>
            <w:tcBorders>
              <w:top w:val="single" w:color="auto" w:sz="4" w:space="0"/>
              <w:left w:val="single" w:color="auto" w:sz="4" w:space="0"/>
              <w:bottom w:val="single" w:color="auto" w:sz="4" w:space="0"/>
              <w:right w:val="single" w:color="auto" w:sz="4" w:space="0"/>
            </w:tcBorders>
          </w:tcPr>
          <w:p>
            <w:pPr>
              <w:spacing w:before="40" w:after="40" w:line="264" w:lineRule="auto"/>
              <w:jc w:val="center"/>
              <w:rPr>
                <w:b/>
                <w:bCs/>
                <w:szCs w:val="26"/>
                <w:lang w:val="de-DE"/>
              </w:rPr>
            </w:pPr>
          </w:p>
        </w:tc>
        <w:tc>
          <w:tcPr>
            <w:tcW w:w="3691" w:type="dxa"/>
            <w:tcBorders>
              <w:top w:val="single" w:color="auto" w:sz="4" w:space="0"/>
              <w:left w:val="single" w:color="auto" w:sz="4" w:space="0"/>
              <w:bottom w:val="single" w:color="auto" w:sz="4" w:space="0"/>
              <w:right w:val="single" w:color="auto" w:sz="4" w:space="0"/>
            </w:tcBorders>
          </w:tcPr>
          <w:p>
            <w:pPr>
              <w:keepNext/>
              <w:widowControl w:val="0"/>
              <w:tabs>
                <w:tab w:val="left" w:pos="540"/>
              </w:tabs>
              <w:spacing w:before="40" w:after="40" w:line="264" w:lineRule="auto"/>
              <w:jc w:val="both"/>
              <w:rPr>
                <w:szCs w:val="26"/>
                <w:lang w:val="pt-BR"/>
              </w:rPr>
            </w:pPr>
            <w:r>
              <w:rPr>
                <w:szCs w:val="26"/>
                <w:lang w:val="pt-BR"/>
              </w:rPr>
              <w:t>4. Tiễn khách</w:t>
            </w:r>
          </w:p>
        </w:tc>
        <w:tc>
          <w:tcPr>
            <w:tcW w:w="918"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szCs w:val="26"/>
                <w:lang w:val="de-DE"/>
              </w:rPr>
            </w:pPr>
          </w:p>
        </w:tc>
        <w:tc>
          <w:tcPr>
            <w:tcW w:w="979"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szCs w:val="26"/>
                <w:lang w:val="de-DE"/>
              </w:rPr>
            </w:pPr>
          </w:p>
        </w:tc>
        <w:tc>
          <w:tcPr>
            <w:tcW w:w="2453"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szCs w:val="26"/>
                <w:lang w:val="de-DE"/>
              </w:rPr>
            </w:pPr>
          </w:p>
        </w:tc>
        <w:tc>
          <w:tcPr>
            <w:tcW w:w="1015"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szCs w:val="26"/>
                <w:lang w:val="de-D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6" w:type="dxa"/>
            <w:tcBorders>
              <w:top w:val="single" w:color="auto" w:sz="4" w:space="0"/>
              <w:left w:val="single" w:color="auto" w:sz="4" w:space="0"/>
              <w:bottom w:val="single" w:color="auto" w:sz="4" w:space="0"/>
              <w:right w:val="single" w:color="auto" w:sz="4" w:space="0"/>
            </w:tcBorders>
          </w:tcPr>
          <w:p>
            <w:pPr>
              <w:spacing w:before="40" w:after="40" w:line="264" w:lineRule="auto"/>
              <w:jc w:val="center"/>
              <w:rPr>
                <w:b/>
                <w:bCs/>
                <w:szCs w:val="26"/>
                <w:lang w:val="de-DE"/>
              </w:rPr>
            </w:pPr>
          </w:p>
        </w:tc>
        <w:tc>
          <w:tcPr>
            <w:tcW w:w="3691" w:type="dxa"/>
            <w:tcBorders>
              <w:top w:val="single" w:color="auto" w:sz="4" w:space="0"/>
              <w:left w:val="single" w:color="auto" w:sz="4" w:space="0"/>
              <w:bottom w:val="single" w:color="auto" w:sz="4" w:space="0"/>
              <w:right w:val="single" w:color="auto" w:sz="4" w:space="0"/>
            </w:tcBorders>
          </w:tcPr>
          <w:p>
            <w:pPr>
              <w:widowControl w:val="0"/>
              <w:spacing w:before="40" w:after="40" w:line="264" w:lineRule="auto"/>
              <w:jc w:val="both"/>
              <w:rPr>
                <w:iCs/>
                <w:szCs w:val="26"/>
              </w:rPr>
            </w:pPr>
            <w:r>
              <w:rPr>
                <w:iCs/>
                <w:szCs w:val="26"/>
              </w:rPr>
              <w:t>Kiểm tra bài số 1</w:t>
            </w:r>
          </w:p>
        </w:tc>
        <w:tc>
          <w:tcPr>
            <w:tcW w:w="918" w:type="dxa"/>
            <w:tcBorders>
              <w:top w:val="single" w:color="auto" w:sz="4" w:space="0"/>
              <w:left w:val="single" w:color="auto" w:sz="4" w:space="0"/>
              <w:bottom w:val="single" w:color="auto" w:sz="4" w:space="0"/>
              <w:right w:val="single" w:color="auto" w:sz="4" w:space="0"/>
            </w:tcBorders>
          </w:tcPr>
          <w:p>
            <w:pPr>
              <w:widowControl w:val="0"/>
              <w:spacing w:before="40" w:after="40" w:line="264" w:lineRule="auto"/>
              <w:jc w:val="center"/>
              <w:rPr>
                <w:szCs w:val="26"/>
                <w:lang w:val="it-IT"/>
              </w:rPr>
            </w:pPr>
            <w:r>
              <w:rPr>
                <w:szCs w:val="26"/>
                <w:lang w:val="it-IT"/>
              </w:rPr>
              <w:t>1</w:t>
            </w:r>
          </w:p>
        </w:tc>
        <w:tc>
          <w:tcPr>
            <w:tcW w:w="979" w:type="dxa"/>
            <w:tcBorders>
              <w:top w:val="single" w:color="auto" w:sz="4" w:space="0"/>
              <w:left w:val="single" w:color="auto" w:sz="4" w:space="0"/>
              <w:bottom w:val="single" w:color="auto" w:sz="4" w:space="0"/>
              <w:right w:val="single" w:color="auto" w:sz="4" w:space="0"/>
            </w:tcBorders>
          </w:tcPr>
          <w:p>
            <w:pPr>
              <w:widowControl w:val="0"/>
              <w:spacing w:before="40" w:after="40" w:line="264" w:lineRule="auto"/>
              <w:jc w:val="center"/>
              <w:rPr>
                <w:szCs w:val="26"/>
                <w:lang w:val="it-IT"/>
              </w:rPr>
            </w:pPr>
          </w:p>
        </w:tc>
        <w:tc>
          <w:tcPr>
            <w:tcW w:w="2453" w:type="dxa"/>
            <w:tcBorders>
              <w:top w:val="single" w:color="auto" w:sz="4" w:space="0"/>
              <w:left w:val="single" w:color="auto" w:sz="4" w:space="0"/>
              <w:bottom w:val="single" w:color="auto" w:sz="4" w:space="0"/>
              <w:right w:val="single" w:color="auto" w:sz="4" w:space="0"/>
            </w:tcBorders>
          </w:tcPr>
          <w:p>
            <w:pPr>
              <w:widowControl w:val="0"/>
              <w:spacing w:before="40" w:after="40" w:line="264" w:lineRule="auto"/>
              <w:jc w:val="center"/>
              <w:rPr>
                <w:szCs w:val="26"/>
                <w:lang w:val="it-IT"/>
              </w:rPr>
            </w:pPr>
          </w:p>
        </w:tc>
        <w:tc>
          <w:tcPr>
            <w:tcW w:w="1015" w:type="dxa"/>
            <w:tcBorders>
              <w:top w:val="single" w:color="auto" w:sz="4" w:space="0"/>
              <w:left w:val="single" w:color="auto" w:sz="4" w:space="0"/>
              <w:bottom w:val="single" w:color="auto" w:sz="4" w:space="0"/>
              <w:right w:val="single" w:color="auto" w:sz="4" w:space="0"/>
            </w:tcBorders>
          </w:tcPr>
          <w:p>
            <w:pPr>
              <w:widowControl w:val="0"/>
              <w:spacing w:before="40" w:after="40" w:line="264" w:lineRule="auto"/>
              <w:jc w:val="center"/>
              <w:rPr>
                <w:szCs w:val="26"/>
                <w:lang w:val="it-IT"/>
              </w:rPr>
            </w:pPr>
            <w:r>
              <w:rPr>
                <w:szCs w:val="26"/>
                <w:lang w:val="it-IT"/>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6" w:type="dxa"/>
            <w:tcBorders>
              <w:top w:val="single" w:color="auto" w:sz="4" w:space="0"/>
              <w:left w:val="single" w:color="auto" w:sz="4" w:space="0"/>
              <w:bottom w:val="single" w:color="auto" w:sz="4" w:space="0"/>
              <w:right w:val="single" w:color="auto" w:sz="4" w:space="0"/>
            </w:tcBorders>
          </w:tcPr>
          <w:p>
            <w:pPr>
              <w:spacing w:before="40" w:after="40" w:line="264" w:lineRule="auto"/>
              <w:jc w:val="center"/>
              <w:rPr>
                <w:b/>
                <w:bCs/>
                <w:szCs w:val="26"/>
                <w:lang w:val="de-DE"/>
              </w:rPr>
            </w:pPr>
            <w:r>
              <w:rPr>
                <w:b/>
                <w:bCs/>
                <w:szCs w:val="26"/>
                <w:lang w:val="de-DE"/>
              </w:rPr>
              <w:t>5</w:t>
            </w:r>
          </w:p>
        </w:tc>
        <w:tc>
          <w:tcPr>
            <w:tcW w:w="3691" w:type="dxa"/>
            <w:tcBorders>
              <w:top w:val="single" w:color="auto" w:sz="4" w:space="0"/>
              <w:left w:val="single" w:color="auto" w:sz="4" w:space="0"/>
              <w:bottom w:val="single" w:color="auto" w:sz="4" w:space="0"/>
              <w:right w:val="single" w:color="auto" w:sz="4" w:space="0"/>
            </w:tcBorders>
          </w:tcPr>
          <w:p>
            <w:pPr>
              <w:keepNext/>
              <w:widowControl w:val="0"/>
              <w:tabs>
                <w:tab w:val="left" w:pos="540"/>
              </w:tabs>
              <w:spacing w:before="40" w:after="40" w:line="264" w:lineRule="auto"/>
              <w:jc w:val="both"/>
              <w:rPr>
                <w:b/>
                <w:szCs w:val="26"/>
                <w:lang w:val="pt-BR"/>
              </w:rPr>
            </w:pPr>
            <w:r>
              <w:rPr>
                <w:b/>
                <w:szCs w:val="26"/>
                <w:lang w:val="pt-BR"/>
              </w:rPr>
              <w:t>5. Đặt các dịch vụ theo chương trình</w:t>
            </w:r>
          </w:p>
        </w:tc>
        <w:tc>
          <w:tcPr>
            <w:tcW w:w="918"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b/>
                <w:szCs w:val="26"/>
                <w:lang w:val="de-DE"/>
              </w:rPr>
            </w:pPr>
            <w:r>
              <w:rPr>
                <w:b/>
                <w:szCs w:val="26"/>
                <w:lang w:val="de-DE"/>
              </w:rPr>
              <w:t>25</w:t>
            </w:r>
          </w:p>
        </w:tc>
        <w:tc>
          <w:tcPr>
            <w:tcW w:w="979"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b/>
                <w:szCs w:val="26"/>
                <w:lang w:val="de-DE"/>
              </w:rPr>
            </w:pPr>
            <w:r>
              <w:rPr>
                <w:b/>
                <w:szCs w:val="26"/>
                <w:lang w:val="de-DE"/>
              </w:rPr>
              <w:t>5</w:t>
            </w:r>
          </w:p>
        </w:tc>
        <w:tc>
          <w:tcPr>
            <w:tcW w:w="2453"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b/>
                <w:szCs w:val="26"/>
                <w:lang w:val="de-DE"/>
              </w:rPr>
            </w:pPr>
            <w:r>
              <w:rPr>
                <w:b/>
                <w:szCs w:val="26"/>
                <w:lang w:val="de-DE"/>
              </w:rPr>
              <w:t>20</w:t>
            </w:r>
          </w:p>
        </w:tc>
        <w:tc>
          <w:tcPr>
            <w:tcW w:w="1015"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b/>
                <w:szCs w:val="26"/>
                <w:lang w:val="de-D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6" w:type="dxa"/>
            <w:tcBorders>
              <w:top w:val="single" w:color="auto" w:sz="4" w:space="0"/>
              <w:left w:val="single" w:color="auto" w:sz="4" w:space="0"/>
              <w:bottom w:val="single" w:color="auto" w:sz="4" w:space="0"/>
              <w:right w:val="single" w:color="auto" w:sz="4" w:space="0"/>
            </w:tcBorders>
          </w:tcPr>
          <w:p>
            <w:pPr>
              <w:spacing w:before="40" w:after="40" w:line="264" w:lineRule="auto"/>
              <w:jc w:val="center"/>
              <w:rPr>
                <w:b/>
                <w:bCs/>
                <w:szCs w:val="26"/>
                <w:lang w:val="de-DE"/>
              </w:rPr>
            </w:pPr>
          </w:p>
        </w:tc>
        <w:tc>
          <w:tcPr>
            <w:tcW w:w="3691" w:type="dxa"/>
            <w:tcBorders>
              <w:top w:val="single" w:color="auto" w:sz="4" w:space="0"/>
              <w:left w:val="single" w:color="auto" w:sz="4" w:space="0"/>
              <w:bottom w:val="single" w:color="auto" w:sz="4" w:space="0"/>
              <w:right w:val="single" w:color="auto" w:sz="4" w:space="0"/>
            </w:tcBorders>
          </w:tcPr>
          <w:p>
            <w:pPr>
              <w:keepNext/>
              <w:widowControl w:val="0"/>
              <w:tabs>
                <w:tab w:val="left" w:pos="540"/>
              </w:tabs>
              <w:spacing w:before="40" w:after="40" w:line="264" w:lineRule="auto"/>
              <w:jc w:val="both"/>
              <w:rPr>
                <w:szCs w:val="26"/>
                <w:lang w:val="pt-BR"/>
              </w:rPr>
            </w:pPr>
            <w:r>
              <w:rPr>
                <w:szCs w:val="26"/>
                <w:lang w:val="de-DE"/>
              </w:rPr>
              <w:t>1. Đặt và xác nhận các yêu cầu vận chuyển</w:t>
            </w:r>
          </w:p>
        </w:tc>
        <w:tc>
          <w:tcPr>
            <w:tcW w:w="918"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szCs w:val="26"/>
                <w:lang w:val="de-DE"/>
              </w:rPr>
            </w:pPr>
          </w:p>
        </w:tc>
        <w:tc>
          <w:tcPr>
            <w:tcW w:w="979"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szCs w:val="26"/>
                <w:lang w:val="de-DE"/>
              </w:rPr>
            </w:pPr>
          </w:p>
        </w:tc>
        <w:tc>
          <w:tcPr>
            <w:tcW w:w="2453"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szCs w:val="26"/>
                <w:lang w:val="de-DE"/>
              </w:rPr>
            </w:pPr>
          </w:p>
        </w:tc>
        <w:tc>
          <w:tcPr>
            <w:tcW w:w="1015"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szCs w:val="26"/>
                <w:lang w:val="de-D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6" w:type="dxa"/>
            <w:tcBorders>
              <w:top w:val="single" w:color="auto" w:sz="4" w:space="0"/>
              <w:left w:val="single" w:color="auto" w:sz="4" w:space="0"/>
              <w:bottom w:val="single" w:color="auto" w:sz="4" w:space="0"/>
              <w:right w:val="single" w:color="auto" w:sz="4" w:space="0"/>
            </w:tcBorders>
          </w:tcPr>
          <w:p>
            <w:pPr>
              <w:spacing w:before="40" w:after="40" w:line="264" w:lineRule="auto"/>
              <w:jc w:val="center"/>
              <w:rPr>
                <w:b/>
                <w:bCs/>
                <w:szCs w:val="26"/>
                <w:lang w:val="de-DE"/>
              </w:rPr>
            </w:pPr>
          </w:p>
        </w:tc>
        <w:tc>
          <w:tcPr>
            <w:tcW w:w="3691" w:type="dxa"/>
            <w:tcBorders>
              <w:top w:val="single" w:color="auto" w:sz="4" w:space="0"/>
              <w:left w:val="single" w:color="auto" w:sz="4" w:space="0"/>
              <w:bottom w:val="single" w:color="auto" w:sz="4" w:space="0"/>
              <w:right w:val="single" w:color="auto" w:sz="4" w:space="0"/>
            </w:tcBorders>
          </w:tcPr>
          <w:p>
            <w:pPr>
              <w:keepNext/>
              <w:widowControl w:val="0"/>
              <w:tabs>
                <w:tab w:val="left" w:pos="540"/>
              </w:tabs>
              <w:spacing w:before="40" w:after="40" w:line="264" w:lineRule="auto"/>
              <w:jc w:val="both"/>
              <w:rPr>
                <w:szCs w:val="26"/>
                <w:lang w:val="de-DE"/>
              </w:rPr>
            </w:pPr>
            <w:r>
              <w:rPr>
                <w:szCs w:val="26"/>
                <w:lang w:val="de-DE"/>
              </w:rPr>
              <w:t>2. Đặt và xác nhận các yêu cầu lưu trú, ăn uống</w:t>
            </w:r>
          </w:p>
        </w:tc>
        <w:tc>
          <w:tcPr>
            <w:tcW w:w="918"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szCs w:val="26"/>
                <w:lang w:val="de-DE"/>
              </w:rPr>
            </w:pPr>
          </w:p>
        </w:tc>
        <w:tc>
          <w:tcPr>
            <w:tcW w:w="979"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szCs w:val="26"/>
                <w:lang w:val="de-DE"/>
              </w:rPr>
            </w:pPr>
          </w:p>
        </w:tc>
        <w:tc>
          <w:tcPr>
            <w:tcW w:w="2453"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szCs w:val="26"/>
                <w:lang w:val="de-DE"/>
              </w:rPr>
            </w:pPr>
          </w:p>
        </w:tc>
        <w:tc>
          <w:tcPr>
            <w:tcW w:w="1015"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szCs w:val="26"/>
                <w:lang w:val="de-D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6" w:type="dxa"/>
            <w:tcBorders>
              <w:top w:val="single" w:color="auto" w:sz="4" w:space="0"/>
              <w:left w:val="single" w:color="auto" w:sz="4" w:space="0"/>
              <w:bottom w:val="single" w:color="auto" w:sz="4" w:space="0"/>
              <w:right w:val="single" w:color="auto" w:sz="4" w:space="0"/>
            </w:tcBorders>
          </w:tcPr>
          <w:p>
            <w:pPr>
              <w:spacing w:before="40" w:after="40" w:line="264" w:lineRule="auto"/>
              <w:jc w:val="center"/>
              <w:rPr>
                <w:b/>
                <w:bCs/>
                <w:szCs w:val="26"/>
                <w:lang w:val="de-DE"/>
              </w:rPr>
            </w:pPr>
          </w:p>
        </w:tc>
        <w:tc>
          <w:tcPr>
            <w:tcW w:w="3691" w:type="dxa"/>
            <w:tcBorders>
              <w:top w:val="single" w:color="auto" w:sz="4" w:space="0"/>
              <w:left w:val="single" w:color="auto" w:sz="4" w:space="0"/>
              <w:bottom w:val="single" w:color="auto" w:sz="4" w:space="0"/>
              <w:right w:val="single" w:color="auto" w:sz="4" w:space="0"/>
            </w:tcBorders>
          </w:tcPr>
          <w:p>
            <w:pPr>
              <w:keepNext/>
              <w:widowControl w:val="0"/>
              <w:tabs>
                <w:tab w:val="left" w:pos="540"/>
              </w:tabs>
              <w:spacing w:before="40" w:after="40" w:line="264" w:lineRule="auto"/>
              <w:jc w:val="both"/>
              <w:rPr>
                <w:szCs w:val="26"/>
                <w:lang w:val="de-DE"/>
              </w:rPr>
            </w:pPr>
            <w:r>
              <w:rPr>
                <w:szCs w:val="26"/>
                <w:lang w:val="de-DE"/>
              </w:rPr>
              <w:t>3. Đặt và xác nhận các yêu cầu tham quan</w:t>
            </w:r>
          </w:p>
        </w:tc>
        <w:tc>
          <w:tcPr>
            <w:tcW w:w="918"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szCs w:val="26"/>
                <w:lang w:val="de-DE"/>
              </w:rPr>
            </w:pPr>
          </w:p>
        </w:tc>
        <w:tc>
          <w:tcPr>
            <w:tcW w:w="979"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szCs w:val="26"/>
                <w:lang w:val="de-DE"/>
              </w:rPr>
            </w:pPr>
          </w:p>
        </w:tc>
        <w:tc>
          <w:tcPr>
            <w:tcW w:w="2453"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szCs w:val="26"/>
                <w:lang w:val="de-DE"/>
              </w:rPr>
            </w:pPr>
          </w:p>
        </w:tc>
        <w:tc>
          <w:tcPr>
            <w:tcW w:w="1015"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szCs w:val="26"/>
                <w:lang w:val="de-D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606" w:type="dxa"/>
            <w:tcBorders>
              <w:top w:val="single" w:color="auto" w:sz="4" w:space="0"/>
              <w:left w:val="single" w:color="auto" w:sz="4" w:space="0"/>
              <w:bottom w:val="single" w:color="auto" w:sz="4" w:space="0"/>
              <w:right w:val="single" w:color="auto" w:sz="4" w:space="0"/>
            </w:tcBorders>
          </w:tcPr>
          <w:p>
            <w:pPr>
              <w:spacing w:before="40" w:after="40" w:line="264" w:lineRule="auto"/>
              <w:jc w:val="center"/>
              <w:rPr>
                <w:b/>
                <w:bCs/>
                <w:szCs w:val="26"/>
                <w:lang w:val="de-DE"/>
              </w:rPr>
            </w:pPr>
          </w:p>
        </w:tc>
        <w:tc>
          <w:tcPr>
            <w:tcW w:w="3691" w:type="dxa"/>
            <w:tcBorders>
              <w:top w:val="single" w:color="auto" w:sz="4" w:space="0"/>
              <w:left w:val="single" w:color="auto" w:sz="4" w:space="0"/>
              <w:bottom w:val="single" w:color="auto" w:sz="4" w:space="0"/>
              <w:right w:val="single" w:color="auto" w:sz="4" w:space="0"/>
            </w:tcBorders>
          </w:tcPr>
          <w:p>
            <w:pPr>
              <w:keepNext/>
              <w:widowControl w:val="0"/>
              <w:tabs>
                <w:tab w:val="left" w:pos="540"/>
              </w:tabs>
              <w:spacing w:before="40" w:after="40" w:line="264" w:lineRule="auto"/>
              <w:jc w:val="both"/>
              <w:rPr>
                <w:szCs w:val="26"/>
                <w:lang w:val="de-DE"/>
              </w:rPr>
            </w:pPr>
            <w:r>
              <w:rPr>
                <w:szCs w:val="26"/>
                <w:lang w:val="de-DE"/>
              </w:rPr>
              <w:t>4. Đặt và xác nhận các yêu cầu khác</w:t>
            </w:r>
          </w:p>
        </w:tc>
        <w:tc>
          <w:tcPr>
            <w:tcW w:w="918"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szCs w:val="26"/>
                <w:lang w:val="de-DE"/>
              </w:rPr>
            </w:pPr>
          </w:p>
        </w:tc>
        <w:tc>
          <w:tcPr>
            <w:tcW w:w="979"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szCs w:val="26"/>
                <w:lang w:val="de-DE"/>
              </w:rPr>
            </w:pPr>
          </w:p>
        </w:tc>
        <w:tc>
          <w:tcPr>
            <w:tcW w:w="2453"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szCs w:val="26"/>
                <w:lang w:val="de-DE"/>
              </w:rPr>
            </w:pPr>
          </w:p>
        </w:tc>
        <w:tc>
          <w:tcPr>
            <w:tcW w:w="1015"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szCs w:val="26"/>
                <w:lang w:val="de-D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6" w:type="dxa"/>
            <w:tcBorders>
              <w:top w:val="single" w:color="auto" w:sz="4" w:space="0"/>
              <w:left w:val="single" w:color="auto" w:sz="4" w:space="0"/>
              <w:bottom w:val="single" w:color="auto" w:sz="4" w:space="0"/>
              <w:right w:val="single" w:color="auto" w:sz="4" w:space="0"/>
            </w:tcBorders>
          </w:tcPr>
          <w:p>
            <w:pPr>
              <w:spacing w:before="40" w:after="40" w:line="264" w:lineRule="auto"/>
              <w:jc w:val="center"/>
              <w:rPr>
                <w:b/>
                <w:bCs/>
                <w:szCs w:val="26"/>
                <w:lang w:val="de-DE"/>
              </w:rPr>
            </w:pPr>
          </w:p>
        </w:tc>
        <w:tc>
          <w:tcPr>
            <w:tcW w:w="3691" w:type="dxa"/>
            <w:tcBorders>
              <w:top w:val="single" w:color="auto" w:sz="4" w:space="0"/>
              <w:left w:val="single" w:color="auto" w:sz="4" w:space="0"/>
              <w:bottom w:val="single" w:color="auto" w:sz="4" w:space="0"/>
              <w:right w:val="single" w:color="auto" w:sz="4" w:space="0"/>
            </w:tcBorders>
          </w:tcPr>
          <w:p>
            <w:pPr>
              <w:keepNext/>
              <w:widowControl w:val="0"/>
              <w:tabs>
                <w:tab w:val="left" w:pos="540"/>
              </w:tabs>
              <w:spacing w:before="40" w:after="40" w:line="264" w:lineRule="auto"/>
              <w:jc w:val="both"/>
              <w:rPr>
                <w:szCs w:val="26"/>
                <w:lang w:val="de-DE"/>
              </w:rPr>
            </w:pPr>
            <w:r>
              <w:rPr>
                <w:szCs w:val="26"/>
                <w:lang w:val="de-DE"/>
              </w:rPr>
              <w:t>5. Sắp xếp hướng dẫn viên</w:t>
            </w:r>
          </w:p>
        </w:tc>
        <w:tc>
          <w:tcPr>
            <w:tcW w:w="918"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szCs w:val="26"/>
                <w:lang w:val="de-DE"/>
              </w:rPr>
            </w:pPr>
          </w:p>
        </w:tc>
        <w:tc>
          <w:tcPr>
            <w:tcW w:w="979"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szCs w:val="26"/>
                <w:lang w:val="de-DE"/>
              </w:rPr>
            </w:pPr>
          </w:p>
        </w:tc>
        <w:tc>
          <w:tcPr>
            <w:tcW w:w="2453"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szCs w:val="26"/>
                <w:lang w:val="de-DE"/>
              </w:rPr>
            </w:pPr>
          </w:p>
        </w:tc>
        <w:tc>
          <w:tcPr>
            <w:tcW w:w="1015"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szCs w:val="26"/>
                <w:lang w:val="de-D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6" w:type="dxa"/>
            <w:tcBorders>
              <w:top w:val="single" w:color="auto" w:sz="4" w:space="0"/>
              <w:left w:val="single" w:color="auto" w:sz="4" w:space="0"/>
              <w:bottom w:val="single" w:color="auto" w:sz="4" w:space="0"/>
              <w:right w:val="single" w:color="auto" w:sz="4" w:space="0"/>
            </w:tcBorders>
          </w:tcPr>
          <w:p>
            <w:pPr>
              <w:spacing w:before="40" w:after="40" w:line="264" w:lineRule="auto"/>
              <w:jc w:val="center"/>
              <w:rPr>
                <w:b/>
                <w:bCs/>
                <w:szCs w:val="26"/>
                <w:lang w:val="de-DE"/>
              </w:rPr>
            </w:pPr>
            <w:r>
              <w:rPr>
                <w:b/>
                <w:bCs/>
                <w:szCs w:val="26"/>
                <w:lang w:val="de-DE"/>
              </w:rPr>
              <w:t>6</w:t>
            </w:r>
          </w:p>
        </w:tc>
        <w:tc>
          <w:tcPr>
            <w:tcW w:w="3691" w:type="dxa"/>
            <w:tcBorders>
              <w:top w:val="single" w:color="auto" w:sz="4" w:space="0"/>
              <w:left w:val="single" w:color="auto" w:sz="4" w:space="0"/>
              <w:bottom w:val="single" w:color="auto" w:sz="4" w:space="0"/>
              <w:right w:val="single" w:color="auto" w:sz="4" w:space="0"/>
            </w:tcBorders>
          </w:tcPr>
          <w:p>
            <w:pPr>
              <w:keepNext/>
              <w:widowControl w:val="0"/>
              <w:tabs>
                <w:tab w:val="left" w:pos="540"/>
              </w:tabs>
              <w:spacing w:before="40" w:after="40" w:line="264" w:lineRule="auto"/>
              <w:jc w:val="both"/>
              <w:rPr>
                <w:b/>
                <w:szCs w:val="26"/>
                <w:lang w:val="de-DE"/>
              </w:rPr>
            </w:pPr>
            <w:r>
              <w:rPr>
                <w:b/>
                <w:bCs/>
                <w:szCs w:val="26"/>
                <w:lang w:val="de-DE"/>
              </w:rPr>
              <w:t>6. Bàn giao cho hướng dẫn viên và lái xe</w:t>
            </w:r>
          </w:p>
        </w:tc>
        <w:tc>
          <w:tcPr>
            <w:tcW w:w="918"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b/>
                <w:szCs w:val="26"/>
                <w:lang w:val="de-DE"/>
              </w:rPr>
            </w:pPr>
            <w:r>
              <w:rPr>
                <w:b/>
                <w:szCs w:val="26"/>
                <w:lang w:val="de-DE"/>
              </w:rPr>
              <w:t>1</w:t>
            </w:r>
          </w:p>
        </w:tc>
        <w:tc>
          <w:tcPr>
            <w:tcW w:w="979"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b/>
                <w:szCs w:val="26"/>
                <w:lang w:val="de-DE"/>
              </w:rPr>
            </w:pPr>
            <w:r>
              <w:rPr>
                <w:b/>
                <w:szCs w:val="26"/>
                <w:lang w:val="de-DE"/>
              </w:rPr>
              <w:t>1</w:t>
            </w:r>
          </w:p>
        </w:tc>
        <w:tc>
          <w:tcPr>
            <w:tcW w:w="2453"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b/>
                <w:szCs w:val="26"/>
                <w:lang w:val="de-DE"/>
              </w:rPr>
            </w:pPr>
          </w:p>
        </w:tc>
        <w:tc>
          <w:tcPr>
            <w:tcW w:w="1015"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b/>
                <w:szCs w:val="26"/>
                <w:lang w:val="de-D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606" w:type="dxa"/>
            <w:tcBorders>
              <w:top w:val="single" w:color="auto" w:sz="4" w:space="0"/>
              <w:left w:val="single" w:color="auto" w:sz="4" w:space="0"/>
              <w:bottom w:val="single" w:color="auto" w:sz="4" w:space="0"/>
              <w:right w:val="single" w:color="auto" w:sz="4" w:space="0"/>
            </w:tcBorders>
          </w:tcPr>
          <w:p>
            <w:pPr>
              <w:spacing w:before="40" w:after="40" w:line="264" w:lineRule="auto"/>
              <w:jc w:val="center"/>
              <w:rPr>
                <w:b/>
                <w:bCs/>
                <w:szCs w:val="26"/>
                <w:lang w:val="de-DE"/>
              </w:rPr>
            </w:pPr>
          </w:p>
        </w:tc>
        <w:tc>
          <w:tcPr>
            <w:tcW w:w="3691" w:type="dxa"/>
            <w:tcBorders>
              <w:top w:val="single" w:color="auto" w:sz="4" w:space="0"/>
              <w:left w:val="single" w:color="auto" w:sz="4" w:space="0"/>
              <w:bottom w:val="single" w:color="auto" w:sz="4" w:space="0"/>
              <w:right w:val="single" w:color="auto" w:sz="4" w:space="0"/>
            </w:tcBorders>
          </w:tcPr>
          <w:p>
            <w:pPr>
              <w:keepNext/>
              <w:widowControl w:val="0"/>
              <w:tabs>
                <w:tab w:val="left" w:pos="540"/>
              </w:tabs>
              <w:spacing w:before="40" w:after="40" w:line="264" w:lineRule="auto"/>
              <w:jc w:val="both"/>
              <w:rPr>
                <w:bCs/>
                <w:szCs w:val="26"/>
                <w:lang w:val="de-DE"/>
              </w:rPr>
            </w:pPr>
            <w:r>
              <w:rPr>
                <w:iCs/>
                <w:szCs w:val="26"/>
                <w:lang w:val="de-DE"/>
              </w:rPr>
              <w:t>1. Lập kế hoạch chi tiết các công việc bàn giao</w:t>
            </w:r>
          </w:p>
        </w:tc>
        <w:tc>
          <w:tcPr>
            <w:tcW w:w="918"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szCs w:val="26"/>
                <w:lang w:val="de-DE"/>
              </w:rPr>
            </w:pPr>
          </w:p>
        </w:tc>
        <w:tc>
          <w:tcPr>
            <w:tcW w:w="979"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szCs w:val="26"/>
                <w:lang w:val="de-DE"/>
              </w:rPr>
            </w:pPr>
          </w:p>
        </w:tc>
        <w:tc>
          <w:tcPr>
            <w:tcW w:w="2453"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szCs w:val="26"/>
                <w:lang w:val="de-DE"/>
              </w:rPr>
            </w:pPr>
          </w:p>
        </w:tc>
        <w:tc>
          <w:tcPr>
            <w:tcW w:w="1015"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szCs w:val="26"/>
                <w:lang w:val="de-D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606" w:type="dxa"/>
            <w:tcBorders>
              <w:top w:val="single" w:color="auto" w:sz="4" w:space="0"/>
              <w:left w:val="single" w:color="auto" w:sz="4" w:space="0"/>
              <w:bottom w:val="single" w:color="auto" w:sz="4" w:space="0"/>
              <w:right w:val="single" w:color="auto" w:sz="4" w:space="0"/>
            </w:tcBorders>
          </w:tcPr>
          <w:p>
            <w:pPr>
              <w:spacing w:before="40" w:after="40" w:line="264" w:lineRule="auto"/>
              <w:jc w:val="center"/>
              <w:rPr>
                <w:b/>
                <w:bCs/>
                <w:szCs w:val="26"/>
                <w:lang w:val="de-DE"/>
              </w:rPr>
            </w:pPr>
          </w:p>
        </w:tc>
        <w:tc>
          <w:tcPr>
            <w:tcW w:w="3691" w:type="dxa"/>
            <w:tcBorders>
              <w:top w:val="single" w:color="auto" w:sz="4" w:space="0"/>
              <w:left w:val="single" w:color="auto" w:sz="4" w:space="0"/>
              <w:bottom w:val="single" w:color="auto" w:sz="4" w:space="0"/>
              <w:right w:val="single" w:color="auto" w:sz="4" w:space="0"/>
            </w:tcBorders>
          </w:tcPr>
          <w:p>
            <w:pPr>
              <w:keepNext/>
              <w:widowControl w:val="0"/>
              <w:tabs>
                <w:tab w:val="left" w:pos="540"/>
              </w:tabs>
              <w:spacing w:before="40" w:after="40" w:line="264" w:lineRule="auto"/>
              <w:jc w:val="both"/>
              <w:rPr>
                <w:iCs/>
                <w:szCs w:val="26"/>
                <w:lang w:val="de-DE"/>
              </w:rPr>
            </w:pPr>
            <w:r>
              <w:rPr>
                <w:iCs/>
                <w:szCs w:val="26"/>
                <w:lang w:val="de-DE"/>
              </w:rPr>
              <w:t>2. Bàn giao chương trình và giấy tờ cần thiết cho hướng dẫn và lái xe</w:t>
            </w:r>
          </w:p>
        </w:tc>
        <w:tc>
          <w:tcPr>
            <w:tcW w:w="918"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szCs w:val="26"/>
                <w:lang w:val="de-DE"/>
              </w:rPr>
            </w:pPr>
          </w:p>
        </w:tc>
        <w:tc>
          <w:tcPr>
            <w:tcW w:w="979"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szCs w:val="26"/>
                <w:lang w:val="de-DE"/>
              </w:rPr>
            </w:pPr>
          </w:p>
        </w:tc>
        <w:tc>
          <w:tcPr>
            <w:tcW w:w="2453"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szCs w:val="26"/>
                <w:lang w:val="de-DE"/>
              </w:rPr>
            </w:pPr>
          </w:p>
        </w:tc>
        <w:tc>
          <w:tcPr>
            <w:tcW w:w="1015"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szCs w:val="26"/>
                <w:lang w:val="de-D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6" w:type="dxa"/>
            <w:tcBorders>
              <w:top w:val="single" w:color="auto" w:sz="4" w:space="0"/>
              <w:left w:val="single" w:color="auto" w:sz="4" w:space="0"/>
              <w:bottom w:val="single" w:color="auto" w:sz="4" w:space="0"/>
              <w:right w:val="single" w:color="auto" w:sz="4" w:space="0"/>
            </w:tcBorders>
          </w:tcPr>
          <w:p>
            <w:pPr>
              <w:spacing w:before="40" w:after="40" w:line="264" w:lineRule="auto"/>
              <w:jc w:val="center"/>
              <w:rPr>
                <w:b/>
                <w:bCs/>
                <w:szCs w:val="26"/>
                <w:lang w:val="de-DE"/>
              </w:rPr>
            </w:pPr>
          </w:p>
        </w:tc>
        <w:tc>
          <w:tcPr>
            <w:tcW w:w="3691" w:type="dxa"/>
            <w:tcBorders>
              <w:top w:val="single" w:color="auto" w:sz="4" w:space="0"/>
              <w:left w:val="single" w:color="auto" w:sz="4" w:space="0"/>
              <w:bottom w:val="single" w:color="auto" w:sz="4" w:space="0"/>
              <w:right w:val="single" w:color="auto" w:sz="4" w:space="0"/>
            </w:tcBorders>
          </w:tcPr>
          <w:p>
            <w:pPr>
              <w:keepNext/>
              <w:widowControl w:val="0"/>
              <w:tabs>
                <w:tab w:val="left" w:pos="540"/>
              </w:tabs>
              <w:spacing w:before="40" w:after="40" w:line="264" w:lineRule="auto"/>
              <w:jc w:val="both"/>
              <w:rPr>
                <w:iCs/>
                <w:szCs w:val="26"/>
              </w:rPr>
            </w:pPr>
            <w:r>
              <w:rPr>
                <w:iCs/>
                <w:szCs w:val="26"/>
              </w:rPr>
              <w:t>3. Bàn giao trang thiết bị cho HDV</w:t>
            </w:r>
          </w:p>
        </w:tc>
        <w:tc>
          <w:tcPr>
            <w:tcW w:w="918"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szCs w:val="26"/>
                <w:lang w:val="de-DE"/>
              </w:rPr>
            </w:pPr>
          </w:p>
        </w:tc>
        <w:tc>
          <w:tcPr>
            <w:tcW w:w="979"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szCs w:val="26"/>
                <w:lang w:val="de-DE"/>
              </w:rPr>
            </w:pPr>
          </w:p>
        </w:tc>
        <w:tc>
          <w:tcPr>
            <w:tcW w:w="2453"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szCs w:val="26"/>
                <w:lang w:val="de-DE"/>
              </w:rPr>
            </w:pPr>
          </w:p>
        </w:tc>
        <w:tc>
          <w:tcPr>
            <w:tcW w:w="1015"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szCs w:val="26"/>
                <w:lang w:val="de-D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606" w:type="dxa"/>
            <w:tcBorders>
              <w:top w:val="single" w:color="auto" w:sz="4" w:space="0"/>
              <w:left w:val="single" w:color="auto" w:sz="4" w:space="0"/>
              <w:bottom w:val="single" w:color="auto" w:sz="4" w:space="0"/>
              <w:right w:val="single" w:color="auto" w:sz="4" w:space="0"/>
            </w:tcBorders>
          </w:tcPr>
          <w:p>
            <w:pPr>
              <w:spacing w:before="40" w:after="40" w:line="264" w:lineRule="auto"/>
              <w:jc w:val="center"/>
              <w:rPr>
                <w:b/>
                <w:bCs/>
                <w:szCs w:val="26"/>
                <w:lang w:val="de-DE"/>
              </w:rPr>
            </w:pPr>
            <w:r>
              <w:rPr>
                <w:b/>
                <w:bCs/>
                <w:szCs w:val="26"/>
                <w:lang w:val="de-DE"/>
              </w:rPr>
              <w:t>7</w:t>
            </w:r>
          </w:p>
        </w:tc>
        <w:tc>
          <w:tcPr>
            <w:tcW w:w="3691" w:type="dxa"/>
            <w:tcBorders>
              <w:top w:val="single" w:color="auto" w:sz="4" w:space="0"/>
              <w:left w:val="single" w:color="auto" w:sz="4" w:space="0"/>
              <w:bottom w:val="single" w:color="auto" w:sz="4" w:space="0"/>
              <w:right w:val="single" w:color="auto" w:sz="4" w:space="0"/>
            </w:tcBorders>
          </w:tcPr>
          <w:p>
            <w:pPr>
              <w:keepNext/>
              <w:widowControl w:val="0"/>
              <w:tabs>
                <w:tab w:val="left" w:pos="540"/>
              </w:tabs>
              <w:spacing w:before="40" w:after="40" w:line="264" w:lineRule="auto"/>
              <w:jc w:val="both"/>
              <w:rPr>
                <w:b/>
                <w:iCs/>
                <w:szCs w:val="26"/>
                <w:lang w:val="de-DE"/>
              </w:rPr>
            </w:pPr>
            <w:r>
              <w:rPr>
                <w:b/>
                <w:bCs/>
                <w:szCs w:val="26"/>
                <w:lang w:val="de-DE"/>
              </w:rPr>
              <w:t>7. Giám sát thực hiện chương trình</w:t>
            </w:r>
          </w:p>
        </w:tc>
        <w:tc>
          <w:tcPr>
            <w:tcW w:w="918"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b/>
                <w:szCs w:val="26"/>
                <w:lang w:val="de-DE"/>
              </w:rPr>
            </w:pPr>
            <w:r>
              <w:rPr>
                <w:b/>
                <w:szCs w:val="26"/>
                <w:lang w:val="de-DE"/>
              </w:rPr>
              <w:t>10</w:t>
            </w:r>
          </w:p>
        </w:tc>
        <w:tc>
          <w:tcPr>
            <w:tcW w:w="979"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b/>
                <w:szCs w:val="26"/>
                <w:lang w:val="de-DE"/>
              </w:rPr>
            </w:pPr>
            <w:r>
              <w:rPr>
                <w:b/>
                <w:szCs w:val="26"/>
                <w:lang w:val="de-DE"/>
              </w:rPr>
              <w:t>1</w:t>
            </w:r>
          </w:p>
        </w:tc>
        <w:tc>
          <w:tcPr>
            <w:tcW w:w="2453"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b/>
                <w:szCs w:val="26"/>
                <w:lang w:val="de-DE"/>
              </w:rPr>
            </w:pPr>
            <w:r>
              <w:rPr>
                <w:b/>
                <w:szCs w:val="26"/>
                <w:lang w:val="de-DE"/>
              </w:rPr>
              <w:t>9</w:t>
            </w:r>
          </w:p>
        </w:tc>
        <w:tc>
          <w:tcPr>
            <w:tcW w:w="1015"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b/>
                <w:szCs w:val="26"/>
                <w:lang w:val="de-D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6" w:type="dxa"/>
            <w:tcBorders>
              <w:top w:val="single" w:color="auto" w:sz="4" w:space="0"/>
              <w:left w:val="single" w:color="auto" w:sz="4" w:space="0"/>
              <w:bottom w:val="single" w:color="auto" w:sz="4" w:space="0"/>
              <w:right w:val="single" w:color="auto" w:sz="4" w:space="0"/>
            </w:tcBorders>
          </w:tcPr>
          <w:p>
            <w:pPr>
              <w:spacing w:before="40" w:after="40" w:line="264" w:lineRule="auto"/>
              <w:jc w:val="center"/>
              <w:rPr>
                <w:b/>
                <w:bCs/>
                <w:szCs w:val="26"/>
                <w:lang w:val="de-DE"/>
              </w:rPr>
            </w:pPr>
          </w:p>
        </w:tc>
        <w:tc>
          <w:tcPr>
            <w:tcW w:w="3691" w:type="dxa"/>
            <w:tcBorders>
              <w:top w:val="single" w:color="auto" w:sz="4" w:space="0"/>
              <w:left w:val="single" w:color="auto" w:sz="4" w:space="0"/>
              <w:bottom w:val="single" w:color="auto" w:sz="4" w:space="0"/>
              <w:right w:val="single" w:color="auto" w:sz="4" w:space="0"/>
            </w:tcBorders>
          </w:tcPr>
          <w:p>
            <w:pPr>
              <w:keepNext/>
              <w:widowControl w:val="0"/>
              <w:tabs>
                <w:tab w:val="left" w:pos="540"/>
              </w:tabs>
              <w:spacing w:before="40" w:after="40" w:line="264" w:lineRule="auto"/>
              <w:jc w:val="both"/>
              <w:rPr>
                <w:bCs/>
                <w:szCs w:val="26"/>
                <w:lang w:val="de-DE"/>
              </w:rPr>
            </w:pPr>
            <w:r>
              <w:rPr>
                <w:bCs/>
                <w:szCs w:val="26"/>
                <w:lang w:val="de-DE"/>
              </w:rPr>
              <w:t>1.  Giám sát tổ chức hoạt động đón khách</w:t>
            </w:r>
          </w:p>
        </w:tc>
        <w:tc>
          <w:tcPr>
            <w:tcW w:w="918"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szCs w:val="26"/>
                <w:lang w:val="de-DE"/>
              </w:rPr>
            </w:pPr>
          </w:p>
        </w:tc>
        <w:tc>
          <w:tcPr>
            <w:tcW w:w="979"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szCs w:val="26"/>
                <w:lang w:val="de-DE"/>
              </w:rPr>
            </w:pPr>
          </w:p>
        </w:tc>
        <w:tc>
          <w:tcPr>
            <w:tcW w:w="2453"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szCs w:val="26"/>
                <w:lang w:val="de-DE"/>
              </w:rPr>
            </w:pPr>
          </w:p>
        </w:tc>
        <w:tc>
          <w:tcPr>
            <w:tcW w:w="1015"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szCs w:val="26"/>
                <w:lang w:val="de-D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6" w:type="dxa"/>
            <w:tcBorders>
              <w:top w:val="single" w:color="auto" w:sz="4" w:space="0"/>
              <w:left w:val="single" w:color="auto" w:sz="4" w:space="0"/>
              <w:bottom w:val="single" w:color="auto" w:sz="4" w:space="0"/>
              <w:right w:val="single" w:color="auto" w:sz="4" w:space="0"/>
            </w:tcBorders>
          </w:tcPr>
          <w:p>
            <w:pPr>
              <w:spacing w:before="40" w:after="40" w:line="264" w:lineRule="auto"/>
              <w:jc w:val="center"/>
              <w:rPr>
                <w:b/>
                <w:bCs/>
                <w:szCs w:val="26"/>
                <w:lang w:val="de-DE"/>
              </w:rPr>
            </w:pPr>
          </w:p>
        </w:tc>
        <w:tc>
          <w:tcPr>
            <w:tcW w:w="3691" w:type="dxa"/>
            <w:tcBorders>
              <w:top w:val="single" w:color="auto" w:sz="4" w:space="0"/>
              <w:left w:val="single" w:color="auto" w:sz="4" w:space="0"/>
              <w:bottom w:val="single" w:color="auto" w:sz="4" w:space="0"/>
              <w:right w:val="single" w:color="auto" w:sz="4" w:space="0"/>
            </w:tcBorders>
          </w:tcPr>
          <w:p>
            <w:pPr>
              <w:keepNext/>
              <w:widowControl w:val="0"/>
              <w:tabs>
                <w:tab w:val="left" w:pos="540"/>
              </w:tabs>
              <w:spacing w:before="40" w:after="40" w:line="264" w:lineRule="auto"/>
              <w:jc w:val="both"/>
              <w:rPr>
                <w:bCs/>
                <w:szCs w:val="26"/>
                <w:lang w:val="de-DE"/>
              </w:rPr>
            </w:pPr>
            <w:r>
              <w:rPr>
                <w:bCs/>
                <w:szCs w:val="26"/>
                <w:lang w:val="de-DE"/>
              </w:rPr>
              <w:t>2. Giám sát tổ chức thực hiện chương trình du lịch</w:t>
            </w:r>
          </w:p>
        </w:tc>
        <w:tc>
          <w:tcPr>
            <w:tcW w:w="918"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szCs w:val="26"/>
                <w:lang w:val="de-DE"/>
              </w:rPr>
            </w:pPr>
          </w:p>
        </w:tc>
        <w:tc>
          <w:tcPr>
            <w:tcW w:w="979"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szCs w:val="26"/>
                <w:lang w:val="de-DE"/>
              </w:rPr>
            </w:pPr>
          </w:p>
        </w:tc>
        <w:tc>
          <w:tcPr>
            <w:tcW w:w="2453"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szCs w:val="26"/>
                <w:lang w:val="de-DE"/>
              </w:rPr>
            </w:pPr>
          </w:p>
        </w:tc>
        <w:tc>
          <w:tcPr>
            <w:tcW w:w="1015"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szCs w:val="26"/>
                <w:lang w:val="de-D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606" w:type="dxa"/>
            <w:tcBorders>
              <w:top w:val="single" w:color="auto" w:sz="4" w:space="0"/>
              <w:left w:val="single" w:color="auto" w:sz="4" w:space="0"/>
              <w:bottom w:val="single" w:color="auto" w:sz="4" w:space="0"/>
              <w:right w:val="single" w:color="auto" w:sz="4" w:space="0"/>
            </w:tcBorders>
          </w:tcPr>
          <w:p>
            <w:pPr>
              <w:spacing w:before="40" w:after="40" w:line="264" w:lineRule="auto"/>
              <w:jc w:val="center"/>
              <w:rPr>
                <w:b/>
                <w:bCs/>
                <w:szCs w:val="26"/>
                <w:lang w:val="de-DE"/>
              </w:rPr>
            </w:pPr>
          </w:p>
        </w:tc>
        <w:tc>
          <w:tcPr>
            <w:tcW w:w="3691" w:type="dxa"/>
            <w:tcBorders>
              <w:top w:val="single" w:color="auto" w:sz="4" w:space="0"/>
              <w:left w:val="single" w:color="auto" w:sz="4" w:space="0"/>
              <w:bottom w:val="single" w:color="auto" w:sz="4" w:space="0"/>
              <w:right w:val="single" w:color="auto" w:sz="4" w:space="0"/>
            </w:tcBorders>
          </w:tcPr>
          <w:p>
            <w:pPr>
              <w:keepNext/>
              <w:widowControl w:val="0"/>
              <w:tabs>
                <w:tab w:val="left" w:pos="540"/>
              </w:tabs>
              <w:spacing w:before="40" w:after="40" w:line="264" w:lineRule="auto"/>
              <w:jc w:val="both"/>
              <w:rPr>
                <w:bCs/>
                <w:szCs w:val="26"/>
                <w:lang w:val="de-DE"/>
              </w:rPr>
            </w:pPr>
            <w:r>
              <w:rPr>
                <w:bCs/>
                <w:szCs w:val="26"/>
                <w:lang w:val="de-DE"/>
              </w:rPr>
              <w:t>3. Giám sát tổ chức hoạt động tiễn khách</w:t>
            </w:r>
          </w:p>
        </w:tc>
        <w:tc>
          <w:tcPr>
            <w:tcW w:w="918"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szCs w:val="26"/>
                <w:lang w:val="de-DE"/>
              </w:rPr>
            </w:pPr>
          </w:p>
        </w:tc>
        <w:tc>
          <w:tcPr>
            <w:tcW w:w="979"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szCs w:val="26"/>
                <w:lang w:val="de-DE"/>
              </w:rPr>
            </w:pPr>
          </w:p>
        </w:tc>
        <w:tc>
          <w:tcPr>
            <w:tcW w:w="2453"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szCs w:val="26"/>
                <w:lang w:val="de-DE"/>
              </w:rPr>
            </w:pPr>
          </w:p>
        </w:tc>
        <w:tc>
          <w:tcPr>
            <w:tcW w:w="1015"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szCs w:val="26"/>
                <w:lang w:val="de-D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6" w:type="dxa"/>
            <w:tcBorders>
              <w:top w:val="single" w:color="auto" w:sz="4" w:space="0"/>
              <w:left w:val="single" w:color="auto" w:sz="4" w:space="0"/>
              <w:bottom w:val="single" w:color="auto" w:sz="4" w:space="0"/>
              <w:right w:val="single" w:color="auto" w:sz="4" w:space="0"/>
            </w:tcBorders>
          </w:tcPr>
          <w:p>
            <w:pPr>
              <w:spacing w:before="40" w:after="40" w:line="264" w:lineRule="auto"/>
              <w:jc w:val="center"/>
              <w:rPr>
                <w:b/>
                <w:bCs/>
                <w:szCs w:val="26"/>
                <w:lang w:val="de-DE"/>
              </w:rPr>
            </w:pPr>
            <w:r>
              <w:rPr>
                <w:b/>
                <w:bCs/>
                <w:szCs w:val="26"/>
                <w:lang w:val="de-DE"/>
              </w:rPr>
              <w:t>8</w:t>
            </w:r>
          </w:p>
        </w:tc>
        <w:tc>
          <w:tcPr>
            <w:tcW w:w="3691" w:type="dxa"/>
            <w:tcBorders>
              <w:top w:val="single" w:color="auto" w:sz="4" w:space="0"/>
              <w:left w:val="single" w:color="auto" w:sz="4" w:space="0"/>
              <w:bottom w:val="single" w:color="auto" w:sz="4" w:space="0"/>
              <w:right w:val="single" w:color="auto" w:sz="4" w:space="0"/>
            </w:tcBorders>
          </w:tcPr>
          <w:p>
            <w:pPr>
              <w:keepNext/>
              <w:widowControl w:val="0"/>
              <w:tabs>
                <w:tab w:val="left" w:pos="561"/>
              </w:tabs>
              <w:spacing w:before="40" w:after="40" w:line="264" w:lineRule="auto"/>
              <w:jc w:val="both"/>
              <w:rPr>
                <w:b/>
                <w:iCs/>
                <w:szCs w:val="26"/>
                <w:lang w:val="de-DE"/>
              </w:rPr>
            </w:pPr>
            <w:r>
              <w:rPr>
                <w:b/>
                <w:bCs/>
                <w:szCs w:val="26"/>
                <w:lang w:val="de-DE"/>
              </w:rPr>
              <w:t>8. Kết thúc chuyến đi và tổng kết đánh giá</w:t>
            </w:r>
          </w:p>
        </w:tc>
        <w:tc>
          <w:tcPr>
            <w:tcW w:w="918"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b/>
                <w:szCs w:val="26"/>
                <w:lang w:val="de-DE"/>
              </w:rPr>
            </w:pPr>
            <w:r>
              <w:rPr>
                <w:b/>
                <w:szCs w:val="26"/>
                <w:lang w:val="de-DE"/>
              </w:rPr>
              <w:t>11</w:t>
            </w:r>
          </w:p>
        </w:tc>
        <w:tc>
          <w:tcPr>
            <w:tcW w:w="979"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b/>
                <w:szCs w:val="26"/>
                <w:lang w:val="de-DE"/>
              </w:rPr>
            </w:pPr>
            <w:r>
              <w:rPr>
                <w:b/>
                <w:szCs w:val="26"/>
                <w:lang w:val="de-DE"/>
              </w:rPr>
              <w:t>1</w:t>
            </w:r>
          </w:p>
        </w:tc>
        <w:tc>
          <w:tcPr>
            <w:tcW w:w="2453"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b/>
                <w:szCs w:val="26"/>
                <w:lang w:val="de-DE"/>
              </w:rPr>
            </w:pPr>
            <w:r>
              <w:rPr>
                <w:b/>
                <w:szCs w:val="26"/>
                <w:lang w:val="de-DE"/>
              </w:rPr>
              <w:t>9</w:t>
            </w:r>
          </w:p>
        </w:tc>
        <w:tc>
          <w:tcPr>
            <w:tcW w:w="1015"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b/>
                <w:szCs w:val="26"/>
                <w:lang w:val="de-DE"/>
              </w:rPr>
            </w:pPr>
            <w:r>
              <w:rPr>
                <w:b/>
                <w:szCs w:val="26"/>
                <w:lang w:val="de-DE"/>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6" w:type="dxa"/>
            <w:tcBorders>
              <w:top w:val="single" w:color="auto" w:sz="4" w:space="0"/>
              <w:left w:val="single" w:color="auto" w:sz="4" w:space="0"/>
              <w:bottom w:val="single" w:color="auto" w:sz="4" w:space="0"/>
              <w:right w:val="single" w:color="auto" w:sz="4" w:space="0"/>
            </w:tcBorders>
          </w:tcPr>
          <w:p>
            <w:pPr>
              <w:spacing w:before="40" w:after="40" w:line="264" w:lineRule="auto"/>
              <w:jc w:val="center"/>
              <w:rPr>
                <w:b/>
                <w:bCs/>
                <w:szCs w:val="26"/>
                <w:lang w:val="de-DE"/>
              </w:rPr>
            </w:pPr>
          </w:p>
        </w:tc>
        <w:tc>
          <w:tcPr>
            <w:tcW w:w="3691" w:type="dxa"/>
            <w:tcBorders>
              <w:top w:val="single" w:color="auto" w:sz="4" w:space="0"/>
              <w:left w:val="single" w:color="auto" w:sz="4" w:space="0"/>
              <w:bottom w:val="single" w:color="auto" w:sz="4" w:space="0"/>
              <w:right w:val="single" w:color="auto" w:sz="4" w:space="0"/>
            </w:tcBorders>
          </w:tcPr>
          <w:p>
            <w:pPr>
              <w:keepNext/>
              <w:widowControl w:val="0"/>
              <w:tabs>
                <w:tab w:val="left" w:pos="561"/>
              </w:tabs>
              <w:spacing w:before="40" w:after="40" w:line="264" w:lineRule="auto"/>
              <w:jc w:val="both"/>
              <w:rPr>
                <w:bCs/>
                <w:szCs w:val="26"/>
                <w:lang w:val="de-DE"/>
              </w:rPr>
            </w:pPr>
            <w:r>
              <w:rPr>
                <w:iCs/>
                <w:szCs w:val="26"/>
                <w:lang w:val="de-DE"/>
              </w:rPr>
              <w:t>1. Tổng hợp các báo cáo, đề xuất và tiếp nhận lại trang thiết bị của hướng dẫn viên</w:t>
            </w:r>
          </w:p>
        </w:tc>
        <w:tc>
          <w:tcPr>
            <w:tcW w:w="918"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szCs w:val="26"/>
                <w:lang w:val="de-DE"/>
              </w:rPr>
            </w:pPr>
          </w:p>
        </w:tc>
        <w:tc>
          <w:tcPr>
            <w:tcW w:w="979"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szCs w:val="26"/>
                <w:lang w:val="de-DE"/>
              </w:rPr>
            </w:pPr>
          </w:p>
        </w:tc>
        <w:tc>
          <w:tcPr>
            <w:tcW w:w="2453"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szCs w:val="26"/>
                <w:lang w:val="de-DE"/>
              </w:rPr>
            </w:pPr>
          </w:p>
        </w:tc>
        <w:tc>
          <w:tcPr>
            <w:tcW w:w="1015"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szCs w:val="26"/>
                <w:lang w:val="de-D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6" w:type="dxa"/>
            <w:tcBorders>
              <w:top w:val="single" w:color="auto" w:sz="4" w:space="0"/>
              <w:left w:val="single" w:color="auto" w:sz="4" w:space="0"/>
              <w:bottom w:val="single" w:color="auto" w:sz="4" w:space="0"/>
              <w:right w:val="single" w:color="auto" w:sz="4" w:space="0"/>
            </w:tcBorders>
          </w:tcPr>
          <w:p>
            <w:pPr>
              <w:spacing w:before="40" w:after="40" w:line="264" w:lineRule="auto"/>
              <w:jc w:val="center"/>
              <w:rPr>
                <w:b/>
                <w:bCs/>
                <w:szCs w:val="26"/>
                <w:lang w:val="de-DE"/>
              </w:rPr>
            </w:pPr>
          </w:p>
        </w:tc>
        <w:tc>
          <w:tcPr>
            <w:tcW w:w="3691" w:type="dxa"/>
            <w:tcBorders>
              <w:top w:val="single" w:color="auto" w:sz="4" w:space="0"/>
              <w:left w:val="single" w:color="auto" w:sz="4" w:space="0"/>
              <w:bottom w:val="single" w:color="auto" w:sz="4" w:space="0"/>
              <w:right w:val="single" w:color="auto" w:sz="4" w:space="0"/>
            </w:tcBorders>
          </w:tcPr>
          <w:p>
            <w:pPr>
              <w:keepNext/>
              <w:widowControl w:val="0"/>
              <w:spacing w:before="40" w:after="40" w:line="264" w:lineRule="auto"/>
              <w:jc w:val="both"/>
              <w:rPr>
                <w:iCs/>
                <w:szCs w:val="26"/>
                <w:lang w:val="de-DE"/>
              </w:rPr>
            </w:pPr>
            <w:r>
              <w:rPr>
                <w:iCs/>
                <w:szCs w:val="26"/>
                <w:lang w:val="de-DE"/>
              </w:rPr>
              <w:t>2. Tổng hợp kết quả trưng cầu ý kiến của khách</w:t>
            </w:r>
          </w:p>
        </w:tc>
        <w:tc>
          <w:tcPr>
            <w:tcW w:w="918"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szCs w:val="26"/>
                <w:lang w:val="de-DE"/>
              </w:rPr>
            </w:pPr>
          </w:p>
        </w:tc>
        <w:tc>
          <w:tcPr>
            <w:tcW w:w="979"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szCs w:val="26"/>
                <w:lang w:val="de-DE"/>
              </w:rPr>
            </w:pPr>
          </w:p>
        </w:tc>
        <w:tc>
          <w:tcPr>
            <w:tcW w:w="2453"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szCs w:val="26"/>
                <w:lang w:val="de-DE"/>
              </w:rPr>
            </w:pPr>
          </w:p>
        </w:tc>
        <w:tc>
          <w:tcPr>
            <w:tcW w:w="1015"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szCs w:val="26"/>
                <w:lang w:val="de-D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606" w:type="dxa"/>
            <w:tcBorders>
              <w:top w:val="single" w:color="auto" w:sz="4" w:space="0"/>
              <w:left w:val="single" w:color="auto" w:sz="4" w:space="0"/>
              <w:bottom w:val="single" w:color="auto" w:sz="4" w:space="0"/>
              <w:right w:val="single" w:color="auto" w:sz="4" w:space="0"/>
            </w:tcBorders>
          </w:tcPr>
          <w:p>
            <w:pPr>
              <w:spacing w:before="40" w:after="40" w:line="264" w:lineRule="auto"/>
              <w:jc w:val="center"/>
              <w:rPr>
                <w:b/>
                <w:bCs/>
                <w:szCs w:val="26"/>
                <w:lang w:val="de-DE"/>
              </w:rPr>
            </w:pPr>
          </w:p>
        </w:tc>
        <w:tc>
          <w:tcPr>
            <w:tcW w:w="3691" w:type="dxa"/>
            <w:tcBorders>
              <w:top w:val="single" w:color="auto" w:sz="4" w:space="0"/>
              <w:left w:val="single" w:color="auto" w:sz="4" w:space="0"/>
              <w:bottom w:val="single" w:color="auto" w:sz="4" w:space="0"/>
              <w:right w:val="single" w:color="auto" w:sz="4" w:space="0"/>
            </w:tcBorders>
          </w:tcPr>
          <w:p>
            <w:pPr>
              <w:keepNext/>
              <w:widowControl w:val="0"/>
              <w:spacing w:before="40" w:after="40" w:line="264" w:lineRule="auto"/>
              <w:jc w:val="both"/>
              <w:rPr>
                <w:iCs/>
                <w:szCs w:val="26"/>
                <w:lang w:val="de-DE"/>
              </w:rPr>
            </w:pPr>
            <w:r>
              <w:rPr>
                <w:iCs/>
                <w:szCs w:val="26"/>
                <w:lang w:val="de-DE"/>
              </w:rPr>
              <w:t>3. Tiếp nhận lại các giấy tờ và trang thiết bị, vật dụng liên quan đến chương trình du lịch</w:t>
            </w:r>
          </w:p>
        </w:tc>
        <w:tc>
          <w:tcPr>
            <w:tcW w:w="918"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szCs w:val="26"/>
                <w:lang w:val="de-DE"/>
              </w:rPr>
            </w:pPr>
          </w:p>
        </w:tc>
        <w:tc>
          <w:tcPr>
            <w:tcW w:w="979"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szCs w:val="26"/>
                <w:lang w:val="de-DE"/>
              </w:rPr>
            </w:pPr>
          </w:p>
        </w:tc>
        <w:tc>
          <w:tcPr>
            <w:tcW w:w="2453"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szCs w:val="26"/>
                <w:lang w:val="de-DE"/>
              </w:rPr>
            </w:pPr>
          </w:p>
        </w:tc>
        <w:tc>
          <w:tcPr>
            <w:tcW w:w="1015"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szCs w:val="26"/>
                <w:lang w:val="de-D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606" w:type="dxa"/>
            <w:tcBorders>
              <w:top w:val="single" w:color="auto" w:sz="4" w:space="0"/>
              <w:left w:val="single" w:color="auto" w:sz="4" w:space="0"/>
              <w:bottom w:val="single" w:color="auto" w:sz="4" w:space="0"/>
              <w:right w:val="single" w:color="auto" w:sz="4" w:space="0"/>
            </w:tcBorders>
          </w:tcPr>
          <w:p>
            <w:pPr>
              <w:spacing w:before="40" w:after="40" w:line="264" w:lineRule="auto"/>
              <w:jc w:val="center"/>
              <w:rPr>
                <w:b/>
                <w:bCs/>
                <w:szCs w:val="26"/>
                <w:lang w:val="de-DE"/>
              </w:rPr>
            </w:pPr>
          </w:p>
        </w:tc>
        <w:tc>
          <w:tcPr>
            <w:tcW w:w="3691" w:type="dxa"/>
            <w:tcBorders>
              <w:top w:val="single" w:color="auto" w:sz="4" w:space="0"/>
              <w:left w:val="single" w:color="auto" w:sz="4" w:space="0"/>
              <w:bottom w:val="single" w:color="auto" w:sz="4" w:space="0"/>
              <w:right w:val="single" w:color="auto" w:sz="4" w:space="0"/>
            </w:tcBorders>
          </w:tcPr>
          <w:p>
            <w:pPr>
              <w:keepNext/>
              <w:widowControl w:val="0"/>
              <w:spacing w:before="40" w:after="40" w:line="264" w:lineRule="auto"/>
              <w:ind w:left="360" w:hanging="360"/>
              <w:jc w:val="both"/>
              <w:rPr>
                <w:iCs/>
                <w:szCs w:val="26"/>
                <w:lang w:val="de-DE"/>
              </w:rPr>
            </w:pPr>
            <w:r>
              <w:rPr>
                <w:iCs/>
                <w:szCs w:val="26"/>
                <w:lang w:val="de-DE"/>
              </w:rPr>
              <w:t>4. Thanh quyết toán chuyến đi</w:t>
            </w:r>
          </w:p>
        </w:tc>
        <w:tc>
          <w:tcPr>
            <w:tcW w:w="918"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szCs w:val="26"/>
                <w:lang w:val="de-DE"/>
              </w:rPr>
            </w:pPr>
          </w:p>
        </w:tc>
        <w:tc>
          <w:tcPr>
            <w:tcW w:w="979"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szCs w:val="26"/>
                <w:lang w:val="de-DE"/>
              </w:rPr>
            </w:pPr>
          </w:p>
        </w:tc>
        <w:tc>
          <w:tcPr>
            <w:tcW w:w="2453"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szCs w:val="26"/>
                <w:lang w:val="de-DE"/>
              </w:rPr>
            </w:pPr>
          </w:p>
        </w:tc>
        <w:tc>
          <w:tcPr>
            <w:tcW w:w="1015"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szCs w:val="26"/>
                <w:lang w:val="de-D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6" w:type="dxa"/>
            <w:tcBorders>
              <w:top w:val="single" w:color="auto" w:sz="4" w:space="0"/>
              <w:left w:val="single" w:color="auto" w:sz="4" w:space="0"/>
              <w:bottom w:val="single" w:color="auto" w:sz="4" w:space="0"/>
              <w:right w:val="single" w:color="auto" w:sz="4" w:space="0"/>
            </w:tcBorders>
          </w:tcPr>
          <w:p>
            <w:pPr>
              <w:spacing w:before="40" w:after="40" w:line="264" w:lineRule="auto"/>
              <w:jc w:val="center"/>
              <w:rPr>
                <w:b/>
                <w:bCs/>
                <w:szCs w:val="26"/>
                <w:lang w:val="de-DE"/>
              </w:rPr>
            </w:pPr>
          </w:p>
        </w:tc>
        <w:tc>
          <w:tcPr>
            <w:tcW w:w="3691" w:type="dxa"/>
            <w:tcBorders>
              <w:top w:val="single" w:color="auto" w:sz="4" w:space="0"/>
              <w:left w:val="single" w:color="auto" w:sz="4" w:space="0"/>
              <w:bottom w:val="single" w:color="auto" w:sz="4" w:space="0"/>
              <w:right w:val="single" w:color="auto" w:sz="4" w:space="0"/>
            </w:tcBorders>
          </w:tcPr>
          <w:p>
            <w:pPr>
              <w:keepNext/>
              <w:widowControl w:val="0"/>
              <w:spacing w:before="40" w:after="40" w:line="264" w:lineRule="auto"/>
              <w:ind w:left="360" w:hanging="360"/>
              <w:jc w:val="both"/>
              <w:rPr>
                <w:iCs/>
                <w:szCs w:val="26"/>
                <w:lang w:val="de-DE"/>
              </w:rPr>
            </w:pPr>
            <w:r>
              <w:rPr>
                <w:iCs/>
                <w:szCs w:val="26"/>
                <w:lang w:val="de-DE"/>
              </w:rPr>
              <w:t>5. Tổng kết, đánh giá, kiến nghị</w:t>
            </w:r>
          </w:p>
        </w:tc>
        <w:tc>
          <w:tcPr>
            <w:tcW w:w="918"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szCs w:val="26"/>
                <w:lang w:val="de-DE"/>
              </w:rPr>
            </w:pPr>
          </w:p>
        </w:tc>
        <w:tc>
          <w:tcPr>
            <w:tcW w:w="979"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szCs w:val="26"/>
                <w:lang w:val="de-DE"/>
              </w:rPr>
            </w:pPr>
          </w:p>
        </w:tc>
        <w:tc>
          <w:tcPr>
            <w:tcW w:w="2453"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szCs w:val="26"/>
                <w:lang w:val="de-DE"/>
              </w:rPr>
            </w:pPr>
          </w:p>
        </w:tc>
        <w:tc>
          <w:tcPr>
            <w:tcW w:w="1015"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szCs w:val="26"/>
                <w:lang w:val="de-D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6" w:type="dxa"/>
            <w:tcBorders>
              <w:top w:val="single" w:color="auto" w:sz="4" w:space="0"/>
              <w:left w:val="single" w:color="auto" w:sz="4" w:space="0"/>
              <w:bottom w:val="single" w:color="auto" w:sz="4" w:space="0"/>
              <w:right w:val="single" w:color="auto" w:sz="4" w:space="0"/>
            </w:tcBorders>
          </w:tcPr>
          <w:p>
            <w:pPr>
              <w:spacing w:before="40" w:after="40" w:line="264" w:lineRule="auto"/>
              <w:jc w:val="center"/>
              <w:rPr>
                <w:b/>
                <w:bCs/>
                <w:szCs w:val="26"/>
                <w:lang w:val="de-DE"/>
              </w:rPr>
            </w:pPr>
          </w:p>
        </w:tc>
        <w:tc>
          <w:tcPr>
            <w:tcW w:w="3691" w:type="dxa"/>
            <w:tcBorders>
              <w:top w:val="single" w:color="auto" w:sz="4" w:space="0"/>
              <w:left w:val="single" w:color="auto" w:sz="4" w:space="0"/>
              <w:bottom w:val="single" w:color="auto" w:sz="4" w:space="0"/>
              <w:right w:val="single" w:color="auto" w:sz="4" w:space="0"/>
            </w:tcBorders>
          </w:tcPr>
          <w:p>
            <w:pPr>
              <w:widowControl w:val="0"/>
              <w:spacing w:before="40" w:after="40" w:line="264" w:lineRule="auto"/>
              <w:jc w:val="both"/>
              <w:rPr>
                <w:iCs/>
                <w:szCs w:val="26"/>
              </w:rPr>
            </w:pPr>
            <w:r>
              <w:rPr>
                <w:iCs/>
                <w:szCs w:val="26"/>
              </w:rPr>
              <w:t>Kiểm tra bài số 2</w:t>
            </w:r>
          </w:p>
        </w:tc>
        <w:tc>
          <w:tcPr>
            <w:tcW w:w="918" w:type="dxa"/>
            <w:tcBorders>
              <w:top w:val="single" w:color="auto" w:sz="4" w:space="0"/>
              <w:left w:val="single" w:color="auto" w:sz="4" w:space="0"/>
              <w:bottom w:val="single" w:color="auto" w:sz="4" w:space="0"/>
              <w:right w:val="single" w:color="auto" w:sz="4" w:space="0"/>
            </w:tcBorders>
          </w:tcPr>
          <w:p>
            <w:pPr>
              <w:widowControl w:val="0"/>
              <w:spacing w:before="40" w:after="40" w:line="264" w:lineRule="auto"/>
              <w:jc w:val="center"/>
              <w:rPr>
                <w:szCs w:val="26"/>
                <w:lang w:val="it-IT"/>
              </w:rPr>
            </w:pPr>
            <w:r>
              <w:rPr>
                <w:szCs w:val="26"/>
                <w:lang w:val="it-IT"/>
              </w:rPr>
              <w:t>1</w:t>
            </w:r>
          </w:p>
        </w:tc>
        <w:tc>
          <w:tcPr>
            <w:tcW w:w="979" w:type="dxa"/>
            <w:tcBorders>
              <w:top w:val="single" w:color="auto" w:sz="4" w:space="0"/>
              <w:left w:val="single" w:color="auto" w:sz="4" w:space="0"/>
              <w:bottom w:val="single" w:color="auto" w:sz="4" w:space="0"/>
              <w:right w:val="single" w:color="auto" w:sz="4" w:space="0"/>
            </w:tcBorders>
          </w:tcPr>
          <w:p>
            <w:pPr>
              <w:widowControl w:val="0"/>
              <w:spacing w:before="40" w:after="40" w:line="264" w:lineRule="auto"/>
              <w:jc w:val="center"/>
              <w:rPr>
                <w:szCs w:val="26"/>
                <w:lang w:val="it-IT"/>
              </w:rPr>
            </w:pPr>
          </w:p>
        </w:tc>
        <w:tc>
          <w:tcPr>
            <w:tcW w:w="2453" w:type="dxa"/>
            <w:tcBorders>
              <w:top w:val="single" w:color="auto" w:sz="4" w:space="0"/>
              <w:left w:val="single" w:color="auto" w:sz="4" w:space="0"/>
              <w:bottom w:val="single" w:color="auto" w:sz="4" w:space="0"/>
              <w:right w:val="single" w:color="auto" w:sz="4" w:space="0"/>
            </w:tcBorders>
          </w:tcPr>
          <w:p>
            <w:pPr>
              <w:widowControl w:val="0"/>
              <w:spacing w:before="40" w:after="40" w:line="264" w:lineRule="auto"/>
              <w:jc w:val="center"/>
              <w:rPr>
                <w:szCs w:val="26"/>
                <w:lang w:val="it-IT"/>
              </w:rPr>
            </w:pPr>
          </w:p>
        </w:tc>
        <w:tc>
          <w:tcPr>
            <w:tcW w:w="1015" w:type="dxa"/>
            <w:tcBorders>
              <w:top w:val="single" w:color="auto" w:sz="4" w:space="0"/>
              <w:left w:val="single" w:color="auto" w:sz="4" w:space="0"/>
              <w:bottom w:val="single" w:color="auto" w:sz="4" w:space="0"/>
              <w:right w:val="single" w:color="auto" w:sz="4" w:space="0"/>
            </w:tcBorders>
          </w:tcPr>
          <w:p>
            <w:pPr>
              <w:widowControl w:val="0"/>
              <w:spacing w:before="40" w:after="40" w:line="264" w:lineRule="auto"/>
              <w:jc w:val="center"/>
              <w:rPr>
                <w:szCs w:val="26"/>
                <w:lang w:val="it-IT"/>
              </w:rPr>
            </w:pPr>
            <w:r>
              <w:rPr>
                <w:szCs w:val="26"/>
                <w:lang w:val="it-IT"/>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6" w:type="dxa"/>
            <w:tcBorders>
              <w:top w:val="single" w:color="auto" w:sz="4" w:space="0"/>
              <w:left w:val="single" w:color="auto" w:sz="4" w:space="0"/>
              <w:bottom w:val="single" w:color="auto" w:sz="4" w:space="0"/>
              <w:right w:val="single" w:color="auto" w:sz="4" w:space="0"/>
            </w:tcBorders>
          </w:tcPr>
          <w:p>
            <w:pPr>
              <w:spacing w:before="40" w:after="40" w:line="264" w:lineRule="auto"/>
              <w:jc w:val="center"/>
              <w:rPr>
                <w:b/>
                <w:bCs/>
                <w:szCs w:val="26"/>
                <w:lang w:val="de-DE"/>
              </w:rPr>
            </w:pPr>
            <w:r>
              <w:rPr>
                <w:b/>
                <w:bCs/>
                <w:szCs w:val="26"/>
                <w:lang w:val="de-DE"/>
              </w:rPr>
              <w:t>9</w:t>
            </w:r>
          </w:p>
        </w:tc>
        <w:tc>
          <w:tcPr>
            <w:tcW w:w="3691" w:type="dxa"/>
            <w:tcBorders>
              <w:top w:val="single" w:color="auto" w:sz="4" w:space="0"/>
              <w:left w:val="single" w:color="auto" w:sz="4" w:space="0"/>
              <w:bottom w:val="single" w:color="auto" w:sz="4" w:space="0"/>
              <w:right w:val="single" w:color="auto" w:sz="4" w:space="0"/>
            </w:tcBorders>
          </w:tcPr>
          <w:p>
            <w:pPr>
              <w:keepNext/>
              <w:widowControl w:val="0"/>
              <w:spacing w:before="40" w:after="40" w:line="264" w:lineRule="auto"/>
              <w:ind w:left="360" w:hanging="360"/>
              <w:jc w:val="both"/>
              <w:rPr>
                <w:b/>
                <w:iCs/>
                <w:szCs w:val="26"/>
                <w:lang w:val="de-DE"/>
              </w:rPr>
            </w:pPr>
            <w:r>
              <w:rPr>
                <w:b/>
                <w:iCs/>
                <w:szCs w:val="26"/>
                <w:lang w:val="de-DE"/>
              </w:rPr>
              <w:t>9. Đóng hồ sơ khách hàng</w:t>
            </w:r>
          </w:p>
        </w:tc>
        <w:tc>
          <w:tcPr>
            <w:tcW w:w="918"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b/>
                <w:szCs w:val="26"/>
                <w:lang w:val="de-DE"/>
              </w:rPr>
            </w:pPr>
            <w:r>
              <w:rPr>
                <w:b/>
                <w:szCs w:val="26"/>
                <w:lang w:val="de-DE"/>
              </w:rPr>
              <w:t>6</w:t>
            </w:r>
          </w:p>
        </w:tc>
        <w:tc>
          <w:tcPr>
            <w:tcW w:w="979"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b/>
                <w:szCs w:val="26"/>
                <w:lang w:val="de-DE"/>
              </w:rPr>
            </w:pPr>
            <w:r>
              <w:rPr>
                <w:b/>
                <w:szCs w:val="26"/>
                <w:lang w:val="de-DE"/>
              </w:rPr>
              <w:t>1</w:t>
            </w:r>
          </w:p>
        </w:tc>
        <w:tc>
          <w:tcPr>
            <w:tcW w:w="2453"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b/>
                <w:szCs w:val="26"/>
                <w:lang w:val="de-DE"/>
              </w:rPr>
            </w:pPr>
            <w:r>
              <w:rPr>
                <w:b/>
                <w:szCs w:val="26"/>
                <w:lang w:val="de-DE"/>
              </w:rPr>
              <w:t>5</w:t>
            </w:r>
          </w:p>
        </w:tc>
        <w:tc>
          <w:tcPr>
            <w:tcW w:w="1015"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b/>
                <w:szCs w:val="26"/>
                <w:lang w:val="de-D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6" w:type="dxa"/>
            <w:tcBorders>
              <w:top w:val="single" w:color="auto" w:sz="4" w:space="0"/>
              <w:left w:val="single" w:color="auto" w:sz="4" w:space="0"/>
              <w:bottom w:val="single" w:color="auto" w:sz="4" w:space="0"/>
              <w:right w:val="single" w:color="auto" w:sz="4" w:space="0"/>
            </w:tcBorders>
          </w:tcPr>
          <w:p>
            <w:pPr>
              <w:spacing w:before="40" w:after="40" w:line="264" w:lineRule="auto"/>
              <w:jc w:val="center"/>
              <w:rPr>
                <w:b/>
                <w:bCs/>
                <w:szCs w:val="26"/>
                <w:lang w:val="de-DE"/>
              </w:rPr>
            </w:pPr>
          </w:p>
        </w:tc>
        <w:tc>
          <w:tcPr>
            <w:tcW w:w="3691" w:type="dxa"/>
            <w:tcBorders>
              <w:top w:val="single" w:color="auto" w:sz="4" w:space="0"/>
              <w:left w:val="single" w:color="auto" w:sz="4" w:space="0"/>
              <w:bottom w:val="single" w:color="auto" w:sz="4" w:space="0"/>
              <w:right w:val="single" w:color="auto" w:sz="4" w:space="0"/>
            </w:tcBorders>
          </w:tcPr>
          <w:p>
            <w:pPr>
              <w:keepNext/>
              <w:widowControl w:val="0"/>
              <w:spacing w:before="40" w:after="40" w:line="264" w:lineRule="auto"/>
              <w:jc w:val="both"/>
              <w:rPr>
                <w:iCs/>
                <w:szCs w:val="26"/>
                <w:lang w:val="de-DE"/>
              </w:rPr>
            </w:pPr>
            <w:r>
              <w:rPr>
                <w:iCs/>
                <w:szCs w:val="26"/>
                <w:lang w:val="de-DE"/>
              </w:rPr>
              <w:t>1. Lưu giữ các thông tin cơ bản liên quan đến đoàn khách</w:t>
            </w:r>
          </w:p>
        </w:tc>
        <w:tc>
          <w:tcPr>
            <w:tcW w:w="918"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szCs w:val="26"/>
                <w:lang w:val="de-DE"/>
              </w:rPr>
            </w:pPr>
          </w:p>
        </w:tc>
        <w:tc>
          <w:tcPr>
            <w:tcW w:w="979"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szCs w:val="26"/>
                <w:lang w:val="de-DE"/>
              </w:rPr>
            </w:pPr>
          </w:p>
        </w:tc>
        <w:tc>
          <w:tcPr>
            <w:tcW w:w="2453"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szCs w:val="26"/>
                <w:lang w:val="de-DE"/>
              </w:rPr>
            </w:pPr>
          </w:p>
        </w:tc>
        <w:tc>
          <w:tcPr>
            <w:tcW w:w="1015"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szCs w:val="26"/>
                <w:lang w:val="de-D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6" w:type="dxa"/>
            <w:tcBorders>
              <w:top w:val="single" w:color="auto" w:sz="4" w:space="0"/>
              <w:left w:val="single" w:color="auto" w:sz="4" w:space="0"/>
              <w:bottom w:val="single" w:color="auto" w:sz="4" w:space="0"/>
              <w:right w:val="single" w:color="auto" w:sz="4" w:space="0"/>
            </w:tcBorders>
          </w:tcPr>
          <w:p>
            <w:pPr>
              <w:spacing w:before="40" w:after="40" w:line="264" w:lineRule="auto"/>
              <w:jc w:val="center"/>
              <w:rPr>
                <w:b/>
                <w:bCs/>
                <w:szCs w:val="26"/>
                <w:lang w:val="de-DE"/>
              </w:rPr>
            </w:pPr>
          </w:p>
        </w:tc>
        <w:tc>
          <w:tcPr>
            <w:tcW w:w="3691" w:type="dxa"/>
            <w:tcBorders>
              <w:top w:val="single" w:color="auto" w:sz="4" w:space="0"/>
              <w:left w:val="single" w:color="auto" w:sz="4" w:space="0"/>
              <w:bottom w:val="single" w:color="auto" w:sz="4" w:space="0"/>
              <w:right w:val="single" w:color="auto" w:sz="4" w:space="0"/>
            </w:tcBorders>
          </w:tcPr>
          <w:p>
            <w:pPr>
              <w:keepNext/>
              <w:widowControl w:val="0"/>
              <w:spacing w:before="40" w:after="40" w:line="264" w:lineRule="auto"/>
              <w:jc w:val="both"/>
              <w:rPr>
                <w:iCs/>
                <w:szCs w:val="26"/>
                <w:lang w:val="de-DE"/>
              </w:rPr>
            </w:pPr>
            <w:r>
              <w:rPr>
                <w:iCs/>
                <w:szCs w:val="26"/>
                <w:lang w:val="de-DE"/>
              </w:rPr>
              <w:t>2. Lưu giữ các yêu cầu của khách và các dịch vụ đã đáp ứng</w:t>
            </w:r>
          </w:p>
        </w:tc>
        <w:tc>
          <w:tcPr>
            <w:tcW w:w="918"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szCs w:val="26"/>
                <w:lang w:val="de-DE"/>
              </w:rPr>
            </w:pPr>
          </w:p>
        </w:tc>
        <w:tc>
          <w:tcPr>
            <w:tcW w:w="979"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szCs w:val="26"/>
                <w:lang w:val="de-DE"/>
              </w:rPr>
            </w:pPr>
          </w:p>
        </w:tc>
        <w:tc>
          <w:tcPr>
            <w:tcW w:w="2453"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szCs w:val="26"/>
                <w:lang w:val="de-DE"/>
              </w:rPr>
            </w:pPr>
          </w:p>
        </w:tc>
        <w:tc>
          <w:tcPr>
            <w:tcW w:w="1015"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szCs w:val="26"/>
                <w:lang w:val="de-D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6" w:type="dxa"/>
            <w:tcBorders>
              <w:top w:val="single" w:color="auto" w:sz="4" w:space="0"/>
              <w:left w:val="single" w:color="auto" w:sz="4" w:space="0"/>
              <w:bottom w:val="single" w:color="auto" w:sz="4" w:space="0"/>
              <w:right w:val="single" w:color="auto" w:sz="4" w:space="0"/>
            </w:tcBorders>
          </w:tcPr>
          <w:p>
            <w:pPr>
              <w:spacing w:before="40" w:after="40" w:line="264" w:lineRule="auto"/>
              <w:jc w:val="center"/>
              <w:rPr>
                <w:b/>
                <w:bCs/>
                <w:szCs w:val="26"/>
                <w:lang w:val="de-DE"/>
              </w:rPr>
            </w:pPr>
          </w:p>
        </w:tc>
        <w:tc>
          <w:tcPr>
            <w:tcW w:w="3691" w:type="dxa"/>
            <w:tcBorders>
              <w:top w:val="single" w:color="auto" w:sz="4" w:space="0"/>
              <w:left w:val="single" w:color="auto" w:sz="4" w:space="0"/>
              <w:bottom w:val="single" w:color="auto" w:sz="4" w:space="0"/>
              <w:right w:val="single" w:color="auto" w:sz="4" w:space="0"/>
            </w:tcBorders>
          </w:tcPr>
          <w:p>
            <w:pPr>
              <w:keepNext/>
              <w:widowControl w:val="0"/>
              <w:spacing w:before="40" w:after="40" w:line="264" w:lineRule="auto"/>
              <w:jc w:val="both"/>
              <w:rPr>
                <w:iCs/>
                <w:szCs w:val="26"/>
                <w:lang w:val="de-DE"/>
              </w:rPr>
            </w:pPr>
            <w:r>
              <w:rPr>
                <w:iCs/>
                <w:szCs w:val="26"/>
                <w:lang w:val="de-DE"/>
              </w:rPr>
              <w:t>3. Lưu giữ các nhận xét của khách hàng về chất lượng dịch vụ</w:t>
            </w:r>
          </w:p>
        </w:tc>
        <w:tc>
          <w:tcPr>
            <w:tcW w:w="918"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szCs w:val="26"/>
                <w:lang w:val="de-DE"/>
              </w:rPr>
            </w:pPr>
          </w:p>
        </w:tc>
        <w:tc>
          <w:tcPr>
            <w:tcW w:w="979"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szCs w:val="26"/>
                <w:lang w:val="de-DE"/>
              </w:rPr>
            </w:pPr>
          </w:p>
        </w:tc>
        <w:tc>
          <w:tcPr>
            <w:tcW w:w="2453"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szCs w:val="26"/>
                <w:lang w:val="de-DE"/>
              </w:rPr>
            </w:pPr>
          </w:p>
        </w:tc>
        <w:tc>
          <w:tcPr>
            <w:tcW w:w="1015"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szCs w:val="26"/>
                <w:lang w:val="de-D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6" w:type="dxa"/>
            <w:tcBorders>
              <w:top w:val="single" w:color="auto" w:sz="4" w:space="0"/>
              <w:left w:val="single" w:color="auto" w:sz="4" w:space="0"/>
              <w:bottom w:val="single" w:color="auto" w:sz="4" w:space="0"/>
              <w:right w:val="single" w:color="auto" w:sz="4" w:space="0"/>
            </w:tcBorders>
          </w:tcPr>
          <w:p>
            <w:pPr>
              <w:spacing w:before="40" w:after="40" w:line="264" w:lineRule="auto"/>
              <w:jc w:val="center"/>
              <w:rPr>
                <w:b/>
                <w:bCs/>
                <w:szCs w:val="26"/>
                <w:lang w:val="de-DE"/>
              </w:rPr>
            </w:pPr>
          </w:p>
        </w:tc>
        <w:tc>
          <w:tcPr>
            <w:tcW w:w="3691" w:type="dxa"/>
            <w:tcBorders>
              <w:top w:val="single" w:color="auto" w:sz="4" w:space="0"/>
              <w:left w:val="single" w:color="auto" w:sz="4" w:space="0"/>
              <w:bottom w:val="single" w:color="auto" w:sz="4" w:space="0"/>
              <w:right w:val="single" w:color="auto" w:sz="4" w:space="0"/>
            </w:tcBorders>
          </w:tcPr>
          <w:p>
            <w:pPr>
              <w:keepNext/>
              <w:widowControl w:val="0"/>
              <w:spacing w:before="40" w:after="40" w:line="264" w:lineRule="auto"/>
              <w:jc w:val="both"/>
              <w:rPr>
                <w:iCs/>
                <w:szCs w:val="26"/>
                <w:lang w:val="de-DE"/>
              </w:rPr>
            </w:pPr>
            <w:r>
              <w:rPr>
                <w:iCs/>
                <w:szCs w:val="26"/>
                <w:lang w:val="de-DE"/>
              </w:rPr>
              <w:t>4. Lưu giữ bản báo cáo của hướng dẫn viên và các xác nhận phát sinh trong chương trình</w:t>
            </w:r>
          </w:p>
        </w:tc>
        <w:tc>
          <w:tcPr>
            <w:tcW w:w="918"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szCs w:val="26"/>
                <w:lang w:val="de-DE"/>
              </w:rPr>
            </w:pPr>
          </w:p>
        </w:tc>
        <w:tc>
          <w:tcPr>
            <w:tcW w:w="979"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szCs w:val="26"/>
                <w:lang w:val="de-DE"/>
              </w:rPr>
            </w:pPr>
          </w:p>
        </w:tc>
        <w:tc>
          <w:tcPr>
            <w:tcW w:w="2453"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szCs w:val="26"/>
                <w:lang w:val="de-DE"/>
              </w:rPr>
            </w:pPr>
          </w:p>
        </w:tc>
        <w:tc>
          <w:tcPr>
            <w:tcW w:w="1015"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szCs w:val="26"/>
                <w:lang w:val="de-D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6" w:type="dxa"/>
            <w:tcBorders>
              <w:top w:val="single" w:color="auto" w:sz="4" w:space="0"/>
              <w:left w:val="single" w:color="auto" w:sz="4" w:space="0"/>
              <w:bottom w:val="single" w:color="auto" w:sz="4" w:space="0"/>
              <w:right w:val="single" w:color="auto" w:sz="4" w:space="0"/>
            </w:tcBorders>
          </w:tcPr>
          <w:p>
            <w:pPr>
              <w:spacing w:before="40" w:after="40" w:line="264" w:lineRule="auto"/>
              <w:jc w:val="center"/>
              <w:rPr>
                <w:b/>
                <w:bCs/>
                <w:szCs w:val="26"/>
                <w:lang w:val="de-DE"/>
              </w:rPr>
            </w:pPr>
          </w:p>
        </w:tc>
        <w:tc>
          <w:tcPr>
            <w:tcW w:w="3691" w:type="dxa"/>
            <w:tcBorders>
              <w:top w:val="single" w:color="auto" w:sz="4" w:space="0"/>
              <w:left w:val="single" w:color="auto" w:sz="4" w:space="0"/>
              <w:bottom w:val="single" w:color="auto" w:sz="4" w:space="0"/>
              <w:right w:val="single" w:color="auto" w:sz="4" w:space="0"/>
            </w:tcBorders>
          </w:tcPr>
          <w:p>
            <w:pPr>
              <w:keepNext/>
              <w:widowControl w:val="0"/>
              <w:spacing w:before="40" w:after="40" w:line="264" w:lineRule="auto"/>
              <w:jc w:val="both"/>
              <w:rPr>
                <w:iCs/>
                <w:szCs w:val="26"/>
                <w:lang w:val="de-DE"/>
              </w:rPr>
            </w:pPr>
            <w:r>
              <w:rPr>
                <w:iCs/>
                <w:szCs w:val="26"/>
                <w:lang w:val="de-DE"/>
              </w:rPr>
              <w:t>5. Cập nhật dữ liệu vào phần mềm tin học ứng dụng</w:t>
            </w:r>
          </w:p>
        </w:tc>
        <w:tc>
          <w:tcPr>
            <w:tcW w:w="918"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szCs w:val="26"/>
                <w:lang w:val="de-DE"/>
              </w:rPr>
            </w:pPr>
          </w:p>
        </w:tc>
        <w:tc>
          <w:tcPr>
            <w:tcW w:w="979"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szCs w:val="26"/>
                <w:lang w:val="de-DE"/>
              </w:rPr>
            </w:pPr>
          </w:p>
        </w:tc>
        <w:tc>
          <w:tcPr>
            <w:tcW w:w="2453"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szCs w:val="26"/>
                <w:lang w:val="de-DE"/>
              </w:rPr>
            </w:pPr>
          </w:p>
        </w:tc>
        <w:tc>
          <w:tcPr>
            <w:tcW w:w="1015"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szCs w:val="26"/>
                <w:lang w:val="de-D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4297" w:type="dxa"/>
            <w:gridSpan w:val="2"/>
            <w:tcBorders>
              <w:top w:val="single" w:color="auto" w:sz="4" w:space="0"/>
              <w:left w:val="single" w:color="auto" w:sz="4" w:space="0"/>
              <w:bottom w:val="single" w:color="auto" w:sz="4" w:space="0"/>
              <w:right w:val="single" w:color="auto" w:sz="4" w:space="0"/>
            </w:tcBorders>
          </w:tcPr>
          <w:p>
            <w:pPr>
              <w:spacing w:before="40" w:after="40" w:line="264" w:lineRule="auto"/>
              <w:ind w:firstLine="16"/>
              <w:jc w:val="center"/>
              <w:rPr>
                <w:rFonts w:eastAsia="MS Mincho"/>
                <w:b/>
                <w:szCs w:val="26"/>
                <w:lang w:val="de-DE"/>
              </w:rPr>
            </w:pPr>
            <w:r>
              <w:rPr>
                <w:b/>
                <w:szCs w:val="26"/>
                <w:lang w:val="de-DE"/>
              </w:rPr>
              <w:t>Tổng cộng</w:t>
            </w:r>
          </w:p>
        </w:tc>
        <w:tc>
          <w:tcPr>
            <w:tcW w:w="918" w:type="dxa"/>
            <w:tcBorders>
              <w:top w:val="single" w:color="auto" w:sz="4" w:space="0"/>
              <w:left w:val="single" w:color="auto" w:sz="4" w:space="0"/>
              <w:bottom w:val="single" w:color="auto" w:sz="4" w:space="0"/>
              <w:right w:val="single" w:color="auto" w:sz="4" w:space="0"/>
            </w:tcBorders>
          </w:tcPr>
          <w:p>
            <w:pPr>
              <w:spacing w:before="40" w:after="40" w:line="264" w:lineRule="auto"/>
              <w:jc w:val="center"/>
              <w:rPr>
                <w:b/>
                <w:szCs w:val="26"/>
                <w:lang w:val="de-DE"/>
              </w:rPr>
            </w:pPr>
            <w:r>
              <w:rPr>
                <w:b/>
                <w:szCs w:val="26"/>
                <w:lang w:val="de-DE"/>
              </w:rPr>
              <w:t>75</w:t>
            </w:r>
          </w:p>
        </w:tc>
        <w:tc>
          <w:tcPr>
            <w:tcW w:w="979" w:type="dxa"/>
            <w:tcBorders>
              <w:top w:val="single" w:color="auto" w:sz="4" w:space="0"/>
              <w:left w:val="single" w:color="auto" w:sz="4" w:space="0"/>
              <w:bottom w:val="single" w:color="auto" w:sz="4" w:space="0"/>
              <w:right w:val="single" w:color="auto" w:sz="4" w:space="0"/>
            </w:tcBorders>
          </w:tcPr>
          <w:p>
            <w:pPr>
              <w:spacing w:before="40" w:after="40" w:line="264" w:lineRule="auto"/>
              <w:jc w:val="center"/>
              <w:rPr>
                <w:b/>
                <w:szCs w:val="26"/>
                <w:lang w:val="de-DE"/>
              </w:rPr>
            </w:pPr>
            <w:r>
              <w:rPr>
                <w:b/>
                <w:szCs w:val="26"/>
                <w:lang w:val="de-DE"/>
              </w:rPr>
              <w:t>13</w:t>
            </w:r>
          </w:p>
        </w:tc>
        <w:tc>
          <w:tcPr>
            <w:tcW w:w="2453" w:type="dxa"/>
            <w:tcBorders>
              <w:top w:val="single" w:color="auto" w:sz="4" w:space="0"/>
              <w:left w:val="single" w:color="auto" w:sz="4" w:space="0"/>
              <w:bottom w:val="single" w:color="auto" w:sz="4" w:space="0"/>
              <w:right w:val="single" w:color="auto" w:sz="4" w:space="0"/>
            </w:tcBorders>
          </w:tcPr>
          <w:p>
            <w:pPr>
              <w:spacing w:before="40" w:after="40" w:line="264" w:lineRule="auto"/>
              <w:jc w:val="center"/>
              <w:rPr>
                <w:b/>
                <w:szCs w:val="26"/>
                <w:lang w:val="de-DE"/>
              </w:rPr>
            </w:pPr>
            <w:r>
              <w:rPr>
                <w:b/>
                <w:szCs w:val="26"/>
                <w:lang w:val="de-DE"/>
              </w:rPr>
              <w:t>60</w:t>
            </w:r>
          </w:p>
        </w:tc>
        <w:tc>
          <w:tcPr>
            <w:tcW w:w="1015" w:type="dxa"/>
            <w:tcBorders>
              <w:top w:val="single" w:color="auto" w:sz="4" w:space="0"/>
              <w:left w:val="single" w:color="auto" w:sz="4" w:space="0"/>
              <w:bottom w:val="single" w:color="auto" w:sz="4" w:space="0"/>
              <w:right w:val="single" w:color="auto" w:sz="4" w:space="0"/>
            </w:tcBorders>
          </w:tcPr>
          <w:p>
            <w:pPr>
              <w:spacing w:before="40" w:after="40" w:line="264" w:lineRule="auto"/>
              <w:jc w:val="center"/>
              <w:rPr>
                <w:b/>
                <w:szCs w:val="26"/>
                <w:lang w:val="de-DE"/>
              </w:rPr>
            </w:pPr>
            <w:r>
              <w:rPr>
                <w:b/>
                <w:szCs w:val="26"/>
                <w:lang w:val="de-DE"/>
              </w:rPr>
              <w:t>2</w:t>
            </w:r>
          </w:p>
        </w:tc>
      </w:tr>
    </w:tbl>
    <w:p>
      <w:pPr>
        <w:numPr>
          <w:ilvl w:val="0"/>
          <w:numId w:val="74"/>
        </w:numPr>
        <w:tabs>
          <w:tab w:val="left" w:pos="709"/>
        </w:tabs>
        <w:spacing w:before="40" w:after="40" w:line="264" w:lineRule="auto"/>
        <w:ind w:left="0" w:firstLine="426"/>
        <w:jc w:val="both"/>
        <w:rPr>
          <w:rFonts w:eastAsia="Times New Roman"/>
          <w:b/>
          <w:iCs/>
          <w:szCs w:val="26"/>
          <w:lang w:val="sv-SE"/>
        </w:rPr>
      </w:pPr>
      <w:r>
        <w:rPr>
          <w:rFonts w:eastAsia="Times New Roman"/>
          <w:b/>
          <w:szCs w:val="26"/>
          <w:lang w:val="pt-BR"/>
        </w:rPr>
        <w:t>Nội</w:t>
      </w:r>
      <w:r>
        <w:rPr>
          <w:rFonts w:eastAsia="Times New Roman"/>
          <w:b/>
          <w:iCs/>
          <w:szCs w:val="26"/>
          <w:lang w:val="sv-SE"/>
        </w:rPr>
        <w:t xml:space="preserve"> dung chi tiết:</w:t>
      </w:r>
    </w:p>
    <w:p>
      <w:pPr>
        <w:widowControl w:val="0"/>
        <w:spacing w:before="40" w:after="40" w:line="264" w:lineRule="auto"/>
        <w:jc w:val="both"/>
        <w:rPr>
          <w:i/>
          <w:iCs/>
          <w:szCs w:val="26"/>
          <w:lang w:val="it-IT"/>
        </w:rPr>
      </w:pPr>
      <w:r>
        <w:rPr>
          <w:b/>
          <w:szCs w:val="26"/>
          <w:lang w:val="it-IT"/>
        </w:rPr>
        <w:t>Bài mở đầu:</w:t>
      </w:r>
      <w:r>
        <w:rPr>
          <w:b/>
          <w:bCs/>
          <w:szCs w:val="26"/>
          <w:lang w:val="it-IT"/>
        </w:rPr>
        <w:t xml:space="preserve"> Giới thiệu</w:t>
      </w:r>
      <w:r>
        <w:rPr>
          <w:b/>
          <w:bCs/>
          <w:szCs w:val="26"/>
          <w:lang w:val="it-IT"/>
        </w:rPr>
        <w:tab/>
      </w:r>
      <w:r>
        <w:rPr>
          <w:b/>
          <w:bCs/>
          <w:szCs w:val="26"/>
          <w:lang w:val="it-IT"/>
        </w:rPr>
        <w:tab/>
      </w:r>
      <w:r>
        <w:rPr>
          <w:i/>
          <w:iCs/>
          <w:szCs w:val="26"/>
          <w:lang w:val="it-IT"/>
        </w:rPr>
        <w:tab/>
      </w:r>
      <w:r>
        <w:rPr>
          <w:i/>
          <w:iCs/>
          <w:szCs w:val="26"/>
          <w:lang w:val="it-IT"/>
        </w:rPr>
        <w:tab/>
      </w:r>
      <w:r>
        <w:rPr>
          <w:i/>
          <w:iCs/>
          <w:szCs w:val="26"/>
          <w:lang w:val="it-IT"/>
        </w:rPr>
        <w:t xml:space="preserve">                     </w:t>
      </w:r>
      <w:r>
        <w:rPr>
          <w:i/>
          <w:iCs/>
          <w:szCs w:val="26"/>
          <w:lang w:val="it-IT"/>
        </w:rPr>
        <w:tab/>
      </w:r>
      <w:r>
        <w:rPr>
          <w:i/>
          <w:iCs/>
          <w:szCs w:val="26"/>
          <w:lang w:val="it-IT"/>
        </w:rPr>
        <w:t xml:space="preserve"> Thời gian: 01 giờ</w:t>
      </w:r>
      <w:r>
        <w:rPr>
          <w:i/>
          <w:iCs/>
          <w:szCs w:val="26"/>
          <w:lang w:val="it-IT"/>
        </w:rPr>
        <w:tab/>
      </w:r>
      <w:r>
        <w:rPr>
          <w:i/>
          <w:iCs/>
          <w:szCs w:val="26"/>
          <w:lang w:val="it-IT"/>
        </w:rPr>
        <w:t xml:space="preserve">                                             </w:t>
      </w:r>
    </w:p>
    <w:p>
      <w:pPr>
        <w:widowControl w:val="0"/>
        <w:spacing w:before="40" w:after="40" w:line="264" w:lineRule="auto"/>
        <w:ind w:firstLine="426"/>
        <w:jc w:val="both"/>
        <w:rPr>
          <w:iCs/>
          <w:szCs w:val="26"/>
          <w:lang w:val="it-IT"/>
        </w:rPr>
      </w:pPr>
      <w:r>
        <w:rPr>
          <w:iCs/>
          <w:szCs w:val="26"/>
          <w:lang w:val="it-IT"/>
        </w:rPr>
        <w:t xml:space="preserve">1. Mục tiêu: </w:t>
      </w:r>
    </w:p>
    <w:p>
      <w:pPr>
        <w:widowControl w:val="0"/>
        <w:tabs>
          <w:tab w:val="left" w:pos="567"/>
        </w:tabs>
        <w:spacing w:before="40" w:after="40" w:line="264" w:lineRule="auto"/>
        <w:ind w:firstLine="426"/>
        <w:jc w:val="both"/>
        <w:rPr>
          <w:szCs w:val="26"/>
          <w:lang w:val="it-IT"/>
        </w:rPr>
      </w:pPr>
      <w:r>
        <w:rPr>
          <w:szCs w:val="26"/>
          <w:lang w:val="it-IT"/>
        </w:rPr>
        <w:t>- Xác định được nội dung cốt lõi của môn học và các yêu cầu cơ bản đối với công việc điều hành chương trình du lịch</w:t>
      </w:r>
    </w:p>
    <w:p>
      <w:pPr>
        <w:widowControl w:val="0"/>
        <w:tabs>
          <w:tab w:val="left" w:pos="567"/>
        </w:tabs>
        <w:spacing w:before="40" w:after="40" w:line="264" w:lineRule="auto"/>
        <w:ind w:firstLine="426"/>
        <w:jc w:val="both"/>
        <w:rPr>
          <w:szCs w:val="26"/>
          <w:lang w:val="it-IT"/>
        </w:rPr>
      </w:pPr>
      <w:r>
        <w:rPr>
          <w:szCs w:val="26"/>
          <w:lang w:val="it-IT"/>
        </w:rPr>
        <w:t>- Trình bày được mục tiêu của môn về kiến thức, kỹ năng, năng lực tự chủ và trách nhiệm</w:t>
      </w:r>
    </w:p>
    <w:p>
      <w:pPr>
        <w:widowControl w:val="0"/>
        <w:tabs>
          <w:tab w:val="left" w:pos="567"/>
        </w:tabs>
        <w:spacing w:before="40" w:after="40" w:line="264" w:lineRule="auto"/>
        <w:ind w:firstLine="426"/>
        <w:jc w:val="both"/>
        <w:rPr>
          <w:szCs w:val="26"/>
          <w:lang w:val="it-IT"/>
        </w:rPr>
      </w:pPr>
      <w:r>
        <w:rPr>
          <w:szCs w:val="26"/>
          <w:lang w:val="it-IT"/>
        </w:rPr>
        <w:t>- Mô tả được phương pháp dạy và học của giáo viên và sinh viên, phương pháp đánh giá, hoàn thành môn</w:t>
      </w:r>
    </w:p>
    <w:p>
      <w:pPr>
        <w:widowControl w:val="0"/>
        <w:tabs>
          <w:tab w:val="left" w:pos="567"/>
        </w:tabs>
        <w:spacing w:before="40" w:after="40" w:line="264" w:lineRule="auto"/>
        <w:ind w:firstLine="426"/>
        <w:jc w:val="both"/>
        <w:rPr>
          <w:szCs w:val="26"/>
          <w:lang w:val="it-IT"/>
        </w:rPr>
      </w:pPr>
      <w:r>
        <w:rPr>
          <w:szCs w:val="26"/>
          <w:lang w:val="it-IT"/>
        </w:rPr>
        <w:t xml:space="preserve">- Thực hiện được các yêu cầu đối với sinh viên trong quá trình học tập </w:t>
      </w:r>
    </w:p>
    <w:p>
      <w:pPr>
        <w:widowControl w:val="0"/>
        <w:tabs>
          <w:tab w:val="left" w:pos="567"/>
        </w:tabs>
        <w:spacing w:before="40" w:after="40" w:line="264" w:lineRule="auto"/>
        <w:ind w:firstLine="426"/>
        <w:jc w:val="both"/>
        <w:rPr>
          <w:szCs w:val="26"/>
          <w:lang w:val="it-IT"/>
        </w:rPr>
      </w:pPr>
      <w:r>
        <w:rPr>
          <w:szCs w:val="26"/>
          <w:lang w:val="it-IT"/>
        </w:rPr>
        <w:t>- Có ý thức tự giác học tập, rèn luyện và nâng cao trình độ chuyên môn</w:t>
      </w:r>
    </w:p>
    <w:p>
      <w:pPr>
        <w:widowControl w:val="0"/>
        <w:tabs>
          <w:tab w:val="left" w:pos="567"/>
        </w:tabs>
        <w:spacing w:before="40" w:after="40" w:line="264" w:lineRule="auto"/>
        <w:ind w:firstLine="426"/>
        <w:jc w:val="both"/>
        <w:rPr>
          <w:szCs w:val="26"/>
          <w:lang w:val="it-IT"/>
        </w:rPr>
      </w:pPr>
      <w:r>
        <w:rPr>
          <w:szCs w:val="26"/>
          <w:lang w:val="it-IT"/>
        </w:rPr>
        <w:t>- Chủ động rèn luyện các kiến thức, kỹ năng, năng lực tự chủ và trách nhiệm, các yêu cầu cơ bản đối với nhân viên phục vụ ăn uống để đáp ứng tốt nhất yêu cầu công việc</w:t>
      </w:r>
    </w:p>
    <w:p>
      <w:pPr>
        <w:widowControl w:val="0"/>
        <w:spacing w:before="40" w:after="40" w:line="264" w:lineRule="auto"/>
        <w:ind w:firstLine="426"/>
        <w:jc w:val="both"/>
        <w:rPr>
          <w:szCs w:val="26"/>
          <w:lang w:val="it-IT"/>
        </w:rPr>
      </w:pPr>
      <w:r>
        <w:rPr>
          <w:szCs w:val="26"/>
          <w:lang w:val="it-IT"/>
        </w:rPr>
        <w:t>2. Nội dung chương:</w:t>
      </w:r>
    </w:p>
    <w:p>
      <w:pPr>
        <w:spacing w:before="40" w:after="40" w:line="264" w:lineRule="auto"/>
        <w:ind w:firstLine="426"/>
        <w:jc w:val="both"/>
        <w:rPr>
          <w:bCs/>
          <w:szCs w:val="26"/>
          <w:lang w:val="de-DE"/>
        </w:rPr>
      </w:pPr>
      <w:r>
        <w:rPr>
          <w:bCs/>
          <w:szCs w:val="26"/>
          <w:lang w:val="de-DE"/>
        </w:rPr>
        <w:t>1. Nội dung của môn học</w:t>
      </w:r>
    </w:p>
    <w:p>
      <w:pPr>
        <w:spacing w:before="40" w:after="40" w:line="264" w:lineRule="auto"/>
        <w:ind w:firstLine="426"/>
        <w:jc w:val="both"/>
        <w:rPr>
          <w:szCs w:val="26"/>
          <w:lang w:val="de-DE"/>
        </w:rPr>
      </w:pPr>
      <w:r>
        <w:rPr>
          <w:szCs w:val="26"/>
          <w:lang w:val="de-DE"/>
        </w:rPr>
        <w:t>1.1. Nội dung các bài</w:t>
      </w:r>
    </w:p>
    <w:p>
      <w:pPr>
        <w:spacing w:before="40" w:after="40" w:line="264" w:lineRule="auto"/>
        <w:ind w:firstLine="426"/>
        <w:jc w:val="both"/>
        <w:rPr>
          <w:szCs w:val="26"/>
          <w:lang w:val="de-DE"/>
        </w:rPr>
      </w:pPr>
      <w:r>
        <w:rPr>
          <w:bCs/>
          <w:szCs w:val="26"/>
          <w:lang w:val="de-DE"/>
        </w:rPr>
        <w:t>1.2.Yêu cầu cơ bản đối với việc điều hành chương trình du lịch</w:t>
      </w:r>
    </w:p>
    <w:p>
      <w:pPr>
        <w:widowControl w:val="0"/>
        <w:spacing w:before="40" w:after="40" w:line="264" w:lineRule="auto"/>
        <w:ind w:firstLine="426"/>
        <w:jc w:val="both"/>
        <w:rPr>
          <w:bCs/>
          <w:szCs w:val="26"/>
          <w:lang w:val="de-DE"/>
        </w:rPr>
      </w:pPr>
      <w:r>
        <w:rPr>
          <w:bCs/>
          <w:szCs w:val="26"/>
          <w:lang w:val="de-DE"/>
        </w:rPr>
        <w:t>2. Mục tiêu của môn</w:t>
      </w:r>
    </w:p>
    <w:p>
      <w:pPr>
        <w:widowControl w:val="0"/>
        <w:spacing w:before="40" w:after="40" w:line="264" w:lineRule="auto"/>
        <w:ind w:firstLine="426"/>
        <w:jc w:val="both"/>
        <w:rPr>
          <w:bCs/>
          <w:szCs w:val="26"/>
          <w:lang w:val="de-DE"/>
        </w:rPr>
      </w:pPr>
      <w:r>
        <w:rPr>
          <w:bCs/>
          <w:szCs w:val="26"/>
          <w:lang w:val="de-DE"/>
        </w:rPr>
        <w:t>2.1. Kiến thức</w:t>
      </w:r>
    </w:p>
    <w:p>
      <w:pPr>
        <w:widowControl w:val="0"/>
        <w:spacing w:before="40" w:after="40" w:line="264" w:lineRule="auto"/>
        <w:ind w:firstLine="426"/>
        <w:jc w:val="both"/>
        <w:rPr>
          <w:bCs/>
          <w:szCs w:val="26"/>
          <w:lang w:val="de-DE"/>
        </w:rPr>
      </w:pPr>
      <w:r>
        <w:rPr>
          <w:bCs/>
          <w:szCs w:val="26"/>
          <w:lang w:val="de-DE"/>
        </w:rPr>
        <w:t>2.2. Kỹ năng</w:t>
      </w:r>
    </w:p>
    <w:p>
      <w:pPr>
        <w:widowControl w:val="0"/>
        <w:spacing w:before="40" w:after="40" w:line="264" w:lineRule="auto"/>
        <w:ind w:firstLine="426"/>
        <w:jc w:val="both"/>
        <w:rPr>
          <w:bCs/>
          <w:szCs w:val="26"/>
          <w:lang w:val="de-DE"/>
        </w:rPr>
      </w:pPr>
      <w:r>
        <w:rPr>
          <w:bCs/>
          <w:szCs w:val="26"/>
          <w:lang w:val="de-DE"/>
        </w:rPr>
        <w:t>2.3. Thái độ</w:t>
      </w:r>
    </w:p>
    <w:p>
      <w:pPr>
        <w:widowControl w:val="0"/>
        <w:spacing w:before="40" w:after="40" w:line="264" w:lineRule="auto"/>
        <w:ind w:firstLine="426"/>
        <w:jc w:val="both"/>
        <w:rPr>
          <w:bCs/>
          <w:szCs w:val="26"/>
          <w:lang w:val="de-DE"/>
        </w:rPr>
      </w:pPr>
      <w:r>
        <w:rPr>
          <w:bCs/>
          <w:szCs w:val="26"/>
          <w:lang w:val="de-DE"/>
        </w:rPr>
        <w:t>3. Phương pháp dạy và học</w:t>
      </w:r>
    </w:p>
    <w:p>
      <w:pPr>
        <w:widowControl w:val="0"/>
        <w:spacing w:before="40" w:after="40" w:line="264" w:lineRule="auto"/>
        <w:ind w:firstLine="426"/>
        <w:jc w:val="both"/>
        <w:rPr>
          <w:bCs/>
          <w:szCs w:val="26"/>
          <w:lang w:val="de-DE"/>
        </w:rPr>
      </w:pPr>
      <w:r>
        <w:rPr>
          <w:bCs/>
          <w:szCs w:val="26"/>
          <w:lang w:val="de-DE"/>
        </w:rPr>
        <w:t>3.1. Đối với giáo viên</w:t>
      </w:r>
    </w:p>
    <w:p>
      <w:pPr>
        <w:widowControl w:val="0"/>
        <w:spacing w:before="40" w:after="40" w:line="264" w:lineRule="auto"/>
        <w:ind w:firstLine="426"/>
        <w:jc w:val="both"/>
        <w:rPr>
          <w:bCs/>
          <w:szCs w:val="26"/>
          <w:lang w:val="de-DE"/>
        </w:rPr>
      </w:pPr>
      <w:r>
        <w:rPr>
          <w:bCs/>
          <w:szCs w:val="26"/>
          <w:lang w:val="de-DE"/>
        </w:rPr>
        <w:t>3.2. Đối với sinh viên</w:t>
      </w:r>
    </w:p>
    <w:p>
      <w:pPr>
        <w:widowControl w:val="0"/>
        <w:spacing w:before="40" w:after="40" w:line="264" w:lineRule="auto"/>
        <w:ind w:firstLine="426"/>
        <w:jc w:val="both"/>
        <w:rPr>
          <w:bCs/>
          <w:szCs w:val="26"/>
          <w:lang w:val="de-DE"/>
        </w:rPr>
      </w:pPr>
      <w:r>
        <w:rPr>
          <w:bCs/>
          <w:szCs w:val="26"/>
          <w:lang w:val="de-DE"/>
        </w:rPr>
        <w:t>4. Phương pháp đánh giá, hoàn thành môn</w:t>
      </w:r>
    </w:p>
    <w:p>
      <w:pPr>
        <w:spacing w:before="40" w:after="40" w:line="264" w:lineRule="auto"/>
        <w:jc w:val="both"/>
        <w:rPr>
          <w:b/>
          <w:iCs/>
          <w:szCs w:val="26"/>
          <w:lang w:val="pt-BR"/>
        </w:rPr>
      </w:pPr>
      <w:r>
        <w:rPr>
          <w:b/>
          <w:szCs w:val="26"/>
          <w:lang w:val="de-DE"/>
        </w:rPr>
        <w:t>Bài 2:</w:t>
      </w:r>
      <w:r>
        <w:rPr>
          <w:szCs w:val="26"/>
          <w:lang w:val="de-DE"/>
        </w:rPr>
        <w:t xml:space="preserve"> </w:t>
      </w:r>
      <w:r>
        <w:rPr>
          <w:b/>
          <w:iCs/>
          <w:szCs w:val="26"/>
          <w:lang w:val="pt-BR"/>
        </w:rPr>
        <w:t>Tiếp nhận và nghiên cứu chương trình du lịch</w:t>
      </w:r>
      <w:r>
        <w:rPr>
          <w:b/>
          <w:iCs/>
          <w:szCs w:val="26"/>
          <w:lang w:val="pt-BR"/>
        </w:rPr>
        <w:tab/>
      </w:r>
      <w:r>
        <w:rPr>
          <w:b/>
          <w:iCs/>
          <w:szCs w:val="26"/>
          <w:lang w:val="pt-BR"/>
        </w:rPr>
        <w:tab/>
      </w:r>
      <w:r>
        <w:rPr>
          <w:i/>
          <w:iCs/>
          <w:szCs w:val="26"/>
          <w:lang w:val="de-DE"/>
        </w:rPr>
        <w:t>Thời gian: 4 giờ</w:t>
      </w:r>
    </w:p>
    <w:p>
      <w:pPr>
        <w:widowControl w:val="0"/>
        <w:spacing w:before="40" w:after="40" w:line="264" w:lineRule="auto"/>
        <w:ind w:firstLine="426"/>
        <w:jc w:val="both"/>
        <w:rPr>
          <w:iCs/>
          <w:szCs w:val="26"/>
          <w:lang w:val="it-IT"/>
        </w:rPr>
      </w:pPr>
      <w:r>
        <w:rPr>
          <w:iCs/>
          <w:szCs w:val="26"/>
          <w:lang w:val="it-IT"/>
        </w:rPr>
        <w:t xml:space="preserve">1. Mục tiêu: </w:t>
      </w:r>
    </w:p>
    <w:p>
      <w:pPr>
        <w:tabs>
          <w:tab w:val="left" w:pos="567"/>
        </w:tabs>
        <w:spacing w:before="40" w:after="40" w:line="264" w:lineRule="auto"/>
        <w:ind w:firstLine="426"/>
        <w:jc w:val="both"/>
        <w:rPr>
          <w:szCs w:val="26"/>
          <w:lang w:val="pt-BR"/>
        </w:rPr>
      </w:pPr>
      <w:r>
        <w:rPr>
          <w:szCs w:val="26"/>
          <w:lang w:val="pt-BR"/>
        </w:rPr>
        <w:t>- Xác định các dịch vụ cần phải đặt trong chương trình du lịch</w:t>
      </w:r>
    </w:p>
    <w:p>
      <w:pPr>
        <w:tabs>
          <w:tab w:val="left" w:pos="567"/>
        </w:tabs>
        <w:spacing w:before="40" w:after="40" w:line="264" w:lineRule="auto"/>
        <w:ind w:firstLine="426"/>
        <w:jc w:val="both"/>
        <w:rPr>
          <w:szCs w:val="26"/>
          <w:lang w:val="pt-BR"/>
        </w:rPr>
      </w:pPr>
      <w:r>
        <w:rPr>
          <w:szCs w:val="26"/>
          <w:lang w:val="pt-BR"/>
        </w:rPr>
        <w:t>- Xác định mức giá cần phải đặt cho mỗi loại hình dịch vụ</w:t>
      </w:r>
    </w:p>
    <w:p>
      <w:pPr>
        <w:tabs>
          <w:tab w:val="left" w:pos="567"/>
        </w:tabs>
        <w:spacing w:before="40" w:after="40" w:line="264" w:lineRule="auto"/>
        <w:ind w:firstLine="426"/>
        <w:jc w:val="both"/>
        <w:rPr>
          <w:szCs w:val="26"/>
          <w:lang w:val="pt-BR"/>
        </w:rPr>
      </w:pPr>
      <w:r>
        <w:rPr>
          <w:szCs w:val="26"/>
          <w:lang w:val="pt-BR"/>
        </w:rPr>
        <w:t>- Xác định các thỏa thuận, thống nhất với khách hàng</w:t>
      </w:r>
    </w:p>
    <w:p>
      <w:pPr>
        <w:tabs>
          <w:tab w:val="left" w:pos="567"/>
        </w:tabs>
        <w:spacing w:before="40" w:after="40" w:line="264" w:lineRule="auto"/>
        <w:ind w:firstLine="426"/>
        <w:jc w:val="both"/>
        <w:rPr>
          <w:szCs w:val="26"/>
          <w:lang w:val="pt-BR"/>
        </w:rPr>
      </w:pPr>
      <w:r>
        <w:rPr>
          <w:szCs w:val="26"/>
          <w:lang w:val="pt-BR"/>
        </w:rPr>
        <w:t>- Trình bày được quy trình xây dựng kế hoạch phục vụ khách du lịch</w:t>
      </w:r>
    </w:p>
    <w:p>
      <w:pPr>
        <w:tabs>
          <w:tab w:val="left" w:pos="567"/>
        </w:tabs>
        <w:spacing w:before="40" w:after="40" w:line="264" w:lineRule="auto"/>
        <w:ind w:firstLine="426"/>
        <w:jc w:val="both"/>
        <w:rPr>
          <w:szCs w:val="26"/>
          <w:lang w:val="pt-BR"/>
        </w:rPr>
      </w:pPr>
      <w:r>
        <w:rPr>
          <w:szCs w:val="26"/>
          <w:lang w:val="pt-BR"/>
        </w:rPr>
        <w:t>- Xây dựng được kế hoạch phục vụ khách du lịch cho một chương trình du lịch cụ thể</w:t>
      </w:r>
    </w:p>
    <w:p>
      <w:pPr>
        <w:tabs>
          <w:tab w:val="left" w:pos="567"/>
        </w:tabs>
        <w:spacing w:before="40" w:after="40" w:line="264" w:lineRule="auto"/>
        <w:ind w:firstLine="426"/>
        <w:jc w:val="both"/>
        <w:rPr>
          <w:szCs w:val="26"/>
          <w:lang w:val="pt-BR"/>
        </w:rPr>
      </w:pPr>
      <w:r>
        <w:rPr>
          <w:rFonts w:eastAsia="MS Mincho"/>
          <w:szCs w:val="26"/>
          <w:lang w:val="pt-BR"/>
        </w:rPr>
        <w:t>- Hợp tác với đồng nghiệp để thực hiện tốt các nhiệm vụ được giao</w:t>
      </w:r>
    </w:p>
    <w:p>
      <w:pPr>
        <w:widowControl w:val="0"/>
        <w:spacing w:before="40" w:after="40" w:line="264" w:lineRule="auto"/>
        <w:ind w:firstLine="426"/>
        <w:jc w:val="both"/>
        <w:rPr>
          <w:szCs w:val="26"/>
          <w:lang w:val="it-IT"/>
        </w:rPr>
      </w:pPr>
      <w:r>
        <w:rPr>
          <w:szCs w:val="26"/>
          <w:lang w:val="it-IT"/>
        </w:rPr>
        <w:t>2. Nội dung chương:</w:t>
      </w:r>
    </w:p>
    <w:p>
      <w:pPr>
        <w:keepNext/>
        <w:widowControl w:val="0"/>
        <w:spacing w:before="40" w:after="40" w:line="264" w:lineRule="auto"/>
        <w:ind w:firstLine="426"/>
        <w:jc w:val="both"/>
        <w:rPr>
          <w:iCs/>
          <w:szCs w:val="26"/>
          <w:lang w:val="pt-BR"/>
        </w:rPr>
      </w:pPr>
      <w:r>
        <w:rPr>
          <w:iCs/>
          <w:szCs w:val="26"/>
          <w:lang w:val="pt-BR"/>
        </w:rPr>
        <w:t>1. Nghiên cứu chương trình du lịch</w:t>
      </w:r>
    </w:p>
    <w:p>
      <w:pPr>
        <w:keepNext/>
        <w:widowControl w:val="0"/>
        <w:spacing w:before="40" w:after="40" w:line="264" w:lineRule="auto"/>
        <w:ind w:firstLine="426"/>
        <w:jc w:val="both"/>
        <w:rPr>
          <w:iCs/>
          <w:szCs w:val="26"/>
          <w:lang w:val="pt-BR"/>
        </w:rPr>
      </w:pPr>
      <w:r>
        <w:rPr>
          <w:iCs/>
          <w:szCs w:val="26"/>
          <w:lang w:val="pt-BR"/>
        </w:rPr>
        <w:t>2. Nghiên cứu hợp đồng du lịch</w:t>
      </w:r>
    </w:p>
    <w:p>
      <w:pPr>
        <w:spacing w:before="40" w:after="40" w:line="264" w:lineRule="auto"/>
        <w:jc w:val="both"/>
        <w:rPr>
          <w:iCs/>
          <w:szCs w:val="26"/>
          <w:lang w:val="pt-BR"/>
        </w:rPr>
      </w:pPr>
      <w:r>
        <w:rPr>
          <w:iCs/>
          <w:szCs w:val="26"/>
          <w:lang w:val="pt-BR"/>
        </w:rPr>
        <w:t>3. Lập kế hoạch thực hiện công việc</w:t>
      </w:r>
    </w:p>
    <w:p>
      <w:pPr>
        <w:spacing w:before="40" w:after="40" w:line="264" w:lineRule="auto"/>
        <w:jc w:val="both"/>
        <w:rPr>
          <w:b/>
          <w:iCs/>
          <w:szCs w:val="26"/>
          <w:lang w:val="pt-BR"/>
        </w:rPr>
      </w:pPr>
      <w:r>
        <w:rPr>
          <w:b/>
          <w:szCs w:val="26"/>
          <w:lang w:val="pt-BR"/>
        </w:rPr>
        <w:t>Bài 3:</w:t>
      </w:r>
      <w:r>
        <w:rPr>
          <w:b/>
          <w:iCs/>
          <w:szCs w:val="26"/>
          <w:lang w:val="pt-BR"/>
        </w:rPr>
        <w:t xml:space="preserve"> Mở hồ sơ khách hàng</w:t>
      </w:r>
      <w:r>
        <w:rPr>
          <w:b/>
          <w:iCs/>
          <w:szCs w:val="26"/>
          <w:lang w:val="pt-BR"/>
        </w:rPr>
        <w:tab/>
      </w:r>
      <w:r>
        <w:rPr>
          <w:b/>
          <w:iCs/>
          <w:szCs w:val="26"/>
          <w:lang w:val="pt-BR"/>
        </w:rPr>
        <w:tab/>
      </w:r>
      <w:r>
        <w:rPr>
          <w:b/>
          <w:iCs/>
          <w:szCs w:val="26"/>
          <w:lang w:val="pt-BR"/>
        </w:rPr>
        <w:tab/>
      </w:r>
      <w:r>
        <w:rPr>
          <w:b/>
          <w:iCs/>
          <w:szCs w:val="26"/>
          <w:lang w:val="pt-BR"/>
        </w:rPr>
        <w:tab/>
      </w:r>
      <w:r>
        <w:rPr>
          <w:b/>
          <w:iCs/>
          <w:szCs w:val="26"/>
          <w:lang w:val="pt-BR"/>
        </w:rPr>
        <w:tab/>
      </w:r>
      <w:r>
        <w:rPr>
          <w:b/>
          <w:iCs/>
          <w:szCs w:val="26"/>
          <w:lang w:val="pt-BR"/>
        </w:rPr>
        <w:tab/>
      </w:r>
      <w:r>
        <w:rPr>
          <w:i/>
          <w:iCs/>
          <w:szCs w:val="26"/>
          <w:lang w:val="pt-BR"/>
        </w:rPr>
        <w:t>Thời gian: 1 giờ</w:t>
      </w:r>
    </w:p>
    <w:p>
      <w:pPr>
        <w:widowControl w:val="0"/>
        <w:spacing w:before="40" w:after="40" w:line="264" w:lineRule="auto"/>
        <w:ind w:firstLine="426"/>
        <w:jc w:val="both"/>
        <w:rPr>
          <w:iCs/>
          <w:szCs w:val="26"/>
          <w:lang w:val="it-IT"/>
        </w:rPr>
      </w:pPr>
      <w:r>
        <w:rPr>
          <w:iCs/>
          <w:szCs w:val="26"/>
          <w:lang w:val="it-IT"/>
        </w:rPr>
        <w:t xml:space="preserve">1. Mục tiêu: </w:t>
      </w:r>
    </w:p>
    <w:p>
      <w:pPr>
        <w:tabs>
          <w:tab w:val="left" w:pos="567"/>
        </w:tabs>
        <w:spacing w:before="40" w:after="40" w:line="264" w:lineRule="auto"/>
        <w:ind w:firstLine="426"/>
        <w:jc w:val="both"/>
        <w:rPr>
          <w:iCs/>
          <w:szCs w:val="26"/>
          <w:lang w:val="pt-BR"/>
        </w:rPr>
      </w:pPr>
      <w:r>
        <w:rPr>
          <w:b/>
          <w:iCs/>
          <w:szCs w:val="26"/>
          <w:lang w:val="pt-BR"/>
        </w:rPr>
        <w:tab/>
      </w:r>
      <w:r>
        <w:rPr>
          <w:iCs/>
          <w:szCs w:val="26"/>
          <w:lang w:val="pt-BR"/>
        </w:rPr>
        <w:t>- Liệt kê được các loại giấy tờ trong một bộ hồ sơ khách hàng</w:t>
      </w:r>
    </w:p>
    <w:p>
      <w:pPr>
        <w:tabs>
          <w:tab w:val="left" w:pos="567"/>
        </w:tabs>
        <w:spacing w:before="40" w:after="40" w:line="264" w:lineRule="auto"/>
        <w:ind w:firstLine="426"/>
        <w:jc w:val="both"/>
        <w:rPr>
          <w:iCs/>
          <w:szCs w:val="26"/>
          <w:lang w:val="pt-BR"/>
        </w:rPr>
      </w:pPr>
      <w:r>
        <w:rPr>
          <w:iCs/>
          <w:szCs w:val="26"/>
          <w:lang w:val="pt-BR"/>
        </w:rPr>
        <w:tab/>
      </w:r>
      <w:r>
        <w:rPr>
          <w:iCs/>
          <w:szCs w:val="26"/>
          <w:lang w:val="pt-BR"/>
        </w:rPr>
        <w:t>- Trình bày được các lưu ý khi mở một bộ hồ sơ khách hàng</w:t>
      </w:r>
    </w:p>
    <w:p>
      <w:pPr>
        <w:tabs>
          <w:tab w:val="left" w:pos="567"/>
        </w:tabs>
        <w:spacing w:before="40" w:after="40" w:line="264" w:lineRule="auto"/>
        <w:ind w:firstLine="426"/>
        <w:jc w:val="both"/>
        <w:rPr>
          <w:iCs/>
          <w:szCs w:val="26"/>
          <w:lang w:val="pt-BR"/>
        </w:rPr>
      </w:pPr>
      <w:r>
        <w:rPr>
          <w:iCs/>
          <w:szCs w:val="26"/>
          <w:lang w:val="pt-BR"/>
        </w:rPr>
        <w:tab/>
      </w:r>
      <w:r>
        <w:rPr>
          <w:iCs/>
          <w:szCs w:val="26"/>
          <w:lang w:val="pt-BR"/>
        </w:rPr>
        <w:t>- Tuân thủ các quy định khi mở một bộ hồ sơ khách hàng</w:t>
      </w:r>
    </w:p>
    <w:p>
      <w:pPr>
        <w:widowControl w:val="0"/>
        <w:spacing w:before="40" w:after="40" w:line="264" w:lineRule="auto"/>
        <w:ind w:firstLine="426"/>
        <w:jc w:val="both"/>
        <w:rPr>
          <w:szCs w:val="26"/>
          <w:lang w:val="it-IT"/>
        </w:rPr>
      </w:pPr>
      <w:r>
        <w:rPr>
          <w:szCs w:val="26"/>
          <w:lang w:val="it-IT"/>
        </w:rPr>
        <w:t>2. Nội dung chương:</w:t>
      </w:r>
    </w:p>
    <w:p>
      <w:pPr>
        <w:keepNext/>
        <w:widowControl w:val="0"/>
        <w:tabs>
          <w:tab w:val="left" w:pos="540"/>
        </w:tabs>
        <w:spacing w:before="40" w:after="40" w:line="264" w:lineRule="auto"/>
        <w:ind w:firstLine="426"/>
        <w:jc w:val="both"/>
        <w:rPr>
          <w:iCs/>
          <w:szCs w:val="26"/>
          <w:lang w:val="pt-BR"/>
        </w:rPr>
      </w:pPr>
      <w:r>
        <w:rPr>
          <w:iCs/>
          <w:szCs w:val="26"/>
          <w:lang w:val="pt-BR"/>
        </w:rPr>
        <w:t xml:space="preserve">1. Danh mục các loại giấy tờ, biểu mẫu cơ bản trong hồ sơ khách hàng. </w:t>
      </w:r>
    </w:p>
    <w:p>
      <w:pPr>
        <w:spacing w:before="40" w:after="40" w:line="264" w:lineRule="auto"/>
        <w:ind w:firstLine="426"/>
        <w:jc w:val="both"/>
        <w:rPr>
          <w:iCs/>
          <w:szCs w:val="26"/>
          <w:lang w:val="pt-BR"/>
        </w:rPr>
      </w:pPr>
      <w:r>
        <w:rPr>
          <w:iCs/>
          <w:szCs w:val="26"/>
          <w:lang w:val="pt-BR"/>
        </w:rPr>
        <w:t>2. Các lưu ý khi mở hồ sơ khách hàng</w:t>
      </w:r>
    </w:p>
    <w:p>
      <w:pPr>
        <w:keepNext/>
        <w:widowControl w:val="0"/>
        <w:tabs>
          <w:tab w:val="left" w:pos="720"/>
          <w:tab w:val="left" w:pos="5460"/>
        </w:tabs>
        <w:spacing w:before="40" w:after="40" w:line="264" w:lineRule="auto"/>
        <w:jc w:val="both"/>
        <w:rPr>
          <w:b/>
          <w:szCs w:val="26"/>
          <w:lang w:val="pt-BR"/>
        </w:rPr>
      </w:pPr>
      <w:r>
        <w:rPr>
          <w:b/>
          <w:szCs w:val="26"/>
          <w:lang w:val="pt-BR"/>
        </w:rPr>
        <w:t>Bài 4: Xây dựng kế hoạch phục vụ khách</w:t>
      </w:r>
      <w:r>
        <w:rPr>
          <w:b/>
          <w:szCs w:val="26"/>
          <w:lang w:val="pt-BR"/>
        </w:rPr>
        <w:tab/>
      </w:r>
      <w:r>
        <w:rPr>
          <w:b/>
          <w:szCs w:val="26"/>
          <w:lang w:val="pt-BR"/>
        </w:rPr>
        <w:t xml:space="preserve">     </w:t>
      </w:r>
      <w:r>
        <w:rPr>
          <w:b/>
          <w:szCs w:val="26"/>
          <w:lang w:val="pt-BR"/>
        </w:rPr>
        <w:tab/>
      </w:r>
      <w:r>
        <w:rPr>
          <w:b/>
          <w:szCs w:val="26"/>
          <w:lang w:val="pt-BR"/>
        </w:rPr>
        <w:tab/>
      </w:r>
      <w:r>
        <w:rPr>
          <w:i/>
          <w:iCs/>
          <w:szCs w:val="26"/>
          <w:lang w:val="pt-BR"/>
        </w:rPr>
        <w:t>Thời gian: 16 giờ</w:t>
      </w:r>
    </w:p>
    <w:p>
      <w:pPr>
        <w:widowControl w:val="0"/>
        <w:spacing w:before="40" w:after="40" w:line="264" w:lineRule="auto"/>
        <w:ind w:firstLine="426"/>
        <w:jc w:val="both"/>
        <w:rPr>
          <w:iCs/>
          <w:szCs w:val="26"/>
          <w:lang w:val="it-IT"/>
        </w:rPr>
      </w:pPr>
      <w:r>
        <w:rPr>
          <w:iCs/>
          <w:szCs w:val="26"/>
          <w:lang w:val="it-IT"/>
        </w:rPr>
        <w:t xml:space="preserve">1. Mục tiêu: </w:t>
      </w:r>
    </w:p>
    <w:p>
      <w:pPr>
        <w:tabs>
          <w:tab w:val="left" w:pos="567"/>
        </w:tabs>
        <w:spacing w:before="40" w:after="40" w:line="264" w:lineRule="auto"/>
        <w:ind w:firstLine="426"/>
        <w:jc w:val="both"/>
        <w:rPr>
          <w:szCs w:val="26"/>
          <w:lang w:val="pt-BR"/>
        </w:rPr>
      </w:pPr>
      <w:r>
        <w:rPr>
          <w:szCs w:val="26"/>
          <w:lang w:val="pt-BR"/>
        </w:rPr>
        <w:tab/>
      </w:r>
      <w:r>
        <w:rPr>
          <w:szCs w:val="26"/>
          <w:lang w:val="pt-BR"/>
        </w:rPr>
        <w:t>- Trình bày được quy trình xây dựng kế hoạch đón – tiễn khách, vận chuyển, lưu trú, ăn uống và tham quan trong chương trình du lịch</w:t>
      </w:r>
    </w:p>
    <w:p>
      <w:pPr>
        <w:tabs>
          <w:tab w:val="left" w:pos="567"/>
        </w:tabs>
        <w:spacing w:before="40" w:after="40" w:line="264" w:lineRule="auto"/>
        <w:ind w:firstLine="426"/>
        <w:jc w:val="both"/>
        <w:rPr>
          <w:szCs w:val="26"/>
          <w:lang w:val="pt-BR"/>
        </w:rPr>
      </w:pPr>
      <w:r>
        <w:rPr>
          <w:szCs w:val="26"/>
          <w:lang w:val="pt-BR"/>
        </w:rPr>
        <w:tab/>
      </w:r>
      <w:r>
        <w:rPr>
          <w:szCs w:val="26"/>
          <w:lang w:val="pt-BR"/>
        </w:rPr>
        <w:t>- Xây dựng được kế hoạch đón – tiễn khách, vận chuyển, lưu trú, ăn uống và tham quan cho một chương trình du lịch cụ thể</w:t>
      </w:r>
    </w:p>
    <w:p>
      <w:pPr>
        <w:tabs>
          <w:tab w:val="left" w:pos="567"/>
        </w:tabs>
        <w:spacing w:before="40" w:after="40" w:line="264" w:lineRule="auto"/>
        <w:ind w:firstLine="426"/>
        <w:jc w:val="both"/>
        <w:rPr>
          <w:szCs w:val="26"/>
          <w:lang w:val="pt-BR"/>
        </w:rPr>
      </w:pPr>
      <w:r>
        <w:rPr>
          <w:szCs w:val="26"/>
          <w:lang w:val="pt-BR"/>
        </w:rPr>
        <w:tab/>
      </w:r>
      <w:r>
        <w:rPr>
          <w:szCs w:val="26"/>
          <w:lang w:val="pt-BR"/>
        </w:rPr>
        <w:t>- Có ý thức trong quá trình xây dựng kế hoạch phục vụ du khách nhằm đáp ứng nhu cầu của du khách mang lại uy tín cho doanh nghiệp</w:t>
      </w:r>
    </w:p>
    <w:p>
      <w:pPr>
        <w:widowControl w:val="0"/>
        <w:spacing w:before="40" w:after="40" w:line="264" w:lineRule="auto"/>
        <w:ind w:firstLine="426"/>
        <w:jc w:val="both"/>
        <w:rPr>
          <w:szCs w:val="26"/>
          <w:lang w:val="it-IT"/>
        </w:rPr>
      </w:pPr>
      <w:r>
        <w:rPr>
          <w:szCs w:val="26"/>
          <w:lang w:val="it-IT"/>
        </w:rPr>
        <w:t>2. Nội dung chương:</w:t>
      </w:r>
    </w:p>
    <w:p>
      <w:pPr>
        <w:keepNext/>
        <w:widowControl w:val="0"/>
        <w:tabs>
          <w:tab w:val="left" w:pos="720"/>
          <w:tab w:val="left" w:pos="5460"/>
        </w:tabs>
        <w:spacing w:before="40" w:after="40" w:line="264" w:lineRule="auto"/>
        <w:ind w:firstLine="426"/>
        <w:jc w:val="both"/>
        <w:rPr>
          <w:szCs w:val="26"/>
          <w:lang w:val="pt-BR"/>
        </w:rPr>
      </w:pPr>
      <w:r>
        <w:rPr>
          <w:szCs w:val="26"/>
          <w:lang w:val="pt-BR"/>
        </w:rPr>
        <w:t>1. Đón khách</w:t>
      </w:r>
    </w:p>
    <w:p>
      <w:pPr>
        <w:keepNext/>
        <w:widowControl w:val="0"/>
        <w:tabs>
          <w:tab w:val="left" w:pos="720"/>
          <w:tab w:val="left" w:pos="5460"/>
        </w:tabs>
        <w:spacing w:before="40" w:after="40" w:line="264" w:lineRule="auto"/>
        <w:ind w:firstLine="426"/>
        <w:jc w:val="both"/>
        <w:rPr>
          <w:szCs w:val="26"/>
          <w:lang w:val="pt-BR"/>
        </w:rPr>
      </w:pPr>
      <w:r>
        <w:rPr>
          <w:szCs w:val="26"/>
          <w:lang w:val="pt-BR"/>
        </w:rPr>
        <w:t>2. Vận chuyển, ăn uống, lưu trú.</w:t>
      </w:r>
    </w:p>
    <w:p>
      <w:pPr>
        <w:keepNext/>
        <w:widowControl w:val="0"/>
        <w:tabs>
          <w:tab w:val="left" w:pos="720"/>
          <w:tab w:val="left" w:pos="5460"/>
        </w:tabs>
        <w:spacing w:before="40" w:after="40" w:line="264" w:lineRule="auto"/>
        <w:ind w:firstLine="426"/>
        <w:jc w:val="both"/>
        <w:rPr>
          <w:szCs w:val="26"/>
          <w:lang w:val="pt-BR"/>
        </w:rPr>
      </w:pPr>
      <w:r>
        <w:rPr>
          <w:szCs w:val="26"/>
          <w:lang w:val="pt-BR"/>
        </w:rPr>
        <w:t>3. Tham quan</w:t>
      </w:r>
    </w:p>
    <w:p>
      <w:pPr>
        <w:spacing w:before="40" w:after="40" w:line="264" w:lineRule="auto"/>
        <w:ind w:firstLine="426"/>
        <w:jc w:val="both"/>
        <w:rPr>
          <w:szCs w:val="26"/>
          <w:lang w:val="pt-BR"/>
        </w:rPr>
      </w:pPr>
      <w:r>
        <w:rPr>
          <w:szCs w:val="26"/>
          <w:lang w:val="pt-BR"/>
        </w:rPr>
        <w:t>4. Tiễn khách</w:t>
      </w:r>
    </w:p>
    <w:p>
      <w:pPr>
        <w:spacing w:before="40" w:after="40" w:line="264" w:lineRule="auto"/>
        <w:ind w:firstLine="426"/>
        <w:jc w:val="both"/>
        <w:rPr>
          <w:szCs w:val="26"/>
          <w:lang w:val="pt-BR"/>
        </w:rPr>
      </w:pPr>
      <w:r>
        <w:rPr>
          <w:szCs w:val="26"/>
          <w:lang w:val="pt-BR"/>
        </w:rPr>
        <w:t>Kiểm tra bài số 1</w:t>
      </w:r>
    </w:p>
    <w:p>
      <w:pPr>
        <w:spacing w:before="40" w:after="40" w:line="264" w:lineRule="auto"/>
        <w:jc w:val="both"/>
        <w:rPr>
          <w:b/>
          <w:szCs w:val="26"/>
          <w:lang w:val="pt-BR"/>
        </w:rPr>
      </w:pPr>
      <w:r>
        <w:rPr>
          <w:b/>
          <w:szCs w:val="26"/>
          <w:lang w:val="pt-BR"/>
        </w:rPr>
        <w:t>Bài 5:</w:t>
      </w:r>
      <w:r>
        <w:rPr>
          <w:szCs w:val="26"/>
          <w:lang w:val="pt-BR"/>
        </w:rPr>
        <w:t xml:space="preserve"> </w:t>
      </w:r>
      <w:r>
        <w:rPr>
          <w:b/>
          <w:szCs w:val="26"/>
          <w:lang w:val="pt-BR"/>
        </w:rPr>
        <w:t>Đặt các dịch vụ theo chương trình</w:t>
      </w:r>
      <w:r>
        <w:rPr>
          <w:b/>
          <w:szCs w:val="26"/>
          <w:lang w:val="pt-BR"/>
        </w:rPr>
        <w:tab/>
      </w:r>
      <w:r>
        <w:rPr>
          <w:b/>
          <w:szCs w:val="26"/>
          <w:lang w:val="pt-BR"/>
        </w:rPr>
        <w:t xml:space="preserve">   </w:t>
      </w:r>
      <w:r>
        <w:rPr>
          <w:b/>
          <w:szCs w:val="26"/>
          <w:lang w:val="pt-BR"/>
        </w:rPr>
        <w:tab/>
      </w:r>
      <w:r>
        <w:rPr>
          <w:b/>
          <w:szCs w:val="26"/>
          <w:lang w:val="pt-BR"/>
        </w:rPr>
        <w:tab/>
      </w:r>
      <w:r>
        <w:rPr>
          <w:i/>
          <w:iCs/>
          <w:szCs w:val="26"/>
          <w:lang w:val="pt-BR"/>
        </w:rPr>
        <w:t>Thời gian: 25 giờ</w:t>
      </w:r>
    </w:p>
    <w:p>
      <w:pPr>
        <w:widowControl w:val="0"/>
        <w:spacing w:before="40" w:after="40" w:line="264" w:lineRule="auto"/>
        <w:ind w:firstLine="426"/>
        <w:jc w:val="both"/>
        <w:rPr>
          <w:iCs/>
          <w:szCs w:val="26"/>
          <w:lang w:val="it-IT"/>
        </w:rPr>
      </w:pPr>
      <w:r>
        <w:rPr>
          <w:iCs/>
          <w:szCs w:val="26"/>
          <w:lang w:val="it-IT"/>
        </w:rPr>
        <w:t xml:space="preserve">1. Mục tiêu: </w:t>
      </w:r>
    </w:p>
    <w:p>
      <w:pPr>
        <w:tabs>
          <w:tab w:val="left" w:pos="567"/>
        </w:tabs>
        <w:spacing w:before="40" w:after="40" w:line="264" w:lineRule="auto"/>
        <w:ind w:firstLine="426"/>
        <w:jc w:val="both"/>
        <w:rPr>
          <w:szCs w:val="26"/>
          <w:lang w:val="pt-BR"/>
        </w:rPr>
      </w:pPr>
      <w:r>
        <w:rPr>
          <w:szCs w:val="26"/>
          <w:lang w:val="pt-BR"/>
        </w:rPr>
        <w:t>- Trình bày được quy trình đặt và xác nhận dịch vụ với các nhà cung ứng</w:t>
      </w:r>
    </w:p>
    <w:p>
      <w:pPr>
        <w:tabs>
          <w:tab w:val="left" w:pos="567"/>
        </w:tabs>
        <w:spacing w:before="40" w:after="40" w:line="264" w:lineRule="auto"/>
        <w:ind w:firstLine="426"/>
        <w:jc w:val="both"/>
        <w:rPr>
          <w:szCs w:val="26"/>
          <w:lang w:val="pt-BR"/>
        </w:rPr>
      </w:pPr>
      <w:r>
        <w:rPr>
          <w:szCs w:val="26"/>
          <w:lang w:val="pt-BR"/>
        </w:rPr>
        <w:t>- Liệt kê các cách để đặt dịch vụ và lấy xác nhận của đơn vị cung ứng</w:t>
      </w:r>
    </w:p>
    <w:p>
      <w:pPr>
        <w:tabs>
          <w:tab w:val="left" w:pos="567"/>
        </w:tabs>
        <w:spacing w:before="40" w:after="40" w:line="264" w:lineRule="auto"/>
        <w:ind w:firstLine="426"/>
        <w:jc w:val="both"/>
        <w:rPr>
          <w:szCs w:val="26"/>
          <w:lang w:val="pt-BR"/>
        </w:rPr>
      </w:pPr>
      <w:r>
        <w:rPr>
          <w:szCs w:val="26"/>
          <w:lang w:val="pt-BR"/>
        </w:rPr>
        <w:t>- Chọn ra được cách thức phù hợp để đặt dịch vụ và lấy xác nhận của nhà cung ứng phù hợp với chương trình du lịch</w:t>
      </w:r>
    </w:p>
    <w:p>
      <w:pPr>
        <w:tabs>
          <w:tab w:val="left" w:pos="567"/>
        </w:tabs>
        <w:spacing w:before="40" w:after="40" w:line="264" w:lineRule="auto"/>
        <w:ind w:firstLine="426"/>
        <w:jc w:val="both"/>
        <w:rPr>
          <w:szCs w:val="26"/>
          <w:lang w:val="pt-BR"/>
        </w:rPr>
      </w:pPr>
      <w:r>
        <w:rPr>
          <w:szCs w:val="26"/>
          <w:lang w:val="pt-BR"/>
        </w:rPr>
        <w:t>- Lựa chọn được HDV phù hợp với chương trình du lịch và với đối tượng khách</w:t>
      </w:r>
    </w:p>
    <w:p>
      <w:pPr>
        <w:tabs>
          <w:tab w:val="left" w:pos="567"/>
        </w:tabs>
        <w:spacing w:before="40" w:after="40" w:line="264" w:lineRule="auto"/>
        <w:ind w:firstLine="426"/>
        <w:jc w:val="both"/>
        <w:rPr>
          <w:rFonts w:eastAsia="MS Mincho"/>
          <w:szCs w:val="26"/>
          <w:lang w:val="pt-BR"/>
        </w:rPr>
      </w:pPr>
      <w:r>
        <w:rPr>
          <w:szCs w:val="26"/>
          <w:lang w:val="pt-BR"/>
        </w:rPr>
        <w:t xml:space="preserve">- </w:t>
      </w:r>
      <w:r>
        <w:rPr>
          <w:rFonts w:eastAsia="MS Mincho"/>
          <w:szCs w:val="26"/>
          <w:lang w:val="pt-BR"/>
        </w:rPr>
        <w:t>Hợp tác với đồng nghiệp để thực hiện tốt các nhiệm vụ được giao</w:t>
      </w:r>
    </w:p>
    <w:p>
      <w:pPr>
        <w:tabs>
          <w:tab w:val="left" w:pos="567"/>
        </w:tabs>
        <w:spacing w:before="40" w:after="40" w:line="264" w:lineRule="auto"/>
        <w:ind w:firstLine="426"/>
        <w:jc w:val="both"/>
        <w:rPr>
          <w:rFonts w:eastAsia="MS Mincho"/>
          <w:szCs w:val="26"/>
          <w:lang w:val="pt-BR"/>
        </w:rPr>
      </w:pPr>
      <w:r>
        <w:rPr>
          <w:rFonts w:eastAsia="MS Mincho"/>
          <w:spacing w:val="-16"/>
          <w:szCs w:val="26"/>
          <w:lang w:val="pt-BR"/>
        </w:rPr>
        <w:t>- Tuân thủ các quy định về pháp luật và của công ty về vấn đề đặt dịch vụ</w:t>
      </w:r>
    </w:p>
    <w:p>
      <w:pPr>
        <w:widowControl w:val="0"/>
        <w:tabs>
          <w:tab w:val="left" w:pos="567"/>
        </w:tabs>
        <w:spacing w:before="40" w:after="40" w:line="264" w:lineRule="auto"/>
        <w:ind w:firstLine="426"/>
        <w:jc w:val="both"/>
        <w:rPr>
          <w:b/>
          <w:szCs w:val="26"/>
          <w:lang w:val="it-IT"/>
        </w:rPr>
      </w:pPr>
      <w:r>
        <w:rPr>
          <w:szCs w:val="26"/>
          <w:lang w:val="it-IT"/>
        </w:rPr>
        <w:t>- Chủ động, tích cực trong rèn luyện công việc đặt, xác nhận dịch vụ</w:t>
      </w:r>
      <w:r>
        <w:rPr>
          <w:b/>
          <w:szCs w:val="26"/>
          <w:lang w:val="it-IT"/>
        </w:rPr>
        <w:t xml:space="preserve"> </w:t>
      </w:r>
    </w:p>
    <w:p>
      <w:pPr>
        <w:widowControl w:val="0"/>
        <w:spacing w:before="40" w:after="40" w:line="264" w:lineRule="auto"/>
        <w:ind w:firstLine="426"/>
        <w:jc w:val="both"/>
        <w:rPr>
          <w:szCs w:val="26"/>
          <w:lang w:val="it-IT"/>
        </w:rPr>
      </w:pPr>
      <w:r>
        <w:rPr>
          <w:szCs w:val="26"/>
          <w:lang w:val="it-IT"/>
        </w:rPr>
        <w:t>2. Nội dung chương:</w:t>
      </w:r>
    </w:p>
    <w:p>
      <w:pPr>
        <w:spacing w:before="40" w:after="40" w:line="264" w:lineRule="auto"/>
        <w:ind w:firstLine="426"/>
        <w:jc w:val="both"/>
        <w:rPr>
          <w:szCs w:val="26"/>
          <w:lang w:val="it-IT"/>
        </w:rPr>
      </w:pPr>
      <w:r>
        <w:rPr>
          <w:szCs w:val="26"/>
          <w:lang w:val="it-IT"/>
        </w:rPr>
        <w:t xml:space="preserve">1. Đặt và xác nhận các yêu cầu vận chuyển </w:t>
      </w:r>
    </w:p>
    <w:p>
      <w:pPr>
        <w:spacing w:before="40" w:after="40" w:line="264" w:lineRule="auto"/>
        <w:ind w:firstLine="426"/>
        <w:jc w:val="both"/>
        <w:rPr>
          <w:szCs w:val="26"/>
          <w:lang w:val="it-IT"/>
        </w:rPr>
      </w:pPr>
      <w:r>
        <w:rPr>
          <w:szCs w:val="26"/>
          <w:lang w:val="it-IT"/>
        </w:rPr>
        <w:t xml:space="preserve">2. Đặt và xác nhận các yêu cầu lưu trú, ăn uống </w:t>
      </w:r>
    </w:p>
    <w:p>
      <w:pPr>
        <w:spacing w:before="40" w:after="40" w:line="264" w:lineRule="auto"/>
        <w:ind w:firstLine="426"/>
        <w:jc w:val="both"/>
        <w:rPr>
          <w:szCs w:val="26"/>
          <w:lang w:val="it-IT"/>
        </w:rPr>
      </w:pPr>
      <w:r>
        <w:rPr>
          <w:szCs w:val="26"/>
          <w:lang w:val="it-IT"/>
        </w:rPr>
        <w:t>3. Đặt và xác nhận các yêu cầu tham quan</w:t>
      </w:r>
    </w:p>
    <w:p>
      <w:pPr>
        <w:spacing w:before="40" w:after="40" w:line="264" w:lineRule="auto"/>
        <w:ind w:firstLine="426"/>
        <w:jc w:val="both"/>
        <w:rPr>
          <w:szCs w:val="26"/>
          <w:lang w:val="it-IT"/>
        </w:rPr>
      </w:pPr>
      <w:r>
        <w:rPr>
          <w:szCs w:val="26"/>
          <w:lang w:val="it-IT"/>
        </w:rPr>
        <w:t xml:space="preserve">4. Đặt và xác nhận các yêu cầu khác </w:t>
      </w:r>
    </w:p>
    <w:p>
      <w:pPr>
        <w:spacing w:before="40" w:after="40" w:line="264" w:lineRule="auto"/>
        <w:ind w:firstLine="426"/>
        <w:jc w:val="both"/>
        <w:rPr>
          <w:szCs w:val="26"/>
          <w:lang w:val="it-IT"/>
        </w:rPr>
      </w:pPr>
      <w:r>
        <w:rPr>
          <w:szCs w:val="26"/>
          <w:lang w:val="it-IT"/>
        </w:rPr>
        <w:t>5. Sắp xếp hướng dẫn viên</w:t>
      </w:r>
    </w:p>
    <w:p>
      <w:pPr>
        <w:keepNext/>
        <w:widowControl w:val="0"/>
        <w:tabs>
          <w:tab w:val="left" w:pos="720"/>
          <w:tab w:val="left" w:pos="5460"/>
        </w:tabs>
        <w:spacing w:before="40" w:after="40" w:line="264" w:lineRule="auto"/>
        <w:jc w:val="both"/>
        <w:rPr>
          <w:b/>
          <w:bCs/>
          <w:szCs w:val="26"/>
          <w:lang w:val="it-IT"/>
        </w:rPr>
      </w:pPr>
      <w:r>
        <w:rPr>
          <w:b/>
          <w:szCs w:val="26"/>
          <w:lang w:val="it-IT"/>
        </w:rPr>
        <w:t>Bài 6:</w:t>
      </w:r>
      <w:r>
        <w:rPr>
          <w:szCs w:val="26"/>
          <w:lang w:val="it-IT"/>
        </w:rPr>
        <w:t xml:space="preserve"> </w:t>
      </w:r>
      <w:r>
        <w:rPr>
          <w:b/>
          <w:bCs/>
          <w:szCs w:val="26"/>
          <w:lang w:val="it-IT"/>
        </w:rPr>
        <w:t>Bàn giao cho hướng dẫn viên và lái xe</w:t>
      </w:r>
      <w:r>
        <w:rPr>
          <w:b/>
          <w:bCs/>
          <w:szCs w:val="26"/>
          <w:lang w:val="it-IT"/>
        </w:rPr>
        <w:tab/>
      </w:r>
      <w:r>
        <w:rPr>
          <w:b/>
          <w:bCs/>
          <w:szCs w:val="26"/>
          <w:lang w:val="it-IT"/>
        </w:rPr>
        <w:tab/>
      </w:r>
      <w:r>
        <w:rPr>
          <w:b/>
          <w:bCs/>
          <w:szCs w:val="26"/>
          <w:lang w:val="it-IT"/>
        </w:rPr>
        <w:tab/>
      </w:r>
      <w:r>
        <w:rPr>
          <w:b/>
          <w:bCs/>
          <w:szCs w:val="26"/>
          <w:lang w:val="it-IT"/>
        </w:rPr>
        <w:tab/>
      </w:r>
      <w:r>
        <w:rPr>
          <w:i/>
          <w:iCs/>
          <w:szCs w:val="26"/>
          <w:lang w:val="it-IT"/>
        </w:rPr>
        <w:t>Thời gian: 1 giờ</w:t>
      </w:r>
    </w:p>
    <w:p>
      <w:pPr>
        <w:widowControl w:val="0"/>
        <w:spacing w:before="40" w:after="40" w:line="264" w:lineRule="auto"/>
        <w:ind w:firstLine="426"/>
        <w:jc w:val="both"/>
        <w:rPr>
          <w:iCs/>
          <w:szCs w:val="26"/>
          <w:lang w:val="it-IT"/>
        </w:rPr>
      </w:pPr>
      <w:r>
        <w:rPr>
          <w:iCs/>
          <w:szCs w:val="26"/>
          <w:lang w:val="it-IT"/>
        </w:rPr>
        <w:t xml:space="preserve">1. Mục tiêu: </w:t>
      </w:r>
    </w:p>
    <w:p>
      <w:pPr>
        <w:keepNext/>
        <w:widowControl w:val="0"/>
        <w:tabs>
          <w:tab w:val="left" w:pos="567"/>
          <w:tab w:val="left" w:pos="5460"/>
        </w:tabs>
        <w:spacing w:before="40" w:after="40" w:line="264" w:lineRule="auto"/>
        <w:ind w:firstLine="426"/>
        <w:jc w:val="both"/>
        <w:rPr>
          <w:szCs w:val="26"/>
          <w:lang w:val="it-IT"/>
        </w:rPr>
      </w:pPr>
      <w:r>
        <w:rPr>
          <w:szCs w:val="26"/>
          <w:lang w:val="it-IT"/>
        </w:rPr>
        <w:tab/>
      </w:r>
      <w:r>
        <w:rPr>
          <w:szCs w:val="26"/>
          <w:lang w:val="it-IT"/>
        </w:rPr>
        <w:t>- Trình bày quy trình xây dựng kế hoạch bàn giao các loại giấy tờ cần thiết cho HDV và lái xe</w:t>
      </w:r>
    </w:p>
    <w:p>
      <w:pPr>
        <w:keepNext/>
        <w:widowControl w:val="0"/>
        <w:tabs>
          <w:tab w:val="left" w:pos="567"/>
          <w:tab w:val="left" w:pos="5460"/>
        </w:tabs>
        <w:spacing w:before="40" w:after="40" w:line="264" w:lineRule="auto"/>
        <w:ind w:firstLine="426"/>
        <w:jc w:val="both"/>
        <w:rPr>
          <w:szCs w:val="26"/>
          <w:lang w:val="it-IT"/>
        </w:rPr>
      </w:pPr>
      <w:r>
        <w:rPr>
          <w:szCs w:val="26"/>
          <w:lang w:val="it-IT"/>
        </w:rPr>
        <w:tab/>
      </w:r>
      <w:r>
        <w:rPr>
          <w:szCs w:val="26"/>
          <w:lang w:val="it-IT"/>
        </w:rPr>
        <w:t>- Xác định được các loại giấy tờ cần thiết để bàn giao cho HDV và lái xe</w:t>
      </w:r>
    </w:p>
    <w:p>
      <w:pPr>
        <w:keepNext/>
        <w:widowControl w:val="0"/>
        <w:tabs>
          <w:tab w:val="left" w:pos="567"/>
          <w:tab w:val="left" w:pos="5460"/>
        </w:tabs>
        <w:spacing w:before="40" w:after="40" w:line="264" w:lineRule="auto"/>
        <w:ind w:firstLine="426"/>
        <w:jc w:val="both"/>
        <w:rPr>
          <w:szCs w:val="26"/>
          <w:lang w:val="it-IT"/>
        </w:rPr>
      </w:pPr>
      <w:r>
        <w:rPr>
          <w:szCs w:val="26"/>
          <w:lang w:val="it-IT"/>
        </w:rPr>
        <w:tab/>
      </w:r>
      <w:r>
        <w:rPr>
          <w:szCs w:val="26"/>
          <w:lang w:val="it-IT"/>
        </w:rPr>
        <w:t>- Xác định các loại vật tư cần thiết để bản giao cho HDV nhằm thực hiện chương trình du lịch</w:t>
      </w:r>
    </w:p>
    <w:p>
      <w:pPr>
        <w:widowControl w:val="0"/>
        <w:spacing w:before="40" w:after="40" w:line="264" w:lineRule="auto"/>
        <w:ind w:firstLine="426"/>
        <w:jc w:val="both"/>
        <w:rPr>
          <w:szCs w:val="26"/>
          <w:lang w:val="it-IT"/>
        </w:rPr>
      </w:pPr>
      <w:r>
        <w:rPr>
          <w:szCs w:val="26"/>
          <w:lang w:val="it-IT"/>
        </w:rPr>
        <w:t>2. Nội dung chương:</w:t>
      </w:r>
    </w:p>
    <w:p>
      <w:pPr>
        <w:keepNext/>
        <w:widowControl w:val="0"/>
        <w:spacing w:before="40" w:after="40" w:line="264" w:lineRule="auto"/>
        <w:ind w:firstLine="426"/>
        <w:jc w:val="both"/>
        <w:rPr>
          <w:iCs/>
          <w:szCs w:val="26"/>
          <w:lang w:val="it-IT"/>
        </w:rPr>
      </w:pPr>
      <w:r>
        <w:rPr>
          <w:iCs/>
          <w:szCs w:val="26"/>
          <w:lang w:val="it-IT"/>
        </w:rPr>
        <w:t>1. Lập kế hoạch chi tiết các công việc bàn giao</w:t>
      </w:r>
    </w:p>
    <w:p>
      <w:pPr>
        <w:keepNext/>
        <w:widowControl w:val="0"/>
        <w:tabs>
          <w:tab w:val="left" w:pos="720"/>
          <w:tab w:val="left" w:pos="5460"/>
        </w:tabs>
        <w:spacing w:before="40" w:after="40" w:line="264" w:lineRule="auto"/>
        <w:ind w:firstLine="426"/>
        <w:jc w:val="both"/>
        <w:rPr>
          <w:iCs/>
          <w:szCs w:val="26"/>
          <w:lang w:val="it-IT"/>
        </w:rPr>
      </w:pPr>
      <w:r>
        <w:rPr>
          <w:iCs/>
          <w:szCs w:val="26"/>
          <w:lang w:val="it-IT"/>
        </w:rPr>
        <w:t>2. Bàn giao chương trình, các loại giấy tờ cần thiết cho hướng dẫn và lái xe</w:t>
      </w:r>
    </w:p>
    <w:p>
      <w:pPr>
        <w:keepNext/>
        <w:widowControl w:val="0"/>
        <w:tabs>
          <w:tab w:val="left" w:pos="720"/>
          <w:tab w:val="left" w:pos="5460"/>
        </w:tabs>
        <w:spacing w:before="40" w:after="40" w:line="264" w:lineRule="auto"/>
        <w:ind w:firstLine="426"/>
        <w:jc w:val="both"/>
        <w:rPr>
          <w:szCs w:val="26"/>
        </w:rPr>
      </w:pPr>
      <w:r>
        <w:rPr>
          <w:iCs/>
          <w:szCs w:val="26"/>
        </w:rPr>
        <w:t>3. Bàn giao trang thiết bị cho HDV</w:t>
      </w:r>
    </w:p>
    <w:p>
      <w:pPr>
        <w:spacing w:before="40" w:after="40" w:line="264" w:lineRule="auto"/>
        <w:jc w:val="both"/>
        <w:rPr>
          <w:b/>
          <w:bCs/>
          <w:szCs w:val="26"/>
        </w:rPr>
      </w:pPr>
      <w:r>
        <w:rPr>
          <w:b/>
          <w:szCs w:val="26"/>
        </w:rPr>
        <w:t>Bài 7:</w:t>
      </w:r>
      <w:r>
        <w:rPr>
          <w:b/>
          <w:bCs/>
          <w:szCs w:val="26"/>
        </w:rPr>
        <w:t xml:space="preserve"> Giám sát thực hiện chương trình</w:t>
      </w:r>
      <w:r>
        <w:rPr>
          <w:b/>
          <w:bCs/>
          <w:szCs w:val="26"/>
        </w:rPr>
        <w:tab/>
      </w:r>
      <w:r>
        <w:rPr>
          <w:b/>
          <w:bCs/>
          <w:szCs w:val="26"/>
        </w:rPr>
        <w:tab/>
      </w:r>
      <w:r>
        <w:rPr>
          <w:b/>
          <w:bCs/>
          <w:szCs w:val="26"/>
        </w:rPr>
        <w:tab/>
      </w:r>
      <w:r>
        <w:rPr>
          <w:b/>
          <w:bCs/>
          <w:szCs w:val="26"/>
        </w:rPr>
        <w:tab/>
      </w:r>
      <w:r>
        <w:rPr>
          <w:i/>
          <w:iCs/>
          <w:szCs w:val="26"/>
        </w:rPr>
        <w:t>Thời gian: 10 giờ</w:t>
      </w:r>
    </w:p>
    <w:p>
      <w:pPr>
        <w:widowControl w:val="0"/>
        <w:spacing w:before="40" w:after="40" w:line="264" w:lineRule="auto"/>
        <w:ind w:firstLine="426"/>
        <w:jc w:val="both"/>
        <w:rPr>
          <w:iCs/>
          <w:szCs w:val="26"/>
          <w:lang w:val="it-IT"/>
        </w:rPr>
      </w:pPr>
      <w:r>
        <w:rPr>
          <w:iCs/>
          <w:szCs w:val="26"/>
          <w:lang w:val="it-IT"/>
        </w:rPr>
        <w:t xml:space="preserve">1. Mục tiêu: </w:t>
      </w:r>
    </w:p>
    <w:p>
      <w:pPr>
        <w:tabs>
          <w:tab w:val="left" w:pos="567"/>
        </w:tabs>
        <w:spacing w:before="40" w:after="40" w:line="264" w:lineRule="auto"/>
        <w:ind w:firstLine="426"/>
        <w:jc w:val="both"/>
        <w:rPr>
          <w:bCs/>
          <w:szCs w:val="26"/>
        </w:rPr>
      </w:pPr>
      <w:r>
        <w:rPr>
          <w:b/>
          <w:bCs/>
          <w:szCs w:val="26"/>
        </w:rPr>
        <w:tab/>
      </w:r>
      <w:r>
        <w:rPr>
          <w:bCs/>
          <w:szCs w:val="26"/>
        </w:rPr>
        <w:t>- Phối hợp tổ chức và giám sát quá trình thực hiện nhiệm vụ đón, tiễn khách</w:t>
      </w:r>
    </w:p>
    <w:p>
      <w:pPr>
        <w:tabs>
          <w:tab w:val="left" w:pos="567"/>
        </w:tabs>
        <w:spacing w:before="40" w:after="40" w:line="264" w:lineRule="auto"/>
        <w:ind w:firstLine="426"/>
        <w:jc w:val="both"/>
        <w:rPr>
          <w:bCs/>
          <w:szCs w:val="26"/>
        </w:rPr>
      </w:pPr>
      <w:r>
        <w:rPr>
          <w:bCs/>
          <w:szCs w:val="26"/>
        </w:rPr>
        <w:tab/>
      </w:r>
      <w:r>
        <w:rPr>
          <w:bCs/>
          <w:szCs w:val="26"/>
        </w:rPr>
        <w:t>- Giám sát quá trình thực hiện chương trình du lịch của HDV và chất lượng dich vụ của các nhà cung ứng dịch vụ du lịch</w:t>
      </w:r>
    </w:p>
    <w:p>
      <w:pPr>
        <w:widowControl w:val="0"/>
        <w:tabs>
          <w:tab w:val="left" w:pos="567"/>
        </w:tabs>
        <w:spacing w:before="40" w:after="40" w:line="264" w:lineRule="auto"/>
        <w:ind w:firstLine="426"/>
        <w:jc w:val="both"/>
        <w:rPr>
          <w:rFonts w:eastAsia="MS Mincho"/>
          <w:spacing w:val="-16"/>
          <w:szCs w:val="26"/>
        </w:rPr>
      </w:pPr>
      <w:r>
        <w:rPr>
          <w:rFonts w:eastAsia="MS Mincho"/>
          <w:spacing w:val="-16"/>
          <w:szCs w:val="26"/>
        </w:rPr>
        <w:t>- Có ý thức trách nhiệm trong việc giám sát quá trình thực hiện chương trình du lịch</w:t>
      </w:r>
    </w:p>
    <w:p>
      <w:pPr>
        <w:tabs>
          <w:tab w:val="left" w:pos="567"/>
        </w:tabs>
        <w:spacing w:before="40" w:after="40" w:line="264" w:lineRule="auto"/>
        <w:ind w:firstLine="426"/>
        <w:jc w:val="both"/>
        <w:rPr>
          <w:bCs/>
          <w:szCs w:val="26"/>
        </w:rPr>
      </w:pPr>
      <w:r>
        <w:rPr>
          <w:rFonts w:eastAsia="MS Mincho"/>
          <w:spacing w:val="-16"/>
          <w:szCs w:val="26"/>
        </w:rPr>
        <w:t xml:space="preserve">- </w:t>
      </w:r>
      <w:r>
        <w:rPr>
          <w:rFonts w:eastAsia="MS Mincho"/>
          <w:szCs w:val="26"/>
        </w:rPr>
        <w:t>Hợp tác với đồng nghiệp để thực hiện tốt các nhiệm vụ được giao</w:t>
      </w:r>
    </w:p>
    <w:p>
      <w:pPr>
        <w:widowControl w:val="0"/>
        <w:spacing w:before="40" w:after="40" w:line="264" w:lineRule="auto"/>
        <w:ind w:firstLine="426"/>
        <w:jc w:val="both"/>
        <w:rPr>
          <w:szCs w:val="26"/>
          <w:lang w:val="it-IT"/>
        </w:rPr>
      </w:pPr>
      <w:r>
        <w:rPr>
          <w:szCs w:val="26"/>
          <w:lang w:val="it-IT"/>
        </w:rPr>
        <w:t>2. Nội dung chương:</w:t>
      </w:r>
    </w:p>
    <w:p>
      <w:pPr>
        <w:keepNext/>
        <w:widowControl w:val="0"/>
        <w:spacing w:before="40" w:after="40" w:line="264" w:lineRule="auto"/>
        <w:ind w:firstLine="426"/>
        <w:jc w:val="both"/>
        <w:rPr>
          <w:bCs/>
          <w:szCs w:val="26"/>
        </w:rPr>
      </w:pPr>
      <w:r>
        <w:rPr>
          <w:bCs/>
          <w:szCs w:val="26"/>
        </w:rPr>
        <w:t>1. Giám sát tổ chức hoạt động đón khách</w:t>
      </w:r>
    </w:p>
    <w:p>
      <w:pPr>
        <w:keepNext/>
        <w:widowControl w:val="0"/>
        <w:spacing w:before="40" w:after="40" w:line="264" w:lineRule="auto"/>
        <w:ind w:firstLine="426"/>
        <w:jc w:val="both"/>
        <w:rPr>
          <w:bCs/>
          <w:szCs w:val="26"/>
        </w:rPr>
      </w:pPr>
      <w:r>
        <w:rPr>
          <w:bCs/>
          <w:szCs w:val="26"/>
        </w:rPr>
        <w:t>2. Giám sát  tổ chức thực hiện chương trình du lịch</w:t>
      </w:r>
    </w:p>
    <w:p>
      <w:pPr>
        <w:spacing w:before="40" w:after="40" w:line="264" w:lineRule="auto"/>
        <w:ind w:firstLine="426"/>
        <w:jc w:val="both"/>
        <w:rPr>
          <w:bCs/>
          <w:szCs w:val="26"/>
        </w:rPr>
      </w:pPr>
      <w:r>
        <w:rPr>
          <w:bCs/>
          <w:szCs w:val="26"/>
        </w:rPr>
        <w:t>3. Giám sát tổ chức hoạt động tiễn khách</w:t>
      </w:r>
    </w:p>
    <w:p>
      <w:pPr>
        <w:spacing w:before="40" w:after="40" w:line="264" w:lineRule="auto"/>
        <w:jc w:val="both"/>
        <w:rPr>
          <w:b/>
          <w:bCs/>
          <w:szCs w:val="26"/>
        </w:rPr>
      </w:pPr>
      <w:r>
        <w:rPr>
          <w:b/>
          <w:bCs/>
          <w:szCs w:val="26"/>
        </w:rPr>
        <w:t>Bài 8: Kết thúc chuyến đi và tổng kết đánh giá</w:t>
      </w:r>
      <w:r>
        <w:rPr>
          <w:b/>
          <w:bCs/>
          <w:szCs w:val="26"/>
        </w:rPr>
        <w:tab/>
      </w:r>
      <w:r>
        <w:rPr>
          <w:b/>
          <w:bCs/>
          <w:szCs w:val="26"/>
        </w:rPr>
        <w:tab/>
      </w:r>
      <w:r>
        <w:rPr>
          <w:b/>
          <w:bCs/>
          <w:szCs w:val="26"/>
        </w:rPr>
        <w:tab/>
      </w:r>
      <w:r>
        <w:rPr>
          <w:i/>
          <w:iCs/>
          <w:szCs w:val="26"/>
        </w:rPr>
        <w:t>Thời gian: 11 giờ</w:t>
      </w:r>
    </w:p>
    <w:p>
      <w:pPr>
        <w:widowControl w:val="0"/>
        <w:spacing w:before="40" w:after="40" w:line="264" w:lineRule="auto"/>
        <w:ind w:firstLine="426"/>
        <w:jc w:val="both"/>
        <w:rPr>
          <w:iCs/>
          <w:szCs w:val="26"/>
          <w:lang w:val="it-IT"/>
        </w:rPr>
      </w:pPr>
      <w:r>
        <w:rPr>
          <w:iCs/>
          <w:szCs w:val="26"/>
          <w:lang w:val="it-IT"/>
        </w:rPr>
        <w:t xml:space="preserve">1. Mục tiêu: </w:t>
      </w:r>
    </w:p>
    <w:p>
      <w:pPr>
        <w:tabs>
          <w:tab w:val="left" w:pos="567"/>
        </w:tabs>
        <w:spacing w:before="40" w:after="40" w:line="264" w:lineRule="auto"/>
        <w:ind w:firstLine="426"/>
        <w:jc w:val="both"/>
        <w:rPr>
          <w:bCs/>
          <w:szCs w:val="26"/>
        </w:rPr>
      </w:pPr>
      <w:r>
        <w:rPr>
          <w:b/>
          <w:bCs/>
          <w:szCs w:val="26"/>
        </w:rPr>
        <w:tab/>
      </w:r>
      <w:r>
        <w:rPr>
          <w:bCs/>
          <w:szCs w:val="26"/>
        </w:rPr>
        <w:t>- Nhận và tổng hợp được các báo cáo của HDV trong quá trình thực hiện chương trình du lịch</w:t>
      </w:r>
    </w:p>
    <w:p>
      <w:pPr>
        <w:tabs>
          <w:tab w:val="left" w:pos="567"/>
        </w:tabs>
        <w:spacing w:before="40" w:after="40" w:line="264" w:lineRule="auto"/>
        <w:ind w:firstLine="426"/>
        <w:jc w:val="both"/>
        <w:rPr>
          <w:bCs/>
          <w:szCs w:val="26"/>
        </w:rPr>
      </w:pPr>
      <w:r>
        <w:rPr>
          <w:bCs/>
          <w:szCs w:val="26"/>
        </w:rPr>
        <w:tab/>
      </w:r>
      <w:r>
        <w:rPr>
          <w:bCs/>
          <w:szCs w:val="26"/>
        </w:rPr>
        <w:t>- Tổng hợp được các ý kiến và đề xuất của khách hàng</w:t>
      </w:r>
    </w:p>
    <w:p>
      <w:pPr>
        <w:tabs>
          <w:tab w:val="left" w:pos="567"/>
        </w:tabs>
        <w:spacing w:before="40" w:after="40" w:line="264" w:lineRule="auto"/>
        <w:ind w:firstLine="426"/>
        <w:jc w:val="both"/>
        <w:rPr>
          <w:bCs/>
          <w:szCs w:val="26"/>
        </w:rPr>
      </w:pPr>
      <w:r>
        <w:rPr>
          <w:bCs/>
          <w:szCs w:val="26"/>
        </w:rPr>
        <w:tab/>
      </w:r>
      <w:r>
        <w:rPr>
          <w:bCs/>
          <w:szCs w:val="26"/>
        </w:rPr>
        <w:t>- Trình bày được trình tự tiếp nhận lại trang thiết bị và giấy tờ của HDV</w:t>
      </w:r>
    </w:p>
    <w:p>
      <w:pPr>
        <w:tabs>
          <w:tab w:val="left" w:pos="567"/>
        </w:tabs>
        <w:spacing w:before="40" w:after="40" w:line="264" w:lineRule="auto"/>
        <w:ind w:firstLine="426"/>
        <w:jc w:val="both"/>
        <w:rPr>
          <w:bCs/>
          <w:szCs w:val="26"/>
        </w:rPr>
      </w:pPr>
      <w:r>
        <w:rPr>
          <w:bCs/>
          <w:szCs w:val="26"/>
        </w:rPr>
        <w:tab/>
      </w:r>
      <w:r>
        <w:rPr>
          <w:bCs/>
          <w:szCs w:val="26"/>
        </w:rPr>
        <w:t>- Thực hiện được việc thanh quyết toán sau khi kết thúc chương trình du lịch</w:t>
      </w:r>
    </w:p>
    <w:p>
      <w:pPr>
        <w:tabs>
          <w:tab w:val="left" w:pos="567"/>
        </w:tabs>
        <w:spacing w:before="40" w:after="40" w:line="264" w:lineRule="auto"/>
        <w:ind w:firstLine="426"/>
        <w:jc w:val="both"/>
        <w:rPr>
          <w:bCs/>
          <w:szCs w:val="26"/>
        </w:rPr>
      </w:pPr>
      <w:r>
        <w:rPr>
          <w:bCs/>
          <w:szCs w:val="26"/>
        </w:rPr>
        <w:tab/>
      </w:r>
      <w:r>
        <w:rPr>
          <w:bCs/>
          <w:szCs w:val="26"/>
        </w:rPr>
        <w:t>- Xây dựng được báo cáo, khuyến nghị gửi trưởng bộ phận hoặc lãnh đạo nhằm rút kinh nghiệm</w:t>
      </w:r>
    </w:p>
    <w:p>
      <w:pPr>
        <w:widowControl w:val="0"/>
        <w:tabs>
          <w:tab w:val="left" w:pos="567"/>
        </w:tabs>
        <w:spacing w:before="40" w:after="40" w:line="264" w:lineRule="auto"/>
        <w:ind w:firstLine="426"/>
        <w:jc w:val="both"/>
        <w:rPr>
          <w:rFonts w:eastAsia="MS Mincho"/>
          <w:spacing w:val="-16"/>
          <w:szCs w:val="26"/>
        </w:rPr>
      </w:pPr>
      <w:r>
        <w:rPr>
          <w:rFonts w:eastAsia="MS Mincho"/>
          <w:spacing w:val="-16"/>
          <w:szCs w:val="26"/>
        </w:rPr>
        <w:t>- Có ý thức trách nhiệm trong việc đề xuất, báo cáo với lãnh đạo</w:t>
      </w:r>
    </w:p>
    <w:p>
      <w:pPr>
        <w:tabs>
          <w:tab w:val="left" w:pos="567"/>
        </w:tabs>
        <w:spacing w:before="40" w:after="40" w:line="264" w:lineRule="auto"/>
        <w:ind w:firstLine="426"/>
        <w:jc w:val="both"/>
        <w:rPr>
          <w:bCs/>
          <w:szCs w:val="26"/>
        </w:rPr>
      </w:pPr>
      <w:r>
        <w:rPr>
          <w:rFonts w:eastAsia="MS Mincho"/>
          <w:spacing w:val="-16"/>
          <w:szCs w:val="26"/>
        </w:rPr>
        <w:t xml:space="preserve">- </w:t>
      </w:r>
      <w:r>
        <w:rPr>
          <w:rFonts w:eastAsia="MS Mincho"/>
          <w:szCs w:val="26"/>
        </w:rPr>
        <w:t>Hợp tác với đồng nghiệp để thực hiện tốt các nhiệm vụ được giao</w:t>
      </w:r>
    </w:p>
    <w:p>
      <w:pPr>
        <w:widowControl w:val="0"/>
        <w:spacing w:before="40" w:after="40" w:line="264" w:lineRule="auto"/>
        <w:ind w:firstLine="426"/>
        <w:jc w:val="both"/>
        <w:rPr>
          <w:szCs w:val="26"/>
          <w:lang w:val="it-IT"/>
        </w:rPr>
      </w:pPr>
      <w:r>
        <w:rPr>
          <w:szCs w:val="26"/>
          <w:lang w:val="it-IT"/>
        </w:rPr>
        <w:t>2. Nội dung chương:</w:t>
      </w:r>
    </w:p>
    <w:p>
      <w:pPr>
        <w:spacing w:before="40" w:after="40" w:line="264" w:lineRule="auto"/>
        <w:ind w:firstLine="426"/>
        <w:jc w:val="both"/>
        <w:rPr>
          <w:szCs w:val="26"/>
        </w:rPr>
      </w:pPr>
      <w:r>
        <w:rPr>
          <w:iCs/>
          <w:szCs w:val="26"/>
        </w:rPr>
        <w:t>1. Tổng hợp các báo cáo, đề xuất và tiếp nhận lại trang thiết bị của hướng dẫn viên</w:t>
      </w:r>
    </w:p>
    <w:p>
      <w:pPr>
        <w:spacing w:before="40" w:after="40" w:line="264" w:lineRule="auto"/>
        <w:ind w:firstLine="426"/>
        <w:jc w:val="both"/>
        <w:rPr>
          <w:szCs w:val="26"/>
        </w:rPr>
      </w:pPr>
      <w:r>
        <w:rPr>
          <w:iCs/>
          <w:szCs w:val="26"/>
        </w:rPr>
        <w:t>2. Tổng hợp kết quả trưng cầu ý kiến của khách</w:t>
      </w:r>
    </w:p>
    <w:p>
      <w:pPr>
        <w:spacing w:before="40" w:after="40" w:line="264" w:lineRule="auto"/>
        <w:ind w:firstLine="426"/>
        <w:jc w:val="both"/>
        <w:rPr>
          <w:szCs w:val="26"/>
        </w:rPr>
      </w:pPr>
      <w:r>
        <w:rPr>
          <w:iCs/>
          <w:szCs w:val="26"/>
        </w:rPr>
        <w:t>3. Tiếp nhận lại các giấy tờ và trang thiết bị, vật dụng liên quan đến chương trình du lịch</w:t>
      </w:r>
    </w:p>
    <w:p>
      <w:pPr>
        <w:spacing w:before="40" w:after="40" w:line="264" w:lineRule="auto"/>
        <w:ind w:firstLine="426"/>
        <w:jc w:val="both"/>
        <w:rPr>
          <w:szCs w:val="26"/>
        </w:rPr>
      </w:pPr>
      <w:r>
        <w:rPr>
          <w:iCs/>
          <w:szCs w:val="26"/>
        </w:rPr>
        <w:t>4. Thanh quyết toán chuyến đi</w:t>
      </w:r>
    </w:p>
    <w:p>
      <w:pPr>
        <w:spacing w:before="40" w:after="40" w:line="264" w:lineRule="auto"/>
        <w:ind w:firstLine="426"/>
        <w:jc w:val="both"/>
        <w:rPr>
          <w:iCs/>
          <w:szCs w:val="26"/>
        </w:rPr>
      </w:pPr>
      <w:r>
        <w:rPr>
          <w:iCs/>
          <w:szCs w:val="26"/>
        </w:rPr>
        <w:t>5. Tổng kết, đánh giá, kiến nghị</w:t>
      </w:r>
    </w:p>
    <w:p>
      <w:pPr>
        <w:spacing w:before="40" w:after="40" w:line="264" w:lineRule="auto"/>
        <w:ind w:firstLine="426"/>
        <w:jc w:val="both"/>
        <w:rPr>
          <w:iCs/>
          <w:szCs w:val="26"/>
        </w:rPr>
      </w:pPr>
      <w:r>
        <w:rPr>
          <w:iCs/>
          <w:szCs w:val="26"/>
        </w:rPr>
        <w:t>Kiểm tra bài số 2</w:t>
      </w:r>
    </w:p>
    <w:p>
      <w:pPr>
        <w:spacing w:before="40" w:after="40" w:line="264" w:lineRule="auto"/>
        <w:jc w:val="both"/>
        <w:rPr>
          <w:szCs w:val="26"/>
        </w:rPr>
      </w:pPr>
      <w:r>
        <w:rPr>
          <w:b/>
          <w:iCs/>
          <w:szCs w:val="26"/>
        </w:rPr>
        <w:t>Bài 9:</w:t>
      </w:r>
      <w:r>
        <w:rPr>
          <w:iCs/>
          <w:szCs w:val="26"/>
        </w:rPr>
        <w:t xml:space="preserve"> </w:t>
      </w:r>
      <w:r>
        <w:rPr>
          <w:b/>
          <w:iCs/>
          <w:szCs w:val="26"/>
        </w:rPr>
        <w:t>Đóng hồ sơ khách hàng</w:t>
      </w:r>
      <w:r>
        <w:rPr>
          <w:b/>
          <w:iCs/>
          <w:szCs w:val="26"/>
        </w:rPr>
        <w:tab/>
      </w:r>
      <w:r>
        <w:rPr>
          <w:b/>
          <w:iCs/>
          <w:szCs w:val="26"/>
        </w:rPr>
        <w:tab/>
      </w:r>
      <w:r>
        <w:rPr>
          <w:b/>
          <w:iCs/>
          <w:szCs w:val="26"/>
        </w:rPr>
        <w:tab/>
      </w:r>
      <w:r>
        <w:rPr>
          <w:b/>
          <w:iCs/>
          <w:szCs w:val="26"/>
        </w:rPr>
        <w:tab/>
      </w:r>
      <w:r>
        <w:rPr>
          <w:b/>
          <w:iCs/>
          <w:szCs w:val="26"/>
        </w:rPr>
        <w:tab/>
      </w:r>
      <w:r>
        <w:rPr>
          <w:b/>
          <w:iCs/>
          <w:szCs w:val="26"/>
        </w:rPr>
        <w:tab/>
      </w:r>
      <w:r>
        <w:rPr>
          <w:i/>
          <w:iCs/>
          <w:szCs w:val="26"/>
        </w:rPr>
        <w:t>Thời gian: 6 giờ</w:t>
      </w:r>
    </w:p>
    <w:p>
      <w:pPr>
        <w:widowControl w:val="0"/>
        <w:spacing w:before="40" w:after="40" w:line="264" w:lineRule="auto"/>
        <w:ind w:firstLine="426"/>
        <w:jc w:val="both"/>
        <w:rPr>
          <w:iCs/>
          <w:szCs w:val="26"/>
          <w:lang w:val="it-IT"/>
        </w:rPr>
      </w:pPr>
      <w:r>
        <w:rPr>
          <w:iCs/>
          <w:szCs w:val="26"/>
          <w:lang w:val="it-IT"/>
        </w:rPr>
        <w:t xml:space="preserve">1. Mục tiêu: </w:t>
      </w:r>
    </w:p>
    <w:p>
      <w:pPr>
        <w:tabs>
          <w:tab w:val="left" w:pos="567"/>
        </w:tabs>
        <w:spacing w:before="40" w:after="40" w:line="264" w:lineRule="auto"/>
        <w:ind w:firstLine="426"/>
        <w:jc w:val="both"/>
        <w:rPr>
          <w:iCs/>
          <w:szCs w:val="26"/>
        </w:rPr>
      </w:pPr>
      <w:r>
        <w:rPr>
          <w:iCs/>
          <w:szCs w:val="26"/>
        </w:rPr>
        <w:t>- Trình bày được quy trình đóng hồ sơ khách hàng</w:t>
      </w:r>
    </w:p>
    <w:p>
      <w:pPr>
        <w:tabs>
          <w:tab w:val="left" w:pos="567"/>
        </w:tabs>
        <w:spacing w:before="40" w:after="40" w:line="264" w:lineRule="auto"/>
        <w:ind w:firstLine="426"/>
        <w:jc w:val="both"/>
        <w:rPr>
          <w:iCs/>
          <w:szCs w:val="26"/>
        </w:rPr>
      </w:pPr>
      <w:r>
        <w:rPr>
          <w:iCs/>
          <w:szCs w:val="26"/>
        </w:rPr>
        <w:t>- Thực hiện được công việc lưu trữ các thông tin khách hàng và các thông tin của chương trình du lịch</w:t>
      </w:r>
    </w:p>
    <w:p>
      <w:pPr>
        <w:tabs>
          <w:tab w:val="left" w:pos="567"/>
        </w:tabs>
        <w:spacing w:before="40" w:after="40" w:line="264" w:lineRule="auto"/>
        <w:ind w:firstLine="426"/>
        <w:jc w:val="both"/>
        <w:rPr>
          <w:iCs/>
          <w:szCs w:val="26"/>
        </w:rPr>
      </w:pPr>
      <w:r>
        <w:rPr>
          <w:iCs/>
          <w:szCs w:val="26"/>
        </w:rPr>
        <w:t xml:space="preserve">- Thực hiện công tác lưu trữ bằng phần mềm </w:t>
      </w:r>
    </w:p>
    <w:p>
      <w:pPr>
        <w:tabs>
          <w:tab w:val="left" w:pos="567"/>
        </w:tabs>
        <w:spacing w:before="40" w:after="40" w:line="264" w:lineRule="auto"/>
        <w:ind w:firstLine="426"/>
        <w:jc w:val="both"/>
        <w:rPr>
          <w:iCs/>
          <w:szCs w:val="26"/>
        </w:rPr>
      </w:pPr>
      <w:r>
        <w:rPr>
          <w:iCs/>
          <w:szCs w:val="26"/>
        </w:rPr>
        <w:t>- Có ý thức bảo mật thông tin khách hàng của công ty đang làm việc</w:t>
      </w:r>
    </w:p>
    <w:p>
      <w:pPr>
        <w:tabs>
          <w:tab w:val="left" w:pos="567"/>
        </w:tabs>
        <w:spacing w:before="40" w:after="40" w:line="264" w:lineRule="auto"/>
        <w:ind w:firstLine="426"/>
        <w:jc w:val="both"/>
        <w:rPr>
          <w:rFonts w:eastAsia="MS Mincho"/>
          <w:szCs w:val="26"/>
        </w:rPr>
      </w:pPr>
      <w:r>
        <w:rPr>
          <w:iCs/>
          <w:szCs w:val="26"/>
        </w:rPr>
        <w:t xml:space="preserve">- </w:t>
      </w:r>
      <w:r>
        <w:rPr>
          <w:rFonts w:eastAsia="MS Mincho"/>
          <w:szCs w:val="26"/>
        </w:rPr>
        <w:t>Hợp tác với đồng nghiệp để thực hiện tốt các nhiệm vụ được giao</w:t>
      </w:r>
    </w:p>
    <w:p>
      <w:pPr>
        <w:spacing w:before="40" w:after="40" w:line="264" w:lineRule="auto"/>
        <w:ind w:firstLine="426"/>
        <w:jc w:val="both"/>
        <w:rPr>
          <w:iCs/>
          <w:szCs w:val="26"/>
        </w:rPr>
      </w:pPr>
      <w:r>
        <w:rPr>
          <w:rFonts w:eastAsia="MS Mincho"/>
          <w:szCs w:val="26"/>
        </w:rPr>
        <w:t>- Cẩn thận, tỉ mỉ trong quá trình lưu trữ hồ sơ</w:t>
      </w:r>
    </w:p>
    <w:p>
      <w:pPr>
        <w:widowControl w:val="0"/>
        <w:spacing w:before="40" w:after="40" w:line="264" w:lineRule="auto"/>
        <w:ind w:firstLine="426"/>
        <w:jc w:val="both"/>
        <w:rPr>
          <w:szCs w:val="26"/>
          <w:lang w:val="it-IT"/>
        </w:rPr>
      </w:pPr>
      <w:r>
        <w:rPr>
          <w:szCs w:val="26"/>
          <w:lang w:val="it-IT"/>
        </w:rPr>
        <w:t>2. Nội dung chương:</w:t>
      </w:r>
    </w:p>
    <w:p>
      <w:pPr>
        <w:keepNext/>
        <w:widowControl w:val="0"/>
        <w:spacing w:before="40" w:after="40" w:line="264" w:lineRule="auto"/>
        <w:ind w:firstLine="426"/>
        <w:jc w:val="both"/>
        <w:rPr>
          <w:iCs/>
          <w:szCs w:val="26"/>
        </w:rPr>
      </w:pPr>
      <w:r>
        <w:rPr>
          <w:iCs/>
          <w:szCs w:val="26"/>
        </w:rPr>
        <w:t>1. Lưu giữ các thông tin cơ bản liên quan đến đoàn khách</w:t>
      </w:r>
    </w:p>
    <w:p>
      <w:pPr>
        <w:spacing w:before="40" w:after="40" w:line="264" w:lineRule="auto"/>
        <w:ind w:firstLine="426"/>
        <w:jc w:val="both"/>
        <w:rPr>
          <w:szCs w:val="26"/>
        </w:rPr>
      </w:pPr>
      <w:r>
        <w:rPr>
          <w:iCs/>
          <w:szCs w:val="26"/>
        </w:rPr>
        <w:t>2. Lưu giữ các yêu cầu của khách và các dịch vụ đã đáp ứng</w:t>
      </w:r>
    </w:p>
    <w:p>
      <w:pPr>
        <w:spacing w:before="40" w:after="40" w:line="264" w:lineRule="auto"/>
        <w:ind w:firstLine="426"/>
        <w:jc w:val="both"/>
        <w:rPr>
          <w:szCs w:val="26"/>
        </w:rPr>
      </w:pPr>
      <w:r>
        <w:rPr>
          <w:iCs/>
          <w:szCs w:val="26"/>
        </w:rPr>
        <w:t>3. Lưu giữ các nhận xét của khách hàng về chất lượng dịch vụ</w:t>
      </w:r>
    </w:p>
    <w:p>
      <w:pPr>
        <w:spacing w:before="40" w:after="40" w:line="264" w:lineRule="auto"/>
        <w:ind w:firstLine="426"/>
        <w:jc w:val="both"/>
        <w:rPr>
          <w:szCs w:val="26"/>
        </w:rPr>
      </w:pPr>
      <w:r>
        <w:rPr>
          <w:iCs/>
          <w:szCs w:val="26"/>
        </w:rPr>
        <w:t>4. Lưu giữ bản báo cáo của hướng dẫn viên và các xác nhận phát sinh trong chương trình</w:t>
      </w:r>
    </w:p>
    <w:p>
      <w:pPr>
        <w:spacing w:before="40" w:after="40" w:line="264" w:lineRule="auto"/>
        <w:ind w:firstLine="426"/>
        <w:jc w:val="both"/>
        <w:rPr>
          <w:iCs/>
          <w:szCs w:val="26"/>
        </w:rPr>
      </w:pPr>
      <w:r>
        <w:rPr>
          <w:iCs/>
          <w:szCs w:val="26"/>
        </w:rPr>
        <w:t>5. Cập nhật dữ liệu vào phần mềm tin học ứng dụng</w:t>
      </w:r>
    </w:p>
    <w:p>
      <w:pPr>
        <w:spacing w:before="40" w:after="40" w:line="264" w:lineRule="auto"/>
        <w:jc w:val="both"/>
        <w:rPr>
          <w:rFonts w:eastAsia="Times New Roman"/>
          <w:b/>
          <w:szCs w:val="26"/>
          <w:lang w:val="sv-SE"/>
        </w:rPr>
      </w:pPr>
      <w:r>
        <w:rPr>
          <w:rFonts w:eastAsia="Times New Roman"/>
          <w:b/>
          <w:szCs w:val="26"/>
          <w:lang w:val="sv-SE"/>
        </w:rPr>
        <w:t>IV. Điều kiện thực hiện:</w:t>
      </w:r>
    </w:p>
    <w:p>
      <w:pPr>
        <w:spacing w:before="40" w:after="40" w:line="264" w:lineRule="auto"/>
        <w:ind w:firstLine="426"/>
        <w:jc w:val="both"/>
        <w:outlineLvl w:val="0"/>
        <w:rPr>
          <w:szCs w:val="26"/>
          <w:lang w:val="sv-SE"/>
        </w:rPr>
      </w:pPr>
      <w:r>
        <w:rPr>
          <w:szCs w:val="26"/>
          <w:lang w:val="sv-SE"/>
        </w:rPr>
        <w:t>1. Phòng học chuyên môn hóa/nhà xưởng</w:t>
      </w:r>
    </w:p>
    <w:p>
      <w:pPr>
        <w:spacing w:before="40" w:after="40" w:line="264" w:lineRule="auto"/>
        <w:ind w:firstLine="426"/>
        <w:rPr>
          <w:szCs w:val="26"/>
          <w:lang w:val="sv-SE"/>
        </w:rPr>
      </w:pPr>
      <w:r>
        <w:rPr>
          <w:szCs w:val="26"/>
          <w:lang w:val="sv-SE"/>
        </w:rPr>
        <w:t xml:space="preserve">- </w:t>
      </w:r>
      <w:r>
        <w:rPr>
          <w:spacing w:val="-14"/>
          <w:szCs w:val="26"/>
          <w:lang w:val="sv-SE"/>
        </w:rPr>
        <w:t>Phòng thực hành lữ hành với đầy đủ trang thiết bị, dụng cụ phục vụ công việc văn phòng</w:t>
      </w:r>
    </w:p>
    <w:p>
      <w:pPr>
        <w:spacing w:before="40" w:after="40" w:line="264" w:lineRule="auto"/>
        <w:ind w:firstLine="426"/>
        <w:jc w:val="both"/>
        <w:outlineLvl w:val="0"/>
        <w:rPr>
          <w:szCs w:val="26"/>
          <w:lang w:val="sv-SE"/>
        </w:rPr>
      </w:pPr>
      <w:r>
        <w:rPr>
          <w:szCs w:val="26"/>
          <w:lang w:val="sv-SE"/>
        </w:rPr>
        <w:t xml:space="preserve">2. Trang thiết bị máy móc </w:t>
      </w:r>
    </w:p>
    <w:p>
      <w:pPr>
        <w:spacing w:before="40" w:after="40" w:line="264" w:lineRule="auto"/>
        <w:ind w:firstLine="426"/>
        <w:jc w:val="both"/>
        <w:outlineLvl w:val="0"/>
        <w:rPr>
          <w:szCs w:val="26"/>
          <w:lang w:val="sv-SE"/>
        </w:rPr>
      </w:pPr>
      <w:r>
        <w:rPr>
          <w:szCs w:val="26"/>
          <w:lang w:val="sv-SE"/>
        </w:rPr>
        <w:t>- Máy điện thoại bàn, máy tính cầm tay, máy in, máy photo, Flipchart, bút dạ, bút chỉ, phấn trắng, kẹp ghim</w:t>
      </w:r>
    </w:p>
    <w:p>
      <w:pPr>
        <w:spacing w:before="40" w:after="40" w:line="264" w:lineRule="auto"/>
        <w:ind w:firstLine="426"/>
        <w:jc w:val="both"/>
        <w:rPr>
          <w:szCs w:val="26"/>
          <w:lang w:val="sv-SE"/>
        </w:rPr>
      </w:pPr>
      <w:r>
        <w:rPr>
          <w:szCs w:val="26"/>
          <w:lang w:val="sv-SE"/>
        </w:rPr>
        <w:t>- Máy tính, máy chiếu, màn chiếu, tivi, đầu DVD, loa trợ giảng</w:t>
      </w:r>
    </w:p>
    <w:p>
      <w:pPr>
        <w:spacing w:before="40" w:after="40" w:line="264" w:lineRule="auto"/>
        <w:ind w:firstLine="426"/>
        <w:jc w:val="both"/>
        <w:outlineLvl w:val="0"/>
        <w:rPr>
          <w:szCs w:val="26"/>
          <w:lang w:val="sv-SE"/>
        </w:rPr>
      </w:pPr>
      <w:r>
        <w:rPr>
          <w:szCs w:val="26"/>
          <w:lang w:val="sv-SE"/>
        </w:rPr>
        <w:t>3. Học liệu, dụng cụ, nguyên vật liệu</w:t>
      </w:r>
    </w:p>
    <w:p>
      <w:pPr>
        <w:tabs>
          <w:tab w:val="left" w:pos="567"/>
        </w:tabs>
        <w:spacing w:before="40" w:after="40" w:line="264" w:lineRule="auto"/>
        <w:ind w:firstLine="426"/>
        <w:jc w:val="both"/>
        <w:rPr>
          <w:szCs w:val="26"/>
          <w:lang w:val="sv-SE"/>
        </w:rPr>
      </w:pPr>
      <w:r>
        <w:rPr>
          <w:szCs w:val="26"/>
          <w:lang w:val="sv-SE"/>
        </w:rPr>
        <w:t>- Giáo trình Nghiệp vụ lữ hành</w:t>
      </w:r>
    </w:p>
    <w:p>
      <w:pPr>
        <w:tabs>
          <w:tab w:val="left" w:pos="567"/>
        </w:tabs>
        <w:spacing w:before="40" w:after="40" w:line="264" w:lineRule="auto"/>
        <w:ind w:firstLine="426"/>
        <w:jc w:val="both"/>
        <w:rPr>
          <w:szCs w:val="26"/>
          <w:lang w:val="sv-SE"/>
        </w:rPr>
      </w:pPr>
      <w:r>
        <w:rPr>
          <w:szCs w:val="26"/>
          <w:lang w:val="sv-SE"/>
        </w:rPr>
        <w:t>- Các loại biểu mẫu, tranh ảnh</w:t>
      </w:r>
    </w:p>
    <w:p>
      <w:pPr>
        <w:tabs>
          <w:tab w:val="left" w:pos="567"/>
        </w:tabs>
        <w:spacing w:before="40" w:after="40" w:line="264" w:lineRule="auto"/>
        <w:ind w:firstLine="426"/>
        <w:jc w:val="both"/>
        <w:rPr>
          <w:szCs w:val="26"/>
          <w:lang w:val="sv-SE"/>
        </w:rPr>
      </w:pPr>
      <w:r>
        <w:rPr>
          <w:szCs w:val="26"/>
          <w:lang w:val="sv-SE"/>
        </w:rPr>
        <w:t>- Đĩa DVD, bảng lật, máy chiếu, màn chiếu, máy tính xách tay</w:t>
      </w:r>
    </w:p>
    <w:p>
      <w:pPr>
        <w:tabs>
          <w:tab w:val="left" w:pos="567"/>
        </w:tabs>
        <w:spacing w:before="40" w:after="40" w:line="264" w:lineRule="auto"/>
        <w:ind w:firstLine="426"/>
        <w:jc w:val="both"/>
        <w:rPr>
          <w:szCs w:val="26"/>
          <w:lang w:val="sv-SE"/>
        </w:rPr>
      </w:pPr>
      <w:r>
        <w:rPr>
          <w:szCs w:val="26"/>
          <w:lang w:val="sv-SE"/>
        </w:rPr>
        <w:t>- Phòng học với các trang thiết bị phương tiện dạy học tiêu chuẩn</w:t>
      </w:r>
    </w:p>
    <w:p>
      <w:pPr>
        <w:tabs>
          <w:tab w:val="left" w:pos="567"/>
        </w:tabs>
        <w:spacing w:before="40" w:after="40" w:line="264" w:lineRule="auto"/>
        <w:ind w:firstLine="426"/>
        <w:jc w:val="both"/>
        <w:rPr>
          <w:szCs w:val="26"/>
          <w:lang w:val="sv-SE"/>
        </w:rPr>
      </w:pPr>
      <w:r>
        <w:rPr>
          <w:szCs w:val="26"/>
          <w:lang w:val="sv-SE"/>
        </w:rPr>
        <w:t>- Giáo án, tư liệu, tài liệu minh họa, ...</w:t>
      </w:r>
    </w:p>
    <w:p>
      <w:pPr>
        <w:tabs>
          <w:tab w:val="left" w:pos="567"/>
        </w:tabs>
        <w:spacing w:before="40" w:after="40" w:line="264" w:lineRule="auto"/>
        <w:ind w:firstLine="426"/>
        <w:jc w:val="both"/>
        <w:rPr>
          <w:szCs w:val="26"/>
        </w:rPr>
      </w:pPr>
      <w:r>
        <w:rPr>
          <w:szCs w:val="26"/>
        </w:rPr>
        <w:t>- Bút dạ, giấy khổ A3- A4</w:t>
      </w:r>
    </w:p>
    <w:p>
      <w:pPr>
        <w:tabs>
          <w:tab w:val="left" w:pos="720"/>
        </w:tabs>
        <w:spacing w:before="40" w:after="40" w:line="264" w:lineRule="auto"/>
        <w:ind w:firstLine="426"/>
        <w:jc w:val="both"/>
        <w:rPr>
          <w:szCs w:val="26"/>
        </w:rPr>
      </w:pPr>
      <w:r>
        <w:rPr>
          <w:szCs w:val="26"/>
        </w:rPr>
        <w:t>4. Các điều kiện khác:</w:t>
      </w:r>
    </w:p>
    <w:p>
      <w:pPr>
        <w:tabs>
          <w:tab w:val="left" w:pos="567"/>
        </w:tabs>
        <w:spacing w:before="40" w:after="40" w:line="264" w:lineRule="auto"/>
        <w:ind w:firstLine="426"/>
        <w:jc w:val="both"/>
        <w:rPr>
          <w:szCs w:val="26"/>
        </w:rPr>
      </w:pPr>
      <w:r>
        <w:rPr>
          <w:szCs w:val="26"/>
        </w:rPr>
        <w:t>- Điều kiện tự học tập và thực tiễn nghề nghiệp:</w:t>
      </w:r>
    </w:p>
    <w:p>
      <w:pPr>
        <w:tabs>
          <w:tab w:val="left" w:pos="567"/>
        </w:tabs>
        <w:spacing w:before="40" w:after="40" w:line="264" w:lineRule="auto"/>
        <w:ind w:firstLine="426"/>
        <w:jc w:val="both"/>
        <w:rPr>
          <w:szCs w:val="26"/>
        </w:rPr>
      </w:pPr>
      <w:r>
        <w:rPr>
          <w:szCs w:val="26"/>
        </w:rPr>
        <w:t>+ Thư viện nhà trường</w:t>
      </w:r>
    </w:p>
    <w:p>
      <w:pPr>
        <w:tabs>
          <w:tab w:val="left" w:pos="567"/>
        </w:tabs>
        <w:spacing w:before="40" w:after="40" w:line="264" w:lineRule="auto"/>
        <w:ind w:firstLine="426"/>
        <w:jc w:val="both"/>
        <w:rPr>
          <w:szCs w:val="26"/>
        </w:rPr>
      </w:pPr>
      <w:r>
        <w:rPr>
          <w:szCs w:val="26"/>
        </w:rPr>
        <w:t>+ Các cơ sở thực tập tại địa phương</w:t>
      </w:r>
    </w:p>
    <w:p>
      <w:pPr>
        <w:shd w:val="clear" w:color="auto" w:fill="FFFFFF"/>
        <w:tabs>
          <w:tab w:val="left" w:pos="567"/>
        </w:tabs>
        <w:spacing w:before="40" w:after="40" w:line="264" w:lineRule="auto"/>
        <w:ind w:firstLine="426"/>
        <w:jc w:val="both"/>
        <w:rPr>
          <w:szCs w:val="26"/>
        </w:rPr>
      </w:pPr>
      <w:r>
        <w:rPr>
          <w:szCs w:val="26"/>
        </w:rPr>
        <w:t>- Điều kiện kiểm tra hết môn:</w:t>
      </w:r>
    </w:p>
    <w:p>
      <w:pPr>
        <w:shd w:val="clear" w:color="auto" w:fill="FFFFFF"/>
        <w:tabs>
          <w:tab w:val="left" w:pos="567"/>
        </w:tabs>
        <w:spacing w:before="40" w:after="40" w:line="264" w:lineRule="auto"/>
        <w:ind w:firstLine="426"/>
        <w:jc w:val="both"/>
        <w:rPr>
          <w:szCs w:val="26"/>
        </w:rPr>
      </w:pPr>
      <w:r>
        <w:rPr>
          <w:szCs w:val="26"/>
        </w:rPr>
        <w:t>+ Đối với giáo viên: công bố danh sách sinh viên đủ điều kiện dự thi, không đủ điều kiện dự thi có nêu rõ lý do; hướng dẫn sinh viên ôn thi và đề cương ôn thi đảm bảo đúng các nội dung đã học</w:t>
      </w:r>
    </w:p>
    <w:p>
      <w:pPr>
        <w:shd w:val="clear" w:color="auto" w:fill="FFFFFF"/>
        <w:tabs>
          <w:tab w:val="left" w:pos="567"/>
        </w:tabs>
        <w:spacing w:before="40" w:after="40" w:line="264" w:lineRule="auto"/>
        <w:ind w:firstLine="426"/>
        <w:jc w:val="both"/>
        <w:rPr>
          <w:szCs w:val="26"/>
        </w:rPr>
      </w:pPr>
      <w:r>
        <w:rPr>
          <w:szCs w:val="26"/>
        </w:rPr>
        <w:t xml:space="preserve">+ Đối với sinh viên: tham dự đủ thời gian lý thuyết qui định của môn học; tham gia đầy đủ thời gian rèn luyện kỹ năng thực hành được qui định; hoàn thành đủ sô bài kiểm tra định kỳ; </w:t>
      </w:r>
    </w:p>
    <w:p>
      <w:pPr>
        <w:spacing w:before="40" w:after="40" w:line="264" w:lineRule="auto"/>
        <w:jc w:val="both"/>
        <w:rPr>
          <w:rFonts w:eastAsia="Times New Roman"/>
          <w:b/>
          <w:szCs w:val="26"/>
          <w:lang w:val="sv-SE"/>
        </w:rPr>
      </w:pPr>
      <w:r>
        <w:rPr>
          <w:rFonts w:eastAsia="Times New Roman"/>
          <w:b/>
          <w:szCs w:val="26"/>
          <w:lang w:val="sv-SE"/>
        </w:rPr>
        <w:t xml:space="preserve">V. Nội dung và phương pháp, đánh giá: </w:t>
      </w:r>
    </w:p>
    <w:p>
      <w:pPr>
        <w:spacing w:before="40" w:after="40" w:line="264" w:lineRule="auto"/>
        <w:ind w:firstLine="426"/>
        <w:jc w:val="both"/>
        <w:rPr>
          <w:szCs w:val="26"/>
          <w:lang w:val="sv-SE"/>
        </w:rPr>
      </w:pPr>
      <w:r>
        <w:rPr>
          <w:szCs w:val="26"/>
          <w:lang w:val="sv-SE"/>
        </w:rPr>
        <w:t>1. Nội dung:</w:t>
      </w:r>
    </w:p>
    <w:p>
      <w:pPr>
        <w:tabs>
          <w:tab w:val="left" w:pos="630"/>
        </w:tabs>
        <w:spacing w:before="40" w:after="40" w:line="264" w:lineRule="auto"/>
        <w:ind w:firstLine="426"/>
        <w:jc w:val="both"/>
        <w:rPr>
          <w:szCs w:val="26"/>
          <w:lang w:val="sv-SE"/>
        </w:rPr>
      </w:pPr>
      <w:r>
        <w:rPr>
          <w:szCs w:val="26"/>
          <w:lang w:val="sv-SE"/>
        </w:rPr>
        <w:t>- Kiến thức:</w:t>
      </w:r>
    </w:p>
    <w:p>
      <w:pPr>
        <w:tabs>
          <w:tab w:val="left" w:pos="567"/>
          <w:tab w:val="left" w:pos="630"/>
        </w:tabs>
        <w:spacing w:before="40" w:after="40" w:line="264" w:lineRule="auto"/>
        <w:ind w:firstLine="426"/>
        <w:jc w:val="both"/>
        <w:rPr>
          <w:szCs w:val="26"/>
          <w:lang w:val="it-IT"/>
        </w:rPr>
      </w:pPr>
      <w:r>
        <w:rPr>
          <w:szCs w:val="26"/>
          <w:lang w:val="it-IT"/>
        </w:rPr>
        <w:t>+ Trình bày được quy trình điều hành một chương trình du lịch</w:t>
      </w:r>
    </w:p>
    <w:p>
      <w:pPr>
        <w:tabs>
          <w:tab w:val="left" w:pos="567"/>
          <w:tab w:val="left" w:pos="630"/>
        </w:tabs>
        <w:spacing w:before="40" w:after="40" w:line="264" w:lineRule="auto"/>
        <w:ind w:firstLine="426"/>
        <w:jc w:val="both"/>
        <w:rPr>
          <w:szCs w:val="26"/>
          <w:lang w:val="it-IT"/>
        </w:rPr>
      </w:pPr>
      <w:r>
        <w:rPr>
          <w:szCs w:val="26"/>
          <w:lang w:val="it-IT"/>
        </w:rPr>
        <w:t xml:space="preserve">+ Trình bày được cách thức đặt và xác nhận dịch vụ vận chuyển, lưu trú, ăn uống, tham quan của phía đối tác khi điều hành một chương trình du lịch </w:t>
      </w:r>
    </w:p>
    <w:p>
      <w:pPr>
        <w:tabs>
          <w:tab w:val="left" w:pos="567"/>
          <w:tab w:val="left" w:pos="630"/>
        </w:tabs>
        <w:spacing w:before="40" w:after="40" w:line="264" w:lineRule="auto"/>
        <w:ind w:firstLine="426"/>
        <w:jc w:val="both"/>
        <w:rPr>
          <w:szCs w:val="26"/>
          <w:lang w:val="it-IT"/>
        </w:rPr>
      </w:pPr>
      <w:r>
        <w:rPr>
          <w:szCs w:val="26"/>
          <w:lang w:val="it-IT"/>
        </w:rPr>
        <w:t>+ Mô tả được các quy trình mở và đóng hồ sơ khách hàng</w:t>
      </w:r>
      <w:r>
        <w:rPr>
          <w:szCs w:val="26"/>
          <w:lang w:val="it-IT"/>
        </w:rPr>
        <w:tab/>
      </w:r>
    </w:p>
    <w:p>
      <w:pPr>
        <w:tabs>
          <w:tab w:val="left" w:pos="567"/>
          <w:tab w:val="left" w:pos="630"/>
        </w:tabs>
        <w:spacing w:before="40" w:after="40" w:line="264" w:lineRule="auto"/>
        <w:ind w:firstLine="426"/>
        <w:jc w:val="both"/>
        <w:rPr>
          <w:szCs w:val="26"/>
          <w:lang w:val="it-IT"/>
        </w:rPr>
      </w:pPr>
      <w:r>
        <w:rPr>
          <w:szCs w:val="26"/>
          <w:lang w:val="it-IT"/>
        </w:rPr>
        <w:t>- Kỹ năng:</w:t>
      </w:r>
    </w:p>
    <w:p>
      <w:pPr>
        <w:widowControl w:val="0"/>
        <w:tabs>
          <w:tab w:val="left" w:pos="567"/>
        </w:tabs>
        <w:spacing w:before="40" w:after="40" w:line="264" w:lineRule="auto"/>
        <w:ind w:firstLine="426"/>
        <w:jc w:val="both"/>
        <w:rPr>
          <w:spacing w:val="-14"/>
          <w:szCs w:val="26"/>
          <w:lang w:val="es-ES"/>
        </w:rPr>
      </w:pPr>
      <w:r>
        <w:rPr>
          <w:szCs w:val="26"/>
          <w:lang w:val="it-IT"/>
        </w:rPr>
        <w:t xml:space="preserve">+ </w:t>
      </w:r>
      <w:r>
        <w:rPr>
          <w:spacing w:val="-14"/>
          <w:szCs w:val="26"/>
          <w:lang w:val="es-ES"/>
        </w:rPr>
        <w:t>Thực hiện tốt các công việc trong quá trình đặt, xác nhận dịch vụ từ phía các nhà cung ứng, bàn giao kế hoạch phục vụ cho HDV và lái xe</w:t>
      </w:r>
    </w:p>
    <w:p>
      <w:pPr>
        <w:tabs>
          <w:tab w:val="left" w:pos="567"/>
        </w:tabs>
        <w:spacing w:before="40" w:after="40" w:line="264" w:lineRule="auto"/>
        <w:ind w:firstLine="426"/>
        <w:jc w:val="both"/>
        <w:rPr>
          <w:b/>
          <w:szCs w:val="26"/>
          <w:lang w:val="es-ES"/>
        </w:rPr>
      </w:pPr>
      <w:r>
        <w:rPr>
          <w:szCs w:val="26"/>
          <w:lang w:val="it-IT"/>
        </w:rPr>
        <w:t xml:space="preserve">+ </w:t>
      </w:r>
      <w:r>
        <w:rPr>
          <w:szCs w:val="26"/>
          <w:lang w:val="es-ES"/>
        </w:rPr>
        <w:t>Làm được thành thạo các việc: đóng và mở hồ sơ khách hàng, xây dựng kế hoạch phục vụ khách, kiểm tra và giám sát quá trình thực hiện một chương trình du lịch</w:t>
      </w:r>
    </w:p>
    <w:p>
      <w:pPr>
        <w:widowControl w:val="0"/>
        <w:tabs>
          <w:tab w:val="left" w:pos="567"/>
        </w:tabs>
        <w:spacing w:before="40" w:after="40" w:line="264" w:lineRule="auto"/>
        <w:ind w:firstLine="426"/>
        <w:jc w:val="both"/>
        <w:rPr>
          <w:szCs w:val="26"/>
          <w:lang w:val="es-ES"/>
        </w:rPr>
      </w:pPr>
      <w:r>
        <w:rPr>
          <w:szCs w:val="26"/>
          <w:lang w:val="it-IT"/>
        </w:rPr>
        <w:t xml:space="preserve">+ </w:t>
      </w:r>
      <w:r>
        <w:rPr>
          <w:szCs w:val="26"/>
          <w:lang w:val="es-ES"/>
        </w:rPr>
        <w:t>Xử lý các loại giấy tờ, văn bản (báo cáo chuyến đi của HDV, phiếu trưng cầu ý kiến của khách hàng, thanh quyết toán sau chuyến đi,…)  của một chương trình du lịch</w:t>
      </w:r>
    </w:p>
    <w:p>
      <w:pPr>
        <w:widowControl w:val="0"/>
        <w:tabs>
          <w:tab w:val="left" w:pos="567"/>
        </w:tabs>
        <w:spacing w:before="40" w:after="40" w:line="264" w:lineRule="auto"/>
        <w:ind w:firstLine="426"/>
        <w:jc w:val="both"/>
        <w:rPr>
          <w:szCs w:val="26"/>
          <w:lang w:val="it-IT"/>
        </w:rPr>
      </w:pPr>
      <w:r>
        <w:rPr>
          <w:szCs w:val="26"/>
          <w:lang w:val="es-ES"/>
        </w:rPr>
        <w:t>+ Thực hiện việc điều hành chương trình du lịch đúng quy định và trình tự của công ty du lịch</w:t>
      </w:r>
    </w:p>
    <w:p>
      <w:pPr>
        <w:widowControl w:val="0"/>
        <w:tabs>
          <w:tab w:val="left" w:pos="630"/>
        </w:tabs>
        <w:spacing w:before="40" w:after="40" w:line="264" w:lineRule="auto"/>
        <w:ind w:firstLine="426"/>
        <w:jc w:val="both"/>
        <w:rPr>
          <w:szCs w:val="26"/>
          <w:lang w:val="it-IT"/>
        </w:rPr>
      </w:pPr>
      <w:r>
        <w:rPr>
          <w:szCs w:val="26"/>
          <w:lang w:val="it-IT"/>
        </w:rPr>
        <w:t>- Năng lực tự chủ và trách nhiệm:</w:t>
      </w:r>
    </w:p>
    <w:p>
      <w:pPr>
        <w:tabs>
          <w:tab w:val="left" w:pos="567"/>
        </w:tabs>
        <w:spacing w:before="40" w:after="40" w:line="264" w:lineRule="auto"/>
        <w:ind w:firstLine="426"/>
        <w:jc w:val="both"/>
        <w:rPr>
          <w:rFonts w:eastAsia="MS Mincho"/>
          <w:szCs w:val="26"/>
          <w:lang w:val="it-IT"/>
        </w:rPr>
      </w:pPr>
      <w:r>
        <w:rPr>
          <w:szCs w:val="26"/>
          <w:lang w:val="it-IT"/>
        </w:rPr>
        <w:t xml:space="preserve">+ </w:t>
      </w:r>
      <w:r>
        <w:rPr>
          <w:rFonts w:eastAsia="MS Mincho"/>
          <w:szCs w:val="26"/>
          <w:lang w:val="it-IT"/>
        </w:rPr>
        <w:t>Quan tâm, chăm sóc khách hàng với thái độ lịch sự, thân thiện</w:t>
      </w:r>
    </w:p>
    <w:p>
      <w:pPr>
        <w:tabs>
          <w:tab w:val="left" w:pos="567"/>
        </w:tabs>
        <w:spacing w:before="40" w:after="40" w:line="264" w:lineRule="auto"/>
        <w:ind w:firstLine="426"/>
        <w:jc w:val="both"/>
        <w:rPr>
          <w:rFonts w:eastAsia="MS Mincho"/>
          <w:spacing w:val="-16"/>
          <w:szCs w:val="26"/>
          <w:lang w:val="it-IT"/>
        </w:rPr>
      </w:pPr>
      <w:r>
        <w:rPr>
          <w:rFonts w:eastAsia="MS Mincho"/>
          <w:spacing w:val="-16"/>
          <w:szCs w:val="26"/>
          <w:lang w:val="it-IT"/>
        </w:rPr>
        <w:t>+ Có ý thức trách nhiệm trong việc sắp xếp dịch vụ và bố trí HDV, lái xe nhằm tạo sự thỏa mãn cho khách hàng</w:t>
      </w:r>
    </w:p>
    <w:p>
      <w:pPr>
        <w:tabs>
          <w:tab w:val="left" w:pos="567"/>
        </w:tabs>
        <w:spacing w:before="40" w:after="40" w:line="264" w:lineRule="auto"/>
        <w:ind w:firstLine="426"/>
        <w:jc w:val="both"/>
        <w:rPr>
          <w:rFonts w:eastAsia="MS Mincho"/>
          <w:szCs w:val="26"/>
          <w:lang w:val="it-IT"/>
        </w:rPr>
      </w:pPr>
      <w:r>
        <w:rPr>
          <w:rFonts w:eastAsia="MS Mincho"/>
          <w:szCs w:val="26"/>
          <w:lang w:val="it-IT"/>
        </w:rPr>
        <w:t>+ Tự giác học tập, rèn luyện và nâng cao trình độ chuyên môn</w:t>
      </w:r>
    </w:p>
    <w:p>
      <w:pPr>
        <w:tabs>
          <w:tab w:val="left" w:pos="720"/>
        </w:tabs>
        <w:spacing w:before="40" w:after="40" w:line="264" w:lineRule="auto"/>
        <w:ind w:firstLine="360"/>
        <w:jc w:val="both"/>
        <w:rPr>
          <w:szCs w:val="26"/>
          <w:lang w:val="it-IT"/>
        </w:rPr>
      </w:pPr>
      <w:r>
        <w:rPr>
          <w:szCs w:val="26"/>
          <w:lang w:val="it-IT"/>
        </w:rPr>
        <w:t xml:space="preserve">2. Phương pháp: </w:t>
      </w:r>
      <w:r>
        <w:rPr>
          <w:color w:val="000000"/>
          <w:szCs w:val="26"/>
          <w:lang w:val="sv-SE"/>
        </w:rPr>
        <w:t>Thực hiện các bài kiểm tra/bài tập lớn trên lớp, kiểm tra cuối kỳ</w:t>
      </w:r>
    </w:p>
    <w:p>
      <w:pPr>
        <w:spacing w:before="40" w:after="40" w:line="264" w:lineRule="auto"/>
        <w:jc w:val="both"/>
        <w:rPr>
          <w:rFonts w:eastAsia="Times New Roman"/>
          <w:b/>
          <w:szCs w:val="26"/>
          <w:lang w:val="sv-SE"/>
        </w:rPr>
      </w:pPr>
      <w:r>
        <w:rPr>
          <w:rFonts w:eastAsia="Times New Roman"/>
          <w:b/>
          <w:szCs w:val="26"/>
          <w:lang w:val="sv-SE"/>
        </w:rPr>
        <w:t>VI. Hướng dẫn thực hiện:</w:t>
      </w:r>
    </w:p>
    <w:p>
      <w:pPr>
        <w:spacing w:before="40" w:after="40" w:line="264" w:lineRule="auto"/>
        <w:ind w:firstLine="426"/>
        <w:rPr>
          <w:szCs w:val="26"/>
          <w:lang w:val="sv-SE"/>
        </w:rPr>
      </w:pPr>
      <w:r>
        <w:rPr>
          <w:szCs w:val="26"/>
          <w:lang w:val="sv-SE"/>
        </w:rPr>
        <w:t xml:space="preserve">1. Phạm vi áp dụng môn học: </w:t>
      </w:r>
      <w:r>
        <w:rPr>
          <w:spacing w:val="-4"/>
          <w:szCs w:val="26"/>
          <w:lang w:val="sv-SE"/>
        </w:rPr>
        <w:t xml:space="preserve"> Áp dụng cho người học chuyên ngành</w:t>
      </w:r>
      <w:r>
        <w:rPr>
          <w:szCs w:val="26"/>
          <w:lang w:val="sv-SE"/>
        </w:rPr>
        <w:t xml:space="preserve"> </w:t>
      </w:r>
      <w:r>
        <w:rPr>
          <w:szCs w:val="26"/>
          <w:lang w:val="pt-BR"/>
        </w:rPr>
        <w:t>Quản trị Lữ hành</w:t>
      </w:r>
      <w:r>
        <w:rPr>
          <w:szCs w:val="26"/>
          <w:lang w:val="sv-SE"/>
        </w:rPr>
        <w:t xml:space="preserve"> </w:t>
      </w:r>
    </w:p>
    <w:p>
      <w:pPr>
        <w:spacing w:before="40" w:after="40" w:line="264" w:lineRule="auto"/>
        <w:ind w:firstLine="426"/>
        <w:rPr>
          <w:szCs w:val="26"/>
          <w:lang w:val="sv-SE"/>
        </w:rPr>
      </w:pPr>
      <w:r>
        <w:rPr>
          <w:szCs w:val="26"/>
          <w:lang w:val="sv-SE"/>
        </w:rPr>
        <w:t xml:space="preserve">2. Hướng dẫn về phương pháp giảng dạy, học tập môn học: </w:t>
      </w:r>
    </w:p>
    <w:p>
      <w:pPr>
        <w:tabs>
          <w:tab w:val="left" w:pos="567"/>
        </w:tabs>
        <w:spacing w:before="40" w:after="40" w:line="264" w:lineRule="auto"/>
        <w:ind w:firstLine="426"/>
        <w:jc w:val="both"/>
        <w:rPr>
          <w:i/>
          <w:szCs w:val="26"/>
          <w:lang w:val="sv-SE"/>
        </w:rPr>
      </w:pPr>
      <w:r>
        <w:rPr>
          <w:i/>
          <w:szCs w:val="26"/>
          <w:lang w:val="sv-SE"/>
        </w:rPr>
        <w:t>- Phương pháp giảng dạy:</w:t>
      </w:r>
    </w:p>
    <w:p>
      <w:pPr>
        <w:tabs>
          <w:tab w:val="left" w:pos="0"/>
          <w:tab w:val="left" w:pos="567"/>
        </w:tabs>
        <w:spacing w:before="40" w:after="40" w:line="264" w:lineRule="auto"/>
        <w:ind w:firstLine="426"/>
        <w:jc w:val="both"/>
        <w:rPr>
          <w:szCs w:val="26"/>
          <w:lang w:val="sv-SE"/>
        </w:rPr>
      </w:pPr>
      <w:r>
        <w:rPr>
          <w:szCs w:val="26"/>
          <w:lang w:val="sv-SE"/>
        </w:rPr>
        <w:t>+ Thuyết trình, giảng giải</w:t>
      </w:r>
    </w:p>
    <w:p>
      <w:pPr>
        <w:tabs>
          <w:tab w:val="left" w:pos="0"/>
          <w:tab w:val="left" w:pos="567"/>
        </w:tabs>
        <w:spacing w:before="40" w:after="40" w:line="264" w:lineRule="auto"/>
        <w:ind w:firstLine="426"/>
        <w:jc w:val="both"/>
        <w:rPr>
          <w:szCs w:val="26"/>
          <w:lang w:val="sv-SE"/>
        </w:rPr>
      </w:pPr>
      <w:r>
        <w:rPr>
          <w:szCs w:val="26"/>
          <w:lang w:val="sv-SE"/>
        </w:rPr>
        <w:t>+ Hướng dẫn tự học</w:t>
      </w:r>
    </w:p>
    <w:p>
      <w:pPr>
        <w:tabs>
          <w:tab w:val="left" w:pos="0"/>
          <w:tab w:val="left" w:pos="567"/>
        </w:tabs>
        <w:spacing w:before="40" w:after="40" w:line="264" w:lineRule="auto"/>
        <w:ind w:firstLine="426"/>
        <w:jc w:val="both"/>
        <w:rPr>
          <w:szCs w:val="26"/>
          <w:lang w:val="sv-SE"/>
        </w:rPr>
      </w:pPr>
      <w:r>
        <w:rPr>
          <w:szCs w:val="26"/>
          <w:lang w:val="sv-SE"/>
        </w:rPr>
        <w:t>+ Làm mẫu, hướng dẫn thực hành</w:t>
      </w:r>
    </w:p>
    <w:p>
      <w:pPr>
        <w:tabs>
          <w:tab w:val="left" w:pos="0"/>
          <w:tab w:val="left" w:pos="567"/>
        </w:tabs>
        <w:spacing w:before="40" w:after="40" w:line="264" w:lineRule="auto"/>
        <w:ind w:firstLine="426"/>
        <w:jc w:val="both"/>
        <w:rPr>
          <w:szCs w:val="26"/>
          <w:lang w:val="sv-SE"/>
        </w:rPr>
      </w:pPr>
      <w:r>
        <w:rPr>
          <w:szCs w:val="26"/>
          <w:lang w:val="sv-SE"/>
        </w:rPr>
        <w:t>+ Kiểm tra, đánh giá, nhận xét, rút kinh nghiệm</w:t>
      </w:r>
    </w:p>
    <w:p>
      <w:pPr>
        <w:tabs>
          <w:tab w:val="left" w:pos="567"/>
          <w:tab w:val="left" w:pos="720"/>
        </w:tabs>
        <w:spacing w:before="40" w:after="40" w:line="264" w:lineRule="auto"/>
        <w:ind w:firstLine="426"/>
        <w:jc w:val="both"/>
        <w:rPr>
          <w:i/>
          <w:szCs w:val="26"/>
          <w:lang w:val="sv-SE"/>
        </w:rPr>
      </w:pPr>
      <w:r>
        <w:rPr>
          <w:i/>
          <w:szCs w:val="26"/>
          <w:lang w:val="sv-SE"/>
        </w:rPr>
        <w:t>- Đối với giáo viên, giảng viên:</w:t>
      </w:r>
    </w:p>
    <w:p>
      <w:pPr>
        <w:tabs>
          <w:tab w:val="left" w:pos="567"/>
          <w:tab w:val="left" w:pos="720"/>
        </w:tabs>
        <w:spacing w:before="40" w:after="40" w:line="264" w:lineRule="auto"/>
        <w:ind w:firstLine="426"/>
        <w:jc w:val="both"/>
        <w:rPr>
          <w:szCs w:val="26"/>
          <w:lang w:val="sv-SE"/>
        </w:rPr>
      </w:pPr>
      <w:r>
        <w:rPr>
          <w:szCs w:val="26"/>
          <w:lang w:val="sv-SE"/>
        </w:rPr>
        <w:t>+ Tốt nghiệp đại học chuyên ngành du lịch</w:t>
      </w:r>
    </w:p>
    <w:p>
      <w:pPr>
        <w:widowControl w:val="0"/>
        <w:tabs>
          <w:tab w:val="left" w:pos="567"/>
          <w:tab w:val="left" w:pos="720"/>
        </w:tabs>
        <w:spacing w:before="40" w:after="40" w:line="264" w:lineRule="auto"/>
        <w:ind w:firstLine="426"/>
        <w:jc w:val="both"/>
        <w:rPr>
          <w:spacing w:val="-6"/>
          <w:szCs w:val="26"/>
          <w:lang w:val="sv-SE"/>
        </w:rPr>
      </w:pPr>
      <w:r>
        <w:rPr>
          <w:szCs w:val="26"/>
          <w:lang w:val="sv-SE"/>
        </w:rPr>
        <w:t>+ Có kiến thức, kỹ năng thực tế về nghiệp vụ lữ hành</w:t>
      </w:r>
    </w:p>
    <w:p>
      <w:pPr>
        <w:widowControl w:val="0"/>
        <w:tabs>
          <w:tab w:val="left" w:pos="567"/>
          <w:tab w:val="left" w:pos="720"/>
        </w:tabs>
        <w:spacing w:before="40" w:after="40" w:line="264" w:lineRule="auto"/>
        <w:ind w:firstLine="426"/>
        <w:jc w:val="both"/>
        <w:rPr>
          <w:szCs w:val="26"/>
          <w:lang w:val="sv-SE"/>
        </w:rPr>
      </w:pPr>
      <w:r>
        <w:rPr>
          <w:szCs w:val="26"/>
          <w:lang w:val="sv-SE"/>
        </w:rPr>
        <w:t>+ Có kỹ năng sư phạm, biết vận dụng phương pháp phân tích nghề vào thực tế giảng dạy</w:t>
      </w:r>
    </w:p>
    <w:p>
      <w:pPr>
        <w:tabs>
          <w:tab w:val="left" w:pos="0"/>
          <w:tab w:val="left" w:pos="567"/>
        </w:tabs>
        <w:spacing w:before="40" w:after="40" w:line="264" w:lineRule="auto"/>
        <w:ind w:firstLine="426"/>
        <w:jc w:val="both"/>
        <w:rPr>
          <w:szCs w:val="26"/>
          <w:lang w:val="sv-SE"/>
        </w:rPr>
      </w:pPr>
      <w:r>
        <w:rPr>
          <w:szCs w:val="26"/>
          <w:lang w:val="sv-SE"/>
        </w:rPr>
        <w:t>+ Có chương trình đào tạo môn, đề cương chi tiết môn, giáo trình, bài giảng chi tiết</w:t>
      </w:r>
    </w:p>
    <w:p>
      <w:pPr>
        <w:tabs>
          <w:tab w:val="left" w:pos="0"/>
          <w:tab w:val="left" w:pos="567"/>
        </w:tabs>
        <w:spacing w:before="40" w:after="40" w:line="264" w:lineRule="auto"/>
        <w:ind w:firstLine="426"/>
        <w:jc w:val="both"/>
        <w:rPr>
          <w:szCs w:val="26"/>
          <w:lang w:val="sv-SE"/>
        </w:rPr>
      </w:pPr>
      <w:r>
        <w:rPr>
          <w:szCs w:val="26"/>
          <w:lang w:val="sv-SE"/>
        </w:rPr>
        <w:t>+ Chuẩn bị đầy đủ, sẵn sàng các trang thiết bị, dụng cụ trước buổi học</w:t>
      </w:r>
    </w:p>
    <w:p>
      <w:pPr>
        <w:widowControl w:val="0"/>
        <w:tabs>
          <w:tab w:val="left" w:pos="567"/>
          <w:tab w:val="left" w:pos="720"/>
        </w:tabs>
        <w:spacing w:before="40" w:after="40" w:line="264" w:lineRule="auto"/>
        <w:ind w:firstLine="426"/>
        <w:jc w:val="both"/>
        <w:rPr>
          <w:szCs w:val="26"/>
          <w:lang w:val="sv-SE"/>
        </w:rPr>
      </w:pPr>
      <w:r>
        <w:rPr>
          <w:szCs w:val="26"/>
          <w:lang w:val="sv-SE"/>
        </w:rPr>
        <w:t>+ Thường xuyên đọc các các tài liệu tham khảo, cập nhật kỹ năng nghề và các thông tin có liên quan</w:t>
      </w:r>
    </w:p>
    <w:p>
      <w:pPr>
        <w:widowControl w:val="0"/>
        <w:tabs>
          <w:tab w:val="left" w:pos="567"/>
          <w:tab w:val="left" w:pos="720"/>
        </w:tabs>
        <w:spacing w:before="40" w:after="40" w:line="264" w:lineRule="auto"/>
        <w:ind w:firstLine="426"/>
        <w:jc w:val="both"/>
        <w:rPr>
          <w:szCs w:val="26"/>
          <w:lang w:val="sv-SE"/>
        </w:rPr>
      </w:pPr>
      <w:r>
        <w:rPr>
          <w:szCs w:val="26"/>
          <w:lang w:val="sv-SE"/>
        </w:rPr>
        <w:t>+ Tâm huyết nghề nghiệp, sáng tạo, có trách nhiệm.</w:t>
      </w:r>
    </w:p>
    <w:p>
      <w:pPr>
        <w:widowControl w:val="0"/>
        <w:tabs>
          <w:tab w:val="left" w:pos="567"/>
          <w:tab w:val="left" w:pos="720"/>
        </w:tabs>
        <w:spacing w:before="40" w:after="40" w:line="264" w:lineRule="auto"/>
        <w:ind w:firstLine="426"/>
        <w:jc w:val="both"/>
        <w:rPr>
          <w:i/>
          <w:szCs w:val="26"/>
          <w:lang w:val="sv-SE"/>
        </w:rPr>
      </w:pPr>
      <w:r>
        <w:rPr>
          <w:i/>
          <w:szCs w:val="26"/>
          <w:lang w:val="sv-SE"/>
        </w:rPr>
        <w:tab/>
      </w:r>
      <w:r>
        <w:rPr>
          <w:i/>
          <w:szCs w:val="26"/>
          <w:lang w:val="sv-SE"/>
        </w:rPr>
        <w:t>- Đối với người học:</w:t>
      </w:r>
    </w:p>
    <w:p>
      <w:pPr>
        <w:widowControl w:val="0"/>
        <w:tabs>
          <w:tab w:val="left" w:pos="567"/>
          <w:tab w:val="left" w:pos="720"/>
        </w:tabs>
        <w:spacing w:before="40" w:after="40" w:line="264" w:lineRule="auto"/>
        <w:ind w:firstLine="426"/>
        <w:jc w:val="both"/>
        <w:rPr>
          <w:szCs w:val="26"/>
          <w:lang w:val="sv-SE"/>
        </w:rPr>
      </w:pPr>
      <w:r>
        <w:rPr>
          <w:szCs w:val="26"/>
          <w:lang w:val="sv-SE"/>
        </w:rPr>
        <w:t>+ Tự học, tự tìm tài liệu có liên quan đến nội dung từng bài, từng mục để tham khảo, chuẩn bị tốt các nội dung theo hướng dẫn của giáo viên</w:t>
      </w:r>
    </w:p>
    <w:p>
      <w:pPr>
        <w:tabs>
          <w:tab w:val="left" w:pos="567"/>
          <w:tab w:val="left" w:pos="720"/>
        </w:tabs>
        <w:spacing w:before="40" w:after="40" w:line="264" w:lineRule="auto"/>
        <w:ind w:firstLine="426"/>
        <w:jc w:val="both"/>
        <w:rPr>
          <w:i/>
          <w:szCs w:val="26"/>
          <w:lang w:val="sv-SE"/>
        </w:rPr>
      </w:pPr>
      <w:r>
        <w:rPr>
          <w:szCs w:val="26"/>
          <w:lang w:val="sv-SE"/>
        </w:rPr>
        <w:t xml:space="preserve">+ Được trang bị những kiến thức cơ bản về </w:t>
      </w:r>
      <w:r>
        <w:rPr>
          <w:spacing w:val="-6"/>
          <w:szCs w:val="26"/>
          <w:lang w:val="sv-SE"/>
        </w:rPr>
        <w:t>về công tác điều hành chương trình du lịch</w:t>
      </w:r>
    </w:p>
    <w:p>
      <w:pPr>
        <w:tabs>
          <w:tab w:val="left" w:pos="567"/>
        </w:tabs>
        <w:spacing w:before="40" w:after="40" w:line="264" w:lineRule="auto"/>
        <w:ind w:firstLine="426"/>
        <w:jc w:val="both"/>
        <w:rPr>
          <w:szCs w:val="26"/>
          <w:lang w:val="sv-SE"/>
        </w:rPr>
      </w:pPr>
      <w:r>
        <w:rPr>
          <w:szCs w:val="26"/>
          <w:lang w:val="sv-SE"/>
        </w:rPr>
        <w:t xml:space="preserve">+ Yêu thích nghề nghiệp, chăm chỉ, cầu thị, có ý thức tự giác cao trong việc tự học, chuẩn bị các ý kiến, đề xuất khi nghe giảng </w:t>
      </w:r>
    </w:p>
    <w:p>
      <w:pPr>
        <w:widowControl w:val="0"/>
        <w:tabs>
          <w:tab w:val="left" w:pos="720"/>
        </w:tabs>
        <w:spacing w:before="40" w:after="40" w:line="264" w:lineRule="auto"/>
        <w:ind w:firstLine="426"/>
        <w:jc w:val="both"/>
        <w:rPr>
          <w:szCs w:val="26"/>
          <w:lang w:val="sv-SE"/>
        </w:rPr>
      </w:pPr>
      <w:r>
        <w:rPr>
          <w:szCs w:val="26"/>
          <w:lang w:val="sv-SE"/>
        </w:rPr>
        <w:t xml:space="preserve">3. Những trọng tâm cần chú ý: </w:t>
      </w:r>
    </w:p>
    <w:p>
      <w:pPr>
        <w:spacing w:before="40" w:after="40" w:line="264" w:lineRule="auto"/>
        <w:ind w:firstLine="426"/>
        <w:rPr>
          <w:szCs w:val="26"/>
          <w:lang w:val="sv-SE"/>
        </w:rPr>
      </w:pPr>
      <w:r>
        <w:rPr>
          <w:szCs w:val="26"/>
          <w:lang w:val="sv-SE"/>
        </w:rPr>
        <w:t xml:space="preserve">Bài 4,5,7,84. </w:t>
      </w:r>
    </w:p>
    <w:p>
      <w:pPr>
        <w:spacing w:before="40" w:after="40" w:line="264" w:lineRule="auto"/>
        <w:ind w:firstLine="426"/>
        <w:rPr>
          <w:szCs w:val="26"/>
          <w:lang w:val="sv-SE"/>
        </w:rPr>
      </w:pPr>
      <w:r>
        <w:rPr>
          <w:szCs w:val="26"/>
          <w:lang w:val="sv-SE"/>
        </w:rPr>
        <w:t xml:space="preserve">4. Tài liệu cần tham khảo: </w:t>
      </w:r>
    </w:p>
    <w:p>
      <w:pPr>
        <w:spacing w:before="40" w:after="40" w:line="264" w:lineRule="auto"/>
        <w:ind w:firstLine="426"/>
        <w:rPr>
          <w:szCs w:val="26"/>
          <w:lang w:val="pt-BR"/>
        </w:rPr>
      </w:pPr>
      <w:r>
        <w:rPr>
          <w:szCs w:val="26"/>
          <w:lang w:val="pt-BR"/>
        </w:rPr>
        <w:t>- Tổng cục Du lịch Việt Nam</w:t>
      </w:r>
      <w:r>
        <w:rPr>
          <w:i/>
          <w:szCs w:val="26"/>
          <w:lang w:val="pt-BR"/>
        </w:rPr>
        <w:t>.- Nghiệp vụ điều hành Tour.</w:t>
      </w:r>
    </w:p>
    <w:p>
      <w:pPr>
        <w:spacing w:before="40" w:after="40" w:line="264" w:lineRule="auto"/>
        <w:ind w:firstLine="426"/>
        <w:rPr>
          <w:szCs w:val="26"/>
          <w:lang w:val="pt-BR"/>
        </w:rPr>
      </w:pPr>
      <w:r>
        <w:rPr>
          <w:szCs w:val="26"/>
          <w:lang w:val="pt-BR"/>
        </w:rPr>
        <w:t xml:space="preserve">- Trường Cao đẳng Du lịch Hà Nội -  </w:t>
      </w:r>
      <w:r>
        <w:rPr>
          <w:i/>
          <w:szCs w:val="26"/>
          <w:lang w:val="pt-BR"/>
        </w:rPr>
        <w:t>Tài liệu phân tích Nghề Điều hành tour, 2013.</w:t>
      </w:r>
    </w:p>
    <w:p>
      <w:pPr>
        <w:spacing w:before="40" w:after="40" w:line="264" w:lineRule="auto"/>
        <w:ind w:firstLine="426"/>
        <w:rPr>
          <w:szCs w:val="26"/>
          <w:lang w:val="pt-BR"/>
        </w:rPr>
      </w:pPr>
      <w:r>
        <w:rPr>
          <w:szCs w:val="26"/>
          <w:lang w:val="pt-BR"/>
        </w:rPr>
        <w:t xml:space="preserve">- Trường Cao đẳng nghề du lịch Hải Phòng - </w:t>
      </w:r>
      <w:r>
        <w:rPr>
          <w:i/>
          <w:szCs w:val="26"/>
          <w:lang w:val="pt-BR"/>
        </w:rPr>
        <w:t>Tài liệu phân tích Nghề Quản trị Lữ hành.</w:t>
      </w:r>
    </w:p>
    <w:p>
      <w:pPr>
        <w:spacing w:before="40" w:after="40" w:line="264" w:lineRule="auto"/>
        <w:ind w:firstLine="426"/>
        <w:rPr>
          <w:szCs w:val="26"/>
          <w:lang w:val="pt-BR"/>
        </w:rPr>
      </w:pPr>
      <w:r>
        <w:rPr>
          <w:szCs w:val="26"/>
          <w:lang w:val="pt-BR"/>
        </w:rPr>
        <w:t xml:space="preserve">- Nguyễn Minh Tuệ - </w:t>
      </w:r>
      <w:r>
        <w:rPr>
          <w:i/>
          <w:szCs w:val="26"/>
          <w:lang w:val="pt-BR"/>
        </w:rPr>
        <w:t>Địa lý du lịch</w:t>
      </w:r>
      <w:r>
        <w:rPr>
          <w:szCs w:val="26"/>
          <w:lang w:val="pt-BR"/>
        </w:rPr>
        <w:t>, NXB Thành phố Hồ Chí Minh, 1996</w:t>
      </w:r>
    </w:p>
    <w:p>
      <w:pPr>
        <w:spacing w:before="40" w:after="40" w:line="264" w:lineRule="auto"/>
        <w:ind w:firstLine="426"/>
        <w:rPr>
          <w:szCs w:val="26"/>
          <w:lang w:val="pt-BR"/>
        </w:rPr>
      </w:pPr>
      <w:r>
        <w:rPr>
          <w:szCs w:val="26"/>
          <w:lang w:val="pt-BR"/>
        </w:rPr>
        <w:t xml:space="preserve">- Tổng cục du lịch -  </w:t>
      </w:r>
      <w:r>
        <w:rPr>
          <w:i/>
          <w:szCs w:val="26"/>
          <w:lang w:val="pt-BR"/>
        </w:rPr>
        <w:t>Các văn bản, quy định liên quan đến du lịch.</w:t>
      </w:r>
    </w:p>
    <w:p>
      <w:pPr>
        <w:spacing w:before="40" w:after="40" w:line="264" w:lineRule="auto"/>
        <w:ind w:firstLine="426"/>
        <w:rPr>
          <w:szCs w:val="26"/>
          <w:lang w:val="pt-BR"/>
        </w:rPr>
      </w:pPr>
      <w:r>
        <w:rPr>
          <w:szCs w:val="26"/>
          <w:lang w:val="pt-BR"/>
        </w:rPr>
        <w:t>- Nguyễn Văn Đính</w:t>
      </w:r>
      <w:r>
        <w:rPr>
          <w:iCs/>
          <w:szCs w:val="26"/>
          <w:lang w:val="pt-BR"/>
        </w:rPr>
        <w:t xml:space="preserve">, </w:t>
      </w:r>
      <w:r>
        <w:rPr>
          <w:i/>
          <w:iCs/>
          <w:szCs w:val="26"/>
          <w:lang w:val="pt-BR"/>
        </w:rPr>
        <w:t>Giáo trình nghiệp vụ lữ hành</w:t>
      </w:r>
      <w:r>
        <w:rPr>
          <w:iCs/>
          <w:szCs w:val="26"/>
          <w:lang w:val="pt-BR"/>
        </w:rPr>
        <w:t>, NXB Đại học kinh tế quốc dân, năm 2007.</w:t>
      </w:r>
    </w:p>
    <w:p>
      <w:pPr>
        <w:spacing w:before="40" w:after="40" w:line="264" w:lineRule="auto"/>
        <w:ind w:firstLine="426"/>
        <w:rPr>
          <w:szCs w:val="26"/>
          <w:lang w:val="pt-BR"/>
        </w:rPr>
      </w:pPr>
      <w:r>
        <w:rPr>
          <w:szCs w:val="26"/>
          <w:lang w:val="pt-BR"/>
        </w:rPr>
        <w:t xml:space="preserve">- Trịnh Xuân Dũng, </w:t>
      </w:r>
      <w:r>
        <w:rPr>
          <w:i/>
          <w:iCs/>
          <w:szCs w:val="26"/>
          <w:lang w:val="pt-BR"/>
        </w:rPr>
        <w:t>Một số vấn đề về nghiệp vụ lữ hành và du lịch</w:t>
      </w:r>
      <w:r>
        <w:rPr>
          <w:iCs/>
          <w:szCs w:val="26"/>
          <w:lang w:val="pt-BR"/>
        </w:rPr>
        <w:t>,</w:t>
      </w:r>
      <w:r>
        <w:rPr>
          <w:szCs w:val="26"/>
          <w:lang w:val="pt-BR"/>
        </w:rPr>
        <w:t xml:space="preserve"> Trường Trung học nghiệp vụ du lịch, năm 1999, Tài liệu tham khảo lược dịch từ tiếng Anh.</w:t>
      </w:r>
    </w:p>
    <w:p>
      <w:pPr>
        <w:spacing w:before="40" w:after="40" w:line="264" w:lineRule="auto"/>
        <w:ind w:firstLine="426"/>
        <w:rPr>
          <w:szCs w:val="26"/>
          <w:lang w:val="pt-BR"/>
        </w:rPr>
      </w:pPr>
      <w:r>
        <w:rPr>
          <w:szCs w:val="26"/>
          <w:lang w:val="pt-BR"/>
        </w:rPr>
        <w:t xml:space="preserve">- Nguyễn Văn Đính - Phạm Hồng Chương, </w:t>
      </w:r>
      <w:r>
        <w:rPr>
          <w:i/>
          <w:szCs w:val="26"/>
          <w:lang w:val="pt-BR"/>
        </w:rPr>
        <w:t>Giáo trình Quản trị kinh doanh lữ hành,</w:t>
      </w:r>
      <w:r>
        <w:rPr>
          <w:szCs w:val="26"/>
          <w:lang w:val="pt-BR"/>
        </w:rPr>
        <w:t xml:space="preserve"> NXB Thống kê, năm 2000.</w:t>
      </w:r>
    </w:p>
    <w:p>
      <w:pPr>
        <w:spacing w:before="40" w:after="40" w:line="264" w:lineRule="auto"/>
        <w:ind w:firstLine="426"/>
        <w:rPr>
          <w:szCs w:val="26"/>
          <w:lang w:val="pt-BR"/>
        </w:rPr>
      </w:pPr>
      <w:r>
        <w:rPr>
          <w:szCs w:val="26"/>
          <w:lang w:val="pt-BR"/>
        </w:rPr>
        <w:t>- Sơ đồ phân tích nghề Quản trị lữ hành - Trường Cao đẳng nghề du lịch Hải Phòng, 2009.</w:t>
      </w:r>
    </w:p>
    <w:p>
      <w:pPr>
        <w:spacing w:before="40" w:after="40" w:line="264" w:lineRule="auto"/>
        <w:ind w:firstLine="426"/>
        <w:rPr>
          <w:szCs w:val="26"/>
          <w:lang w:val="pt-BR"/>
        </w:rPr>
      </w:pPr>
      <w:r>
        <w:rPr>
          <w:szCs w:val="26"/>
          <w:lang w:val="pt-BR"/>
        </w:rPr>
        <w:t xml:space="preserve">- Nguyễn Văn Lưu, </w:t>
      </w:r>
      <w:r>
        <w:rPr>
          <w:i/>
          <w:iCs/>
          <w:szCs w:val="26"/>
          <w:lang w:val="pt-BR"/>
        </w:rPr>
        <w:t>Thị trường du lịch</w:t>
      </w:r>
      <w:r>
        <w:rPr>
          <w:szCs w:val="26"/>
          <w:lang w:val="pt-BR"/>
        </w:rPr>
        <w:t>, NXB Đại học quốc gia Hà Nội, năm 2008.</w:t>
      </w:r>
    </w:p>
    <w:p>
      <w:pPr>
        <w:spacing w:before="40" w:after="40" w:line="264" w:lineRule="auto"/>
        <w:ind w:firstLine="426"/>
        <w:rPr>
          <w:szCs w:val="26"/>
          <w:lang w:val="pt-BR"/>
        </w:rPr>
      </w:pPr>
      <w:r>
        <w:rPr>
          <w:szCs w:val="26"/>
          <w:lang w:val="pt-BR"/>
        </w:rPr>
        <w:t>- Tổng cục Du lịch Việt Nam</w:t>
      </w:r>
      <w:r>
        <w:rPr>
          <w:i/>
          <w:szCs w:val="26"/>
          <w:lang w:val="pt-BR"/>
        </w:rPr>
        <w:t>.- Nghiệp vụ điều hành Tour.</w:t>
      </w:r>
    </w:p>
    <w:p>
      <w:pPr>
        <w:spacing w:before="40" w:after="40" w:line="264" w:lineRule="auto"/>
        <w:ind w:firstLine="426"/>
        <w:rPr>
          <w:szCs w:val="26"/>
          <w:lang w:val="pt-BR"/>
        </w:rPr>
      </w:pPr>
      <w:r>
        <w:rPr>
          <w:i/>
          <w:szCs w:val="26"/>
          <w:lang w:val="pt-BR"/>
        </w:rPr>
        <w:t xml:space="preserve">- </w:t>
      </w:r>
      <w:r>
        <w:rPr>
          <w:w w:val="105"/>
          <w:szCs w:val="26"/>
          <w:lang w:val="pt-BR"/>
        </w:rPr>
        <w:t xml:space="preserve">Dự án </w:t>
      </w:r>
      <w:r>
        <w:rPr>
          <w:spacing w:val="-4"/>
          <w:w w:val="105"/>
          <w:szCs w:val="26"/>
          <w:lang w:val="pt-BR"/>
        </w:rPr>
        <w:t xml:space="preserve">"Tăng </w:t>
      </w:r>
      <w:r>
        <w:rPr>
          <w:spacing w:val="-5"/>
          <w:w w:val="105"/>
          <w:szCs w:val="26"/>
          <w:lang w:val="pt-BR"/>
        </w:rPr>
        <w:t xml:space="preserve">cường năng </w:t>
      </w:r>
      <w:r>
        <w:rPr>
          <w:spacing w:val="-4"/>
          <w:w w:val="105"/>
          <w:szCs w:val="26"/>
          <w:lang w:val="pt-BR"/>
        </w:rPr>
        <w:t xml:space="preserve">lực </w:t>
      </w:r>
      <w:r>
        <w:rPr>
          <w:spacing w:val="-5"/>
          <w:w w:val="105"/>
          <w:szCs w:val="26"/>
          <w:lang w:val="pt-BR"/>
        </w:rPr>
        <w:t xml:space="preserve">nguồn </w:t>
      </w:r>
      <w:r>
        <w:rPr>
          <w:spacing w:val="-4"/>
          <w:w w:val="105"/>
          <w:szCs w:val="26"/>
          <w:lang w:val="pt-BR"/>
        </w:rPr>
        <w:t xml:space="preserve">nhân lực </w:t>
      </w:r>
      <w:r>
        <w:rPr>
          <w:spacing w:val="-5"/>
          <w:w w:val="105"/>
          <w:szCs w:val="26"/>
          <w:lang w:val="pt-BR"/>
        </w:rPr>
        <w:t xml:space="preserve">ngành </w:t>
      </w:r>
      <w:r>
        <w:rPr>
          <w:spacing w:val="-3"/>
          <w:w w:val="105"/>
          <w:szCs w:val="26"/>
          <w:lang w:val="pt-BR"/>
        </w:rPr>
        <w:t xml:space="preserve">Du </w:t>
      </w:r>
      <w:r>
        <w:rPr>
          <w:spacing w:val="-4"/>
          <w:w w:val="105"/>
          <w:szCs w:val="26"/>
          <w:lang w:val="pt-BR"/>
        </w:rPr>
        <w:t xml:space="preserve">lịch </w:t>
      </w:r>
      <w:r>
        <w:rPr>
          <w:w w:val="105"/>
          <w:szCs w:val="26"/>
          <w:lang w:val="pt-BR"/>
        </w:rPr>
        <w:t xml:space="preserve">và </w:t>
      </w:r>
      <w:r>
        <w:rPr>
          <w:spacing w:val="-5"/>
          <w:w w:val="105"/>
          <w:szCs w:val="26"/>
          <w:lang w:val="pt-BR"/>
        </w:rPr>
        <w:t xml:space="preserve">Khách </w:t>
      </w:r>
      <w:r>
        <w:rPr>
          <w:w w:val="105"/>
          <w:szCs w:val="26"/>
          <w:lang w:val="pt-BR"/>
        </w:rPr>
        <w:t>sạn Việt Nam" – giáo trình Nghiệp vụ lữ hành</w:t>
      </w:r>
    </w:p>
    <w:p>
      <w:pPr>
        <w:tabs>
          <w:tab w:val="left" w:pos="7088"/>
        </w:tabs>
        <w:spacing w:before="40" w:after="40" w:line="264" w:lineRule="auto"/>
        <w:ind w:firstLine="426"/>
        <w:rPr>
          <w:rFonts w:eastAsia="Times New Roman"/>
          <w:szCs w:val="26"/>
          <w:lang w:val="sv-SE"/>
        </w:rPr>
      </w:pPr>
      <w:r>
        <w:rPr>
          <w:rFonts w:eastAsia="Times New Roman"/>
          <w:szCs w:val="26"/>
          <w:lang w:val="sv-SE"/>
        </w:rPr>
        <w:t>5. Ghi chú và giải thích (nếu có):</w:t>
      </w:r>
      <w:r>
        <w:rPr>
          <w:rFonts w:eastAsia="Times New Roman"/>
          <w:szCs w:val="26"/>
          <w:lang w:val="sv-SE"/>
        </w:rPr>
        <w:tab/>
      </w:r>
    </w:p>
    <w:p>
      <w:pPr>
        <w:tabs>
          <w:tab w:val="center" w:pos="7088"/>
        </w:tabs>
        <w:spacing w:before="40" w:after="40" w:line="264" w:lineRule="auto"/>
        <w:ind w:firstLine="425"/>
        <w:rPr>
          <w:rFonts w:eastAsia="Times New Roman"/>
          <w:i/>
          <w:szCs w:val="26"/>
          <w:lang w:val="sv-SE"/>
        </w:rPr>
      </w:pPr>
      <w:r>
        <w:rPr>
          <w:rFonts w:eastAsia="Times New Roman"/>
          <w:i/>
          <w:szCs w:val="26"/>
          <w:lang w:val="sv-SE"/>
        </w:rPr>
        <w:tab/>
      </w:r>
      <w:r>
        <w:rPr>
          <w:rFonts w:eastAsia="Times New Roman"/>
          <w:i/>
          <w:szCs w:val="26"/>
          <w:lang w:val="sv-SE"/>
        </w:rPr>
        <w:t>TP. Hồ Chí Minh, ngày        tháng        năm 2020</w:t>
      </w:r>
    </w:p>
    <w:p>
      <w:pPr>
        <w:tabs>
          <w:tab w:val="center" w:pos="7088"/>
        </w:tabs>
        <w:spacing w:before="40" w:after="40" w:line="264" w:lineRule="auto"/>
        <w:ind w:firstLine="425"/>
        <w:rPr>
          <w:rFonts w:eastAsia="Times New Roman"/>
          <w:b/>
          <w:szCs w:val="26"/>
          <w:lang w:val="sv-SE"/>
        </w:rPr>
      </w:pPr>
      <w:r>
        <w:rPr>
          <w:rFonts w:eastAsia="Times New Roman"/>
          <w:b/>
          <w:szCs w:val="26"/>
          <w:lang w:val="sv-SE"/>
        </w:rPr>
        <w:tab/>
      </w:r>
      <w:r>
        <w:rPr>
          <w:rFonts w:eastAsia="Times New Roman"/>
          <w:b/>
          <w:szCs w:val="26"/>
          <w:lang w:val="sv-SE"/>
        </w:rPr>
        <w:t>TRƯỞNG KHOA</w:t>
      </w:r>
    </w:p>
    <w:p>
      <w:pPr>
        <w:tabs>
          <w:tab w:val="center" w:pos="7088"/>
        </w:tabs>
        <w:spacing w:before="40" w:after="40" w:line="264" w:lineRule="auto"/>
        <w:ind w:firstLine="425"/>
        <w:rPr>
          <w:rFonts w:eastAsia="Times New Roman"/>
          <w:b/>
          <w:szCs w:val="26"/>
          <w:lang w:val="sv-SE"/>
        </w:rPr>
      </w:pPr>
    </w:p>
    <w:p>
      <w:pPr>
        <w:tabs>
          <w:tab w:val="center" w:pos="7088"/>
        </w:tabs>
        <w:spacing w:before="40" w:after="40" w:line="264" w:lineRule="auto"/>
        <w:ind w:firstLine="425"/>
        <w:rPr>
          <w:rFonts w:eastAsia="Times New Roman"/>
          <w:b/>
          <w:szCs w:val="26"/>
          <w:lang w:val="sv-SE"/>
        </w:rPr>
      </w:pPr>
    </w:p>
    <w:p>
      <w:pPr>
        <w:tabs>
          <w:tab w:val="center" w:pos="7088"/>
        </w:tabs>
        <w:spacing w:before="40" w:after="40" w:line="264" w:lineRule="auto"/>
        <w:ind w:firstLine="425"/>
        <w:rPr>
          <w:rFonts w:eastAsia="Times New Roman"/>
          <w:b/>
          <w:szCs w:val="26"/>
          <w:lang w:val="sv-SE"/>
        </w:rPr>
      </w:pPr>
    </w:p>
    <w:p>
      <w:pPr>
        <w:tabs>
          <w:tab w:val="center" w:pos="7088"/>
        </w:tabs>
        <w:spacing w:before="40" w:after="40" w:line="264" w:lineRule="auto"/>
        <w:ind w:firstLine="425"/>
        <w:rPr>
          <w:rFonts w:eastAsia="Times New Roman"/>
          <w:b/>
          <w:szCs w:val="26"/>
          <w:lang w:val="sv-SE"/>
        </w:rPr>
      </w:pPr>
    </w:p>
    <w:p>
      <w:pPr>
        <w:tabs>
          <w:tab w:val="center" w:pos="7088"/>
        </w:tabs>
        <w:spacing w:before="40" w:after="40" w:line="264" w:lineRule="auto"/>
        <w:ind w:firstLine="425"/>
        <w:rPr>
          <w:rFonts w:eastAsia="Times New Roman"/>
          <w:b/>
          <w:szCs w:val="26"/>
          <w:lang w:val="sv-SE"/>
        </w:rPr>
      </w:pPr>
      <w:r>
        <w:rPr>
          <w:rFonts w:eastAsia="Times New Roman"/>
          <w:b/>
          <w:szCs w:val="26"/>
          <w:lang w:val="sv-SE"/>
        </w:rPr>
        <w:tab/>
      </w:r>
      <w:r>
        <w:rPr>
          <w:rFonts w:eastAsia="Times New Roman"/>
          <w:b/>
          <w:szCs w:val="26"/>
          <w:lang w:val="sv-SE"/>
        </w:rPr>
        <w:t>Nguyễn Trọng Nghĩa</w:t>
      </w:r>
    </w:p>
    <w:p>
      <w:pPr>
        <w:tabs>
          <w:tab w:val="center" w:pos="7088"/>
        </w:tabs>
        <w:spacing w:before="40" w:after="40" w:line="264" w:lineRule="auto"/>
        <w:ind w:firstLine="425"/>
        <w:rPr>
          <w:rFonts w:eastAsia="Times New Roman"/>
          <w:b/>
          <w:szCs w:val="26"/>
          <w:lang w:val="sv-SE"/>
        </w:rPr>
      </w:pPr>
      <w:r>
        <w:rPr>
          <w:rFonts w:eastAsia="Times New Roman"/>
          <w:b/>
          <w:szCs w:val="26"/>
          <w:lang w:val="sv-SE"/>
        </w:rPr>
        <w:br w:type="page"/>
      </w:r>
    </w:p>
    <w:p>
      <w:pPr>
        <w:spacing w:before="40" w:after="40" w:line="264" w:lineRule="auto"/>
        <w:jc w:val="center"/>
        <w:outlineLvl w:val="0"/>
        <w:rPr>
          <w:rFonts w:eastAsia="Times New Roman"/>
          <w:b/>
          <w:bCs/>
          <w:szCs w:val="26"/>
          <w:lang w:val="pt-BR"/>
        </w:rPr>
      </w:pPr>
      <w:r>
        <w:rPr>
          <w:rFonts w:eastAsia="Times New Roman"/>
          <w:b/>
          <w:bCs/>
          <w:szCs w:val="26"/>
          <w:lang w:val="pt-BR"/>
        </w:rPr>
        <w:t>CHƯƠNG TRÌNH MÔN HỌC</w:t>
      </w:r>
    </w:p>
    <w:p>
      <w:pPr>
        <w:spacing w:before="40" w:after="40" w:line="264" w:lineRule="auto"/>
        <w:jc w:val="both"/>
        <w:outlineLvl w:val="0"/>
        <w:rPr>
          <w:rFonts w:eastAsia="Times New Roman"/>
          <w:b/>
          <w:bCs/>
          <w:szCs w:val="26"/>
          <w:lang w:val="pt-BR"/>
        </w:rPr>
      </w:pPr>
    </w:p>
    <w:p>
      <w:pPr>
        <w:spacing w:before="40" w:after="40" w:line="264" w:lineRule="auto"/>
        <w:jc w:val="both"/>
        <w:outlineLvl w:val="0"/>
        <w:rPr>
          <w:rFonts w:eastAsia="Times New Roman"/>
          <w:b/>
          <w:bCs/>
          <w:szCs w:val="26"/>
          <w:lang w:val="pt-BR"/>
        </w:rPr>
      </w:pPr>
      <w:r>
        <w:rPr>
          <w:rFonts w:eastAsia="Times New Roman"/>
          <w:b/>
          <w:bCs/>
          <w:szCs w:val="26"/>
          <w:lang w:val="pt-BR"/>
        </w:rPr>
        <w:t>Tên môn học</w:t>
      </w:r>
      <w:r>
        <w:rPr>
          <w:rFonts w:eastAsia="Times New Roman"/>
          <w:b/>
          <w:szCs w:val="26"/>
          <w:lang w:val="pt-BR"/>
        </w:rPr>
        <w:t>: Thủ tục xuất nhập cảnh</w:t>
      </w:r>
    </w:p>
    <w:p>
      <w:pPr>
        <w:spacing w:before="40" w:after="40" w:line="264" w:lineRule="auto"/>
        <w:jc w:val="both"/>
        <w:outlineLvl w:val="0"/>
        <w:rPr>
          <w:rFonts w:eastAsia="Times New Roman"/>
          <w:szCs w:val="26"/>
          <w:lang w:val="pt-BR"/>
        </w:rPr>
      </w:pPr>
      <w:r>
        <w:rPr>
          <w:rFonts w:eastAsia="Times New Roman"/>
          <w:b/>
          <w:bCs/>
          <w:szCs w:val="26"/>
          <w:lang w:val="pt-BR"/>
        </w:rPr>
        <w:t>Mã môn học</w:t>
      </w:r>
      <w:r>
        <w:rPr>
          <w:rFonts w:eastAsia="Times New Roman"/>
          <w:szCs w:val="26"/>
          <w:lang w:val="pt-BR"/>
        </w:rPr>
        <w:t>: KTT4238</w:t>
      </w:r>
    </w:p>
    <w:p>
      <w:pPr>
        <w:spacing w:before="40" w:after="40" w:line="264" w:lineRule="auto"/>
        <w:jc w:val="both"/>
        <w:rPr>
          <w:rFonts w:eastAsia="Times New Roman"/>
          <w:szCs w:val="26"/>
          <w:lang w:val="pt-BR"/>
        </w:rPr>
      </w:pPr>
      <w:r>
        <w:rPr>
          <w:rFonts w:eastAsia="Times New Roman"/>
          <w:b/>
          <w:bCs/>
          <w:szCs w:val="26"/>
          <w:lang w:val="pt-BR"/>
        </w:rPr>
        <w:t>Thời gian thực hiện môn học: 45</w:t>
      </w:r>
      <w:r>
        <w:rPr>
          <w:rFonts w:eastAsia="Times New Roman"/>
          <w:bCs/>
          <w:szCs w:val="26"/>
          <w:lang w:val="pt-BR"/>
        </w:rPr>
        <w:t xml:space="preserve"> giờ; (Lý thuyết: 13 giờ; Thực hành, thí nghiệm, thảo luận, Chương tập: 30 giờ; Kiểm tra: 2 giờ)</w:t>
      </w:r>
    </w:p>
    <w:p>
      <w:pPr>
        <w:numPr>
          <w:ilvl w:val="0"/>
          <w:numId w:val="75"/>
        </w:numPr>
        <w:tabs>
          <w:tab w:val="left" w:pos="397"/>
        </w:tabs>
        <w:spacing w:before="40" w:after="40" w:line="264" w:lineRule="auto"/>
        <w:ind w:left="0" w:firstLine="0"/>
        <w:jc w:val="both"/>
        <w:rPr>
          <w:rFonts w:eastAsia="Times New Roman"/>
          <w:b/>
          <w:bCs/>
          <w:szCs w:val="26"/>
          <w:lang w:val="pt-BR"/>
        </w:rPr>
      </w:pPr>
      <w:r>
        <w:rPr>
          <w:rFonts w:eastAsia="Times New Roman"/>
          <w:b/>
          <w:bCs/>
          <w:szCs w:val="26"/>
          <w:lang w:val="pt-BR"/>
        </w:rPr>
        <w:t>Vị trí, tính chất của môn học:</w:t>
      </w:r>
    </w:p>
    <w:p>
      <w:pPr>
        <w:numPr>
          <w:ilvl w:val="0"/>
          <w:numId w:val="3"/>
        </w:numPr>
        <w:tabs>
          <w:tab w:val="left" w:pos="709"/>
        </w:tabs>
        <w:spacing w:before="40" w:after="40" w:line="264" w:lineRule="auto"/>
        <w:ind w:left="0" w:firstLine="426"/>
        <w:jc w:val="both"/>
        <w:rPr>
          <w:rFonts w:eastAsia="Times New Roman"/>
          <w:bCs/>
          <w:szCs w:val="26"/>
          <w:lang w:val="pt-BR"/>
        </w:rPr>
      </w:pPr>
      <w:r>
        <w:rPr>
          <w:rFonts w:eastAsia="Times New Roman"/>
          <w:bCs/>
          <w:szCs w:val="26"/>
          <w:lang w:val="pt-BR"/>
        </w:rPr>
        <w:t xml:space="preserve">Vị trí: </w:t>
      </w:r>
      <w:r>
        <w:rPr>
          <w:szCs w:val="26"/>
          <w:lang w:val="pt-BR"/>
        </w:rPr>
        <w:t>Thủ tục xuất nhập cảnh là môn thuộc nhóm các môn học chuyên môn trong chương trình đào tạo trình độ Trung  cấp Quản trị lữ hành.</w:t>
      </w:r>
    </w:p>
    <w:p>
      <w:pPr>
        <w:numPr>
          <w:ilvl w:val="0"/>
          <w:numId w:val="3"/>
        </w:numPr>
        <w:tabs>
          <w:tab w:val="left" w:pos="709"/>
        </w:tabs>
        <w:spacing w:before="40" w:after="40" w:line="264" w:lineRule="auto"/>
        <w:ind w:left="0" w:firstLine="426"/>
        <w:jc w:val="both"/>
        <w:rPr>
          <w:rFonts w:eastAsia="Times New Roman"/>
          <w:bCs/>
          <w:szCs w:val="26"/>
          <w:lang w:val="pt-BR"/>
        </w:rPr>
      </w:pPr>
      <w:r>
        <w:rPr>
          <w:rFonts w:eastAsia="Times New Roman"/>
          <w:bCs/>
          <w:szCs w:val="26"/>
          <w:lang w:val="pt-BR"/>
        </w:rPr>
        <w:t>Tính chất:</w:t>
      </w:r>
    </w:p>
    <w:p>
      <w:pPr>
        <w:spacing w:before="40" w:after="40" w:line="264" w:lineRule="auto"/>
        <w:ind w:firstLine="426"/>
        <w:jc w:val="both"/>
        <w:rPr>
          <w:b/>
          <w:szCs w:val="26"/>
          <w:lang w:val="pt-BR"/>
        </w:rPr>
      </w:pPr>
      <w:r>
        <w:rPr>
          <w:szCs w:val="26"/>
          <w:lang w:val="it-IT"/>
        </w:rPr>
        <w:t xml:space="preserve">+ </w:t>
      </w:r>
      <w:r>
        <w:rPr>
          <w:szCs w:val="26"/>
          <w:lang w:val="pt-BR"/>
        </w:rPr>
        <w:t>Thủ tục xuất nhập cảnh là môn tích hợp</w:t>
      </w:r>
    </w:p>
    <w:p>
      <w:pPr>
        <w:spacing w:before="40" w:after="40" w:line="264" w:lineRule="auto"/>
        <w:ind w:firstLine="426"/>
        <w:jc w:val="both"/>
        <w:rPr>
          <w:szCs w:val="26"/>
          <w:lang w:val="it-IT"/>
        </w:rPr>
      </w:pPr>
      <w:r>
        <w:rPr>
          <w:szCs w:val="26"/>
          <w:lang w:val="it-IT"/>
        </w:rPr>
        <w:t>+ Đánh giá kết thúc môn bằng hình thức kiểm tra.</w:t>
      </w:r>
    </w:p>
    <w:p>
      <w:pPr>
        <w:numPr>
          <w:ilvl w:val="0"/>
          <w:numId w:val="75"/>
        </w:numPr>
        <w:tabs>
          <w:tab w:val="left" w:pos="397"/>
        </w:tabs>
        <w:spacing w:before="40" w:after="40" w:line="264" w:lineRule="auto"/>
        <w:ind w:left="0" w:firstLine="0"/>
        <w:jc w:val="both"/>
        <w:rPr>
          <w:rFonts w:eastAsia="Times New Roman"/>
          <w:b/>
          <w:bCs/>
          <w:szCs w:val="26"/>
          <w:lang w:val="pt-BR"/>
        </w:rPr>
      </w:pPr>
      <w:r>
        <w:rPr>
          <w:rFonts w:eastAsia="Times New Roman"/>
          <w:b/>
          <w:bCs/>
          <w:szCs w:val="26"/>
          <w:lang w:val="pt-BR"/>
        </w:rPr>
        <w:t>Mục tiêu môn học:</w:t>
      </w:r>
    </w:p>
    <w:p>
      <w:pPr>
        <w:widowControl w:val="0"/>
        <w:tabs>
          <w:tab w:val="left" w:pos="720"/>
        </w:tabs>
        <w:spacing w:before="40" w:after="40" w:line="264" w:lineRule="auto"/>
        <w:ind w:firstLine="426"/>
        <w:jc w:val="both"/>
        <w:rPr>
          <w:bCs/>
          <w:szCs w:val="26"/>
        </w:rPr>
      </w:pPr>
      <w:r>
        <w:rPr>
          <w:bCs/>
          <w:szCs w:val="26"/>
        </w:rPr>
        <w:t xml:space="preserve"> - Kiến thức: </w:t>
      </w:r>
    </w:p>
    <w:p>
      <w:pPr>
        <w:tabs>
          <w:tab w:val="left" w:pos="567"/>
        </w:tabs>
        <w:spacing w:before="40" w:after="40" w:line="264" w:lineRule="auto"/>
        <w:ind w:firstLine="426"/>
        <w:jc w:val="both"/>
        <w:rPr>
          <w:szCs w:val="26"/>
          <w:lang w:val="it-IT"/>
        </w:rPr>
      </w:pPr>
      <w:r>
        <w:rPr>
          <w:szCs w:val="26"/>
          <w:lang w:val="it-IT"/>
        </w:rPr>
        <w:t>+ Trình bày được quy trình xin cấp hộ chiếu</w:t>
      </w:r>
    </w:p>
    <w:p>
      <w:pPr>
        <w:tabs>
          <w:tab w:val="left" w:pos="567"/>
        </w:tabs>
        <w:spacing w:before="40" w:after="40" w:line="264" w:lineRule="auto"/>
        <w:ind w:firstLine="426"/>
        <w:jc w:val="both"/>
        <w:rPr>
          <w:szCs w:val="26"/>
          <w:lang w:val="it-IT"/>
        </w:rPr>
      </w:pPr>
      <w:r>
        <w:rPr>
          <w:szCs w:val="26"/>
          <w:lang w:val="it-IT"/>
        </w:rPr>
        <w:t xml:space="preserve">+ Trình bày được quy trình xin thị thực nhập cảnh vào Việt Nam với mục đích du lịch </w:t>
      </w:r>
    </w:p>
    <w:p>
      <w:pPr>
        <w:tabs>
          <w:tab w:val="left" w:pos="567"/>
        </w:tabs>
        <w:spacing w:before="40" w:after="40" w:line="264" w:lineRule="auto"/>
        <w:ind w:firstLine="426"/>
        <w:jc w:val="both"/>
        <w:rPr>
          <w:szCs w:val="26"/>
          <w:lang w:val="it-IT"/>
        </w:rPr>
      </w:pPr>
      <w:r>
        <w:rPr>
          <w:szCs w:val="26"/>
          <w:lang w:val="it-IT"/>
        </w:rPr>
        <w:t>+ Trình bày được quy định về xuất nhập cảnh ở các sân bay và cửa khẩu</w:t>
      </w:r>
    </w:p>
    <w:p>
      <w:pPr>
        <w:tabs>
          <w:tab w:val="left" w:pos="567"/>
        </w:tabs>
        <w:spacing w:before="40" w:after="40" w:line="264" w:lineRule="auto"/>
        <w:ind w:firstLine="426"/>
        <w:jc w:val="both"/>
        <w:rPr>
          <w:szCs w:val="26"/>
          <w:lang w:val="it-IT"/>
        </w:rPr>
      </w:pPr>
      <w:r>
        <w:rPr>
          <w:szCs w:val="26"/>
          <w:lang w:val="it-IT"/>
        </w:rPr>
        <w:t>+ Mô tả được quy trình xin thị thực đi du lịch ở một số quốc gia</w:t>
      </w:r>
    </w:p>
    <w:p>
      <w:pPr>
        <w:widowControl w:val="0"/>
        <w:tabs>
          <w:tab w:val="left" w:pos="450"/>
        </w:tabs>
        <w:spacing w:before="40" w:after="40" w:line="264" w:lineRule="auto"/>
        <w:ind w:firstLine="426"/>
        <w:jc w:val="both"/>
        <w:rPr>
          <w:szCs w:val="26"/>
          <w:lang w:val="it-IT"/>
        </w:rPr>
      </w:pPr>
      <w:r>
        <w:rPr>
          <w:szCs w:val="26"/>
          <w:lang w:val="it-IT"/>
        </w:rPr>
        <w:tab/>
      </w:r>
      <w:r>
        <w:rPr>
          <w:szCs w:val="26"/>
          <w:lang w:val="it-IT"/>
        </w:rPr>
        <w:t>- Kỹ năng:</w:t>
      </w:r>
    </w:p>
    <w:p>
      <w:pPr>
        <w:widowControl w:val="0"/>
        <w:tabs>
          <w:tab w:val="left" w:pos="567"/>
        </w:tabs>
        <w:spacing w:before="40" w:after="40" w:line="264" w:lineRule="auto"/>
        <w:ind w:firstLine="426"/>
        <w:jc w:val="both"/>
        <w:rPr>
          <w:spacing w:val="-14"/>
          <w:szCs w:val="26"/>
          <w:lang w:val="es-ES"/>
        </w:rPr>
      </w:pPr>
      <w:r>
        <w:rPr>
          <w:szCs w:val="26"/>
          <w:lang w:val="it-IT"/>
        </w:rPr>
        <w:t xml:space="preserve">+ </w:t>
      </w:r>
      <w:r>
        <w:rPr>
          <w:spacing w:val="-14"/>
          <w:szCs w:val="26"/>
          <w:lang w:val="es-ES"/>
        </w:rPr>
        <w:t>Thực hiện tốt các công việc xin cấp hộ chiếu và xin thị thực nhập cảnh vào Việt Nam với mục đích du lịch</w:t>
      </w:r>
    </w:p>
    <w:p>
      <w:pPr>
        <w:widowControl w:val="0"/>
        <w:tabs>
          <w:tab w:val="left" w:pos="567"/>
        </w:tabs>
        <w:spacing w:before="40" w:after="40" w:line="264" w:lineRule="auto"/>
        <w:ind w:firstLine="426"/>
        <w:jc w:val="both"/>
        <w:rPr>
          <w:szCs w:val="26"/>
          <w:lang w:val="es-ES"/>
        </w:rPr>
      </w:pPr>
      <w:r>
        <w:rPr>
          <w:szCs w:val="26"/>
          <w:lang w:val="it-IT"/>
        </w:rPr>
        <w:t xml:space="preserve">+ </w:t>
      </w:r>
      <w:r>
        <w:rPr>
          <w:szCs w:val="26"/>
          <w:lang w:val="es-ES"/>
        </w:rPr>
        <w:t>Xử lý các loại giấy tờ, văn liên quan đến việc xuất nhập cảnh</w:t>
      </w:r>
    </w:p>
    <w:p>
      <w:pPr>
        <w:widowControl w:val="0"/>
        <w:tabs>
          <w:tab w:val="left" w:pos="567"/>
        </w:tabs>
        <w:spacing w:before="40" w:after="40" w:line="264" w:lineRule="auto"/>
        <w:ind w:firstLine="426"/>
        <w:jc w:val="both"/>
        <w:rPr>
          <w:szCs w:val="26"/>
          <w:lang w:val="it-IT"/>
        </w:rPr>
      </w:pPr>
      <w:r>
        <w:rPr>
          <w:szCs w:val="26"/>
          <w:lang w:val="es-ES"/>
        </w:rPr>
        <w:t>+ Thực hiện việc xuất nhập cảnh cho du khách đúng quy định của pháp luật</w:t>
      </w:r>
    </w:p>
    <w:p>
      <w:pPr>
        <w:spacing w:before="40" w:after="40" w:line="264" w:lineRule="auto"/>
        <w:ind w:firstLine="426"/>
        <w:rPr>
          <w:szCs w:val="26"/>
          <w:lang w:val="it-IT"/>
        </w:rPr>
      </w:pPr>
      <w:r>
        <w:rPr>
          <w:szCs w:val="26"/>
          <w:lang w:val="it-IT"/>
        </w:rPr>
        <w:t>- Năng lực tự chủ và trách nhiệm:</w:t>
      </w:r>
    </w:p>
    <w:p>
      <w:pPr>
        <w:tabs>
          <w:tab w:val="left" w:pos="567"/>
        </w:tabs>
        <w:spacing w:before="40" w:after="40" w:line="264" w:lineRule="auto"/>
        <w:ind w:firstLine="426"/>
        <w:jc w:val="both"/>
        <w:rPr>
          <w:rFonts w:eastAsia="MS Mincho"/>
          <w:szCs w:val="26"/>
          <w:lang w:val="it-IT"/>
        </w:rPr>
      </w:pPr>
      <w:r>
        <w:rPr>
          <w:szCs w:val="26"/>
          <w:lang w:val="it-IT"/>
        </w:rPr>
        <w:t xml:space="preserve">+ </w:t>
      </w:r>
      <w:r>
        <w:rPr>
          <w:rFonts w:eastAsia="MS Mincho"/>
          <w:szCs w:val="26"/>
          <w:lang w:val="it-IT"/>
        </w:rPr>
        <w:t>Quan tâm, chăm sóc khách hàng với thái độ lịch sự, thân thiện</w:t>
      </w:r>
    </w:p>
    <w:p>
      <w:pPr>
        <w:tabs>
          <w:tab w:val="left" w:pos="567"/>
        </w:tabs>
        <w:spacing w:before="40" w:after="40" w:line="264" w:lineRule="auto"/>
        <w:ind w:firstLine="426"/>
        <w:jc w:val="both"/>
        <w:rPr>
          <w:rFonts w:eastAsia="MS Mincho"/>
          <w:spacing w:val="-16"/>
          <w:szCs w:val="26"/>
          <w:lang w:val="it-IT"/>
        </w:rPr>
      </w:pPr>
      <w:r>
        <w:rPr>
          <w:rFonts w:eastAsia="MS Mincho"/>
          <w:spacing w:val="-16"/>
          <w:szCs w:val="26"/>
          <w:lang w:val="it-IT"/>
        </w:rPr>
        <w:t>+ Có ý thức trách nhiệm trong việc hỗ trợ khách hàng trong việc xin cấp hộ chiếu và xuất nhập cảnh</w:t>
      </w:r>
    </w:p>
    <w:p>
      <w:pPr>
        <w:tabs>
          <w:tab w:val="left" w:pos="567"/>
        </w:tabs>
        <w:spacing w:before="40" w:after="40" w:line="264" w:lineRule="auto"/>
        <w:ind w:firstLine="426"/>
        <w:jc w:val="both"/>
        <w:rPr>
          <w:rFonts w:eastAsia="MS Mincho"/>
          <w:szCs w:val="26"/>
          <w:lang w:val="it-IT"/>
        </w:rPr>
      </w:pPr>
      <w:r>
        <w:rPr>
          <w:rFonts w:eastAsia="MS Mincho"/>
          <w:szCs w:val="26"/>
          <w:lang w:val="it-IT"/>
        </w:rPr>
        <w:t>+ Tự giác học tập, rèn luyện và nâng cao trình độ chuyên môn</w:t>
      </w:r>
    </w:p>
    <w:p>
      <w:pPr>
        <w:tabs>
          <w:tab w:val="left" w:pos="567"/>
        </w:tabs>
        <w:spacing w:before="40" w:after="40" w:line="264" w:lineRule="auto"/>
        <w:ind w:firstLine="426"/>
        <w:jc w:val="both"/>
        <w:rPr>
          <w:rFonts w:eastAsia="MS Mincho"/>
          <w:szCs w:val="26"/>
          <w:lang w:val="it-IT"/>
        </w:rPr>
      </w:pPr>
      <w:r>
        <w:rPr>
          <w:rFonts w:eastAsia="MS Mincho"/>
          <w:szCs w:val="26"/>
          <w:lang w:val="it-IT"/>
        </w:rPr>
        <w:t>+ Làm việc độc lập, làm việc theo nhóm</w:t>
      </w:r>
    </w:p>
    <w:p>
      <w:pPr>
        <w:tabs>
          <w:tab w:val="left" w:pos="567"/>
        </w:tabs>
        <w:spacing w:before="40" w:after="40" w:line="264" w:lineRule="auto"/>
        <w:ind w:firstLine="426"/>
        <w:jc w:val="both"/>
        <w:rPr>
          <w:rFonts w:eastAsia="MS Mincho"/>
          <w:spacing w:val="-18"/>
          <w:szCs w:val="26"/>
          <w:lang w:val="it-IT"/>
        </w:rPr>
      </w:pPr>
      <w:r>
        <w:rPr>
          <w:rFonts w:eastAsia="MS Mincho"/>
          <w:spacing w:val="-18"/>
          <w:szCs w:val="26"/>
          <w:lang w:val="it-IT"/>
        </w:rPr>
        <w:t>+ Hợp tác với đồng nghiệp để thực hiện tốt các nhiệm vụ được giao</w:t>
      </w:r>
    </w:p>
    <w:p>
      <w:pPr>
        <w:numPr>
          <w:ilvl w:val="0"/>
          <w:numId w:val="75"/>
        </w:numPr>
        <w:tabs>
          <w:tab w:val="left" w:pos="397"/>
        </w:tabs>
        <w:spacing w:before="40" w:after="40" w:line="264" w:lineRule="auto"/>
        <w:ind w:left="0" w:firstLine="0"/>
        <w:jc w:val="both"/>
        <w:rPr>
          <w:rFonts w:eastAsia="Times New Roman"/>
          <w:b/>
          <w:szCs w:val="26"/>
          <w:lang w:val="pt-BR"/>
        </w:rPr>
      </w:pPr>
      <w:r>
        <w:rPr>
          <w:rFonts w:eastAsia="Times New Roman"/>
          <w:b/>
          <w:bCs/>
          <w:szCs w:val="26"/>
          <w:lang w:val="pt-BR"/>
        </w:rPr>
        <w:t>Nội dung môn học:</w:t>
      </w:r>
    </w:p>
    <w:p>
      <w:pPr>
        <w:numPr>
          <w:ilvl w:val="0"/>
          <w:numId w:val="76"/>
        </w:numPr>
        <w:tabs>
          <w:tab w:val="left" w:pos="900"/>
        </w:tabs>
        <w:spacing w:before="40" w:after="40" w:line="264" w:lineRule="auto"/>
        <w:ind w:left="0" w:firstLine="426"/>
        <w:jc w:val="both"/>
        <w:rPr>
          <w:rFonts w:eastAsia="Times New Roman"/>
          <w:b/>
          <w:szCs w:val="26"/>
          <w:lang w:val="pt-BR"/>
        </w:rPr>
      </w:pPr>
      <w:r>
        <w:rPr>
          <w:rFonts w:eastAsia="Times New Roman"/>
          <w:b/>
          <w:szCs w:val="26"/>
          <w:lang w:val="pt-BR"/>
        </w:rPr>
        <w:t>Nội dung tổng quát và phân bổ thời gian:</w:t>
      </w:r>
    </w:p>
    <w:tbl>
      <w:tblPr>
        <w:tblStyle w:val="21"/>
        <w:tblW w:w="9585"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06"/>
        <w:gridCol w:w="3691"/>
        <w:gridCol w:w="918"/>
        <w:gridCol w:w="979"/>
        <w:gridCol w:w="2376"/>
        <w:gridCol w:w="10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blHeader/>
        </w:trPr>
        <w:tc>
          <w:tcPr>
            <w:tcW w:w="606" w:type="dxa"/>
            <w:vMerge w:val="restart"/>
            <w:shd w:val="clear" w:color="auto" w:fill="auto"/>
            <w:vAlign w:val="center"/>
          </w:tcPr>
          <w:p>
            <w:pPr>
              <w:spacing w:before="40" w:after="40" w:line="264" w:lineRule="auto"/>
              <w:jc w:val="center"/>
              <w:rPr>
                <w:rFonts w:eastAsia="Times New Roman"/>
                <w:szCs w:val="26"/>
              </w:rPr>
            </w:pPr>
            <w:r>
              <w:rPr>
                <w:rFonts w:eastAsia="Times New Roman"/>
                <w:szCs w:val="26"/>
              </w:rPr>
              <w:t>Số TT</w:t>
            </w:r>
          </w:p>
        </w:tc>
        <w:tc>
          <w:tcPr>
            <w:tcW w:w="3691" w:type="dxa"/>
            <w:vMerge w:val="restart"/>
            <w:shd w:val="clear" w:color="auto" w:fill="auto"/>
            <w:vAlign w:val="center"/>
          </w:tcPr>
          <w:p>
            <w:pPr>
              <w:spacing w:before="40" w:after="40" w:line="264" w:lineRule="auto"/>
              <w:jc w:val="center"/>
              <w:rPr>
                <w:rFonts w:eastAsia="Times New Roman"/>
                <w:szCs w:val="26"/>
              </w:rPr>
            </w:pPr>
            <w:r>
              <w:rPr>
                <w:rFonts w:eastAsia="Times New Roman"/>
                <w:szCs w:val="26"/>
              </w:rPr>
              <w:t>Tên các bài trong môn học</w:t>
            </w:r>
          </w:p>
        </w:tc>
        <w:tc>
          <w:tcPr>
            <w:tcW w:w="5288" w:type="dxa"/>
            <w:gridSpan w:val="4"/>
            <w:shd w:val="clear" w:color="auto" w:fill="auto"/>
            <w:vAlign w:val="center"/>
          </w:tcPr>
          <w:p>
            <w:pPr>
              <w:spacing w:before="40" w:after="40" w:line="264" w:lineRule="auto"/>
              <w:jc w:val="center"/>
              <w:rPr>
                <w:rFonts w:eastAsia="Times New Roman"/>
                <w:szCs w:val="26"/>
              </w:rPr>
            </w:pPr>
            <w:r>
              <w:rPr>
                <w:rFonts w:eastAsia="Times New Roman"/>
                <w:szCs w:val="26"/>
              </w:rPr>
              <w:t>Thời gian (giờ)</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30" w:hRule="atLeast"/>
          <w:tblHeader/>
        </w:trPr>
        <w:tc>
          <w:tcPr>
            <w:tcW w:w="606" w:type="dxa"/>
            <w:vMerge w:val="continue"/>
            <w:shd w:val="clear" w:color="auto" w:fill="auto"/>
          </w:tcPr>
          <w:p>
            <w:pPr>
              <w:spacing w:before="40" w:after="40" w:line="264" w:lineRule="auto"/>
              <w:jc w:val="center"/>
              <w:rPr>
                <w:rFonts w:eastAsia="Times New Roman"/>
                <w:szCs w:val="26"/>
              </w:rPr>
            </w:pPr>
          </w:p>
        </w:tc>
        <w:tc>
          <w:tcPr>
            <w:tcW w:w="3691" w:type="dxa"/>
            <w:vMerge w:val="continue"/>
            <w:shd w:val="clear" w:color="auto" w:fill="auto"/>
            <w:vAlign w:val="center"/>
          </w:tcPr>
          <w:p>
            <w:pPr>
              <w:spacing w:before="40" w:after="40" w:line="264" w:lineRule="auto"/>
              <w:jc w:val="center"/>
              <w:rPr>
                <w:rFonts w:eastAsia="Times New Roman"/>
                <w:szCs w:val="26"/>
              </w:rPr>
            </w:pPr>
          </w:p>
        </w:tc>
        <w:tc>
          <w:tcPr>
            <w:tcW w:w="918" w:type="dxa"/>
            <w:shd w:val="clear" w:color="auto" w:fill="auto"/>
            <w:vAlign w:val="center"/>
          </w:tcPr>
          <w:p>
            <w:pPr>
              <w:spacing w:before="40" w:after="40" w:line="264" w:lineRule="auto"/>
              <w:jc w:val="center"/>
              <w:rPr>
                <w:rFonts w:eastAsia="Times New Roman"/>
                <w:szCs w:val="26"/>
              </w:rPr>
            </w:pPr>
            <w:r>
              <w:rPr>
                <w:rFonts w:eastAsia="Times New Roman"/>
                <w:szCs w:val="26"/>
              </w:rPr>
              <w:t>Tổng</w:t>
            </w:r>
          </w:p>
          <w:p>
            <w:pPr>
              <w:spacing w:before="40" w:after="40" w:line="264" w:lineRule="auto"/>
              <w:jc w:val="center"/>
              <w:rPr>
                <w:rFonts w:eastAsia="Times New Roman"/>
                <w:szCs w:val="26"/>
              </w:rPr>
            </w:pPr>
            <w:r>
              <w:rPr>
                <w:rFonts w:eastAsia="Times New Roman"/>
                <w:szCs w:val="26"/>
              </w:rPr>
              <w:t>số</w:t>
            </w:r>
          </w:p>
        </w:tc>
        <w:tc>
          <w:tcPr>
            <w:tcW w:w="979" w:type="dxa"/>
            <w:shd w:val="clear" w:color="auto" w:fill="auto"/>
            <w:vAlign w:val="center"/>
          </w:tcPr>
          <w:p>
            <w:pPr>
              <w:spacing w:before="40" w:after="40" w:line="264" w:lineRule="auto"/>
              <w:jc w:val="center"/>
              <w:rPr>
                <w:rFonts w:eastAsia="Times New Roman"/>
                <w:szCs w:val="26"/>
              </w:rPr>
            </w:pPr>
            <w:r>
              <w:rPr>
                <w:rFonts w:eastAsia="Times New Roman"/>
                <w:szCs w:val="26"/>
              </w:rPr>
              <w:t>Lý thuyết</w:t>
            </w:r>
          </w:p>
        </w:tc>
        <w:tc>
          <w:tcPr>
            <w:tcW w:w="2376" w:type="dxa"/>
            <w:shd w:val="clear" w:color="auto" w:fill="auto"/>
            <w:vAlign w:val="center"/>
          </w:tcPr>
          <w:p>
            <w:pPr>
              <w:spacing w:before="40" w:after="40" w:line="264" w:lineRule="auto"/>
              <w:jc w:val="center"/>
              <w:rPr>
                <w:rFonts w:eastAsia="Times New Roman"/>
                <w:szCs w:val="26"/>
              </w:rPr>
            </w:pPr>
            <w:r>
              <w:rPr>
                <w:rFonts w:eastAsia="Times New Roman"/>
                <w:szCs w:val="26"/>
              </w:rPr>
              <w:t>Thực hành / thực tập/ thí nghiệm/ Chương tập/ thảo luận</w:t>
            </w:r>
          </w:p>
        </w:tc>
        <w:tc>
          <w:tcPr>
            <w:tcW w:w="1015" w:type="dxa"/>
            <w:shd w:val="clear" w:color="auto" w:fill="auto"/>
            <w:vAlign w:val="center"/>
          </w:tcPr>
          <w:p>
            <w:pPr>
              <w:spacing w:before="40" w:after="40" w:line="264" w:lineRule="auto"/>
              <w:jc w:val="center"/>
              <w:rPr>
                <w:rFonts w:eastAsia="Times New Roman"/>
                <w:szCs w:val="26"/>
              </w:rPr>
            </w:pPr>
            <w:r>
              <w:rPr>
                <w:rFonts w:eastAsia="Times New Roman"/>
                <w:szCs w:val="26"/>
              </w:rPr>
              <w:t>Kiểm</w:t>
            </w:r>
          </w:p>
          <w:p>
            <w:pPr>
              <w:spacing w:before="40" w:after="40" w:line="264" w:lineRule="auto"/>
              <w:jc w:val="center"/>
              <w:rPr>
                <w:rFonts w:eastAsia="Times New Roman"/>
                <w:szCs w:val="26"/>
              </w:rPr>
            </w:pPr>
            <w:r>
              <w:rPr>
                <w:rFonts w:eastAsia="Times New Roman"/>
                <w:szCs w:val="26"/>
              </w:rPr>
              <w:t>tra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6" w:type="dxa"/>
            <w:tcBorders>
              <w:top w:val="single" w:color="auto" w:sz="4" w:space="0"/>
              <w:left w:val="single" w:color="auto" w:sz="4" w:space="0"/>
              <w:bottom w:val="single" w:color="auto" w:sz="4" w:space="0"/>
              <w:right w:val="single" w:color="auto" w:sz="4" w:space="0"/>
            </w:tcBorders>
          </w:tcPr>
          <w:p>
            <w:pPr>
              <w:spacing w:before="40" w:after="40" w:line="264" w:lineRule="auto"/>
              <w:jc w:val="center"/>
              <w:rPr>
                <w:rFonts w:eastAsia="MS Mincho"/>
                <w:b/>
                <w:szCs w:val="26"/>
                <w:lang w:val="de-DE"/>
              </w:rPr>
            </w:pPr>
            <w:r>
              <w:rPr>
                <w:b/>
                <w:szCs w:val="26"/>
                <w:lang w:val="de-DE"/>
              </w:rPr>
              <w:t>1</w:t>
            </w:r>
          </w:p>
        </w:tc>
        <w:tc>
          <w:tcPr>
            <w:tcW w:w="3691" w:type="dxa"/>
            <w:tcBorders>
              <w:top w:val="single" w:color="auto" w:sz="4" w:space="0"/>
              <w:left w:val="single" w:color="auto" w:sz="4" w:space="0"/>
              <w:bottom w:val="single" w:color="auto" w:sz="4" w:space="0"/>
              <w:right w:val="single" w:color="auto" w:sz="4" w:space="0"/>
            </w:tcBorders>
          </w:tcPr>
          <w:p>
            <w:pPr>
              <w:widowControl w:val="0"/>
              <w:spacing w:before="40" w:after="40" w:line="264" w:lineRule="auto"/>
              <w:jc w:val="both"/>
              <w:rPr>
                <w:b/>
                <w:szCs w:val="26"/>
                <w:lang w:val="de-DE"/>
              </w:rPr>
            </w:pPr>
            <w:r>
              <w:rPr>
                <w:b/>
                <w:bCs/>
                <w:szCs w:val="26"/>
                <w:lang w:val="de-DE"/>
              </w:rPr>
              <w:t>Bài mở đầu: Giới thiệu</w:t>
            </w:r>
          </w:p>
        </w:tc>
        <w:tc>
          <w:tcPr>
            <w:tcW w:w="918"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b/>
                <w:szCs w:val="26"/>
                <w:lang w:val="de-DE"/>
              </w:rPr>
            </w:pPr>
          </w:p>
        </w:tc>
        <w:tc>
          <w:tcPr>
            <w:tcW w:w="979"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b/>
                <w:szCs w:val="26"/>
                <w:lang w:val="de-DE"/>
              </w:rPr>
            </w:pPr>
          </w:p>
        </w:tc>
        <w:tc>
          <w:tcPr>
            <w:tcW w:w="2376"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b/>
                <w:szCs w:val="26"/>
                <w:lang w:val="de-DE"/>
              </w:rPr>
            </w:pPr>
          </w:p>
        </w:tc>
        <w:tc>
          <w:tcPr>
            <w:tcW w:w="1015"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b/>
                <w:szCs w:val="26"/>
                <w:lang w:val="de-D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6" w:type="dxa"/>
            <w:tcBorders>
              <w:top w:val="single" w:color="auto" w:sz="4" w:space="0"/>
              <w:left w:val="single" w:color="auto" w:sz="4" w:space="0"/>
              <w:bottom w:val="single" w:color="auto" w:sz="4" w:space="0"/>
              <w:right w:val="single" w:color="auto" w:sz="4" w:space="0"/>
            </w:tcBorders>
          </w:tcPr>
          <w:p>
            <w:pPr>
              <w:spacing w:before="40" w:after="40" w:line="264" w:lineRule="auto"/>
              <w:jc w:val="center"/>
              <w:rPr>
                <w:b/>
                <w:bCs/>
                <w:szCs w:val="26"/>
                <w:lang w:val="de-DE"/>
              </w:rPr>
            </w:pPr>
            <w:r>
              <w:rPr>
                <w:b/>
                <w:bCs/>
                <w:szCs w:val="26"/>
                <w:lang w:val="de-DE"/>
              </w:rPr>
              <w:t>2</w:t>
            </w:r>
          </w:p>
        </w:tc>
        <w:tc>
          <w:tcPr>
            <w:tcW w:w="3691" w:type="dxa"/>
            <w:tcBorders>
              <w:top w:val="single" w:color="auto" w:sz="4" w:space="0"/>
              <w:left w:val="single" w:color="auto" w:sz="4" w:space="0"/>
              <w:bottom w:val="single" w:color="auto" w:sz="4" w:space="0"/>
              <w:right w:val="single" w:color="auto" w:sz="4" w:space="0"/>
            </w:tcBorders>
          </w:tcPr>
          <w:p>
            <w:pPr>
              <w:spacing w:before="40" w:after="40" w:line="264" w:lineRule="auto"/>
              <w:rPr>
                <w:szCs w:val="26"/>
                <w:lang w:val="de-DE"/>
              </w:rPr>
            </w:pPr>
            <w:r>
              <w:rPr>
                <w:b/>
                <w:szCs w:val="26"/>
                <w:lang w:val="de-DE"/>
              </w:rPr>
              <w:t>Bài 1.</w:t>
            </w:r>
            <w:r>
              <w:rPr>
                <w:szCs w:val="26"/>
                <w:lang w:val="de-DE"/>
              </w:rPr>
              <w:t xml:space="preserve"> Một số thuật ngữ liên quan đến thủ tục xuất nhập cảnh</w:t>
            </w:r>
          </w:p>
        </w:tc>
        <w:tc>
          <w:tcPr>
            <w:tcW w:w="918"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b/>
                <w:szCs w:val="26"/>
                <w:lang w:val="de-DE"/>
              </w:rPr>
            </w:pPr>
            <w:r>
              <w:rPr>
                <w:b/>
                <w:szCs w:val="26"/>
                <w:lang w:val="de-DE"/>
              </w:rPr>
              <w:t>12</w:t>
            </w:r>
          </w:p>
        </w:tc>
        <w:tc>
          <w:tcPr>
            <w:tcW w:w="979"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b/>
                <w:szCs w:val="26"/>
                <w:lang w:val="de-DE"/>
              </w:rPr>
            </w:pPr>
            <w:r>
              <w:rPr>
                <w:b/>
                <w:szCs w:val="26"/>
                <w:lang w:val="de-DE"/>
              </w:rPr>
              <w:t>7</w:t>
            </w:r>
          </w:p>
        </w:tc>
        <w:tc>
          <w:tcPr>
            <w:tcW w:w="2376"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b/>
                <w:szCs w:val="26"/>
                <w:lang w:val="de-DE"/>
              </w:rPr>
            </w:pPr>
            <w:r>
              <w:rPr>
                <w:b/>
                <w:szCs w:val="26"/>
                <w:lang w:val="de-DE"/>
              </w:rPr>
              <w:t>5</w:t>
            </w:r>
          </w:p>
        </w:tc>
        <w:tc>
          <w:tcPr>
            <w:tcW w:w="1015"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szCs w:val="26"/>
                <w:lang w:val="de-D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6" w:type="dxa"/>
            <w:tcBorders>
              <w:top w:val="single" w:color="auto" w:sz="4" w:space="0"/>
              <w:left w:val="single" w:color="auto" w:sz="4" w:space="0"/>
              <w:bottom w:val="single" w:color="auto" w:sz="4" w:space="0"/>
              <w:right w:val="single" w:color="auto" w:sz="4" w:space="0"/>
            </w:tcBorders>
          </w:tcPr>
          <w:p>
            <w:pPr>
              <w:spacing w:before="40" w:after="40" w:line="264" w:lineRule="auto"/>
              <w:jc w:val="center"/>
              <w:rPr>
                <w:b/>
                <w:bCs/>
                <w:szCs w:val="26"/>
                <w:lang w:val="de-DE"/>
              </w:rPr>
            </w:pPr>
          </w:p>
        </w:tc>
        <w:tc>
          <w:tcPr>
            <w:tcW w:w="3691" w:type="dxa"/>
            <w:tcBorders>
              <w:top w:val="single" w:color="auto" w:sz="4" w:space="0"/>
              <w:left w:val="single" w:color="auto" w:sz="4" w:space="0"/>
              <w:bottom w:val="single" w:color="auto" w:sz="4" w:space="0"/>
              <w:right w:val="single" w:color="auto" w:sz="4" w:space="0"/>
            </w:tcBorders>
          </w:tcPr>
          <w:p>
            <w:pPr>
              <w:spacing w:before="40" w:after="40" w:line="264" w:lineRule="auto"/>
              <w:rPr>
                <w:szCs w:val="26"/>
              </w:rPr>
            </w:pPr>
            <w:r>
              <w:rPr>
                <w:szCs w:val="26"/>
              </w:rPr>
              <w:t>1. Xuất nhập cảnh</w:t>
            </w:r>
          </w:p>
        </w:tc>
        <w:tc>
          <w:tcPr>
            <w:tcW w:w="918"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szCs w:val="26"/>
                <w:lang w:val="de-DE"/>
              </w:rPr>
            </w:pPr>
          </w:p>
        </w:tc>
        <w:tc>
          <w:tcPr>
            <w:tcW w:w="979"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szCs w:val="26"/>
                <w:lang w:val="de-DE"/>
              </w:rPr>
            </w:pPr>
          </w:p>
        </w:tc>
        <w:tc>
          <w:tcPr>
            <w:tcW w:w="2376"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szCs w:val="26"/>
                <w:lang w:val="de-DE"/>
              </w:rPr>
            </w:pPr>
          </w:p>
        </w:tc>
        <w:tc>
          <w:tcPr>
            <w:tcW w:w="1015"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szCs w:val="26"/>
                <w:lang w:val="de-D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6" w:type="dxa"/>
            <w:tcBorders>
              <w:top w:val="single" w:color="auto" w:sz="4" w:space="0"/>
              <w:left w:val="single" w:color="auto" w:sz="4" w:space="0"/>
              <w:bottom w:val="single" w:color="auto" w:sz="4" w:space="0"/>
              <w:right w:val="single" w:color="auto" w:sz="4" w:space="0"/>
            </w:tcBorders>
          </w:tcPr>
          <w:p>
            <w:pPr>
              <w:spacing w:before="40" w:after="40" w:line="264" w:lineRule="auto"/>
              <w:jc w:val="center"/>
              <w:rPr>
                <w:b/>
                <w:bCs/>
                <w:szCs w:val="26"/>
                <w:lang w:val="de-DE"/>
              </w:rPr>
            </w:pPr>
          </w:p>
        </w:tc>
        <w:tc>
          <w:tcPr>
            <w:tcW w:w="3691" w:type="dxa"/>
            <w:tcBorders>
              <w:top w:val="single" w:color="auto" w:sz="4" w:space="0"/>
              <w:left w:val="single" w:color="auto" w:sz="4" w:space="0"/>
              <w:bottom w:val="single" w:color="auto" w:sz="4" w:space="0"/>
              <w:right w:val="single" w:color="auto" w:sz="4" w:space="0"/>
            </w:tcBorders>
          </w:tcPr>
          <w:p>
            <w:pPr>
              <w:spacing w:before="40" w:after="40" w:line="264" w:lineRule="auto"/>
              <w:rPr>
                <w:szCs w:val="26"/>
              </w:rPr>
            </w:pPr>
            <w:r>
              <w:rPr>
                <w:szCs w:val="26"/>
              </w:rPr>
              <w:t>1.1 Xuất cảnh</w:t>
            </w:r>
          </w:p>
        </w:tc>
        <w:tc>
          <w:tcPr>
            <w:tcW w:w="918"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szCs w:val="26"/>
                <w:lang w:val="de-DE"/>
              </w:rPr>
            </w:pPr>
          </w:p>
        </w:tc>
        <w:tc>
          <w:tcPr>
            <w:tcW w:w="979"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szCs w:val="26"/>
                <w:lang w:val="de-DE"/>
              </w:rPr>
            </w:pPr>
          </w:p>
        </w:tc>
        <w:tc>
          <w:tcPr>
            <w:tcW w:w="2376"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szCs w:val="26"/>
                <w:lang w:val="de-DE"/>
              </w:rPr>
            </w:pPr>
          </w:p>
        </w:tc>
        <w:tc>
          <w:tcPr>
            <w:tcW w:w="1015"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szCs w:val="26"/>
                <w:lang w:val="de-D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6" w:type="dxa"/>
            <w:tcBorders>
              <w:top w:val="single" w:color="auto" w:sz="4" w:space="0"/>
              <w:left w:val="single" w:color="auto" w:sz="4" w:space="0"/>
              <w:bottom w:val="single" w:color="auto" w:sz="4" w:space="0"/>
              <w:right w:val="single" w:color="auto" w:sz="4" w:space="0"/>
            </w:tcBorders>
          </w:tcPr>
          <w:p>
            <w:pPr>
              <w:spacing w:before="40" w:after="40" w:line="264" w:lineRule="auto"/>
              <w:jc w:val="center"/>
              <w:rPr>
                <w:b/>
                <w:bCs/>
                <w:szCs w:val="26"/>
                <w:lang w:val="de-DE"/>
              </w:rPr>
            </w:pPr>
          </w:p>
        </w:tc>
        <w:tc>
          <w:tcPr>
            <w:tcW w:w="3691" w:type="dxa"/>
            <w:tcBorders>
              <w:top w:val="single" w:color="auto" w:sz="4" w:space="0"/>
              <w:left w:val="single" w:color="auto" w:sz="4" w:space="0"/>
              <w:bottom w:val="single" w:color="auto" w:sz="4" w:space="0"/>
              <w:right w:val="single" w:color="auto" w:sz="4" w:space="0"/>
            </w:tcBorders>
          </w:tcPr>
          <w:p>
            <w:pPr>
              <w:spacing w:before="40" w:after="40" w:line="264" w:lineRule="auto"/>
              <w:rPr>
                <w:szCs w:val="26"/>
              </w:rPr>
            </w:pPr>
            <w:r>
              <w:rPr>
                <w:szCs w:val="26"/>
              </w:rPr>
              <w:t>1.2. Nhập cảnh</w:t>
            </w:r>
          </w:p>
        </w:tc>
        <w:tc>
          <w:tcPr>
            <w:tcW w:w="918"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szCs w:val="26"/>
                <w:lang w:val="de-DE"/>
              </w:rPr>
            </w:pPr>
          </w:p>
        </w:tc>
        <w:tc>
          <w:tcPr>
            <w:tcW w:w="979"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szCs w:val="26"/>
                <w:lang w:val="de-DE"/>
              </w:rPr>
            </w:pPr>
          </w:p>
        </w:tc>
        <w:tc>
          <w:tcPr>
            <w:tcW w:w="2376"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szCs w:val="26"/>
                <w:lang w:val="de-DE"/>
              </w:rPr>
            </w:pPr>
          </w:p>
        </w:tc>
        <w:tc>
          <w:tcPr>
            <w:tcW w:w="1015"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szCs w:val="26"/>
                <w:lang w:val="de-D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6" w:type="dxa"/>
            <w:tcBorders>
              <w:top w:val="single" w:color="auto" w:sz="4" w:space="0"/>
              <w:left w:val="single" w:color="auto" w:sz="4" w:space="0"/>
              <w:bottom w:val="single" w:color="auto" w:sz="4" w:space="0"/>
              <w:right w:val="single" w:color="auto" w:sz="4" w:space="0"/>
            </w:tcBorders>
          </w:tcPr>
          <w:p>
            <w:pPr>
              <w:spacing w:before="40" w:after="40" w:line="264" w:lineRule="auto"/>
              <w:jc w:val="center"/>
              <w:rPr>
                <w:b/>
                <w:bCs/>
                <w:szCs w:val="26"/>
                <w:lang w:val="de-DE"/>
              </w:rPr>
            </w:pPr>
          </w:p>
        </w:tc>
        <w:tc>
          <w:tcPr>
            <w:tcW w:w="3691" w:type="dxa"/>
            <w:tcBorders>
              <w:top w:val="single" w:color="auto" w:sz="4" w:space="0"/>
              <w:left w:val="single" w:color="auto" w:sz="4" w:space="0"/>
              <w:bottom w:val="single" w:color="auto" w:sz="4" w:space="0"/>
              <w:right w:val="single" w:color="auto" w:sz="4" w:space="0"/>
            </w:tcBorders>
          </w:tcPr>
          <w:p>
            <w:pPr>
              <w:spacing w:before="40" w:after="40" w:line="264" w:lineRule="auto"/>
              <w:rPr>
                <w:szCs w:val="26"/>
              </w:rPr>
            </w:pPr>
            <w:r>
              <w:rPr>
                <w:szCs w:val="26"/>
              </w:rPr>
              <w:t>2. Hộ chiếu</w:t>
            </w:r>
          </w:p>
        </w:tc>
        <w:tc>
          <w:tcPr>
            <w:tcW w:w="918"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szCs w:val="26"/>
                <w:lang w:val="de-DE"/>
              </w:rPr>
            </w:pPr>
          </w:p>
        </w:tc>
        <w:tc>
          <w:tcPr>
            <w:tcW w:w="979"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szCs w:val="26"/>
                <w:lang w:val="de-DE"/>
              </w:rPr>
            </w:pPr>
          </w:p>
        </w:tc>
        <w:tc>
          <w:tcPr>
            <w:tcW w:w="2376"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szCs w:val="26"/>
                <w:lang w:val="de-DE"/>
              </w:rPr>
            </w:pPr>
          </w:p>
        </w:tc>
        <w:tc>
          <w:tcPr>
            <w:tcW w:w="1015"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szCs w:val="26"/>
                <w:lang w:val="de-D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6" w:type="dxa"/>
            <w:tcBorders>
              <w:top w:val="single" w:color="auto" w:sz="4" w:space="0"/>
              <w:left w:val="single" w:color="auto" w:sz="4" w:space="0"/>
              <w:bottom w:val="single" w:color="auto" w:sz="4" w:space="0"/>
              <w:right w:val="single" w:color="auto" w:sz="4" w:space="0"/>
            </w:tcBorders>
          </w:tcPr>
          <w:p>
            <w:pPr>
              <w:spacing w:before="40" w:after="40" w:line="264" w:lineRule="auto"/>
              <w:jc w:val="center"/>
              <w:rPr>
                <w:b/>
                <w:bCs/>
                <w:szCs w:val="26"/>
                <w:lang w:val="de-DE"/>
              </w:rPr>
            </w:pPr>
          </w:p>
        </w:tc>
        <w:tc>
          <w:tcPr>
            <w:tcW w:w="3691" w:type="dxa"/>
            <w:tcBorders>
              <w:top w:val="single" w:color="auto" w:sz="4" w:space="0"/>
              <w:left w:val="single" w:color="auto" w:sz="4" w:space="0"/>
              <w:bottom w:val="single" w:color="auto" w:sz="4" w:space="0"/>
              <w:right w:val="single" w:color="auto" w:sz="4" w:space="0"/>
            </w:tcBorders>
          </w:tcPr>
          <w:p>
            <w:pPr>
              <w:spacing w:before="40" w:after="40" w:line="264" w:lineRule="auto"/>
              <w:rPr>
                <w:szCs w:val="26"/>
              </w:rPr>
            </w:pPr>
            <w:r>
              <w:rPr>
                <w:szCs w:val="26"/>
              </w:rPr>
              <w:t>2.1  Khái niệm</w:t>
            </w:r>
          </w:p>
        </w:tc>
        <w:tc>
          <w:tcPr>
            <w:tcW w:w="918"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szCs w:val="26"/>
                <w:lang w:val="de-DE"/>
              </w:rPr>
            </w:pPr>
          </w:p>
        </w:tc>
        <w:tc>
          <w:tcPr>
            <w:tcW w:w="979"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szCs w:val="26"/>
                <w:lang w:val="de-DE"/>
              </w:rPr>
            </w:pPr>
          </w:p>
        </w:tc>
        <w:tc>
          <w:tcPr>
            <w:tcW w:w="2376"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szCs w:val="26"/>
                <w:lang w:val="de-DE"/>
              </w:rPr>
            </w:pPr>
          </w:p>
        </w:tc>
        <w:tc>
          <w:tcPr>
            <w:tcW w:w="1015"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szCs w:val="26"/>
                <w:lang w:val="de-D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6" w:type="dxa"/>
            <w:tcBorders>
              <w:top w:val="single" w:color="auto" w:sz="4" w:space="0"/>
              <w:left w:val="single" w:color="auto" w:sz="4" w:space="0"/>
              <w:bottom w:val="single" w:color="auto" w:sz="4" w:space="0"/>
              <w:right w:val="single" w:color="auto" w:sz="4" w:space="0"/>
            </w:tcBorders>
          </w:tcPr>
          <w:p>
            <w:pPr>
              <w:spacing w:before="40" w:after="40" w:line="264" w:lineRule="auto"/>
              <w:jc w:val="center"/>
              <w:rPr>
                <w:b/>
                <w:bCs/>
                <w:szCs w:val="26"/>
                <w:lang w:val="de-DE"/>
              </w:rPr>
            </w:pPr>
          </w:p>
        </w:tc>
        <w:tc>
          <w:tcPr>
            <w:tcW w:w="3691" w:type="dxa"/>
            <w:tcBorders>
              <w:top w:val="single" w:color="auto" w:sz="4" w:space="0"/>
              <w:left w:val="single" w:color="auto" w:sz="4" w:space="0"/>
              <w:bottom w:val="single" w:color="auto" w:sz="4" w:space="0"/>
              <w:right w:val="single" w:color="auto" w:sz="4" w:space="0"/>
            </w:tcBorders>
          </w:tcPr>
          <w:p>
            <w:pPr>
              <w:spacing w:before="40" w:after="40" w:line="264" w:lineRule="auto"/>
              <w:rPr>
                <w:szCs w:val="26"/>
              </w:rPr>
            </w:pPr>
            <w:r>
              <w:rPr>
                <w:szCs w:val="26"/>
              </w:rPr>
              <w:t>2.2 Phân loại hộ chiếu</w:t>
            </w:r>
          </w:p>
        </w:tc>
        <w:tc>
          <w:tcPr>
            <w:tcW w:w="918"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szCs w:val="26"/>
                <w:lang w:val="de-DE"/>
              </w:rPr>
            </w:pPr>
          </w:p>
        </w:tc>
        <w:tc>
          <w:tcPr>
            <w:tcW w:w="979"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szCs w:val="26"/>
                <w:lang w:val="de-DE"/>
              </w:rPr>
            </w:pPr>
          </w:p>
        </w:tc>
        <w:tc>
          <w:tcPr>
            <w:tcW w:w="2376"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szCs w:val="26"/>
                <w:lang w:val="de-DE"/>
              </w:rPr>
            </w:pPr>
          </w:p>
        </w:tc>
        <w:tc>
          <w:tcPr>
            <w:tcW w:w="1015"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szCs w:val="26"/>
                <w:lang w:val="de-D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6" w:type="dxa"/>
            <w:tcBorders>
              <w:top w:val="single" w:color="auto" w:sz="4" w:space="0"/>
              <w:left w:val="single" w:color="auto" w:sz="4" w:space="0"/>
              <w:bottom w:val="single" w:color="auto" w:sz="4" w:space="0"/>
              <w:right w:val="single" w:color="auto" w:sz="4" w:space="0"/>
            </w:tcBorders>
          </w:tcPr>
          <w:p>
            <w:pPr>
              <w:spacing w:before="40" w:after="40" w:line="264" w:lineRule="auto"/>
              <w:jc w:val="center"/>
              <w:rPr>
                <w:b/>
                <w:bCs/>
                <w:szCs w:val="26"/>
                <w:lang w:val="de-DE"/>
              </w:rPr>
            </w:pPr>
          </w:p>
        </w:tc>
        <w:tc>
          <w:tcPr>
            <w:tcW w:w="3691" w:type="dxa"/>
            <w:tcBorders>
              <w:top w:val="single" w:color="auto" w:sz="4" w:space="0"/>
              <w:left w:val="single" w:color="auto" w:sz="4" w:space="0"/>
              <w:bottom w:val="single" w:color="auto" w:sz="4" w:space="0"/>
              <w:right w:val="single" w:color="auto" w:sz="4" w:space="0"/>
            </w:tcBorders>
          </w:tcPr>
          <w:p>
            <w:pPr>
              <w:spacing w:before="40" w:after="40" w:line="264" w:lineRule="auto"/>
              <w:rPr>
                <w:szCs w:val="26"/>
              </w:rPr>
            </w:pPr>
            <w:r>
              <w:rPr>
                <w:szCs w:val="26"/>
              </w:rPr>
              <w:t>2.2.1. Hộ chiếu phổ thông</w:t>
            </w:r>
          </w:p>
        </w:tc>
        <w:tc>
          <w:tcPr>
            <w:tcW w:w="918"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szCs w:val="26"/>
                <w:lang w:val="de-DE"/>
              </w:rPr>
            </w:pPr>
          </w:p>
        </w:tc>
        <w:tc>
          <w:tcPr>
            <w:tcW w:w="979"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szCs w:val="26"/>
                <w:lang w:val="de-DE"/>
              </w:rPr>
            </w:pPr>
          </w:p>
        </w:tc>
        <w:tc>
          <w:tcPr>
            <w:tcW w:w="2376"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szCs w:val="26"/>
                <w:lang w:val="de-DE"/>
              </w:rPr>
            </w:pPr>
          </w:p>
        </w:tc>
        <w:tc>
          <w:tcPr>
            <w:tcW w:w="1015"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szCs w:val="26"/>
                <w:lang w:val="de-D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6" w:type="dxa"/>
            <w:tcBorders>
              <w:top w:val="single" w:color="auto" w:sz="4" w:space="0"/>
              <w:left w:val="single" w:color="auto" w:sz="4" w:space="0"/>
              <w:bottom w:val="single" w:color="auto" w:sz="4" w:space="0"/>
              <w:right w:val="single" w:color="auto" w:sz="4" w:space="0"/>
            </w:tcBorders>
          </w:tcPr>
          <w:p>
            <w:pPr>
              <w:spacing w:before="40" w:after="40" w:line="264" w:lineRule="auto"/>
              <w:jc w:val="center"/>
              <w:rPr>
                <w:b/>
                <w:bCs/>
                <w:szCs w:val="26"/>
                <w:lang w:val="de-DE"/>
              </w:rPr>
            </w:pPr>
          </w:p>
        </w:tc>
        <w:tc>
          <w:tcPr>
            <w:tcW w:w="3691" w:type="dxa"/>
            <w:tcBorders>
              <w:top w:val="single" w:color="auto" w:sz="4" w:space="0"/>
              <w:left w:val="single" w:color="auto" w:sz="4" w:space="0"/>
              <w:bottom w:val="single" w:color="auto" w:sz="4" w:space="0"/>
              <w:right w:val="single" w:color="auto" w:sz="4" w:space="0"/>
            </w:tcBorders>
          </w:tcPr>
          <w:p>
            <w:pPr>
              <w:spacing w:before="40" w:after="40" w:line="264" w:lineRule="auto"/>
              <w:rPr>
                <w:szCs w:val="26"/>
              </w:rPr>
            </w:pPr>
            <w:r>
              <w:rPr>
                <w:szCs w:val="26"/>
              </w:rPr>
              <w:t>2.2.2. Hộ chiếu công vụ</w:t>
            </w:r>
          </w:p>
        </w:tc>
        <w:tc>
          <w:tcPr>
            <w:tcW w:w="918"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szCs w:val="26"/>
                <w:lang w:val="de-DE"/>
              </w:rPr>
            </w:pPr>
          </w:p>
        </w:tc>
        <w:tc>
          <w:tcPr>
            <w:tcW w:w="979"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szCs w:val="26"/>
                <w:lang w:val="de-DE"/>
              </w:rPr>
            </w:pPr>
          </w:p>
        </w:tc>
        <w:tc>
          <w:tcPr>
            <w:tcW w:w="2376"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szCs w:val="26"/>
                <w:lang w:val="de-DE"/>
              </w:rPr>
            </w:pPr>
          </w:p>
        </w:tc>
        <w:tc>
          <w:tcPr>
            <w:tcW w:w="1015"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szCs w:val="26"/>
                <w:lang w:val="de-D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6" w:type="dxa"/>
            <w:tcBorders>
              <w:top w:val="single" w:color="auto" w:sz="4" w:space="0"/>
              <w:left w:val="single" w:color="auto" w:sz="4" w:space="0"/>
              <w:bottom w:val="single" w:color="auto" w:sz="4" w:space="0"/>
              <w:right w:val="single" w:color="auto" w:sz="4" w:space="0"/>
            </w:tcBorders>
          </w:tcPr>
          <w:p>
            <w:pPr>
              <w:spacing w:before="40" w:after="40" w:line="264" w:lineRule="auto"/>
              <w:jc w:val="center"/>
              <w:rPr>
                <w:b/>
                <w:bCs/>
                <w:szCs w:val="26"/>
                <w:lang w:val="de-DE"/>
              </w:rPr>
            </w:pPr>
          </w:p>
        </w:tc>
        <w:tc>
          <w:tcPr>
            <w:tcW w:w="3691" w:type="dxa"/>
            <w:tcBorders>
              <w:top w:val="single" w:color="auto" w:sz="4" w:space="0"/>
              <w:left w:val="single" w:color="auto" w:sz="4" w:space="0"/>
              <w:bottom w:val="single" w:color="auto" w:sz="4" w:space="0"/>
              <w:right w:val="single" w:color="auto" w:sz="4" w:space="0"/>
            </w:tcBorders>
          </w:tcPr>
          <w:p>
            <w:pPr>
              <w:spacing w:before="40" w:after="40" w:line="264" w:lineRule="auto"/>
              <w:rPr>
                <w:szCs w:val="26"/>
                <w:lang w:val="de-DE"/>
              </w:rPr>
            </w:pPr>
            <w:r>
              <w:rPr>
                <w:szCs w:val="26"/>
                <w:lang w:val="de-DE"/>
              </w:rPr>
              <w:t>2.3. Quy trình xin cấp hô chiếu phổ thông</w:t>
            </w:r>
          </w:p>
        </w:tc>
        <w:tc>
          <w:tcPr>
            <w:tcW w:w="918"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szCs w:val="26"/>
                <w:lang w:val="de-DE"/>
              </w:rPr>
            </w:pPr>
          </w:p>
        </w:tc>
        <w:tc>
          <w:tcPr>
            <w:tcW w:w="979"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szCs w:val="26"/>
                <w:lang w:val="de-DE"/>
              </w:rPr>
            </w:pPr>
          </w:p>
        </w:tc>
        <w:tc>
          <w:tcPr>
            <w:tcW w:w="2376"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szCs w:val="26"/>
                <w:lang w:val="de-DE"/>
              </w:rPr>
            </w:pPr>
          </w:p>
        </w:tc>
        <w:tc>
          <w:tcPr>
            <w:tcW w:w="1015"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szCs w:val="26"/>
                <w:lang w:val="de-D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6" w:type="dxa"/>
            <w:tcBorders>
              <w:top w:val="single" w:color="auto" w:sz="4" w:space="0"/>
              <w:left w:val="single" w:color="auto" w:sz="4" w:space="0"/>
              <w:bottom w:val="single" w:color="auto" w:sz="4" w:space="0"/>
              <w:right w:val="single" w:color="auto" w:sz="4" w:space="0"/>
            </w:tcBorders>
          </w:tcPr>
          <w:p>
            <w:pPr>
              <w:spacing w:before="40" w:after="40" w:line="264" w:lineRule="auto"/>
              <w:jc w:val="center"/>
              <w:rPr>
                <w:b/>
                <w:bCs/>
                <w:szCs w:val="26"/>
                <w:lang w:val="de-DE"/>
              </w:rPr>
            </w:pPr>
          </w:p>
        </w:tc>
        <w:tc>
          <w:tcPr>
            <w:tcW w:w="3691" w:type="dxa"/>
            <w:tcBorders>
              <w:top w:val="single" w:color="auto" w:sz="4" w:space="0"/>
              <w:left w:val="single" w:color="auto" w:sz="4" w:space="0"/>
              <w:bottom w:val="single" w:color="auto" w:sz="4" w:space="0"/>
              <w:right w:val="single" w:color="auto" w:sz="4" w:space="0"/>
            </w:tcBorders>
          </w:tcPr>
          <w:p>
            <w:pPr>
              <w:spacing w:before="40" w:after="40" w:line="264" w:lineRule="auto"/>
              <w:rPr>
                <w:szCs w:val="26"/>
              </w:rPr>
            </w:pPr>
            <w:r>
              <w:rPr>
                <w:szCs w:val="26"/>
              </w:rPr>
              <w:t>3. Thị thực (visa)</w:t>
            </w:r>
          </w:p>
        </w:tc>
        <w:tc>
          <w:tcPr>
            <w:tcW w:w="918"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szCs w:val="26"/>
                <w:lang w:val="de-DE"/>
              </w:rPr>
            </w:pPr>
          </w:p>
        </w:tc>
        <w:tc>
          <w:tcPr>
            <w:tcW w:w="979"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szCs w:val="26"/>
                <w:lang w:val="de-DE"/>
              </w:rPr>
            </w:pPr>
          </w:p>
        </w:tc>
        <w:tc>
          <w:tcPr>
            <w:tcW w:w="2376"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szCs w:val="26"/>
                <w:lang w:val="de-DE"/>
              </w:rPr>
            </w:pPr>
          </w:p>
        </w:tc>
        <w:tc>
          <w:tcPr>
            <w:tcW w:w="1015"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szCs w:val="26"/>
                <w:lang w:val="de-D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606" w:type="dxa"/>
            <w:tcBorders>
              <w:top w:val="single" w:color="auto" w:sz="4" w:space="0"/>
              <w:left w:val="single" w:color="auto" w:sz="4" w:space="0"/>
              <w:bottom w:val="single" w:color="auto" w:sz="4" w:space="0"/>
              <w:right w:val="single" w:color="auto" w:sz="4" w:space="0"/>
            </w:tcBorders>
          </w:tcPr>
          <w:p>
            <w:pPr>
              <w:spacing w:before="40" w:after="40" w:line="264" w:lineRule="auto"/>
              <w:jc w:val="center"/>
              <w:rPr>
                <w:b/>
                <w:bCs/>
                <w:szCs w:val="26"/>
                <w:lang w:val="de-DE"/>
              </w:rPr>
            </w:pPr>
          </w:p>
        </w:tc>
        <w:tc>
          <w:tcPr>
            <w:tcW w:w="3691" w:type="dxa"/>
            <w:tcBorders>
              <w:top w:val="single" w:color="auto" w:sz="4" w:space="0"/>
              <w:left w:val="single" w:color="auto" w:sz="4" w:space="0"/>
              <w:bottom w:val="single" w:color="auto" w:sz="4" w:space="0"/>
              <w:right w:val="single" w:color="auto" w:sz="4" w:space="0"/>
            </w:tcBorders>
          </w:tcPr>
          <w:p>
            <w:pPr>
              <w:spacing w:before="40" w:after="40" w:line="264" w:lineRule="auto"/>
              <w:rPr>
                <w:szCs w:val="26"/>
              </w:rPr>
            </w:pPr>
            <w:r>
              <w:rPr>
                <w:szCs w:val="26"/>
              </w:rPr>
              <w:t>3.1. Khái niệm</w:t>
            </w:r>
          </w:p>
        </w:tc>
        <w:tc>
          <w:tcPr>
            <w:tcW w:w="918"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szCs w:val="26"/>
                <w:lang w:val="de-DE"/>
              </w:rPr>
            </w:pPr>
          </w:p>
        </w:tc>
        <w:tc>
          <w:tcPr>
            <w:tcW w:w="979"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szCs w:val="26"/>
                <w:lang w:val="de-DE"/>
              </w:rPr>
            </w:pPr>
          </w:p>
        </w:tc>
        <w:tc>
          <w:tcPr>
            <w:tcW w:w="2376"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szCs w:val="26"/>
                <w:lang w:val="de-DE"/>
              </w:rPr>
            </w:pPr>
          </w:p>
        </w:tc>
        <w:tc>
          <w:tcPr>
            <w:tcW w:w="1015"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szCs w:val="26"/>
                <w:lang w:val="de-D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6" w:type="dxa"/>
            <w:tcBorders>
              <w:top w:val="single" w:color="auto" w:sz="4" w:space="0"/>
              <w:left w:val="single" w:color="auto" w:sz="4" w:space="0"/>
              <w:bottom w:val="single" w:color="auto" w:sz="4" w:space="0"/>
              <w:right w:val="single" w:color="auto" w:sz="4" w:space="0"/>
            </w:tcBorders>
          </w:tcPr>
          <w:p>
            <w:pPr>
              <w:spacing w:before="40" w:after="40" w:line="264" w:lineRule="auto"/>
              <w:jc w:val="center"/>
              <w:rPr>
                <w:b/>
                <w:bCs/>
                <w:szCs w:val="26"/>
                <w:lang w:val="de-DE"/>
              </w:rPr>
            </w:pPr>
          </w:p>
        </w:tc>
        <w:tc>
          <w:tcPr>
            <w:tcW w:w="3691" w:type="dxa"/>
            <w:tcBorders>
              <w:top w:val="single" w:color="auto" w:sz="4" w:space="0"/>
              <w:left w:val="single" w:color="auto" w:sz="4" w:space="0"/>
              <w:bottom w:val="single" w:color="auto" w:sz="4" w:space="0"/>
              <w:right w:val="single" w:color="auto" w:sz="4" w:space="0"/>
            </w:tcBorders>
          </w:tcPr>
          <w:p>
            <w:pPr>
              <w:spacing w:before="40" w:after="40" w:line="264" w:lineRule="auto"/>
              <w:rPr>
                <w:szCs w:val="26"/>
                <w:lang w:val="de-DE"/>
              </w:rPr>
            </w:pPr>
            <w:r>
              <w:rPr>
                <w:szCs w:val="26"/>
                <w:lang w:val="de-DE"/>
              </w:rPr>
              <w:t>3.2. Quy trình xin cấp thị thực vào Việt Nam</w:t>
            </w:r>
          </w:p>
        </w:tc>
        <w:tc>
          <w:tcPr>
            <w:tcW w:w="918"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szCs w:val="26"/>
                <w:lang w:val="de-DE"/>
              </w:rPr>
            </w:pPr>
          </w:p>
        </w:tc>
        <w:tc>
          <w:tcPr>
            <w:tcW w:w="979"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szCs w:val="26"/>
                <w:lang w:val="de-DE"/>
              </w:rPr>
            </w:pPr>
          </w:p>
        </w:tc>
        <w:tc>
          <w:tcPr>
            <w:tcW w:w="2376"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szCs w:val="26"/>
                <w:lang w:val="de-DE"/>
              </w:rPr>
            </w:pPr>
          </w:p>
        </w:tc>
        <w:tc>
          <w:tcPr>
            <w:tcW w:w="1015"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szCs w:val="26"/>
                <w:lang w:val="de-D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6" w:type="dxa"/>
            <w:tcBorders>
              <w:top w:val="single" w:color="auto" w:sz="4" w:space="0"/>
              <w:left w:val="single" w:color="auto" w:sz="4" w:space="0"/>
              <w:bottom w:val="single" w:color="auto" w:sz="4" w:space="0"/>
              <w:right w:val="single" w:color="auto" w:sz="4" w:space="0"/>
            </w:tcBorders>
          </w:tcPr>
          <w:p>
            <w:pPr>
              <w:spacing w:before="40" w:after="40" w:line="264" w:lineRule="auto"/>
              <w:jc w:val="center"/>
              <w:rPr>
                <w:b/>
                <w:bCs/>
                <w:szCs w:val="26"/>
                <w:lang w:val="de-DE"/>
              </w:rPr>
            </w:pPr>
          </w:p>
        </w:tc>
        <w:tc>
          <w:tcPr>
            <w:tcW w:w="3691" w:type="dxa"/>
            <w:tcBorders>
              <w:top w:val="single" w:color="auto" w:sz="4" w:space="0"/>
              <w:left w:val="single" w:color="auto" w:sz="4" w:space="0"/>
              <w:bottom w:val="single" w:color="auto" w:sz="4" w:space="0"/>
              <w:right w:val="single" w:color="auto" w:sz="4" w:space="0"/>
            </w:tcBorders>
          </w:tcPr>
          <w:p>
            <w:pPr>
              <w:spacing w:before="40" w:after="40" w:line="264" w:lineRule="auto"/>
              <w:rPr>
                <w:szCs w:val="26"/>
              </w:rPr>
            </w:pPr>
            <w:r>
              <w:rPr>
                <w:szCs w:val="26"/>
              </w:rPr>
              <w:t>4. Thủ tục hải quan</w:t>
            </w:r>
          </w:p>
        </w:tc>
        <w:tc>
          <w:tcPr>
            <w:tcW w:w="918"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szCs w:val="26"/>
                <w:lang w:val="de-DE"/>
              </w:rPr>
            </w:pPr>
          </w:p>
        </w:tc>
        <w:tc>
          <w:tcPr>
            <w:tcW w:w="979"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szCs w:val="26"/>
                <w:lang w:val="de-DE"/>
              </w:rPr>
            </w:pPr>
          </w:p>
        </w:tc>
        <w:tc>
          <w:tcPr>
            <w:tcW w:w="2376"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szCs w:val="26"/>
                <w:lang w:val="de-DE"/>
              </w:rPr>
            </w:pPr>
          </w:p>
        </w:tc>
        <w:tc>
          <w:tcPr>
            <w:tcW w:w="1015"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szCs w:val="26"/>
                <w:lang w:val="de-D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6" w:type="dxa"/>
            <w:tcBorders>
              <w:top w:val="single" w:color="auto" w:sz="4" w:space="0"/>
              <w:left w:val="single" w:color="auto" w:sz="4" w:space="0"/>
              <w:bottom w:val="single" w:color="auto" w:sz="4" w:space="0"/>
              <w:right w:val="single" w:color="auto" w:sz="4" w:space="0"/>
            </w:tcBorders>
          </w:tcPr>
          <w:p>
            <w:pPr>
              <w:spacing w:before="40" w:after="40" w:line="264" w:lineRule="auto"/>
              <w:jc w:val="center"/>
              <w:rPr>
                <w:b/>
                <w:bCs/>
                <w:szCs w:val="26"/>
                <w:lang w:val="de-DE"/>
              </w:rPr>
            </w:pPr>
          </w:p>
        </w:tc>
        <w:tc>
          <w:tcPr>
            <w:tcW w:w="3691" w:type="dxa"/>
            <w:tcBorders>
              <w:top w:val="single" w:color="auto" w:sz="4" w:space="0"/>
              <w:left w:val="single" w:color="auto" w:sz="4" w:space="0"/>
              <w:bottom w:val="single" w:color="auto" w:sz="4" w:space="0"/>
              <w:right w:val="single" w:color="auto" w:sz="4" w:space="0"/>
            </w:tcBorders>
          </w:tcPr>
          <w:p>
            <w:pPr>
              <w:spacing w:before="40" w:after="40" w:line="264" w:lineRule="auto"/>
              <w:rPr>
                <w:szCs w:val="26"/>
              </w:rPr>
            </w:pPr>
            <w:r>
              <w:rPr>
                <w:szCs w:val="26"/>
              </w:rPr>
              <w:t>4.1. Khái niệm</w:t>
            </w:r>
          </w:p>
        </w:tc>
        <w:tc>
          <w:tcPr>
            <w:tcW w:w="918"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szCs w:val="26"/>
                <w:lang w:val="de-DE"/>
              </w:rPr>
            </w:pPr>
          </w:p>
        </w:tc>
        <w:tc>
          <w:tcPr>
            <w:tcW w:w="979"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szCs w:val="26"/>
                <w:lang w:val="de-DE"/>
              </w:rPr>
            </w:pPr>
          </w:p>
        </w:tc>
        <w:tc>
          <w:tcPr>
            <w:tcW w:w="2376"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szCs w:val="26"/>
                <w:lang w:val="de-DE"/>
              </w:rPr>
            </w:pPr>
          </w:p>
        </w:tc>
        <w:tc>
          <w:tcPr>
            <w:tcW w:w="1015"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szCs w:val="26"/>
                <w:lang w:val="de-D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6" w:type="dxa"/>
            <w:tcBorders>
              <w:top w:val="single" w:color="auto" w:sz="4" w:space="0"/>
              <w:left w:val="single" w:color="auto" w:sz="4" w:space="0"/>
              <w:bottom w:val="single" w:color="auto" w:sz="4" w:space="0"/>
              <w:right w:val="single" w:color="auto" w:sz="4" w:space="0"/>
            </w:tcBorders>
          </w:tcPr>
          <w:p>
            <w:pPr>
              <w:spacing w:before="40" w:after="40" w:line="264" w:lineRule="auto"/>
              <w:jc w:val="center"/>
              <w:rPr>
                <w:b/>
                <w:bCs/>
                <w:szCs w:val="26"/>
                <w:lang w:val="de-DE"/>
              </w:rPr>
            </w:pPr>
          </w:p>
        </w:tc>
        <w:tc>
          <w:tcPr>
            <w:tcW w:w="3691" w:type="dxa"/>
            <w:tcBorders>
              <w:top w:val="single" w:color="auto" w:sz="4" w:space="0"/>
              <w:left w:val="single" w:color="auto" w:sz="4" w:space="0"/>
              <w:bottom w:val="single" w:color="auto" w:sz="4" w:space="0"/>
              <w:right w:val="single" w:color="auto" w:sz="4" w:space="0"/>
            </w:tcBorders>
          </w:tcPr>
          <w:p>
            <w:pPr>
              <w:spacing w:before="40" w:after="40" w:line="264" w:lineRule="auto"/>
              <w:rPr>
                <w:szCs w:val="26"/>
                <w:lang w:val="de-DE"/>
              </w:rPr>
            </w:pPr>
            <w:r>
              <w:rPr>
                <w:szCs w:val="26"/>
                <w:lang w:val="de-DE"/>
              </w:rPr>
              <w:t>4.2. Quy định hải quan hiện hành tại Việt Nam</w:t>
            </w:r>
          </w:p>
        </w:tc>
        <w:tc>
          <w:tcPr>
            <w:tcW w:w="918"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szCs w:val="26"/>
                <w:lang w:val="de-DE"/>
              </w:rPr>
            </w:pPr>
          </w:p>
        </w:tc>
        <w:tc>
          <w:tcPr>
            <w:tcW w:w="979"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szCs w:val="26"/>
                <w:lang w:val="de-DE"/>
              </w:rPr>
            </w:pPr>
          </w:p>
        </w:tc>
        <w:tc>
          <w:tcPr>
            <w:tcW w:w="2376"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szCs w:val="26"/>
                <w:lang w:val="de-DE"/>
              </w:rPr>
            </w:pPr>
          </w:p>
        </w:tc>
        <w:tc>
          <w:tcPr>
            <w:tcW w:w="1015"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szCs w:val="26"/>
                <w:lang w:val="de-D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6" w:type="dxa"/>
            <w:tcBorders>
              <w:top w:val="single" w:color="auto" w:sz="4" w:space="0"/>
              <w:left w:val="single" w:color="auto" w:sz="4" w:space="0"/>
              <w:bottom w:val="single" w:color="auto" w:sz="4" w:space="0"/>
              <w:right w:val="single" w:color="auto" w:sz="4" w:space="0"/>
            </w:tcBorders>
          </w:tcPr>
          <w:p>
            <w:pPr>
              <w:spacing w:before="40" w:after="40" w:line="264" w:lineRule="auto"/>
              <w:jc w:val="center"/>
              <w:rPr>
                <w:b/>
                <w:bCs/>
                <w:szCs w:val="26"/>
                <w:lang w:val="de-DE"/>
              </w:rPr>
            </w:pPr>
          </w:p>
        </w:tc>
        <w:tc>
          <w:tcPr>
            <w:tcW w:w="3691" w:type="dxa"/>
            <w:tcBorders>
              <w:top w:val="single" w:color="auto" w:sz="4" w:space="0"/>
              <w:left w:val="single" w:color="auto" w:sz="4" w:space="0"/>
              <w:bottom w:val="single" w:color="auto" w:sz="4" w:space="0"/>
              <w:right w:val="single" w:color="auto" w:sz="4" w:space="0"/>
            </w:tcBorders>
          </w:tcPr>
          <w:p>
            <w:pPr>
              <w:spacing w:before="40" w:after="40" w:line="264" w:lineRule="auto"/>
              <w:rPr>
                <w:szCs w:val="26"/>
              </w:rPr>
            </w:pPr>
            <w:r>
              <w:rPr>
                <w:szCs w:val="26"/>
              </w:rPr>
              <w:t>5. Giấy thông hành</w:t>
            </w:r>
          </w:p>
        </w:tc>
        <w:tc>
          <w:tcPr>
            <w:tcW w:w="918"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szCs w:val="26"/>
                <w:lang w:val="de-DE"/>
              </w:rPr>
            </w:pPr>
          </w:p>
        </w:tc>
        <w:tc>
          <w:tcPr>
            <w:tcW w:w="979"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szCs w:val="26"/>
                <w:lang w:val="de-DE"/>
              </w:rPr>
            </w:pPr>
          </w:p>
        </w:tc>
        <w:tc>
          <w:tcPr>
            <w:tcW w:w="2376"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szCs w:val="26"/>
                <w:lang w:val="de-DE"/>
              </w:rPr>
            </w:pPr>
          </w:p>
        </w:tc>
        <w:tc>
          <w:tcPr>
            <w:tcW w:w="1015"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szCs w:val="26"/>
                <w:lang w:val="de-D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6" w:type="dxa"/>
            <w:tcBorders>
              <w:top w:val="single" w:color="auto" w:sz="4" w:space="0"/>
              <w:left w:val="single" w:color="auto" w:sz="4" w:space="0"/>
              <w:bottom w:val="single" w:color="auto" w:sz="4" w:space="0"/>
              <w:right w:val="single" w:color="auto" w:sz="4" w:space="0"/>
            </w:tcBorders>
          </w:tcPr>
          <w:p>
            <w:pPr>
              <w:spacing w:before="40" w:after="40" w:line="264" w:lineRule="auto"/>
              <w:jc w:val="center"/>
              <w:rPr>
                <w:b/>
                <w:bCs/>
                <w:szCs w:val="26"/>
                <w:lang w:val="de-DE"/>
              </w:rPr>
            </w:pPr>
          </w:p>
        </w:tc>
        <w:tc>
          <w:tcPr>
            <w:tcW w:w="3691" w:type="dxa"/>
            <w:tcBorders>
              <w:top w:val="single" w:color="auto" w:sz="4" w:space="0"/>
              <w:left w:val="single" w:color="auto" w:sz="4" w:space="0"/>
              <w:bottom w:val="single" w:color="auto" w:sz="4" w:space="0"/>
              <w:right w:val="single" w:color="auto" w:sz="4" w:space="0"/>
            </w:tcBorders>
          </w:tcPr>
          <w:p>
            <w:pPr>
              <w:spacing w:before="40" w:after="40" w:line="264" w:lineRule="auto"/>
              <w:rPr>
                <w:szCs w:val="26"/>
              </w:rPr>
            </w:pPr>
            <w:r>
              <w:rPr>
                <w:szCs w:val="26"/>
              </w:rPr>
              <w:t>5.1. Khái niệm</w:t>
            </w:r>
          </w:p>
        </w:tc>
        <w:tc>
          <w:tcPr>
            <w:tcW w:w="918"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szCs w:val="26"/>
                <w:lang w:val="de-DE"/>
              </w:rPr>
            </w:pPr>
          </w:p>
        </w:tc>
        <w:tc>
          <w:tcPr>
            <w:tcW w:w="979"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szCs w:val="26"/>
                <w:lang w:val="de-DE"/>
              </w:rPr>
            </w:pPr>
          </w:p>
        </w:tc>
        <w:tc>
          <w:tcPr>
            <w:tcW w:w="2376"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szCs w:val="26"/>
                <w:lang w:val="de-DE"/>
              </w:rPr>
            </w:pPr>
          </w:p>
        </w:tc>
        <w:tc>
          <w:tcPr>
            <w:tcW w:w="1015"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szCs w:val="26"/>
                <w:lang w:val="de-D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6" w:type="dxa"/>
            <w:tcBorders>
              <w:top w:val="single" w:color="auto" w:sz="4" w:space="0"/>
              <w:left w:val="single" w:color="auto" w:sz="4" w:space="0"/>
              <w:bottom w:val="single" w:color="auto" w:sz="4" w:space="0"/>
              <w:right w:val="single" w:color="auto" w:sz="4" w:space="0"/>
            </w:tcBorders>
          </w:tcPr>
          <w:p>
            <w:pPr>
              <w:spacing w:before="40" w:after="40" w:line="264" w:lineRule="auto"/>
              <w:jc w:val="center"/>
              <w:rPr>
                <w:b/>
                <w:bCs/>
                <w:szCs w:val="26"/>
                <w:lang w:val="de-DE"/>
              </w:rPr>
            </w:pPr>
          </w:p>
        </w:tc>
        <w:tc>
          <w:tcPr>
            <w:tcW w:w="3691" w:type="dxa"/>
            <w:tcBorders>
              <w:top w:val="single" w:color="auto" w:sz="4" w:space="0"/>
              <w:left w:val="single" w:color="auto" w:sz="4" w:space="0"/>
              <w:bottom w:val="single" w:color="auto" w:sz="4" w:space="0"/>
              <w:right w:val="single" w:color="auto" w:sz="4" w:space="0"/>
            </w:tcBorders>
          </w:tcPr>
          <w:p>
            <w:pPr>
              <w:spacing w:before="40" w:after="40" w:line="264" w:lineRule="auto"/>
              <w:rPr>
                <w:szCs w:val="26"/>
                <w:lang w:val="de-DE"/>
              </w:rPr>
            </w:pPr>
            <w:r>
              <w:rPr>
                <w:szCs w:val="26"/>
                <w:lang w:val="de-DE"/>
              </w:rPr>
              <w:t>5.2. Các loại giấy thông hành</w:t>
            </w:r>
          </w:p>
        </w:tc>
        <w:tc>
          <w:tcPr>
            <w:tcW w:w="918"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szCs w:val="26"/>
                <w:lang w:val="de-DE"/>
              </w:rPr>
            </w:pPr>
          </w:p>
        </w:tc>
        <w:tc>
          <w:tcPr>
            <w:tcW w:w="979"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szCs w:val="26"/>
                <w:lang w:val="de-DE"/>
              </w:rPr>
            </w:pPr>
          </w:p>
        </w:tc>
        <w:tc>
          <w:tcPr>
            <w:tcW w:w="2376"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szCs w:val="26"/>
                <w:lang w:val="de-DE"/>
              </w:rPr>
            </w:pPr>
          </w:p>
        </w:tc>
        <w:tc>
          <w:tcPr>
            <w:tcW w:w="1015"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szCs w:val="26"/>
                <w:lang w:val="de-D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6" w:type="dxa"/>
            <w:tcBorders>
              <w:top w:val="single" w:color="auto" w:sz="4" w:space="0"/>
              <w:left w:val="single" w:color="auto" w:sz="4" w:space="0"/>
              <w:bottom w:val="single" w:color="auto" w:sz="4" w:space="0"/>
              <w:right w:val="single" w:color="auto" w:sz="4" w:space="0"/>
            </w:tcBorders>
          </w:tcPr>
          <w:p>
            <w:pPr>
              <w:spacing w:before="40" w:after="40" w:line="264" w:lineRule="auto"/>
              <w:jc w:val="center"/>
              <w:rPr>
                <w:b/>
                <w:bCs/>
                <w:szCs w:val="26"/>
                <w:lang w:val="de-DE"/>
              </w:rPr>
            </w:pPr>
          </w:p>
        </w:tc>
        <w:tc>
          <w:tcPr>
            <w:tcW w:w="3691" w:type="dxa"/>
            <w:tcBorders>
              <w:top w:val="single" w:color="auto" w:sz="4" w:space="0"/>
              <w:left w:val="single" w:color="auto" w:sz="4" w:space="0"/>
              <w:bottom w:val="single" w:color="auto" w:sz="4" w:space="0"/>
              <w:right w:val="single" w:color="auto" w:sz="4" w:space="0"/>
            </w:tcBorders>
          </w:tcPr>
          <w:p>
            <w:pPr>
              <w:spacing w:before="40" w:after="40" w:line="264" w:lineRule="auto"/>
              <w:rPr>
                <w:szCs w:val="26"/>
                <w:lang w:val="de-DE"/>
              </w:rPr>
            </w:pPr>
            <w:r>
              <w:rPr>
                <w:szCs w:val="26"/>
                <w:lang w:val="de-DE"/>
              </w:rPr>
              <w:t>5.2.1. Giấy thông hành biên giới</w:t>
            </w:r>
          </w:p>
        </w:tc>
        <w:tc>
          <w:tcPr>
            <w:tcW w:w="918"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szCs w:val="26"/>
                <w:lang w:val="de-DE"/>
              </w:rPr>
            </w:pPr>
          </w:p>
        </w:tc>
        <w:tc>
          <w:tcPr>
            <w:tcW w:w="979"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szCs w:val="26"/>
                <w:lang w:val="de-DE"/>
              </w:rPr>
            </w:pPr>
          </w:p>
        </w:tc>
        <w:tc>
          <w:tcPr>
            <w:tcW w:w="2376"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szCs w:val="26"/>
                <w:lang w:val="de-DE"/>
              </w:rPr>
            </w:pPr>
          </w:p>
        </w:tc>
        <w:tc>
          <w:tcPr>
            <w:tcW w:w="1015"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szCs w:val="26"/>
                <w:lang w:val="de-D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606" w:type="dxa"/>
            <w:tcBorders>
              <w:top w:val="single" w:color="auto" w:sz="4" w:space="0"/>
              <w:left w:val="single" w:color="auto" w:sz="4" w:space="0"/>
              <w:bottom w:val="single" w:color="auto" w:sz="4" w:space="0"/>
              <w:right w:val="single" w:color="auto" w:sz="4" w:space="0"/>
            </w:tcBorders>
          </w:tcPr>
          <w:p>
            <w:pPr>
              <w:spacing w:before="40" w:after="40" w:line="264" w:lineRule="auto"/>
              <w:jc w:val="center"/>
              <w:rPr>
                <w:b/>
                <w:bCs/>
                <w:szCs w:val="26"/>
                <w:lang w:val="de-DE"/>
              </w:rPr>
            </w:pPr>
          </w:p>
        </w:tc>
        <w:tc>
          <w:tcPr>
            <w:tcW w:w="3691" w:type="dxa"/>
            <w:tcBorders>
              <w:top w:val="single" w:color="auto" w:sz="4" w:space="0"/>
              <w:left w:val="single" w:color="auto" w:sz="4" w:space="0"/>
              <w:bottom w:val="single" w:color="auto" w:sz="4" w:space="0"/>
              <w:right w:val="single" w:color="auto" w:sz="4" w:space="0"/>
            </w:tcBorders>
          </w:tcPr>
          <w:p>
            <w:pPr>
              <w:spacing w:before="40" w:after="40" w:line="264" w:lineRule="auto"/>
              <w:rPr>
                <w:szCs w:val="26"/>
                <w:lang w:val="de-DE"/>
              </w:rPr>
            </w:pPr>
            <w:r>
              <w:rPr>
                <w:szCs w:val="26"/>
                <w:lang w:val="de-DE"/>
              </w:rPr>
              <w:t>5.2.2. Giấy thông hành hồi hương</w:t>
            </w:r>
          </w:p>
        </w:tc>
        <w:tc>
          <w:tcPr>
            <w:tcW w:w="918"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szCs w:val="26"/>
                <w:lang w:val="de-DE"/>
              </w:rPr>
            </w:pPr>
          </w:p>
        </w:tc>
        <w:tc>
          <w:tcPr>
            <w:tcW w:w="979"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szCs w:val="26"/>
                <w:lang w:val="de-DE"/>
              </w:rPr>
            </w:pPr>
          </w:p>
        </w:tc>
        <w:tc>
          <w:tcPr>
            <w:tcW w:w="2376"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szCs w:val="26"/>
                <w:lang w:val="de-DE"/>
              </w:rPr>
            </w:pPr>
          </w:p>
        </w:tc>
        <w:tc>
          <w:tcPr>
            <w:tcW w:w="1015"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szCs w:val="26"/>
                <w:lang w:val="de-D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6" w:type="dxa"/>
            <w:tcBorders>
              <w:top w:val="single" w:color="auto" w:sz="4" w:space="0"/>
              <w:left w:val="single" w:color="auto" w:sz="4" w:space="0"/>
              <w:bottom w:val="single" w:color="auto" w:sz="4" w:space="0"/>
              <w:right w:val="single" w:color="auto" w:sz="4" w:space="0"/>
            </w:tcBorders>
          </w:tcPr>
          <w:p>
            <w:pPr>
              <w:spacing w:before="40" w:after="40" w:line="264" w:lineRule="auto"/>
              <w:jc w:val="center"/>
              <w:rPr>
                <w:b/>
                <w:bCs/>
                <w:szCs w:val="26"/>
                <w:lang w:val="de-DE"/>
              </w:rPr>
            </w:pPr>
            <w:r>
              <w:rPr>
                <w:b/>
                <w:bCs/>
                <w:szCs w:val="26"/>
                <w:lang w:val="de-DE"/>
              </w:rPr>
              <w:t>3</w:t>
            </w:r>
          </w:p>
        </w:tc>
        <w:tc>
          <w:tcPr>
            <w:tcW w:w="3691" w:type="dxa"/>
            <w:tcBorders>
              <w:top w:val="single" w:color="auto" w:sz="4" w:space="0"/>
              <w:left w:val="single" w:color="auto" w:sz="4" w:space="0"/>
              <w:bottom w:val="single" w:color="auto" w:sz="4" w:space="0"/>
              <w:right w:val="single" w:color="auto" w:sz="4" w:space="0"/>
            </w:tcBorders>
          </w:tcPr>
          <w:p>
            <w:pPr>
              <w:spacing w:before="40" w:after="40" w:line="264" w:lineRule="auto"/>
              <w:rPr>
                <w:b/>
                <w:iCs/>
                <w:szCs w:val="26"/>
                <w:lang w:val="pt-BR"/>
              </w:rPr>
            </w:pPr>
            <w:r>
              <w:rPr>
                <w:b/>
                <w:szCs w:val="26"/>
                <w:lang w:val="de-DE"/>
              </w:rPr>
              <w:t>Bài 2.</w:t>
            </w:r>
            <w:r>
              <w:rPr>
                <w:szCs w:val="26"/>
                <w:lang w:val="de-DE"/>
              </w:rPr>
              <w:t xml:space="preserve"> Một số quy định về xuất, nhập cảnh</w:t>
            </w:r>
          </w:p>
        </w:tc>
        <w:tc>
          <w:tcPr>
            <w:tcW w:w="918"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b/>
                <w:szCs w:val="26"/>
                <w:lang w:val="de-DE"/>
              </w:rPr>
            </w:pPr>
            <w:r>
              <w:rPr>
                <w:b/>
                <w:szCs w:val="26"/>
                <w:lang w:val="de-DE"/>
              </w:rPr>
              <w:t>10</w:t>
            </w:r>
          </w:p>
        </w:tc>
        <w:tc>
          <w:tcPr>
            <w:tcW w:w="979"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b/>
                <w:szCs w:val="26"/>
                <w:lang w:val="de-DE"/>
              </w:rPr>
            </w:pPr>
            <w:r>
              <w:rPr>
                <w:b/>
                <w:szCs w:val="26"/>
                <w:lang w:val="de-DE"/>
              </w:rPr>
              <w:t>3</w:t>
            </w:r>
          </w:p>
        </w:tc>
        <w:tc>
          <w:tcPr>
            <w:tcW w:w="2376"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b/>
                <w:szCs w:val="26"/>
                <w:lang w:val="de-DE"/>
              </w:rPr>
            </w:pPr>
            <w:r>
              <w:rPr>
                <w:b/>
                <w:szCs w:val="26"/>
                <w:lang w:val="de-DE"/>
              </w:rPr>
              <w:t>6</w:t>
            </w:r>
          </w:p>
        </w:tc>
        <w:tc>
          <w:tcPr>
            <w:tcW w:w="1015"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b/>
                <w:szCs w:val="26"/>
                <w:lang w:val="de-DE"/>
              </w:rPr>
            </w:pPr>
            <w:r>
              <w:rPr>
                <w:b/>
                <w:szCs w:val="26"/>
                <w:lang w:val="de-DE"/>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6" w:type="dxa"/>
            <w:tcBorders>
              <w:top w:val="single" w:color="auto" w:sz="4" w:space="0"/>
              <w:left w:val="single" w:color="auto" w:sz="4" w:space="0"/>
              <w:bottom w:val="single" w:color="auto" w:sz="4" w:space="0"/>
              <w:right w:val="single" w:color="auto" w:sz="4" w:space="0"/>
            </w:tcBorders>
          </w:tcPr>
          <w:p>
            <w:pPr>
              <w:spacing w:before="40" w:after="40" w:line="264" w:lineRule="auto"/>
              <w:jc w:val="center"/>
              <w:rPr>
                <w:b/>
                <w:bCs/>
                <w:szCs w:val="26"/>
                <w:lang w:val="de-DE"/>
              </w:rPr>
            </w:pPr>
          </w:p>
        </w:tc>
        <w:tc>
          <w:tcPr>
            <w:tcW w:w="3691" w:type="dxa"/>
            <w:tcBorders>
              <w:top w:val="single" w:color="auto" w:sz="4" w:space="0"/>
              <w:left w:val="single" w:color="auto" w:sz="4" w:space="0"/>
              <w:bottom w:val="single" w:color="auto" w:sz="4" w:space="0"/>
              <w:right w:val="single" w:color="auto" w:sz="4" w:space="0"/>
            </w:tcBorders>
          </w:tcPr>
          <w:p>
            <w:pPr>
              <w:keepNext/>
              <w:widowControl w:val="0"/>
              <w:tabs>
                <w:tab w:val="left" w:pos="540"/>
              </w:tabs>
              <w:spacing w:before="40" w:after="40" w:line="264" w:lineRule="auto"/>
              <w:jc w:val="both"/>
              <w:rPr>
                <w:szCs w:val="26"/>
                <w:lang w:val="de-DE"/>
              </w:rPr>
            </w:pPr>
            <w:r>
              <w:rPr>
                <w:szCs w:val="26"/>
                <w:lang w:val="de-DE"/>
              </w:rPr>
              <w:t>1. Quy định về xuất cảnh</w:t>
            </w:r>
          </w:p>
        </w:tc>
        <w:tc>
          <w:tcPr>
            <w:tcW w:w="918"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szCs w:val="26"/>
                <w:lang w:val="de-DE"/>
              </w:rPr>
            </w:pPr>
          </w:p>
        </w:tc>
        <w:tc>
          <w:tcPr>
            <w:tcW w:w="979"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szCs w:val="26"/>
                <w:lang w:val="de-DE"/>
              </w:rPr>
            </w:pPr>
          </w:p>
        </w:tc>
        <w:tc>
          <w:tcPr>
            <w:tcW w:w="2376"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szCs w:val="26"/>
                <w:lang w:val="de-DE"/>
              </w:rPr>
            </w:pPr>
          </w:p>
        </w:tc>
        <w:tc>
          <w:tcPr>
            <w:tcW w:w="1015"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szCs w:val="26"/>
                <w:lang w:val="de-D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6" w:type="dxa"/>
            <w:tcBorders>
              <w:top w:val="single" w:color="auto" w:sz="4" w:space="0"/>
              <w:left w:val="single" w:color="auto" w:sz="4" w:space="0"/>
              <w:bottom w:val="single" w:color="auto" w:sz="4" w:space="0"/>
              <w:right w:val="single" w:color="auto" w:sz="4" w:space="0"/>
            </w:tcBorders>
          </w:tcPr>
          <w:p>
            <w:pPr>
              <w:spacing w:before="40" w:after="40" w:line="264" w:lineRule="auto"/>
              <w:jc w:val="center"/>
              <w:rPr>
                <w:b/>
                <w:bCs/>
                <w:szCs w:val="26"/>
                <w:lang w:val="de-DE"/>
              </w:rPr>
            </w:pPr>
          </w:p>
        </w:tc>
        <w:tc>
          <w:tcPr>
            <w:tcW w:w="3691" w:type="dxa"/>
            <w:tcBorders>
              <w:top w:val="single" w:color="auto" w:sz="4" w:space="0"/>
              <w:left w:val="single" w:color="auto" w:sz="4" w:space="0"/>
              <w:bottom w:val="single" w:color="auto" w:sz="4" w:space="0"/>
              <w:right w:val="single" w:color="auto" w:sz="4" w:space="0"/>
            </w:tcBorders>
          </w:tcPr>
          <w:p>
            <w:pPr>
              <w:keepNext/>
              <w:widowControl w:val="0"/>
              <w:tabs>
                <w:tab w:val="left" w:pos="540"/>
              </w:tabs>
              <w:spacing w:before="40" w:after="40" w:line="264" w:lineRule="auto"/>
              <w:jc w:val="both"/>
              <w:rPr>
                <w:szCs w:val="26"/>
                <w:lang w:val="de-DE"/>
              </w:rPr>
            </w:pPr>
            <w:r>
              <w:rPr>
                <w:szCs w:val="26"/>
                <w:lang w:val="de-DE"/>
              </w:rPr>
              <w:t>1.1. Xuất cảnh ở sân bay</w:t>
            </w:r>
          </w:p>
        </w:tc>
        <w:tc>
          <w:tcPr>
            <w:tcW w:w="918"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szCs w:val="26"/>
                <w:lang w:val="de-DE"/>
              </w:rPr>
            </w:pPr>
          </w:p>
        </w:tc>
        <w:tc>
          <w:tcPr>
            <w:tcW w:w="979"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szCs w:val="26"/>
                <w:lang w:val="de-DE"/>
              </w:rPr>
            </w:pPr>
          </w:p>
        </w:tc>
        <w:tc>
          <w:tcPr>
            <w:tcW w:w="2376"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szCs w:val="26"/>
                <w:lang w:val="de-DE"/>
              </w:rPr>
            </w:pPr>
          </w:p>
        </w:tc>
        <w:tc>
          <w:tcPr>
            <w:tcW w:w="1015"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szCs w:val="26"/>
                <w:lang w:val="de-D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6" w:type="dxa"/>
            <w:tcBorders>
              <w:top w:val="single" w:color="auto" w:sz="4" w:space="0"/>
              <w:left w:val="single" w:color="auto" w:sz="4" w:space="0"/>
              <w:bottom w:val="single" w:color="auto" w:sz="4" w:space="0"/>
              <w:right w:val="single" w:color="auto" w:sz="4" w:space="0"/>
            </w:tcBorders>
          </w:tcPr>
          <w:p>
            <w:pPr>
              <w:spacing w:before="40" w:after="40" w:line="264" w:lineRule="auto"/>
              <w:jc w:val="center"/>
              <w:rPr>
                <w:b/>
                <w:bCs/>
                <w:szCs w:val="26"/>
                <w:lang w:val="de-DE"/>
              </w:rPr>
            </w:pPr>
          </w:p>
        </w:tc>
        <w:tc>
          <w:tcPr>
            <w:tcW w:w="3691" w:type="dxa"/>
            <w:tcBorders>
              <w:top w:val="single" w:color="auto" w:sz="4" w:space="0"/>
              <w:left w:val="single" w:color="auto" w:sz="4" w:space="0"/>
              <w:bottom w:val="single" w:color="auto" w:sz="4" w:space="0"/>
              <w:right w:val="single" w:color="auto" w:sz="4" w:space="0"/>
            </w:tcBorders>
          </w:tcPr>
          <w:p>
            <w:pPr>
              <w:keepNext/>
              <w:widowControl w:val="0"/>
              <w:tabs>
                <w:tab w:val="left" w:pos="540"/>
              </w:tabs>
              <w:spacing w:before="40" w:after="40" w:line="264" w:lineRule="auto"/>
              <w:jc w:val="both"/>
              <w:rPr>
                <w:szCs w:val="26"/>
                <w:lang w:val="de-DE"/>
              </w:rPr>
            </w:pPr>
            <w:r>
              <w:rPr>
                <w:szCs w:val="26"/>
                <w:lang w:val="de-DE"/>
              </w:rPr>
              <w:t>1.2. Xuất cảnh ở cửa khẩu</w:t>
            </w:r>
          </w:p>
        </w:tc>
        <w:tc>
          <w:tcPr>
            <w:tcW w:w="918"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szCs w:val="26"/>
                <w:lang w:val="de-DE"/>
              </w:rPr>
            </w:pPr>
          </w:p>
        </w:tc>
        <w:tc>
          <w:tcPr>
            <w:tcW w:w="979"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szCs w:val="26"/>
                <w:lang w:val="de-DE"/>
              </w:rPr>
            </w:pPr>
          </w:p>
        </w:tc>
        <w:tc>
          <w:tcPr>
            <w:tcW w:w="2376"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szCs w:val="26"/>
                <w:lang w:val="de-DE"/>
              </w:rPr>
            </w:pPr>
          </w:p>
        </w:tc>
        <w:tc>
          <w:tcPr>
            <w:tcW w:w="1015"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szCs w:val="26"/>
                <w:lang w:val="de-D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6" w:type="dxa"/>
            <w:tcBorders>
              <w:top w:val="single" w:color="auto" w:sz="4" w:space="0"/>
              <w:left w:val="single" w:color="auto" w:sz="4" w:space="0"/>
              <w:bottom w:val="single" w:color="auto" w:sz="4" w:space="0"/>
              <w:right w:val="single" w:color="auto" w:sz="4" w:space="0"/>
            </w:tcBorders>
          </w:tcPr>
          <w:p>
            <w:pPr>
              <w:spacing w:before="40" w:after="40" w:line="264" w:lineRule="auto"/>
              <w:jc w:val="center"/>
              <w:rPr>
                <w:b/>
                <w:bCs/>
                <w:szCs w:val="26"/>
                <w:lang w:val="de-DE"/>
              </w:rPr>
            </w:pPr>
          </w:p>
        </w:tc>
        <w:tc>
          <w:tcPr>
            <w:tcW w:w="3691" w:type="dxa"/>
            <w:tcBorders>
              <w:top w:val="single" w:color="auto" w:sz="4" w:space="0"/>
              <w:left w:val="single" w:color="auto" w:sz="4" w:space="0"/>
              <w:bottom w:val="single" w:color="auto" w:sz="4" w:space="0"/>
              <w:right w:val="single" w:color="auto" w:sz="4" w:space="0"/>
            </w:tcBorders>
          </w:tcPr>
          <w:p>
            <w:pPr>
              <w:keepNext/>
              <w:keepLines/>
              <w:widowControl w:val="0"/>
              <w:spacing w:before="40" w:after="40" w:line="264" w:lineRule="auto"/>
              <w:jc w:val="both"/>
              <w:rPr>
                <w:szCs w:val="26"/>
              </w:rPr>
            </w:pPr>
            <w:r>
              <w:rPr>
                <w:szCs w:val="26"/>
              </w:rPr>
              <w:t>2. Quy định về nhập cảnh</w:t>
            </w:r>
          </w:p>
          <w:p>
            <w:pPr>
              <w:keepNext/>
              <w:widowControl w:val="0"/>
              <w:tabs>
                <w:tab w:val="left" w:pos="540"/>
              </w:tabs>
              <w:spacing w:before="40" w:after="40" w:line="264" w:lineRule="auto"/>
              <w:jc w:val="both"/>
              <w:rPr>
                <w:szCs w:val="26"/>
              </w:rPr>
            </w:pPr>
          </w:p>
        </w:tc>
        <w:tc>
          <w:tcPr>
            <w:tcW w:w="918"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szCs w:val="26"/>
                <w:lang w:val="de-DE"/>
              </w:rPr>
            </w:pPr>
          </w:p>
        </w:tc>
        <w:tc>
          <w:tcPr>
            <w:tcW w:w="979"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szCs w:val="26"/>
                <w:lang w:val="de-DE"/>
              </w:rPr>
            </w:pPr>
          </w:p>
        </w:tc>
        <w:tc>
          <w:tcPr>
            <w:tcW w:w="2376"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szCs w:val="26"/>
                <w:lang w:val="de-DE"/>
              </w:rPr>
            </w:pPr>
          </w:p>
        </w:tc>
        <w:tc>
          <w:tcPr>
            <w:tcW w:w="1015"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szCs w:val="26"/>
                <w:lang w:val="de-D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6" w:type="dxa"/>
            <w:tcBorders>
              <w:top w:val="single" w:color="auto" w:sz="4" w:space="0"/>
              <w:left w:val="single" w:color="auto" w:sz="4" w:space="0"/>
              <w:bottom w:val="single" w:color="auto" w:sz="4" w:space="0"/>
              <w:right w:val="single" w:color="auto" w:sz="4" w:space="0"/>
            </w:tcBorders>
          </w:tcPr>
          <w:p>
            <w:pPr>
              <w:spacing w:before="40" w:after="40" w:line="264" w:lineRule="auto"/>
              <w:jc w:val="center"/>
              <w:rPr>
                <w:b/>
                <w:bCs/>
                <w:szCs w:val="26"/>
                <w:lang w:val="de-DE"/>
              </w:rPr>
            </w:pPr>
          </w:p>
        </w:tc>
        <w:tc>
          <w:tcPr>
            <w:tcW w:w="3691" w:type="dxa"/>
            <w:tcBorders>
              <w:top w:val="single" w:color="auto" w:sz="4" w:space="0"/>
              <w:left w:val="single" w:color="auto" w:sz="4" w:space="0"/>
              <w:bottom w:val="single" w:color="auto" w:sz="4" w:space="0"/>
              <w:right w:val="single" w:color="auto" w:sz="4" w:space="0"/>
            </w:tcBorders>
          </w:tcPr>
          <w:p>
            <w:pPr>
              <w:keepNext/>
              <w:widowControl w:val="0"/>
              <w:tabs>
                <w:tab w:val="left" w:pos="540"/>
              </w:tabs>
              <w:spacing w:before="40" w:after="40" w:line="264" w:lineRule="auto"/>
              <w:jc w:val="both"/>
              <w:rPr>
                <w:szCs w:val="26"/>
                <w:lang w:val="de-DE"/>
              </w:rPr>
            </w:pPr>
            <w:r>
              <w:rPr>
                <w:szCs w:val="26"/>
                <w:lang w:val="de-DE"/>
              </w:rPr>
              <w:t>2.1. Nhập cảnh ở sân bay</w:t>
            </w:r>
          </w:p>
        </w:tc>
        <w:tc>
          <w:tcPr>
            <w:tcW w:w="918"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szCs w:val="26"/>
                <w:lang w:val="de-DE"/>
              </w:rPr>
            </w:pPr>
          </w:p>
        </w:tc>
        <w:tc>
          <w:tcPr>
            <w:tcW w:w="979"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szCs w:val="26"/>
                <w:lang w:val="de-DE"/>
              </w:rPr>
            </w:pPr>
          </w:p>
        </w:tc>
        <w:tc>
          <w:tcPr>
            <w:tcW w:w="2376"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szCs w:val="26"/>
                <w:lang w:val="de-DE"/>
              </w:rPr>
            </w:pPr>
          </w:p>
        </w:tc>
        <w:tc>
          <w:tcPr>
            <w:tcW w:w="1015"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szCs w:val="26"/>
                <w:lang w:val="de-D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6" w:type="dxa"/>
            <w:tcBorders>
              <w:top w:val="single" w:color="auto" w:sz="4" w:space="0"/>
              <w:left w:val="single" w:color="auto" w:sz="4" w:space="0"/>
              <w:bottom w:val="single" w:color="auto" w:sz="4" w:space="0"/>
              <w:right w:val="single" w:color="auto" w:sz="4" w:space="0"/>
            </w:tcBorders>
          </w:tcPr>
          <w:p>
            <w:pPr>
              <w:spacing w:before="40" w:after="40" w:line="264" w:lineRule="auto"/>
              <w:jc w:val="center"/>
              <w:rPr>
                <w:b/>
                <w:bCs/>
                <w:szCs w:val="26"/>
                <w:lang w:val="de-DE"/>
              </w:rPr>
            </w:pPr>
          </w:p>
        </w:tc>
        <w:tc>
          <w:tcPr>
            <w:tcW w:w="3691" w:type="dxa"/>
            <w:tcBorders>
              <w:top w:val="single" w:color="auto" w:sz="4" w:space="0"/>
              <w:left w:val="single" w:color="auto" w:sz="4" w:space="0"/>
              <w:bottom w:val="single" w:color="auto" w:sz="4" w:space="0"/>
              <w:right w:val="single" w:color="auto" w:sz="4" w:space="0"/>
            </w:tcBorders>
          </w:tcPr>
          <w:p>
            <w:pPr>
              <w:keepNext/>
              <w:widowControl w:val="0"/>
              <w:tabs>
                <w:tab w:val="left" w:pos="540"/>
              </w:tabs>
              <w:spacing w:before="40" w:after="40" w:line="264" w:lineRule="auto"/>
              <w:jc w:val="both"/>
              <w:rPr>
                <w:szCs w:val="26"/>
                <w:lang w:val="de-DE"/>
              </w:rPr>
            </w:pPr>
            <w:r>
              <w:rPr>
                <w:szCs w:val="26"/>
                <w:lang w:val="de-DE"/>
              </w:rPr>
              <w:t>2.2. Nhập cảnh ở cửa khẩu</w:t>
            </w:r>
          </w:p>
        </w:tc>
        <w:tc>
          <w:tcPr>
            <w:tcW w:w="918"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szCs w:val="26"/>
                <w:lang w:val="de-DE"/>
              </w:rPr>
            </w:pPr>
          </w:p>
        </w:tc>
        <w:tc>
          <w:tcPr>
            <w:tcW w:w="979"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szCs w:val="26"/>
                <w:lang w:val="de-DE"/>
              </w:rPr>
            </w:pPr>
          </w:p>
        </w:tc>
        <w:tc>
          <w:tcPr>
            <w:tcW w:w="2376"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szCs w:val="26"/>
                <w:lang w:val="de-DE"/>
              </w:rPr>
            </w:pPr>
          </w:p>
        </w:tc>
        <w:tc>
          <w:tcPr>
            <w:tcW w:w="1015" w:type="dxa"/>
            <w:tcBorders>
              <w:top w:val="single" w:color="auto" w:sz="4" w:space="0"/>
              <w:left w:val="single" w:color="auto" w:sz="4" w:space="0"/>
              <w:bottom w:val="single" w:color="auto" w:sz="4" w:space="0"/>
              <w:right w:val="single" w:color="auto" w:sz="4" w:space="0"/>
            </w:tcBorders>
          </w:tcPr>
          <w:p>
            <w:pPr>
              <w:widowControl w:val="0"/>
              <w:spacing w:before="40" w:after="40" w:line="264" w:lineRule="auto"/>
              <w:jc w:val="center"/>
              <w:rPr>
                <w:b/>
                <w:szCs w:val="26"/>
                <w:lang w:val="it-IT"/>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6" w:type="dxa"/>
            <w:tcBorders>
              <w:top w:val="single" w:color="auto" w:sz="4" w:space="0"/>
              <w:left w:val="single" w:color="auto" w:sz="4" w:space="0"/>
              <w:bottom w:val="single" w:color="auto" w:sz="4" w:space="0"/>
              <w:right w:val="single" w:color="auto" w:sz="4" w:space="0"/>
            </w:tcBorders>
          </w:tcPr>
          <w:p>
            <w:pPr>
              <w:spacing w:before="40" w:after="40" w:line="264" w:lineRule="auto"/>
              <w:jc w:val="center"/>
              <w:rPr>
                <w:b/>
                <w:bCs/>
                <w:szCs w:val="26"/>
                <w:lang w:val="de-DE"/>
              </w:rPr>
            </w:pPr>
          </w:p>
        </w:tc>
        <w:tc>
          <w:tcPr>
            <w:tcW w:w="3691" w:type="dxa"/>
            <w:tcBorders>
              <w:top w:val="single" w:color="auto" w:sz="4" w:space="0"/>
              <w:left w:val="single" w:color="auto" w:sz="4" w:space="0"/>
              <w:bottom w:val="single" w:color="auto" w:sz="4" w:space="0"/>
              <w:right w:val="single" w:color="auto" w:sz="4" w:space="0"/>
            </w:tcBorders>
          </w:tcPr>
          <w:p>
            <w:pPr>
              <w:keepNext/>
              <w:widowControl w:val="0"/>
              <w:tabs>
                <w:tab w:val="left" w:pos="540"/>
              </w:tabs>
              <w:spacing w:before="40" w:after="40" w:line="264" w:lineRule="auto"/>
              <w:jc w:val="both"/>
              <w:rPr>
                <w:szCs w:val="26"/>
              </w:rPr>
            </w:pPr>
            <w:r>
              <w:rPr>
                <w:szCs w:val="26"/>
              </w:rPr>
              <w:t>Kiểm tra bài số 1</w:t>
            </w:r>
          </w:p>
        </w:tc>
        <w:tc>
          <w:tcPr>
            <w:tcW w:w="918"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szCs w:val="26"/>
                <w:lang w:val="de-DE"/>
              </w:rPr>
            </w:pPr>
            <w:r>
              <w:rPr>
                <w:szCs w:val="26"/>
                <w:lang w:val="de-DE"/>
              </w:rPr>
              <w:t>1</w:t>
            </w:r>
          </w:p>
        </w:tc>
        <w:tc>
          <w:tcPr>
            <w:tcW w:w="979"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szCs w:val="26"/>
                <w:lang w:val="de-DE"/>
              </w:rPr>
            </w:pPr>
          </w:p>
        </w:tc>
        <w:tc>
          <w:tcPr>
            <w:tcW w:w="2376"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szCs w:val="26"/>
                <w:lang w:val="de-DE"/>
              </w:rPr>
            </w:pPr>
          </w:p>
        </w:tc>
        <w:tc>
          <w:tcPr>
            <w:tcW w:w="1015" w:type="dxa"/>
            <w:tcBorders>
              <w:top w:val="single" w:color="auto" w:sz="4" w:space="0"/>
              <w:left w:val="single" w:color="auto" w:sz="4" w:space="0"/>
              <w:bottom w:val="single" w:color="auto" w:sz="4" w:space="0"/>
              <w:right w:val="single" w:color="auto" w:sz="4" w:space="0"/>
            </w:tcBorders>
          </w:tcPr>
          <w:p>
            <w:pPr>
              <w:widowControl w:val="0"/>
              <w:spacing w:before="40" w:after="40" w:line="264" w:lineRule="auto"/>
              <w:jc w:val="center"/>
              <w:rPr>
                <w:b/>
                <w:szCs w:val="26"/>
                <w:lang w:val="it-IT"/>
              </w:rPr>
            </w:pPr>
            <w:r>
              <w:rPr>
                <w:b/>
                <w:szCs w:val="26"/>
                <w:lang w:val="it-IT"/>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606" w:type="dxa"/>
            <w:tcBorders>
              <w:top w:val="single" w:color="auto" w:sz="4" w:space="0"/>
              <w:left w:val="single" w:color="auto" w:sz="4" w:space="0"/>
              <w:bottom w:val="single" w:color="auto" w:sz="4" w:space="0"/>
              <w:right w:val="single" w:color="auto" w:sz="4" w:space="0"/>
            </w:tcBorders>
          </w:tcPr>
          <w:p>
            <w:pPr>
              <w:spacing w:before="40" w:after="40" w:line="264" w:lineRule="auto"/>
              <w:jc w:val="center"/>
              <w:rPr>
                <w:b/>
                <w:bCs/>
                <w:szCs w:val="26"/>
                <w:lang w:val="de-DE"/>
              </w:rPr>
            </w:pPr>
            <w:r>
              <w:rPr>
                <w:b/>
                <w:bCs/>
                <w:szCs w:val="26"/>
                <w:lang w:val="de-DE"/>
              </w:rPr>
              <w:t>4</w:t>
            </w:r>
          </w:p>
        </w:tc>
        <w:tc>
          <w:tcPr>
            <w:tcW w:w="3691" w:type="dxa"/>
            <w:tcBorders>
              <w:top w:val="single" w:color="auto" w:sz="4" w:space="0"/>
              <w:left w:val="single" w:color="auto" w:sz="4" w:space="0"/>
              <w:bottom w:val="single" w:color="auto" w:sz="4" w:space="0"/>
              <w:right w:val="single" w:color="auto" w:sz="4" w:space="0"/>
            </w:tcBorders>
          </w:tcPr>
          <w:p>
            <w:pPr>
              <w:keepNext/>
              <w:widowControl w:val="0"/>
              <w:tabs>
                <w:tab w:val="left" w:pos="540"/>
              </w:tabs>
              <w:spacing w:before="40" w:after="40" w:line="264" w:lineRule="auto"/>
              <w:jc w:val="both"/>
              <w:rPr>
                <w:b/>
                <w:szCs w:val="26"/>
                <w:lang w:val="pt-BR"/>
              </w:rPr>
            </w:pPr>
            <w:r>
              <w:rPr>
                <w:b/>
                <w:szCs w:val="26"/>
                <w:lang w:val="pt-BR"/>
              </w:rPr>
              <w:t xml:space="preserve">Bài 3. </w:t>
            </w:r>
            <w:r>
              <w:rPr>
                <w:szCs w:val="26"/>
                <w:lang w:val="de-DE"/>
              </w:rPr>
              <w:t>Quy trình xin thị thực du lịch tại một số quốc gia</w:t>
            </w:r>
          </w:p>
        </w:tc>
        <w:tc>
          <w:tcPr>
            <w:tcW w:w="918"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b/>
                <w:szCs w:val="26"/>
                <w:lang w:val="de-DE"/>
              </w:rPr>
            </w:pPr>
            <w:r>
              <w:rPr>
                <w:b/>
                <w:szCs w:val="26"/>
                <w:lang w:val="de-DE"/>
              </w:rPr>
              <w:t>23</w:t>
            </w:r>
          </w:p>
        </w:tc>
        <w:tc>
          <w:tcPr>
            <w:tcW w:w="979"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b/>
                <w:szCs w:val="26"/>
                <w:lang w:val="de-DE"/>
              </w:rPr>
            </w:pPr>
            <w:r>
              <w:rPr>
                <w:b/>
                <w:szCs w:val="26"/>
                <w:lang w:val="de-DE"/>
              </w:rPr>
              <w:t>3</w:t>
            </w:r>
          </w:p>
        </w:tc>
        <w:tc>
          <w:tcPr>
            <w:tcW w:w="2376"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b/>
                <w:szCs w:val="26"/>
                <w:lang w:val="de-DE"/>
              </w:rPr>
            </w:pPr>
            <w:r>
              <w:rPr>
                <w:b/>
                <w:szCs w:val="26"/>
                <w:lang w:val="de-DE"/>
              </w:rPr>
              <w:t>19</w:t>
            </w:r>
          </w:p>
        </w:tc>
        <w:tc>
          <w:tcPr>
            <w:tcW w:w="1015"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b/>
                <w:szCs w:val="26"/>
                <w:lang w:val="de-DE"/>
              </w:rPr>
            </w:pPr>
            <w:r>
              <w:rPr>
                <w:b/>
                <w:szCs w:val="26"/>
                <w:lang w:val="de-DE"/>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6" w:type="dxa"/>
            <w:tcBorders>
              <w:top w:val="single" w:color="auto" w:sz="4" w:space="0"/>
              <w:left w:val="single" w:color="auto" w:sz="4" w:space="0"/>
              <w:bottom w:val="single" w:color="auto" w:sz="4" w:space="0"/>
              <w:right w:val="single" w:color="auto" w:sz="4" w:space="0"/>
            </w:tcBorders>
          </w:tcPr>
          <w:p>
            <w:pPr>
              <w:spacing w:before="40" w:after="40" w:line="264" w:lineRule="auto"/>
              <w:jc w:val="center"/>
              <w:rPr>
                <w:b/>
                <w:bCs/>
                <w:szCs w:val="26"/>
                <w:lang w:val="de-DE"/>
              </w:rPr>
            </w:pPr>
          </w:p>
        </w:tc>
        <w:tc>
          <w:tcPr>
            <w:tcW w:w="3691" w:type="dxa"/>
            <w:tcBorders>
              <w:top w:val="single" w:color="auto" w:sz="4" w:space="0"/>
              <w:left w:val="single" w:color="auto" w:sz="4" w:space="0"/>
              <w:bottom w:val="single" w:color="auto" w:sz="4" w:space="0"/>
              <w:right w:val="single" w:color="auto" w:sz="4" w:space="0"/>
            </w:tcBorders>
          </w:tcPr>
          <w:p>
            <w:pPr>
              <w:keepNext/>
              <w:widowControl w:val="0"/>
              <w:tabs>
                <w:tab w:val="left" w:pos="540"/>
              </w:tabs>
              <w:spacing w:before="40" w:after="40" w:line="264" w:lineRule="auto"/>
              <w:jc w:val="both"/>
              <w:rPr>
                <w:szCs w:val="26"/>
                <w:lang w:val="pt-BR"/>
              </w:rPr>
            </w:pPr>
            <w:r>
              <w:rPr>
                <w:szCs w:val="26"/>
                <w:lang w:val="de-DE"/>
              </w:rPr>
              <w:t>1. Danh sách các quốc gia miễn thị thực đối với Việt Nam và ngược lại</w:t>
            </w:r>
          </w:p>
        </w:tc>
        <w:tc>
          <w:tcPr>
            <w:tcW w:w="918"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szCs w:val="26"/>
                <w:lang w:val="de-DE"/>
              </w:rPr>
            </w:pPr>
          </w:p>
        </w:tc>
        <w:tc>
          <w:tcPr>
            <w:tcW w:w="979"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szCs w:val="26"/>
                <w:lang w:val="de-DE"/>
              </w:rPr>
            </w:pPr>
          </w:p>
        </w:tc>
        <w:tc>
          <w:tcPr>
            <w:tcW w:w="2376"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szCs w:val="26"/>
                <w:lang w:val="de-DE"/>
              </w:rPr>
            </w:pPr>
          </w:p>
        </w:tc>
        <w:tc>
          <w:tcPr>
            <w:tcW w:w="1015"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szCs w:val="26"/>
                <w:lang w:val="de-D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6" w:type="dxa"/>
            <w:tcBorders>
              <w:top w:val="single" w:color="auto" w:sz="4" w:space="0"/>
              <w:left w:val="single" w:color="auto" w:sz="4" w:space="0"/>
              <w:bottom w:val="single" w:color="auto" w:sz="4" w:space="0"/>
              <w:right w:val="single" w:color="auto" w:sz="4" w:space="0"/>
            </w:tcBorders>
          </w:tcPr>
          <w:p>
            <w:pPr>
              <w:spacing w:before="40" w:after="40" w:line="264" w:lineRule="auto"/>
              <w:jc w:val="center"/>
              <w:rPr>
                <w:b/>
                <w:bCs/>
                <w:szCs w:val="26"/>
                <w:lang w:val="de-DE"/>
              </w:rPr>
            </w:pPr>
          </w:p>
        </w:tc>
        <w:tc>
          <w:tcPr>
            <w:tcW w:w="3691" w:type="dxa"/>
            <w:tcBorders>
              <w:top w:val="single" w:color="auto" w:sz="4" w:space="0"/>
              <w:left w:val="single" w:color="auto" w:sz="4" w:space="0"/>
              <w:bottom w:val="single" w:color="auto" w:sz="4" w:space="0"/>
              <w:right w:val="single" w:color="auto" w:sz="4" w:space="0"/>
            </w:tcBorders>
          </w:tcPr>
          <w:p>
            <w:pPr>
              <w:keepNext/>
              <w:widowControl w:val="0"/>
              <w:tabs>
                <w:tab w:val="left" w:pos="540"/>
              </w:tabs>
              <w:spacing w:before="40" w:after="40" w:line="264" w:lineRule="auto"/>
              <w:jc w:val="both"/>
              <w:rPr>
                <w:szCs w:val="26"/>
              </w:rPr>
            </w:pPr>
            <w:r>
              <w:rPr>
                <w:szCs w:val="26"/>
              </w:rPr>
              <w:t>2. Hàn Quốc</w:t>
            </w:r>
          </w:p>
        </w:tc>
        <w:tc>
          <w:tcPr>
            <w:tcW w:w="918"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szCs w:val="26"/>
                <w:lang w:val="de-DE"/>
              </w:rPr>
            </w:pPr>
          </w:p>
        </w:tc>
        <w:tc>
          <w:tcPr>
            <w:tcW w:w="979"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szCs w:val="26"/>
                <w:lang w:val="de-DE"/>
              </w:rPr>
            </w:pPr>
          </w:p>
        </w:tc>
        <w:tc>
          <w:tcPr>
            <w:tcW w:w="2376"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szCs w:val="26"/>
                <w:lang w:val="de-DE"/>
              </w:rPr>
            </w:pPr>
          </w:p>
        </w:tc>
        <w:tc>
          <w:tcPr>
            <w:tcW w:w="1015"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szCs w:val="26"/>
                <w:lang w:val="de-D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6" w:type="dxa"/>
            <w:tcBorders>
              <w:top w:val="single" w:color="auto" w:sz="4" w:space="0"/>
              <w:left w:val="single" w:color="auto" w:sz="4" w:space="0"/>
              <w:bottom w:val="single" w:color="auto" w:sz="4" w:space="0"/>
              <w:right w:val="single" w:color="auto" w:sz="4" w:space="0"/>
            </w:tcBorders>
          </w:tcPr>
          <w:p>
            <w:pPr>
              <w:spacing w:before="40" w:after="40" w:line="264" w:lineRule="auto"/>
              <w:jc w:val="center"/>
              <w:rPr>
                <w:b/>
                <w:bCs/>
                <w:szCs w:val="26"/>
                <w:lang w:val="de-DE"/>
              </w:rPr>
            </w:pPr>
          </w:p>
        </w:tc>
        <w:tc>
          <w:tcPr>
            <w:tcW w:w="3691" w:type="dxa"/>
            <w:tcBorders>
              <w:top w:val="single" w:color="auto" w:sz="4" w:space="0"/>
              <w:left w:val="single" w:color="auto" w:sz="4" w:space="0"/>
              <w:bottom w:val="single" w:color="auto" w:sz="4" w:space="0"/>
              <w:right w:val="single" w:color="auto" w:sz="4" w:space="0"/>
            </w:tcBorders>
          </w:tcPr>
          <w:p>
            <w:pPr>
              <w:keepNext/>
              <w:widowControl w:val="0"/>
              <w:tabs>
                <w:tab w:val="left" w:pos="540"/>
              </w:tabs>
              <w:spacing w:before="40" w:after="40" w:line="264" w:lineRule="auto"/>
              <w:jc w:val="both"/>
              <w:rPr>
                <w:szCs w:val="26"/>
              </w:rPr>
            </w:pPr>
            <w:r>
              <w:rPr>
                <w:szCs w:val="26"/>
              </w:rPr>
              <w:t>3. Nhật Bản</w:t>
            </w:r>
          </w:p>
        </w:tc>
        <w:tc>
          <w:tcPr>
            <w:tcW w:w="918"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szCs w:val="26"/>
                <w:lang w:val="de-DE"/>
              </w:rPr>
            </w:pPr>
          </w:p>
        </w:tc>
        <w:tc>
          <w:tcPr>
            <w:tcW w:w="979"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szCs w:val="26"/>
                <w:lang w:val="de-DE"/>
              </w:rPr>
            </w:pPr>
          </w:p>
        </w:tc>
        <w:tc>
          <w:tcPr>
            <w:tcW w:w="2376"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szCs w:val="26"/>
                <w:lang w:val="de-DE"/>
              </w:rPr>
            </w:pPr>
          </w:p>
        </w:tc>
        <w:tc>
          <w:tcPr>
            <w:tcW w:w="1015"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szCs w:val="26"/>
                <w:lang w:val="de-D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6" w:type="dxa"/>
            <w:tcBorders>
              <w:top w:val="single" w:color="auto" w:sz="4" w:space="0"/>
              <w:left w:val="single" w:color="auto" w:sz="4" w:space="0"/>
              <w:bottom w:val="single" w:color="auto" w:sz="4" w:space="0"/>
              <w:right w:val="single" w:color="auto" w:sz="4" w:space="0"/>
            </w:tcBorders>
          </w:tcPr>
          <w:p>
            <w:pPr>
              <w:spacing w:before="40" w:after="40" w:line="264" w:lineRule="auto"/>
              <w:jc w:val="center"/>
              <w:rPr>
                <w:b/>
                <w:bCs/>
                <w:szCs w:val="26"/>
                <w:lang w:val="de-DE"/>
              </w:rPr>
            </w:pPr>
          </w:p>
        </w:tc>
        <w:tc>
          <w:tcPr>
            <w:tcW w:w="3691" w:type="dxa"/>
            <w:tcBorders>
              <w:top w:val="single" w:color="auto" w:sz="4" w:space="0"/>
              <w:left w:val="single" w:color="auto" w:sz="4" w:space="0"/>
              <w:bottom w:val="single" w:color="auto" w:sz="4" w:space="0"/>
              <w:right w:val="single" w:color="auto" w:sz="4" w:space="0"/>
            </w:tcBorders>
          </w:tcPr>
          <w:p>
            <w:pPr>
              <w:keepNext/>
              <w:widowControl w:val="0"/>
              <w:tabs>
                <w:tab w:val="left" w:pos="540"/>
              </w:tabs>
              <w:spacing w:before="40" w:after="40" w:line="264" w:lineRule="auto"/>
              <w:jc w:val="both"/>
              <w:rPr>
                <w:szCs w:val="26"/>
                <w:lang w:val="fr-FR"/>
              </w:rPr>
            </w:pPr>
            <w:r>
              <w:rPr>
                <w:szCs w:val="26"/>
                <w:lang w:val="fr-FR"/>
              </w:rPr>
              <w:t>4. Liên minh Châu Âu (EU)</w:t>
            </w:r>
          </w:p>
        </w:tc>
        <w:tc>
          <w:tcPr>
            <w:tcW w:w="918"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szCs w:val="26"/>
                <w:lang w:val="de-DE"/>
              </w:rPr>
            </w:pPr>
          </w:p>
        </w:tc>
        <w:tc>
          <w:tcPr>
            <w:tcW w:w="979"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szCs w:val="26"/>
                <w:lang w:val="de-DE"/>
              </w:rPr>
            </w:pPr>
          </w:p>
        </w:tc>
        <w:tc>
          <w:tcPr>
            <w:tcW w:w="2376"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szCs w:val="26"/>
                <w:lang w:val="de-DE"/>
              </w:rPr>
            </w:pPr>
          </w:p>
        </w:tc>
        <w:tc>
          <w:tcPr>
            <w:tcW w:w="1015"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szCs w:val="26"/>
                <w:lang w:val="de-D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6" w:type="dxa"/>
            <w:tcBorders>
              <w:top w:val="single" w:color="auto" w:sz="4" w:space="0"/>
              <w:left w:val="single" w:color="auto" w:sz="4" w:space="0"/>
              <w:bottom w:val="single" w:color="auto" w:sz="4" w:space="0"/>
              <w:right w:val="single" w:color="auto" w:sz="4" w:space="0"/>
            </w:tcBorders>
          </w:tcPr>
          <w:p>
            <w:pPr>
              <w:spacing w:before="40" w:after="40" w:line="264" w:lineRule="auto"/>
              <w:jc w:val="center"/>
              <w:rPr>
                <w:b/>
                <w:bCs/>
                <w:szCs w:val="26"/>
                <w:lang w:val="de-DE"/>
              </w:rPr>
            </w:pPr>
          </w:p>
        </w:tc>
        <w:tc>
          <w:tcPr>
            <w:tcW w:w="3691" w:type="dxa"/>
            <w:tcBorders>
              <w:top w:val="single" w:color="auto" w:sz="4" w:space="0"/>
              <w:left w:val="single" w:color="auto" w:sz="4" w:space="0"/>
              <w:bottom w:val="single" w:color="auto" w:sz="4" w:space="0"/>
              <w:right w:val="single" w:color="auto" w:sz="4" w:space="0"/>
            </w:tcBorders>
          </w:tcPr>
          <w:p>
            <w:pPr>
              <w:keepNext/>
              <w:widowControl w:val="0"/>
              <w:tabs>
                <w:tab w:val="left" w:pos="540"/>
              </w:tabs>
              <w:spacing w:before="40" w:after="40" w:line="264" w:lineRule="auto"/>
              <w:jc w:val="both"/>
              <w:rPr>
                <w:szCs w:val="26"/>
              </w:rPr>
            </w:pPr>
            <w:r>
              <w:rPr>
                <w:szCs w:val="26"/>
              </w:rPr>
              <w:t>5. Hoa Kỳ</w:t>
            </w:r>
          </w:p>
        </w:tc>
        <w:tc>
          <w:tcPr>
            <w:tcW w:w="918"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szCs w:val="26"/>
                <w:lang w:val="de-DE"/>
              </w:rPr>
            </w:pPr>
          </w:p>
        </w:tc>
        <w:tc>
          <w:tcPr>
            <w:tcW w:w="979"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szCs w:val="26"/>
                <w:lang w:val="de-DE"/>
              </w:rPr>
            </w:pPr>
          </w:p>
        </w:tc>
        <w:tc>
          <w:tcPr>
            <w:tcW w:w="2376"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szCs w:val="26"/>
                <w:lang w:val="de-DE"/>
              </w:rPr>
            </w:pPr>
          </w:p>
        </w:tc>
        <w:tc>
          <w:tcPr>
            <w:tcW w:w="1015"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szCs w:val="26"/>
                <w:lang w:val="de-D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6" w:type="dxa"/>
            <w:tcBorders>
              <w:top w:val="single" w:color="auto" w:sz="4" w:space="0"/>
              <w:left w:val="single" w:color="auto" w:sz="4" w:space="0"/>
              <w:bottom w:val="single" w:color="auto" w:sz="4" w:space="0"/>
              <w:right w:val="single" w:color="auto" w:sz="4" w:space="0"/>
            </w:tcBorders>
          </w:tcPr>
          <w:p>
            <w:pPr>
              <w:spacing w:before="40" w:after="40" w:line="264" w:lineRule="auto"/>
              <w:jc w:val="center"/>
              <w:rPr>
                <w:b/>
                <w:bCs/>
                <w:szCs w:val="26"/>
                <w:lang w:val="de-DE"/>
              </w:rPr>
            </w:pPr>
          </w:p>
        </w:tc>
        <w:tc>
          <w:tcPr>
            <w:tcW w:w="3691" w:type="dxa"/>
            <w:tcBorders>
              <w:top w:val="single" w:color="auto" w:sz="4" w:space="0"/>
              <w:left w:val="single" w:color="auto" w:sz="4" w:space="0"/>
              <w:bottom w:val="single" w:color="auto" w:sz="4" w:space="0"/>
              <w:right w:val="single" w:color="auto" w:sz="4" w:space="0"/>
            </w:tcBorders>
          </w:tcPr>
          <w:p>
            <w:pPr>
              <w:keepNext/>
              <w:widowControl w:val="0"/>
              <w:tabs>
                <w:tab w:val="left" w:pos="540"/>
              </w:tabs>
              <w:spacing w:before="40" w:after="40" w:line="264" w:lineRule="auto"/>
              <w:jc w:val="both"/>
              <w:rPr>
                <w:szCs w:val="26"/>
              </w:rPr>
            </w:pPr>
            <w:r>
              <w:rPr>
                <w:szCs w:val="26"/>
              </w:rPr>
              <w:t>6. Úc</w:t>
            </w:r>
          </w:p>
        </w:tc>
        <w:tc>
          <w:tcPr>
            <w:tcW w:w="918"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szCs w:val="26"/>
                <w:lang w:val="de-DE"/>
              </w:rPr>
            </w:pPr>
          </w:p>
        </w:tc>
        <w:tc>
          <w:tcPr>
            <w:tcW w:w="979"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szCs w:val="26"/>
                <w:lang w:val="de-DE"/>
              </w:rPr>
            </w:pPr>
          </w:p>
        </w:tc>
        <w:tc>
          <w:tcPr>
            <w:tcW w:w="2376"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szCs w:val="26"/>
                <w:lang w:val="de-DE"/>
              </w:rPr>
            </w:pPr>
          </w:p>
        </w:tc>
        <w:tc>
          <w:tcPr>
            <w:tcW w:w="1015"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szCs w:val="26"/>
                <w:lang w:val="de-D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6" w:type="dxa"/>
            <w:tcBorders>
              <w:top w:val="single" w:color="auto" w:sz="4" w:space="0"/>
              <w:left w:val="single" w:color="auto" w:sz="4" w:space="0"/>
              <w:bottom w:val="single" w:color="auto" w:sz="4" w:space="0"/>
              <w:right w:val="single" w:color="auto" w:sz="4" w:space="0"/>
            </w:tcBorders>
          </w:tcPr>
          <w:p>
            <w:pPr>
              <w:spacing w:before="40" w:after="40" w:line="264" w:lineRule="auto"/>
              <w:jc w:val="center"/>
              <w:rPr>
                <w:b/>
                <w:bCs/>
                <w:szCs w:val="26"/>
                <w:lang w:val="de-DE"/>
              </w:rPr>
            </w:pPr>
          </w:p>
        </w:tc>
        <w:tc>
          <w:tcPr>
            <w:tcW w:w="3691" w:type="dxa"/>
            <w:tcBorders>
              <w:top w:val="single" w:color="auto" w:sz="4" w:space="0"/>
              <w:left w:val="single" w:color="auto" w:sz="4" w:space="0"/>
              <w:bottom w:val="single" w:color="auto" w:sz="4" w:space="0"/>
              <w:right w:val="single" w:color="auto" w:sz="4" w:space="0"/>
            </w:tcBorders>
          </w:tcPr>
          <w:p>
            <w:pPr>
              <w:widowControl w:val="0"/>
              <w:spacing w:before="40" w:after="40" w:line="264" w:lineRule="auto"/>
              <w:jc w:val="both"/>
              <w:rPr>
                <w:iCs/>
                <w:szCs w:val="26"/>
              </w:rPr>
            </w:pPr>
            <w:r>
              <w:rPr>
                <w:iCs/>
                <w:szCs w:val="26"/>
              </w:rPr>
              <w:t>Kiểm tra bài số 2</w:t>
            </w:r>
          </w:p>
        </w:tc>
        <w:tc>
          <w:tcPr>
            <w:tcW w:w="918" w:type="dxa"/>
            <w:tcBorders>
              <w:top w:val="single" w:color="auto" w:sz="4" w:space="0"/>
              <w:left w:val="single" w:color="auto" w:sz="4" w:space="0"/>
              <w:bottom w:val="single" w:color="auto" w:sz="4" w:space="0"/>
              <w:right w:val="single" w:color="auto" w:sz="4" w:space="0"/>
            </w:tcBorders>
          </w:tcPr>
          <w:p>
            <w:pPr>
              <w:widowControl w:val="0"/>
              <w:spacing w:before="40" w:after="40" w:line="264" w:lineRule="auto"/>
              <w:jc w:val="center"/>
              <w:rPr>
                <w:szCs w:val="26"/>
                <w:lang w:val="it-IT"/>
              </w:rPr>
            </w:pPr>
            <w:r>
              <w:rPr>
                <w:szCs w:val="26"/>
                <w:lang w:val="it-IT"/>
              </w:rPr>
              <w:t>1</w:t>
            </w:r>
          </w:p>
        </w:tc>
        <w:tc>
          <w:tcPr>
            <w:tcW w:w="979" w:type="dxa"/>
            <w:tcBorders>
              <w:top w:val="single" w:color="auto" w:sz="4" w:space="0"/>
              <w:left w:val="single" w:color="auto" w:sz="4" w:space="0"/>
              <w:bottom w:val="single" w:color="auto" w:sz="4" w:space="0"/>
              <w:right w:val="single" w:color="auto" w:sz="4" w:space="0"/>
            </w:tcBorders>
          </w:tcPr>
          <w:p>
            <w:pPr>
              <w:widowControl w:val="0"/>
              <w:spacing w:before="40" w:after="40" w:line="264" w:lineRule="auto"/>
              <w:jc w:val="center"/>
              <w:rPr>
                <w:szCs w:val="26"/>
                <w:lang w:val="it-IT"/>
              </w:rPr>
            </w:pPr>
          </w:p>
        </w:tc>
        <w:tc>
          <w:tcPr>
            <w:tcW w:w="2376" w:type="dxa"/>
            <w:tcBorders>
              <w:top w:val="single" w:color="auto" w:sz="4" w:space="0"/>
              <w:left w:val="single" w:color="auto" w:sz="4" w:space="0"/>
              <w:bottom w:val="single" w:color="auto" w:sz="4" w:space="0"/>
              <w:right w:val="single" w:color="auto" w:sz="4" w:space="0"/>
            </w:tcBorders>
          </w:tcPr>
          <w:p>
            <w:pPr>
              <w:widowControl w:val="0"/>
              <w:spacing w:before="40" w:after="40" w:line="264" w:lineRule="auto"/>
              <w:jc w:val="center"/>
              <w:rPr>
                <w:szCs w:val="26"/>
                <w:lang w:val="it-IT"/>
              </w:rPr>
            </w:pPr>
          </w:p>
        </w:tc>
        <w:tc>
          <w:tcPr>
            <w:tcW w:w="1015" w:type="dxa"/>
            <w:tcBorders>
              <w:top w:val="single" w:color="auto" w:sz="4" w:space="0"/>
              <w:left w:val="single" w:color="auto" w:sz="4" w:space="0"/>
              <w:bottom w:val="single" w:color="auto" w:sz="4" w:space="0"/>
              <w:right w:val="single" w:color="auto" w:sz="4" w:space="0"/>
            </w:tcBorders>
          </w:tcPr>
          <w:p>
            <w:pPr>
              <w:widowControl w:val="0"/>
              <w:spacing w:before="40" w:after="40" w:line="264" w:lineRule="auto"/>
              <w:jc w:val="center"/>
              <w:rPr>
                <w:szCs w:val="26"/>
                <w:lang w:val="it-IT"/>
              </w:rPr>
            </w:pPr>
            <w:r>
              <w:rPr>
                <w:szCs w:val="26"/>
                <w:lang w:val="it-IT"/>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97" w:type="dxa"/>
            <w:gridSpan w:val="2"/>
            <w:tcBorders>
              <w:top w:val="single" w:color="auto" w:sz="4" w:space="0"/>
              <w:left w:val="single" w:color="auto" w:sz="4" w:space="0"/>
              <w:bottom w:val="single" w:color="auto" w:sz="4" w:space="0"/>
              <w:right w:val="single" w:color="auto" w:sz="4" w:space="0"/>
            </w:tcBorders>
          </w:tcPr>
          <w:p>
            <w:pPr>
              <w:spacing w:before="40" w:after="40" w:line="264" w:lineRule="auto"/>
              <w:ind w:firstLine="16"/>
              <w:jc w:val="center"/>
              <w:rPr>
                <w:rFonts w:eastAsia="MS Mincho"/>
                <w:b/>
                <w:szCs w:val="26"/>
                <w:lang w:val="de-DE"/>
              </w:rPr>
            </w:pPr>
            <w:r>
              <w:rPr>
                <w:b/>
                <w:szCs w:val="26"/>
                <w:lang w:val="de-DE"/>
              </w:rPr>
              <w:t>Tổng cộng</w:t>
            </w:r>
          </w:p>
        </w:tc>
        <w:tc>
          <w:tcPr>
            <w:tcW w:w="918" w:type="dxa"/>
            <w:tcBorders>
              <w:top w:val="single" w:color="auto" w:sz="4" w:space="0"/>
              <w:left w:val="single" w:color="auto" w:sz="4" w:space="0"/>
              <w:bottom w:val="single" w:color="auto" w:sz="4" w:space="0"/>
              <w:right w:val="single" w:color="auto" w:sz="4" w:space="0"/>
            </w:tcBorders>
          </w:tcPr>
          <w:p>
            <w:pPr>
              <w:spacing w:before="40" w:after="40" w:line="264" w:lineRule="auto"/>
              <w:jc w:val="center"/>
              <w:rPr>
                <w:b/>
                <w:szCs w:val="26"/>
                <w:lang w:val="de-DE"/>
              </w:rPr>
            </w:pPr>
            <w:r>
              <w:rPr>
                <w:b/>
                <w:szCs w:val="26"/>
                <w:lang w:val="de-DE"/>
              </w:rPr>
              <w:t>45</w:t>
            </w:r>
          </w:p>
        </w:tc>
        <w:tc>
          <w:tcPr>
            <w:tcW w:w="979" w:type="dxa"/>
            <w:tcBorders>
              <w:top w:val="single" w:color="auto" w:sz="4" w:space="0"/>
              <w:left w:val="single" w:color="auto" w:sz="4" w:space="0"/>
              <w:bottom w:val="single" w:color="auto" w:sz="4" w:space="0"/>
              <w:right w:val="single" w:color="auto" w:sz="4" w:space="0"/>
            </w:tcBorders>
          </w:tcPr>
          <w:p>
            <w:pPr>
              <w:spacing w:before="40" w:after="40" w:line="264" w:lineRule="auto"/>
              <w:jc w:val="center"/>
              <w:rPr>
                <w:b/>
                <w:szCs w:val="26"/>
                <w:lang w:val="de-DE"/>
              </w:rPr>
            </w:pPr>
            <w:r>
              <w:rPr>
                <w:b/>
                <w:szCs w:val="26"/>
                <w:lang w:val="de-DE"/>
              </w:rPr>
              <w:t>13</w:t>
            </w:r>
          </w:p>
        </w:tc>
        <w:tc>
          <w:tcPr>
            <w:tcW w:w="2376" w:type="dxa"/>
            <w:tcBorders>
              <w:top w:val="single" w:color="auto" w:sz="4" w:space="0"/>
              <w:left w:val="single" w:color="auto" w:sz="4" w:space="0"/>
              <w:bottom w:val="single" w:color="auto" w:sz="4" w:space="0"/>
              <w:right w:val="single" w:color="auto" w:sz="4" w:space="0"/>
            </w:tcBorders>
          </w:tcPr>
          <w:p>
            <w:pPr>
              <w:spacing w:before="40" w:after="40" w:line="264" w:lineRule="auto"/>
              <w:jc w:val="center"/>
              <w:rPr>
                <w:b/>
                <w:szCs w:val="26"/>
                <w:lang w:val="de-DE"/>
              </w:rPr>
            </w:pPr>
            <w:r>
              <w:rPr>
                <w:b/>
                <w:szCs w:val="26"/>
                <w:lang w:val="de-DE"/>
              </w:rPr>
              <w:t>30</w:t>
            </w:r>
          </w:p>
        </w:tc>
        <w:tc>
          <w:tcPr>
            <w:tcW w:w="1015" w:type="dxa"/>
            <w:tcBorders>
              <w:top w:val="single" w:color="auto" w:sz="4" w:space="0"/>
              <w:left w:val="single" w:color="auto" w:sz="4" w:space="0"/>
              <w:bottom w:val="single" w:color="auto" w:sz="4" w:space="0"/>
              <w:right w:val="single" w:color="auto" w:sz="4" w:space="0"/>
            </w:tcBorders>
          </w:tcPr>
          <w:p>
            <w:pPr>
              <w:spacing w:before="40" w:after="40" w:line="264" w:lineRule="auto"/>
              <w:jc w:val="center"/>
              <w:rPr>
                <w:b/>
                <w:szCs w:val="26"/>
                <w:lang w:val="de-DE"/>
              </w:rPr>
            </w:pPr>
            <w:r>
              <w:rPr>
                <w:b/>
                <w:szCs w:val="26"/>
                <w:lang w:val="de-DE"/>
              </w:rPr>
              <w:t>2</w:t>
            </w:r>
          </w:p>
        </w:tc>
      </w:tr>
    </w:tbl>
    <w:p>
      <w:pPr>
        <w:numPr>
          <w:ilvl w:val="0"/>
          <w:numId w:val="76"/>
        </w:numPr>
        <w:tabs>
          <w:tab w:val="left" w:pos="709"/>
        </w:tabs>
        <w:spacing w:before="40" w:after="40" w:line="264" w:lineRule="auto"/>
        <w:ind w:left="0" w:firstLine="426"/>
        <w:jc w:val="both"/>
        <w:rPr>
          <w:rFonts w:eastAsia="Times New Roman"/>
          <w:b/>
          <w:iCs/>
          <w:szCs w:val="26"/>
          <w:lang w:val="sv-SE"/>
        </w:rPr>
      </w:pPr>
      <w:r>
        <w:rPr>
          <w:rFonts w:eastAsia="Times New Roman"/>
          <w:b/>
          <w:szCs w:val="26"/>
          <w:lang w:val="pt-BR"/>
        </w:rPr>
        <w:t>Nội</w:t>
      </w:r>
      <w:r>
        <w:rPr>
          <w:rFonts w:eastAsia="Times New Roman"/>
          <w:b/>
          <w:iCs/>
          <w:szCs w:val="26"/>
          <w:lang w:val="sv-SE"/>
        </w:rPr>
        <w:t xml:space="preserve"> dung chi tiết:</w:t>
      </w:r>
    </w:p>
    <w:p>
      <w:pPr>
        <w:spacing w:before="40" w:after="40" w:line="264" w:lineRule="auto"/>
        <w:jc w:val="both"/>
        <w:rPr>
          <w:b/>
          <w:iCs/>
          <w:szCs w:val="26"/>
          <w:lang w:val="pt-BR"/>
        </w:rPr>
      </w:pPr>
      <w:r>
        <w:rPr>
          <w:b/>
          <w:szCs w:val="26"/>
          <w:lang w:val="sv-SE"/>
        </w:rPr>
        <w:t>Bài 1. Một số thuật ngữ liên quan đến thủ tục xuất nhập cảnh</w:t>
      </w:r>
      <w:r>
        <w:rPr>
          <w:b/>
          <w:iCs/>
          <w:szCs w:val="26"/>
          <w:lang w:val="pt-BR"/>
        </w:rPr>
        <w:tab/>
      </w:r>
    </w:p>
    <w:p>
      <w:pPr>
        <w:spacing w:before="40" w:after="40" w:line="264" w:lineRule="auto"/>
        <w:ind w:left="7200"/>
        <w:jc w:val="center"/>
        <w:rPr>
          <w:b/>
          <w:iCs/>
          <w:szCs w:val="26"/>
          <w:lang w:val="pt-BR"/>
        </w:rPr>
      </w:pPr>
      <w:r>
        <w:rPr>
          <w:i/>
          <w:iCs/>
          <w:szCs w:val="26"/>
        </w:rPr>
        <w:t>Thời gian: 12 giờ</w:t>
      </w:r>
    </w:p>
    <w:p>
      <w:pPr>
        <w:spacing w:before="40" w:after="40" w:line="264" w:lineRule="auto"/>
        <w:ind w:firstLine="426"/>
        <w:jc w:val="both"/>
        <w:rPr>
          <w:szCs w:val="26"/>
        </w:rPr>
      </w:pPr>
      <w:r>
        <w:rPr>
          <w:szCs w:val="26"/>
        </w:rPr>
        <w:t>1. Mục tiêu:</w:t>
      </w:r>
    </w:p>
    <w:p>
      <w:pPr>
        <w:tabs>
          <w:tab w:val="left" w:pos="567"/>
        </w:tabs>
        <w:spacing w:before="40" w:after="40" w:line="264" w:lineRule="auto"/>
        <w:ind w:firstLine="426"/>
        <w:jc w:val="both"/>
        <w:rPr>
          <w:szCs w:val="26"/>
        </w:rPr>
      </w:pPr>
      <w:r>
        <w:rPr>
          <w:szCs w:val="26"/>
        </w:rPr>
        <w:t>- Trình bày được khái niệm xuất nhập cảnh, hộ chiếu, thị thực visa, thủ tục hải quan</w:t>
      </w:r>
    </w:p>
    <w:p>
      <w:pPr>
        <w:tabs>
          <w:tab w:val="left" w:pos="567"/>
        </w:tabs>
        <w:spacing w:before="40" w:after="40" w:line="264" w:lineRule="auto"/>
        <w:ind w:firstLine="426"/>
        <w:jc w:val="both"/>
        <w:rPr>
          <w:szCs w:val="26"/>
        </w:rPr>
      </w:pPr>
      <w:r>
        <w:rPr>
          <w:szCs w:val="26"/>
        </w:rPr>
        <w:t>- Trình bày được quy trình xin cấp hộ chiếu phổ thông, thị thực vào Việt Nam</w:t>
      </w:r>
    </w:p>
    <w:p>
      <w:pPr>
        <w:tabs>
          <w:tab w:val="left" w:pos="567"/>
        </w:tabs>
        <w:spacing w:before="40" w:after="40" w:line="264" w:lineRule="auto"/>
        <w:ind w:firstLine="426"/>
        <w:jc w:val="both"/>
        <w:rPr>
          <w:szCs w:val="26"/>
        </w:rPr>
      </w:pPr>
      <w:r>
        <w:rPr>
          <w:szCs w:val="26"/>
        </w:rPr>
        <w:t>- Chỉ ra được những quy định về thủ tục hải quan hiện hành ở Việt Nam</w:t>
      </w:r>
    </w:p>
    <w:p>
      <w:pPr>
        <w:tabs>
          <w:tab w:val="left" w:pos="567"/>
        </w:tabs>
        <w:spacing w:before="40" w:after="40" w:line="264" w:lineRule="auto"/>
        <w:ind w:firstLine="426"/>
        <w:jc w:val="both"/>
        <w:rPr>
          <w:szCs w:val="26"/>
        </w:rPr>
      </w:pPr>
      <w:r>
        <w:rPr>
          <w:szCs w:val="26"/>
        </w:rPr>
        <w:t>- Xin cấp được hộ chiếu cho bản thân và hỗ trợ khách hàng trong quá trình xin cấp hộ chiếu, thị thực</w:t>
      </w:r>
    </w:p>
    <w:p>
      <w:pPr>
        <w:tabs>
          <w:tab w:val="left" w:pos="567"/>
        </w:tabs>
        <w:spacing w:before="40" w:after="40" w:line="264" w:lineRule="auto"/>
        <w:ind w:firstLine="426"/>
        <w:jc w:val="both"/>
        <w:rPr>
          <w:szCs w:val="26"/>
        </w:rPr>
      </w:pPr>
      <w:r>
        <w:rPr>
          <w:rFonts w:eastAsia="MS Mincho"/>
          <w:szCs w:val="26"/>
        </w:rPr>
        <w:t>- Hợp tác với đồng nghiệp để thực hiện tốt các nhiệm vụ được giao</w:t>
      </w:r>
    </w:p>
    <w:p>
      <w:pPr>
        <w:spacing w:before="40" w:after="40" w:line="264" w:lineRule="auto"/>
        <w:ind w:firstLine="426"/>
        <w:jc w:val="both"/>
        <w:rPr>
          <w:szCs w:val="26"/>
        </w:rPr>
      </w:pPr>
      <w:r>
        <w:rPr>
          <w:szCs w:val="26"/>
        </w:rPr>
        <w:t>2. Nội dung chương:</w:t>
      </w:r>
    </w:p>
    <w:p>
      <w:pPr>
        <w:spacing w:before="40" w:after="40" w:line="264" w:lineRule="auto"/>
        <w:ind w:firstLine="426"/>
        <w:rPr>
          <w:szCs w:val="26"/>
        </w:rPr>
      </w:pPr>
      <w:r>
        <w:rPr>
          <w:szCs w:val="26"/>
        </w:rPr>
        <w:t>1. Xuất nhập cảnh</w:t>
      </w:r>
    </w:p>
    <w:p>
      <w:pPr>
        <w:spacing w:before="40" w:after="40" w:line="264" w:lineRule="auto"/>
        <w:ind w:firstLine="426"/>
        <w:rPr>
          <w:szCs w:val="26"/>
        </w:rPr>
      </w:pPr>
      <w:r>
        <w:rPr>
          <w:szCs w:val="26"/>
        </w:rPr>
        <w:t>1.1 Xuất cảnh</w:t>
      </w:r>
    </w:p>
    <w:p>
      <w:pPr>
        <w:spacing w:before="40" w:after="40" w:line="264" w:lineRule="auto"/>
        <w:ind w:firstLine="426"/>
        <w:rPr>
          <w:szCs w:val="26"/>
        </w:rPr>
      </w:pPr>
      <w:r>
        <w:rPr>
          <w:szCs w:val="26"/>
        </w:rPr>
        <w:t>1.2. Nhập cảnh</w:t>
      </w:r>
    </w:p>
    <w:p>
      <w:pPr>
        <w:spacing w:before="40" w:after="40" w:line="264" w:lineRule="auto"/>
        <w:ind w:firstLine="426"/>
        <w:rPr>
          <w:szCs w:val="26"/>
        </w:rPr>
      </w:pPr>
      <w:r>
        <w:rPr>
          <w:szCs w:val="26"/>
        </w:rPr>
        <w:t>2. Hộ chiếu</w:t>
      </w:r>
    </w:p>
    <w:p>
      <w:pPr>
        <w:spacing w:before="40" w:after="40" w:line="264" w:lineRule="auto"/>
        <w:ind w:firstLine="426"/>
        <w:rPr>
          <w:szCs w:val="26"/>
        </w:rPr>
      </w:pPr>
      <w:r>
        <w:rPr>
          <w:szCs w:val="26"/>
        </w:rPr>
        <w:t>2.1  Khái niệm</w:t>
      </w:r>
    </w:p>
    <w:p>
      <w:pPr>
        <w:spacing w:before="40" w:after="40" w:line="264" w:lineRule="auto"/>
        <w:ind w:firstLine="426"/>
        <w:rPr>
          <w:szCs w:val="26"/>
        </w:rPr>
      </w:pPr>
      <w:r>
        <w:rPr>
          <w:szCs w:val="26"/>
        </w:rPr>
        <w:t>2.2 Phân loại hộ chiếu</w:t>
      </w:r>
    </w:p>
    <w:p>
      <w:pPr>
        <w:spacing w:before="40" w:after="40" w:line="264" w:lineRule="auto"/>
        <w:ind w:firstLine="426"/>
        <w:rPr>
          <w:szCs w:val="26"/>
        </w:rPr>
      </w:pPr>
      <w:r>
        <w:rPr>
          <w:szCs w:val="26"/>
        </w:rPr>
        <w:t>2.2.1. Hộ chiếu phổ thông</w:t>
      </w:r>
    </w:p>
    <w:p>
      <w:pPr>
        <w:spacing w:before="40" w:after="40" w:line="264" w:lineRule="auto"/>
        <w:ind w:firstLine="426"/>
        <w:rPr>
          <w:szCs w:val="26"/>
        </w:rPr>
      </w:pPr>
      <w:r>
        <w:rPr>
          <w:szCs w:val="26"/>
        </w:rPr>
        <w:t>2.2.2. Hộ chiếu công vụ</w:t>
      </w:r>
    </w:p>
    <w:p>
      <w:pPr>
        <w:spacing w:before="40" w:after="40" w:line="264" w:lineRule="auto"/>
        <w:ind w:firstLine="426"/>
        <w:rPr>
          <w:szCs w:val="26"/>
        </w:rPr>
      </w:pPr>
      <w:r>
        <w:rPr>
          <w:szCs w:val="26"/>
        </w:rPr>
        <w:t>2.3. Quy trình xin cấp hô chiếu phổ thông</w:t>
      </w:r>
    </w:p>
    <w:p>
      <w:pPr>
        <w:spacing w:before="40" w:after="40" w:line="264" w:lineRule="auto"/>
        <w:ind w:firstLine="426"/>
        <w:rPr>
          <w:szCs w:val="26"/>
        </w:rPr>
      </w:pPr>
      <w:r>
        <w:rPr>
          <w:szCs w:val="26"/>
        </w:rPr>
        <w:t>3. Thị thực (visa)</w:t>
      </w:r>
    </w:p>
    <w:p>
      <w:pPr>
        <w:spacing w:before="40" w:after="40" w:line="264" w:lineRule="auto"/>
        <w:ind w:firstLine="426"/>
        <w:rPr>
          <w:szCs w:val="26"/>
        </w:rPr>
      </w:pPr>
      <w:r>
        <w:rPr>
          <w:szCs w:val="26"/>
        </w:rPr>
        <w:t>3.1. Khái niệm</w:t>
      </w:r>
    </w:p>
    <w:p>
      <w:pPr>
        <w:spacing w:before="40" w:after="40" w:line="264" w:lineRule="auto"/>
        <w:ind w:firstLine="426"/>
        <w:rPr>
          <w:szCs w:val="26"/>
        </w:rPr>
      </w:pPr>
      <w:r>
        <w:rPr>
          <w:szCs w:val="26"/>
        </w:rPr>
        <w:t>3.2. Quy trình xin cấp thị thực vào Việt Nam</w:t>
      </w:r>
    </w:p>
    <w:p>
      <w:pPr>
        <w:spacing w:before="40" w:after="40" w:line="264" w:lineRule="auto"/>
        <w:ind w:firstLine="426"/>
        <w:rPr>
          <w:szCs w:val="26"/>
        </w:rPr>
      </w:pPr>
      <w:r>
        <w:rPr>
          <w:szCs w:val="26"/>
        </w:rPr>
        <w:t>4. Thủ tục hải quan</w:t>
      </w:r>
    </w:p>
    <w:p>
      <w:pPr>
        <w:spacing w:before="40" w:after="40" w:line="264" w:lineRule="auto"/>
        <w:ind w:firstLine="426"/>
        <w:rPr>
          <w:szCs w:val="26"/>
        </w:rPr>
      </w:pPr>
      <w:r>
        <w:rPr>
          <w:szCs w:val="26"/>
        </w:rPr>
        <w:t>4.1. Khái niệm</w:t>
      </w:r>
    </w:p>
    <w:p>
      <w:pPr>
        <w:spacing w:before="40" w:after="40" w:line="264" w:lineRule="auto"/>
        <w:ind w:firstLine="426"/>
        <w:rPr>
          <w:szCs w:val="26"/>
        </w:rPr>
      </w:pPr>
      <w:r>
        <w:rPr>
          <w:szCs w:val="26"/>
        </w:rPr>
        <w:t>4.2. Quy định hải quan hiện hành tại Việt Nam</w:t>
      </w:r>
    </w:p>
    <w:p>
      <w:pPr>
        <w:spacing w:before="40" w:after="40" w:line="264" w:lineRule="auto"/>
        <w:jc w:val="both"/>
        <w:rPr>
          <w:b/>
          <w:iCs/>
          <w:szCs w:val="26"/>
        </w:rPr>
      </w:pPr>
      <w:r>
        <w:rPr>
          <w:b/>
          <w:szCs w:val="26"/>
        </w:rPr>
        <w:t>Bài 2. Một số quy định về xuất, nhập cảnh</w:t>
      </w:r>
      <w:r>
        <w:rPr>
          <w:b/>
          <w:iCs/>
          <w:szCs w:val="26"/>
        </w:rPr>
        <w:tab/>
      </w:r>
      <w:r>
        <w:rPr>
          <w:b/>
          <w:iCs/>
          <w:szCs w:val="26"/>
        </w:rPr>
        <w:tab/>
      </w:r>
      <w:r>
        <w:rPr>
          <w:b/>
          <w:iCs/>
          <w:szCs w:val="26"/>
        </w:rPr>
        <w:tab/>
      </w:r>
      <w:r>
        <w:rPr>
          <w:b/>
          <w:iCs/>
          <w:szCs w:val="26"/>
        </w:rPr>
        <w:tab/>
      </w:r>
      <w:r>
        <w:rPr>
          <w:i/>
          <w:iCs/>
          <w:szCs w:val="26"/>
        </w:rPr>
        <w:t>Thời gian: 10 giờ</w:t>
      </w:r>
    </w:p>
    <w:p>
      <w:pPr>
        <w:spacing w:before="40" w:after="40" w:line="264" w:lineRule="auto"/>
        <w:ind w:firstLine="426"/>
        <w:jc w:val="both"/>
        <w:rPr>
          <w:szCs w:val="26"/>
        </w:rPr>
      </w:pPr>
      <w:r>
        <w:rPr>
          <w:szCs w:val="26"/>
        </w:rPr>
        <w:t>1. Mục tiêu :</w:t>
      </w:r>
    </w:p>
    <w:p>
      <w:pPr>
        <w:tabs>
          <w:tab w:val="left" w:pos="567"/>
        </w:tabs>
        <w:spacing w:before="40" w:after="40" w:line="264" w:lineRule="auto"/>
        <w:ind w:firstLine="426"/>
        <w:jc w:val="both"/>
        <w:rPr>
          <w:iCs/>
          <w:szCs w:val="26"/>
        </w:rPr>
      </w:pPr>
      <w:r>
        <w:rPr>
          <w:iCs/>
          <w:szCs w:val="26"/>
        </w:rPr>
        <w:tab/>
      </w:r>
      <w:r>
        <w:rPr>
          <w:iCs/>
          <w:szCs w:val="26"/>
        </w:rPr>
        <w:t>- Trình bày được quy định về xuất cảnh với công dân Việt Nam tại các cửa khẩu và sân bay</w:t>
      </w:r>
    </w:p>
    <w:p>
      <w:pPr>
        <w:tabs>
          <w:tab w:val="left" w:pos="567"/>
        </w:tabs>
        <w:spacing w:before="40" w:after="40" w:line="264" w:lineRule="auto"/>
        <w:ind w:firstLine="426"/>
        <w:jc w:val="both"/>
        <w:rPr>
          <w:iCs/>
          <w:szCs w:val="26"/>
        </w:rPr>
      </w:pPr>
      <w:r>
        <w:rPr>
          <w:iCs/>
          <w:szCs w:val="26"/>
        </w:rPr>
        <w:tab/>
      </w:r>
      <w:r>
        <w:rPr>
          <w:iCs/>
          <w:szCs w:val="26"/>
        </w:rPr>
        <w:t>- Trình bày được quy định về nhập cảnh với công dân Việt Nam tại các cửa khẩu và sân bay</w:t>
      </w:r>
    </w:p>
    <w:p>
      <w:pPr>
        <w:tabs>
          <w:tab w:val="left" w:pos="567"/>
        </w:tabs>
        <w:spacing w:before="40" w:after="40" w:line="264" w:lineRule="auto"/>
        <w:ind w:firstLine="426"/>
        <w:jc w:val="both"/>
        <w:rPr>
          <w:iCs/>
          <w:szCs w:val="26"/>
        </w:rPr>
      </w:pPr>
      <w:r>
        <w:rPr>
          <w:iCs/>
          <w:szCs w:val="26"/>
        </w:rPr>
        <w:tab/>
      </w:r>
      <w:r>
        <w:rPr>
          <w:iCs/>
          <w:szCs w:val="26"/>
        </w:rPr>
        <w:t>- Tư vấn, hỗ trợ khách hàng trong quá trình làm thủ tục xuất nhập cảnh</w:t>
      </w:r>
    </w:p>
    <w:p>
      <w:pPr>
        <w:tabs>
          <w:tab w:val="left" w:pos="567"/>
        </w:tabs>
        <w:spacing w:before="40" w:after="40" w:line="264" w:lineRule="auto"/>
        <w:ind w:firstLine="426"/>
        <w:jc w:val="both"/>
        <w:rPr>
          <w:iCs/>
          <w:szCs w:val="26"/>
        </w:rPr>
      </w:pPr>
      <w:r>
        <w:rPr>
          <w:iCs/>
          <w:szCs w:val="26"/>
        </w:rPr>
        <w:tab/>
      </w:r>
      <w:r>
        <w:rPr>
          <w:iCs/>
          <w:szCs w:val="26"/>
        </w:rPr>
        <w:t>- Phối hợp cùng HDV nhằm phục vụ khách một cách nhiệt tình nhất</w:t>
      </w:r>
    </w:p>
    <w:p>
      <w:pPr>
        <w:spacing w:before="40" w:after="40" w:line="264" w:lineRule="auto"/>
        <w:ind w:firstLine="426"/>
        <w:jc w:val="both"/>
        <w:rPr>
          <w:szCs w:val="26"/>
        </w:rPr>
      </w:pPr>
      <w:r>
        <w:rPr>
          <w:szCs w:val="26"/>
        </w:rPr>
        <w:t>2. Nội dung chương:</w:t>
      </w:r>
    </w:p>
    <w:p>
      <w:pPr>
        <w:tabs>
          <w:tab w:val="center" w:pos="4680"/>
        </w:tabs>
        <w:spacing w:before="40" w:after="40" w:line="264" w:lineRule="auto"/>
        <w:ind w:firstLine="426"/>
        <w:rPr>
          <w:szCs w:val="26"/>
        </w:rPr>
      </w:pPr>
      <w:r>
        <w:rPr>
          <w:szCs w:val="26"/>
        </w:rPr>
        <w:t>1. Quy đinh về vấn đề xuất cảnh</w:t>
      </w:r>
    </w:p>
    <w:p>
      <w:pPr>
        <w:tabs>
          <w:tab w:val="center" w:pos="4680"/>
        </w:tabs>
        <w:spacing w:before="40" w:after="40" w:line="264" w:lineRule="auto"/>
        <w:ind w:firstLine="426"/>
        <w:rPr>
          <w:szCs w:val="26"/>
        </w:rPr>
      </w:pPr>
      <w:r>
        <w:rPr>
          <w:szCs w:val="26"/>
        </w:rPr>
        <w:t>1.1. Xuất cảnh ở sân bay</w:t>
      </w:r>
    </w:p>
    <w:p>
      <w:pPr>
        <w:tabs>
          <w:tab w:val="center" w:pos="4680"/>
        </w:tabs>
        <w:spacing w:before="40" w:after="40" w:line="264" w:lineRule="auto"/>
        <w:ind w:firstLine="426"/>
        <w:rPr>
          <w:szCs w:val="26"/>
        </w:rPr>
      </w:pPr>
      <w:r>
        <w:rPr>
          <w:szCs w:val="26"/>
        </w:rPr>
        <w:t>1.2. Xuất cảnh ở cửa khẩu</w:t>
      </w:r>
      <w:r>
        <w:rPr>
          <w:szCs w:val="26"/>
        </w:rPr>
        <w:tab/>
      </w:r>
    </w:p>
    <w:p>
      <w:pPr>
        <w:keepNext/>
        <w:keepLines/>
        <w:widowControl w:val="0"/>
        <w:spacing w:before="40" w:after="40" w:line="264" w:lineRule="auto"/>
        <w:ind w:firstLine="426"/>
        <w:jc w:val="both"/>
        <w:rPr>
          <w:szCs w:val="26"/>
        </w:rPr>
      </w:pPr>
      <w:r>
        <w:rPr>
          <w:szCs w:val="26"/>
        </w:rPr>
        <w:t>2. Quy định về vấn đề nhập cảnh</w:t>
      </w:r>
    </w:p>
    <w:p>
      <w:pPr>
        <w:tabs>
          <w:tab w:val="left" w:pos="3150"/>
        </w:tabs>
        <w:spacing w:before="40" w:after="40" w:line="264" w:lineRule="auto"/>
        <w:ind w:firstLine="426"/>
        <w:jc w:val="both"/>
        <w:rPr>
          <w:iCs/>
          <w:szCs w:val="26"/>
        </w:rPr>
      </w:pPr>
      <w:r>
        <w:rPr>
          <w:iCs/>
          <w:szCs w:val="26"/>
        </w:rPr>
        <w:t>2.1. Nhập cảnh ở sân bay</w:t>
      </w:r>
    </w:p>
    <w:p>
      <w:pPr>
        <w:tabs>
          <w:tab w:val="left" w:pos="3150"/>
        </w:tabs>
        <w:spacing w:before="40" w:after="40" w:line="264" w:lineRule="auto"/>
        <w:ind w:firstLine="426"/>
        <w:jc w:val="both"/>
        <w:rPr>
          <w:iCs/>
          <w:szCs w:val="26"/>
        </w:rPr>
      </w:pPr>
      <w:r>
        <w:rPr>
          <w:iCs/>
          <w:szCs w:val="26"/>
        </w:rPr>
        <w:t>2.2. Nhập cảnh ở cửa khẩu</w:t>
      </w:r>
      <w:r>
        <w:rPr>
          <w:iCs/>
          <w:szCs w:val="26"/>
        </w:rPr>
        <w:tab/>
      </w:r>
    </w:p>
    <w:p>
      <w:pPr>
        <w:tabs>
          <w:tab w:val="left" w:pos="3150"/>
        </w:tabs>
        <w:spacing w:before="40" w:after="40" w:line="264" w:lineRule="auto"/>
        <w:ind w:firstLine="426"/>
        <w:jc w:val="both"/>
        <w:rPr>
          <w:iCs/>
          <w:szCs w:val="26"/>
        </w:rPr>
      </w:pPr>
      <w:r>
        <w:rPr>
          <w:iCs/>
          <w:szCs w:val="26"/>
        </w:rPr>
        <w:t>Kiểm tra bài số 1</w:t>
      </w:r>
    </w:p>
    <w:p>
      <w:pPr>
        <w:spacing w:before="40" w:after="40" w:line="264" w:lineRule="auto"/>
        <w:rPr>
          <w:szCs w:val="26"/>
          <w:lang w:val="pt-BR"/>
        </w:rPr>
      </w:pPr>
      <w:r>
        <w:rPr>
          <w:b/>
          <w:szCs w:val="26"/>
          <w:lang w:val="pt-BR"/>
        </w:rPr>
        <w:t>Bài 3. Quy</w:t>
      </w:r>
      <w:r>
        <w:rPr>
          <w:szCs w:val="26"/>
          <w:lang w:val="pt-BR"/>
        </w:rPr>
        <w:t xml:space="preserve"> </w:t>
      </w:r>
      <w:r>
        <w:rPr>
          <w:b/>
          <w:szCs w:val="26"/>
          <w:lang w:val="pt-BR"/>
        </w:rPr>
        <w:t>trình xin thị thực du lịch tại một số quốc gia</w:t>
      </w:r>
      <w:r>
        <w:rPr>
          <w:b/>
          <w:szCs w:val="26"/>
          <w:lang w:val="pt-BR"/>
        </w:rPr>
        <w:tab/>
      </w:r>
      <w:r>
        <w:rPr>
          <w:b/>
          <w:szCs w:val="26"/>
          <w:lang w:val="pt-BR"/>
        </w:rPr>
        <w:t xml:space="preserve">    </w:t>
      </w:r>
      <w:r>
        <w:rPr>
          <w:i/>
          <w:iCs/>
          <w:szCs w:val="26"/>
          <w:lang w:val="pt-BR"/>
        </w:rPr>
        <w:t>Thời gian: 23 giờ</w:t>
      </w:r>
    </w:p>
    <w:p>
      <w:pPr>
        <w:spacing w:before="40" w:after="40" w:line="264" w:lineRule="auto"/>
        <w:ind w:firstLine="426"/>
        <w:jc w:val="both"/>
        <w:rPr>
          <w:szCs w:val="26"/>
          <w:lang w:val="pt-BR"/>
        </w:rPr>
      </w:pPr>
      <w:r>
        <w:rPr>
          <w:szCs w:val="26"/>
          <w:lang w:val="pt-BR"/>
        </w:rPr>
        <w:t>1. Mục tiêu :</w:t>
      </w:r>
    </w:p>
    <w:p>
      <w:pPr>
        <w:spacing w:before="40" w:after="40" w:line="264" w:lineRule="auto"/>
        <w:ind w:firstLine="426"/>
        <w:jc w:val="both"/>
        <w:rPr>
          <w:szCs w:val="26"/>
          <w:lang w:val="pt-BR"/>
        </w:rPr>
      </w:pPr>
      <w:r>
        <w:rPr>
          <w:szCs w:val="26"/>
          <w:lang w:val="pt-BR"/>
        </w:rPr>
        <w:t>- Trình bày được quy trình xin thị thực du lịch tại Hàn Quốc, Nhật Bản, Liên minh Châu Âu, Mỹ và Úc</w:t>
      </w:r>
    </w:p>
    <w:p>
      <w:pPr>
        <w:spacing w:before="40" w:after="40" w:line="264" w:lineRule="auto"/>
        <w:ind w:firstLine="426"/>
        <w:jc w:val="both"/>
        <w:rPr>
          <w:szCs w:val="26"/>
          <w:lang w:val="pt-BR"/>
        </w:rPr>
      </w:pPr>
      <w:r>
        <w:rPr>
          <w:szCs w:val="26"/>
          <w:lang w:val="pt-BR"/>
        </w:rPr>
        <w:t>- Chỉ ra các quốc gia miễn thị thực du lịch cho người Việt Nam và ngược lại</w:t>
      </w:r>
    </w:p>
    <w:p>
      <w:pPr>
        <w:spacing w:before="40" w:after="40" w:line="264" w:lineRule="auto"/>
        <w:ind w:firstLine="426"/>
        <w:jc w:val="both"/>
        <w:rPr>
          <w:szCs w:val="26"/>
          <w:lang w:val="pt-BR"/>
        </w:rPr>
      </w:pPr>
      <w:r>
        <w:rPr>
          <w:szCs w:val="26"/>
          <w:lang w:val="pt-BR"/>
        </w:rPr>
        <w:t>- Có ý thức trong quá trình hỗ trợ khách hàng khi xin thị thực đi du lịch</w:t>
      </w:r>
    </w:p>
    <w:p>
      <w:pPr>
        <w:spacing w:before="40" w:after="40" w:line="264" w:lineRule="auto"/>
        <w:ind w:firstLine="426"/>
        <w:jc w:val="both"/>
        <w:rPr>
          <w:szCs w:val="26"/>
          <w:lang w:val="pt-BR"/>
        </w:rPr>
      </w:pPr>
      <w:r>
        <w:rPr>
          <w:szCs w:val="26"/>
          <w:lang w:val="pt-BR"/>
        </w:rPr>
        <w:t>2. Nội dung chương:</w:t>
      </w:r>
    </w:p>
    <w:p>
      <w:pPr>
        <w:keepNext/>
        <w:widowControl w:val="0"/>
        <w:tabs>
          <w:tab w:val="left" w:pos="540"/>
        </w:tabs>
        <w:spacing w:before="40" w:after="40" w:line="264" w:lineRule="auto"/>
        <w:ind w:firstLine="426"/>
        <w:jc w:val="both"/>
        <w:rPr>
          <w:szCs w:val="26"/>
          <w:lang w:val="pt-BR"/>
        </w:rPr>
      </w:pPr>
      <w:r>
        <w:rPr>
          <w:szCs w:val="26"/>
          <w:lang w:val="pt-BR"/>
        </w:rPr>
        <w:t>1. Danh sách các quốc gia miễn thị thực đối với Việt Nam và ngược lại</w:t>
      </w:r>
    </w:p>
    <w:p>
      <w:pPr>
        <w:keepNext/>
        <w:widowControl w:val="0"/>
        <w:tabs>
          <w:tab w:val="left" w:pos="540"/>
        </w:tabs>
        <w:spacing w:before="40" w:after="40" w:line="264" w:lineRule="auto"/>
        <w:ind w:firstLine="426"/>
        <w:jc w:val="both"/>
        <w:rPr>
          <w:szCs w:val="26"/>
          <w:lang w:val="pt-BR"/>
        </w:rPr>
      </w:pPr>
      <w:r>
        <w:rPr>
          <w:szCs w:val="26"/>
          <w:lang w:val="pt-BR"/>
        </w:rPr>
        <w:t>2. Hàn Quốc</w:t>
      </w:r>
    </w:p>
    <w:p>
      <w:pPr>
        <w:keepNext/>
        <w:widowControl w:val="0"/>
        <w:tabs>
          <w:tab w:val="left" w:pos="540"/>
        </w:tabs>
        <w:spacing w:before="40" w:after="40" w:line="264" w:lineRule="auto"/>
        <w:ind w:firstLine="426"/>
        <w:jc w:val="both"/>
        <w:rPr>
          <w:szCs w:val="26"/>
          <w:lang w:val="pt-BR"/>
        </w:rPr>
      </w:pPr>
      <w:r>
        <w:rPr>
          <w:szCs w:val="26"/>
          <w:lang w:val="pt-BR"/>
        </w:rPr>
        <w:t>3. Nhật Bản</w:t>
      </w:r>
    </w:p>
    <w:p>
      <w:pPr>
        <w:keepNext/>
        <w:widowControl w:val="0"/>
        <w:tabs>
          <w:tab w:val="left" w:pos="540"/>
        </w:tabs>
        <w:spacing w:before="40" w:after="40" w:line="264" w:lineRule="auto"/>
        <w:ind w:firstLine="426"/>
        <w:jc w:val="both"/>
        <w:rPr>
          <w:szCs w:val="26"/>
          <w:lang w:val="pt-BR"/>
        </w:rPr>
      </w:pPr>
      <w:r>
        <w:rPr>
          <w:szCs w:val="26"/>
          <w:lang w:val="pt-BR"/>
        </w:rPr>
        <w:t>4. Liên minh Châu Âu (EU)</w:t>
      </w:r>
    </w:p>
    <w:p>
      <w:pPr>
        <w:keepNext/>
        <w:widowControl w:val="0"/>
        <w:tabs>
          <w:tab w:val="left" w:pos="540"/>
        </w:tabs>
        <w:spacing w:before="40" w:after="40" w:line="264" w:lineRule="auto"/>
        <w:ind w:firstLine="426"/>
        <w:jc w:val="both"/>
        <w:rPr>
          <w:szCs w:val="26"/>
          <w:lang w:val="pt-BR"/>
        </w:rPr>
      </w:pPr>
      <w:r>
        <w:rPr>
          <w:szCs w:val="26"/>
          <w:lang w:val="pt-BR"/>
        </w:rPr>
        <w:t>5. Hoa Kỳ</w:t>
      </w:r>
    </w:p>
    <w:p>
      <w:pPr>
        <w:keepNext/>
        <w:widowControl w:val="0"/>
        <w:tabs>
          <w:tab w:val="left" w:pos="540"/>
        </w:tabs>
        <w:spacing w:before="40" w:after="40" w:line="264" w:lineRule="auto"/>
        <w:ind w:firstLine="426"/>
        <w:jc w:val="both"/>
        <w:rPr>
          <w:szCs w:val="26"/>
          <w:lang w:val="pt-BR"/>
        </w:rPr>
      </w:pPr>
      <w:r>
        <w:rPr>
          <w:szCs w:val="26"/>
          <w:lang w:val="pt-BR"/>
        </w:rPr>
        <w:t>6. Úc</w:t>
      </w:r>
    </w:p>
    <w:p>
      <w:pPr>
        <w:widowControl w:val="0"/>
        <w:spacing w:before="40" w:after="40" w:line="264" w:lineRule="auto"/>
        <w:ind w:firstLine="426"/>
        <w:jc w:val="both"/>
        <w:rPr>
          <w:szCs w:val="26"/>
          <w:lang w:val="it-IT"/>
        </w:rPr>
      </w:pPr>
      <w:r>
        <w:rPr>
          <w:iCs/>
          <w:szCs w:val="26"/>
          <w:lang w:val="pt-BR"/>
        </w:rPr>
        <w:t>Kiểm tra bài số 2</w:t>
      </w:r>
    </w:p>
    <w:p>
      <w:pPr>
        <w:spacing w:before="40" w:after="40" w:line="264" w:lineRule="auto"/>
        <w:jc w:val="both"/>
        <w:rPr>
          <w:rFonts w:eastAsia="Times New Roman"/>
          <w:b/>
          <w:szCs w:val="26"/>
          <w:lang w:val="sv-SE"/>
        </w:rPr>
      </w:pPr>
      <w:r>
        <w:rPr>
          <w:rFonts w:eastAsia="Times New Roman"/>
          <w:b/>
          <w:szCs w:val="26"/>
          <w:lang w:val="sv-SE"/>
        </w:rPr>
        <w:t>IV. Điều kiện thực hiện:</w:t>
      </w:r>
    </w:p>
    <w:p>
      <w:pPr>
        <w:spacing w:before="40" w:after="40" w:line="264" w:lineRule="auto"/>
        <w:ind w:firstLine="426"/>
        <w:jc w:val="both"/>
        <w:outlineLvl w:val="0"/>
        <w:rPr>
          <w:szCs w:val="26"/>
          <w:lang w:val="sv-SE"/>
        </w:rPr>
      </w:pPr>
      <w:r>
        <w:rPr>
          <w:szCs w:val="26"/>
          <w:lang w:val="sv-SE"/>
        </w:rPr>
        <w:t>1. Phòng học chuyên môn hóa/nhà xưởng</w:t>
      </w:r>
    </w:p>
    <w:p>
      <w:pPr>
        <w:spacing w:before="40" w:after="40" w:line="264" w:lineRule="auto"/>
        <w:ind w:firstLine="426"/>
        <w:rPr>
          <w:szCs w:val="26"/>
          <w:lang w:val="sv-SE"/>
        </w:rPr>
      </w:pPr>
      <w:r>
        <w:rPr>
          <w:szCs w:val="26"/>
          <w:lang w:val="sv-SE"/>
        </w:rPr>
        <w:t xml:space="preserve">- </w:t>
      </w:r>
      <w:r>
        <w:rPr>
          <w:spacing w:val="-14"/>
          <w:szCs w:val="26"/>
          <w:lang w:val="sv-SE"/>
        </w:rPr>
        <w:t>Phòng thực hành lữ hành với đầy đủ trang thiết bị, dụng cụ phục vụ công việc văn phòng</w:t>
      </w:r>
    </w:p>
    <w:p>
      <w:pPr>
        <w:spacing w:before="40" w:after="40" w:line="264" w:lineRule="auto"/>
        <w:ind w:firstLine="426"/>
        <w:jc w:val="both"/>
        <w:outlineLvl w:val="0"/>
        <w:rPr>
          <w:szCs w:val="26"/>
          <w:lang w:val="sv-SE"/>
        </w:rPr>
      </w:pPr>
      <w:r>
        <w:rPr>
          <w:szCs w:val="26"/>
          <w:lang w:val="sv-SE"/>
        </w:rPr>
        <w:t xml:space="preserve">2. Trang thiết bị máy móc </w:t>
      </w:r>
    </w:p>
    <w:p>
      <w:pPr>
        <w:spacing w:before="40" w:after="40" w:line="264" w:lineRule="auto"/>
        <w:ind w:firstLine="426"/>
        <w:jc w:val="both"/>
        <w:rPr>
          <w:szCs w:val="26"/>
          <w:lang w:val="sv-SE"/>
        </w:rPr>
      </w:pPr>
      <w:r>
        <w:rPr>
          <w:szCs w:val="26"/>
          <w:lang w:val="sv-SE"/>
        </w:rPr>
        <w:t>- Máy điện thoại bàn, máy tính cầm tay, máy in, máy photo, Flipchart, bút dạ, bút chỉ, phấn trắng, kẹp ghim</w:t>
      </w:r>
    </w:p>
    <w:p>
      <w:pPr>
        <w:spacing w:before="40" w:after="40" w:line="264" w:lineRule="auto"/>
        <w:ind w:firstLine="426"/>
        <w:jc w:val="both"/>
        <w:rPr>
          <w:szCs w:val="26"/>
          <w:lang w:val="sv-SE"/>
        </w:rPr>
      </w:pPr>
      <w:r>
        <w:rPr>
          <w:szCs w:val="26"/>
          <w:lang w:val="sv-SE"/>
        </w:rPr>
        <w:t>- Máy tính, máy chiếu, màn chiếu, tivi, đầu DVD, loa trợ giảng</w:t>
      </w:r>
    </w:p>
    <w:p>
      <w:pPr>
        <w:spacing w:before="40" w:after="40" w:line="264" w:lineRule="auto"/>
        <w:ind w:firstLine="426"/>
        <w:jc w:val="both"/>
        <w:outlineLvl w:val="0"/>
        <w:rPr>
          <w:szCs w:val="26"/>
          <w:lang w:val="sv-SE"/>
        </w:rPr>
      </w:pPr>
      <w:r>
        <w:rPr>
          <w:szCs w:val="26"/>
          <w:lang w:val="sv-SE"/>
        </w:rPr>
        <w:t>3. Học liệu, dụng cụ, nguyên vật liệu</w:t>
      </w:r>
    </w:p>
    <w:p>
      <w:pPr>
        <w:tabs>
          <w:tab w:val="left" w:pos="567"/>
        </w:tabs>
        <w:spacing w:before="40" w:after="40" w:line="264" w:lineRule="auto"/>
        <w:ind w:firstLine="426"/>
        <w:jc w:val="both"/>
        <w:rPr>
          <w:szCs w:val="26"/>
          <w:lang w:val="sv-SE"/>
        </w:rPr>
      </w:pPr>
      <w:r>
        <w:rPr>
          <w:szCs w:val="26"/>
          <w:lang w:val="sv-SE"/>
        </w:rPr>
        <w:t>- Giáo trình Nghiệp vụ lữ hành</w:t>
      </w:r>
    </w:p>
    <w:p>
      <w:pPr>
        <w:tabs>
          <w:tab w:val="left" w:pos="567"/>
        </w:tabs>
        <w:spacing w:before="40" w:after="40" w:line="264" w:lineRule="auto"/>
        <w:ind w:firstLine="426"/>
        <w:jc w:val="both"/>
        <w:rPr>
          <w:szCs w:val="26"/>
          <w:lang w:val="sv-SE"/>
        </w:rPr>
      </w:pPr>
      <w:r>
        <w:rPr>
          <w:szCs w:val="26"/>
          <w:lang w:val="sv-SE"/>
        </w:rPr>
        <w:t>- Các loại biểu mẫu, tranh ảnh</w:t>
      </w:r>
    </w:p>
    <w:p>
      <w:pPr>
        <w:tabs>
          <w:tab w:val="left" w:pos="567"/>
        </w:tabs>
        <w:spacing w:before="40" w:after="40" w:line="264" w:lineRule="auto"/>
        <w:ind w:firstLine="426"/>
        <w:jc w:val="both"/>
        <w:rPr>
          <w:szCs w:val="26"/>
          <w:lang w:val="sv-SE"/>
        </w:rPr>
      </w:pPr>
      <w:r>
        <w:rPr>
          <w:szCs w:val="26"/>
          <w:lang w:val="sv-SE"/>
        </w:rPr>
        <w:t>- Đĩa DVD, bảng lật, máy chiếu, màn chiếu, máy tính xách tay</w:t>
      </w:r>
    </w:p>
    <w:p>
      <w:pPr>
        <w:tabs>
          <w:tab w:val="left" w:pos="567"/>
        </w:tabs>
        <w:spacing w:before="40" w:after="40" w:line="264" w:lineRule="auto"/>
        <w:ind w:firstLine="426"/>
        <w:jc w:val="both"/>
        <w:rPr>
          <w:szCs w:val="26"/>
          <w:lang w:val="sv-SE"/>
        </w:rPr>
      </w:pPr>
      <w:r>
        <w:rPr>
          <w:szCs w:val="26"/>
          <w:lang w:val="sv-SE"/>
        </w:rPr>
        <w:t>- Phòng học với các trang thiết bị phương tiện dạy học tiêu chuẩn</w:t>
      </w:r>
    </w:p>
    <w:p>
      <w:pPr>
        <w:tabs>
          <w:tab w:val="left" w:pos="567"/>
        </w:tabs>
        <w:spacing w:before="40" w:after="40" w:line="264" w:lineRule="auto"/>
        <w:ind w:firstLine="426"/>
        <w:jc w:val="both"/>
        <w:rPr>
          <w:szCs w:val="26"/>
          <w:lang w:val="sv-SE"/>
        </w:rPr>
      </w:pPr>
      <w:r>
        <w:rPr>
          <w:szCs w:val="26"/>
          <w:lang w:val="sv-SE"/>
        </w:rPr>
        <w:t>- Giáo án, tư liệu, tài liệu minh họa, ...</w:t>
      </w:r>
    </w:p>
    <w:p>
      <w:pPr>
        <w:tabs>
          <w:tab w:val="left" w:pos="567"/>
        </w:tabs>
        <w:spacing w:before="40" w:after="40" w:line="264" w:lineRule="auto"/>
        <w:ind w:firstLine="426"/>
        <w:jc w:val="both"/>
        <w:rPr>
          <w:szCs w:val="26"/>
        </w:rPr>
      </w:pPr>
      <w:r>
        <w:rPr>
          <w:szCs w:val="26"/>
        </w:rPr>
        <w:t>- Bút dạ, giấy khổ A3- A4</w:t>
      </w:r>
    </w:p>
    <w:p>
      <w:pPr>
        <w:tabs>
          <w:tab w:val="left" w:pos="720"/>
        </w:tabs>
        <w:spacing w:before="40" w:after="40" w:line="264" w:lineRule="auto"/>
        <w:ind w:firstLine="426"/>
        <w:jc w:val="both"/>
        <w:rPr>
          <w:szCs w:val="26"/>
        </w:rPr>
      </w:pPr>
      <w:r>
        <w:rPr>
          <w:szCs w:val="26"/>
        </w:rPr>
        <w:t>4. Các điều kiện khác:</w:t>
      </w:r>
    </w:p>
    <w:p>
      <w:pPr>
        <w:tabs>
          <w:tab w:val="left" w:pos="567"/>
        </w:tabs>
        <w:spacing w:before="40" w:after="40" w:line="264" w:lineRule="auto"/>
        <w:ind w:firstLine="426"/>
        <w:jc w:val="both"/>
        <w:rPr>
          <w:szCs w:val="26"/>
        </w:rPr>
      </w:pPr>
      <w:r>
        <w:rPr>
          <w:szCs w:val="26"/>
        </w:rPr>
        <w:t>- Điều kiện tự học tập và thực tiễn nghề nghiệp:</w:t>
      </w:r>
    </w:p>
    <w:p>
      <w:pPr>
        <w:tabs>
          <w:tab w:val="left" w:pos="567"/>
        </w:tabs>
        <w:spacing w:before="40" w:after="40" w:line="264" w:lineRule="auto"/>
        <w:ind w:firstLine="426"/>
        <w:jc w:val="both"/>
        <w:rPr>
          <w:szCs w:val="26"/>
        </w:rPr>
      </w:pPr>
      <w:r>
        <w:rPr>
          <w:szCs w:val="26"/>
        </w:rPr>
        <w:t>+ Thư viện nhà trường</w:t>
      </w:r>
    </w:p>
    <w:p>
      <w:pPr>
        <w:tabs>
          <w:tab w:val="left" w:pos="567"/>
        </w:tabs>
        <w:spacing w:before="40" w:after="40" w:line="264" w:lineRule="auto"/>
        <w:ind w:firstLine="426"/>
        <w:jc w:val="both"/>
        <w:rPr>
          <w:szCs w:val="26"/>
        </w:rPr>
      </w:pPr>
      <w:r>
        <w:rPr>
          <w:szCs w:val="26"/>
        </w:rPr>
        <w:t>+ Các cơ sở thực tập tại địa phương</w:t>
      </w:r>
    </w:p>
    <w:p>
      <w:pPr>
        <w:tabs>
          <w:tab w:val="left" w:pos="567"/>
        </w:tabs>
        <w:spacing w:before="40" w:after="40" w:line="264" w:lineRule="auto"/>
        <w:ind w:firstLine="426"/>
        <w:jc w:val="both"/>
        <w:rPr>
          <w:szCs w:val="26"/>
        </w:rPr>
      </w:pPr>
      <w:r>
        <w:rPr>
          <w:szCs w:val="26"/>
        </w:rPr>
        <w:t>- Điều kiện kiểm tra hết môn:</w:t>
      </w:r>
    </w:p>
    <w:p>
      <w:pPr>
        <w:tabs>
          <w:tab w:val="left" w:pos="567"/>
        </w:tabs>
        <w:spacing w:before="40" w:after="40" w:line="264" w:lineRule="auto"/>
        <w:ind w:firstLine="426"/>
        <w:jc w:val="both"/>
        <w:rPr>
          <w:szCs w:val="26"/>
        </w:rPr>
      </w:pPr>
      <w:r>
        <w:rPr>
          <w:szCs w:val="26"/>
        </w:rPr>
        <w:t>+ Đối với giáo viên: công bố danh sách sinh viên đủ điều kiện dự thi, không đủ điều kiện dự thi có nêu rõ lý do; hướng dẫn sinh viên ôn thi và đề cương ôn thi đảm bảo đúng các nội dung đã học</w:t>
      </w:r>
    </w:p>
    <w:p>
      <w:pPr>
        <w:shd w:val="clear" w:color="auto" w:fill="FFFFFF"/>
        <w:tabs>
          <w:tab w:val="left" w:pos="567"/>
        </w:tabs>
        <w:spacing w:before="40" w:after="40" w:line="264" w:lineRule="auto"/>
        <w:ind w:firstLine="426"/>
        <w:jc w:val="both"/>
        <w:rPr>
          <w:szCs w:val="26"/>
        </w:rPr>
      </w:pPr>
      <w:r>
        <w:rPr>
          <w:szCs w:val="26"/>
        </w:rPr>
        <w:t xml:space="preserve">+ Đối với sinh viên: tham dự đủ thời gian lý thuyết qui định của MĐ; tham gia đầy đủ thời gian rèn luyện kỹ năng thực hành được qui định; hoàn thành đủ sô bài kiểm tra định kỳ; </w:t>
      </w:r>
    </w:p>
    <w:p>
      <w:pPr>
        <w:spacing w:before="40" w:after="40" w:line="264" w:lineRule="auto"/>
        <w:jc w:val="both"/>
        <w:rPr>
          <w:rFonts w:eastAsia="Times New Roman"/>
          <w:b/>
          <w:szCs w:val="26"/>
          <w:lang w:val="sv-SE"/>
        </w:rPr>
      </w:pPr>
      <w:r>
        <w:rPr>
          <w:rFonts w:eastAsia="Times New Roman"/>
          <w:b/>
          <w:szCs w:val="26"/>
          <w:lang w:val="sv-SE"/>
        </w:rPr>
        <w:t xml:space="preserve">V. Nội dung và phương pháp, đánh giá: </w:t>
      </w:r>
    </w:p>
    <w:p>
      <w:pPr>
        <w:tabs>
          <w:tab w:val="left" w:pos="720"/>
        </w:tabs>
        <w:spacing w:before="40" w:after="40" w:line="264" w:lineRule="auto"/>
        <w:ind w:firstLine="426"/>
        <w:jc w:val="both"/>
        <w:rPr>
          <w:szCs w:val="26"/>
          <w:lang w:val="sv-SE"/>
        </w:rPr>
      </w:pPr>
      <w:r>
        <w:rPr>
          <w:szCs w:val="26"/>
          <w:lang w:val="sv-SE"/>
        </w:rPr>
        <w:t>1. Nội dung:</w:t>
      </w:r>
    </w:p>
    <w:p>
      <w:pPr>
        <w:tabs>
          <w:tab w:val="left" w:pos="630"/>
        </w:tabs>
        <w:spacing w:before="40" w:after="40" w:line="264" w:lineRule="auto"/>
        <w:ind w:firstLine="426"/>
        <w:jc w:val="both"/>
        <w:rPr>
          <w:szCs w:val="26"/>
          <w:lang w:val="sv-SE"/>
        </w:rPr>
      </w:pPr>
      <w:r>
        <w:rPr>
          <w:szCs w:val="26"/>
          <w:lang w:val="sv-SE"/>
        </w:rPr>
        <w:t>- Kiến thức:</w:t>
      </w:r>
    </w:p>
    <w:p>
      <w:pPr>
        <w:spacing w:before="40" w:after="40" w:line="264" w:lineRule="auto"/>
        <w:ind w:firstLine="426"/>
        <w:jc w:val="both"/>
        <w:rPr>
          <w:szCs w:val="26"/>
          <w:lang w:val="it-IT"/>
        </w:rPr>
      </w:pPr>
      <w:r>
        <w:rPr>
          <w:szCs w:val="26"/>
          <w:lang w:val="it-IT"/>
        </w:rPr>
        <w:t>+ Trình bày được quy trình xin cấp hộ chiếu</w:t>
      </w:r>
    </w:p>
    <w:p>
      <w:pPr>
        <w:spacing w:before="40" w:after="40" w:line="264" w:lineRule="auto"/>
        <w:ind w:firstLine="426"/>
        <w:jc w:val="both"/>
        <w:rPr>
          <w:szCs w:val="26"/>
          <w:lang w:val="it-IT"/>
        </w:rPr>
      </w:pPr>
      <w:r>
        <w:rPr>
          <w:szCs w:val="26"/>
          <w:lang w:val="it-IT"/>
        </w:rPr>
        <w:t xml:space="preserve">+ Trình bày được quy trình xin thị thực nhập cảnh vào Việt Nam với mục đích du lịch </w:t>
      </w:r>
    </w:p>
    <w:p>
      <w:pPr>
        <w:spacing w:before="40" w:after="40" w:line="264" w:lineRule="auto"/>
        <w:ind w:firstLine="426"/>
        <w:jc w:val="both"/>
        <w:rPr>
          <w:szCs w:val="26"/>
          <w:lang w:val="it-IT"/>
        </w:rPr>
      </w:pPr>
      <w:r>
        <w:rPr>
          <w:szCs w:val="26"/>
          <w:lang w:val="it-IT"/>
        </w:rPr>
        <w:t>+ Trình bày được quy định về xuất nhập cảnh ở các sân bay và cửa khẩu</w:t>
      </w:r>
    </w:p>
    <w:p>
      <w:pPr>
        <w:spacing w:before="40" w:after="40" w:line="264" w:lineRule="auto"/>
        <w:ind w:firstLine="426"/>
        <w:jc w:val="both"/>
        <w:rPr>
          <w:szCs w:val="26"/>
          <w:lang w:val="it-IT"/>
        </w:rPr>
      </w:pPr>
      <w:r>
        <w:rPr>
          <w:szCs w:val="26"/>
          <w:lang w:val="it-IT"/>
        </w:rPr>
        <w:t>+ Mô tả được quy trình xin thị thực đi du lịch ở một số quốc gia</w:t>
      </w:r>
    </w:p>
    <w:p>
      <w:pPr>
        <w:tabs>
          <w:tab w:val="left" w:pos="567"/>
          <w:tab w:val="left" w:pos="630"/>
        </w:tabs>
        <w:spacing w:before="40" w:after="40" w:line="264" w:lineRule="auto"/>
        <w:ind w:firstLine="426"/>
        <w:jc w:val="both"/>
        <w:rPr>
          <w:szCs w:val="26"/>
          <w:lang w:val="it-IT"/>
        </w:rPr>
      </w:pPr>
      <w:r>
        <w:rPr>
          <w:szCs w:val="26"/>
          <w:lang w:val="it-IT"/>
        </w:rPr>
        <w:t>- Kỹ năng:</w:t>
      </w:r>
    </w:p>
    <w:p>
      <w:pPr>
        <w:widowControl w:val="0"/>
        <w:tabs>
          <w:tab w:val="left" w:pos="567"/>
        </w:tabs>
        <w:spacing w:before="40" w:after="40" w:line="264" w:lineRule="auto"/>
        <w:ind w:firstLine="426"/>
        <w:jc w:val="both"/>
        <w:rPr>
          <w:spacing w:val="-14"/>
          <w:szCs w:val="26"/>
          <w:lang w:val="es-ES"/>
        </w:rPr>
      </w:pPr>
      <w:r>
        <w:rPr>
          <w:szCs w:val="26"/>
          <w:lang w:val="it-IT"/>
        </w:rPr>
        <w:t xml:space="preserve">+ </w:t>
      </w:r>
      <w:r>
        <w:rPr>
          <w:spacing w:val="-14"/>
          <w:szCs w:val="26"/>
          <w:lang w:val="es-ES"/>
        </w:rPr>
        <w:t>Thực hiện tốt các công việc xin cấp hộ chiếu và xin thị thực nhập cảnh vào Việt Nam với mục đích du lịch</w:t>
      </w:r>
    </w:p>
    <w:p>
      <w:pPr>
        <w:widowControl w:val="0"/>
        <w:tabs>
          <w:tab w:val="left" w:pos="567"/>
        </w:tabs>
        <w:spacing w:before="40" w:after="40" w:line="264" w:lineRule="auto"/>
        <w:ind w:firstLine="426"/>
        <w:jc w:val="both"/>
        <w:rPr>
          <w:szCs w:val="26"/>
          <w:lang w:val="es-ES"/>
        </w:rPr>
      </w:pPr>
      <w:r>
        <w:rPr>
          <w:szCs w:val="26"/>
          <w:lang w:val="it-IT"/>
        </w:rPr>
        <w:t xml:space="preserve">+ </w:t>
      </w:r>
      <w:r>
        <w:rPr>
          <w:szCs w:val="26"/>
          <w:lang w:val="es-ES"/>
        </w:rPr>
        <w:t>Xử lý các loại giấy tờ, văn liên quan đến việc xuất nhập cảnh</w:t>
      </w:r>
    </w:p>
    <w:p>
      <w:pPr>
        <w:widowControl w:val="0"/>
        <w:tabs>
          <w:tab w:val="left" w:pos="567"/>
        </w:tabs>
        <w:spacing w:before="40" w:after="40" w:line="264" w:lineRule="auto"/>
        <w:ind w:firstLine="426"/>
        <w:jc w:val="both"/>
        <w:rPr>
          <w:szCs w:val="26"/>
          <w:lang w:val="it-IT"/>
        </w:rPr>
      </w:pPr>
      <w:r>
        <w:rPr>
          <w:szCs w:val="26"/>
          <w:lang w:val="es-ES"/>
        </w:rPr>
        <w:t>+ Thực hiện việc xuất nhập cảnh cho du khách đúng quy định của pháp luật</w:t>
      </w:r>
    </w:p>
    <w:p>
      <w:pPr>
        <w:widowControl w:val="0"/>
        <w:tabs>
          <w:tab w:val="left" w:pos="630"/>
        </w:tabs>
        <w:spacing w:before="40" w:after="40" w:line="264" w:lineRule="auto"/>
        <w:ind w:firstLine="426"/>
        <w:jc w:val="both"/>
        <w:rPr>
          <w:szCs w:val="26"/>
          <w:lang w:val="it-IT"/>
        </w:rPr>
      </w:pPr>
      <w:r>
        <w:rPr>
          <w:szCs w:val="26"/>
          <w:lang w:val="it-IT"/>
        </w:rPr>
        <w:t>- Năng lực tự chủ và trách nhiệm:</w:t>
      </w:r>
    </w:p>
    <w:p>
      <w:pPr>
        <w:tabs>
          <w:tab w:val="left" w:pos="567"/>
        </w:tabs>
        <w:spacing w:before="40" w:after="40" w:line="264" w:lineRule="auto"/>
        <w:ind w:firstLine="426"/>
        <w:jc w:val="both"/>
        <w:rPr>
          <w:rFonts w:eastAsia="MS Mincho"/>
          <w:szCs w:val="26"/>
          <w:lang w:val="it-IT"/>
        </w:rPr>
      </w:pPr>
      <w:r>
        <w:rPr>
          <w:szCs w:val="26"/>
          <w:lang w:val="it-IT"/>
        </w:rPr>
        <w:t xml:space="preserve">+ </w:t>
      </w:r>
      <w:r>
        <w:rPr>
          <w:rFonts w:eastAsia="MS Mincho"/>
          <w:szCs w:val="26"/>
          <w:lang w:val="it-IT"/>
        </w:rPr>
        <w:t>Quan tâm, chăm sóc khách hàng với thái độ lịch sự, thân thiện</w:t>
      </w:r>
    </w:p>
    <w:p>
      <w:pPr>
        <w:tabs>
          <w:tab w:val="left" w:pos="567"/>
        </w:tabs>
        <w:spacing w:before="40" w:after="40" w:line="264" w:lineRule="auto"/>
        <w:ind w:firstLine="426"/>
        <w:jc w:val="both"/>
        <w:rPr>
          <w:rFonts w:eastAsia="MS Mincho"/>
          <w:spacing w:val="-16"/>
          <w:szCs w:val="26"/>
          <w:lang w:val="it-IT"/>
        </w:rPr>
      </w:pPr>
      <w:r>
        <w:rPr>
          <w:rFonts w:eastAsia="MS Mincho"/>
          <w:spacing w:val="-16"/>
          <w:szCs w:val="26"/>
          <w:lang w:val="it-IT"/>
        </w:rPr>
        <w:t>+ Có ý thức trách nhiệm trong việc hỗ trợ khách hàng trong việc xin cấp hộ chiếu và xuất nhập cảnh</w:t>
      </w:r>
    </w:p>
    <w:p>
      <w:pPr>
        <w:tabs>
          <w:tab w:val="left" w:pos="567"/>
        </w:tabs>
        <w:spacing w:before="40" w:after="40" w:line="264" w:lineRule="auto"/>
        <w:ind w:firstLine="426"/>
        <w:jc w:val="both"/>
        <w:rPr>
          <w:rFonts w:eastAsia="MS Mincho"/>
          <w:szCs w:val="26"/>
          <w:lang w:val="it-IT"/>
        </w:rPr>
      </w:pPr>
      <w:r>
        <w:rPr>
          <w:rFonts w:eastAsia="MS Mincho"/>
          <w:szCs w:val="26"/>
          <w:lang w:val="it-IT"/>
        </w:rPr>
        <w:t>+ Tự giác học tập, rèn luyện và nâng cao trình độ chuyên môn</w:t>
      </w:r>
    </w:p>
    <w:p>
      <w:pPr>
        <w:tabs>
          <w:tab w:val="left" w:pos="720"/>
        </w:tabs>
        <w:spacing w:before="40" w:after="40" w:line="264" w:lineRule="auto"/>
        <w:ind w:firstLine="426"/>
        <w:jc w:val="both"/>
        <w:rPr>
          <w:szCs w:val="26"/>
          <w:lang w:val="it-IT"/>
        </w:rPr>
      </w:pPr>
      <w:r>
        <w:rPr>
          <w:szCs w:val="26"/>
          <w:lang w:val="it-IT"/>
        </w:rPr>
        <w:t xml:space="preserve">2. Phương pháp: </w:t>
      </w:r>
      <w:r>
        <w:rPr>
          <w:color w:val="000000"/>
          <w:szCs w:val="26"/>
          <w:lang w:val="sv-SE"/>
        </w:rPr>
        <w:t>Thực hiện các bài kiểm tra/bài tập lớn trên lớp, kiểm tra cuối kỳ</w:t>
      </w:r>
    </w:p>
    <w:p>
      <w:pPr>
        <w:spacing w:before="40" w:after="40" w:line="264" w:lineRule="auto"/>
        <w:jc w:val="both"/>
        <w:rPr>
          <w:rFonts w:eastAsia="Times New Roman"/>
          <w:b/>
          <w:szCs w:val="26"/>
          <w:lang w:val="sv-SE"/>
        </w:rPr>
      </w:pPr>
      <w:r>
        <w:rPr>
          <w:rFonts w:eastAsia="Times New Roman"/>
          <w:b/>
          <w:szCs w:val="26"/>
          <w:lang w:val="sv-SE"/>
        </w:rPr>
        <w:t>VI. Hướng dẫn thực hiện:</w:t>
      </w:r>
    </w:p>
    <w:p>
      <w:pPr>
        <w:spacing w:before="40" w:after="40" w:line="264" w:lineRule="auto"/>
        <w:ind w:firstLine="426"/>
        <w:rPr>
          <w:szCs w:val="26"/>
          <w:lang w:val="sv-SE"/>
        </w:rPr>
      </w:pPr>
      <w:r>
        <w:rPr>
          <w:szCs w:val="26"/>
          <w:lang w:val="sv-SE"/>
        </w:rPr>
        <w:t xml:space="preserve">1. Phạm vi áp dụng môn học: </w:t>
      </w:r>
      <w:r>
        <w:rPr>
          <w:spacing w:val="-4"/>
          <w:szCs w:val="26"/>
          <w:lang w:val="sv-SE"/>
        </w:rPr>
        <w:t xml:space="preserve"> Áp dụng cho người học chuyên ngành</w:t>
      </w:r>
      <w:r>
        <w:rPr>
          <w:szCs w:val="26"/>
          <w:lang w:val="sv-SE"/>
        </w:rPr>
        <w:t xml:space="preserve"> </w:t>
      </w:r>
      <w:r>
        <w:rPr>
          <w:szCs w:val="26"/>
          <w:lang w:val="pt-BR"/>
        </w:rPr>
        <w:t>Quản trị Lữ hành</w:t>
      </w:r>
      <w:r>
        <w:rPr>
          <w:szCs w:val="26"/>
          <w:lang w:val="sv-SE"/>
        </w:rPr>
        <w:t xml:space="preserve"> </w:t>
      </w:r>
    </w:p>
    <w:p>
      <w:pPr>
        <w:spacing w:before="40" w:after="40" w:line="264" w:lineRule="auto"/>
        <w:ind w:firstLine="426"/>
        <w:rPr>
          <w:szCs w:val="26"/>
          <w:lang w:val="sv-SE"/>
        </w:rPr>
      </w:pPr>
      <w:r>
        <w:rPr>
          <w:szCs w:val="26"/>
          <w:lang w:val="sv-SE"/>
        </w:rPr>
        <w:t xml:space="preserve">2. Hướng dẫn về phương pháp giảng dạy, học tập môn học: </w:t>
      </w:r>
    </w:p>
    <w:p>
      <w:pPr>
        <w:tabs>
          <w:tab w:val="left" w:pos="567"/>
        </w:tabs>
        <w:spacing w:before="40" w:after="40" w:line="264" w:lineRule="auto"/>
        <w:ind w:firstLine="426"/>
        <w:jc w:val="both"/>
        <w:rPr>
          <w:i/>
          <w:szCs w:val="26"/>
          <w:lang w:val="sv-SE"/>
        </w:rPr>
      </w:pPr>
      <w:r>
        <w:rPr>
          <w:i/>
          <w:szCs w:val="26"/>
          <w:lang w:val="sv-SE"/>
        </w:rPr>
        <w:t>- Phương pháp giảng dạy:</w:t>
      </w:r>
    </w:p>
    <w:p>
      <w:pPr>
        <w:tabs>
          <w:tab w:val="left" w:pos="0"/>
          <w:tab w:val="left" w:pos="567"/>
        </w:tabs>
        <w:spacing w:before="40" w:after="40" w:line="264" w:lineRule="auto"/>
        <w:ind w:firstLine="426"/>
        <w:jc w:val="both"/>
        <w:rPr>
          <w:szCs w:val="26"/>
          <w:lang w:val="sv-SE"/>
        </w:rPr>
      </w:pPr>
      <w:r>
        <w:rPr>
          <w:szCs w:val="26"/>
          <w:lang w:val="sv-SE"/>
        </w:rPr>
        <w:t>+ Thuyết trình, giảng giải</w:t>
      </w:r>
    </w:p>
    <w:p>
      <w:pPr>
        <w:tabs>
          <w:tab w:val="left" w:pos="0"/>
          <w:tab w:val="left" w:pos="567"/>
        </w:tabs>
        <w:spacing w:before="40" w:after="40" w:line="264" w:lineRule="auto"/>
        <w:ind w:firstLine="426"/>
        <w:jc w:val="both"/>
        <w:rPr>
          <w:szCs w:val="26"/>
          <w:lang w:val="sv-SE"/>
        </w:rPr>
      </w:pPr>
      <w:r>
        <w:rPr>
          <w:szCs w:val="26"/>
          <w:lang w:val="sv-SE"/>
        </w:rPr>
        <w:t>+ Hướng dẫn tự học</w:t>
      </w:r>
    </w:p>
    <w:p>
      <w:pPr>
        <w:tabs>
          <w:tab w:val="left" w:pos="0"/>
          <w:tab w:val="left" w:pos="567"/>
        </w:tabs>
        <w:spacing w:before="40" w:after="40" w:line="264" w:lineRule="auto"/>
        <w:ind w:firstLine="426"/>
        <w:jc w:val="both"/>
        <w:rPr>
          <w:szCs w:val="26"/>
          <w:lang w:val="sv-SE"/>
        </w:rPr>
      </w:pPr>
      <w:r>
        <w:rPr>
          <w:szCs w:val="26"/>
          <w:lang w:val="sv-SE"/>
        </w:rPr>
        <w:t>+ Làm mẫu, hướng dẫn thực hành</w:t>
      </w:r>
    </w:p>
    <w:p>
      <w:pPr>
        <w:tabs>
          <w:tab w:val="left" w:pos="0"/>
          <w:tab w:val="left" w:pos="567"/>
        </w:tabs>
        <w:spacing w:before="40" w:after="40" w:line="264" w:lineRule="auto"/>
        <w:ind w:firstLine="426"/>
        <w:jc w:val="both"/>
        <w:rPr>
          <w:szCs w:val="26"/>
          <w:lang w:val="sv-SE"/>
        </w:rPr>
      </w:pPr>
      <w:r>
        <w:rPr>
          <w:szCs w:val="26"/>
          <w:lang w:val="sv-SE"/>
        </w:rPr>
        <w:t>+ Kiểm tra, đánh giá, nhận xét, rút kinh nghiệm</w:t>
      </w:r>
    </w:p>
    <w:p>
      <w:pPr>
        <w:tabs>
          <w:tab w:val="left" w:pos="567"/>
          <w:tab w:val="left" w:pos="720"/>
        </w:tabs>
        <w:spacing w:before="40" w:after="40" w:line="264" w:lineRule="auto"/>
        <w:ind w:firstLine="426"/>
        <w:jc w:val="both"/>
        <w:rPr>
          <w:i/>
          <w:szCs w:val="26"/>
          <w:lang w:val="sv-SE"/>
        </w:rPr>
      </w:pPr>
      <w:r>
        <w:rPr>
          <w:i/>
          <w:szCs w:val="26"/>
          <w:lang w:val="sv-SE"/>
        </w:rPr>
        <w:tab/>
      </w:r>
      <w:r>
        <w:rPr>
          <w:i/>
          <w:szCs w:val="26"/>
          <w:lang w:val="sv-SE"/>
        </w:rPr>
        <w:t>- Đối với giáo viên, giảng viên:</w:t>
      </w:r>
    </w:p>
    <w:p>
      <w:pPr>
        <w:tabs>
          <w:tab w:val="left" w:pos="567"/>
          <w:tab w:val="left" w:pos="720"/>
        </w:tabs>
        <w:spacing w:before="40" w:after="40" w:line="264" w:lineRule="auto"/>
        <w:ind w:firstLine="426"/>
        <w:jc w:val="both"/>
        <w:rPr>
          <w:szCs w:val="26"/>
          <w:lang w:val="sv-SE"/>
        </w:rPr>
      </w:pPr>
      <w:r>
        <w:rPr>
          <w:szCs w:val="26"/>
          <w:lang w:val="sv-SE"/>
        </w:rPr>
        <w:tab/>
      </w:r>
      <w:r>
        <w:rPr>
          <w:szCs w:val="26"/>
          <w:lang w:val="sv-SE"/>
        </w:rPr>
        <w:t>+ Tốt nghiệp đại học chuyên ngành du lịch</w:t>
      </w:r>
    </w:p>
    <w:p>
      <w:pPr>
        <w:widowControl w:val="0"/>
        <w:tabs>
          <w:tab w:val="left" w:pos="567"/>
          <w:tab w:val="left" w:pos="720"/>
        </w:tabs>
        <w:spacing w:before="40" w:after="40" w:line="264" w:lineRule="auto"/>
        <w:ind w:firstLine="426"/>
        <w:jc w:val="both"/>
        <w:rPr>
          <w:spacing w:val="-6"/>
          <w:szCs w:val="26"/>
          <w:lang w:val="sv-SE"/>
        </w:rPr>
      </w:pPr>
      <w:r>
        <w:rPr>
          <w:szCs w:val="26"/>
          <w:lang w:val="sv-SE"/>
        </w:rPr>
        <w:tab/>
      </w:r>
      <w:r>
        <w:rPr>
          <w:szCs w:val="26"/>
          <w:lang w:val="sv-SE"/>
        </w:rPr>
        <w:t>+ Có kiến thức, kỹ năng thực tế về nghiệp vụ lữ hành, xuất nhập cảnh</w:t>
      </w:r>
    </w:p>
    <w:p>
      <w:pPr>
        <w:widowControl w:val="0"/>
        <w:tabs>
          <w:tab w:val="left" w:pos="567"/>
          <w:tab w:val="left" w:pos="720"/>
        </w:tabs>
        <w:spacing w:before="40" w:after="40" w:line="264" w:lineRule="auto"/>
        <w:ind w:firstLine="426"/>
        <w:jc w:val="both"/>
        <w:rPr>
          <w:szCs w:val="26"/>
          <w:lang w:val="sv-SE"/>
        </w:rPr>
      </w:pPr>
      <w:r>
        <w:rPr>
          <w:szCs w:val="26"/>
          <w:lang w:val="sv-SE"/>
        </w:rPr>
        <w:tab/>
      </w:r>
      <w:r>
        <w:rPr>
          <w:szCs w:val="26"/>
          <w:lang w:val="sv-SE"/>
        </w:rPr>
        <w:t>+ Có kỹ năng sư phạm, biết vận dụng phương pháp phân tích nghề vào thực tế giảng dạy</w:t>
      </w:r>
    </w:p>
    <w:p>
      <w:pPr>
        <w:tabs>
          <w:tab w:val="left" w:pos="0"/>
          <w:tab w:val="left" w:pos="567"/>
        </w:tabs>
        <w:spacing w:before="40" w:after="40" w:line="264" w:lineRule="auto"/>
        <w:ind w:firstLine="426"/>
        <w:jc w:val="both"/>
        <w:rPr>
          <w:szCs w:val="26"/>
          <w:lang w:val="sv-SE"/>
        </w:rPr>
      </w:pPr>
      <w:r>
        <w:rPr>
          <w:szCs w:val="26"/>
          <w:lang w:val="sv-SE"/>
        </w:rPr>
        <w:t>+ Có chương trình đào tạo mô đun, đề cương chi tiết mô đun, giáo trình, bài giảng chi tiết</w:t>
      </w:r>
    </w:p>
    <w:p>
      <w:pPr>
        <w:tabs>
          <w:tab w:val="left" w:pos="0"/>
          <w:tab w:val="left" w:pos="567"/>
        </w:tabs>
        <w:spacing w:before="40" w:after="40" w:line="264" w:lineRule="auto"/>
        <w:ind w:firstLine="426"/>
        <w:jc w:val="both"/>
        <w:rPr>
          <w:szCs w:val="26"/>
          <w:lang w:val="sv-SE"/>
        </w:rPr>
      </w:pPr>
      <w:r>
        <w:rPr>
          <w:szCs w:val="26"/>
          <w:lang w:val="sv-SE"/>
        </w:rPr>
        <w:t>+ Chuẩn bị đầy đủ, sẵn sàng các trang thiết bị, dụng cụ trước buổi học</w:t>
      </w:r>
    </w:p>
    <w:p>
      <w:pPr>
        <w:widowControl w:val="0"/>
        <w:tabs>
          <w:tab w:val="left" w:pos="567"/>
          <w:tab w:val="left" w:pos="720"/>
        </w:tabs>
        <w:spacing w:before="40" w:after="40" w:line="264" w:lineRule="auto"/>
        <w:ind w:firstLine="426"/>
        <w:jc w:val="both"/>
        <w:rPr>
          <w:szCs w:val="26"/>
          <w:lang w:val="sv-SE"/>
        </w:rPr>
      </w:pPr>
      <w:r>
        <w:rPr>
          <w:szCs w:val="26"/>
          <w:lang w:val="sv-SE"/>
        </w:rPr>
        <w:t>+ Tâm huyết nghề nghiệp, sáng tạo, có trách nhiệm.</w:t>
      </w:r>
    </w:p>
    <w:p>
      <w:pPr>
        <w:widowControl w:val="0"/>
        <w:tabs>
          <w:tab w:val="left" w:pos="567"/>
          <w:tab w:val="left" w:pos="720"/>
        </w:tabs>
        <w:spacing w:before="40" w:after="40" w:line="264" w:lineRule="auto"/>
        <w:ind w:firstLine="426"/>
        <w:jc w:val="both"/>
        <w:rPr>
          <w:i/>
          <w:szCs w:val="26"/>
          <w:lang w:val="sv-SE"/>
        </w:rPr>
      </w:pPr>
      <w:r>
        <w:rPr>
          <w:i/>
          <w:szCs w:val="26"/>
          <w:lang w:val="sv-SE"/>
        </w:rPr>
        <w:tab/>
      </w:r>
      <w:r>
        <w:rPr>
          <w:i/>
          <w:szCs w:val="26"/>
          <w:lang w:val="sv-SE"/>
        </w:rPr>
        <w:t>- Đối với người học:</w:t>
      </w:r>
    </w:p>
    <w:p>
      <w:pPr>
        <w:widowControl w:val="0"/>
        <w:tabs>
          <w:tab w:val="left" w:pos="567"/>
          <w:tab w:val="left" w:pos="720"/>
        </w:tabs>
        <w:spacing w:before="40" w:after="40" w:line="264" w:lineRule="auto"/>
        <w:ind w:firstLine="426"/>
        <w:jc w:val="both"/>
        <w:rPr>
          <w:szCs w:val="26"/>
          <w:lang w:val="sv-SE"/>
        </w:rPr>
      </w:pPr>
      <w:r>
        <w:rPr>
          <w:i/>
          <w:szCs w:val="26"/>
          <w:lang w:val="sv-SE"/>
        </w:rPr>
        <w:tab/>
      </w:r>
      <w:r>
        <w:rPr>
          <w:szCs w:val="26"/>
          <w:lang w:val="sv-SE"/>
        </w:rPr>
        <w:t>+ Tự học, tự tìm tài liệu có liên quan đến nội dung từng bài, từng mục để tham khảo, chuẩn bị tốt các nội dung theo hướng dẫn của giáo viên</w:t>
      </w:r>
    </w:p>
    <w:p>
      <w:pPr>
        <w:tabs>
          <w:tab w:val="left" w:pos="567"/>
          <w:tab w:val="left" w:pos="720"/>
        </w:tabs>
        <w:spacing w:before="40" w:after="40" w:line="264" w:lineRule="auto"/>
        <w:ind w:firstLine="426"/>
        <w:jc w:val="both"/>
        <w:rPr>
          <w:i/>
          <w:szCs w:val="26"/>
          <w:lang w:val="sv-SE"/>
        </w:rPr>
      </w:pPr>
      <w:r>
        <w:rPr>
          <w:i/>
          <w:szCs w:val="26"/>
          <w:lang w:val="sv-SE"/>
        </w:rPr>
        <w:tab/>
      </w:r>
      <w:r>
        <w:rPr>
          <w:szCs w:val="26"/>
          <w:lang w:val="sv-SE"/>
        </w:rPr>
        <w:t xml:space="preserve">+ Được trang bị những kiến thức cơ bản về </w:t>
      </w:r>
      <w:r>
        <w:rPr>
          <w:spacing w:val="-6"/>
          <w:szCs w:val="26"/>
          <w:lang w:val="sv-SE"/>
        </w:rPr>
        <w:t>về công tác điều hành chương trình du lịch</w:t>
      </w:r>
    </w:p>
    <w:p>
      <w:pPr>
        <w:tabs>
          <w:tab w:val="left" w:pos="567"/>
        </w:tabs>
        <w:spacing w:before="40" w:after="40" w:line="264" w:lineRule="auto"/>
        <w:ind w:firstLine="426"/>
        <w:jc w:val="both"/>
        <w:rPr>
          <w:szCs w:val="26"/>
          <w:lang w:val="sv-SE"/>
        </w:rPr>
      </w:pPr>
      <w:r>
        <w:rPr>
          <w:szCs w:val="26"/>
          <w:lang w:val="sv-SE"/>
        </w:rPr>
        <w:tab/>
      </w:r>
      <w:r>
        <w:rPr>
          <w:szCs w:val="26"/>
          <w:lang w:val="sv-SE"/>
        </w:rPr>
        <w:t>+ Yêu thích nghề nghiệp, chăm chỉ, cầu thị, có ý thức tự giác cao trong việc tự học, chuẩn bị các ý kiến, đề xuất khi nghe giảng</w:t>
      </w:r>
    </w:p>
    <w:p>
      <w:pPr>
        <w:widowControl w:val="0"/>
        <w:tabs>
          <w:tab w:val="left" w:pos="720"/>
        </w:tabs>
        <w:spacing w:before="40" w:after="40" w:line="264" w:lineRule="auto"/>
        <w:ind w:firstLine="426"/>
        <w:jc w:val="both"/>
        <w:rPr>
          <w:szCs w:val="26"/>
          <w:lang w:val="sv-SE"/>
        </w:rPr>
      </w:pPr>
      <w:r>
        <w:rPr>
          <w:szCs w:val="26"/>
          <w:lang w:val="sv-SE"/>
        </w:rPr>
        <w:t xml:space="preserve">3. Những trọng tâm cần chú ý: </w:t>
      </w:r>
    </w:p>
    <w:p>
      <w:pPr>
        <w:spacing w:before="40" w:after="40" w:line="264" w:lineRule="auto"/>
        <w:ind w:firstLine="426"/>
        <w:rPr>
          <w:szCs w:val="26"/>
          <w:lang w:val="sv-SE"/>
        </w:rPr>
      </w:pPr>
      <w:r>
        <w:rPr>
          <w:szCs w:val="26"/>
          <w:lang w:val="sv-SE"/>
        </w:rPr>
        <w:t xml:space="preserve">Bài 4,5,7,8. </w:t>
      </w:r>
    </w:p>
    <w:p>
      <w:pPr>
        <w:spacing w:before="40" w:after="40" w:line="264" w:lineRule="auto"/>
        <w:ind w:firstLine="426"/>
        <w:rPr>
          <w:szCs w:val="26"/>
          <w:lang w:val="sv-SE"/>
        </w:rPr>
      </w:pPr>
      <w:r>
        <w:rPr>
          <w:szCs w:val="26"/>
          <w:lang w:val="sv-SE"/>
        </w:rPr>
        <w:t xml:space="preserve">4. Tài liệu cần tham khảo: </w:t>
      </w:r>
    </w:p>
    <w:p>
      <w:pPr>
        <w:keepNext/>
        <w:spacing w:before="40" w:after="40" w:line="264" w:lineRule="auto"/>
        <w:ind w:firstLine="426"/>
        <w:jc w:val="both"/>
        <w:rPr>
          <w:szCs w:val="26"/>
          <w:lang w:val="pt-BR"/>
        </w:rPr>
      </w:pPr>
      <w:r>
        <w:rPr>
          <w:szCs w:val="26"/>
          <w:lang w:val="pt-BR"/>
        </w:rPr>
        <w:t>- Tổng cục Du lịch Việt Nam</w:t>
      </w:r>
      <w:r>
        <w:rPr>
          <w:i/>
          <w:szCs w:val="26"/>
          <w:lang w:val="pt-BR"/>
        </w:rPr>
        <w:t>.- Nghiệp vụ điều hành Tour.</w:t>
      </w:r>
    </w:p>
    <w:p>
      <w:pPr>
        <w:keepNext/>
        <w:spacing w:before="40" w:after="40" w:line="264" w:lineRule="auto"/>
        <w:ind w:firstLine="426"/>
        <w:jc w:val="both"/>
        <w:rPr>
          <w:i/>
          <w:szCs w:val="26"/>
          <w:lang w:val="pt-BR"/>
        </w:rPr>
      </w:pPr>
      <w:r>
        <w:rPr>
          <w:szCs w:val="26"/>
          <w:lang w:val="pt-BR"/>
        </w:rPr>
        <w:t xml:space="preserve">- Trường Cao đẳng nghề du lịch Hải Phòng - </w:t>
      </w:r>
      <w:r>
        <w:rPr>
          <w:i/>
          <w:szCs w:val="26"/>
          <w:lang w:val="pt-BR"/>
        </w:rPr>
        <w:t>Tài liệu phân tích Nghề Quản trị Lữ hành.</w:t>
      </w:r>
    </w:p>
    <w:p>
      <w:pPr>
        <w:keepNext/>
        <w:spacing w:before="40" w:after="40" w:line="264" w:lineRule="auto"/>
        <w:ind w:firstLine="426"/>
        <w:jc w:val="both"/>
        <w:rPr>
          <w:szCs w:val="26"/>
          <w:lang w:val="pt-BR"/>
        </w:rPr>
      </w:pPr>
      <w:r>
        <w:rPr>
          <w:szCs w:val="26"/>
          <w:lang w:val="pt-BR"/>
        </w:rPr>
        <w:t xml:space="preserve">- Tổng cục du lịch -  </w:t>
      </w:r>
      <w:r>
        <w:rPr>
          <w:i/>
          <w:szCs w:val="26"/>
          <w:lang w:val="pt-BR"/>
        </w:rPr>
        <w:t>Các văn bản, quy định liên quan đến du lịch.</w:t>
      </w:r>
    </w:p>
    <w:p>
      <w:pPr>
        <w:keepNext/>
        <w:widowControl w:val="0"/>
        <w:tabs>
          <w:tab w:val="left" w:pos="720"/>
        </w:tabs>
        <w:spacing w:before="40" w:after="40" w:line="264" w:lineRule="auto"/>
        <w:ind w:firstLine="426"/>
        <w:jc w:val="both"/>
        <w:rPr>
          <w:iCs/>
          <w:szCs w:val="26"/>
          <w:lang w:val="pt-BR"/>
        </w:rPr>
      </w:pPr>
      <w:r>
        <w:rPr>
          <w:szCs w:val="26"/>
          <w:lang w:val="pt-BR"/>
        </w:rPr>
        <w:t>- Nguyễn Văn Đính</w:t>
      </w:r>
      <w:r>
        <w:rPr>
          <w:iCs/>
          <w:szCs w:val="26"/>
          <w:lang w:val="pt-BR"/>
        </w:rPr>
        <w:t xml:space="preserve">, </w:t>
      </w:r>
      <w:r>
        <w:rPr>
          <w:i/>
          <w:iCs/>
          <w:szCs w:val="26"/>
          <w:lang w:val="pt-BR"/>
        </w:rPr>
        <w:t>Giáo trình nghiệp vụ lữ hành</w:t>
      </w:r>
      <w:r>
        <w:rPr>
          <w:iCs/>
          <w:szCs w:val="26"/>
          <w:lang w:val="pt-BR"/>
        </w:rPr>
        <w:t>, NXB Đại học kinh tế quốc dân, năm 2007.</w:t>
      </w:r>
    </w:p>
    <w:p>
      <w:pPr>
        <w:keepNext/>
        <w:widowControl w:val="0"/>
        <w:tabs>
          <w:tab w:val="left" w:pos="720"/>
        </w:tabs>
        <w:spacing w:before="40" w:after="40" w:line="264" w:lineRule="auto"/>
        <w:ind w:firstLine="426"/>
        <w:jc w:val="both"/>
        <w:rPr>
          <w:szCs w:val="26"/>
          <w:lang w:val="pt-BR"/>
        </w:rPr>
      </w:pPr>
      <w:r>
        <w:rPr>
          <w:szCs w:val="26"/>
          <w:lang w:val="pt-BR"/>
        </w:rPr>
        <w:t>- Sơ đồ phân tích nghề Quản trị lữ hành - Trường Cao đẳng nghề du lịch Hải Phòng, 2009.</w:t>
      </w:r>
    </w:p>
    <w:p>
      <w:pPr>
        <w:keepNext/>
        <w:spacing w:before="40" w:after="40" w:line="264" w:lineRule="auto"/>
        <w:ind w:firstLine="426"/>
        <w:jc w:val="both"/>
        <w:rPr>
          <w:i/>
          <w:szCs w:val="26"/>
          <w:lang w:val="pt-BR"/>
        </w:rPr>
      </w:pPr>
      <w:r>
        <w:rPr>
          <w:szCs w:val="26"/>
          <w:lang w:val="pt-BR"/>
        </w:rPr>
        <w:t>- Tổng cục Du lịch Việt Nam</w:t>
      </w:r>
      <w:r>
        <w:rPr>
          <w:i/>
          <w:szCs w:val="26"/>
          <w:lang w:val="pt-BR"/>
        </w:rPr>
        <w:t>.- Nghiệp vụ điều hành Tour.</w:t>
      </w:r>
    </w:p>
    <w:p>
      <w:pPr>
        <w:keepNext/>
        <w:spacing w:before="40" w:after="40" w:line="264" w:lineRule="auto"/>
        <w:ind w:firstLine="426"/>
        <w:jc w:val="both"/>
        <w:rPr>
          <w:w w:val="105"/>
          <w:szCs w:val="26"/>
          <w:lang w:val="pt-BR"/>
        </w:rPr>
      </w:pPr>
      <w:r>
        <w:rPr>
          <w:i/>
          <w:szCs w:val="26"/>
          <w:lang w:val="pt-BR"/>
        </w:rPr>
        <w:t xml:space="preserve">- </w:t>
      </w:r>
      <w:r>
        <w:rPr>
          <w:w w:val="105"/>
          <w:szCs w:val="26"/>
          <w:lang w:val="pt-BR"/>
        </w:rPr>
        <w:t xml:space="preserve">Dự án </w:t>
      </w:r>
      <w:r>
        <w:rPr>
          <w:spacing w:val="-4"/>
          <w:w w:val="105"/>
          <w:szCs w:val="26"/>
          <w:lang w:val="pt-BR"/>
        </w:rPr>
        <w:t xml:space="preserve">"Tăng </w:t>
      </w:r>
      <w:r>
        <w:rPr>
          <w:spacing w:val="-5"/>
          <w:w w:val="105"/>
          <w:szCs w:val="26"/>
          <w:lang w:val="pt-BR"/>
        </w:rPr>
        <w:t xml:space="preserve">cường năng </w:t>
      </w:r>
      <w:r>
        <w:rPr>
          <w:spacing w:val="-4"/>
          <w:w w:val="105"/>
          <w:szCs w:val="26"/>
          <w:lang w:val="pt-BR"/>
        </w:rPr>
        <w:t xml:space="preserve">lực </w:t>
      </w:r>
      <w:r>
        <w:rPr>
          <w:spacing w:val="-5"/>
          <w:w w:val="105"/>
          <w:szCs w:val="26"/>
          <w:lang w:val="pt-BR"/>
        </w:rPr>
        <w:t xml:space="preserve">nguồn </w:t>
      </w:r>
      <w:r>
        <w:rPr>
          <w:spacing w:val="-4"/>
          <w:w w:val="105"/>
          <w:szCs w:val="26"/>
          <w:lang w:val="pt-BR"/>
        </w:rPr>
        <w:t xml:space="preserve">nhân lực </w:t>
      </w:r>
      <w:r>
        <w:rPr>
          <w:spacing w:val="-5"/>
          <w:w w:val="105"/>
          <w:szCs w:val="26"/>
          <w:lang w:val="pt-BR"/>
        </w:rPr>
        <w:t xml:space="preserve">ngành </w:t>
      </w:r>
      <w:r>
        <w:rPr>
          <w:spacing w:val="-3"/>
          <w:w w:val="105"/>
          <w:szCs w:val="26"/>
          <w:lang w:val="pt-BR"/>
        </w:rPr>
        <w:t xml:space="preserve">Du </w:t>
      </w:r>
      <w:r>
        <w:rPr>
          <w:spacing w:val="-4"/>
          <w:w w:val="105"/>
          <w:szCs w:val="26"/>
          <w:lang w:val="pt-BR"/>
        </w:rPr>
        <w:t xml:space="preserve">lịch </w:t>
      </w:r>
      <w:r>
        <w:rPr>
          <w:w w:val="105"/>
          <w:szCs w:val="26"/>
          <w:lang w:val="pt-BR"/>
        </w:rPr>
        <w:t xml:space="preserve">và </w:t>
      </w:r>
      <w:r>
        <w:rPr>
          <w:spacing w:val="-5"/>
          <w:w w:val="105"/>
          <w:szCs w:val="26"/>
          <w:lang w:val="pt-BR"/>
        </w:rPr>
        <w:t xml:space="preserve">Khách </w:t>
      </w:r>
      <w:r>
        <w:rPr>
          <w:w w:val="105"/>
          <w:szCs w:val="26"/>
          <w:lang w:val="pt-BR"/>
        </w:rPr>
        <w:t>sạn Việt Nam" – giáo trình Nghiệp vụ lữ hành</w:t>
      </w:r>
    </w:p>
    <w:p>
      <w:pPr>
        <w:spacing w:before="40" w:after="40" w:line="264" w:lineRule="auto"/>
        <w:ind w:firstLine="426"/>
        <w:jc w:val="both"/>
        <w:rPr>
          <w:i/>
          <w:szCs w:val="26"/>
          <w:lang w:val="pt-BR"/>
        </w:rPr>
      </w:pPr>
      <w:r>
        <w:rPr>
          <w:szCs w:val="26"/>
          <w:lang w:val="pt-BR"/>
        </w:rPr>
        <w:t xml:space="preserve">- Nghị định số 136/2007/NĐ-CP của Chính phủ : </w:t>
      </w:r>
      <w:r>
        <w:rPr>
          <w:i/>
          <w:szCs w:val="26"/>
          <w:lang w:val="pt-BR"/>
        </w:rPr>
        <w:t>Về xuất cảnh, nhập cảnh của công dân Việt Nam</w:t>
      </w:r>
    </w:p>
    <w:p>
      <w:pPr>
        <w:spacing w:before="40" w:after="40" w:line="264" w:lineRule="auto"/>
        <w:ind w:firstLine="426"/>
        <w:jc w:val="both"/>
        <w:rPr>
          <w:i/>
          <w:szCs w:val="26"/>
          <w:lang w:val="pt-BR"/>
        </w:rPr>
      </w:pPr>
      <w:r>
        <w:rPr>
          <w:szCs w:val="26"/>
          <w:lang w:val="pt-BR"/>
        </w:rPr>
        <w:t xml:space="preserve">- Nghị định số 112/2014/NĐ – CP của Chính phủ về: </w:t>
      </w:r>
      <w:r>
        <w:rPr>
          <w:i/>
          <w:szCs w:val="26"/>
          <w:lang w:val="pt-BR"/>
        </w:rPr>
        <w:t xml:space="preserve">Quản lý về cửa khẩu biên giới </w:t>
      </w:r>
    </w:p>
    <w:p>
      <w:pPr>
        <w:spacing w:before="40" w:after="40" w:line="264" w:lineRule="auto"/>
        <w:ind w:firstLine="426"/>
        <w:jc w:val="both"/>
        <w:rPr>
          <w:szCs w:val="26"/>
          <w:lang w:val="pt-BR"/>
        </w:rPr>
      </w:pPr>
      <w:r>
        <w:rPr>
          <w:szCs w:val="26"/>
          <w:lang w:val="pt-BR"/>
        </w:rPr>
        <w:t xml:space="preserve">- Luật </w:t>
      </w:r>
      <w:r>
        <w:rPr>
          <w:i/>
          <w:szCs w:val="26"/>
          <w:lang w:val="pt-BR"/>
        </w:rPr>
        <w:t>Nhập cảnh, xuất cảnh, quá cảnh, cư trú của người nước ngoài tại Việt Nam</w:t>
      </w:r>
      <w:r>
        <w:rPr>
          <w:szCs w:val="26"/>
          <w:lang w:val="pt-BR"/>
        </w:rPr>
        <w:t xml:space="preserve"> được Quốc hội thông qua năm 2014</w:t>
      </w:r>
    </w:p>
    <w:p>
      <w:pPr>
        <w:tabs>
          <w:tab w:val="left" w:pos="7088"/>
        </w:tabs>
        <w:spacing w:before="40" w:after="40" w:line="264" w:lineRule="auto"/>
        <w:ind w:firstLine="426"/>
        <w:rPr>
          <w:rFonts w:eastAsia="Times New Roman"/>
          <w:szCs w:val="26"/>
          <w:lang w:val="sv-SE"/>
        </w:rPr>
      </w:pPr>
      <w:r>
        <w:rPr>
          <w:rFonts w:eastAsia="Times New Roman"/>
          <w:szCs w:val="26"/>
          <w:lang w:val="sv-SE"/>
        </w:rPr>
        <w:t>5. Ghi chú và giải thích (nếu có):</w:t>
      </w:r>
      <w:r>
        <w:rPr>
          <w:rFonts w:eastAsia="Times New Roman"/>
          <w:szCs w:val="26"/>
          <w:lang w:val="sv-SE"/>
        </w:rPr>
        <w:tab/>
      </w:r>
    </w:p>
    <w:p>
      <w:pPr>
        <w:tabs>
          <w:tab w:val="center" w:pos="7088"/>
        </w:tabs>
        <w:spacing w:before="40" w:after="40" w:line="264" w:lineRule="auto"/>
        <w:ind w:firstLine="425"/>
        <w:rPr>
          <w:rFonts w:eastAsia="Times New Roman"/>
          <w:i/>
          <w:szCs w:val="26"/>
          <w:lang w:val="sv-SE"/>
        </w:rPr>
      </w:pPr>
      <w:r>
        <w:rPr>
          <w:rFonts w:eastAsia="Times New Roman"/>
          <w:i/>
          <w:szCs w:val="26"/>
          <w:lang w:val="sv-SE"/>
        </w:rPr>
        <w:tab/>
      </w:r>
      <w:r>
        <w:rPr>
          <w:rFonts w:eastAsia="Times New Roman"/>
          <w:i/>
          <w:szCs w:val="26"/>
          <w:lang w:val="sv-SE"/>
        </w:rPr>
        <w:t>TP. Hồ Chí Minh, ngày        tháng        năm 2020</w:t>
      </w:r>
    </w:p>
    <w:p>
      <w:pPr>
        <w:tabs>
          <w:tab w:val="center" w:pos="7088"/>
        </w:tabs>
        <w:spacing w:before="40" w:after="40" w:line="264" w:lineRule="auto"/>
        <w:ind w:firstLine="425"/>
        <w:rPr>
          <w:rFonts w:eastAsia="Times New Roman"/>
          <w:b/>
          <w:szCs w:val="26"/>
          <w:lang w:val="sv-SE"/>
        </w:rPr>
      </w:pPr>
      <w:r>
        <w:rPr>
          <w:rFonts w:eastAsia="Times New Roman"/>
          <w:b/>
          <w:szCs w:val="26"/>
          <w:lang w:val="sv-SE"/>
        </w:rPr>
        <w:tab/>
      </w:r>
      <w:r>
        <w:rPr>
          <w:rFonts w:eastAsia="Times New Roman"/>
          <w:b/>
          <w:szCs w:val="26"/>
          <w:lang w:val="sv-SE"/>
        </w:rPr>
        <w:t>TRƯỞNG KHOA</w:t>
      </w:r>
    </w:p>
    <w:p>
      <w:pPr>
        <w:tabs>
          <w:tab w:val="center" w:pos="7088"/>
        </w:tabs>
        <w:spacing w:before="40" w:after="40" w:line="264" w:lineRule="auto"/>
        <w:ind w:firstLine="425"/>
        <w:rPr>
          <w:rFonts w:eastAsia="Times New Roman"/>
          <w:b/>
          <w:szCs w:val="26"/>
          <w:lang w:val="sv-SE"/>
        </w:rPr>
      </w:pPr>
    </w:p>
    <w:p>
      <w:pPr>
        <w:tabs>
          <w:tab w:val="center" w:pos="7088"/>
        </w:tabs>
        <w:spacing w:before="40" w:after="40" w:line="264" w:lineRule="auto"/>
        <w:ind w:firstLine="425"/>
        <w:rPr>
          <w:rFonts w:eastAsia="Times New Roman"/>
          <w:b/>
          <w:szCs w:val="26"/>
          <w:lang w:val="sv-SE"/>
        </w:rPr>
      </w:pPr>
    </w:p>
    <w:p>
      <w:pPr>
        <w:tabs>
          <w:tab w:val="center" w:pos="7088"/>
        </w:tabs>
        <w:spacing w:before="40" w:after="40" w:line="264" w:lineRule="auto"/>
        <w:ind w:firstLine="425"/>
        <w:rPr>
          <w:rFonts w:eastAsia="Times New Roman"/>
          <w:b/>
          <w:szCs w:val="26"/>
          <w:lang w:val="sv-SE"/>
        </w:rPr>
      </w:pPr>
    </w:p>
    <w:p>
      <w:pPr>
        <w:tabs>
          <w:tab w:val="center" w:pos="7088"/>
        </w:tabs>
        <w:spacing w:before="40" w:after="40" w:line="264" w:lineRule="auto"/>
        <w:ind w:firstLine="425"/>
        <w:rPr>
          <w:rFonts w:eastAsia="Times New Roman"/>
          <w:b/>
          <w:szCs w:val="26"/>
          <w:lang w:val="sv-SE"/>
        </w:rPr>
      </w:pPr>
    </w:p>
    <w:p>
      <w:pPr>
        <w:tabs>
          <w:tab w:val="center" w:pos="7088"/>
        </w:tabs>
        <w:spacing w:before="40" w:after="40" w:line="264" w:lineRule="auto"/>
        <w:ind w:firstLine="425"/>
        <w:rPr>
          <w:rFonts w:eastAsia="Times New Roman"/>
          <w:b/>
          <w:szCs w:val="26"/>
          <w:lang w:val="sv-SE"/>
        </w:rPr>
      </w:pPr>
      <w:r>
        <w:rPr>
          <w:rFonts w:eastAsia="Times New Roman"/>
          <w:b/>
          <w:szCs w:val="26"/>
          <w:lang w:val="sv-SE"/>
        </w:rPr>
        <w:tab/>
      </w:r>
      <w:r>
        <w:rPr>
          <w:rFonts w:eastAsia="Times New Roman"/>
          <w:b/>
          <w:szCs w:val="26"/>
          <w:lang w:val="sv-SE"/>
        </w:rPr>
        <w:t>Nguyễn Trọng Nghĩa</w:t>
      </w:r>
    </w:p>
    <w:p>
      <w:pPr>
        <w:tabs>
          <w:tab w:val="center" w:pos="6237"/>
        </w:tabs>
        <w:spacing w:before="40" w:after="40" w:line="264" w:lineRule="auto"/>
        <w:ind w:firstLine="425"/>
        <w:jc w:val="center"/>
        <w:rPr>
          <w:rFonts w:eastAsia="Times New Roman"/>
          <w:b/>
          <w:iCs/>
          <w:sz w:val="28"/>
          <w:szCs w:val="28"/>
          <w:lang w:val="pt-BR"/>
        </w:rPr>
      </w:pPr>
      <w:r>
        <w:rPr>
          <w:rFonts w:eastAsia="Times New Roman"/>
          <w:b/>
          <w:szCs w:val="26"/>
          <w:lang w:val="sv-SE"/>
        </w:rPr>
        <w:br w:type="page"/>
      </w:r>
      <w:r>
        <w:rPr>
          <w:rFonts w:eastAsia="Times New Roman"/>
          <w:b/>
          <w:iCs/>
          <w:sz w:val="28"/>
          <w:szCs w:val="28"/>
          <w:lang w:val="pt-BR"/>
        </w:rPr>
        <w:t>CHƯƠNG TRÌNH MÔN HỌC</w:t>
      </w:r>
    </w:p>
    <w:p>
      <w:pPr>
        <w:spacing w:before="40" w:after="40" w:line="264" w:lineRule="auto"/>
        <w:jc w:val="both"/>
        <w:outlineLvl w:val="0"/>
        <w:rPr>
          <w:rFonts w:eastAsia="Times New Roman"/>
          <w:b/>
          <w:bCs/>
          <w:szCs w:val="26"/>
          <w:lang w:val="pt-BR"/>
        </w:rPr>
      </w:pPr>
    </w:p>
    <w:p>
      <w:pPr>
        <w:spacing w:before="40" w:after="40" w:line="264" w:lineRule="auto"/>
        <w:jc w:val="both"/>
        <w:outlineLvl w:val="0"/>
        <w:rPr>
          <w:rFonts w:eastAsia="Times New Roman"/>
          <w:b/>
          <w:bCs/>
          <w:szCs w:val="26"/>
          <w:lang w:val="pt-BR"/>
        </w:rPr>
      </w:pPr>
      <w:r>
        <w:rPr>
          <w:rFonts w:eastAsia="Times New Roman"/>
          <w:b/>
          <w:bCs/>
          <w:szCs w:val="26"/>
          <w:lang w:val="pt-BR"/>
        </w:rPr>
        <w:t>Tên môn học</w:t>
      </w:r>
      <w:r>
        <w:rPr>
          <w:rFonts w:eastAsia="Times New Roman"/>
          <w:b/>
          <w:szCs w:val="26"/>
          <w:lang w:val="pt-BR"/>
        </w:rPr>
        <w:t>: Xây dựng bài thuyết minh và xử lý tình huống</w:t>
      </w:r>
    </w:p>
    <w:p>
      <w:pPr>
        <w:spacing w:before="40" w:after="40" w:line="264" w:lineRule="auto"/>
        <w:jc w:val="both"/>
        <w:outlineLvl w:val="0"/>
        <w:rPr>
          <w:rFonts w:eastAsia="Times New Roman"/>
          <w:szCs w:val="26"/>
          <w:lang w:val="pt-BR"/>
        </w:rPr>
      </w:pPr>
      <w:r>
        <w:rPr>
          <w:rFonts w:eastAsia="Times New Roman"/>
          <w:b/>
          <w:bCs/>
          <w:szCs w:val="26"/>
          <w:lang w:val="pt-BR"/>
        </w:rPr>
        <w:t>Mã môn học</w:t>
      </w:r>
      <w:r>
        <w:rPr>
          <w:rFonts w:eastAsia="Times New Roman"/>
          <w:szCs w:val="26"/>
          <w:lang w:val="pt-BR"/>
        </w:rPr>
        <w:t>: KTT4242</w:t>
      </w:r>
    </w:p>
    <w:p>
      <w:pPr>
        <w:spacing w:before="40" w:after="40" w:line="264" w:lineRule="auto"/>
        <w:jc w:val="both"/>
        <w:rPr>
          <w:rFonts w:eastAsia="Times New Roman"/>
          <w:szCs w:val="26"/>
          <w:lang w:val="pt-BR"/>
        </w:rPr>
      </w:pPr>
      <w:r>
        <w:rPr>
          <w:rFonts w:eastAsia="Times New Roman"/>
          <w:b/>
          <w:bCs/>
          <w:szCs w:val="26"/>
          <w:lang w:val="pt-BR"/>
        </w:rPr>
        <w:t>Thời gian thực hiện môn học: 30</w:t>
      </w:r>
      <w:r>
        <w:rPr>
          <w:rFonts w:eastAsia="Times New Roman"/>
          <w:bCs/>
          <w:szCs w:val="26"/>
          <w:lang w:val="pt-BR"/>
        </w:rPr>
        <w:t xml:space="preserve"> giờ; (Lý thuyết: 28 giờ; Thực hành, thí nghiệm, thảo luận, bài tập:  giờ; Kiểm tra: 2 giờ)</w:t>
      </w:r>
    </w:p>
    <w:p>
      <w:pPr>
        <w:numPr>
          <w:ilvl w:val="0"/>
          <w:numId w:val="77"/>
        </w:numPr>
        <w:tabs>
          <w:tab w:val="left" w:pos="426"/>
        </w:tabs>
        <w:spacing w:before="40" w:after="40" w:line="264" w:lineRule="auto"/>
        <w:ind w:left="0" w:hanging="6"/>
        <w:jc w:val="both"/>
        <w:rPr>
          <w:rFonts w:eastAsia="Times New Roman"/>
          <w:b/>
          <w:bCs/>
          <w:szCs w:val="26"/>
          <w:lang w:val="pt-BR"/>
        </w:rPr>
      </w:pPr>
      <w:r>
        <w:rPr>
          <w:rFonts w:eastAsia="Times New Roman"/>
          <w:b/>
          <w:bCs/>
          <w:szCs w:val="26"/>
          <w:lang w:val="pt-BR"/>
        </w:rPr>
        <w:t>Vị trí, tính chất của môn học:</w:t>
      </w:r>
    </w:p>
    <w:p>
      <w:pPr>
        <w:numPr>
          <w:ilvl w:val="0"/>
          <w:numId w:val="3"/>
        </w:numPr>
        <w:tabs>
          <w:tab w:val="left" w:pos="709"/>
        </w:tabs>
        <w:spacing w:before="40" w:after="40" w:line="264" w:lineRule="auto"/>
        <w:ind w:left="0" w:firstLine="426"/>
        <w:jc w:val="both"/>
        <w:rPr>
          <w:rFonts w:eastAsia="Times New Roman"/>
          <w:bCs/>
          <w:szCs w:val="26"/>
          <w:lang w:val="pt-BR"/>
        </w:rPr>
      </w:pPr>
      <w:r>
        <w:rPr>
          <w:rFonts w:eastAsia="Times New Roman"/>
          <w:bCs/>
          <w:szCs w:val="26"/>
          <w:lang w:val="pt-BR"/>
        </w:rPr>
        <w:t xml:space="preserve">Vị trí: </w:t>
      </w:r>
      <w:r>
        <w:rPr>
          <w:szCs w:val="26"/>
          <w:lang w:val="pt-BR"/>
        </w:rPr>
        <w:t>Xây dựng bài thuyết minh và xử lý tình huống là môn thuộc nhóm các môn học chuyên môn trong chương trình đào tạo trình độ Trung cấp Quản trị lữ hành</w:t>
      </w:r>
    </w:p>
    <w:p>
      <w:pPr>
        <w:numPr>
          <w:ilvl w:val="0"/>
          <w:numId w:val="3"/>
        </w:numPr>
        <w:tabs>
          <w:tab w:val="left" w:pos="709"/>
        </w:tabs>
        <w:spacing w:before="40" w:after="40" w:line="264" w:lineRule="auto"/>
        <w:ind w:left="0" w:firstLine="426"/>
        <w:jc w:val="both"/>
        <w:rPr>
          <w:rFonts w:eastAsia="Times New Roman"/>
          <w:bCs/>
          <w:szCs w:val="26"/>
          <w:lang w:val="pt-BR"/>
        </w:rPr>
      </w:pPr>
      <w:r>
        <w:rPr>
          <w:rFonts w:eastAsia="Times New Roman"/>
          <w:bCs/>
          <w:szCs w:val="26"/>
          <w:lang w:val="pt-BR"/>
        </w:rPr>
        <w:t xml:space="preserve">Tính chất: </w:t>
      </w:r>
    </w:p>
    <w:p>
      <w:pPr>
        <w:spacing w:before="40" w:after="40" w:line="264" w:lineRule="auto"/>
        <w:ind w:firstLine="426"/>
        <w:jc w:val="both"/>
        <w:rPr>
          <w:szCs w:val="26"/>
          <w:lang w:val="pt-BR"/>
        </w:rPr>
      </w:pPr>
      <w:r>
        <w:rPr>
          <w:szCs w:val="26"/>
          <w:lang w:val="pt-BR"/>
        </w:rPr>
        <w:t>+ Xây dựng bài thuyết minh và xử lý tình huống là môn tích hợp</w:t>
      </w:r>
    </w:p>
    <w:p>
      <w:pPr>
        <w:spacing w:before="40" w:after="40" w:line="264" w:lineRule="auto"/>
        <w:ind w:firstLine="426"/>
        <w:jc w:val="both"/>
        <w:rPr>
          <w:b/>
          <w:szCs w:val="26"/>
          <w:lang w:val="it-IT"/>
        </w:rPr>
      </w:pPr>
      <w:r>
        <w:rPr>
          <w:szCs w:val="26"/>
          <w:lang w:val="it-IT"/>
        </w:rPr>
        <w:t>+ Đánh giá kết thúc môn bằng hình thức kiểm tra.</w:t>
      </w:r>
    </w:p>
    <w:p>
      <w:pPr>
        <w:numPr>
          <w:ilvl w:val="0"/>
          <w:numId w:val="77"/>
        </w:numPr>
        <w:tabs>
          <w:tab w:val="left" w:pos="426"/>
        </w:tabs>
        <w:spacing w:before="40" w:after="40" w:line="264" w:lineRule="auto"/>
        <w:ind w:left="0" w:hanging="6"/>
        <w:jc w:val="both"/>
        <w:rPr>
          <w:rFonts w:eastAsia="Times New Roman"/>
          <w:b/>
          <w:bCs/>
          <w:szCs w:val="26"/>
          <w:lang w:val="pt-BR"/>
        </w:rPr>
      </w:pPr>
      <w:r>
        <w:rPr>
          <w:rFonts w:eastAsia="Times New Roman"/>
          <w:b/>
          <w:bCs/>
          <w:szCs w:val="26"/>
          <w:lang w:val="pt-BR"/>
        </w:rPr>
        <w:t>Mục tiêu môn học:</w:t>
      </w:r>
    </w:p>
    <w:p>
      <w:pPr>
        <w:numPr>
          <w:ilvl w:val="0"/>
          <w:numId w:val="3"/>
        </w:numPr>
        <w:tabs>
          <w:tab w:val="left" w:pos="709"/>
        </w:tabs>
        <w:spacing w:before="40" w:after="40" w:line="264" w:lineRule="auto"/>
        <w:ind w:left="0" w:firstLine="426"/>
        <w:jc w:val="both"/>
        <w:rPr>
          <w:szCs w:val="26"/>
          <w:lang w:val="it-IT"/>
        </w:rPr>
      </w:pPr>
      <w:r>
        <w:rPr>
          <w:rFonts w:eastAsia="Times New Roman"/>
          <w:bCs/>
          <w:szCs w:val="26"/>
          <w:lang w:val="pt-BR"/>
        </w:rPr>
        <w:t xml:space="preserve">Kiến thức: </w:t>
      </w:r>
    </w:p>
    <w:p>
      <w:pPr>
        <w:widowControl w:val="0"/>
        <w:spacing w:before="40" w:after="40" w:line="264" w:lineRule="auto"/>
        <w:ind w:firstLine="426"/>
        <w:jc w:val="both"/>
        <w:rPr>
          <w:szCs w:val="26"/>
          <w:lang w:val="it-IT"/>
        </w:rPr>
      </w:pPr>
      <w:r>
        <w:rPr>
          <w:szCs w:val="26"/>
          <w:lang w:val="it-IT"/>
        </w:rPr>
        <w:t>+ Trình bày được khái niệm bài thuyết minh, phân loại bài thuyết minh;</w:t>
      </w:r>
    </w:p>
    <w:p>
      <w:pPr>
        <w:widowControl w:val="0"/>
        <w:spacing w:before="40" w:after="40" w:line="264" w:lineRule="auto"/>
        <w:ind w:firstLine="426"/>
        <w:jc w:val="both"/>
        <w:rPr>
          <w:szCs w:val="26"/>
          <w:lang w:val="it-IT"/>
        </w:rPr>
      </w:pPr>
      <w:r>
        <w:rPr>
          <w:szCs w:val="26"/>
          <w:lang w:val="it-IT"/>
        </w:rPr>
        <w:t>+ Xác định được bố cục bài thuyết minh tại điểm và những tiêu chuẩn thực hiện khi xây dựng bài thuyết minh tại điểm.</w:t>
      </w:r>
    </w:p>
    <w:p>
      <w:pPr>
        <w:widowControl w:val="0"/>
        <w:spacing w:before="40" w:after="40" w:line="264" w:lineRule="auto"/>
        <w:ind w:firstLine="426"/>
        <w:jc w:val="both"/>
        <w:rPr>
          <w:szCs w:val="26"/>
          <w:lang w:val="it-IT"/>
        </w:rPr>
      </w:pPr>
      <w:r>
        <w:rPr>
          <w:szCs w:val="26"/>
          <w:lang w:val="it-IT"/>
        </w:rPr>
        <w:t>+ Xác định được các bước khi xây dựng bài thuyết minh tại điểm;</w:t>
      </w:r>
    </w:p>
    <w:p>
      <w:pPr>
        <w:widowControl w:val="0"/>
        <w:spacing w:before="40" w:after="40" w:line="264" w:lineRule="auto"/>
        <w:ind w:firstLine="426"/>
        <w:jc w:val="both"/>
        <w:rPr>
          <w:szCs w:val="26"/>
          <w:lang w:val="it-IT"/>
        </w:rPr>
      </w:pPr>
      <w:r>
        <w:rPr>
          <w:szCs w:val="26"/>
          <w:lang w:val="it-IT"/>
        </w:rPr>
        <w:t>+ Xây dựng được bài thuyết minh tại điểm theo đúng bố cục và tiêu chuẩn thực hiện;</w:t>
      </w:r>
    </w:p>
    <w:p>
      <w:pPr>
        <w:widowControl w:val="0"/>
        <w:spacing w:before="40" w:after="40" w:line="264" w:lineRule="auto"/>
        <w:ind w:firstLine="426"/>
        <w:jc w:val="both"/>
        <w:rPr>
          <w:szCs w:val="26"/>
          <w:lang w:val="it-IT"/>
        </w:rPr>
      </w:pPr>
      <w:r>
        <w:rPr>
          <w:szCs w:val="26"/>
          <w:lang w:val="it-IT"/>
        </w:rPr>
        <w:t>+ Trình bày được khái niệm tham quan và hướng dẫn tham quan;</w:t>
      </w:r>
    </w:p>
    <w:p>
      <w:pPr>
        <w:widowControl w:val="0"/>
        <w:spacing w:before="40" w:after="40" w:line="264" w:lineRule="auto"/>
        <w:ind w:firstLine="426"/>
        <w:jc w:val="both"/>
        <w:rPr>
          <w:szCs w:val="26"/>
          <w:lang w:val="it-IT"/>
        </w:rPr>
      </w:pPr>
      <w:r>
        <w:rPr>
          <w:szCs w:val="26"/>
          <w:lang w:val="it-IT"/>
        </w:rPr>
        <w:t>+ Xác định và trình bày được các bước hướng dẫn tham quan tại điểm du lịch và trên phương tiện vận chuyển;</w:t>
      </w:r>
    </w:p>
    <w:p>
      <w:pPr>
        <w:widowControl w:val="0"/>
        <w:spacing w:before="40" w:after="40" w:line="264" w:lineRule="auto"/>
        <w:ind w:firstLine="426"/>
        <w:jc w:val="both"/>
        <w:rPr>
          <w:szCs w:val="26"/>
          <w:lang w:val="it-IT"/>
        </w:rPr>
      </w:pPr>
      <w:r>
        <w:rPr>
          <w:szCs w:val="26"/>
          <w:lang w:val="it-IT"/>
        </w:rPr>
        <w:t>+ Hiểu đúng và trình bày được các tiêu chuẩn thực hiện khi tổ chức hướng dẫn tham quan tại điểm và trên phương tiện;</w:t>
      </w:r>
    </w:p>
    <w:p>
      <w:pPr>
        <w:widowControl w:val="0"/>
        <w:spacing w:before="40" w:after="40" w:line="264" w:lineRule="auto"/>
        <w:ind w:firstLine="426"/>
        <w:jc w:val="both"/>
        <w:rPr>
          <w:szCs w:val="26"/>
          <w:lang w:val="it-IT"/>
        </w:rPr>
      </w:pPr>
      <w:r>
        <w:rPr>
          <w:szCs w:val="26"/>
          <w:lang w:val="it-IT"/>
        </w:rPr>
        <w:t>+ Chỉ ra được các lỗi sai, hỏng trong quá trình thực hiện công việc.</w:t>
      </w:r>
    </w:p>
    <w:p>
      <w:pPr>
        <w:tabs>
          <w:tab w:val="left" w:pos="709"/>
        </w:tabs>
        <w:spacing w:before="40" w:after="40" w:line="264" w:lineRule="auto"/>
        <w:ind w:firstLine="426"/>
        <w:jc w:val="both"/>
        <w:rPr>
          <w:szCs w:val="26"/>
          <w:lang w:val="it-IT"/>
        </w:rPr>
      </w:pPr>
      <w:r>
        <w:rPr>
          <w:szCs w:val="26"/>
          <w:lang w:val="it-IT"/>
        </w:rPr>
        <w:t>+ Nhận biết, thông hiểu một số kiến thức nói chung về xử lý tình huống trong quá trình hướng dẫn du lịch</w:t>
      </w:r>
    </w:p>
    <w:p>
      <w:pPr>
        <w:numPr>
          <w:ilvl w:val="0"/>
          <w:numId w:val="3"/>
        </w:numPr>
        <w:tabs>
          <w:tab w:val="left" w:pos="709"/>
        </w:tabs>
        <w:spacing w:before="40" w:after="40" w:line="264" w:lineRule="auto"/>
        <w:ind w:left="0" w:firstLine="426"/>
        <w:jc w:val="both"/>
        <w:rPr>
          <w:rFonts w:eastAsia="Times New Roman"/>
          <w:bCs/>
          <w:szCs w:val="26"/>
          <w:lang w:val="pt-BR"/>
        </w:rPr>
      </w:pPr>
      <w:r>
        <w:rPr>
          <w:rFonts w:eastAsia="Times New Roman"/>
          <w:bCs/>
          <w:szCs w:val="26"/>
          <w:lang w:val="pt-BR"/>
        </w:rPr>
        <w:t xml:space="preserve">Kỹ năng: </w:t>
      </w:r>
    </w:p>
    <w:p>
      <w:pPr>
        <w:widowControl w:val="0"/>
        <w:spacing w:before="40" w:after="40" w:line="264" w:lineRule="auto"/>
        <w:ind w:firstLine="426"/>
        <w:jc w:val="both"/>
        <w:rPr>
          <w:szCs w:val="26"/>
          <w:lang w:val="pt-BR"/>
        </w:rPr>
      </w:pPr>
      <w:r>
        <w:rPr>
          <w:szCs w:val="26"/>
          <w:lang w:val="pt-BR"/>
        </w:rPr>
        <w:t>+ Vận dụng và thực hiện được công việc hướng dẫn tham quan các tại điểm du lịch theo đúng các bước và tiêu chuẩn thực hiện;</w:t>
      </w:r>
    </w:p>
    <w:p>
      <w:pPr>
        <w:widowControl w:val="0"/>
        <w:spacing w:before="40" w:after="40" w:line="264" w:lineRule="auto"/>
        <w:ind w:firstLine="426"/>
        <w:jc w:val="both"/>
        <w:rPr>
          <w:szCs w:val="26"/>
          <w:lang w:val="pt-BR"/>
        </w:rPr>
      </w:pPr>
      <w:r>
        <w:rPr>
          <w:szCs w:val="26"/>
          <w:lang w:val="pt-BR"/>
        </w:rPr>
        <w:t>+ Vận dụng và thực hiện được công việc hướng dẫn tham quan trên phương tiện vận chuyển theo đúng các bước và tiêu chuẩn thực hiện;</w:t>
      </w:r>
    </w:p>
    <w:p>
      <w:pPr>
        <w:widowControl w:val="0"/>
        <w:tabs>
          <w:tab w:val="left" w:pos="720"/>
        </w:tabs>
        <w:spacing w:before="40" w:after="40" w:line="264" w:lineRule="auto"/>
        <w:ind w:firstLine="426"/>
        <w:jc w:val="both"/>
        <w:rPr>
          <w:szCs w:val="26"/>
          <w:lang w:val="pt-BR"/>
        </w:rPr>
      </w:pPr>
      <w:r>
        <w:rPr>
          <w:szCs w:val="26"/>
          <w:lang w:val="pt-BR"/>
        </w:rPr>
        <w:t>+ Dự phòng và tránh được các lỗi sai, hỏng trong quá trình hướng dẫn tham quan.</w:t>
      </w:r>
    </w:p>
    <w:p>
      <w:pPr>
        <w:widowControl w:val="0"/>
        <w:tabs>
          <w:tab w:val="left" w:pos="720"/>
        </w:tabs>
        <w:spacing w:before="40" w:after="40" w:line="264" w:lineRule="auto"/>
        <w:ind w:firstLine="426"/>
        <w:jc w:val="both"/>
        <w:rPr>
          <w:b/>
          <w:i/>
          <w:szCs w:val="26"/>
          <w:lang w:val="it-IT"/>
        </w:rPr>
      </w:pPr>
      <w:r>
        <w:rPr>
          <w:szCs w:val="26"/>
          <w:lang w:val="pt-BR"/>
        </w:rPr>
        <w:t>+ Vận dụng được một số kiến thức nói chung về xử lý tình huống trong quá trình hướng dẫn du lịch.</w:t>
      </w:r>
    </w:p>
    <w:p>
      <w:pPr>
        <w:numPr>
          <w:ilvl w:val="0"/>
          <w:numId w:val="3"/>
        </w:numPr>
        <w:tabs>
          <w:tab w:val="left" w:pos="709"/>
        </w:tabs>
        <w:spacing w:before="40" w:after="40" w:line="264" w:lineRule="auto"/>
        <w:ind w:left="0" w:firstLine="426"/>
        <w:jc w:val="both"/>
        <w:rPr>
          <w:rFonts w:eastAsia="Times New Roman"/>
          <w:bCs/>
          <w:szCs w:val="26"/>
          <w:lang w:val="pt-BR"/>
        </w:rPr>
      </w:pPr>
      <w:r>
        <w:rPr>
          <w:rFonts w:eastAsia="Times New Roman"/>
          <w:bCs/>
          <w:szCs w:val="26"/>
          <w:lang w:val="pt-BR"/>
        </w:rPr>
        <w:t xml:space="preserve">Năng lực tự chủ và trách nhiệm: </w:t>
      </w:r>
    </w:p>
    <w:p>
      <w:pPr>
        <w:spacing w:before="40" w:after="40" w:line="264" w:lineRule="auto"/>
        <w:ind w:firstLine="426"/>
        <w:jc w:val="both"/>
        <w:rPr>
          <w:szCs w:val="26"/>
          <w:lang w:val="it-IT"/>
        </w:rPr>
      </w:pPr>
      <w:r>
        <w:rPr>
          <w:szCs w:val="26"/>
          <w:lang w:val="it-IT"/>
        </w:rPr>
        <w:t>+ Có tinh thần tự giác, nghiêm túc, trách nhiệm trong quá trình xây dựng bài thuyết minh;</w:t>
      </w:r>
    </w:p>
    <w:p>
      <w:pPr>
        <w:spacing w:before="40" w:after="40" w:line="264" w:lineRule="auto"/>
        <w:ind w:firstLine="426"/>
        <w:jc w:val="both"/>
        <w:rPr>
          <w:rFonts w:eastAsia="MS Mincho"/>
          <w:szCs w:val="26"/>
          <w:lang w:val="it-IT"/>
        </w:rPr>
      </w:pPr>
      <w:r>
        <w:rPr>
          <w:szCs w:val="26"/>
          <w:lang w:val="it-IT"/>
        </w:rPr>
        <w:t xml:space="preserve">+ Chủ động, tự tin khi xử lý tình huống; </w:t>
      </w:r>
    </w:p>
    <w:p>
      <w:pPr>
        <w:spacing w:before="40" w:after="40" w:line="264" w:lineRule="auto"/>
        <w:ind w:firstLine="426"/>
        <w:jc w:val="both"/>
        <w:rPr>
          <w:rFonts w:eastAsia="MS Mincho"/>
          <w:szCs w:val="26"/>
          <w:lang w:val="it-IT"/>
        </w:rPr>
      </w:pPr>
      <w:r>
        <w:rPr>
          <w:rFonts w:eastAsia="MS Mincho"/>
          <w:szCs w:val="26"/>
          <w:lang w:val="it-IT"/>
        </w:rPr>
        <w:t>+ Hợp tác với đồng nghiệp để thực hiện tốt các nhiệm vụ được giao.</w:t>
      </w:r>
    </w:p>
    <w:p>
      <w:pPr>
        <w:tabs>
          <w:tab w:val="left" w:pos="709"/>
        </w:tabs>
        <w:spacing w:before="40" w:after="40" w:line="264" w:lineRule="auto"/>
        <w:ind w:firstLine="426"/>
        <w:jc w:val="both"/>
        <w:rPr>
          <w:rFonts w:eastAsia="Times New Roman"/>
          <w:b/>
          <w:szCs w:val="26"/>
          <w:lang w:val="pt-BR"/>
        </w:rPr>
      </w:pPr>
      <w:r>
        <w:rPr>
          <w:rFonts w:eastAsia="MS Mincho"/>
          <w:szCs w:val="26"/>
          <w:lang w:val="it-IT"/>
        </w:rPr>
        <w:t>+ Tự giác học tập, rèn luyện và nâng cao trình độ chuyên môn</w:t>
      </w:r>
      <w:r>
        <w:rPr>
          <w:rFonts w:eastAsia="MS Mincho"/>
          <w:spacing w:val="-16"/>
          <w:szCs w:val="26"/>
          <w:lang w:val="it-IT"/>
        </w:rPr>
        <w:t xml:space="preserve"> </w:t>
      </w:r>
    </w:p>
    <w:p>
      <w:pPr>
        <w:numPr>
          <w:ilvl w:val="0"/>
          <w:numId w:val="77"/>
        </w:numPr>
        <w:tabs>
          <w:tab w:val="left" w:pos="709"/>
        </w:tabs>
        <w:spacing w:before="40" w:after="40" w:line="264" w:lineRule="auto"/>
        <w:ind w:left="0" w:hanging="6"/>
        <w:jc w:val="both"/>
        <w:rPr>
          <w:rFonts w:eastAsia="Times New Roman"/>
          <w:b/>
          <w:szCs w:val="26"/>
          <w:lang w:val="pt-BR"/>
        </w:rPr>
      </w:pPr>
      <w:r>
        <w:rPr>
          <w:rFonts w:eastAsia="Times New Roman"/>
          <w:b/>
          <w:bCs/>
          <w:szCs w:val="26"/>
          <w:lang w:val="pt-BR"/>
        </w:rPr>
        <w:t>Nội dung môn học:</w:t>
      </w:r>
    </w:p>
    <w:p>
      <w:pPr>
        <w:numPr>
          <w:ilvl w:val="0"/>
          <w:numId w:val="78"/>
        </w:numPr>
        <w:tabs>
          <w:tab w:val="left" w:pos="900"/>
        </w:tabs>
        <w:spacing w:before="40" w:after="40" w:line="264" w:lineRule="auto"/>
        <w:ind w:left="0" w:firstLine="540"/>
        <w:jc w:val="both"/>
        <w:rPr>
          <w:rFonts w:eastAsia="Times New Roman"/>
          <w:b/>
          <w:szCs w:val="26"/>
          <w:lang w:val="pt-BR"/>
        </w:rPr>
      </w:pPr>
      <w:r>
        <w:rPr>
          <w:rFonts w:eastAsia="Times New Roman"/>
          <w:b/>
          <w:szCs w:val="26"/>
          <w:lang w:val="pt-BR"/>
        </w:rPr>
        <w:t>Nội dung tổng quát và phân bổ thời gian:</w:t>
      </w:r>
    </w:p>
    <w:tbl>
      <w:tblPr>
        <w:tblStyle w:val="21"/>
        <w:tblW w:w="9600" w:type="dxa"/>
        <w:tblInd w:w="9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21"/>
        <w:gridCol w:w="3691"/>
        <w:gridCol w:w="918"/>
        <w:gridCol w:w="979"/>
        <w:gridCol w:w="2376"/>
        <w:gridCol w:w="10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blHeader/>
        </w:trPr>
        <w:tc>
          <w:tcPr>
            <w:tcW w:w="621" w:type="dxa"/>
            <w:vMerge w:val="restart"/>
            <w:shd w:val="clear" w:color="auto" w:fill="auto"/>
            <w:vAlign w:val="center"/>
          </w:tcPr>
          <w:p>
            <w:pPr>
              <w:spacing w:before="40" w:after="40" w:line="264" w:lineRule="auto"/>
              <w:rPr>
                <w:rFonts w:eastAsia="Times New Roman"/>
                <w:szCs w:val="26"/>
              </w:rPr>
            </w:pPr>
            <w:r>
              <w:rPr>
                <w:rFonts w:eastAsia="Times New Roman"/>
                <w:szCs w:val="26"/>
              </w:rPr>
              <w:t>Số TT</w:t>
            </w:r>
          </w:p>
        </w:tc>
        <w:tc>
          <w:tcPr>
            <w:tcW w:w="3691" w:type="dxa"/>
            <w:vMerge w:val="restart"/>
            <w:shd w:val="clear" w:color="auto" w:fill="auto"/>
            <w:vAlign w:val="center"/>
          </w:tcPr>
          <w:p>
            <w:pPr>
              <w:spacing w:before="40" w:after="40" w:line="264" w:lineRule="auto"/>
              <w:jc w:val="center"/>
              <w:rPr>
                <w:rFonts w:eastAsia="Times New Roman"/>
                <w:szCs w:val="26"/>
              </w:rPr>
            </w:pPr>
            <w:r>
              <w:rPr>
                <w:rFonts w:eastAsia="Times New Roman"/>
                <w:szCs w:val="26"/>
              </w:rPr>
              <w:t>Tên các bài trong môn học</w:t>
            </w:r>
          </w:p>
        </w:tc>
        <w:tc>
          <w:tcPr>
            <w:tcW w:w="5288" w:type="dxa"/>
            <w:gridSpan w:val="4"/>
            <w:shd w:val="clear" w:color="auto" w:fill="auto"/>
            <w:vAlign w:val="center"/>
          </w:tcPr>
          <w:p>
            <w:pPr>
              <w:spacing w:before="40" w:after="40" w:line="264" w:lineRule="auto"/>
              <w:jc w:val="center"/>
              <w:rPr>
                <w:rFonts w:eastAsia="Times New Roman"/>
                <w:szCs w:val="26"/>
              </w:rPr>
            </w:pPr>
            <w:r>
              <w:rPr>
                <w:rFonts w:eastAsia="Times New Roman"/>
                <w:szCs w:val="26"/>
              </w:rPr>
              <w:t>Thời gian (giờ)</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30" w:hRule="atLeast"/>
          <w:tblHeader/>
        </w:trPr>
        <w:tc>
          <w:tcPr>
            <w:tcW w:w="621" w:type="dxa"/>
            <w:vMerge w:val="continue"/>
            <w:shd w:val="clear" w:color="auto" w:fill="auto"/>
          </w:tcPr>
          <w:p>
            <w:pPr>
              <w:spacing w:before="40" w:after="40" w:line="264" w:lineRule="auto"/>
              <w:rPr>
                <w:rFonts w:eastAsia="Times New Roman"/>
                <w:szCs w:val="26"/>
              </w:rPr>
            </w:pPr>
          </w:p>
        </w:tc>
        <w:tc>
          <w:tcPr>
            <w:tcW w:w="3691" w:type="dxa"/>
            <w:vMerge w:val="continue"/>
            <w:shd w:val="clear" w:color="auto" w:fill="auto"/>
            <w:vAlign w:val="center"/>
          </w:tcPr>
          <w:p>
            <w:pPr>
              <w:spacing w:before="40" w:after="40" w:line="264" w:lineRule="auto"/>
              <w:rPr>
                <w:rFonts w:eastAsia="Times New Roman"/>
                <w:szCs w:val="26"/>
              </w:rPr>
            </w:pPr>
          </w:p>
        </w:tc>
        <w:tc>
          <w:tcPr>
            <w:tcW w:w="918" w:type="dxa"/>
            <w:shd w:val="clear" w:color="auto" w:fill="auto"/>
            <w:vAlign w:val="center"/>
          </w:tcPr>
          <w:p>
            <w:pPr>
              <w:spacing w:before="40" w:after="40" w:line="264" w:lineRule="auto"/>
              <w:jc w:val="center"/>
              <w:rPr>
                <w:rFonts w:eastAsia="Times New Roman"/>
                <w:szCs w:val="26"/>
              </w:rPr>
            </w:pPr>
            <w:r>
              <w:rPr>
                <w:rFonts w:eastAsia="Times New Roman"/>
                <w:szCs w:val="26"/>
              </w:rPr>
              <w:t>Tổng</w:t>
            </w:r>
          </w:p>
          <w:p>
            <w:pPr>
              <w:spacing w:before="40" w:after="40" w:line="264" w:lineRule="auto"/>
              <w:jc w:val="center"/>
              <w:rPr>
                <w:rFonts w:eastAsia="Times New Roman"/>
                <w:szCs w:val="26"/>
              </w:rPr>
            </w:pPr>
            <w:r>
              <w:rPr>
                <w:rFonts w:eastAsia="Times New Roman"/>
                <w:szCs w:val="26"/>
              </w:rPr>
              <w:t>số</w:t>
            </w:r>
          </w:p>
        </w:tc>
        <w:tc>
          <w:tcPr>
            <w:tcW w:w="979" w:type="dxa"/>
            <w:shd w:val="clear" w:color="auto" w:fill="auto"/>
            <w:vAlign w:val="center"/>
          </w:tcPr>
          <w:p>
            <w:pPr>
              <w:spacing w:before="40" w:after="40" w:line="264" w:lineRule="auto"/>
              <w:jc w:val="center"/>
              <w:rPr>
                <w:rFonts w:eastAsia="Times New Roman"/>
                <w:szCs w:val="26"/>
              </w:rPr>
            </w:pPr>
            <w:r>
              <w:rPr>
                <w:rFonts w:eastAsia="Times New Roman"/>
                <w:szCs w:val="26"/>
              </w:rPr>
              <w:t>Lý thuyết</w:t>
            </w:r>
          </w:p>
        </w:tc>
        <w:tc>
          <w:tcPr>
            <w:tcW w:w="2376" w:type="dxa"/>
            <w:shd w:val="clear" w:color="auto" w:fill="auto"/>
            <w:vAlign w:val="center"/>
          </w:tcPr>
          <w:p>
            <w:pPr>
              <w:spacing w:before="40" w:after="40" w:line="264" w:lineRule="auto"/>
              <w:jc w:val="center"/>
              <w:rPr>
                <w:rFonts w:eastAsia="Times New Roman"/>
                <w:szCs w:val="26"/>
              </w:rPr>
            </w:pPr>
            <w:r>
              <w:rPr>
                <w:rFonts w:eastAsia="Times New Roman"/>
                <w:szCs w:val="26"/>
              </w:rPr>
              <w:t>Thực hành / thực tập/ thí nghiệm/ bài tập/ thảo luận</w:t>
            </w:r>
          </w:p>
        </w:tc>
        <w:tc>
          <w:tcPr>
            <w:tcW w:w="1015" w:type="dxa"/>
            <w:shd w:val="clear" w:color="auto" w:fill="auto"/>
            <w:vAlign w:val="center"/>
          </w:tcPr>
          <w:p>
            <w:pPr>
              <w:spacing w:before="40" w:after="40" w:line="264" w:lineRule="auto"/>
              <w:jc w:val="center"/>
              <w:rPr>
                <w:rFonts w:eastAsia="Times New Roman"/>
                <w:szCs w:val="26"/>
              </w:rPr>
            </w:pPr>
            <w:r>
              <w:rPr>
                <w:rFonts w:eastAsia="Times New Roman"/>
                <w:szCs w:val="26"/>
              </w:rPr>
              <w:t>Kiểm</w:t>
            </w:r>
          </w:p>
          <w:p>
            <w:pPr>
              <w:spacing w:before="40" w:after="40" w:line="264" w:lineRule="auto"/>
              <w:jc w:val="center"/>
              <w:rPr>
                <w:rFonts w:eastAsia="Times New Roman"/>
                <w:szCs w:val="26"/>
              </w:rPr>
            </w:pPr>
            <w:r>
              <w:rPr>
                <w:rFonts w:eastAsia="Times New Roman"/>
                <w:szCs w:val="26"/>
              </w:rPr>
              <w:t>tra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1" w:type="dxa"/>
            <w:shd w:val="clear" w:color="auto" w:fill="auto"/>
            <w:vAlign w:val="center"/>
          </w:tcPr>
          <w:p>
            <w:pPr>
              <w:spacing w:before="40" w:after="40" w:line="264" w:lineRule="auto"/>
              <w:jc w:val="center"/>
              <w:rPr>
                <w:szCs w:val="26"/>
                <w:lang w:val="de-DE"/>
              </w:rPr>
            </w:pPr>
            <w:r>
              <w:rPr>
                <w:szCs w:val="26"/>
                <w:lang w:val="de-DE"/>
              </w:rPr>
              <w:t>1</w:t>
            </w:r>
          </w:p>
        </w:tc>
        <w:tc>
          <w:tcPr>
            <w:tcW w:w="3691" w:type="dxa"/>
            <w:shd w:val="clear" w:color="auto" w:fill="auto"/>
            <w:vAlign w:val="center"/>
          </w:tcPr>
          <w:p>
            <w:pPr>
              <w:widowControl w:val="0"/>
              <w:spacing w:before="40" w:after="40" w:line="264" w:lineRule="auto"/>
              <w:jc w:val="both"/>
              <w:rPr>
                <w:szCs w:val="26"/>
                <w:lang w:val="de-DE"/>
              </w:rPr>
            </w:pPr>
            <w:r>
              <w:rPr>
                <w:szCs w:val="26"/>
                <w:lang w:val="de-DE"/>
              </w:rPr>
              <w:t>Bài 1: Khái niệm bài thuyết minh</w:t>
            </w:r>
          </w:p>
        </w:tc>
        <w:tc>
          <w:tcPr>
            <w:tcW w:w="918" w:type="dxa"/>
            <w:shd w:val="clear" w:color="auto" w:fill="auto"/>
            <w:vAlign w:val="center"/>
          </w:tcPr>
          <w:p>
            <w:pPr>
              <w:snapToGrid w:val="0"/>
              <w:spacing w:before="40" w:after="40" w:line="264" w:lineRule="auto"/>
              <w:jc w:val="center"/>
              <w:rPr>
                <w:szCs w:val="26"/>
                <w:lang w:val="de-DE"/>
              </w:rPr>
            </w:pPr>
            <w:r>
              <w:rPr>
                <w:szCs w:val="26"/>
                <w:lang w:val="de-DE"/>
              </w:rPr>
              <w:t>2</w:t>
            </w:r>
          </w:p>
        </w:tc>
        <w:tc>
          <w:tcPr>
            <w:tcW w:w="979" w:type="dxa"/>
            <w:shd w:val="clear" w:color="auto" w:fill="auto"/>
            <w:vAlign w:val="center"/>
          </w:tcPr>
          <w:p>
            <w:pPr>
              <w:snapToGrid w:val="0"/>
              <w:spacing w:before="40" w:after="40" w:line="264" w:lineRule="auto"/>
              <w:jc w:val="center"/>
              <w:rPr>
                <w:szCs w:val="26"/>
                <w:lang w:val="de-DE"/>
              </w:rPr>
            </w:pPr>
            <w:r>
              <w:rPr>
                <w:szCs w:val="26"/>
                <w:lang w:val="de-DE"/>
              </w:rPr>
              <w:t>2</w:t>
            </w:r>
          </w:p>
        </w:tc>
        <w:tc>
          <w:tcPr>
            <w:tcW w:w="2376" w:type="dxa"/>
            <w:shd w:val="clear" w:color="auto" w:fill="auto"/>
            <w:vAlign w:val="center"/>
          </w:tcPr>
          <w:p>
            <w:pPr>
              <w:snapToGrid w:val="0"/>
              <w:spacing w:before="40" w:after="40" w:line="264" w:lineRule="auto"/>
              <w:jc w:val="center"/>
              <w:rPr>
                <w:szCs w:val="26"/>
              </w:rPr>
            </w:pPr>
          </w:p>
        </w:tc>
        <w:tc>
          <w:tcPr>
            <w:tcW w:w="1015" w:type="dxa"/>
            <w:shd w:val="clear" w:color="auto" w:fill="auto"/>
            <w:vAlign w:val="center"/>
          </w:tcPr>
          <w:p>
            <w:pPr>
              <w:snapToGrid w:val="0"/>
              <w:spacing w:before="40" w:after="40" w:line="264" w:lineRule="auto"/>
              <w:jc w:val="center"/>
              <w:rPr>
                <w:szCs w:val="2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1" w:type="dxa"/>
            <w:shd w:val="clear" w:color="auto" w:fill="auto"/>
            <w:vAlign w:val="center"/>
          </w:tcPr>
          <w:p>
            <w:pPr>
              <w:spacing w:before="40" w:after="40" w:line="264" w:lineRule="auto"/>
              <w:jc w:val="center"/>
              <w:rPr>
                <w:szCs w:val="26"/>
                <w:lang w:val="de-DE"/>
              </w:rPr>
            </w:pPr>
            <w:r>
              <w:rPr>
                <w:szCs w:val="26"/>
                <w:lang w:val="de-DE"/>
              </w:rPr>
              <w:t>2</w:t>
            </w:r>
          </w:p>
        </w:tc>
        <w:tc>
          <w:tcPr>
            <w:tcW w:w="3691" w:type="dxa"/>
            <w:shd w:val="clear" w:color="auto" w:fill="auto"/>
            <w:vAlign w:val="center"/>
          </w:tcPr>
          <w:p>
            <w:pPr>
              <w:widowControl w:val="0"/>
              <w:spacing w:before="40" w:after="40" w:line="264" w:lineRule="auto"/>
              <w:jc w:val="both"/>
              <w:rPr>
                <w:szCs w:val="26"/>
                <w:lang w:val="de-DE"/>
              </w:rPr>
            </w:pPr>
            <w:r>
              <w:rPr>
                <w:szCs w:val="26"/>
                <w:lang w:val="de-DE"/>
              </w:rPr>
              <w:t xml:space="preserve">Bài 2:  Bố cục bài thuyết minh </w:t>
            </w:r>
          </w:p>
        </w:tc>
        <w:tc>
          <w:tcPr>
            <w:tcW w:w="918" w:type="dxa"/>
            <w:shd w:val="clear" w:color="auto" w:fill="auto"/>
            <w:vAlign w:val="center"/>
          </w:tcPr>
          <w:p>
            <w:pPr>
              <w:spacing w:before="40" w:after="40" w:line="264" w:lineRule="auto"/>
              <w:jc w:val="center"/>
              <w:rPr>
                <w:szCs w:val="26"/>
                <w:lang w:val="de-DE"/>
              </w:rPr>
            </w:pPr>
            <w:r>
              <w:rPr>
                <w:szCs w:val="26"/>
                <w:lang w:val="de-DE"/>
              </w:rPr>
              <w:t>3</w:t>
            </w:r>
          </w:p>
        </w:tc>
        <w:tc>
          <w:tcPr>
            <w:tcW w:w="979" w:type="dxa"/>
            <w:shd w:val="clear" w:color="auto" w:fill="auto"/>
            <w:vAlign w:val="center"/>
          </w:tcPr>
          <w:p>
            <w:pPr>
              <w:spacing w:before="40" w:after="40" w:line="264" w:lineRule="auto"/>
              <w:jc w:val="center"/>
              <w:rPr>
                <w:szCs w:val="26"/>
                <w:lang w:val="de-DE"/>
              </w:rPr>
            </w:pPr>
            <w:r>
              <w:rPr>
                <w:szCs w:val="26"/>
                <w:lang w:val="de-DE"/>
              </w:rPr>
              <w:t>3</w:t>
            </w:r>
          </w:p>
        </w:tc>
        <w:tc>
          <w:tcPr>
            <w:tcW w:w="2376" w:type="dxa"/>
            <w:shd w:val="clear" w:color="auto" w:fill="auto"/>
            <w:vAlign w:val="center"/>
          </w:tcPr>
          <w:p>
            <w:pPr>
              <w:spacing w:before="40" w:after="40" w:line="264" w:lineRule="auto"/>
              <w:jc w:val="center"/>
              <w:rPr>
                <w:szCs w:val="26"/>
              </w:rPr>
            </w:pPr>
          </w:p>
        </w:tc>
        <w:tc>
          <w:tcPr>
            <w:tcW w:w="1015" w:type="dxa"/>
            <w:shd w:val="clear" w:color="auto" w:fill="auto"/>
            <w:vAlign w:val="center"/>
          </w:tcPr>
          <w:p>
            <w:pPr>
              <w:spacing w:before="40" w:after="40" w:line="264" w:lineRule="auto"/>
              <w:jc w:val="center"/>
              <w:rPr>
                <w:szCs w:val="2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1" w:type="dxa"/>
            <w:shd w:val="clear" w:color="auto" w:fill="auto"/>
            <w:vAlign w:val="center"/>
          </w:tcPr>
          <w:p>
            <w:pPr>
              <w:snapToGrid w:val="0"/>
              <w:spacing w:before="40" w:after="40" w:line="264" w:lineRule="auto"/>
              <w:jc w:val="center"/>
              <w:rPr>
                <w:bCs/>
                <w:szCs w:val="26"/>
                <w:lang w:val="de-DE"/>
              </w:rPr>
            </w:pPr>
            <w:r>
              <w:rPr>
                <w:szCs w:val="26"/>
                <w:lang w:val="de-DE"/>
              </w:rPr>
              <w:t>3</w:t>
            </w:r>
          </w:p>
        </w:tc>
        <w:tc>
          <w:tcPr>
            <w:tcW w:w="3691" w:type="dxa"/>
            <w:shd w:val="clear" w:color="auto" w:fill="auto"/>
            <w:vAlign w:val="center"/>
          </w:tcPr>
          <w:p>
            <w:pPr>
              <w:widowControl w:val="0"/>
              <w:spacing w:before="40" w:after="40" w:line="264" w:lineRule="auto"/>
              <w:jc w:val="both"/>
              <w:rPr>
                <w:szCs w:val="26"/>
                <w:lang w:val="de-DE"/>
              </w:rPr>
            </w:pPr>
            <w:r>
              <w:rPr>
                <w:bCs/>
                <w:szCs w:val="26"/>
                <w:lang w:val="de-DE"/>
              </w:rPr>
              <w:t>Bài 3: Các bước xây dựng bài thuyết minh tại điểm</w:t>
            </w:r>
          </w:p>
        </w:tc>
        <w:tc>
          <w:tcPr>
            <w:tcW w:w="918" w:type="dxa"/>
            <w:shd w:val="clear" w:color="auto" w:fill="auto"/>
          </w:tcPr>
          <w:p>
            <w:pPr>
              <w:spacing w:before="40" w:after="40" w:line="264" w:lineRule="auto"/>
              <w:jc w:val="center"/>
              <w:rPr>
                <w:bCs/>
                <w:szCs w:val="26"/>
                <w:lang w:val="de-DE"/>
              </w:rPr>
            </w:pPr>
            <w:r>
              <w:rPr>
                <w:szCs w:val="26"/>
                <w:lang w:val="de-DE"/>
              </w:rPr>
              <w:t>3</w:t>
            </w:r>
          </w:p>
        </w:tc>
        <w:tc>
          <w:tcPr>
            <w:tcW w:w="979" w:type="dxa"/>
            <w:shd w:val="clear" w:color="auto" w:fill="auto"/>
          </w:tcPr>
          <w:p>
            <w:pPr>
              <w:spacing w:before="40" w:after="40" w:line="264" w:lineRule="auto"/>
              <w:jc w:val="center"/>
              <w:rPr>
                <w:bCs/>
                <w:szCs w:val="26"/>
                <w:lang w:val="de-DE"/>
              </w:rPr>
            </w:pPr>
            <w:r>
              <w:rPr>
                <w:bCs/>
                <w:szCs w:val="26"/>
                <w:lang w:val="de-DE"/>
              </w:rPr>
              <w:t>3</w:t>
            </w:r>
          </w:p>
        </w:tc>
        <w:tc>
          <w:tcPr>
            <w:tcW w:w="2376" w:type="dxa"/>
            <w:shd w:val="clear" w:color="auto" w:fill="auto"/>
          </w:tcPr>
          <w:p>
            <w:pPr>
              <w:spacing w:before="40" w:after="40" w:line="264" w:lineRule="auto"/>
              <w:jc w:val="center"/>
              <w:rPr>
                <w:bCs/>
                <w:szCs w:val="26"/>
              </w:rPr>
            </w:pPr>
          </w:p>
        </w:tc>
        <w:tc>
          <w:tcPr>
            <w:tcW w:w="1015" w:type="dxa"/>
            <w:shd w:val="clear" w:color="auto" w:fill="auto"/>
          </w:tcPr>
          <w:p>
            <w:pPr>
              <w:spacing w:before="40" w:after="40" w:line="264" w:lineRule="auto"/>
              <w:jc w:val="center"/>
              <w:rPr>
                <w:szCs w:val="2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1" w:type="dxa"/>
            <w:shd w:val="clear" w:color="auto" w:fill="auto"/>
            <w:vAlign w:val="center"/>
          </w:tcPr>
          <w:p>
            <w:pPr>
              <w:snapToGrid w:val="0"/>
              <w:spacing w:before="40" w:after="40" w:line="264" w:lineRule="auto"/>
              <w:jc w:val="center"/>
              <w:rPr>
                <w:bCs/>
                <w:szCs w:val="26"/>
                <w:lang w:val="de-DE"/>
              </w:rPr>
            </w:pPr>
            <w:r>
              <w:rPr>
                <w:szCs w:val="26"/>
                <w:lang w:val="de-DE"/>
              </w:rPr>
              <w:t>4</w:t>
            </w:r>
          </w:p>
        </w:tc>
        <w:tc>
          <w:tcPr>
            <w:tcW w:w="3691" w:type="dxa"/>
            <w:shd w:val="clear" w:color="auto" w:fill="auto"/>
            <w:vAlign w:val="center"/>
          </w:tcPr>
          <w:p>
            <w:pPr>
              <w:widowControl w:val="0"/>
              <w:spacing w:before="40" w:after="40" w:line="264" w:lineRule="auto"/>
              <w:jc w:val="both"/>
              <w:rPr>
                <w:szCs w:val="26"/>
                <w:lang w:val="de-DE"/>
              </w:rPr>
            </w:pPr>
            <w:r>
              <w:rPr>
                <w:bCs/>
                <w:szCs w:val="26"/>
                <w:lang w:val="de-DE"/>
              </w:rPr>
              <w:t xml:space="preserve">Bài 4: Xây dựng bài thuyết minh </w:t>
            </w:r>
          </w:p>
        </w:tc>
        <w:tc>
          <w:tcPr>
            <w:tcW w:w="918" w:type="dxa"/>
            <w:shd w:val="clear" w:color="auto" w:fill="auto"/>
          </w:tcPr>
          <w:p>
            <w:pPr>
              <w:spacing w:before="40" w:after="40" w:line="264" w:lineRule="auto"/>
              <w:jc w:val="center"/>
              <w:rPr>
                <w:bCs/>
                <w:szCs w:val="26"/>
                <w:lang w:val="de-DE"/>
              </w:rPr>
            </w:pPr>
            <w:r>
              <w:rPr>
                <w:bCs/>
                <w:szCs w:val="26"/>
                <w:lang w:val="de-DE"/>
              </w:rPr>
              <w:t>15</w:t>
            </w:r>
          </w:p>
        </w:tc>
        <w:tc>
          <w:tcPr>
            <w:tcW w:w="979" w:type="dxa"/>
            <w:shd w:val="clear" w:color="auto" w:fill="auto"/>
          </w:tcPr>
          <w:p>
            <w:pPr>
              <w:spacing w:before="40" w:after="40" w:line="264" w:lineRule="auto"/>
              <w:jc w:val="center"/>
              <w:rPr>
                <w:bCs/>
                <w:szCs w:val="26"/>
                <w:lang w:val="de-DE"/>
              </w:rPr>
            </w:pPr>
            <w:r>
              <w:rPr>
                <w:bCs/>
                <w:szCs w:val="26"/>
                <w:lang w:val="de-DE"/>
              </w:rPr>
              <w:t>14</w:t>
            </w:r>
          </w:p>
        </w:tc>
        <w:tc>
          <w:tcPr>
            <w:tcW w:w="2376" w:type="dxa"/>
            <w:shd w:val="clear" w:color="auto" w:fill="auto"/>
          </w:tcPr>
          <w:p>
            <w:pPr>
              <w:spacing w:before="40" w:after="40" w:line="264" w:lineRule="auto"/>
              <w:jc w:val="center"/>
              <w:rPr>
                <w:bCs/>
                <w:szCs w:val="26"/>
              </w:rPr>
            </w:pPr>
          </w:p>
        </w:tc>
        <w:tc>
          <w:tcPr>
            <w:tcW w:w="1015" w:type="dxa"/>
            <w:shd w:val="clear" w:color="auto" w:fill="auto"/>
          </w:tcPr>
          <w:p>
            <w:pPr>
              <w:spacing w:before="40" w:after="40" w:line="264" w:lineRule="auto"/>
              <w:jc w:val="center"/>
              <w:rPr>
                <w:szCs w:val="26"/>
              </w:rPr>
            </w:pPr>
            <w:r>
              <w:rPr>
                <w:bCs/>
                <w:szCs w:val="26"/>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54" w:hRule="atLeast"/>
        </w:trPr>
        <w:tc>
          <w:tcPr>
            <w:tcW w:w="621" w:type="dxa"/>
            <w:shd w:val="clear" w:color="auto" w:fill="auto"/>
          </w:tcPr>
          <w:p>
            <w:pPr>
              <w:spacing w:before="40" w:after="40" w:line="264" w:lineRule="auto"/>
              <w:jc w:val="center"/>
              <w:rPr>
                <w:szCs w:val="26"/>
                <w:lang w:val="de-DE"/>
              </w:rPr>
            </w:pPr>
            <w:r>
              <w:rPr>
                <w:rFonts w:eastAsia="MS Mincho"/>
                <w:szCs w:val="26"/>
                <w:lang w:val="de-DE"/>
              </w:rPr>
              <w:t>5</w:t>
            </w:r>
          </w:p>
        </w:tc>
        <w:tc>
          <w:tcPr>
            <w:tcW w:w="3691" w:type="dxa"/>
            <w:shd w:val="clear" w:color="auto" w:fill="auto"/>
            <w:vAlign w:val="center"/>
          </w:tcPr>
          <w:p>
            <w:pPr>
              <w:widowControl w:val="0"/>
              <w:spacing w:before="40" w:after="40" w:line="264" w:lineRule="auto"/>
              <w:jc w:val="both"/>
              <w:rPr>
                <w:szCs w:val="26"/>
                <w:lang w:val="de-DE"/>
              </w:rPr>
            </w:pPr>
            <w:r>
              <w:rPr>
                <w:szCs w:val="26"/>
                <w:lang w:val="de-DE"/>
              </w:rPr>
              <w:t xml:space="preserve">Bài 5: </w:t>
            </w:r>
            <w:r>
              <w:rPr>
                <w:bCs/>
                <w:szCs w:val="26"/>
                <w:lang w:val="de-DE"/>
              </w:rPr>
              <w:t xml:space="preserve">Xử lý tình huống và trả lời câu hỏi của khách    </w:t>
            </w:r>
          </w:p>
        </w:tc>
        <w:tc>
          <w:tcPr>
            <w:tcW w:w="918" w:type="dxa"/>
            <w:shd w:val="clear" w:color="auto" w:fill="auto"/>
            <w:vAlign w:val="center"/>
          </w:tcPr>
          <w:p>
            <w:pPr>
              <w:spacing w:before="40" w:after="40" w:line="264" w:lineRule="auto"/>
              <w:jc w:val="center"/>
              <w:rPr>
                <w:b/>
                <w:szCs w:val="26"/>
              </w:rPr>
            </w:pPr>
            <w:r>
              <w:rPr>
                <w:szCs w:val="26"/>
              </w:rPr>
              <w:t>7</w:t>
            </w:r>
          </w:p>
        </w:tc>
        <w:tc>
          <w:tcPr>
            <w:tcW w:w="979" w:type="dxa"/>
            <w:shd w:val="clear" w:color="auto" w:fill="auto"/>
            <w:vAlign w:val="center"/>
          </w:tcPr>
          <w:p>
            <w:pPr>
              <w:spacing w:before="40" w:after="40" w:line="264" w:lineRule="auto"/>
              <w:jc w:val="center"/>
              <w:rPr>
                <w:szCs w:val="26"/>
              </w:rPr>
            </w:pPr>
            <w:r>
              <w:rPr>
                <w:szCs w:val="26"/>
              </w:rPr>
              <w:t>6</w:t>
            </w:r>
          </w:p>
        </w:tc>
        <w:tc>
          <w:tcPr>
            <w:tcW w:w="2376" w:type="dxa"/>
            <w:shd w:val="clear" w:color="auto" w:fill="auto"/>
            <w:vAlign w:val="center"/>
          </w:tcPr>
          <w:p>
            <w:pPr>
              <w:spacing w:before="40" w:after="40" w:line="264" w:lineRule="auto"/>
              <w:jc w:val="center"/>
              <w:rPr>
                <w:szCs w:val="26"/>
              </w:rPr>
            </w:pPr>
          </w:p>
        </w:tc>
        <w:tc>
          <w:tcPr>
            <w:tcW w:w="1015" w:type="dxa"/>
            <w:shd w:val="clear" w:color="auto" w:fill="auto"/>
            <w:vAlign w:val="center"/>
          </w:tcPr>
          <w:p>
            <w:pPr>
              <w:spacing w:before="40" w:after="40" w:line="264" w:lineRule="auto"/>
              <w:jc w:val="center"/>
              <w:rPr>
                <w:szCs w:val="26"/>
              </w:rPr>
            </w:pPr>
            <w:r>
              <w:rPr>
                <w:szCs w:val="26"/>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312" w:type="dxa"/>
            <w:gridSpan w:val="2"/>
            <w:shd w:val="clear" w:color="auto" w:fill="auto"/>
            <w:vAlign w:val="center"/>
          </w:tcPr>
          <w:p>
            <w:pPr>
              <w:spacing w:before="40" w:after="40" w:line="264" w:lineRule="auto"/>
              <w:jc w:val="center"/>
              <w:rPr>
                <w:rFonts w:eastAsia="Times New Roman"/>
                <w:b/>
                <w:szCs w:val="26"/>
              </w:rPr>
            </w:pPr>
            <w:r>
              <w:rPr>
                <w:rFonts w:eastAsia="Times New Roman"/>
                <w:b/>
                <w:szCs w:val="26"/>
              </w:rPr>
              <w:t>Tổng cộng</w:t>
            </w:r>
          </w:p>
        </w:tc>
        <w:tc>
          <w:tcPr>
            <w:tcW w:w="918" w:type="dxa"/>
            <w:shd w:val="clear" w:color="auto" w:fill="auto"/>
            <w:vAlign w:val="center"/>
          </w:tcPr>
          <w:p>
            <w:pPr>
              <w:spacing w:before="40" w:after="40" w:line="264" w:lineRule="auto"/>
              <w:jc w:val="center"/>
              <w:rPr>
                <w:rFonts w:eastAsia="Times New Roman"/>
                <w:b/>
                <w:szCs w:val="26"/>
              </w:rPr>
            </w:pPr>
            <w:r>
              <w:rPr>
                <w:rFonts w:eastAsia="Times New Roman"/>
                <w:b/>
                <w:szCs w:val="26"/>
              </w:rPr>
              <w:t>30</w:t>
            </w:r>
          </w:p>
        </w:tc>
        <w:tc>
          <w:tcPr>
            <w:tcW w:w="979" w:type="dxa"/>
            <w:shd w:val="clear" w:color="auto" w:fill="auto"/>
            <w:vAlign w:val="center"/>
          </w:tcPr>
          <w:p>
            <w:pPr>
              <w:spacing w:before="40" w:after="40" w:line="264" w:lineRule="auto"/>
              <w:jc w:val="center"/>
              <w:rPr>
                <w:rFonts w:eastAsia="Times New Roman"/>
                <w:b/>
                <w:szCs w:val="26"/>
              </w:rPr>
            </w:pPr>
            <w:r>
              <w:rPr>
                <w:rFonts w:eastAsia="Times New Roman"/>
                <w:b/>
                <w:szCs w:val="26"/>
              </w:rPr>
              <w:t>28</w:t>
            </w:r>
          </w:p>
        </w:tc>
        <w:tc>
          <w:tcPr>
            <w:tcW w:w="2376" w:type="dxa"/>
            <w:shd w:val="clear" w:color="auto" w:fill="auto"/>
            <w:vAlign w:val="center"/>
          </w:tcPr>
          <w:p>
            <w:pPr>
              <w:spacing w:before="40" w:after="40" w:line="264" w:lineRule="auto"/>
              <w:jc w:val="center"/>
              <w:rPr>
                <w:rFonts w:eastAsia="Times New Roman"/>
                <w:b/>
                <w:szCs w:val="26"/>
              </w:rPr>
            </w:pPr>
          </w:p>
        </w:tc>
        <w:tc>
          <w:tcPr>
            <w:tcW w:w="1015" w:type="dxa"/>
            <w:shd w:val="clear" w:color="auto" w:fill="auto"/>
            <w:vAlign w:val="center"/>
          </w:tcPr>
          <w:p>
            <w:pPr>
              <w:spacing w:before="40" w:after="40" w:line="264" w:lineRule="auto"/>
              <w:jc w:val="center"/>
              <w:rPr>
                <w:rFonts w:eastAsia="Times New Roman"/>
                <w:b/>
                <w:szCs w:val="26"/>
              </w:rPr>
            </w:pPr>
            <w:r>
              <w:rPr>
                <w:rFonts w:eastAsia="Times New Roman"/>
                <w:b/>
                <w:szCs w:val="26"/>
              </w:rPr>
              <w:t>2</w:t>
            </w:r>
          </w:p>
        </w:tc>
      </w:tr>
    </w:tbl>
    <w:p>
      <w:pPr>
        <w:numPr>
          <w:ilvl w:val="0"/>
          <w:numId w:val="78"/>
        </w:numPr>
        <w:tabs>
          <w:tab w:val="left" w:pos="900"/>
        </w:tabs>
        <w:spacing w:before="40" w:after="40" w:line="264" w:lineRule="auto"/>
        <w:ind w:left="0" w:firstLine="540"/>
        <w:jc w:val="both"/>
        <w:rPr>
          <w:rFonts w:eastAsia="Times New Roman"/>
          <w:b/>
          <w:iCs/>
          <w:szCs w:val="26"/>
          <w:lang w:val="sv-SE"/>
        </w:rPr>
      </w:pPr>
      <w:r>
        <w:rPr>
          <w:rFonts w:eastAsia="Times New Roman"/>
          <w:b/>
          <w:szCs w:val="26"/>
          <w:lang w:val="pt-BR"/>
        </w:rPr>
        <w:t>Nội</w:t>
      </w:r>
      <w:r>
        <w:rPr>
          <w:rFonts w:eastAsia="Times New Roman"/>
          <w:b/>
          <w:iCs/>
          <w:szCs w:val="26"/>
          <w:lang w:val="sv-SE"/>
        </w:rPr>
        <w:t xml:space="preserve"> dung chi tiết:</w:t>
      </w:r>
    </w:p>
    <w:p>
      <w:pPr>
        <w:widowControl w:val="0"/>
        <w:spacing w:before="40" w:after="40" w:line="264" w:lineRule="auto"/>
        <w:jc w:val="both"/>
        <w:rPr>
          <w:bCs/>
          <w:i/>
          <w:szCs w:val="26"/>
          <w:lang w:val="de-DE"/>
        </w:rPr>
      </w:pPr>
      <w:r>
        <w:rPr>
          <w:b/>
          <w:bCs/>
          <w:szCs w:val="26"/>
          <w:lang w:val="de-DE"/>
        </w:rPr>
        <w:t xml:space="preserve">Bài 1: Khái niệm bài thuyết minh </w:t>
      </w:r>
      <w:r>
        <w:rPr>
          <w:szCs w:val="26"/>
          <w:lang w:val="de-DE"/>
        </w:rPr>
        <w:t xml:space="preserve">    </w:t>
      </w:r>
      <w:r>
        <w:rPr>
          <w:szCs w:val="26"/>
          <w:lang w:val="de-DE"/>
        </w:rPr>
        <w:tab/>
      </w:r>
      <w:r>
        <w:rPr>
          <w:szCs w:val="26"/>
          <w:lang w:val="de-DE"/>
        </w:rPr>
        <w:tab/>
      </w:r>
      <w:r>
        <w:rPr>
          <w:szCs w:val="26"/>
          <w:lang w:val="de-DE"/>
        </w:rPr>
        <w:tab/>
      </w:r>
      <w:r>
        <w:rPr>
          <w:szCs w:val="26"/>
          <w:lang w:val="de-DE"/>
        </w:rPr>
        <w:tab/>
      </w:r>
      <w:r>
        <w:rPr>
          <w:szCs w:val="26"/>
          <w:lang w:val="de-DE"/>
        </w:rPr>
        <w:tab/>
      </w:r>
      <w:r>
        <w:rPr>
          <w:bCs/>
          <w:i/>
          <w:szCs w:val="26"/>
          <w:lang w:val="de-DE"/>
        </w:rPr>
        <w:t>Thời gian:2 giờ</w:t>
      </w:r>
    </w:p>
    <w:p>
      <w:pPr>
        <w:widowControl w:val="0"/>
        <w:spacing w:before="40" w:after="40" w:line="264" w:lineRule="auto"/>
        <w:jc w:val="both"/>
        <w:rPr>
          <w:bCs/>
          <w:szCs w:val="26"/>
          <w:lang w:val="de-DE"/>
        </w:rPr>
      </w:pPr>
      <w:r>
        <w:rPr>
          <w:bCs/>
          <w:szCs w:val="26"/>
          <w:lang w:val="de-DE"/>
        </w:rPr>
        <w:t>Mục tiêu:</w:t>
      </w:r>
    </w:p>
    <w:p>
      <w:pPr>
        <w:widowControl w:val="0"/>
        <w:spacing w:before="40" w:after="40" w:line="264" w:lineRule="auto"/>
        <w:jc w:val="both"/>
        <w:rPr>
          <w:bCs/>
          <w:szCs w:val="26"/>
          <w:lang w:val="de-DE"/>
        </w:rPr>
      </w:pPr>
      <w:r>
        <w:rPr>
          <w:bCs/>
          <w:szCs w:val="26"/>
          <w:lang w:val="de-DE"/>
        </w:rPr>
        <w:t>Nội dung chương:</w:t>
      </w:r>
    </w:p>
    <w:p>
      <w:pPr>
        <w:widowControl w:val="0"/>
        <w:spacing w:before="40" w:after="40" w:line="264" w:lineRule="auto"/>
        <w:ind w:firstLine="426"/>
        <w:jc w:val="both"/>
        <w:rPr>
          <w:bCs/>
          <w:szCs w:val="26"/>
          <w:lang w:val="de-DE"/>
        </w:rPr>
      </w:pPr>
      <w:r>
        <w:rPr>
          <w:bCs/>
          <w:szCs w:val="26"/>
          <w:lang w:val="de-DE"/>
        </w:rPr>
        <w:t>1.1. Khái niệm</w:t>
      </w:r>
    </w:p>
    <w:p>
      <w:pPr>
        <w:widowControl w:val="0"/>
        <w:spacing w:before="40" w:after="40" w:line="264" w:lineRule="auto"/>
        <w:ind w:firstLine="426"/>
        <w:jc w:val="both"/>
        <w:rPr>
          <w:bCs/>
          <w:szCs w:val="26"/>
          <w:lang w:val="de-DE"/>
        </w:rPr>
      </w:pPr>
      <w:r>
        <w:rPr>
          <w:bCs/>
          <w:szCs w:val="26"/>
          <w:lang w:val="de-DE"/>
        </w:rPr>
        <w:t>1.2. Phân loại bài thuyết minh</w:t>
      </w:r>
    </w:p>
    <w:p>
      <w:pPr>
        <w:widowControl w:val="0"/>
        <w:spacing w:before="40" w:after="40" w:line="264" w:lineRule="auto"/>
        <w:ind w:firstLine="426"/>
        <w:jc w:val="both"/>
        <w:rPr>
          <w:b/>
          <w:bCs/>
          <w:szCs w:val="26"/>
          <w:lang w:val="de-DE"/>
        </w:rPr>
      </w:pPr>
      <w:r>
        <w:rPr>
          <w:bCs/>
          <w:szCs w:val="26"/>
          <w:lang w:val="de-DE"/>
        </w:rPr>
        <w:t>1.3 Các nguyên tắc xây dựng bài thuyết minh</w:t>
      </w:r>
    </w:p>
    <w:p>
      <w:pPr>
        <w:widowControl w:val="0"/>
        <w:spacing w:before="40" w:after="40" w:line="264" w:lineRule="auto"/>
        <w:jc w:val="both"/>
        <w:rPr>
          <w:i/>
          <w:szCs w:val="26"/>
          <w:lang w:val="de-DE"/>
        </w:rPr>
      </w:pPr>
      <w:r>
        <w:rPr>
          <w:b/>
          <w:bCs/>
          <w:szCs w:val="26"/>
          <w:lang w:val="de-DE"/>
        </w:rPr>
        <w:t xml:space="preserve">Bài 2. Bố cục bài thuyết minh    </w:t>
      </w:r>
      <w:r>
        <w:rPr>
          <w:b/>
          <w:bCs/>
          <w:szCs w:val="26"/>
          <w:lang w:val="de-DE"/>
        </w:rPr>
        <w:tab/>
      </w:r>
      <w:r>
        <w:rPr>
          <w:b/>
          <w:bCs/>
          <w:szCs w:val="26"/>
          <w:lang w:val="de-DE"/>
        </w:rPr>
        <w:tab/>
      </w:r>
      <w:r>
        <w:rPr>
          <w:b/>
          <w:bCs/>
          <w:szCs w:val="26"/>
          <w:lang w:val="de-DE"/>
        </w:rPr>
        <w:tab/>
      </w:r>
      <w:r>
        <w:rPr>
          <w:b/>
          <w:bCs/>
          <w:szCs w:val="26"/>
          <w:lang w:val="de-DE"/>
        </w:rPr>
        <w:tab/>
      </w:r>
      <w:r>
        <w:rPr>
          <w:b/>
          <w:bCs/>
          <w:szCs w:val="26"/>
          <w:lang w:val="de-DE"/>
        </w:rPr>
        <w:tab/>
      </w:r>
      <w:r>
        <w:rPr>
          <w:b/>
          <w:bCs/>
          <w:szCs w:val="26"/>
          <w:lang w:val="de-DE"/>
        </w:rPr>
        <w:tab/>
      </w:r>
      <w:r>
        <w:rPr>
          <w:i/>
          <w:szCs w:val="26"/>
          <w:lang w:val="de-DE"/>
        </w:rPr>
        <w:t>Thời gian:3 giờ</w:t>
      </w:r>
    </w:p>
    <w:p>
      <w:pPr>
        <w:widowControl w:val="0"/>
        <w:spacing w:before="40" w:after="40" w:line="264" w:lineRule="auto"/>
        <w:jc w:val="both"/>
        <w:rPr>
          <w:bCs/>
          <w:szCs w:val="26"/>
          <w:lang w:val="de-DE"/>
        </w:rPr>
      </w:pPr>
      <w:r>
        <w:rPr>
          <w:bCs/>
          <w:szCs w:val="26"/>
          <w:lang w:val="de-DE"/>
        </w:rPr>
        <w:t>Mục tiêu:</w:t>
      </w:r>
    </w:p>
    <w:p>
      <w:pPr>
        <w:widowControl w:val="0"/>
        <w:spacing w:before="40" w:after="40" w:line="264" w:lineRule="auto"/>
        <w:jc w:val="both"/>
        <w:rPr>
          <w:bCs/>
          <w:szCs w:val="26"/>
          <w:lang w:val="de-DE"/>
        </w:rPr>
      </w:pPr>
      <w:r>
        <w:rPr>
          <w:bCs/>
          <w:szCs w:val="26"/>
          <w:lang w:val="de-DE"/>
        </w:rPr>
        <w:t>Nội dung chương:</w:t>
      </w:r>
    </w:p>
    <w:p>
      <w:pPr>
        <w:widowControl w:val="0"/>
        <w:spacing w:before="40" w:after="40" w:line="264" w:lineRule="auto"/>
        <w:ind w:firstLine="426"/>
        <w:jc w:val="both"/>
        <w:rPr>
          <w:bCs/>
          <w:szCs w:val="26"/>
          <w:lang w:val="de-DE"/>
        </w:rPr>
      </w:pPr>
      <w:r>
        <w:rPr>
          <w:bCs/>
          <w:szCs w:val="26"/>
          <w:lang w:val="de-DE"/>
        </w:rPr>
        <w:t>2.1. Phần mở đầu</w:t>
      </w:r>
    </w:p>
    <w:p>
      <w:pPr>
        <w:widowControl w:val="0"/>
        <w:spacing w:before="40" w:after="40" w:line="264" w:lineRule="auto"/>
        <w:ind w:firstLine="426"/>
        <w:jc w:val="both"/>
        <w:rPr>
          <w:bCs/>
          <w:szCs w:val="26"/>
          <w:lang w:val="de-DE"/>
        </w:rPr>
      </w:pPr>
      <w:r>
        <w:rPr>
          <w:bCs/>
          <w:szCs w:val="26"/>
          <w:lang w:val="de-DE"/>
        </w:rPr>
        <w:t>2.2. Phần nội dung chính</w:t>
      </w:r>
    </w:p>
    <w:p>
      <w:pPr>
        <w:spacing w:before="40" w:after="40" w:line="264" w:lineRule="auto"/>
        <w:ind w:firstLine="426"/>
        <w:rPr>
          <w:b/>
          <w:bCs/>
          <w:szCs w:val="26"/>
          <w:lang w:val="de-DE"/>
        </w:rPr>
      </w:pPr>
      <w:r>
        <w:rPr>
          <w:bCs/>
          <w:szCs w:val="26"/>
          <w:lang w:val="de-DE"/>
        </w:rPr>
        <w:t>2.3. Phần kết thúc</w:t>
      </w:r>
    </w:p>
    <w:p>
      <w:pPr>
        <w:widowControl w:val="0"/>
        <w:spacing w:before="40" w:after="40" w:line="264" w:lineRule="auto"/>
        <w:jc w:val="both"/>
        <w:rPr>
          <w:i/>
          <w:szCs w:val="26"/>
          <w:lang w:val="de-DE"/>
        </w:rPr>
      </w:pPr>
      <w:r>
        <w:rPr>
          <w:b/>
          <w:bCs/>
          <w:szCs w:val="26"/>
          <w:lang w:val="de-DE"/>
        </w:rPr>
        <w:t xml:space="preserve">Bài 3. Các bước xây dựng bài thuyết minh       </w:t>
      </w:r>
      <w:r>
        <w:rPr>
          <w:b/>
          <w:bCs/>
          <w:szCs w:val="26"/>
          <w:lang w:val="de-DE"/>
        </w:rPr>
        <w:tab/>
      </w:r>
      <w:r>
        <w:rPr>
          <w:b/>
          <w:bCs/>
          <w:szCs w:val="26"/>
          <w:lang w:val="de-DE"/>
        </w:rPr>
        <w:tab/>
      </w:r>
      <w:r>
        <w:rPr>
          <w:b/>
          <w:bCs/>
          <w:szCs w:val="26"/>
          <w:lang w:val="de-DE"/>
        </w:rPr>
        <w:tab/>
      </w:r>
      <w:r>
        <w:rPr>
          <w:i/>
          <w:szCs w:val="26"/>
          <w:lang w:val="de-DE"/>
        </w:rPr>
        <w:t>Thời gian:3 giờ</w:t>
      </w:r>
    </w:p>
    <w:p>
      <w:pPr>
        <w:widowControl w:val="0"/>
        <w:spacing w:before="40" w:after="40" w:line="264" w:lineRule="auto"/>
        <w:jc w:val="both"/>
        <w:rPr>
          <w:bCs/>
          <w:szCs w:val="26"/>
          <w:lang w:val="de-DE"/>
        </w:rPr>
      </w:pPr>
      <w:r>
        <w:rPr>
          <w:bCs/>
          <w:szCs w:val="26"/>
          <w:lang w:val="de-DE"/>
        </w:rPr>
        <w:t>Mục tiêu:</w:t>
      </w:r>
    </w:p>
    <w:p>
      <w:pPr>
        <w:widowControl w:val="0"/>
        <w:spacing w:before="40" w:after="40" w:line="264" w:lineRule="auto"/>
        <w:jc w:val="both"/>
        <w:rPr>
          <w:bCs/>
          <w:szCs w:val="26"/>
          <w:lang w:val="de-DE"/>
        </w:rPr>
      </w:pPr>
      <w:r>
        <w:rPr>
          <w:bCs/>
          <w:szCs w:val="26"/>
          <w:lang w:val="de-DE"/>
        </w:rPr>
        <w:t>Nội dung chương:</w:t>
      </w:r>
    </w:p>
    <w:p>
      <w:pPr>
        <w:widowControl w:val="0"/>
        <w:spacing w:before="40" w:after="40" w:line="264" w:lineRule="auto"/>
        <w:ind w:firstLine="426"/>
        <w:jc w:val="both"/>
        <w:rPr>
          <w:szCs w:val="26"/>
          <w:lang w:val="de-DE"/>
        </w:rPr>
      </w:pPr>
      <w:r>
        <w:rPr>
          <w:szCs w:val="26"/>
          <w:lang w:val="de-DE"/>
        </w:rPr>
        <w:t>3.1. Xác định chuyên đề cần xây dựng</w:t>
      </w:r>
    </w:p>
    <w:p>
      <w:pPr>
        <w:widowControl w:val="0"/>
        <w:spacing w:before="40" w:after="40" w:line="264" w:lineRule="auto"/>
        <w:ind w:firstLine="426"/>
        <w:jc w:val="both"/>
        <w:rPr>
          <w:szCs w:val="26"/>
          <w:lang w:val="de-DE"/>
        </w:rPr>
      </w:pPr>
      <w:r>
        <w:rPr>
          <w:szCs w:val="26"/>
          <w:lang w:val="de-DE"/>
        </w:rPr>
        <w:t xml:space="preserve">3.2. Thu thập thông tin </w:t>
      </w:r>
    </w:p>
    <w:p>
      <w:pPr>
        <w:spacing w:before="40" w:after="40" w:line="264" w:lineRule="auto"/>
        <w:ind w:firstLine="426"/>
        <w:rPr>
          <w:b/>
          <w:bCs/>
          <w:szCs w:val="26"/>
          <w:lang w:val="de-DE"/>
        </w:rPr>
      </w:pPr>
      <w:r>
        <w:rPr>
          <w:szCs w:val="26"/>
          <w:lang w:val="de-DE"/>
        </w:rPr>
        <w:t>3.3. Xây dựng đề cương cho bài thuyết minh</w:t>
      </w:r>
    </w:p>
    <w:p>
      <w:pPr>
        <w:spacing w:before="40" w:after="40" w:line="264" w:lineRule="auto"/>
        <w:rPr>
          <w:bCs/>
          <w:i/>
          <w:szCs w:val="26"/>
          <w:lang w:val="de-DE"/>
        </w:rPr>
      </w:pPr>
      <w:r>
        <w:rPr>
          <w:b/>
          <w:bCs/>
          <w:szCs w:val="26"/>
          <w:lang w:val="de-DE"/>
        </w:rPr>
        <w:t>Bài 4. Xây dựng bài thuyết minh</w:t>
      </w:r>
      <w:r>
        <w:rPr>
          <w:bCs/>
          <w:szCs w:val="26"/>
          <w:lang w:val="de-DE"/>
        </w:rPr>
        <w:t xml:space="preserve">   </w:t>
      </w:r>
      <w:r>
        <w:rPr>
          <w:bCs/>
          <w:szCs w:val="26"/>
          <w:lang w:val="de-DE"/>
        </w:rPr>
        <w:tab/>
      </w:r>
      <w:r>
        <w:rPr>
          <w:bCs/>
          <w:szCs w:val="26"/>
          <w:lang w:val="de-DE"/>
        </w:rPr>
        <w:tab/>
      </w:r>
      <w:r>
        <w:rPr>
          <w:bCs/>
          <w:szCs w:val="26"/>
          <w:lang w:val="de-DE"/>
        </w:rPr>
        <w:tab/>
      </w:r>
      <w:r>
        <w:rPr>
          <w:bCs/>
          <w:szCs w:val="26"/>
          <w:lang w:val="de-DE"/>
        </w:rPr>
        <w:tab/>
      </w:r>
      <w:r>
        <w:rPr>
          <w:bCs/>
          <w:i/>
          <w:szCs w:val="26"/>
          <w:lang w:val="de-DE"/>
        </w:rPr>
        <w:t>Thời gian: 15 giờ</w:t>
      </w:r>
    </w:p>
    <w:p>
      <w:pPr>
        <w:widowControl w:val="0"/>
        <w:spacing w:before="40" w:after="40" w:line="264" w:lineRule="auto"/>
        <w:jc w:val="both"/>
        <w:rPr>
          <w:bCs/>
          <w:szCs w:val="26"/>
          <w:lang w:val="de-DE"/>
        </w:rPr>
      </w:pPr>
      <w:r>
        <w:rPr>
          <w:bCs/>
          <w:szCs w:val="26"/>
          <w:lang w:val="de-DE"/>
        </w:rPr>
        <w:t>Mục tiêu:</w:t>
      </w:r>
    </w:p>
    <w:p>
      <w:pPr>
        <w:widowControl w:val="0"/>
        <w:spacing w:before="40" w:after="40" w:line="264" w:lineRule="auto"/>
        <w:jc w:val="both"/>
        <w:rPr>
          <w:bCs/>
          <w:szCs w:val="26"/>
          <w:lang w:val="de-DE"/>
        </w:rPr>
      </w:pPr>
      <w:r>
        <w:rPr>
          <w:bCs/>
          <w:szCs w:val="26"/>
          <w:lang w:val="de-DE"/>
        </w:rPr>
        <w:t>Nội dung chương:</w:t>
      </w:r>
    </w:p>
    <w:p>
      <w:pPr>
        <w:spacing w:before="40" w:after="40" w:line="264" w:lineRule="auto"/>
        <w:ind w:firstLine="426"/>
        <w:rPr>
          <w:bCs/>
          <w:szCs w:val="26"/>
          <w:lang w:val="de-DE"/>
        </w:rPr>
      </w:pPr>
      <w:r>
        <w:rPr>
          <w:bCs/>
          <w:szCs w:val="26"/>
          <w:lang w:val="de-DE"/>
        </w:rPr>
        <w:t>4.1. Thuyết minh tại điểm</w:t>
      </w:r>
    </w:p>
    <w:p>
      <w:pPr>
        <w:spacing w:before="40" w:after="40" w:line="264" w:lineRule="auto"/>
        <w:ind w:firstLine="426"/>
        <w:rPr>
          <w:b/>
          <w:bCs/>
          <w:szCs w:val="26"/>
          <w:lang w:val="de-DE"/>
        </w:rPr>
      </w:pPr>
      <w:r>
        <w:rPr>
          <w:bCs/>
          <w:szCs w:val="26"/>
          <w:lang w:val="de-DE"/>
        </w:rPr>
        <w:t>4.2. Thuyết minh theo tuyến</w:t>
      </w:r>
    </w:p>
    <w:p>
      <w:pPr>
        <w:widowControl w:val="0"/>
        <w:spacing w:before="40" w:after="40" w:line="264" w:lineRule="auto"/>
        <w:jc w:val="both"/>
        <w:rPr>
          <w:b/>
          <w:bCs/>
          <w:szCs w:val="26"/>
          <w:lang w:val="de-DE"/>
        </w:rPr>
      </w:pPr>
      <w:r>
        <w:rPr>
          <w:b/>
          <w:bCs/>
          <w:szCs w:val="26"/>
          <w:lang w:val="de-DE"/>
        </w:rPr>
        <w:t xml:space="preserve">Bài 5. Xử lý tình huống và trả lời câu hỏi của khách    </w:t>
      </w:r>
      <w:r>
        <w:rPr>
          <w:b/>
          <w:bCs/>
          <w:szCs w:val="26"/>
          <w:lang w:val="de-DE"/>
        </w:rPr>
        <w:tab/>
      </w:r>
      <w:r>
        <w:rPr>
          <w:i/>
          <w:szCs w:val="26"/>
          <w:lang w:val="de-DE"/>
        </w:rPr>
        <w:t>Thời gian:7 giờ</w:t>
      </w:r>
    </w:p>
    <w:p>
      <w:pPr>
        <w:widowControl w:val="0"/>
        <w:spacing w:before="40" w:after="40" w:line="264" w:lineRule="auto"/>
        <w:jc w:val="both"/>
        <w:rPr>
          <w:bCs/>
          <w:szCs w:val="26"/>
          <w:lang w:val="de-DE"/>
        </w:rPr>
      </w:pPr>
      <w:r>
        <w:rPr>
          <w:bCs/>
          <w:szCs w:val="26"/>
          <w:lang w:val="de-DE"/>
        </w:rPr>
        <w:t>Mục tiêu:</w:t>
      </w:r>
    </w:p>
    <w:p>
      <w:pPr>
        <w:widowControl w:val="0"/>
        <w:spacing w:before="40" w:after="40" w:line="264" w:lineRule="auto"/>
        <w:jc w:val="both"/>
        <w:rPr>
          <w:bCs/>
          <w:szCs w:val="26"/>
          <w:lang w:val="de-DE"/>
        </w:rPr>
      </w:pPr>
      <w:r>
        <w:rPr>
          <w:bCs/>
          <w:szCs w:val="26"/>
          <w:lang w:val="de-DE"/>
        </w:rPr>
        <w:t>Nội dung chương:</w:t>
      </w:r>
    </w:p>
    <w:p>
      <w:pPr>
        <w:tabs>
          <w:tab w:val="left" w:pos="1134"/>
        </w:tabs>
        <w:spacing w:before="40" w:after="40" w:line="264" w:lineRule="auto"/>
        <w:ind w:firstLine="426"/>
        <w:jc w:val="both"/>
        <w:rPr>
          <w:szCs w:val="26"/>
          <w:lang w:val="de-DE"/>
        </w:rPr>
      </w:pPr>
      <w:r>
        <w:rPr>
          <w:szCs w:val="26"/>
          <w:lang w:val="de-DE"/>
        </w:rPr>
        <w:t xml:space="preserve">5.1. </w:t>
      </w:r>
      <w:r>
        <w:rPr>
          <w:szCs w:val="26"/>
          <w:lang w:val="de-DE"/>
        </w:rPr>
        <w:tab/>
      </w:r>
      <w:r>
        <w:rPr>
          <w:szCs w:val="26"/>
          <w:lang w:val="de-DE"/>
        </w:rPr>
        <w:t>Tình huống trong quá trình đón tiễn đoàn khách</w:t>
      </w:r>
      <w:r>
        <w:rPr>
          <w:szCs w:val="26"/>
          <w:lang w:val="de-DE"/>
        </w:rPr>
        <w:tab/>
      </w:r>
      <w:r>
        <w:rPr>
          <w:szCs w:val="26"/>
          <w:lang w:val="de-DE"/>
        </w:rPr>
        <w:tab/>
      </w:r>
    </w:p>
    <w:p>
      <w:pPr>
        <w:tabs>
          <w:tab w:val="left" w:pos="1134"/>
        </w:tabs>
        <w:spacing w:before="40" w:after="40" w:line="264" w:lineRule="auto"/>
        <w:ind w:firstLine="426"/>
        <w:jc w:val="both"/>
        <w:rPr>
          <w:szCs w:val="26"/>
          <w:lang w:val="de-DE"/>
        </w:rPr>
      </w:pPr>
      <w:r>
        <w:rPr>
          <w:szCs w:val="26"/>
          <w:lang w:val="de-DE"/>
        </w:rPr>
        <w:t>5.1.1.</w:t>
      </w:r>
      <w:r>
        <w:rPr>
          <w:szCs w:val="26"/>
          <w:lang w:val="de-DE"/>
        </w:rPr>
        <w:tab/>
      </w:r>
      <w:r>
        <w:rPr>
          <w:szCs w:val="26"/>
          <w:lang w:val="de-DE"/>
        </w:rPr>
        <w:t>Tại điểm đón đoàn</w:t>
      </w:r>
    </w:p>
    <w:p>
      <w:pPr>
        <w:tabs>
          <w:tab w:val="left" w:pos="1134"/>
        </w:tabs>
        <w:spacing w:before="40" w:after="40" w:line="264" w:lineRule="auto"/>
        <w:ind w:firstLine="426"/>
        <w:jc w:val="both"/>
        <w:rPr>
          <w:szCs w:val="26"/>
          <w:lang w:val="de-DE"/>
        </w:rPr>
      </w:pPr>
      <w:r>
        <w:rPr>
          <w:szCs w:val="26"/>
          <w:lang w:val="de-DE"/>
        </w:rPr>
        <w:t>5.1.2.</w:t>
      </w:r>
      <w:r>
        <w:rPr>
          <w:szCs w:val="26"/>
          <w:lang w:val="de-DE"/>
        </w:rPr>
        <w:tab/>
      </w:r>
      <w:r>
        <w:rPr>
          <w:szCs w:val="26"/>
          <w:lang w:val="de-DE"/>
        </w:rPr>
        <w:t>Tại điểm tiễn đoàn</w:t>
      </w:r>
    </w:p>
    <w:p>
      <w:pPr>
        <w:tabs>
          <w:tab w:val="left" w:pos="1134"/>
        </w:tabs>
        <w:spacing w:before="40" w:after="40" w:line="264" w:lineRule="auto"/>
        <w:ind w:firstLine="426"/>
        <w:jc w:val="both"/>
        <w:rPr>
          <w:szCs w:val="26"/>
          <w:lang w:val="de-DE"/>
        </w:rPr>
      </w:pPr>
      <w:r>
        <w:rPr>
          <w:szCs w:val="26"/>
          <w:lang w:val="de-DE"/>
        </w:rPr>
        <w:t>5.2.</w:t>
      </w:r>
      <w:r>
        <w:rPr>
          <w:szCs w:val="26"/>
          <w:lang w:val="de-DE"/>
        </w:rPr>
        <w:tab/>
      </w:r>
      <w:r>
        <w:rPr>
          <w:szCs w:val="26"/>
          <w:lang w:val="de-DE"/>
        </w:rPr>
        <w:t>Tình huống trong quá trình lưu trú, ăn uống</w:t>
      </w:r>
      <w:r>
        <w:rPr>
          <w:szCs w:val="26"/>
          <w:lang w:val="de-DE"/>
        </w:rPr>
        <w:tab/>
      </w:r>
      <w:r>
        <w:rPr>
          <w:szCs w:val="26"/>
          <w:lang w:val="de-DE"/>
        </w:rPr>
        <w:tab/>
      </w:r>
      <w:r>
        <w:rPr>
          <w:szCs w:val="26"/>
          <w:lang w:val="de-DE"/>
        </w:rPr>
        <w:tab/>
      </w:r>
    </w:p>
    <w:p>
      <w:pPr>
        <w:tabs>
          <w:tab w:val="left" w:pos="1134"/>
        </w:tabs>
        <w:spacing w:before="40" w:after="40" w:line="264" w:lineRule="auto"/>
        <w:ind w:firstLine="426"/>
        <w:jc w:val="both"/>
        <w:rPr>
          <w:szCs w:val="26"/>
          <w:lang w:val="de-DE"/>
        </w:rPr>
      </w:pPr>
      <w:r>
        <w:rPr>
          <w:szCs w:val="26"/>
          <w:lang w:val="de-DE"/>
        </w:rPr>
        <w:t>5.2.1.</w:t>
      </w:r>
      <w:r>
        <w:rPr>
          <w:szCs w:val="26"/>
          <w:lang w:val="de-DE"/>
        </w:rPr>
        <w:tab/>
      </w:r>
      <w:r>
        <w:rPr>
          <w:szCs w:val="26"/>
          <w:lang w:val="de-DE"/>
        </w:rPr>
        <w:t>Tại nơi lưu trú</w:t>
      </w:r>
    </w:p>
    <w:p>
      <w:pPr>
        <w:tabs>
          <w:tab w:val="left" w:pos="1134"/>
        </w:tabs>
        <w:spacing w:before="40" w:after="40" w:line="264" w:lineRule="auto"/>
        <w:ind w:firstLine="426"/>
        <w:jc w:val="both"/>
        <w:rPr>
          <w:szCs w:val="26"/>
          <w:lang w:val="de-DE"/>
        </w:rPr>
      </w:pPr>
      <w:r>
        <w:rPr>
          <w:szCs w:val="26"/>
          <w:lang w:val="de-DE"/>
        </w:rPr>
        <w:t>5.2.2.</w:t>
      </w:r>
      <w:r>
        <w:rPr>
          <w:szCs w:val="26"/>
          <w:lang w:val="de-DE"/>
        </w:rPr>
        <w:tab/>
      </w:r>
      <w:r>
        <w:rPr>
          <w:szCs w:val="26"/>
          <w:lang w:val="de-DE"/>
        </w:rPr>
        <w:t>Tại nơi ăn uống</w:t>
      </w:r>
    </w:p>
    <w:p>
      <w:pPr>
        <w:tabs>
          <w:tab w:val="left" w:pos="1134"/>
        </w:tabs>
        <w:spacing w:before="40" w:after="40" w:line="264" w:lineRule="auto"/>
        <w:ind w:firstLine="426"/>
        <w:jc w:val="both"/>
        <w:rPr>
          <w:szCs w:val="26"/>
          <w:lang w:val="de-DE"/>
        </w:rPr>
      </w:pPr>
      <w:r>
        <w:rPr>
          <w:szCs w:val="26"/>
          <w:lang w:val="de-DE"/>
        </w:rPr>
        <w:t>5.3.</w:t>
      </w:r>
      <w:r>
        <w:rPr>
          <w:szCs w:val="26"/>
          <w:lang w:val="de-DE"/>
        </w:rPr>
        <w:tab/>
      </w:r>
      <w:r>
        <w:rPr>
          <w:szCs w:val="26"/>
          <w:lang w:val="de-DE"/>
        </w:rPr>
        <w:t>Tình huống trong quá trình hướng dẫn tham quan, mua sắm</w:t>
      </w:r>
    </w:p>
    <w:p>
      <w:pPr>
        <w:tabs>
          <w:tab w:val="left" w:pos="1134"/>
        </w:tabs>
        <w:spacing w:before="40" w:after="40" w:line="264" w:lineRule="auto"/>
        <w:ind w:firstLine="426"/>
        <w:jc w:val="both"/>
        <w:rPr>
          <w:szCs w:val="26"/>
          <w:lang w:val="de-DE"/>
        </w:rPr>
      </w:pPr>
      <w:r>
        <w:rPr>
          <w:szCs w:val="26"/>
          <w:lang w:val="de-DE"/>
        </w:rPr>
        <w:t>5.3.1.</w:t>
      </w:r>
      <w:r>
        <w:rPr>
          <w:szCs w:val="26"/>
          <w:lang w:val="de-DE"/>
        </w:rPr>
        <w:tab/>
      </w:r>
      <w:r>
        <w:rPr>
          <w:szCs w:val="26"/>
          <w:lang w:val="de-DE"/>
        </w:rPr>
        <w:t>Trong quá trình thực hiện chương trình du lịch</w:t>
      </w:r>
    </w:p>
    <w:p>
      <w:pPr>
        <w:tabs>
          <w:tab w:val="left" w:pos="1134"/>
        </w:tabs>
        <w:spacing w:before="40" w:after="40" w:line="264" w:lineRule="auto"/>
        <w:ind w:firstLine="426"/>
        <w:jc w:val="both"/>
        <w:rPr>
          <w:szCs w:val="26"/>
          <w:lang w:val="de-DE"/>
        </w:rPr>
      </w:pPr>
      <w:r>
        <w:rPr>
          <w:szCs w:val="26"/>
          <w:lang w:val="de-DE"/>
        </w:rPr>
        <w:t>5.3.2.</w:t>
      </w:r>
      <w:r>
        <w:rPr>
          <w:szCs w:val="26"/>
          <w:lang w:val="de-DE"/>
        </w:rPr>
        <w:tab/>
      </w:r>
      <w:r>
        <w:rPr>
          <w:szCs w:val="26"/>
          <w:lang w:val="de-DE"/>
        </w:rPr>
        <w:t>Tại các tuyến điểm tham quan</w:t>
      </w:r>
    </w:p>
    <w:p>
      <w:pPr>
        <w:tabs>
          <w:tab w:val="left" w:pos="1134"/>
        </w:tabs>
        <w:spacing w:before="40" w:after="40" w:line="264" w:lineRule="auto"/>
        <w:ind w:firstLine="426"/>
        <w:jc w:val="both"/>
        <w:rPr>
          <w:szCs w:val="26"/>
          <w:lang w:val="de-DE"/>
        </w:rPr>
      </w:pPr>
      <w:r>
        <w:rPr>
          <w:szCs w:val="26"/>
          <w:lang w:val="de-DE"/>
        </w:rPr>
        <w:t>5.3.3.</w:t>
      </w:r>
      <w:r>
        <w:rPr>
          <w:szCs w:val="26"/>
          <w:lang w:val="de-DE"/>
        </w:rPr>
        <w:tab/>
      </w:r>
      <w:r>
        <w:rPr>
          <w:szCs w:val="26"/>
          <w:lang w:val="de-DE"/>
        </w:rPr>
        <w:t>Trên đường hành trình tới các điểm tham quan</w:t>
      </w:r>
    </w:p>
    <w:p>
      <w:pPr>
        <w:tabs>
          <w:tab w:val="left" w:pos="1134"/>
        </w:tabs>
        <w:spacing w:before="40" w:after="40" w:line="264" w:lineRule="auto"/>
        <w:ind w:firstLine="426"/>
        <w:jc w:val="both"/>
        <w:rPr>
          <w:szCs w:val="26"/>
          <w:lang w:val="de-DE"/>
        </w:rPr>
      </w:pPr>
      <w:r>
        <w:rPr>
          <w:szCs w:val="26"/>
          <w:lang w:val="de-DE"/>
        </w:rPr>
        <w:t>5.3.4.</w:t>
      </w:r>
      <w:r>
        <w:rPr>
          <w:szCs w:val="26"/>
          <w:lang w:val="de-DE"/>
        </w:rPr>
        <w:tab/>
      </w:r>
      <w:r>
        <w:rPr>
          <w:szCs w:val="26"/>
          <w:lang w:val="de-DE"/>
        </w:rPr>
        <w:t>Trong quá trình tổ chức hoạt động vui chơi, giải trí, mua sắm</w:t>
      </w:r>
    </w:p>
    <w:p>
      <w:pPr>
        <w:tabs>
          <w:tab w:val="left" w:pos="1134"/>
        </w:tabs>
        <w:spacing w:before="40" w:after="40" w:line="264" w:lineRule="auto"/>
        <w:ind w:firstLine="426"/>
        <w:jc w:val="both"/>
        <w:rPr>
          <w:szCs w:val="26"/>
          <w:lang w:val="de-DE"/>
        </w:rPr>
      </w:pPr>
      <w:r>
        <w:rPr>
          <w:szCs w:val="26"/>
          <w:lang w:val="de-DE"/>
        </w:rPr>
        <w:t>5.4.</w:t>
      </w:r>
      <w:r>
        <w:rPr>
          <w:szCs w:val="26"/>
          <w:lang w:val="de-DE"/>
        </w:rPr>
        <w:tab/>
      </w:r>
      <w:r>
        <w:rPr>
          <w:szCs w:val="26"/>
          <w:lang w:val="de-DE"/>
        </w:rPr>
        <w:t>Phương pháp trả lời câu hỏi của khách</w:t>
      </w:r>
      <w:r>
        <w:rPr>
          <w:szCs w:val="26"/>
          <w:lang w:val="de-DE"/>
        </w:rPr>
        <w:tab/>
      </w:r>
      <w:r>
        <w:rPr>
          <w:szCs w:val="26"/>
          <w:lang w:val="de-DE"/>
        </w:rPr>
        <w:tab/>
      </w:r>
      <w:r>
        <w:rPr>
          <w:szCs w:val="26"/>
          <w:lang w:val="de-DE"/>
        </w:rPr>
        <w:tab/>
      </w:r>
      <w:r>
        <w:rPr>
          <w:szCs w:val="26"/>
          <w:lang w:val="de-DE"/>
        </w:rPr>
        <w:tab/>
      </w:r>
    </w:p>
    <w:p>
      <w:pPr>
        <w:tabs>
          <w:tab w:val="left" w:pos="1134"/>
        </w:tabs>
        <w:spacing w:before="40" w:after="40" w:line="264" w:lineRule="auto"/>
        <w:ind w:firstLine="426"/>
        <w:jc w:val="both"/>
        <w:rPr>
          <w:szCs w:val="26"/>
          <w:lang w:val="de-DE"/>
        </w:rPr>
      </w:pPr>
      <w:r>
        <w:rPr>
          <w:szCs w:val="26"/>
          <w:lang w:val="de-DE"/>
        </w:rPr>
        <w:t>5.4.1.</w:t>
      </w:r>
      <w:r>
        <w:rPr>
          <w:szCs w:val="26"/>
          <w:lang w:val="de-DE"/>
        </w:rPr>
        <w:tab/>
      </w:r>
      <w:r>
        <w:rPr>
          <w:szCs w:val="26"/>
          <w:lang w:val="de-DE"/>
        </w:rPr>
        <w:t>Câu hỏi liên quan tới chương trình du lịch</w:t>
      </w:r>
    </w:p>
    <w:p>
      <w:pPr>
        <w:tabs>
          <w:tab w:val="left" w:pos="1134"/>
        </w:tabs>
        <w:spacing w:before="40" w:after="40" w:line="264" w:lineRule="auto"/>
        <w:ind w:firstLine="426"/>
        <w:jc w:val="both"/>
        <w:rPr>
          <w:szCs w:val="26"/>
          <w:lang w:val="de-DE"/>
        </w:rPr>
      </w:pPr>
      <w:r>
        <w:rPr>
          <w:szCs w:val="26"/>
          <w:lang w:val="de-DE"/>
        </w:rPr>
        <w:t>5.4.2.</w:t>
      </w:r>
      <w:r>
        <w:rPr>
          <w:szCs w:val="26"/>
          <w:lang w:val="de-DE"/>
        </w:rPr>
        <w:tab/>
      </w:r>
      <w:r>
        <w:rPr>
          <w:szCs w:val="26"/>
          <w:lang w:val="de-DE"/>
        </w:rPr>
        <w:t>Câu hỏi tìm kiếm, bổ sung thông tin</w:t>
      </w:r>
    </w:p>
    <w:p>
      <w:pPr>
        <w:widowControl w:val="0"/>
        <w:tabs>
          <w:tab w:val="left" w:pos="851"/>
        </w:tabs>
        <w:spacing w:before="40" w:after="40" w:line="264" w:lineRule="auto"/>
        <w:ind w:firstLine="426"/>
        <w:jc w:val="both"/>
        <w:rPr>
          <w:szCs w:val="26"/>
          <w:lang w:val="de-DE"/>
        </w:rPr>
      </w:pPr>
      <w:r>
        <w:rPr>
          <w:szCs w:val="26"/>
          <w:lang w:val="de-DE"/>
        </w:rPr>
        <w:t>5.4.3.</w:t>
      </w:r>
      <w:r>
        <w:rPr>
          <w:szCs w:val="26"/>
          <w:lang w:val="de-DE"/>
        </w:rPr>
        <w:tab/>
      </w:r>
      <w:r>
        <w:rPr>
          <w:szCs w:val="26"/>
          <w:lang w:val="de-DE"/>
        </w:rPr>
        <w:t>Câu hỏi thiếu thiện chí</w:t>
      </w:r>
      <w:r>
        <w:rPr>
          <w:szCs w:val="26"/>
          <w:lang w:val="de-DE"/>
        </w:rPr>
        <w:tab/>
      </w:r>
    </w:p>
    <w:p>
      <w:pPr>
        <w:spacing w:before="40" w:after="40" w:line="264" w:lineRule="auto"/>
        <w:jc w:val="both"/>
        <w:rPr>
          <w:rFonts w:eastAsia="Times New Roman"/>
          <w:b/>
          <w:szCs w:val="26"/>
          <w:lang w:val="sv-SE"/>
        </w:rPr>
      </w:pPr>
      <w:r>
        <w:rPr>
          <w:rFonts w:eastAsia="Times New Roman"/>
          <w:b/>
          <w:szCs w:val="26"/>
          <w:lang w:val="sv-SE"/>
        </w:rPr>
        <w:t>IV. Điều kiện thực hiện:</w:t>
      </w:r>
    </w:p>
    <w:p>
      <w:pPr>
        <w:spacing w:before="40" w:after="40" w:line="264" w:lineRule="auto"/>
        <w:ind w:firstLine="426"/>
        <w:jc w:val="both"/>
        <w:outlineLvl w:val="0"/>
        <w:rPr>
          <w:rFonts w:eastAsia="Times New Roman"/>
          <w:szCs w:val="26"/>
          <w:lang w:val="sv-SE"/>
        </w:rPr>
      </w:pPr>
      <w:r>
        <w:rPr>
          <w:rFonts w:eastAsia="Times New Roman"/>
          <w:szCs w:val="26"/>
          <w:lang w:val="sv-SE"/>
        </w:rPr>
        <w:t xml:space="preserve">1. Phòng học chuyên môn hóa/nhà xưởng: </w:t>
      </w:r>
      <w:r>
        <w:rPr>
          <w:szCs w:val="26"/>
          <w:lang w:val="sv-SE"/>
        </w:rPr>
        <w:t>Phòng học thực hành; các tuyến điểm trên thực tế.;</w:t>
      </w:r>
    </w:p>
    <w:p>
      <w:pPr>
        <w:spacing w:before="40" w:after="40" w:line="264" w:lineRule="auto"/>
        <w:ind w:firstLine="426"/>
        <w:jc w:val="both"/>
        <w:outlineLvl w:val="0"/>
        <w:rPr>
          <w:rFonts w:eastAsia="Times New Roman"/>
          <w:szCs w:val="26"/>
          <w:lang w:val="sv-SE"/>
        </w:rPr>
      </w:pPr>
      <w:r>
        <w:rPr>
          <w:rFonts w:eastAsia="Times New Roman"/>
          <w:szCs w:val="26"/>
          <w:lang w:val="sv-SE"/>
        </w:rPr>
        <w:t xml:space="preserve">2. Trang thiết bị máy móc: </w:t>
      </w:r>
      <w:r>
        <w:rPr>
          <w:szCs w:val="26"/>
          <w:lang w:val="sv-SE"/>
        </w:rPr>
        <w:t>Máy tính; máy chiếu; xe ô tô;  máy ảnh; máy quay;  micro; loa tay; cờ đoàn; biển đón đoàn....</w:t>
      </w:r>
    </w:p>
    <w:p>
      <w:pPr>
        <w:spacing w:before="40" w:after="40" w:line="264" w:lineRule="auto"/>
        <w:ind w:firstLine="426"/>
        <w:jc w:val="both"/>
        <w:outlineLvl w:val="0"/>
        <w:rPr>
          <w:rFonts w:eastAsia="Times New Roman"/>
          <w:szCs w:val="26"/>
          <w:lang w:val="sv-SE"/>
        </w:rPr>
      </w:pPr>
      <w:r>
        <w:rPr>
          <w:rFonts w:eastAsia="Times New Roman"/>
          <w:szCs w:val="26"/>
          <w:lang w:val="sv-SE"/>
        </w:rPr>
        <w:t xml:space="preserve">3. Học liệu, dụng cụ, nguyên vật liệu: </w:t>
      </w:r>
      <w:r>
        <w:rPr>
          <w:szCs w:val="26"/>
          <w:lang w:val="sv-SE"/>
        </w:rPr>
        <w:t>Giáo trình, bài giảng chi tiết theo phân tích nghề, tài liệu tham khảo, mô hình trên băng hình, tranh, ảnh minh họa liên quan đến về nghiệp vụ hướng dẫn.</w:t>
      </w:r>
    </w:p>
    <w:p>
      <w:pPr>
        <w:spacing w:before="40" w:after="40" w:line="264" w:lineRule="auto"/>
        <w:ind w:firstLine="426"/>
        <w:jc w:val="both"/>
        <w:outlineLvl w:val="0"/>
        <w:rPr>
          <w:rFonts w:eastAsia="Times New Roman"/>
          <w:szCs w:val="26"/>
          <w:lang w:val="sv-SE"/>
        </w:rPr>
      </w:pPr>
      <w:r>
        <w:rPr>
          <w:rFonts w:eastAsia="Times New Roman"/>
          <w:szCs w:val="26"/>
          <w:lang w:val="sv-SE"/>
        </w:rPr>
        <w:t>4. Các điều kiện khác:</w:t>
      </w:r>
    </w:p>
    <w:p>
      <w:pPr>
        <w:tabs>
          <w:tab w:val="left" w:pos="567"/>
        </w:tabs>
        <w:spacing w:before="40" w:after="40" w:line="264" w:lineRule="auto"/>
        <w:ind w:firstLine="426"/>
        <w:jc w:val="both"/>
        <w:rPr>
          <w:szCs w:val="26"/>
          <w:lang w:val="de-DE"/>
        </w:rPr>
      </w:pPr>
      <w:r>
        <w:rPr>
          <w:szCs w:val="26"/>
          <w:lang w:val="de-DE"/>
        </w:rPr>
        <w:t>4.1. Yêu cầu đối với giảng viên tham gia giảng dạy</w:t>
      </w:r>
    </w:p>
    <w:p>
      <w:pPr>
        <w:tabs>
          <w:tab w:val="left" w:pos="567"/>
        </w:tabs>
        <w:spacing w:before="40" w:after="40" w:line="264" w:lineRule="auto"/>
        <w:ind w:firstLine="426"/>
        <w:jc w:val="both"/>
        <w:rPr>
          <w:szCs w:val="26"/>
          <w:lang w:val="de-DE"/>
        </w:rPr>
      </w:pPr>
      <w:r>
        <w:rPr>
          <w:szCs w:val="26"/>
          <w:lang w:val="de-DE"/>
        </w:rPr>
        <w:t>- Có bằng tốt nghiệp đại học chuyên ngành hoặc đại học chuyên ngành phù hợp với ngành, nghề giảng dạy;</w:t>
      </w:r>
    </w:p>
    <w:p>
      <w:pPr>
        <w:tabs>
          <w:tab w:val="left" w:pos="567"/>
        </w:tabs>
        <w:spacing w:before="40" w:after="40" w:line="264" w:lineRule="auto"/>
        <w:ind w:firstLine="426"/>
        <w:jc w:val="both"/>
        <w:rPr>
          <w:szCs w:val="26"/>
          <w:lang w:val="de-DE"/>
        </w:rPr>
      </w:pPr>
      <w:r>
        <w:rPr>
          <w:szCs w:val="26"/>
          <w:lang w:val="de-DE"/>
        </w:rPr>
        <w:t xml:space="preserve">- Có trình độ sư phạm; </w:t>
      </w:r>
    </w:p>
    <w:p>
      <w:pPr>
        <w:tabs>
          <w:tab w:val="left" w:pos="567"/>
        </w:tabs>
        <w:spacing w:before="40" w:after="40" w:line="264" w:lineRule="auto"/>
        <w:ind w:firstLine="426"/>
        <w:jc w:val="both"/>
        <w:rPr>
          <w:szCs w:val="26"/>
          <w:lang w:val="de-DE"/>
        </w:rPr>
      </w:pPr>
      <w:r>
        <w:rPr>
          <w:szCs w:val="26"/>
          <w:lang w:val="de-DE"/>
        </w:rPr>
        <w:t>- Có một trong các chứng chỉ  kỹ năng nghề phù hợp với ngành, nghề giảng dạy để dạy thực hành trình độ cao đẳng sau: Chứng chỉ kỹ năng nghề quốc gia Bậc 3 hoặc chứng nhận bậc thợ 5/7, 4/6 trở lên hoặc chứng nhận nghệ nhân hoặc bằng tốt nghiệp cao đẳng nghề hoặc chứng chỉ kỹ năng thực hành nghề trình độ cao đẳng nghề hoặc tương đương hoặc có 5 năm kinh nghiệm thực tiễn đối với nghề đào tạo;</w:t>
      </w:r>
    </w:p>
    <w:p>
      <w:pPr>
        <w:tabs>
          <w:tab w:val="left" w:pos="567"/>
        </w:tabs>
        <w:spacing w:before="40" w:after="40" w:line="264" w:lineRule="auto"/>
        <w:ind w:firstLine="426"/>
        <w:jc w:val="both"/>
        <w:rPr>
          <w:szCs w:val="26"/>
          <w:lang w:val="de-DE"/>
        </w:rPr>
      </w:pPr>
      <w:r>
        <w:rPr>
          <w:szCs w:val="26"/>
          <w:lang w:val="de-DE"/>
        </w:rPr>
        <w:t>- Nắm vững kiến thức nghề được phân công giảng dạy;</w:t>
      </w:r>
    </w:p>
    <w:p>
      <w:pPr>
        <w:tabs>
          <w:tab w:val="left" w:pos="567"/>
        </w:tabs>
        <w:spacing w:before="40" w:after="40" w:line="264" w:lineRule="auto"/>
        <w:ind w:firstLine="426"/>
        <w:jc w:val="both"/>
        <w:rPr>
          <w:szCs w:val="26"/>
          <w:lang w:val="de-DE"/>
        </w:rPr>
      </w:pPr>
      <w:r>
        <w:rPr>
          <w:szCs w:val="26"/>
          <w:lang w:val="de-DE"/>
        </w:rPr>
        <w:t>- Có kiến thức về các môn học liên quan đến nghề được phân công giảng dạy;</w:t>
      </w:r>
    </w:p>
    <w:p>
      <w:pPr>
        <w:tabs>
          <w:tab w:val="left" w:pos="567"/>
        </w:tabs>
        <w:spacing w:before="40" w:after="40" w:line="264" w:lineRule="auto"/>
        <w:ind w:firstLine="426"/>
        <w:jc w:val="both"/>
        <w:rPr>
          <w:szCs w:val="26"/>
          <w:lang w:val="de-DE"/>
        </w:rPr>
      </w:pPr>
      <w:r>
        <w:rPr>
          <w:szCs w:val="26"/>
          <w:lang w:val="de-DE"/>
        </w:rPr>
        <w:t>- Hiểu biết về thực tiễn nghề nghiệp, những tiến bộ khoa học kỹ thuật, công nghệ mới và kỹ thuật an toàn, vệ sinh lao động của nghề được phân công giảng dạy;</w:t>
      </w:r>
    </w:p>
    <w:p>
      <w:pPr>
        <w:tabs>
          <w:tab w:val="left" w:pos="567"/>
        </w:tabs>
        <w:spacing w:before="40" w:after="40" w:line="264" w:lineRule="auto"/>
        <w:ind w:firstLine="426"/>
        <w:jc w:val="both"/>
        <w:rPr>
          <w:szCs w:val="26"/>
          <w:lang w:val="de-DE"/>
        </w:rPr>
      </w:pPr>
      <w:r>
        <w:rPr>
          <w:szCs w:val="26"/>
          <w:lang w:val="de-DE"/>
        </w:rPr>
        <w:t>- Thực hiện thành thạo các kỹ năng của ngành, nghề được phân công giảng dạy;</w:t>
      </w:r>
    </w:p>
    <w:p>
      <w:pPr>
        <w:tabs>
          <w:tab w:val="left" w:pos="567"/>
        </w:tabs>
        <w:spacing w:before="40" w:after="40" w:line="264" w:lineRule="auto"/>
        <w:ind w:firstLine="426"/>
        <w:jc w:val="both"/>
        <w:rPr>
          <w:szCs w:val="26"/>
          <w:lang w:val="de-DE"/>
        </w:rPr>
      </w:pPr>
      <w:r>
        <w:rPr>
          <w:szCs w:val="26"/>
          <w:lang w:val="de-DE"/>
        </w:rPr>
        <w:t>- Tổ chức được các hoạt động lao động sản xuất, dịch vụ nghề được phân công giảng dạy.</w:t>
      </w:r>
    </w:p>
    <w:p>
      <w:pPr>
        <w:tabs>
          <w:tab w:val="left" w:pos="567"/>
          <w:tab w:val="left" w:pos="5505"/>
        </w:tabs>
        <w:spacing w:before="40" w:after="40" w:line="264" w:lineRule="auto"/>
        <w:ind w:firstLine="426"/>
        <w:jc w:val="both"/>
        <w:rPr>
          <w:szCs w:val="26"/>
          <w:lang w:val="de-DE"/>
        </w:rPr>
      </w:pPr>
      <w:r>
        <w:rPr>
          <w:szCs w:val="26"/>
          <w:lang w:val="de-DE"/>
        </w:rPr>
        <w:t>4.2. Điều kiện tự học tập.</w:t>
      </w:r>
      <w:r>
        <w:rPr>
          <w:szCs w:val="26"/>
          <w:lang w:val="de-DE"/>
        </w:rPr>
        <w:tab/>
      </w:r>
    </w:p>
    <w:p>
      <w:pPr>
        <w:tabs>
          <w:tab w:val="left" w:pos="567"/>
        </w:tabs>
        <w:spacing w:before="40" w:after="40" w:line="264" w:lineRule="auto"/>
        <w:ind w:firstLine="426"/>
        <w:jc w:val="both"/>
        <w:rPr>
          <w:szCs w:val="26"/>
          <w:lang w:val="de-DE"/>
        </w:rPr>
      </w:pPr>
      <w:r>
        <w:rPr>
          <w:szCs w:val="26"/>
          <w:lang w:val="de-DE"/>
        </w:rPr>
        <w:t>- Thư viện nhà trường.</w:t>
      </w:r>
    </w:p>
    <w:p>
      <w:pPr>
        <w:tabs>
          <w:tab w:val="left" w:pos="567"/>
        </w:tabs>
        <w:spacing w:before="40" w:after="40" w:line="264" w:lineRule="auto"/>
        <w:ind w:firstLine="426"/>
        <w:jc w:val="both"/>
        <w:rPr>
          <w:szCs w:val="26"/>
          <w:lang w:val="de-DE"/>
        </w:rPr>
      </w:pPr>
      <w:r>
        <w:rPr>
          <w:szCs w:val="26"/>
          <w:lang w:val="de-DE"/>
        </w:rPr>
        <w:t>- Phòng thực hành nhà trường.</w:t>
      </w:r>
    </w:p>
    <w:p>
      <w:pPr>
        <w:tabs>
          <w:tab w:val="left" w:pos="567"/>
        </w:tabs>
        <w:spacing w:before="40" w:after="40" w:line="264" w:lineRule="auto"/>
        <w:ind w:firstLine="426"/>
        <w:jc w:val="both"/>
        <w:rPr>
          <w:szCs w:val="26"/>
          <w:lang w:val="de-DE"/>
        </w:rPr>
      </w:pPr>
      <w:r>
        <w:rPr>
          <w:szCs w:val="26"/>
          <w:lang w:val="de-DE"/>
        </w:rPr>
        <w:t>- Các doanh nghiệp kinh doanh du lịch và dịch vụ</w:t>
      </w:r>
    </w:p>
    <w:p>
      <w:pPr>
        <w:tabs>
          <w:tab w:val="left" w:pos="567"/>
        </w:tabs>
        <w:spacing w:before="40" w:after="40" w:line="264" w:lineRule="auto"/>
        <w:ind w:firstLine="426"/>
        <w:jc w:val="both"/>
        <w:rPr>
          <w:szCs w:val="26"/>
          <w:lang w:val="de-DE"/>
        </w:rPr>
      </w:pPr>
      <w:r>
        <w:rPr>
          <w:szCs w:val="26"/>
          <w:lang w:val="de-DE"/>
        </w:rPr>
        <w:t>4.3.Điều kiện kiểm tra hết môn học:</w:t>
      </w:r>
    </w:p>
    <w:p>
      <w:pPr>
        <w:tabs>
          <w:tab w:val="left" w:pos="567"/>
        </w:tabs>
        <w:spacing w:before="40" w:after="40" w:line="264" w:lineRule="auto"/>
        <w:ind w:firstLine="426"/>
        <w:jc w:val="both"/>
        <w:rPr>
          <w:szCs w:val="26"/>
          <w:lang w:val="de-DE"/>
        </w:rPr>
      </w:pPr>
      <w:r>
        <w:rPr>
          <w:szCs w:val="26"/>
          <w:lang w:val="de-DE"/>
        </w:rPr>
        <w:tab/>
      </w:r>
      <w:r>
        <w:rPr>
          <w:szCs w:val="26"/>
          <w:lang w:val="de-DE"/>
        </w:rPr>
        <w:t>- Đối với giáo viên, giảng viên: công bố danh sách sinh viên đủ điều kiện dự thi, không đủ điều kiện dự thi; hướng dẫn sinh viên ôn thi và đề cương ôn thi đảm bảo đúng các nội dung đã học.</w:t>
      </w:r>
    </w:p>
    <w:p>
      <w:pPr>
        <w:shd w:val="clear" w:color="auto" w:fill="FFFFFF"/>
        <w:tabs>
          <w:tab w:val="left" w:pos="567"/>
        </w:tabs>
        <w:spacing w:before="40" w:after="40" w:line="264" w:lineRule="auto"/>
        <w:ind w:firstLine="426"/>
        <w:jc w:val="both"/>
        <w:rPr>
          <w:szCs w:val="26"/>
          <w:lang w:val="sv-SE"/>
        </w:rPr>
      </w:pPr>
      <w:r>
        <w:rPr>
          <w:szCs w:val="26"/>
          <w:lang w:val="sv-SE"/>
        </w:rPr>
        <w:tab/>
      </w:r>
      <w:r>
        <w:rPr>
          <w:szCs w:val="26"/>
          <w:lang w:val="sv-SE"/>
        </w:rPr>
        <w:t xml:space="preserve">+ Đối với sinh viên: tham dự đủ thời gian lý thuyết qui định của môn học; hoàn thành đủ sô bài kiểm tra định kỳ; </w:t>
      </w:r>
    </w:p>
    <w:p>
      <w:pPr>
        <w:spacing w:before="40" w:after="40" w:line="264" w:lineRule="auto"/>
        <w:jc w:val="both"/>
        <w:rPr>
          <w:rFonts w:eastAsia="Times New Roman"/>
          <w:b/>
          <w:szCs w:val="26"/>
          <w:lang w:val="sv-SE"/>
        </w:rPr>
      </w:pPr>
      <w:r>
        <w:rPr>
          <w:rFonts w:eastAsia="Times New Roman"/>
          <w:b/>
          <w:szCs w:val="26"/>
          <w:lang w:val="sv-SE"/>
        </w:rPr>
        <w:t xml:space="preserve">V. Nội dung và phương pháp, đánh giá: </w:t>
      </w:r>
    </w:p>
    <w:p>
      <w:pPr>
        <w:spacing w:before="40" w:after="40" w:line="264" w:lineRule="auto"/>
        <w:ind w:firstLine="426"/>
        <w:jc w:val="both"/>
        <w:outlineLvl w:val="0"/>
        <w:rPr>
          <w:rFonts w:eastAsia="Times New Roman"/>
          <w:szCs w:val="26"/>
          <w:lang w:val="sv-SE"/>
        </w:rPr>
      </w:pPr>
      <w:r>
        <w:rPr>
          <w:rFonts w:eastAsia="Times New Roman"/>
          <w:szCs w:val="26"/>
          <w:lang w:val="sv-SE"/>
        </w:rPr>
        <w:t>1. Nội dung:</w:t>
      </w:r>
    </w:p>
    <w:p>
      <w:pPr>
        <w:spacing w:before="40" w:after="40" w:line="264" w:lineRule="auto"/>
        <w:ind w:firstLine="426"/>
        <w:jc w:val="both"/>
        <w:rPr>
          <w:rFonts w:eastAsia="Times New Roman"/>
          <w:szCs w:val="26"/>
          <w:lang w:val="sv-SE"/>
        </w:rPr>
      </w:pPr>
      <w:r>
        <w:rPr>
          <w:rFonts w:eastAsia="Times New Roman"/>
          <w:szCs w:val="26"/>
          <w:lang w:val="sv-SE"/>
        </w:rPr>
        <w:t>- Kiến thức:</w:t>
      </w:r>
    </w:p>
    <w:p>
      <w:pPr>
        <w:tabs>
          <w:tab w:val="left" w:pos="720"/>
        </w:tabs>
        <w:spacing w:before="40" w:after="40" w:line="264" w:lineRule="auto"/>
        <w:ind w:firstLine="426"/>
        <w:jc w:val="both"/>
        <w:rPr>
          <w:szCs w:val="26"/>
          <w:lang w:val="sv-SE"/>
        </w:rPr>
      </w:pPr>
      <w:r>
        <w:rPr>
          <w:szCs w:val="26"/>
          <w:lang w:val="sv-SE"/>
        </w:rPr>
        <w:t>+ Các bước viết bài thuyết minh tại điểm, trên tuyến;</w:t>
      </w:r>
    </w:p>
    <w:p>
      <w:pPr>
        <w:tabs>
          <w:tab w:val="left" w:pos="567"/>
        </w:tabs>
        <w:spacing w:before="40" w:after="40" w:line="264" w:lineRule="auto"/>
        <w:ind w:firstLine="426"/>
        <w:jc w:val="both"/>
        <w:rPr>
          <w:szCs w:val="26"/>
          <w:lang w:val="it-IT"/>
        </w:rPr>
      </w:pPr>
      <w:r>
        <w:rPr>
          <w:szCs w:val="26"/>
          <w:lang w:val="sv-SE"/>
        </w:rPr>
        <w:t>+ Các nguyên tắc thực hiện xử lý tình huống tại điểm, trên tuyến</w:t>
      </w:r>
    </w:p>
    <w:p>
      <w:pPr>
        <w:spacing w:before="40" w:after="40" w:line="264" w:lineRule="auto"/>
        <w:ind w:firstLine="426"/>
        <w:jc w:val="both"/>
        <w:rPr>
          <w:rFonts w:eastAsia="Times New Roman"/>
          <w:szCs w:val="26"/>
          <w:lang w:val="sv-SE"/>
        </w:rPr>
      </w:pPr>
      <w:r>
        <w:rPr>
          <w:rFonts w:eastAsia="Times New Roman"/>
          <w:szCs w:val="26"/>
          <w:lang w:val="sv-SE"/>
        </w:rPr>
        <w:t xml:space="preserve">- Kỹ năng: </w:t>
      </w:r>
      <w:r>
        <w:rPr>
          <w:szCs w:val="26"/>
          <w:lang w:val="it-IT"/>
        </w:rPr>
        <w:t>viết bài thuyết minh tại điểm và trên tuyếnm xử lý các tình huống phát sinh</w:t>
      </w:r>
    </w:p>
    <w:p>
      <w:pPr>
        <w:spacing w:before="40" w:after="40" w:line="264" w:lineRule="auto"/>
        <w:ind w:firstLine="426"/>
        <w:jc w:val="both"/>
        <w:rPr>
          <w:rFonts w:eastAsia="Times New Roman"/>
          <w:szCs w:val="26"/>
          <w:lang w:val="sv-SE"/>
        </w:rPr>
      </w:pPr>
      <w:r>
        <w:rPr>
          <w:rFonts w:eastAsia="Times New Roman"/>
          <w:szCs w:val="26"/>
          <w:lang w:val="sv-SE"/>
        </w:rPr>
        <w:t>- Năng lực tự chủ và trách nhiệm:</w:t>
      </w:r>
    </w:p>
    <w:p>
      <w:pPr>
        <w:tabs>
          <w:tab w:val="left" w:pos="720"/>
        </w:tabs>
        <w:spacing w:before="40" w:after="40" w:line="264" w:lineRule="auto"/>
        <w:ind w:firstLine="426"/>
        <w:jc w:val="both"/>
        <w:rPr>
          <w:szCs w:val="26"/>
          <w:lang w:val="sv-SE"/>
        </w:rPr>
      </w:pPr>
      <w:r>
        <w:rPr>
          <w:szCs w:val="26"/>
          <w:lang w:val="sv-SE"/>
        </w:rPr>
        <w:t>+ Chủ động tìm hiểu, nghiên cứu thông tin, chuẩn bị nội dung thuyết minh;</w:t>
      </w:r>
    </w:p>
    <w:p>
      <w:pPr>
        <w:tabs>
          <w:tab w:val="left" w:pos="720"/>
        </w:tabs>
        <w:spacing w:before="40" w:after="40" w:line="264" w:lineRule="auto"/>
        <w:ind w:firstLine="426"/>
        <w:jc w:val="both"/>
        <w:rPr>
          <w:szCs w:val="26"/>
        </w:rPr>
      </w:pPr>
      <w:r>
        <w:rPr>
          <w:szCs w:val="26"/>
        </w:rPr>
        <w:t>+ Tự tin trong quá trình hướng dẫn;</w:t>
      </w:r>
    </w:p>
    <w:p>
      <w:pPr>
        <w:tabs>
          <w:tab w:val="left" w:pos="720"/>
        </w:tabs>
        <w:spacing w:before="40" w:after="40" w:line="264" w:lineRule="auto"/>
        <w:ind w:firstLine="426"/>
        <w:jc w:val="both"/>
        <w:rPr>
          <w:rFonts w:eastAsia="MS Mincho"/>
          <w:szCs w:val="26"/>
        </w:rPr>
      </w:pPr>
      <w:r>
        <w:rPr>
          <w:szCs w:val="26"/>
        </w:rPr>
        <w:t>+ Tôn trọng khách du lịch;</w:t>
      </w:r>
    </w:p>
    <w:p>
      <w:pPr>
        <w:spacing w:before="40" w:after="40" w:line="264" w:lineRule="auto"/>
        <w:ind w:firstLine="426"/>
        <w:jc w:val="both"/>
        <w:outlineLvl w:val="0"/>
        <w:rPr>
          <w:rFonts w:eastAsia="Times New Roman"/>
          <w:szCs w:val="26"/>
          <w:lang w:val="sv-SE"/>
        </w:rPr>
      </w:pPr>
      <w:r>
        <w:rPr>
          <w:rFonts w:eastAsia="MS Mincho"/>
          <w:szCs w:val="26"/>
        </w:rPr>
        <w:t>+ Tự giác học tập, rèn luyện và nâng cao trình độ chuyên môn</w:t>
      </w:r>
      <w:r>
        <w:rPr>
          <w:rFonts w:eastAsia="Times New Roman"/>
          <w:szCs w:val="26"/>
          <w:lang w:val="sv-SE"/>
        </w:rPr>
        <w:t xml:space="preserve"> </w:t>
      </w:r>
    </w:p>
    <w:p>
      <w:pPr>
        <w:spacing w:before="40" w:after="40" w:line="264" w:lineRule="auto"/>
        <w:ind w:firstLine="426"/>
        <w:jc w:val="both"/>
        <w:outlineLvl w:val="0"/>
        <w:rPr>
          <w:rFonts w:eastAsia="Times New Roman"/>
          <w:szCs w:val="26"/>
          <w:lang w:val="sv-SE"/>
        </w:rPr>
      </w:pPr>
      <w:r>
        <w:rPr>
          <w:rFonts w:eastAsia="Times New Roman"/>
          <w:szCs w:val="26"/>
          <w:lang w:val="sv-SE"/>
        </w:rPr>
        <w:t xml:space="preserve">2. Phương pháp: </w:t>
      </w:r>
    </w:p>
    <w:tbl>
      <w:tblPr>
        <w:tblStyle w:val="21"/>
        <w:tblW w:w="7088" w:type="dxa"/>
        <w:tblInd w:w="124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843"/>
        <w:gridCol w:w="2693"/>
        <w:gridCol w:w="255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843" w:type="dxa"/>
            <w:shd w:val="clear" w:color="auto" w:fill="auto"/>
          </w:tcPr>
          <w:p>
            <w:pPr>
              <w:tabs>
                <w:tab w:val="left" w:pos="720"/>
              </w:tabs>
              <w:spacing w:before="40" w:after="40" w:line="264" w:lineRule="auto"/>
              <w:jc w:val="center"/>
              <w:rPr>
                <w:b/>
                <w:szCs w:val="26"/>
              </w:rPr>
            </w:pPr>
            <w:r>
              <w:rPr>
                <w:b/>
                <w:szCs w:val="26"/>
              </w:rPr>
              <w:t>Bài kiểm tra</w:t>
            </w:r>
          </w:p>
        </w:tc>
        <w:tc>
          <w:tcPr>
            <w:tcW w:w="2693" w:type="dxa"/>
            <w:shd w:val="clear" w:color="auto" w:fill="auto"/>
          </w:tcPr>
          <w:p>
            <w:pPr>
              <w:tabs>
                <w:tab w:val="left" w:pos="720"/>
              </w:tabs>
              <w:spacing w:before="40" w:after="40" w:line="264" w:lineRule="auto"/>
              <w:jc w:val="center"/>
              <w:rPr>
                <w:b/>
                <w:szCs w:val="26"/>
              </w:rPr>
            </w:pPr>
            <w:r>
              <w:rPr>
                <w:b/>
                <w:szCs w:val="26"/>
              </w:rPr>
              <w:t>Phương pháp</w:t>
            </w:r>
          </w:p>
        </w:tc>
        <w:tc>
          <w:tcPr>
            <w:tcW w:w="2552" w:type="dxa"/>
          </w:tcPr>
          <w:p>
            <w:pPr>
              <w:tabs>
                <w:tab w:val="left" w:pos="720"/>
              </w:tabs>
              <w:spacing w:before="40" w:after="40" w:line="264" w:lineRule="auto"/>
              <w:jc w:val="center"/>
              <w:rPr>
                <w:b/>
                <w:szCs w:val="26"/>
              </w:rPr>
            </w:pPr>
            <w:r>
              <w:rPr>
                <w:b/>
                <w:szCs w:val="26"/>
              </w:rPr>
              <w:t>Thời gian</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843" w:type="dxa"/>
            <w:shd w:val="clear" w:color="auto" w:fill="auto"/>
          </w:tcPr>
          <w:p>
            <w:pPr>
              <w:tabs>
                <w:tab w:val="left" w:pos="720"/>
              </w:tabs>
              <w:spacing w:before="40" w:after="40" w:line="264" w:lineRule="auto"/>
              <w:jc w:val="center"/>
              <w:rPr>
                <w:szCs w:val="26"/>
              </w:rPr>
            </w:pPr>
            <w:r>
              <w:rPr>
                <w:szCs w:val="26"/>
              </w:rPr>
              <w:t>1</w:t>
            </w:r>
          </w:p>
        </w:tc>
        <w:tc>
          <w:tcPr>
            <w:tcW w:w="2693" w:type="dxa"/>
            <w:shd w:val="clear" w:color="auto" w:fill="auto"/>
          </w:tcPr>
          <w:p>
            <w:pPr>
              <w:tabs>
                <w:tab w:val="left" w:pos="720"/>
              </w:tabs>
              <w:spacing w:before="40" w:after="40" w:line="264" w:lineRule="auto"/>
              <w:jc w:val="both"/>
              <w:rPr>
                <w:szCs w:val="26"/>
              </w:rPr>
            </w:pPr>
            <w:r>
              <w:rPr>
                <w:szCs w:val="26"/>
              </w:rPr>
              <w:t>Kiểm tra lý thuyết</w:t>
            </w:r>
          </w:p>
        </w:tc>
        <w:tc>
          <w:tcPr>
            <w:tcW w:w="2552" w:type="dxa"/>
          </w:tcPr>
          <w:p>
            <w:pPr>
              <w:tabs>
                <w:tab w:val="left" w:pos="720"/>
              </w:tabs>
              <w:spacing w:before="40" w:after="40" w:line="264" w:lineRule="auto"/>
              <w:jc w:val="both"/>
              <w:rPr>
                <w:szCs w:val="26"/>
              </w:rPr>
            </w:pPr>
            <w:r>
              <w:rPr>
                <w:szCs w:val="26"/>
              </w:rPr>
              <w:t>1 giờ</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843" w:type="dxa"/>
            <w:shd w:val="clear" w:color="auto" w:fill="auto"/>
          </w:tcPr>
          <w:p>
            <w:pPr>
              <w:tabs>
                <w:tab w:val="left" w:pos="720"/>
              </w:tabs>
              <w:spacing w:before="40" w:after="40" w:line="264" w:lineRule="auto"/>
              <w:jc w:val="center"/>
              <w:rPr>
                <w:szCs w:val="26"/>
              </w:rPr>
            </w:pPr>
            <w:r>
              <w:rPr>
                <w:szCs w:val="26"/>
              </w:rPr>
              <w:t>2</w:t>
            </w:r>
          </w:p>
        </w:tc>
        <w:tc>
          <w:tcPr>
            <w:tcW w:w="2693" w:type="dxa"/>
            <w:shd w:val="clear" w:color="auto" w:fill="auto"/>
          </w:tcPr>
          <w:p>
            <w:pPr>
              <w:spacing w:before="40" w:after="40" w:line="264" w:lineRule="auto"/>
              <w:rPr>
                <w:szCs w:val="26"/>
              </w:rPr>
            </w:pPr>
            <w:r>
              <w:rPr>
                <w:szCs w:val="26"/>
              </w:rPr>
              <w:t>Kiểm tra lý thuyết</w:t>
            </w:r>
          </w:p>
        </w:tc>
        <w:tc>
          <w:tcPr>
            <w:tcW w:w="2552" w:type="dxa"/>
          </w:tcPr>
          <w:p>
            <w:pPr>
              <w:tabs>
                <w:tab w:val="left" w:pos="720"/>
              </w:tabs>
              <w:spacing w:before="40" w:after="40" w:line="264" w:lineRule="auto"/>
              <w:jc w:val="both"/>
              <w:rPr>
                <w:szCs w:val="26"/>
              </w:rPr>
            </w:pPr>
            <w:r>
              <w:rPr>
                <w:szCs w:val="26"/>
              </w:rPr>
              <w:t>1 giờ</w:t>
            </w:r>
          </w:p>
        </w:tc>
      </w:tr>
    </w:tbl>
    <w:p>
      <w:pPr>
        <w:spacing w:before="40" w:after="40" w:line="264" w:lineRule="auto"/>
        <w:jc w:val="both"/>
        <w:rPr>
          <w:rFonts w:eastAsia="Times New Roman"/>
          <w:b/>
          <w:szCs w:val="26"/>
          <w:lang w:val="sv-SE"/>
        </w:rPr>
      </w:pPr>
      <w:r>
        <w:rPr>
          <w:rFonts w:eastAsia="Times New Roman"/>
          <w:b/>
          <w:szCs w:val="26"/>
          <w:lang w:val="sv-SE"/>
        </w:rPr>
        <w:t>VI. Hướng dẫn thực hiện:</w:t>
      </w:r>
    </w:p>
    <w:p>
      <w:pPr>
        <w:widowControl w:val="0"/>
        <w:tabs>
          <w:tab w:val="left" w:pos="709"/>
        </w:tabs>
        <w:spacing w:before="40" w:after="40" w:line="264" w:lineRule="auto"/>
        <w:ind w:firstLine="426"/>
        <w:jc w:val="both"/>
        <w:rPr>
          <w:szCs w:val="26"/>
          <w:lang w:val="pt-BR"/>
        </w:rPr>
      </w:pPr>
      <w:r>
        <w:rPr>
          <w:rFonts w:eastAsia="Times New Roman"/>
          <w:szCs w:val="26"/>
          <w:lang w:val="sv-SE"/>
        </w:rPr>
        <w:t xml:space="preserve">1. Phạm vi áp dụng: </w:t>
      </w:r>
      <w:r>
        <w:rPr>
          <w:spacing w:val="-4"/>
          <w:szCs w:val="26"/>
          <w:lang w:val="pt-BR"/>
        </w:rPr>
        <w:t>Chương trình được áp dụng cho sinh viên Cao đẳng</w:t>
      </w:r>
      <w:r>
        <w:rPr>
          <w:szCs w:val="26"/>
          <w:lang w:val="pt-BR"/>
        </w:rPr>
        <w:t xml:space="preserve"> ngành </w:t>
      </w:r>
      <w:r>
        <w:rPr>
          <w:szCs w:val="26"/>
          <w:lang w:val="sv-SE"/>
        </w:rPr>
        <w:t>Quản trị lữ hành</w:t>
      </w:r>
    </w:p>
    <w:p>
      <w:pPr>
        <w:spacing w:before="40" w:after="40" w:line="264" w:lineRule="auto"/>
        <w:ind w:firstLine="426"/>
        <w:jc w:val="both"/>
        <w:outlineLvl w:val="0"/>
        <w:rPr>
          <w:rFonts w:eastAsia="Times New Roman"/>
          <w:szCs w:val="26"/>
          <w:lang w:val="sv-SE"/>
        </w:rPr>
      </w:pPr>
      <w:r>
        <w:rPr>
          <w:rFonts w:eastAsia="Times New Roman"/>
          <w:szCs w:val="26"/>
          <w:lang w:val="sv-SE"/>
        </w:rPr>
        <w:t>2. Hướng dẫn về phương pháp giảng dạy, học tập môn học:</w:t>
      </w:r>
    </w:p>
    <w:p>
      <w:pPr>
        <w:widowControl w:val="0"/>
        <w:tabs>
          <w:tab w:val="left" w:pos="567"/>
        </w:tabs>
        <w:spacing w:before="40" w:after="40" w:line="264" w:lineRule="auto"/>
        <w:ind w:firstLine="426"/>
        <w:jc w:val="both"/>
        <w:rPr>
          <w:iCs/>
          <w:szCs w:val="26"/>
          <w:lang w:val="pt-BR"/>
        </w:rPr>
      </w:pPr>
      <w:r>
        <w:rPr>
          <w:i/>
          <w:iCs/>
          <w:szCs w:val="26"/>
          <w:lang w:val="pt-BR"/>
        </w:rPr>
        <w:t>Đối với giáo viên:</w:t>
      </w:r>
    </w:p>
    <w:p>
      <w:pPr>
        <w:widowControl w:val="0"/>
        <w:tabs>
          <w:tab w:val="left" w:pos="567"/>
        </w:tabs>
        <w:spacing w:before="40" w:after="40" w:line="264" w:lineRule="auto"/>
        <w:ind w:firstLine="426"/>
        <w:jc w:val="both"/>
        <w:rPr>
          <w:iCs/>
          <w:szCs w:val="26"/>
          <w:lang w:val="pt-BR"/>
        </w:rPr>
      </w:pPr>
      <w:r>
        <w:rPr>
          <w:iCs/>
          <w:szCs w:val="26"/>
          <w:lang w:val="pt-BR"/>
        </w:rPr>
        <w:tab/>
      </w:r>
      <w:r>
        <w:rPr>
          <w:iCs/>
          <w:szCs w:val="26"/>
          <w:lang w:val="pt-BR"/>
        </w:rPr>
        <w:t>Trên cơ sở chương trình môn học soạn giáo án và bài giảng chi tiết để thực hiện việc giảng dạy theo đúng mục tiêu của mô đun.</w:t>
      </w:r>
    </w:p>
    <w:p>
      <w:pPr>
        <w:widowControl w:val="0"/>
        <w:tabs>
          <w:tab w:val="left" w:pos="567"/>
        </w:tabs>
        <w:spacing w:before="40" w:after="40" w:line="264" w:lineRule="auto"/>
        <w:ind w:firstLine="426"/>
        <w:jc w:val="both"/>
        <w:rPr>
          <w:iCs/>
          <w:szCs w:val="26"/>
          <w:lang w:val="pt-BR"/>
        </w:rPr>
      </w:pPr>
      <w:r>
        <w:rPr>
          <w:iCs/>
          <w:szCs w:val="26"/>
          <w:lang w:val="pt-BR"/>
        </w:rPr>
        <w:tab/>
      </w:r>
      <w:r>
        <w:rPr>
          <w:iCs/>
          <w:szCs w:val="26"/>
          <w:lang w:val="pt-BR"/>
        </w:rPr>
        <w:t>- Phương pháp giảng dạy:</w:t>
      </w:r>
    </w:p>
    <w:p>
      <w:pPr>
        <w:widowControl w:val="0"/>
        <w:tabs>
          <w:tab w:val="left" w:pos="567"/>
        </w:tabs>
        <w:spacing w:before="40" w:after="40" w:line="264" w:lineRule="auto"/>
        <w:ind w:firstLine="426"/>
        <w:jc w:val="both"/>
        <w:rPr>
          <w:iCs/>
          <w:szCs w:val="26"/>
          <w:lang w:val="pt-BR"/>
        </w:rPr>
      </w:pPr>
      <w:r>
        <w:rPr>
          <w:iCs/>
          <w:szCs w:val="26"/>
          <w:lang w:val="pt-BR"/>
        </w:rPr>
        <w:t>+ Phương pháp thuyết trình, giảng giải;</w:t>
      </w:r>
    </w:p>
    <w:p>
      <w:pPr>
        <w:widowControl w:val="0"/>
        <w:tabs>
          <w:tab w:val="left" w:pos="567"/>
        </w:tabs>
        <w:spacing w:before="40" w:after="40" w:line="264" w:lineRule="auto"/>
        <w:ind w:firstLine="426"/>
        <w:jc w:val="both"/>
        <w:rPr>
          <w:iCs/>
          <w:szCs w:val="26"/>
          <w:lang w:val="pt-BR"/>
        </w:rPr>
      </w:pPr>
      <w:r>
        <w:rPr>
          <w:iCs/>
          <w:szCs w:val="26"/>
          <w:lang w:val="pt-BR"/>
        </w:rPr>
        <w:t>+ Hướng dẫn tự học;</w:t>
      </w:r>
    </w:p>
    <w:p>
      <w:pPr>
        <w:widowControl w:val="0"/>
        <w:tabs>
          <w:tab w:val="left" w:pos="0"/>
          <w:tab w:val="left" w:pos="360"/>
          <w:tab w:val="left" w:pos="567"/>
          <w:tab w:val="left" w:pos="8221"/>
        </w:tabs>
        <w:spacing w:before="40" w:after="40" w:line="264" w:lineRule="auto"/>
        <w:ind w:firstLine="426"/>
        <w:jc w:val="both"/>
        <w:rPr>
          <w:szCs w:val="26"/>
          <w:lang w:val="pt-BR"/>
        </w:rPr>
      </w:pPr>
      <w:r>
        <w:rPr>
          <w:iCs/>
          <w:szCs w:val="26"/>
          <w:lang w:val="pt-BR"/>
        </w:rPr>
        <w:t xml:space="preserve">+ Làm mẫu, hướng dẫn thực hành </w:t>
      </w:r>
      <w:r>
        <w:rPr>
          <w:i/>
          <w:iCs/>
          <w:szCs w:val="26"/>
          <w:lang w:val="pt-BR"/>
        </w:rPr>
        <w:t>(</w:t>
      </w:r>
      <w:r>
        <w:rPr>
          <w:i/>
          <w:szCs w:val="26"/>
          <w:lang w:val="pt-BR"/>
        </w:rPr>
        <w:t>Mô tả các công việc và các bước phải làm trong thực tế; Yêu cầu về tiêu chuẩn phải đạt; Điều kiện để thực hiện công việc; Kiến thức, kỹ năng và thái độ cần có trong thực hiện công việc; Lỗi thường gặp cần tránh).</w:t>
      </w:r>
    </w:p>
    <w:p>
      <w:pPr>
        <w:widowControl w:val="0"/>
        <w:tabs>
          <w:tab w:val="left" w:pos="567"/>
        </w:tabs>
        <w:spacing w:before="40" w:after="40" w:line="264" w:lineRule="auto"/>
        <w:ind w:firstLine="426"/>
        <w:jc w:val="both"/>
        <w:rPr>
          <w:szCs w:val="26"/>
          <w:lang w:val="pt-BR"/>
        </w:rPr>
      </w:pPr>
      <w:r>
        <w:rPr>
          <w:szCs w:val="26"/>
          <w:lang w:val="pt-BR"/>
        </w:rPr>
        <w:tab/>
      </w:r>
      <w:r>
        <w:rPr>
          <w:szCs w:val="26"/>
          <w:lang w:val="pt-BR"/>
        </w:rPr>
        <w:t>+ Kiểm tra, đánh giá, nhận xét, rút kinh nghiệm.</w:t>
      </w:r>
    </w:p>
    <w:p>
      <w:pPr>
        <w:widowControl w:val="0"/>
        <w:tabs>
          <w:tab w:val="left" w:pos="0"/>
          <w:tab w:val="left" w:pos="567"/>
        </w:tabs>
        <w:spacing w:before="40" w:after="40" w:line="264" w:lineRule="auto"/>
        <w:ind w:firstLine="426"/>
        <w:jc w:val="both"/>
        <w:rPr>
          <w:szCs w:val="26"/>
          <w:lang w:val="pt-BR"/>
        </w:rPr>
      </w:pPr>
      <w:r>
        <w:rPr>
          <w:szCs w:val="26"/>
          <w:lang w:val="pt-BR"/>
        </w:rPr>
        <w:tab/>
      </w:r>
      <w:r>
        <w:rPr>
          <w:szCs w:val="26"/>
          <w:lang w:val="pt-BR"/>
        </w:rPr>
        <w:t>- Kết hợp hợp lý các giáo cụ trực quan cùng với bài giảng như: Đĩa VCD, DVD,  máy vi tính, máy chiếu, phim tư liệu v.v...</w:t>
      </w:r>
    </w:p>
    <w:p>
      <w:pPr>
        <w:widowControl w:val="0"/>
        <w:tabs>
          <w:tab w:val="left" w:pos="0"/>
          <w:tab w:val="left" w:pos="567"/>
        </w:tabs>
        <w:spacing w:before="40" w:after="40" w:line="264" w:lineRule="auto"/>
        <w:ind w:firstLine="426"/>
        <w:jc w:val="both"/>
        <w:rPr>
          <w:i/>
          <w:szCs w:val="26"/>
          <w:lang w:val="pt-BR"/>
        </w:rPr>
      </w:pPr>
      <w:r>
        <w:rPr>
          <w:szCs w:val="26"/>
          <w:lang w:val="pt-BR"/>
        </w:rPr>
        <w:tab/>
      </w:r>
      <w:r>
        <w:rPr>
          <w:szCs w:val="26"/>
          <w:lang w:val="pt-BR"/>
        </w:rPr>
        <w:t>- Trong quá trình giảng bài lưu ý liên hệ với các môn học khác cũng như với thực tế để người học ngoài việc nắm bắt được kiến thức còn có khả năng tự liên hệ được với thực tế nghề nghiệp sau này.</w:t>
      </w:r>
    </w:p>
    <w:p>
      <w:pPr>
        <w:widowControl w:val="0"/>
        <w:tabs>
          <w:tab w:val="left" w:pos="567"/>
        </w:tabs>
        <w:spacing w:before="40" w:after="40" w:line="264" w:lineRule="auto"/>
        <w:ind w:firstLine="426"/>
        <w:jc w:val="both"/>
        <w:rPr>
          <w:i/>
          <w:szCs w:val="26"/>
          <w:lang w:val="pt-BR"/>
        </w:rPr>
      </w:pPr>
      <w:r>
        <w:rPr>
          <w:i/>
          <w:szCs w:val="26"/>
          <w:lang w:val="pt-BR"/>
        </w:rPr>
        <w:t xml:space="preserve"> Đối với người học:</w:t>
      </w:r>
    </w:p>
    <w:p>
      <w:pPr>
        <w:widowControl w:val="0"/>
        <w:tabs>
          <w:tab w:val="left" w:pos="567"/>
        </w:tabs>
        <w:spacing w:before="40" w:after="40" w:line="264" w:lineRule="auto"/>
        <w:ind w:firstLine="426"/>
        <w:jc w:val="both"/>
        <w:rPr>
          <w:szCs w:val="26"/>
          <w:lang w:val="pt-BR"/>
        </w:rPr>
      </w:pPr>
      <w:r>
        <w:rPr>
          <w:i/>
          <w:szCs w:val="26"/>
          <w:lang w:val="pt-BR"/>
        </w:rPr>
        <w:tab/>
      </w:r>
      <w:r>
        <w:rPr>
          <w:szCs w:val="26"/>
          <w:lang w:val="pt-BR"/>
        </w:rPr>
        <w:t>+ Tự học, tự tìm tài liệu có liên quan đến nội dung từng bài, từng mục để tham khảo, chuẩn bị tốt các nội dung theo hướng dẫn của giáo viên;</w:t>
      </w:r>
    </w:p>
    <w:p>
      <w:pPr>
        <w:keepNext/>
        <w:keepLines/>
        <w:tabs>
          <w:tab w:val="left" w:pos="567"/>
        </w:tabs>
        <w:spacing w:before="40" w:after="40" w:line="264" w:lineRule="auto"/>
        <w:ind w:firstLine="426"/>
        <w:jc w:val="both"/>
        <w:rPr>
          <w:szCs w:val="26"/>
          <w:lang w:val="pt-BR"/>
        </w:rPr>
      </w:pPr>
      <w:r>
        <w:rPr>
          <w:szCs w:val="26"/>
          <w:lang w:val="pt-BR"/>
        </w:rPr>
        <w:t>+ Tham gia và thực hiện đầy đủ các hoạt động giảng dạy của giáo viên;</w:t>
      </w:r>
    </w:p>
    <w:p>
      <w:pPr>
        <w:keepNext/>
        <w:keepLines/>
        <w:tabs>
          <w:tab w:val="left" w:pos="0"/>
          <w:tab w:val="left" w:pos="360"/>
          <w:tab w:val="left" w:pos="567"/>
        </w:tabs>
        <w:spacing w:before="40" w:after="40" w:line="264" w:lineRule="auto"/>
        <w:ind w:firstLine="426"/>
        <w:jc w:val="both"/>
        <w:rPr>
          <w:szCs w:val="26"/>
          <w:lang w:val="pt-BR"/>
        </w:rPr>
      </w:pPr>
      <w:r>
        <w:rPr>
          <w:szCs w:val="26"/>
          <w:lang w:val="pt-BR"/>
        </w:rPr>
        <w:t>+ Tham khảo tài liệu;</w:t>
      </w:r>
    </w:p>
    <w:p>
      <w:pPr>
        <w:tabs>
          <w:tab w:val="left" w:pos="567"/>
        </w:tabs>
        <w:spacing w:before="40" w:after="40" w:line="264" w:lineRule="auto"/>
        <w:ind w:firstLine="426"/>
        <w:jc w:val="both"/>
        <w:rPr>
          <w:szCs w:val="26"/>
          <w:lang w:val="pt-BR"/>
        </w:rPr>
      </w:pPr>
      <w:r>
        <w:rPr>
          <w:szCs w:val="26"/>
          <w:lang w:val="pt-BR"/>
        </w:rPr>
        <w:t>+ Yêu thích nghề nghiệp, chăm chỉ, cầu thị, có ý thức tự giác cao trong việc tự học, chuẩn bị các ý kiến, đề xuất khi nghe giảng</w:t>
      </w:r>
    </w:p>
    <w:p>
      <w:pPr>
        <w:keepNext/>
        <w:keepLines/>
        <w:spacing w:before="40" w:after="40" w:line="264" w:lineRule="auto"/>
        <w:ind w:firstLine="426"/>
        <w:jc w:val="both"/>
        <w:rPr>
          <w:szCs w:val="26"/>
          <w:lang w:val="pt-BR"/>
        </w:rPr>
      </w:pPr>
      <w:r>
        <w:rPr>
          <w:rFonts w:eastAsia="Times New Roman"/>
          <w:szCs w:val="26"/>
          <w:lang w:val="sv-SE"/>
        </w:rPr>
        <w:t xml:space="preserve">3. Những trọng tâm cần chú ý: </w:t>
      </w:r>
      <w:r>
        <w:rPr>
          <w:szCs w:val="26"/>
          <w:lang w:val="pt-BR"/>
        </w:rPr>
        <w:t>Bài 4,7</w:t>
      </w:r>
    </w:p>
    <w:p>
      <w:pPr>
        <w:spacing w:before="40" w:after="40" w:line="264" w:lineRule="auto"/>
        <w:ind w:firstLine="426"/>
        <w:jc w:val="both"/>
        <w:outlineLvl w:val="0"/>
        <w:rPr>
          <w:rFonts w:eastAsia="Times New Roman"/>
          <w:szCs w:val="26"/>
          <w:lang w:val="sv-SE"/>
        </w:rPr>
      </w:pPr>
      <w:r>
        <w:rPr>
          <w:rFonts w:eastAsia="Times New Roman"/>
          <w:szCs w:val="26"/>
          <w:lang w:val="sv-SE"/>
        </w:rPr>
        <w:t>4. Tài liệu tham khảo:</w:t>
      </w:r>
    </w:p>
    <w:p>
      <w:pPr>
        <w:tabs>
          <w:tab w:val="left" w:pos="567"/>
        </w:tabs>
        <w:spacing w:before="40" w:after="40" w:line="264" w:lineRule="auto"/>
        <w:ind w:firstLine="426"/>
        <w:jc w:val="both"/>
        <w:rPr>
          <w:szCs w:val="26"/>
          <w:lang w:val="pt-BR"/>
        </w:rPr>
      </w:pPr>
      <w:r>
        <w:rPr>
          <w:szCs w:val="26"/>
          <w:lang w:val="pt-BR"/>
        </w:rPr>
        <w:t>- Bộ tài liệu chuyển giao nghề Hướng dẫn du lịch của (Úc)</w:t>
      </w:r>
    </w:p>
    <w:p>
      <w:pPr>
        <w:tabs>
          <w:tab w:val="left" w:pos="567"/>
        </w:tabs>
        <w:spacing w:before="40" w:after="40" w:line="264" w:lineRule="auto"/>
        <w:ind w:firstLine="426"/>
        <w:jc w:val="both"/>
        <w:rPr>
          <w:szCs w:val="26"/>
          <w:lang w:val="pt-BR"/>
        </w:rPr>
      </w:pPr>
      <w:r>
        <w:rPr>
          <w:szCs w:val="26"/>
          <w:lang w:val="pt-BR"/>
        </w:rPr>
        <w:t>- Tổng cục du lịch Việt Nam (VTOS)</w:t>
      </w:r>
      <w:r>
        <w:rPr>
          <w:b/>
          <w:szCs w:val="26"/>
          <w:lang w:val="pt-BR"/>
        </w:rPr>
        <w:t xml:space="preserve"> – </w:t>
      </w:r>
      <w:r>
        <w:rPr>
          <w:szCs w:val="26"/>
          <w:lang w:val="pt-BR"/>
        </w:rPr>
        <w:t>Nghiệp vụ Hướng dẫn Du lịch</w:t>
      </w:r>
    </w:p>
    <w:p>
      <w:pPr>
        <w:tabs>
          <w:tab w:val="left" w:pos="567"/>
        </w:tabs>
        <w:spacing w:before="40" w:after="40" w:line="264" w:lineRule="auto"/>
        <w:ind w:firstLine="426"/>
        <w:jc w:val="both"/>
        <w:rPr>
          <w:szCs w:val="26"/>
          <w:lang w:val="pt-BR"/>
        </w:rPr>
      </w:pPr>
      <w:r>
        <w:rPr>
          <w:szCs w:val="26"/>
          <w:lang w:val="pt-BR"/>
        </w:rPr>
        <w:t>- Trường Cao đẳng nghề du lịch và Dịch vụ Đà Lạt  - Tài liệu phân tích nghề Quản trị Lữ hành</w:t>
      </w:r>
    </w:p>
    <w:p>
      <w:pPr>
        <w:tabs>
          <w:tab w:val="left" w:pos="567"/>
        </w:tabs>
        <w:spacing w:before="40" w:after="40" w:line="264" w:lineRule="auto"/>
        <w:ind w:firstLine="426"/>
        <w:jc w:val="both"/>
        <w:rPr>
          <w:szCs w:val="26"/>
          <w:lang w:val="pt-BR"/>
        </w:rPr>
      </w:pPr>
      <w:r>
        <w:rPr>
          <w:szCs w:val="26"/>
          <w:lang w:val="pt-BR"/>
        </w:rPr>
        <w:t>- Trường Cao đẳng Du lịch Hà Nội - Tài liệu phân tích Nghề Hướng dẫn du lịch</w:t>
      </w:r>
    </w:p>
    <w:p>
      <w:pPr>
        <w:tabs>
          <w:tab w:val="left" w:pos="567"/>
        </w:tabs>
        <w:spacing w:before="40" w:after="40" w:line="264" w:lineRule="auto"/>
        <w:ind w:firstLine="426"/>
        <w:jc w:val="both"/>
        <w:rPr>
          <w:szCs w:val="26"/>
          <w:lang w:val="pt-BR"/>
        </w:rPr>
      </w:pPr>
      <w:r>
        <w:rPr>
          <w:szCs w:val="26"/>
          <w:lang w:val="pt-BR"/>
        </w:rPr>
        <w:t>- Trường Cao đẳng Du lịch Hà Nội - Tài liệu phân tích Nghề Điều hành tour du lịch</w:t>
      </w:r>
    </w:p>
    <w:p>
      <w:pPr>
        <w:tabs>
          <w:tab w:val="left" w:pos="567"/>
        </w:tabs>
        <w:spacing w:before="40" w:after="40" w:line="264" w:lineRule="auto"/>
        <w:ind w:firstLine="426"/>
        <w:jc w:val="both"/>
        <w:rPr>
          <w:szCs w:val="26"/>
          <w:lang w:val="pt-BR"/>
        </w:rPr>
      </w:pPr>
      <w:r>
        <w:rPr>
          <w:szCs w:val="26"/>
          <w:lang w:val="pt-BR"/>
        </w:rPr>
        <w:t>- Tổng cục du lịch Việt Nam - Luật du lịch</w:t>
      </w:r>
    </w:p>
    <w:p>
      <w:pPr>
        <w:tabs>
          <w:tab w:val="left" w:pos="567"/>
        </w:tabs>
        <w:spacing w:before="40" w:after="40" w:line="264" w:lineRule="auto"/>
        <w:ind w:firstLine="426"/>
        <w:jc w:val="both"/>
        <w:rPr>
          <w:szCs w:val="26"/>
          <w:lang w:val="pt-BR"/>
        </w:rPr>
      </w:pPr>
      <w:r>
        <w:rPr>
          <w:szCs w:val="26"/>
          <w:lang w:val="pt-BR"/>
        </w:rPr>
        <w:t>- Trường Cao đẳng Du lịch Hà Nội - Giáo trình Nghiệp vụ hướng dẫn du lịch</w:t>
      </w:r>
    </w:p>
    <w:p>
      <w:pPr>
        <w:tabs>
          <w:tab w:val="left" w:pos="567"/>
        </w:tabs>
        <w:spacing w:before="40" w:after="40" w:line="264" w:lineRule="auto"/>
        <w:ind w:firstLine="426"/>
        <w:jc w:val="both"/>
        <w:rPr>
          <w:szCs w:val="26"/>
          <w:lang w:val="pt-BR"/>
        </w:rPr>
      </w:pPr>
      <w:r>
        <w:rPr>
          <w:szCs w:val="26"/>
          <w:lang w:val="pt-BR"/>
        </w:rPr>
        <w:t>- Nguyễn Văn Đính - Phạm Hồng Chương - Giáo trình Hướng dẫn du lịch, NXB Thống Kê, 2000</w:t>
      </w:r>
    </w:p>
    <w:p>
      <w:pPr>
        <w:tabs>
          <w:tab w:val="left" w:pos="567"/>
        </w:tabs>
        <w:spacing w:before="40" w:after="40" w:line="264" w:lineRule="auto"/>
        <w:ind w:firstLine="426"/>
        <w:jc w:val="both"/>
        <w:rPr>
          <w:szCs w:val="26"/>
          <w:lang w:val="it-IT"/>
        </w:rPr>
      </w:pPr>
      <w:r>
        <w:rPr>
          <w:szCs w:val="26"/>
          <w:lang w:val="pt-BR"/>
        </w:rPr>
        <w:t>- Đinh Trung Kiên - Giáo trình Nghiệp vụ hướng dẫn du lịch, NXB Đại học Quốc gia Hà Nội, 1999</w:t>
      </w:r>
    </w:p>
    <w:p>
      <w:pPr>
        <w:tabs>
          <w:tab w:val="left" w:pos="567"/>
        </w:tabs>
        <w:spacing w:before="40" w:after="40" w:line="264" w:lineRule="auto"/>
        <w:ind w:firstLine="426"/>
        <w:jc w:val="both"/>
        <w:rPr>
          <w:b/>
          <w:szCs w:val="26"/>
          <w:lang w:val="it-IT"/>
        </w:rPr>
      </w:pPr>
      <w:r>
        <w:rPr>
          <w:szCs w:val="26"/>
          <w:lang w:val="it-IT"/>
        </w:rPr>
        <w:t>- Nguyễn Cường Hiền - Nghệ thuật hướng dẫn du lịch</w:t>
      </w:r>
    </w:p>
    <w:p>
      <w:pPr>
        <w:spacing w:before="40" w:after="40" w:line="264" w:lineRule="auto"/>
        <w:ind w:firstLine="426"/>
        <w:rPr>
          <w:rFonts w:eastAsia="Times New Roman"/>
          <w:szCs w:val="26"/>
          <w:lang w:val="sv-SE"/>
        </w:rPr>
      </w:pPr>
      <w:r>
        <w:rPr>
          <w:rFonts w:eastAsia="Times New Roman"/>
          <w:szCs w:val="26"/>
          <w:lang w:val="sv-SE"/>
        </w:rPr>
        <w:t>5. Ghi chú và giải thích (nếu có):</w:t>
      </w:r>
    </w:p>
    <w:p>
      <w:pPr>
        <w:spacing w:before="40" w:after="40" w:line="264" w:lineRule="auto"/>
        <w:ind w:firstLine="426"/>
        <w:rPr>
          <w:rFonts w:eastAsia="Times New Roman"/>
          <w:szCs w:val="26"/>
          <w:lang w:val="sv-SE"/>
        </w:rPr>
      </w:pPr>
    </w:p>
    <w:p>
      <w:pPr>
        <w:tabs>
          <w:tab w:val="center" w:pos="7088"/>
        </w:tabs>
        <w:spacing w:before="40" w:after="40" w:line="264" w:lineRule="auto"/>
        <w:ind w:firstLine="425"/>
        <w:rPr>
          <w:rFonts w:eastAsia="Times New Roman"/>
          <w:i/>
          <w:szCs w:val="26"/>
          <w:lang w:val="sv-SE"/>
        </w:rPr>
      </w:pPr>
      <w:r>
        <w:rPr>
          <w:rFonts w:eastAsia="Times New Roman"/>
          <w:i/>
          <w:szCs w:val="26"/>
          <w:lang w:val="sv-SE"/>
        </w:rPr>
        <w:tab/>
      </w:r>
      <w:r>
        <w:rPr>
          <w:rFonts w:eastAsia="Times New Roman"/>
          <w:i/>
          <w:szCs w:val="26"/>
          <w:lang w:val="sv-SE"/>
        </w:rPr>
        <w:t>TP. Hồ Chí Minh, ngày        tháng        năm 2020</w:t>
      </w:r>
    </w:p>
    <w:p>
      <w:pPr>
        <w:tabs>
          <w:tab w:val="center" w:pos="7088"/>
          <w:tab w:val="right" w:pos="9468"/>
        </w:tabs>
        <w:spacing w:before="40" w:after="40" w:line="264" w:lineRule="auto"/>
        <w:ind w:firstLine="425"/>
        <w:rPr>
          <w:rFonts w:eastAsia="Times New Roman"/>
          <w:b/>
          <w:szCs w:val="26"/>
          <w:lang w:val="sv-SE"/>
        </w:rPr>
      </w:pPr>
      <w:r>
        <w:rPr>
          <w:rFonts w:eastAsia="Times New Roman"/>
          <w:b/>
          <w:szCs w:val="26"/>
          <w:lang w:val="sv-SE"/>
        </w:rPr>
        <w:tab/>
      </w:r>
      <w:r>
        <w:rPr>
          <w:rFonts w:eastAsia="Times New Roman"/>
          <w:b/>
          <w:szCs w:val="26"/>
          <w:lang w:val="sv-SE"/>
        </w:rPr>
        <w:t>TRƯỞNG KHOA</w:t>
      </w:r>
    </w:p>
    <w:p>
      <w:pPr>
        <w:tabs>
          <w:tab w:val="center" w:pos="7088"/>
          <w:tab w:val="right" w:pos="9468"/>
        </w:tabs>
        <w:spacing w:before="40" w:after="40" w:line="264" w:lineRule="auto"/>
        <w:ind w:firstLine="425"/>
        <w:rPr>
          <w:rFonts w:eastAsia="Times New Roman"/>
          <w:b/>
          <w:szCs w:val="26"/>
          <w:lang w:val="sv-SE"/>
        </w:rPr>
      </w:pPr>
    </w:p>
    <w:p>
      <w:pPr>
        <w:tabs>
          <w:tab w:val="center" w:pos="7088"/>
          <w:tab w:val="right" w:pos="9468"/>
        </w:tabs>
        <w:spacing w:before="40" w:after="40" w:line="264" w:lineRule="auto"/>
        <w:ind w:firstLine="425"/>
        <w:rPr>
          <w:rFonts w:eastAsia="Times New Roman"/>
          <w:b/>
          <w:szCs w:val="26"/>
          <w:lang w:val="sv-SE"/>
        </w:rPr>
      </w:pPr>
    </w:p>
    <w:p>
      <w:pPr>
        <w:tabs>
          <w:tab w:val="center" w:pos="7088"/>
          <w:tab w:val="right" w:pos="9468"/>
        </w:tabs>
        <w:spacing w:before="40" w:after="40" w:line="264" w:lineRule="auto"/>
        <w:ind w:firstLine="425"/>
        <w:rPr>
          <w:rFonts w:eastAsia="Times New Roman"/>
          <w:b/>
          <w:szCs w:val="26"/>
          <w:lang w:val="sv-SE"/>
        </w:rPr>
      </w:pPr>
    </w:p>
    <w:p>
      <w:pPr>
        <w:tabs>
          <w:tab w:val="center" w:pos="7088"/>
          <w:tab w:val="right" w:pos="9468"/>
        </w:tabs>
        <w:spacing w:before="40" w:after="40" w:line="264" w:lineRule="auto"/>
        <w:ind w:firstLine="425"/>
        <w:rPr>
          <w:rFonts w:eastAsia="Times New Roman"/>
          <w:b/>
          <w:szCs w:val="26"/>
          <w:lang w:val="sv-SE"/>
        </w:rPr>
      </w:pPr>
    </w:p>
    <w:p>
      <w:pPr>
        <w:tabs>
          <w:tab w:val="center" w:pos="7088"/>
          <w:tab w:val="right" w:pos="9468"/>
        </w:tabs>
        <w:spacing w:before="40" w:after="40" w:line="264" w:lineRule="auto"/>
        <w:ind w:firstLine="425"/>
        <w:rPr>
          <w:rFonts w:eastAsia="Times New Roman"/>
          <w:b/>
          <w:szCs w:val="26"/>
          <w:lang w:val="sv-SE"/>
        </w:rPr>
      </w:pPr>
      <w:r>
        <w:rPr>
          <w:rFonts w:eastAsia="Times New Roman"/>
          <w:b/>
          <w:szCs w:val="26"/>
          <w:lang w:val="sv-SE"/>
        </w:rPr>
        <w:tab/>
      </w:r>
      <w:r>
        <w:rPr>
          <w:rFonts w:eastAsia="Times New Roman"/>
          <w:b/>
          <w:szCs w:val="26"/>
          <w:lang w:val="sv-SE"/>
        </w:rPr>
        <w:t>Nguyễn Trọng Nghĩa</w:t>
      </w:r>
      <w:r>
        <w:rPr>
          <w:rFonts w:eastAsia="Times New Roman"/>
          <w:b/>
          <w:szCs w:val="26"/>
          <w:lang w:val="sv-SE"/>
        </w:rPr>
        <w:tab/>
      </w:r>
    </w:p>
    <w:p>
      <w:pPr>
        <w:tabs>
          <w:tab w:val="center" w:pos="7088"/>
          <w:tab w:val="right" w:pos="9468"/>
        </w:tabs>
        <w:spacing w:before="40" w:after="40" w:line="264" w:lineRule="auto"/>
        <w:ind w:firstLine="425"/>
        <w:rPr>
          <w:rFonts w:eastAsia="Times New Roman"/>
          <w:b/>
          <w:szCs w:val="26"/>
          <w:lang w:val="sv-SE"/>
        </w:rPr>
      </w:pPr>
    </w:p>
    <w:p>
      <w:pPr>
        <w:spacing w:before="40" w:after="40" w:line="264" w:lineRule="auto"/>
        <w:jc w:val="center"/>
        <w:outlineLvl w:val="0"/>
        <w:rPr>
          <w:rFonts w:eastAsia="Times New Roman"/>
          <w:b/>
          <w:iCs/>
          <w:szCs w:val="26"/>
          <w:lang w:val="pt-BR"/>
        </w:rPr>
      </w:pPr>
      <w:r>
        <w:rPr>
          <w:rFonts w:eastAsia="Times New Roman"/>
          <w:b/>
          <w:szCs w:val="26"/>
          <w:lang w:val="sv-SE"/>
        </w:rPr>
        <w:br w:type="page"/>
      </w:r>
      <w:r>
        <w:rPr>
          <w:rFonts w:eastAsia="Times New Roman"/>
          <w:b/>
          <w:iCs/>
          <w:szCs w:val="26"/>
          <w:lang w:val="pt-BR"/>
        </w:rPr>
        <w:t>CHƯƠNG TRÌNH MÔN HỌC</w:t>
      </w:r>
    </w:p>
    <w:p>
      <w:pPr>
        <w:spacing w:before="40" w:after="40" w:line="264" w:lineRule="auto"/>
        <w:jc w:val="both"/>
        <w:outlineLvl w:val="0"/>
        <w:rPr>
          <w:rFonts w:eastAsia="Times New Roman"/>
          <w:b/>
          <w:bCs/>
          <w:szCs w:val="26"/>
          <w:lang w:val="pt-BR"/>
        </w:rPr>
      </w:pPr>
    </w:p>
    <w:p>
      <w:pPr>
        <w:spacing w:before="40" w:after="40" w:line="264" w:lineRule="auto"/>
        <w:jc w:val="both"/>
        <w:outlineLvl w:val="0"/>
        <w:rPr>
          <w:rFonts w:eastAsia="Times New Roman"/>
          <w:b/>
          <w:bCs/>
          <w:szCs w:val="26"/>
          <w:lang w:val="pt-BR"/>
        </w:rPr>
      </w:pPr>
      <w:r>
        <w:rPr>
          <w:rFonts w:eastAsia="Times New Roman"/>
          <w:b/>
          <w:bCs/>
          <w:szCs w:val="26"/>
          <w:lang w:val="pt-BR"/>
        </w:rPr>
        <w:t>Tên môn học</w:t>
      </w:r>
      <w:r>
        <w:rPr>
          <w:rFonts w:eastAsia="Times New Roman"/>
          <w:b/>
          <w:szCs w:val="26"/>
          <w:lang w:val="pt-BR"/>
        </w:rPr>
        <w:t>: Tổ chức hoạt náo</w:t>
      </w:r>
    </w:p>
    <w:p>
      <w:pPr>
        <w:spacing w:before="40" w:after="40" w:line="264" w:lineRule="auto"/>
        <w:jc w:val="both"/>
        <w:outlineLvl w:val="0"/>
        <w:rPr>
          <w:rFonts w:eastAsia="Times New Roman"/>
          <w:szCs w:val="26"/>
          <w:lang w:val="pt-BR"/>
        </w:rPr>
      </w:pPr>
      <w:r>
        <w:rPr>
          <w:rFonts w:eastAsia="Times New Roman"/>
          <w:b/>
          <w:bCs/>
          <w:szCs w:val="26"/>
          <w:lang w:val="pt-BR"/>
        </w:rPr>
        <w:t>Mã môn học</w:t>
      </w:r>
      <w:r>
        <w:rPr>
          <w:rFonts w:eastAsia="Times New Roman"/>
          <w:szCs w:val="26"/>
          <w:lang w:val="pt-BR"/>
        </w:rPr>
        <w:t>: KTT4243</w:t>
      </w:r>
    </w:p>
    <w:p>
      <w:pPr>
        <w:spacing w:before="40" w:after="40" w:line="264" w:lineRule="auto"/>
        <w:jc w:val="both"/>
        <w:rPr>
          <w:rFonts w:eastAsia="Times New Roman"/>
          <w:szCs w:val="26"/>
          <w:lang w:val="pt-BR"/>
        </w:rPr>
      </w:pPr>
      <w:r>
        <w:rPr>
          <w:rFonts w:eastAsia="Times New Roman"/>
          <w:b/>
          <w:bCs/>
          <w:szCs w:val="26"/>
          <w:lang w:val="pt-BR"/>
        </w:rPr>
        <w:t>Thời gian thực hiện môn học: 30</w:t>
      </w:r>
      <w:r>
        <w:rPr>
          <w:rFonts w:eastAsia="Times New Roman"/>
          <w:bCs/>
          <w:szCs w:val="26"/>
          <w:lang w:val="pt-BR"/>
        </w:rPr>
        <w:t xml:space="preserve"> giờ; (Lý thuyết: 28 giờ; Thực hành, thí nghiệm, thảo luận, bài tập:  giờ; Kiểm tra: 2 giờ)</w:t>
      </w:r>
    </w:p>
    <w:p>
      <w:pPr>
        <w:numPr>
          <w:ilvl w:val="0"/>
          <w:numId w:val="79"/>
        </w:numPr>
        <w:tabs>
          <w:tab w:val="left" w:pos="426"/>
        </w:tabs>
        <w:spacing w:before="40" w:after="40" w:line="264" w:lineRule="auto"/>
        <w:ind w:left="0" w:hanging="12"/>
        <w:jc w:val="both"/>
        <w:rPr>
          <w:rFonts w:eastAsia="Times New Roman"/>
          <w:b/>
          <w:bCs/>
          <w:szCs w:val="26"/>
          <w:lang w:val="pt-BR"/>
        </w:rPr>
      </w:pPr>
      <w:r>
        <w:rPr>
          <w:rFonts w:eastAsia="Times New Roman"/>
          <w:b/>
          <w:bCs/>
          <w:szCs w:val="26"/>
          <w:lang w:val="pt-BR"/>
        </w:rPr>
        <w:t>Vị trí, tính chất của môn học:</w:t>
      </w:r>
    </w:p>
    <w:p>
      <w:pPr>
        <w:numPr>
          <w:ilvl w:val="0"/>
          <w:numId w:val="3"/>
        </w:numPr>
        <w:tabs>
          <w:tab w:val="left" w:pos="709"/>
        </w:tabs>
        <w:spacing w:before="40" w:after="40" w:line="264" w:lineRule="auto"/>
        <w:ind w:left="0" w:firstLine="426"/>
        <w:jc w:val="both"/>
        <w:rPr>
          <w:szCs w:val="26"/>
          <w:lang w:val="pt-BR"/>
        </w:rPr>
      </w:pPr>
      <w:r>
        <w:rPr>
          <w:rFonts w:eastAsia="Times New Roman"/>
          <w:bCs/>
          <w:szCs w:val="26"/>
          <w:lang w:val="pt-BR"/>
        </w:rPr>
        <w:t xml:space="preserve">Vị trí: </w:t>
      </w:r>
      <w:r>
        <w:rPr>
          <w:szCs w:val="26"/>
          <w:lang w:val="pt-BR"/>
        </w:rPr>
        <w:t>Tổ chức hoạt náo là môn thuộc nhóm các môn học chuyên môn trong chương trình đào tạo trình độ Trung cấp Quản trị lữ hành</w:t>
      </w:r>
    </w:p>
    <w:p>
      <w:pPr>
        <w:numPr>
          <w:ilvl w:val="0"/>
          <w:numId w:val="3"/>
        </w:numPr>
        <w:tabs>
          <w:tab w:val="left" w:pos="709"/>
        </w:tabs>
        <w:spacing w:before="40" w:after="40" w:line="264" w:lineRule="auto"/>
        <w:ind w:left="0" w:firstLine="426"/>
        <w:jc w:val="both"/>
        <w:rPr>
          <w:rFonts w:eastAsia="Times New Roman"/>
          <w:bCs/>
          <w:szCs w:val="26"/>
          <w:lang w:val="pt-BR"/>
        </w:rPr>
      </w:pPr>
      <w:r>
        <w:rPr>
          <w:rFonts w:eastAsia="Times New Roman"/>
          <w:bCs/>
          <w:szCs w:val="26"/>
          <w:lang w:val="pt-BR"/>
        </w:rPr>
        <w:t xml:space="preserve">Tính chất: </w:t>
      </w:r>
    </w:p>
    <w:p>
      <w:pPr>
        <w:widowControl w:val="0"/>
        <w:tabs>
          <w:tab w:val="left" w:pos="720"/>
        </w:tabs>
        <w:spacing w:before="40" w:after="40" w:line="264" w:lineRule="auto"/>
        <w:ind w:firstLine="426"/>
        <w:jc w:val="both"/>
        <w:rPr>
          <w:szCs w:val="26"/>
          <w:lang w:val="it-IT"/>
        </w:rPr>
      </w:pPr>
      <w:r>
        <w:rPr>
          <w:szCs w:val="26"/>
          <w:lang w:val="pt-BR"/>
        </w:rPr>
        <w:t>+ Tổ chức hoạt náo là môn tích hợp;</w:t>
      </w:r>
    </w:p>
    <w:p>
      <w:pPr>
        <w:tabs>
          <w:tab w:val="left" w:pos="426"/>
          <w:tab w:val="left" w:pos="720"/>
        </w:tabs>
        <w:spacing w:before="40" w:after="40" w:line="264" w:lineRule="auto"/>
        <w:ind w:firstLine="426"/>
        <w:jc w:val="both"/>
        <w:rPr>
          <w:rFonts w:eastAsia="Times New Roman"/>
          <w:b/>
          <w:bCs/>
          <w:szCs w:val="26"/>
          <w:lang w:val="pt-BR"/>
        </w:rPr>
      </w:pPr>
      <w:r>
        <w:rPr>
          <w:szCs w:val="26"/>
          <w:lang w:val="it-IT"/>
        </w:rPr>
        <w:t>+ Đánh giá kết thúc môn bằng hình thức kiểm tra.</w:t>
      </w:r>
    </w:p>
    <w:p>
      <w:pPr>
        <w:numPr>
          <w:ilvl w:val="0"/>
          <w:numId w:val="79"/>
        </w:numPr>
        <w:tabs>
          <w:tab w:val="left" w:pos="426"/>
        </w:tabs>
        <w:spacing w:before="40" w:after="40" w:line="264" w:lineRule="auto"/>
        <w:ind w:left="0" w:hanging="12"/>
        <w:jc w:val="both"/>
        <w:rPr>
          <w:rFonts w:eastAsia="Times New Roman"/>
          <w:b/>
          <w:bCs/>
          <w:szCs w:val="26"/>
          <w:lang w:val="pt-BR"/>
        </w:rPr>
      </w:pPr>
      <w:r>
        <w:rPr>
          <w:rFonts w:eastAsia="Times New Roman"/>
          <w:b/>
          <w:bCs/>
          <w:szCs w:val="26"/>
          <w:lang w:val="pt-BR"/>
        </w:rPr>
        <w:t>Mục tiêu môn học:</w:t>
      </w:r>
    </w:p>
    <w:p>
      <w:pPr>
        <w:numPr>
          <w:ilvl w:val="0"/>
          <w:numId w:val="3"/>
        </w:numPr>
        <w:tabs>
          <w:tab w:val="left" w:pos="709"/>
        </w:tabs>
        <w:spacing w:before="40" w:after="40" w:line="264" w:lineRule="auto"/>
        <w:ind w:left="0" w:firstLine="426"/>
        <w:jc w:val="both"/>
        <w:rPr>
          <w:szCs w:val="26"/>
          <w:lang w:val="it-IT"/>
        </w:rPr>
      </w:pPr>
      <w:r>
        <w:rPr>
          <w:rFonts w:eastAsia="Times New Roman"/>
          <w:bCs/>
          <w:szCs w:val="26"/>
          <w:lang w:val="pt-BR"/>
        </w:rPr>
        <w:t xml:space="preserve">Kiến thức: </w:t>
      </w:r>
    </w:p>
    <w:p>
      <w:pPr>
        <w:widowControl w:val="0"/>
        <w:spacing w:before="40" w:after="40" w:line="264" w:lineRule="auto"/>
        <w:ind w:firstLine="426"/>
        <w:jc w:val="both"/>
        <w:rPr>
          <w:bCs/>
          <w:szCs w:val="26"/>
          <w:lang w:val="it-IT"/>
        </w:rPr>
      </w:pPr>
      <w:r>
        <w:rPr>
          <w:bCs/>
          <w:szCs w:val="26"/>
          <w:lang w:val="it-IT"/>
        </w:rPr>
        <w:t>+ Trình bày được một số quan điểm của hoạt náo</w:t>
      </w:r>
    </w:p>
    <w:p>
      <w:pPr>
        <w:widowControl w:val="0"/>
        <w:spacing w:before="40" w:after="40" w:line="264" w:lineRule="auto"/>
        <w:ind w:firstLine="426"/>
        <w:jc w:val="both"/>
        <w:rPr>
          <w:bCs/>
          <w:szCs w:val="26"/>
          <w:lang w:val="it-IT"/>
        </w:rPr>
      </w:pPr>
      <w:r>
        <w:rPr>
          <w:bCs/>
          <w:szCs w:val="26"/>
          <w:lang w:val="it-IT"/>
        </w:rPr>
        <w:t>+ Xác định được vai trò của hoạt náo trong du lịch</w:t>
      </w:r>
    </w:p>
    <w:p>
      <w:pPr>
        <w:widowControl w:val="0"/>
        <w:spacing w:before="40" w:after="40" w:line="264" w:lineRule="auto"/>
        <w:ind w:firstLine="426"/>
        <w:jc w:val="both"/>
        <w:rPr>
          <w:bCs/>
          <w:szCs w:val="26"/>
          <w:lang w:val="it-IT"/>
        </w:rPr>
      </w:pPr>
      <w:r>
        <w:rPr>
          <w:bCs/>
          <w:szCs w:val="26"/>
          <w:lang w:val="it-IT"/>
        </w:rPr>
        <w:t>+ Liệt kê được các kỹ năng của hoạt náo trong du lịch</w:t>
      </w:r>
    </w:p>
    <w:p>
      <w:pPr>
        <w:widowControl w:val="0"/>
        <w:spacing w:before="40" w:after="40" w:line="264" w:lineRule="auto"/>
        <w:ind w:firstLine="426"/>
        <w:jc w:val="both"/>
        <w:rPr>
          <w:bCs/>
          <w:szCs w:val="26"/>
          <w:lang w:val="it-IT"/>
        </w:rPr>
      </w:pPr>
      <w:r>
        <w:rPr>
          <w:bCs/>
          <w:szCs w:val="26"/>
          <w:lang w:val="it-IT"/>
        </w:rPr>
        <w:t>+ Mô tả được quy trình tổ chức trò chơi</w:t>
      </w:r>
    </w:p>
    <w:p>
      <w:pPr>
        <w:widowControl w:val="0"/>
        <w:spacing w:before="40" w:after="40" w:line="264" w:lineRule="auto"/>
        <w:ind w:firstLine="426"/>
        <w:jc w:val="both"/>
        <w:rPr>
          <w:b/>
          <w:i/>
          <w:szCs w:val="26"/>
          <w:lang w:val="it-IT"/>
        </w:rPr>
      </w:pPr>
      <w:r>
        <w:rPr>
          <w:bCs/>
          <w:szCs w:val="26"/>
          <w:lang w:val="it-IT"/>
        </w:rPr>
        <w:t>+ Chỉ ra được những điều cần có và cần tránh trong hoạt náo</w:t>
      </w:r>
    </w:p>
    <w:p>
      <w:pPr>
        <w:numPr>
          <w:ilvl w:val="0"/>
          <w:numId w:val="3"/>
        </w:numPr>
        <w:tabs>
          <w:tab w:val="left" w:pos="709"/>
        </w:tabs>
        <w:spacing w:before="40" w:after="40" w:line="264" w:lineRule="auto"/>
        <w:ind w:left="0" w:firstLine="426"/>
        <w:jc w:val="both"/>
        <w:rPr>
          <w:rFonts w:eastAsia="Times New Roman"/>
          <w:bCs/>
          <w:szCs w:val="26"/>
          <w:lang w:val="pt-BR"/>
        </w:rPr>
      </w:pPr>
      <w:r>
        <w:rPr>
          <w:rFonts w:eastAsia="Times New Roman"/>
          <w:bCs/>
          <w:szCs w:val="26"/>
          <w:lang w:val="pt-BR"/>
        </w:rPr>
        <w:t xml:space="preserve">Kỹ năng: </w:t>
      </w:r>
    </w:p>
    <w:p>
      <w:pPr>
        <w:widowControl w:val="0"/>
        <w:spacing w:before="40" w:after="40" w:line="264" w:lineRule="auto"/>
        <w:ind w:firstLine="426"/>
        <w:jc w:val="both"/>
        <w:rPr>
          <w:szCs w:val="26"/>
          <w:lang w:val="pt-BR"/>
        </w:rPr>
      </w:pPr>
      <w:r>
        <w:rPr>
          <w:szCs w:val="26"/>
          <w:lang w:val="pt-BR"/>
        </w:rPr>
        <w:t xml:space="preserve">+ </w:t>
      </w:r>
      <w:r>
        <w:rPr>
          <w:bCs/>
          <w:szCs w:val="26"/>
          <w:lang w:val="pt-BR"/>
        </w:rPr>
        <w:t>Thực hiện tốt</w:t>
      </w:r>
      <w:r>
        <w:rPr>
          <w:szCs w:val="26"/>
          <w:lang w:val="pt-BR"/>
        </w:rPr>
        <w:t xml:space="preserve"> các kỹ năng của hoạt náo như: cử chỉ, giọng nói, điệu bộ, dí dỏm…</w:t>
      </w:r>
    </w:p>
    <w:p>
      <w:pPr>
        <w:widowControl w:val="0"/>
        <w:spacing w:before="40" w:after="40" w:line="264" w:lineRule="auto"/>
        <w:ind w:firstLine="426"/>
        <w:jc w:val="both"/>
        <w:rPr>
          <w:spacing w:val="-16"/>
          <w:szCs w:val="26"/>
          <w:lang w:val="pt-BR"/>
        </w:rPr>
      </w:pPr>
      <w:r>
        <w:rPr>
          <w:szCs w:val="26"/>
          <w:lang w:val="pt-BR"/>
        </w:rPr>
        <w:t xml:space="preserve">+ Xử lý hiệu quả các tình huống trong quá trình tổ chức hoạt náo </w:t>
      </w:r>
    </w:p>
    <w:p>
      <w:pPr>
        <w:widowControl w:val="0"/>
        <w:spacing w:before="40" w:after="40" w:line="264" w:lineRule="auto"/>
        <w:ind w:firstLine="426"/>
        <w:jc w:val="both"/>
        <w:rPr>
          <w:szCs w:val="26"/>
          <w:lang w:val="pt-BR"/>
        </w:rPr>
      </w:pPr>
      <w:r>
        <w:rPr>
          <w:spacing w:val="-16"/>
          <w:szCs w:val="26"/>
          <w:lang w:val="pt-BR"/>
        </w:rPr>
        <w:t>+ Tổ chức được các trò chơi trong du lịch đảm bảo đúng quy trình và hiệu quả</w:t>
      </w:r>
    </w:p>
    <w:p>
      <w:pPr>
        <w:widowControl w:val="0"/>
        <w:spacing w:before="40" w:after="40" w:line="264" w:lineRule="auto"/>
        <w:ind w:firstLine="426"/>
        <w:jc w:val="both"/>
        <w:rPr>
          <w:b/>
          <w:i/>
          <w:szCs w:val="26"/>
          <w:lang w:val="it-IT"/>
        </w:rPr>
      </w:pPr>
      <w:r>
        <w:rPr>
          <w:szCs w:val="26"/>
          <w:lang w:val="pt-BR"/>
        </w:rPr>
        <w:t>+ Ứng dụng hiệu quả các trò chơi trong từng môi trường hoạt náo</w:t>
      </w:r>
    </w:p>
    <w:p>
      <w:pPr>
        <w:numPr>
          <w:ilvl w:val="0"/>
          <w:numId w:val="3"/>
        </w:numPr>
        <w:tabs>
          <w:tab w:val="left" w:pos="709"/>
        </w:tabs>
        <w:spacing w:before="40" w:after="40" w:line="264" w:lineRule="auto"/>
        <w:ind w:left="0" w:firstLine="426"/>
        <w:jc w:val="both"/>
        <w:rPr>
          <w:rFonts w:eastAsia="Times New Roman"/>
          <w:bCs/>
          <w:szCs w:val="26"/>
          <w:lang w:val="pt-BR"/>
        </w:rPr>
      </w:pPr>
      <w:r>
        <w:rPr>
          <w:rFonts w:eastAsia="Times New Roman"/>
          <w:bCs/>
          <w:szCs w:val="26"/>
          <w:lang w:val="pt-BR"/>
        </w:rPr>
        <w:t xml:space="preserve">Năng lực tự chủ và trách nhiệm: </w:t>
      </w:r>
    </w:p>
    <w:p>
      <w:pPr>
        <w:spacing w:before="40" w:after="40" w:line="264" w:lineRule="auto"/>
        <w:ind w:firstLine="426"/>
        <w:jc w:val="both"/>
        <w:rPr>
          <w:szCs w:val="26"/>
          <w:lang w:val="pt-BR"/>
        </w:rPr>
      </w:pPr>
      <w:r>
        <w:rPr>
          <w:szCs w:val="26"/>
          <w:lang w:val="pt-BR"/>
        </w:rPr>
        <w:t>+ Chấp nhận áp lực công việc, thích nghi với môi trường làm việc.</w:t>
      </w:r>
    </w:p>
    <w:p>
      <w:pPr>
        <w:spacing w:before="40" w:after="40" w:line="264" w:lineRule="auto"/>
        <w:ind w:firstLine="426"/>
        <w:jc w:val="both"/>
        <w:rPr>
          <w:szCs w:val="26"/>
          <w:lang w:val="pt-BR"/>
        </w:rPr>
      </w:pPr>
      <w:r>
        <w:rPr>
          <w:szCs w:val="26"/>
          <w:lang w:val="pt-BR"/>
        </w:rPr>
        <w:t>+ Tôn trọng khách hàng, quan tâm chăm sóc khách hàng.</w:t>
      </w:r>
    </w:p>
    <w:p>
      <w:pPr>
        <w:spacing w:before="40" w:after="40" w:line="264" w:lineRule="auto"/>
        <w:ind w:firstLine="426"/>
        <w:rPr>
          <w:szCs w:val="26"/>
          <w:lang w:val="pt-BR"/>
        </w:rPr>
      </w:pPr>
      <w:r>
        <w:rPr>
          <w:szCs w:val="26"/>
          <w:lang w:val="pt-BR"/>
        </w:rPr>
        <w:t>+ Hợp tác với đồng nghiệp và đối tác.</w:t>
      </w:r>
    </w:p>
    <w:p>
      <w:pPr>
        <w:spacing w:before="40" w:after="40" w:line="264" w:lineRule="auto"/>
        <w:ind w:firstLine="426"/>
        <w:rPr>
          <w:szCs w:val="26"/>
          <w:lang w:val="pt-BR"/>
        </w:rPr>
      </w:pPr>
      <w:r>
        <w:rPr>
          <w:szCs w:val="26"/>
          <w:lang w:val="pt-BR"/>
        </w:rPr>
        <w:t>+ Trung thực, chủ động khắc phục khó khăn trong công việc.</w:t>
      </w:r>
    </w:p>
    <w:p>
      <w:pPr>
        <w:spacing w:before="40" w:after="40" w:line="264" w:lineRule="auto"/>
        <w:ind w:firstLine="426"/>
        <w:rPr>
          <w:szCs w:val="26"/>
          <w:lang w:val="pt-BR"/>
        </w:rPr>
      </w:pPr>
      <w:r>
        <w:rPr>
          <w:szCs w:val="26"/>
          <w:lang w:val="pt-BR"/>
        </w:rPr>
        <w:t>+ Linh hoạt trong xử lý tình huống.</w:t>
      </w:r>
    </w:p>
    <w:p>
      <w:pPr>
        <w:tabs>
          <w:tab w:val="left" w:pos="709"/>
        </w:tabs>
        <w:spacing w:before="40" w:after="40" w:line="264" w:lineRule="auto"/>
        <w:ind w:firstLine="426"/>
        <w:jc w:val="both"/>
        <w:rPr>
          <w:rFonts w:eastAsia="Times New Roman"/>
          <w:b/>
          <w:szCs w:val="26"/>
          <w:lang w:val="pt-BR"/>
        </w:rPr>
      </w:pPr>
      <w:r>
        <w:rPr>
          <w:szCs w:val="26"/>
          <w:lang w:val="pt-BR"/>
        </w:rPr>
        <w:t>+ Trau dồi kiến thức, kỹ năng, học hỏi tích lũy kinh nghiệm</w:t>
      </w:r>
      <w:r>
        <w:rPr>
          <w:rFonts w:eastAsia="MS Mincho"/>
          <w:szCs w:val="26"/>
          <w:lang w:val="pt-BR"/>
        </w:rPr>
        <w:t xml:space="preserve"> </w:t>
      </w:r>
    </w:p>
    <w:p>
      <w:pPr>
        <w:numPr>
          <w:ilvl w:val="0"/>
          <w:numId w:val="79"/>
        </w:numPr>
        <w:tabs>
          <w:tab w:val="left" w:pos="709"/>
        </w:tabs>
        <w:spacing w:before="40" w:after="40" w:line="264" w:lineRule="auto"/>
        <w:ind w:left="0" w:firstLine="0"/>
        <w:jc w:val="both"/>
        <w:rPr>
          <w:rFonts w:eastAsia="Times New Roman"/>
          <w:b/>
          <w:szCs w:val="26"/>
          <w:lang w:val="pt-BR"/>
        </w:rPr>
      </w:pPr>
      <w:r>
        <w:rPr>
          <w:rFonts w:eastAsia="Times New Roman"/>
          <w:b/>
          <w:bCs/>
          <w:szCs w:val="26"/>
          <w:lang w:val="pt-BR"/>
        </w:rPr>
        <w:t>Nội dung môn học:</w:t>
      </w:r>
    </w:p>
    <w:p>
      <w:pPr>
        <w:numPr>
          <w:ilvl w:val="0"/>
          <w:numId w:val="80"/>
        </w:numPr>
        <w:tabs>
          <w:tab w:val="left" w:pos="709"/>
        </w:tabs>
        <w:spacing w:before="40" w:after="40" w:line="264" w:lineRule="auto"/>
        <w:ind w:left="0" w:firstLine="426"/>
        <w:jc w:val="both"/>
        <w:rPr>
          <w:rFonts w:eastAsia="Times New Roman"/>
          <w:b/>
          <w:szCs w:val="26"/>
          <w:lang w:val="pt-BR"/>
        </w:rPr>
      </w:pPr>
      <w:r>
        <w:rPr>
          <w:rFonts w:eastAsia="Times New Roman"/>
          <w:b/>
          <w:szCs w:val="26"/>
          <w:lang w:val="pt-BR"/>
        </w:rPr>
        <w:t>Nội dung tổng quát và phân bổ thời gian:</w:t>
      </w:r>
    </w:p>
    <w:tbl>
      <w:tblPr>
        <w:tblStyle w:val="21"/>
        <w:tblW w:w="9618" w:type="dxa"/>
        <w:tblInd w:w="9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21"/>
        <w:gridCol w:w="3930"/>
        <w:gridCol w:w="918"/>
        <w:gridCol w:w="979"/>
        <w:gridCol w:w="2376"/>
        <w:gridCol w:w="79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blHeader/>
        </w:trPr>
        <w:tc>
          <w:tcPr>
            <w:tcW w:w="621" w:type="dxa"/>
            <w:vMerge w:val="restart"/>
            <w:shd w:val="clear" w:color="auto" w:fill="auto"/>
            <w:vAlign w:val="center"/>
          </w:tcPr>
          <w:p>
            <w:pPr>
              <w:spacing w:before="40" w:after="40" w:line="264" w:lineRule="auto"/>
              <w:rPr>
                <w:rFonts w:eastAsia="Times New Roman"/>
                <w:szCs w:val="26"/>
              </w:rPr>
            </w:pPr>
            <w:r>
              <w:rPr>
                <w:rFonts w:eastAsia="Times New Roman"/>
                <w:szCs w:val="26"/>
              </w:rPr>
              <w:t>Số TT</w:t>
            </w:r>
          </w:p>
        </w:tc>
        <w:tc>
          <w:tcPr>
            <w:tcW w:w="3930" w:type="dxa"/>
            <w:vMerge w:val="restart"/>
            <w:shd w:val="clear" w:color="auto" w:fill="auto"/>
            <w:vAlign w:val="center"/>
          </w:tcPr>
          <w:p>
            <w:pPr>
              <w:spacing w:before="40" w:after="40" w:line="264" w:lineRule="auto"/>
              <w:jc w:val="center"/>
              <w:rPr>
                <w:rFonts w:eastAsia="Times New Roman"/>
                <w:szCs w:val="26"/>
              </w:rPr>
            </w:pPr>
            <w:r>
              <w:rPr>
                <w:rFonts w:eastAsia="Times New Roman"/>
                <w:szCs w:val="26"/>
              </w:rPr>
              <w:t>Tên các bài trong môn học</w:t>
            </w:r>
          </w:p>
        </w:tc>
        <w:tc>
          <w:tcPr>
            <w:tcW w:w="5067" w:type="dxa"/>
            <w:gridSpan w:val="4"/>
            <w:shd w:val="clear" w:color="auto" w:fill="auto"/>
            <w:vAlign w:val="center"/>
          </w:tcPr>
          <w:p>
            <w:pPr>
              <w:spacing w:before="40" w:after="40" w:line="264" w:lineRule="auto"/>
              <w:jc w:val="center"/>
              <w:rPr>
                <w:rFonts w:eastAsia="Times New Roman"/>
                <w:szCs w:val="26"/>
              </w:rPr>
            </w:pPr>
            <w:r>
              <w:rPr>
                <w:rFonts w:eastAsia="Times New Roman"/>
                <w:szCs w:val="26"/>
              </w:rPr>
              <w:t>Thời gian (giờ)</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30" w:hRule="atLeast"/>
          <w:tblHeader/>
        </w:trPr>
        <w:tc>
          <w:tcPr>
            <w:tcW w:w="621" w:type="dxa"/>
            <w:vMerge w:val="continue"/>
            <w:shd w:val="clear" w:color="auto" w:fill="auto"/>
          </w:tcPr>
          <w:p>
            <w:pPr>
              <w:spacing w:before="40" w:after="40" w:line="264" w:lineRule="auto"/>
              <w:rPr>
                <w:rFonts w:eastAsia="Times New Roman"/>
                <w:szCs w:val="26"/>
              </w:rPr>
            </w:pPr>
          </w:p>
        </w:tc>
        <w:tc>
          <w:tcPr>
            <w:tcW w:w="3930" w:type="dxa"/>
            <w:vMerge w:val="continue"/>
            <w:shd w:val="clear" w:color="auto" w:fill="auto"/>
            <w:vAlign w:val="center"/>
          </w:tcPr>
          <w:p>
            <w:pPr>
              <w:spacing w:before="40" w:after="40" w:line="264" w:lineRule="auto"/>
              <w:rPr>
                <w:rFonts w:eastAsia="Times New Roman"/>
                <w:szCs w:val="26"/>
              </w:rPr>
            </w:pPr>
          </w:p>
        </w:tc>
        <w:tc>
          <w:tcPr>
            <w:tcW w:w="918" w:type="dxa"/>
            <w:shd w:val="clear" w:color="auto" w:fill="auto"/>
            <w:vAlign w:val="center"/>
          </w:tcPr>
          <w:p>
            <w:pPr>
              <w:spacing w:before="40" w:after="40" w:line="264" w:lineRule="auto"/>
              <w:jc w:val="center"/>
              <w:rPr>
                <w:rFonts w:eastAsia="Times New Roman"/>
                <w:szCs w:val="26"/>
              </w:rPr>
            </w:pPr>
            <w:r>
              <w:rPr>
                <w:rFonts w:eastAsia="Times New Roman"/>
                <w:szCs w:val="26"/>
              </w:rPr>
              <w:t>Tổng</w:t>
            </w:r>
          </w:p>
          <w:p>
            <w:pPr>
              <w:spacing w:before="40" w:after="40" w:line="264" w:lineRule="auto"/>
              <w:jc w:val="center"/>
              <w:rPr>
                <w:rFonts w:eastAsia="Times New Roman"/>
                <w:szCs w:val="26"/>
              </w:rPr>
            </w:pPr>
            <w:r>
              <w:rPr>
                <w:rFonts w:eastAsia="Times New Roman"/>
                <w:szCs w:val="26"/>
              </w:rPr>
              <w:t>số</w:t>
            </w:r>
          </w:p>
        </w:tc>
        <w:tc>
          <w:tcPr>
            <w:tcW w:w="979" w:type="dxa"/>
            <w:shd w:val="clear" w:color="auto" w:fill="auto"/>
            <w:vAlign w:val="center"/>
          </w:tcPr>
          <w:p>
            <w:pPr>
              <w:spacing w:before="40" w:after="40" w:line="264" w:lineRule="auto"/>
              <w:jc w:val="center"/>
              <w:rPr>
                <w:rFonts w:eastAsia="Times New Roman"/>
                <w:szCs w:val="26"/>
              </w:rPr>
            </w:pPr>
            <w:r>
              <w:rPr>
                <w:rFonts w:eastAsia="Times New Roman"/>
                <w:szCs w:val="26"/>
              </w:rPr>
              <w:t>Lý thuyết</w:t>
            </w:r>
          </w:p>
        </w:tc>
        <w:tc>
          <w:tcPr>
            <w:tcW w:w="2376" w:type="dxa"/>
            <w:shd w:val="clear" w:color="auto" w:fill="auto"/>
            <w:vAlign w:val="center"/>
          </w:tcPr>
          <w:p>
            <w:pPr>
              <w:spacing w:before="40" w:after="40" w:line="264" w:lineRule="auto"/>
              <w:jc w:val="center"/>
              <w:rPr>
                <w:rFonts w:eastAsia="Times New Roman"/>
                <w:szCs w:val="26"/>
              </w:rPr>
            </w:pPr>
            <w:r>
              <w:rPr>
                <w:rFonts w:eastAsia="Times New Roman"/>
                <w:szCs w:val="26"/>
              </w:rPr>
              <w:t>Thực hành / thực tập/ thí nghiệm/ bài tập/ thảo luận</w:t>
            </w:r>
          </w:p>
        </w:tc>
        <w:tc>
          <w:tcPr>
            <w:tcW w:w="794" w:type="dxa"/>
            <w:shd w:val="clear" w:color="auto" w:fill="auto"/>
            <w:vAlign w:val="center"/>
          </w:tcPr>
          <w:p>
            <w:pPr>
              <w:spacing w:before="40" w:after="40" w:line="264" w:lineRule="auto"/>
              <w:jc w:val="center"/>
              <w:rPr>
                <w:rFonts w:eastAsia="Times New Roman"/>
                <w:szCs w:val="26"/>
              </w:rPr>
            </w:pPr>
            <w:r>
              <w:rPr>
                <w:rFonts w:eastAsia="Times New Roman"/>
                <w:szCs w:val="26"/>
              </w:rPr>
              <w:t>Kiểm</w:t>
            </w:r>
          </w:p>
          <w:p>
            <w:pPr>
              <w:spacing w:before="40" w:after="40" w:line="264" w:lineRule="auto"/>
              <w:jc w:val="center"/>
              <w:rPr>
                <w:rFonts w:eastAsia="Times New Roman"/>
                <w:szCs w:val="26"/>
              </w:rPr>
            </w:pPr>
            <w:r>
              <w:rPr>
                <w:rFonts w:eastAsia="Times New Roman"/>
                <w:szCs w:val="26"/>
              </w:rPr>
              <w:t>tra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1" w:type="dxa"/>
            <w:shd w:val="clear" w:color="auto" w:fill="auto"/>
          </w:tcPr>
          <w:p>
            <w:pPr>
              <w:spacing w:before="40" w:after="40" w:line="264" w:lineRule="auto"/>
              <w:jc w:val="center"/>
              <w:rPr>
                <w:b/>
                <w:bCs/>
                <w:szCs w:val="26"/>
                <w:lang w:val="de-DE"/>
              </w:rPr>
            </w:pPr>
            <w:r>
              <w:rPr>
                <w:b/>
                <w:szCs w:val="26"/>
                <w:lang w:val="de-DE"/>
              </w:rPr>
              <w:t>1</w:t>
            </w:r>
          </w:p>
        </w:tc>
        <w:tc>
          <w:tcPr>
            <w:tcW w:w="3930" w:type="dxa"/>
            <w:shd w:val="clear" w:color="auto" w:fill="auto"/>
          </w:tcPr>
          <w:p>
            <w:pPr>
              <w:widowControl w:val="0"/>
              <w:spacing w:before="40" w:after="40" w:line="264" w:lineRule="auto"/>
              <w:jc w:val="both"/>
              <w:rPr>
                <w:b/>
                <w:szCs w:val="26"/>
                <w:lang w:val="de-DE"/>
              </w:rPr>
            </w:pPr>
            <w:r>
              <w:rPr>
                <w:b/>
                <w:bCs/>
                <w:szCs w:val="26"/>
                <w:lang w:val="de-DE"/>
              </w:rPr>
              <w:t xml:space="preserve">Bài mở đầu: Giới thiệu môn học </w:t>
            </w:r>
          </w:p>
        </w:tc>
        <w:tc>
          <w:tcPr>
            <w:tcW w:w="918" w:type="dxa"/>
            <w:shd w:val="clear" w:color="auto" w:fill="auto"/>
            <w:vAlign w:val="center"/>
          </w:tcPr>
          <w:p>
            <w:pPr>
              <w:snapToGrid w:val="0"/>
              <w:spacing w:before="40" w:after="40" w:line="264" w:lineRule="auto"/>
              <w:jc w:val="center"/>
              <w:rPr>
                <w:b/>
                <w:szCs w:val="26"/>
                <w:lang w:val="de-DE"/>
              </w:rPr>
            </w:pPr>
          </w:p>
        </w:tc>
        <w:tc>
          <w:tcPr>
            <w:tcW w:w="979" w:type="dxa"/>
            <w:shd w:val="clear" w:color="auto" w:fill="auto"/>
            <w:vAlign w:val="center"/>
          </w:tcPr>
          <w:p>
            <w:pPr>
              <w:snapToGrid w:val="0"/>
              <w:spacing w:before="40" w:after="40" w:line="264" w:lineRule="auto"/>
              <w:jc w:val="center"/>
              <w:rPr>
                <w:b/>
                <w:szCs w:val="26"/>
                <w:lang w:val="de-DE"/>
              </w:rPr>
            </w:pPr>
          </w:p>
        </w:tc>
        <w:tc>
          <w:tcPr>
            <w:tcW w:w="2376" w:type="dxa"/>
            <w:shd w:val="clear" w:color="auto" w:fill="auto"/>
            <w:vAlign w:val="center"/>
          </w:tcPr>
          <w:p>
            <w:pPr>
              <w:snapToGrid w:val="0"/>
              <w:spacing w:before="40" w:after="40" w:line="264" w:lineRule="auto"/>
              <w:jc w:val="center"/>
              <w:rPr>
                <w:b/>
                <w:szCs w:val="26"/>
                <w:lang w:val="de-DE"/>
              </w:rPr>
            </w:pPr>
          </w:p>
        </w:tc>
        <w:tc>
          <w:tcPr>
            <w:tcW w:w="794" w:type="dxa"/>
            <w:shd w:val="clear" w:color="auto" w:fill="auto"/>
            <w:vAlign w:val="center"/>
          </w:tcPr>
          <w:p>
            <w:pPr>
              <w:snapToGrid w:val="0"/>
              <w:spacing w:before="40" w:after="40" w:line="264" w:lineRule="auto"/>
              <w:jc w:val="center"/>
              <w:rPr>
                <w:b/>
                <w:szCs w:val="26"/>
                <w:lang w:val="de-D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1" w:type="dxa"/>
            <w:shd w:val="clear" w:color="auto" w:fill="auto"/>
          </w:tcPr>
          <w:p>
            <w:pPr>
              <w:spacing w:before="40" w:after="40" w:line="264" w:lineRule="auto"/>
              <w:jc w:val="center"/>
              <w:rPr>
                <w:b/>
                <w:bCs/>
                <w:szCs w:val="26"/>
              </w:rPr>
            </w:pPr>
            <w:r>
              <w:rPr>
                <w:b/>
                <w:bCs/>
                <w:szCs w:val="26"/>
              </w:rPr>
              <w:t>2</w:t>
            </w:r>
          </w:p>
        </w:tc>
        <w:tc>
          <w:tcPr>
            <w:tcW w:w="3930" w:type="dxa"/>
            <w:shd w:val="clear" w:color="auto" w:fill="auto"/>
          </w:tcPr>
          <w:p>
            <w:pPr>
              <w:spacing w:before="40" w:after="40" w:line="264" w:lineRule="auto"/>
              <w:jc w:val="both"/>
              <w:rPr>
                <w:b/>
                <w:szCs w:val="26"/>
              </w:rPr>
            </w:pPr>
            <w:r>
              <w:rPr>
                <w:b/>
                <w:bCs/>
                <w:szCs w:val="26"/>
              </w:rPr>
              <w:t>Bài 1: Một số quan điểm về hoạt náo</w:t>
            </w:r>
          </w:p>
        </w:tc>
        <w:tc>
          <w:tcPr>
            <w:tcW w:w="918" w:type="dxa"/>
            <w:shd w:val="clear" w:color="auto" w:fill="auto"/>
          </w:tcPr>
          <w:p>
            <w:pPr>
              <w:spacing w:before="40" w:after="40" w:line="264" w:lineRule="auto"/>
              <w:jc w:val="center"/>
              <w:rPr>
                <w:b/>
                <w:szCs w:val="26"/>
              </w:rPr>
            </w:pPr>
            <w:r>
              <w:rPr>
                <w:b/>
                <w:szCs w:val="26"/>
              </w:rPr>
              <w:t>2</w:t>
            </w:r>
          </w:p>
        </w:tc>
        <w:tc>
          <w:tcPr>
            <w:tcW w:w="979" w:type="dxa"/>
            <w:shd w:val="clear" w:color="auto" w:fill="auto"/>
          </w:tcPr>
          <w:p>
            <w:pPr>
              <w:spacing w:before="40" w:after="40" w:line="264" w:lineRule="auto"/>
              <w:jc w:val="center"/>
              <w:rPr>
                <w:b/>
                <w:szCs w:val="26"/>
              </w:rPr>
            </w:pPr>
            <w:r>
              <w:rPr>
                <w:b/>
                <w:szCs w:val="26"/>
              </w:rPr>
              <w:t>2</w:t>
            </w:r>
          </w:p>
        </w:tc>
        <w:tc>
          <w:tcPr>
            <w:tcW w:w="2376" w:type="dxa"/>
            <w:shd w:val="clear" w:color="auto" w:fill="auto"/>
          </w:tcPr>
          <w:p>
            <w:pPr>
              <w:snapToGrid w:val="0"/>
              <w:spacing w:before="40" w:after="40" w:line="264" w:lineRule="auto"/>
              <w:jc w:val="center"/>
              <w:rPr>
                <w:b/>
                <w:szCs w:val="26"/>
              </w:rPr>
            </w:pPr>
          </w:p>
        </w:tc>
        <w:tc>
          <w:tcPr>
            <w:tcW w:w="794" w:type="dxa"/>
            <w:shd w:val="clear" w:color="auto" w:fill="auto"/>
          </w:tcPr>
          <w:p>
            <w:pPr>
              <w:spacing w:before="40" w:after="40" w:line="264" w:lineRule="auto"/>
              <w:jc w:val="center"/>
              <w:rPr>
                <w:szCs w:val="26"/>
              </w:rPr>
            </w:pPr>
            <w:r>
              <w:rPr>
                <w:b/>
                <w:szCs w:val="26"/>
              </w:rPr>
              <w:t>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1" w:type="dxa"/>
            <w:shd w:val="clear" w:color="auto" w:fill="auto"/>
          </w:tcPr>
          <w:p>
            <w:pPr>
              <w:snapToGrid w:val="0"/>
              <w:spacing w:before="40" w:after="40" w:line="264" w:lineRule="auto"/>
              <w:jc w:val="center"/>
              <w:rPr>
                <w:bCs/>
                <w:szCs w:val="26"/>
              </w:rPr>
            </w:pPr>
          </w:p>
        </w:tc>
        <w:tc>
          <w:tcPr>
            <w:tcW w:w="3930" w:type="dxa"/>
            <w:shd w:val="clear" w:color="auto" w:fill="auto"/>
          </w:tcPr>
          <w:p>
            <w:pPr>
              <w:widowControl w:val="0"/>
              <w:spacing w:before="40" w:after="40" w:line="264" w:lineRule="auto"/>
              <w:jc w:val="both"/>
              <w:rPr>
                <w:szCs w:val="26"/>
              </w:rPr>
            </w:pPr>
            <w:r>
              <w:rPr>
                <w:szCs w:val="26"/>
              </w:rPr>
              <w:t>1. Hoạt náo</w:t>
            </w:r>
          </w:p>
        </w:tc>
        <w:tc>
          <w:tcPr>
            <w:tcW w:w="918" w:type="dxa"/>
            <w:shd w:val="clear" w:color="auto" w:fill="auto"/>
          </w:tcPr>
          <w:p>
            <w:pPr>
              <w:spacing w:before="40" w:after="40" w:line="264" w:lineRule="auto"/>
              <w:jc w:val="center"/>
              <w:rPr>
                <w:szCs w:val="26"/>
              </w:rPr>
            </w:pPr>
          </w:p>
        </w:tc>
        <w:tc>
          <w:tcPr>
            <w:tcW w:w="979" w:type="dxa"/>
            <w:shd w:val="clear" w:color="auto" w:fill="auto"/>
          </w:tcPr>
          <w:p>
            <w:pPr>
              <w:spacing w:before="40" w:after="40" w:line="264" w:lineRule="auto"/>
              <w:jc w:val="center"/>
              <w:rPr>
                <w:szCs w:val="26"/>
              </w:rPr>
            </w:pPr>
          </w:p>
        </w:tc>
        <w:tc>
          <w:tcPr>
            <w:tcW w:w="2376" w:type="dxa"/>
            <w:shd w:val="clear" w:color="auto" w:fill="auto"/>
          </w:tcPr>
          <w:p>
            <w:pPr>
              <w:spacing w:before="40" w:after="40" w:line="264" w:lineRule="auto"/>
              <w:jc w:val="center"/>
              <w:rPr>
                <w:szCs w:val="26"/>
              </w:rPr>
            </w:pPr>
          </w:p>
        </w:tc>
        <w:tc>
          <w:tcPr>
            <w:tcW w:w="794" w:type="dxa"/>
            <w:shd w:val="clear" w:color="auto" w:fill="auto"/>
          </w:tcPr>
          <w:p>
            <w:pPr>
              <w:spacing w:before="40" w:after="40" w:line="264" w:lineRule="auto"/>
              <w:jc w:val="center"/>
              <w:rPr>
                <w:szCs w:val="2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1" w:type="dxa"/>
            <w:shd w:val="clear" w:color="auto" w:fill="auto"/>
          </w:tcPr>
          <w:p>
            <w:pPr>
              <w:snapToGrid w:val="0"/>
              <w:spacing w:before="40" w:after="40" w:line="264" w:lineRule="auto"/>
              <w:jc w:val="center"/>
              <w:rPr>
                <w:bCs/>
                <w:szCs w:val="26"/>
              </w:rPr>
            </w:pPr>
          </w:p>
        </w:tc>
        <w:tc>
          <w:tcPr>
            <w:tcW w:w="3930" w:type="dxa"/>
            <w:shd w:val="clear" w:color="auto" w:fill="auto"/>
          </w:tcPr>
          <w:p>
            <w:pPr>
              <w:widowControl w:val="0"/>
              <w:spacing w:before="40" w:after="40" w:line="264" w:lineRule="auto"/>
              <w:jc w:val="both"/>
              <w:rPr>
                <w:szCs w:val="26"/>
              </w:rPr>
            </w:pPr>
            <w:r>
              <w:rPr>
                <w:szCs w:val="26"/>
              </w:rPr>
              <w:t>1.1. Khái niệm hoạt náo</w:t>
            </w:r>
          </w:p>
        </w:tc>
        <w:tc>
          <w:tcPr>
            <w:tcW w:w="918" w:type="dxa"/>
            <w:shd w:val="clear" w:color="auto" w:fill="auto"/>
          </w:tcPr>
          <w:p>
            <w:pPr>
              <w:snapToGrid w:val="0"/>
              <w:spacing w:before="40" w:after="40" w:line="264" w:lineRule="auto"/>
              <w:jc w:val="center"/>
              <w:rPr>
                <w:szCs w:val="26"/>
              </w:rPr>
            </w:pPr>
          </w:p>
        </w:tc>
        <w:tc>
          <w:tcPr>
            <w:tcW w:w="979" w:type="dxa"/>
            <w:shd w:val="clear" w:color="auto" w:fill="auto"/>
          </w:tcPr>
          <w:p>
            <w:pPr>
              <w:snapToGrid w:val="0"/>
              <w:spacing w:before="40" w:after="40" w:line="264" w:lineRule="auto"/>
              <w:jc w:val="center"/>
              <w:rPr>
                <w:szCs w:val="26"/>
              </w:rPr>
            </w:pPr>
          </w:p>
        </w:tc>
        <w:tc>
          <w:tcPr>
            <w:tcW w:w="2376" w:type="dxa"/>
            <w:shd w:val="clear" w:color="auto" w:fill="auto"/>
          </w:tcPr>
          <w:p>
            <w:pPr>
              <w:snapToGrid w:val="0"/>
              <w:spacing w:before="40" w:after="40" w:line="264" w:lineRule="auto"/>
              <w:jc w:val="center"/>
              <w:rPr>
                <w:szCs w:val="26"/>
              </w:rPr>
            </w:pPr>
          </w:p>
        </w:tc>
        <w:tc>
          <w:tcPr>
            <w:tcW w:w="794" w:type="dxa"/>
            <w:shd w:val="clear" w:color="auto" w:fill="auto"/>
          </w:tcPr>
          <w:p>
            <w:pPr>
              <w:snapToGrid w:val="0"/>
              <w:spacing w:before="40" w:after="40" w:line="264" w:lineRule="auto"/>
              <w:jc w:val="center"/>
              <w:rPr>
                <w:szCs w:val="2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1" w:type="dxa"/>
            <w:shd w:val="clear" w:color="auto" w:fill="auto"/>
          </w:tcPr>
          <w:p>
            <w:pPr>
              <w:snapToGrid w:val="0"/>
              <w:spacing w:before="40" w:after="40" w:line="264" w:lineRule="auto"/>
              <w:jc w:val="center"/>
              <w:rPr>
                <w:bCs/>
                <w:szCs w:val="26"/>
              </w:rPr>
            </w:pPr>
          </w:p>
        </w:tc>
        <w:tc>
          <w:tcPr>
            <w:tcW w:w="3930" w:type="dxa"/>
            <w:shd w:val="clear" w:color="auto" w:fill="auto"/>
          </w:tcPr>
          <w:p>
            <w:pPr>
              <w:pStyle w:val="29"/>
              <w:spacing w:before="40" w:after="40" w:line="264" w:lineRule="auto"/>
              <w:ind w:left="0" w:hanging="5"/>
              <w:rPr>
                <w:rFonts w:ascii="Times New Roman" w:hAnsi="Times New Roman" w:cs="Times New Roman"/>
                <w:sz w:val="26"/>
                <w:szCs w:val="26"/>
                <w:lang w:val="vi-VN"/>
              </w:rPr>
            </w:pPr>
            <w:r>
              <w:rPr>
                <w:rFonts w:ascii="Times New Roman" w:hAnsi="Times New Roman" w:cs="Times New Roman"/>
                <w:sz w:val="26"/>
                <w:szCs w:val="26"/>
                <w:lang w:val="vi-VN"/>
              </w:rPr>
              <w:t>1.2. Mục đích của hoạt náo</w:t>
            </w:r>
          </w:p>
        </w:tc>
        <w:tc>
          <w:tcPr>
            <w:tcW w:w="918" w:type="dxa"/>
            <w:shd w:val="clear" w:color="auto" w:fill="auto"/>
          </w:tcPr>
          <w:p>
            <w:pPr>
              <w:snapToGrid w:val="0"/>
              <w:spacing w:before="40" w:after="40" w:line="264" w:lineRule="auto"/>
              <w:jc w:val="center"/>
              <w:rPr>
                <w:szCs w:val="26"/>
              </w:rPr>
            </w:pPr>
          </w:p>
        </w:tc>
        <w:tc>
          <w:tcPr>
            <w:tcW w:w="979" w:type="dxa"/>
            <w:shd w:val="clear" w:color="auto" w:fill="auto"/>
          </w:tcPr>
          <w:p>
            <w:pPr>
              <w:snapToGrid w:val="0"/>
              <w:spacing w:before="40" w:after="40" w:line="264" w:lineRule="auto"/>
              <w:jc w:val="center"/>
              <w:rPr>
                <w:szCs w:val="26"/>
              </w:rPr>
            </w:pPr>
          </w:p>
        </w:tc>
        <w:tc>
          <w:tcPr>
            <w:tcW w:w="2376" w:type="dxa"/>
            <w:shd w:val="clear" w:color="auto" w:fill="auto"/>
          </w:tcPr>
          <w:p>
            <w:pPr>
              <w:snapToGrid w:val="0"/>
              <w:spacing w:before="40" w:after="40" w:line="264" w:lineRule="auto"/>
              <w:jc w:val="center"/>
              <w:rPr>
                <w:szCs w:val="26"/>
              </w:rPr>
            </w:pPr>
          </w:p>
        </w:tc>
        <w:tc>
          <w:tcPr>
            <w:tcW w:w="794" w:type="dxa"/>
            <w:shd w:val="clear" w:color="auto" w:fill="auto"/>
          </w:tcPr>
          <w:p>
            <w:pPr>
              <w:snapToGrid w:val="0"/>
              <w:spacing w:before="40" w:after="40" w:line="264" w:lineRule="auto"/>
              <w:jc w:val="center"/>
              <w:rPr>
                <w:szCs w:val="2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1" w:type="dxa"/>
            <w:shd w:val="clear" w:color="auto" w:fill="auto"/>
          </w:tcPr>
          <w:p>
            <w:pPr>
              <w:snapToGrid w:val="0"/>
              <w:spacing w:before="40" w:after="40" w:line="264" w:lineRule="auto"/>
              <w:jc w:val="center"/>
              <w:rPr>
                <w:bCs/>
                <w:szCs w:val="26"/>
              </w:rPr>
            </w:pPr>
          </w:p>
        </w:tc>
        <w:tc>
          <w:tcPr>
            <w:tcW w:w="3930" w:type="dxa"/>
            <w:shd w:val="clear" w:color="auto" w:fill="auto"/>
          </w:tcPr>
          <w:p>
            <w:pPr>
              <w:widowControl w:val="0"/>
              <w:spacing w:before="40" w:after="40" w:line="264" w:lineRule="auto"/>
              <w:jc w:val="both"/>
              <w:rPr>
                <w:szCs w:val="26"/>
              </w:rPr>
            </w:pPr>
            <w:r>
              <w:rPr>
                <w:szCs w:val="26"/>
              </w:rPr>
              <w:t>1.3. Hoạt náo viên và những tố chất của hoạt náo viên</w:t>
            </w:r>
          </w:p>
        </w:tc>
        <w:tc>
          <w:tcPr>
            <w:tcW w:w="918" w:type="dxa"/>
            <w:shd w:val="clear" w:color="auto" w:fill="auto"/>
          </w:tcPr>
          <w:p>
            <w:pPr>
              <w:snapToGrid w:val="0"/>
              <w:spacing w:before="40" w:after="40" w:line="264" w:lineRule="auto"/>
              <w:jc w:val="center"/>
              <w:rPr>
                <w:szCs w:val="26"/>
              </w:rPr>
            </w:pPr>
          </w:p>
        </w:tc>
        <w:tc>
          <w:tcPr>
            <w:tcW w:w="979" w:type="dxa"/>
            <w:shd w:val="clear" w:color="auto" w:fill="auto"/>
          </w:tcPr>
          <w:p>
            <w:pPr>
              <w:snapToGrid w:val="0"/>
              <w:spacing w:before="40" w:after="40" w:line="264" w:lineRule="auto"/>
              <w:jc w:val="center"/>
              <w:rPr>
                <w:szCs w:val="26"/>
              </w:rPr>
            </w:pPr>
          </w:p>
        </w:tc>
        <w:tc>
          <w:tcPr>
            <w:tcW w:w="2376" w:type="dxa"/>
            <w:shd w:val="clear" w:color="auto" w:fill="auto"/>
          </w:tcPr>
          <w:p>
            <w:pPr>
              <w:snapToGrid w:val="0"/>
              <w:spacing w:before="40" w:after="40" w:line="264" w:lineRule="auto"/>
              <w:jc w:val="center"/>
              <w:rPr>
                <w:szCs w:val="26"/>
              </w:rPr>
            </w:pPr>
          </w:p>
        </w:tc>
        <w:tc>
          <w:tcPr>
            <w:tcW w:w="794" w:type="dxa"/>
            <w:shd w:val="clear" w:color="auto" w:fill="auto"/>
          </w:tcPr>
          <w:p>
            <w:pPr>
              <w:snapToGrid w:val="0"/>
              <w:spacing w:before="40" w:after="40" w:line="264" w:lineRule="auto"/>
              <w:jc w:val="center"/>
              <w:rPr>
                <w:szCs w:val="2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1" w:type="dxa"/>
            <w:shd w:val="clear" w:color="auto" w:fill="auto"/>
          </w:tcPr>
          <w:p>
            <w:pPr>
              <w:snapToGrid w:val="0"/>
              <w:spacing w:before="40" w:after="40" w:line="264" w:lineRule="auto"/>
              <w:jc w:val="center"/>
              <w:rPr>
                <w:bCs/>
                <w:szCs w:val="26"/>
              </w:rPr>
            </w:pPr>
          </w:p>
        </w:tc>
        <w:tc>
          <w:tcPr>
            <w:tcW w:w="3930" w:type="dxa"/>
            <w:shd w:val="clear" w:color="auto" w:fill="auto"/>
          </w:tcPr>
          <w:p>
            <w:pPr>
              <w:widowControl w:val="0"/>
              <w:spacing w:before="40" w:after="40" w:line="264" w:lineRule="auto"/>
              <w:jc w:val="both"/>
              <w:rPr>
                <w:szCs w:val="26"/>
              </w:rPr>
            </w:pPr>
            <w:r>
              <w:rPr>
                <w:szCs w:val="26"/>
              </w:rPr>
              <w:t>1.4. Vai trò của hoạt náo</w:t>
            </w:r>
          </w:p>
        </w:tc>
        <w:tc>
          <w:tcPr>
            <w:tcW w:w="918" w:type="dxa"/>
            <w:shd w:val="clear" w:color="auto" w:fill="auto"/>
          </w:tcPr>
          <w:p>
            <w:pPr>
              <w:snapToGrid w:val="0"/>
              <w:spacing w:before="40" w:after="40" w:line="264" w:lineRule="auto"/>
              <w:jc w:val="center"/>
              <w:rPr>
                <w:szCs w:val="26"/>
              </w:rPr>
            </w:pPr>
          </w:p>
        </w:tc>
        <w:tc>
          <w:tcPr>
            <w:tcW w:w="979" w:type="dxa"/>
            <w:shd w:val="clear" w:color="auto" w:fill="auto"/>
          </w:tcPr>
          <w:p>
            <w:pPr>
              <w:snapToGrid w:val="0"/>
              <w:spacing w:before="40" w:after="40" w:line="264" w:lineRule="auto"/>
              <w:jc w:val="center"/>
              <w:rPr>
                <w:szCs w:val="26"/>
              </w:rPr>
            </w:pPr>
          </w:p>
        </w:tc>
        <w:tc>
          <w:tcPr>
            <w:tcW w:w="2376" w:type="dxa"/>
            <w:shd w:val="clear" w:color="auto" w:fill="auto"/>
          </w:tcPr>
          <w:p>
            <w:pPr>
              <w:snapToGrid w:val="0"/>
              <w:spacing w:before="40" w:after="40" w:line="264" w:lineRule="auto"/>
              <w:jc w:val="center"/>
              <w:rPr>
                <w:szCs w:val="26"/>
              </w:rPr>
            </w:pPr>
          </w:p>
        </w:tc>
        <w:tc>
          <w:tcPr>
            <w:tcW w:w="794" w:type="dxa"/>
            <w:shd w:val="clear" w:color="auto" w:fill="auto"/>
          </w:tcPr>
          <w:p>
            <w:pPr>
              <w:snapToGrid w:val="0"/>
              <w:spacing w:before="40" w:after="40" w:line="264" w:lineRule="auto"/>
              <w:jc w:val="center"/>
              <w:rPr>
                <w:szCs w:val="2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1" w:type="dxa"/>
            <w:shd w:val="clear" w:color="auto" w:fill="auto"/>
          </w:tcPr>
          <w:p>
            <w:pPr>
              <w:snapToGrid w:val="0"/>
              <w:spacing w:before="40" w:after="40" w:line="264" w:lineRule="auto"/>
              <w:jc w:val="center"/>
              <w:rPr>
                <w:bCs/>
                <w:szCs w:val="26"/>
              </w:rPr>
            </w:pPr>
          </w:p>
        </w:tc>
        <w:tc>
          <w:tcPr>
            <w:tcW w:w="3930" w:type="dxa"/>
            <w:shd w:val="clear" w:color="auto" w:fill="auto"/>
          </w:tcPr>
          <w:p>
            <w:pPr>
              <w:widowControl w:val="0"/>
              <w:spacing w:before="40" w:after="40" w:line="264" w:lineRule="auto"/>
              <w:jc w:val="both"/>
              <w:rPr>
                <w:szCs w:val="26"/>
              </w:rPr>
            </w:pPr>
            <w:r>
              <w:rPr>
                <w:szCs w:val="26"/>
              </w:rPr>
              <w:t>2. Hoạt náo trong du lịch</w:t>
            </w:r>
          </w:p>
        </w:tc>
        <w:tc>
          <w:tcPr>
            <w:tcW w:w="918" w:type="dxa"/>
            <w:shd w:val="clear" w:color="auto" w:fill="auto"/>
          </w:tcPr>
          <w:p>
            <w:pPr>
              <w:spacing w:before="40" w:after="40" w:line="264" w:lineRule="auto"/>
              <w:jc w:val="center"/>
              <w:rPr>
                <w:szCs w:val="26"/>
              </w:rPr>
            </w:pPr>
          </w:p>
        </w:tc>
        <w:tc>
          <w:tcPr>
            <w:tcW w:w="979" w:type="dxa"/>
            <w:shd w:val="clear" w:color="auto" w:fill="auto"/>
          </w:tcPr>
          <w:p>
            <w:pPr>
              <w:spacing w:before="40" w:after="40" w:line="264" w:lineRule="auto"/>
              <w:jc w:val="center"/>
              <w:rPr>
                <w:szCs w:val="26"/>
              </w:rPr>
            </w:pPr>
          </w:p>
        </w:tc>
        <w:tc>
          <w:tcPr>
            <w:tcW w:w="2376" w:type="dxa"/>
            <w:shd w:val="clear" w:color="auto" w:fill="auto"/>
          </w:tcPr>
          <w:p>
            <w:pPr>
              <w:spacing w:before="40" w:after="40" w:line="264" w:lineRule="auto"/>
              <w:jc w:val="center"/>
              <w:rPr>
                <w:szCs w:val="26"/>
              </w:rPr>
            </w:pPr>
          </w:p>
        </w:tc>
        <w:tc>
          <w:tcPr>
            <w:tcW w:w="794" w:type="dxa"/>
            <w:shd w:val="clear" w:color="auto" w:fill="auto"/>
          </w:tcPr>
          <w:p>
            <w:pPr>
              <w:spacing w:before="40" w:after="40" w:line="264" w:lineRule="auto"/>
              <w:jc w:val="center"/>
              <w:rPr>
                <w:szCs w:val="2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1" w:type="dxa"/>
            <w:shd w:val="clear" w:color="auto" w:fill="auto"/>
          </w:tcPr>
          <w:p>
            <w:pPr>
              <w:snapToGrid w:val="0"/>
              <w:spacing w:before="40" w:after="40" w:line="264" w:lineRule="auto"/>
              <w:jc w:val="center"/>
              <w:rPr>
                <w:bCs/>
                <w:szCs w:val="26"/>
              </w:rPr>
            </w:pPr>
          </w:p>
        </w:tc>
        <w:tc>
          <w:tcPr>
            <w:tcW w:w="3930" w:type="dxa"/>
            <w:shd w:val="clear" w:color="auto" w:fill="auto"/>
          </w:tcPr>
          <w:p>
            <w:pPr>
              <w:widowControl w:val="0"/>
              <w:spacing w:before="40" w:after="40" w:line="264" w:lineRule="auto"/>
              <w:jc w:val="both"/>
              <w:rPr>
                <w:szCs w:val="26"/>
              </w:rPr>
            </w:pPr>
            <w:r>
              <w:rPr>
                <w:szCs w:val="26"/>
              </w:rPr>
              <w:t>2.1. Phân biệt các đối tượng liên quan đến kỹ năng hoạt náo với hoạt náo viên trong du lịch</w:t>
            </w:r>
          </w:p>
        </w:tc>
        <w:tc>
          <w:tcPr>
            <w:tcW w:w="918" w:type="dxa"/>
            <w:shd w:val="clear" w:color="auto" w:fill="auto"/>
          </w:tcPr>
          <w:p>
            <w:pPr>
              <w:snapToGrid w:val="0"/>
              <w:spacing w:before="40" w:after="40" w:line="264" w:lineRule="auto"/>
              <w:jc w:val="center"/>
              <w:rPr>
                <w:szCs w:val="26"/>
              </w:rPr>
            </w:pPr>
          </w:p>
        </w:tc>
        <w:tc>
          <w:tcPr>
            <w:tcW w:w="979" w:type="dxa"/>
            <w:shd w:val="clear" w:color="auto" w:fill="auto"/>
          </w:tcPr>
          <w:p>
            <w:pPr>
              <w:snapToGrid w:val="0"/>
              <w:spacing w:before="40" w:after="40" w:line="264" w:lineRule="auto"/>
              <w:jc w:val="center"/>
              <w:rPr>
                <w:szCs w:val="26"/>
              </w:rPr>
            </w:pPr>
          </w:p>
        </w:tc>
        <w:tc>
          <w:tcPr>
            <w:tcW w:w="2376" w:type="dxa"/>
            <w:shd w:val="clear" w:color="auto" w:fill="auto"/>
          </w:tcPr>
          <w:p>
            <w:pPr>
              <w:snapToGrid w:val="0"/>
              <w:spacing w:before="40" w:after="40" w:line="264" w:lineRule="auto"/>
              <w:jc w:val="center"/>
              <w:rPr>
                <w:szCs w:val="26"/>
              </w:rPr>
            </w:pPr>
          </w:p>
        </w:tc>
        <w:tc>
          <w:tcPr>
            <w:tcW w:w="794" w:type="dxa"/>
            <w:shd w:val="clear" w:color="auto" w:fill="auto"/>
          </w:tcPr>
          <w:p>
            <w:pPr>
              <w:snapToGrid w:val="0"/>
              <w:spacing w:before="40" w:after="40" w:line="264" w:lineRule="auto"/>
              <w:jc w:val="center"/>
              <w:rPr>
                <w:szCs w:val="2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1" w:type="dxa"/>
            <w:shd w:val="clear" w:color="auto" w:fill="auto"/>
          </w:tcPr>
          <w:p>
            <w:pPr>
              <w:snapToGrid w:val="0"/>
              <w:spacing w:before="40" w:after="40" w:line="264" w:lineRule="auto"/>
              <w:jc w:val="center"/>
              <w:rPr>
                <w:bCs/>
                <w:szCs w:val="26"/>
              </w:rPr>
            </w:pPr>
          </w:p>
        </w:tc>
        <w:tc>
          <w:tcPr>
            <w:tcW w:w="3930" w:type="dxa"/>
            <w:shd w:val="clear" w:color="auto" w:fill="auto"/>
          </w:tcPr>
          <w:p>
            <w:pPr>
              <w:widowControl w:val="0"/>
              <w:spacing w:before="40" w:after="40" w:line="264" w:lineRule="auto"/>
              <w:jc w:val="both"/>
              <w:rPr>
                <w:szCs w:val="26"/>
              </w:rPr>
            </w:pPr>
            <w:r>
              <w:rPr>
                <w:szCs w:val="26"/>
              </w:rPr>
              <w:t>2.2. Đối tượng tham gia hoạt náo trong du lịch</w:t>
            </w:r>
          </w:p>
        </w:tc>
        <w:tc>
          <w:tcPr>
            <w:tcW w:w="918" w:type="dxa"/>
            <w:shd w:val="clear" w:color="auto" w:fill="auto"/>
          </w:tcPr>
          <w:p>
            <w:pPr>
              <w:snapToGrid w:val="0"/>
              <w:spacing w:before="40" w:after="40" w:line="264" w:lineRule="auto"/>
              <w:jc w:val="center"/>
              <w:rPr>
                <w:szCs w:val="26"/>
              </w:rPr>
            </w:pPr>
          </w:p>
        </w:tc>
        <w:tc>
          <w:tcPr>
            <w:tcW w:w="979" w:type="dxa"/>
            <w:shd w:val="clear" w:color="auto" w:fill="auto"/>
          </w:tcPr>
          <w:p>
            <w:pPr>
              <w:snapToGrid w:val="0"/>
              <w:spacing w:before="40" w:after="40" w:line="264" w:lineRule="auto"/>
              <w:jc w:val="center"/>
              <w:rPr>
                <w:szCs w:val="26"/>
              </w:rPr>
            </w:pPr>
          </w:p>
        </w:tc>
        <w:tc>
          <w:tcPr>
            <w:tcW w:w="2376" w:type="dxa"/>
            <w:shd w:val="clear" w:color="auto" w:fill="auto"/>
          </w:tcPr>
          <w:p>
            <w:pPr>
              <w:snapToGrid w:val="0"/>
              <w:spacing w:before="40" w:after="40" w:line="264" w:lineRule="auto"/>
              <w:jc w:val="center"/>
              <w:rPr>
                <w:szCs w:val="26"/>
              </w:rPr>
            </w:pPr>
          </w:p>
        </w:tc>
        <w:tc>
          <w:tcPr>
            <w:tcW w:w="794" w:type="dxa"/>
            <w:shd w:val="clear" w:color="auto" w:fill="auto"/>
          </w:tcPr>
          <w:p>
            <w:pPr>
              <w:snapToGrid w:val="0"/>
              <w:spacing w:before="40" w:after="40" w:line="264" w:lineRule="auto"/>
              <w:jc w:val="center"/>
              <w:rPr>
                <w:szCs w:val="2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1" w:type="dxa"/>
            <w:shd w:val="clear" w:color="auto" w:fill="auto"/>
          </w:tcPr>
          <w:p>
            <w:pPr>
              <w:snapToGrid w:val="0"/>
              <w:spacing w:before="40" w:after="40" w:line="264" w:lineRule="auto"/>
              <w:jc w:val="center"/>
              <w:rPr>
                <w:bCs/>
                <w:szCs w:val="26"/>
              </w:rPr>
            </w:pPr>
          </w:p>
        </w:tc>
        <w:tc>
          <w:tcPr>
            <w:tcW w:w="3930" w:type="dxa"/>
            <w:shd w:val="clear" w:color="auto" w:fill="auto"/>
          </w:tcPr>
          <w:p>
            <w:pPr>
              <w:widowControl w:val="0"/>
              <w:spacing w:before="40" w:after="40" w:line="264" w:lineRule="auto"/>
              <w:jc w:val="both"/>
              <w:rPr>
                <w:szCs w:val="26"/>
                <w:lang w:val="fr-FR"/>
              </w:rPr>
            </w:pPr>
            <w:r>
              <w:rPr>
                <w:szCs w:val="26"/>
                <w:lang w:val="fr-FR"/>
              </w:rPr>
              <w:t>2.3. Vai trò của hoạt náo trong du lịch</w:t>
            </w:r>
          </w:p>
        </w:tc>
        <w:tc>
          <w:tcPr>
            <w:tcW w:w="918" w:type="dxa"/>
            <w:shd w:val="clear" w:color="auto" w:fill="auto"/>
          </w:tcPr>
          <w:p>
            <w:pPr>
              <w:snapToGrid w:val="0"/>
              <w:spacing w:before="40" w:after="40" w:line="264" w:lineRule="auto"/>
              <w:jc w:val="center"/>
              <w:rPr>
                <w:szCs w:val="26"/>
                <w:lang w:val="fr-FR"/>
              </w:rPr>
            </w:pPr>
          </w:p>
        </w:tc>
        <w:tc>
          <w:tcPr>
            <w:tcW w:w="979" w:type="dxa"/>
            <w:shd w:val="clear" w:color="auto" w:fill="auto"/>
          </w:tcPr>
          <w:p>
            <w:pPr>
              <w:snapToGrid w:val="0"/>
              <w:spacing w:before="40" w:after="40" w:line="264" w:lineRule="auto"/>
              <w:jc w:val="center"/>
              <w:rPr>
                <w:szCs w:val="26"/>
                <w:lang w:val="fr-FR"/>
              </w:rPr>
            </w:pPr>
          </w:p>
        </w:tc>
        <w:tc>
          <w:tcPr>
            <w:tcW w:w="2376" w:type="dxa"/>
            <w:shd w:val="clear" w:color="auto" w:fill="auto"/>
          </w:tcPr>
          <w:p>
            <w:pPr>
              <w:snapToGrid w:val="0"/>
              <w:spacing w:before="40" w:after="40" w:line="264" w:lineRule="auto"/>
              <w:jc w:val="center"/>
              <w:rPr>
                <w:szCs w:val="26"/>
                <w:lang w:val="fr-FR"/>
              </w:rPr>
            </w:pPr>
          </w:p>
        </w:tc>
        <w:tc>
          <w:tcPr>
            <w:tcW w:w="794" w:type="dxa"/>
            <w:shd w:val="clear" w:color="auto" w:fill="auto"/>
          </w:tcPr>
          <w:p>
            <w:pPr>
              <w:snapToGrid w:val="0"/>
              <w:spacing w:before="40" w:after="40" w:line="264" w:lineRule="auto"/>
              <w:jc w:val="center"/>
              <w:rPr>
                <w:szCs w:val="26"/>
                <w:lang w:val="fr-F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1" w:type="dxa"/>
            <w:shd w:val="clear" w:color="auto" w:fill="auto"/>
          </w:tcPr>
          <w:p>
            <w:pPr>
              <w:spacing w:before="40" w:after="40" w:line="264" w:lineRule="auto"/>
              <w:jc w:val="center"/>
              <w:rPr>
                <w:b/>
                <w:szCs w:val="26"/>
              </w:rPr>
            </w:pPr>
            <w:r>
              <w:rPr>
                <w:b/>
                <w:bCs/>
                <w:szCs w:val="26"/>
              </w:rPr>
              <w:t>3</w:t>
            </w:r>
          </w:p>
        </w:tc>
        <w:tc>
          <w:tcPr>
            <w:tcW w:w="3930" w:type="dxa"/>
            <w:shd w:val="clear" w:color="auto" w:fill="auto"/>
          </w:tcPr>
          <w:p>
            <w:pPr>
              <w:widowControl w:val="0"/>
              <w:spacing w:before="40" w:after="40" w:line="264" w:lineRule="auto"/>
              <w:jc w:val="both"/>
              <w:rPr>
                <w:b/>
                <w:szCs w:val="26"/>
              </w:rPr>
            </w:pPr>
            <w:r>
              <w:rPr>
                <w:b/>
                <w:szCs w:val="26"/>
              </w:rPr>
              <w:t>Bài 2: Kỹ năng của hoạt náo trong du lịch</w:t>
            </w:r>
          </w:p>
        </w:tc>
        <w:tc>
          <w:tcPr>
            <w:tcW w:w="918" w:type="dxa"/>
            <w:shd w:val="clear" w:color="auto" w:fill="auto"/>
          </w:tcPr>
          <w:p>
            <w:pPr>
              <w:spacing w:before="40" w:after="40" w:line="264" w:lineRule="auto"/>
              <w:jc w:val="center"/>
              <w:rPr>
                <w:b/>
                <w:szCs w:val="26"/>
              </w:rPr>
            </w:pPr>
            <w:r>
              <w:rPr>
                <w:b/>
                <w:szCs w:val="26"/>
              </w:rPr>
              <w:t>8</w:t>
            </w:r>
          </w:p>
        </w:tc>
        <w:tc>
          <w:tcPr>
            <w:tcW w:w="979" w:type="dxa"/>
            <w:shd w:val="clear" w:color="auto" w:fill="auto"/>
          </w:tcPr>
          <w:p>
            <w:pPr>
              <w:spacing w:before="40" w:after="40" w:line="264" w:lineRule="auto"/>
              <w:jc w:val="center"/>
              <w:rPr>
                <w:b/>
                <w:szCs w:val="26"/>
              </w:rPr>
            </w:pPr>
            <w:r>
              <w:rPr>
                <w:b/>
                <w:szCs w:val="26"/>
              </w:rPr>
              <w:t>7</w:t>
            </w:r>
          </w:p>
        </w:tc>
        <w:tc>
          <w:tcPr>
            <w:tcW w:w="2376" w:type="dxa"/>
            <w:shd w:val="clear" w:color="auto" w:fill="auto"/>
          </w:tcPr>
          <w:p>
            <w:pPr>
              <w:spacing w:before="40" w:after="40" w:line="264" w:lineRule="auto"/>
              <w:jc w:val="center"/>
              <w:rPr>
                <w:b/>
                <w:szCs w:val="26"/>
              </w:rPr>
            </w:pPr>
          </w:p>
        </w:tc>
        <w:tc>
          <w:tcPr>
            <w:tcW w:w="794" w:type="dxa"/>
            <w:shd w:val="clear" w:color="auto" w:fill="auto"/>
          </w:tcPr>
          <w:p>
            <w:pPr>
              <w:spacing w:before="40" w:after="40" w:line="264" w:lineRule="auto"/>
              <w:jc w:val="center"/>
              <w:rPr>
                <w:szCs w:val="26"/>
              </w:rPr>
            </w:pPr>
            <w:r>
              <w:rPr>
                <w:szCs w:val="26"/>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1" w:type="dxa"/>
            <w:shd w:val="clear" w:color="auto" w:fill="auto"/>
          </w:tcPr>
          <w:p>
            <w:pPr>
              <w:snapToGrid w:val="0"/>
              <w:spacing w:before="40" w:after="40" w:line="264" w:lineRule="auto"/>
              <w:jc w:val="center"/>
              <w:rPr>
                <w:bCs/>
                <w:szCs w:val="26"/>
              </w:rPr>
            </w:pPr>
          </w:p>
        </w:tc>
        <w:tc>
          <w:tcPr>
            <w:tcW w:w="3930" w:type="dxa"/>
            <w:shd w:val="clear" w:color="auto" w:fill="auto"/>
          </w:tcPr>
          <w:p>
            <w:pPr>
              <w:spacing w:before="40" w:after="40" w:line="264" w:lineRule="auto"/>
              <w:jc w:val="both"/>
              <w:rPr>
                <w:szCs w:val="26"/>
              </w:rPr>
            </w:pPr>
            <w:r>
              <w:rPr>
                <w:bCs/>
                <w:szCs w:val="26"/>
              </w:rPr>
              <w:t>1. Kỹ năng của hoạt náo</w:t>
            </w:r>
          </w:p>
        </w:tc>
        <w:tc>
          <w:tcPr>
            <w:tcW w:w="918" w:type="dxa"/>
            <w:shd w:val="clear" w:color="auto" w:fill="auto"/>
          </w:tcPr>
          <w:p>
            <w:pPr>
              <w:spacing w:before="40" w:after="40" w:line="264" w:lineRule="auto"/>
              <w:jc w:val="center"/>
              <w:rPr>
                <w:szCs w:val="26"/>
              </w:rPr>
            </w:pPr>
          </w:p>
        </w:tc>
        <w:tc>
          <w:tcPr>
            <w:tcW w:w="979" w:type="dxa"/>
            <w:shd w:val="clear" w:color="auto" w:fill="auto"/>
          </w:tcPr>
          <w:p>
            <w:pPr>
              <w:spacing w:before="40" w:after="40" w:line="264" w:lineRule="auto"/>
              <w:jc w:val="center"/>
              <w:rPr>
                <w:szCs w:val="26"/>
              </w:rPr>
            </w:pPr>
          </w:p>
        </w:tc>
        <w:tc>
          <w:tcPr>
            <w:tcW w:w="2376" w:type="dxa"/>
            <w:shd w:val="clear" w:color="auto" w:fill="auto"/>
          </w:tcPr>
          <w:p>
            <w:pPr>
              <w:spacing w:before="40" w:after="40" w:line="264" w:lineRule="auto"/>
              <w:jc w:val="center"/>
              <w:rPr>
                <w:szCs w:val="26"/>
              </w:rPr>
            </w:pPr>
          </w:p>
        </w:tc>
        <w:tc>
          <w:tcPr>
            <w:tcW w:w="794" w:type="dxa"/>
            <w:shd w:val="clear" w:color="auto" w:fill="auto"/>
          </w:tcPr>
          <w:p>
            <w:pPr>
              <w:spacing w:before="40" w:after="40" w:line="264" w:lineRule="auto"/>
              <w:jc w:val="center"/>
              <w:rPr>
                <w:szCs w:val="2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1" w:type="dxa"/>
            <w:shd w:val="clear" w:color="auto" w:fill="auto"/>
          </w:tcPr>
          <w:p>
            <w:pPr>
              <w:snapToGrid w:val="0"/>
              <w:spacing w:before="40" w:after="40" w:line="264" w:lineRule="auto"/>
              <w:jc w:val="center"/>
              <w:rPr>
                <w:bCs/>
                <w:szCs w:val="26"/>
              </w:rPr>
            </w:pPr>
          </w:p>
        </w:tc>
        <w:tc>
          <w:tcPr>
            <w:tcW w:w="3930" w:type="dxa"/>
            <w:shd w:val="clear" w:color="auto" w:fill="auto"/>
          </w:tcPr>
          <w:p>
            <w:pPr>
              <w:spacing w:before="40" w:after="40" w:line="264" w:lineRule="auto"/>
              <w:jc w:val="both"/>
              <w:rPr>
                <w:szCs w:val="26"/>
              </w:rPr>
            </w:pPr>
            <w:r>
              <w:rPr>
                <w:bCs/>
                <w:szCs w:val="26"/>
              </w:rPr>
              <w:t>1.1. Giọng nói và khuôn mặt</w:t>
            </w:r>
          </w:p>
        </w:tc>
        <w:tc>
          <w:tcPr>
            <w:tcW w:w="918" w:type="dxa"/>
            <w:shd w:val="clear" w:color="auto" w:fill="auto"/>
          </w:tcPr>
          <w:p>
            <w:pPr>
              <w:snapToGrid w:val="0"/>
              <w:spacing w:before="40" w:after="40" w:line="264" w:lineRule="auto"/>
              <w:jc w:val="center"/>
              <w:rPr>
                <w:szCs w:val="26"/>
              </w:rPr>
            </w:pPr>
          </w:p>
        </w:tc>
        <w:tc>
          <w:tcPr>
            <w:tcW w:w="979" w:type="dxa"/>
            <w:shd w:val="clear" w:color="auto" w:fill="auto"/>
          </w:tcPr>
          <w:p>
            <w:pPr>
              <w:snapToGrid w:val="0"/>
              <w:spacing w:before="40" w:after="40" w:line="264" w:lineRule="auto"/>
              <w:jc w:val="center"/>
              <w:rPr>
                <w:szCs w:val="26"/>
              </w:rPr>
            </w:pPr>
          </w:p>
        </w:tc>
        <w:tc>
          <w:tcPr>
            <w:tcW w:w="2376" w:type="dxa"/>
            <w:shd w:val="clear" w:color="auto" w:fill="auto"/>
          </w:tcPr>
          <w:p>
            <w:pPr>
              <w:snapToGrid w:val="0"/>
              <w:spacing w:before="40" w:after="40" w:line="264" w:lineRule="auto"/>
              <w:jc w:val="center"/>
              <w:rPr>
                <w:szCs w:val="26"/>
              </w:rPr>
            </w:pPr>
          </w:p>
        </w:tc>
        <w:tc>
          <w:tcPr>
            <w:tcW w:w="794" w:type="dxa"/>
            <w:shd w:val="clear" w:color="auto" w:fill="auto"/>
          </w:tcPr>
          <w:p>
            <w:pPr>
              <w:snapToGrid w:val="0"/>
              <w:spacing w:before="40" w:after="40" w:line="264" w:lineRule="auto"/>
              <w:jc w:val="center"/>
              <w:rPr>
                <w:szCs w:val="2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1" w:type="dxa"/>
            <w:shd w:val="clear" w:color="auto" w:fill="auto"/>
          </w:tcPr>
          <w:p>
            <w:pPr>
              <w:snapToGrid w:val="0"/>
              <w:spacing w:before="40" w:after="40" w:line="264" w:lineRule="auto"/>
              <w:jc w:val="center"/>
              <w:rPr>
                <w:bCs/>
                <w:szCs w:val="26"/>
              </w:rPr>
            </w:pPr>
          </w:p>
        </w:tc>
        <w:tc>
          <w:tcPr>
            <w:tcW w:w="3930" w:type="dxa"/>
            <w:shd w:val="clear" w:color="auto" w:fill="auto"/>
          </w:tcPr>
          <w:p>
            <w:pPr>
              <w:spacing w:before="40" w:after="40" w:line="264" w:lineRule="auto"/>
              <w:jc w:val="both"/>
              <w:rPr>
                <w:szCs w:val="26"/>
              </w:rPr>
            </w:pPr>
            <w:r>
              <w:rPr>
                <w:bCs/>
                <w:szCs w:val="26"/>
              </w:rPr>
              <w:t>1.2. Cử chỉ và dáng điệu</w:t>
            </w:r>
          </w:p>
        </w:tc>
        <w:tc>
          <w:tcPr>
            <w:tcW w:w="918" w:type="dxa"/>
            <w:shd w:val="clear" w:color="auto" w:fill="auto"/>
          </w:tcPr>
          <w:p>
            <w:pPr>
              <w:snapToGrid w:val="0"/>
              <w:spacing w:before="40" w:after="40" w:line="264" w:lineRule="auto"/>
              <w:jc w:val="center"/>
              <w:rPr>
                <w:szCs w:val="26"/>
              </w:rPr>
            </w:pPr>
          </w:p>
        </w:tc>
        <w:tc>
          <w:tcPr>
            <w:tcW w:w="979" w:type="dxa"/>
            <w:shd w:val="clear" w:color="auto" w:fill="auto"/>
          </w:tcPr>
          <w:p>
            <w:pPr>
              <w:snapToGrid w:val="0"/>
              <w:spacing w:before="40" w:after="40" w:line="264" w:lineRule="auto"/>
              <w:jc w:val="center"/>
              <w:rPr>
                <w:szCs w:val="26"/>
              </w:rPr>
            </w:pPr>
          </w:p>
        </w:tc>
        <w:tc>
          <w:tcPr>
            <w:tcW w:w="2376" w:type="dxa"/>
            <w:shd w:val="clear" w:color="auto" w:fill="auto"/>
          </w:tcPr>
          <w:p>
            <w:pPr>
              <w:snapToGrid w:val="0"/>
              <w:spacing w:before="40" w:after="40" w:line="264" w:lineRule="auto"/>
              <w:jc w:val="center"/>
              <w:rPr>
                <w:szCs w:val="26"/>
              </w:rPr>
            </w:pPr>
          </w:p>
        </w:tc>
        <w:tc>
          <w:tcPr>
            <w:tcW w:w="794" w:type="dxa"/>
            <w:shd w:val="clear" w:color="auto" w:fill="auto"/>
          </w:tcPr>
          <w:p>
            <w:pPr>
              <w:snapToGrid w:val="0"/>
              <w:spacing w:before="40" w:after="40" w:line="264" w:lineRule="auto"/>
              <w:jc w:val="center"/>
              <w:rPr>
                <w:szCs w:val="2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1" w:type="dxa"/>
            <w:shd w:val="clear" w:color="auto" w:fill="auto"/>
          </w:tcPr>
          <w:p>
            <w:pPr>
              <w:snapToGrid w:val="0"/>
              <w:spacing w:before="40" w:after="40" w:line="264" w:lineRule="auto"/>
              <w:jc w:val="center"/>
              <w:rPr>
                <w:bCs/>
                <w:szCs w:val="26"/>
              </w:rPr>
            </w:pPr>
          </w:p>
        </w:tc>
        <w:tc>
          <w:tcPr>
            <w:tcW w:w="3930" w:type="dxa"/>
            <w:shd w:val="clear" w:color="auto" w:fill="auto"/>
          </w:tcPr>
          <w:p>
            <w:pPr>
              <w:spacing w:before="40" w:after="40" w:line="264" w:lineRule="auto"/>
              <w:jc w:val="both"/>
              <w:rPr>
                <w:szCs w:val="26"/>
              </w:rPr>
            </w:pPr>
            <w:r>
              <w:rPr>
                <w:bCs/>
                <w:szCs w:val="26"/>
              </w:rPr>
              <w:t>1.3. Vốn liếng trò chơi, bài hát, băng reo</w:t>
            </w:r>
          </w:p>
        </w:tc>
        <w:tc>
          <w:tcPr>
            <w:tcW w:w="918" w:type="dxa"/>
            <w:shd w:val="clear" w:color="auto" w:fill="auto"/>
          </w:tcPr>
          <w:p>
            <w:pPr>
              <w:snapToGrid w:val="0"/>
              <w:spacing w:before="40" w:after="40" w:line="264" w:lineRule="auto"/>
              <w:jc w:val="center"/>
              <w:rPr>
                <w:szCs w:val="26"/>
              </w:rPr>
            </w:pPr>
          </w:p>
        </w:tc>
        <w:tc>
          <w:tcPr>
            <w:tcW w:w="979" w:type="dxa"/>
            <w:shd w:val="clear" w:color="auto" w:fill="auto"/>
          </w:tcPr>
          <w:p>
            <w:pPr>
              <w:snapToGrid w:val="0"/>
              <w:spacing w:before="40" w:after="40" w:line="264" w:lineRule="auto"/>
              <w:jc w:val="center"/>
              <w:rPr>
                <w:szCs w:val="26"/>
              </w:rPr>
            </w:pPr>
          </w:p>
        </w:tc>
        <w:tc>
          <w:tcPr>
            <w:tcW w:w="2376" w:type="dxa"/>
            <w:shd w:val="clear" w:color="auto" w:fill="auto"/>
          </w:tcPr>
          <w:p>
            <w:pPr>
              <w:snapToGrid w:val="0"/>
              <w:spacing w:before="40" w:after="40" w:line="264" w:lineRule="auto"/>
              <w:jc w:val="center"/>
              <w:rPr>
                <w:szCs w:val="26"/>
              </w:rPr>
            </w:pPr>
          </w:p>
        </w:tc>
        <w:tc>
          <w:tcPr>
            <w:tcW w:w="794" w:type="dxa"/>
            <w:shd w:val="clear" w:color="auto" w:fill="auto"/>
          </w:tcPr>
          <w:p>
            <w:pPr>
              <w:snapToGrid w:val="0"/>
              <w:spacing w:before="40" w:after="40" w:line="264" w:lineRule="auto"/>
              <w:jc w:val="center"/>
              <w:rPr>
                <w:szCs w:val="26"/>
              </w:rPr>
            </w:pPr>
          </w:p>
        </w:tc>
      </w:tr>
      <w:tr>
        <w:tblPrEx>
          <w:tblCellMar>
            <w:top w:w="0" w:type="dxa"/>
            <w:left w:w="108" w:type="dxa"/>
            <w:bottom w:w="0" w:type="dxa"/>
            <w:right w:w="108" w:type="dxa"/>
          </w:tblCellMar>
        </w:tblPrEx>
        <w:trPr>
          <w:trHeight w:val="454" w:hRule="atLeast"/>
        </w:trPr>
        <w:tc>
          <w:tcPr>
            <w:tcW w:w="621" w:type="dxa"/>
            <w:shd w:val="clear" w:color="auto" w:fill="auto"/>
          </w:tcPr>
          <w:p>
            <w:pPr>
              <w:snapToGrid w:val="0"/>
              <w:spacing w:before="40" w:after="40" w:line="264" w:lineRule="auto"/>
              <w:jc w:val="center"/>
              <w:rPr>
                <w:bCs/>
                <w:szCs w:val="26"/>
              </w:rPr>
            </w:pPr>
          </w:p>
        </w:tc>
        <w:tc>
          <w:tcPr>
            <w:tcW w:w="3930" w:type="dxa"/>
            <w:shd w:val="clear" w:color="auto" w:fill="auto"/>
          </w:tcPr>
          <w:p>
            <w:pPr>
              <w:spacing w:before="40" w:after="40" w:line="264" w:lineRule="auto"/>
              <w:jc w:val="both"/>
              <w:rPr>
                <w:szCs w:val="26"/>
              </w:rPr>
            </w:pPr>
            <w:r>
              <w:rPr>
                <w:bCs/>
                <w:szCs w:val="26"/>
              </w:rPr>
              <w:t>2.</w:t>
            </w:r>
            <w:r>
              <w:rPr>
                <w:rFonts w:eastAsia="Batang"/>
                <w:szCs w:val="26"/>
              </w:rPr>
              <w:t xml:space="preserve"> </w:t>
            </w:r>
            <w:r>
              <w:rPr>
                <w:bCs/>
                <w:szCs w:val="26"/>
              </w:rPr>
              <w:t>Nghệ  thuật dí dỏm,  hài hước trong hoạt náo</w:t>
            </w:r>
          </w:p>
        </w:tc>
        <w:tc>
          <w:tcPr>
            <w:tcW w:w="918" w:type="dxa"/>
            <w:shd w:val="clear" w:color="auto" w:fill="auto"/>
          </w:tcPr>
          <w:p>
            <w:pPr>
              <w:spacing w:before="40" w:after="40" w:line="264" w:lineRule="auto"/>
              <w:jc w:val="center"/>
              <w:rPr>
                <w:szCs w:val="26"/>
              </w:rPr>
            </w:pPr>
          </w:p>
        </w:tc>
        <w:tc>
          <w:tcPr>
            <w:tcW w:w="979" w:type="dxa"/>
            <w:shd w:val="clear" w:color="auto" w:fill="auto"/>
          </w:tcPr>
          <w:p>
            <w:pPr>
              <w:spacing w:before="40" w:after="40" w:line="264" w:lineRule="auto"/>
              <w:jc w:val="center"/>
              <w:rPr>
                <w:szCs w:val="26"/>
              </w:rPr>
            </w:pPr>
          </w:p>
        </w:tc>
        <w:tc>
          <w:tcPr>
            <w:tcW w:w="2376" w:type="dxa"/>
            <w:shd w:val="clear" w:color="auto" w:fill="auto"/>
          </w:tcPr>
          <w:p>
            <w:pPr>
              <w:spacing w:before="40" w:after="40" w:line="264" w:lineRule="auto"/>
              <w:jc w:val="center"/>
              <w:rPr>
                <w:szCs w:val="26"/>
              </w:rPr>
            </w:pPr>
          </w:p>
        </w:tc>
        <w:tc>
          <w:tcPr>
            <w:tcW w:w="794" w:type="dxa"/>
            <w:shd w:val="clear" w:color="auto" w:fill="auto"/>
          </w:tcPr>
          <w:p>
            <w:pPr>
              <w:spacing w:before="40" w:after="40" w:line="264" w:lineRule="auto"/>
              <w:jc w:val="center"/>
              <w:rPr>
                <w:szCs w:val="2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1" w:type="dxa"/>
            <w:shd w:val="clear" w:color="auto" w:fill="auto"/>
          </w:tcPr>
          <w:p>
            <w:pPr>
              <w:snapToGrid w:val="0"/>
              <w:spacing w:before="40" w:after="40" w:line="264" w:lineRule="auto"/>
              <w:jc w:val="center"/>
              <w:rPr>
                <w:bCs/>
                <w:szCs w:val="26"/>
              </w:rPr>
            </w:pPr>
          </w:p>
        </w:tc>
        <w:tc>
          <w:tcPr>
            <w:tcW w:w="3930" w:type="dxa"/>
            <w:shd w:val="clear" w:color="auto" w:fill="auto"/>
          </w:tcPr>
          <w:p>
            <w:pPr>
              <w:spacing w:before="40" w:after="40" w:line="264" w:lineRule="auto"/>
              <w:jc w:val="both"/>
              <w:rPr>
                <w:szCs w:val="26"/>
              </w:rPr>
            </w:pPr>
            <w:r>
              <w:rPr>
                <w:bCs/>
                <w:szCs w:val="26"/>
              </w:rPr>
              <w:t>2.1. Hình dáng</w:t>
            </w:r>
          </w:p>
        </w:tc>
        <w:tc>
          <w:tcPr>
            <w:tcW w:w="918" w:type="dxa"/>
            <w:shd w:val="clear" w:color="auto" w:fill="auto"/>
          </w:tcPr>
          <w:p>
            <w:pPr>
              <w:snapToGrid w:val="0"/>
              <w:spacing w:before="40" w:after="40" w:line="264" w:lineRule="auto"/>
              <w:jc w:val="center"/>
              <w:rPr>
                <w:szCs w:val="26"/>
              </w:rPr>
            </w:pPr>
          </w:p>
        </w:tc>
        <w:tc>
          <w:tcPr>
            <w:tcW w:w="979" w:type="dxa"/>
            <w:shd w:val="clear" w:color="auto" w:fill="auto"/>
          </w:tcPr>
          <w:p>
            <w:pPr>
              <w:snapToGrid w:val="0"/>
              <w:spacing w:before="40" w:after="40" w:line="264" w:lineRule="auto"/>
              <w:jc w:val="center"/>
              <w:rPr>
                <w:szCs w:val="26"/>
              </w:rPr>
            </w:pPr>
          </w:p>
        </w:tc>
        <w:tc>
          <w:tcPr>
            <w:tcW w:w="2376" w:type="dxa"/>
            <w:shd w:val="clear" w:color="auto" w:fill="auto"/>
          </w:tcPr>
          <w:p>
            <w:pPr>
              <w:snapToGrid w:val="0"/>
              <w:spacing w:before="40" w:after="40" w:line="264" w:lineRule="auto"/>
              <w:jc w:val="center"/>
              <w:rPr>
                <w:szCs w:val="26"/>
              </w:rPr>
            </w:pPr>
          </w:p>
        </w:tc>
        <w:tc>
          <w:tcPr>
            <w:tcW w:w="794" w:type="dxa"/>
            <w:shd w:val="clear" w:color="auto" w:fill="auto"/>
          </w:tcPr>
          <w:p>
            <w:pPr>
              <w:snapToGrid w:val="0"/>
              <w:spacing w:before="40" w:after="40" w:line="264" w:lineRule="auto"/>
              <w:jc w:val="center"/>
              <w:rPr>
                <w:szCs w:val="2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1" w:type="dxa"/>
            <w:shd w:val="clear" w:color="auto" w:fill="auto"/>
          </w:tcPr>
          <w:p>
            <w:pPr>
              <w:snapToGrid w:val="0"/>
              <w:spacing w:before="40" w:after="40" w:line="264" w:lineRule="auto"/>
              <w:jc w:val="center"/>
              <w:rPr>
                <w:bCs/>
                <w:szCs w:val="26"/>
              </w:rPr>
            </w:pPr>
          </w:p>
        </w:tc>
        <w:tc>
          <w:tcPr>
            <w:tcW w:w="3930" w:type="dxa"/>
            <w:shd w:val="clear" w:color="auto" w:fill="auto"/>
          </w:tcPr>
          <w:p>
            <w:pPr>
              <w:spacing w:before="40" w:after="40" w:line="264" w:lineRule="auto"/>
              <w:jc w:val="both"/>
              <w:rPr>
                <w:szCs w:val="26"/>
              </w:rPr>
            </w:pPr>
            <w:r>
              <w:rPr>
                <w:bCs/>
                <w:szCs w:val="26"/>
              </w:rPr>
              <w:t>2.2. Lời nói và phong cách</w:t>
            </w:r>
          </w:p>
        </w:tc>
        <w:tc>
          <w:tcPr>
            <w:tcW w:w="918" w:type="dxa"/>
            <w:shd w:val="clear" w:color="auto" w:fill="auto"/>
          </w:tcPr>
          <w:p>
            <w:pPr>
              <w:snapToGrid w:val="0"/>
              <w:spacing w:before="40" w:after="40" w:line="264" w:lineRule="auto"/>
              <w:jc w:val="center"/>
              <w:rPr>
                <w:szCs w:val="26"/>
              </w:rPr>
            </w:pPr>
          </w:p>
        </w:tc>
        <w:tc>
          <w:tcPr>
            <w:tcW w:w="979" w:type="dxa"/>
            <w:shd w:val="clear" w:color="auto" w:fill="auto"/>
          </w:tcPr>
          <w:p>
            <w:pPr>
              <w:snapToGrid w:val="0"/>
              <w:spacing w:before="40" w:after="40" w:line="264" w:lineRule="auto"/>
              <w:jc w:val="center"/>
              <w:rPr>
                <w:szCs w:val="26"/>
              </w:rPr>
            </w:pPr>
          </w:p>
        </w:tc>
        <w:tc>
          <w:tcPr>
            <w:tcW w:w="2376" w:type="dxa"/>
            <w:shd w:val="clear" w:color="auto" w:fill="auto"/>
          </w:tcPr>
          <w:p>
            <w:pPr>
              <w:snapToGrid w:val="0"/>
              <w:spacing w:before="40" w:after="40" w:line="264" w:lineRule="auto"/>
              <w:jc w:val="center"/>
              <w:rPr>
                <w:szCs w:val="26"/>
              </w:rPr>
            </w:pPr>
          </w:p>
        </w:tc>
        <w:tc>
          <w:tcPr>
            <w:tcW w:w="794" w:type="dxa"/>
            <w:shd w:val="clear" w:color="auto" w:fill="auto"/>
          </w:tcPr>
          <w:p>
            <w:pPr>
              <w:snapToGrid w:val="0"/>
              <w:spacing w:before="40" w:after="40" w:line="264" w:lineRule="auto"/>
              <w:jc w:val="center"/>
              <w:rPr>
                <w:szCs w:val="2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1" w:type="dxa"/>
            <w:shd w:val="clear" w:color="auto" w:fill="auto"/>
          </w:tcPr>
          <w:p>
            <w:pPr>
              <w:snapToGrid w:val="0"/>
              <w:spacing w:before="40" w:after="40" w:line="264" w:lineRule="auto"/>
              <w:jc w:val="center"/>
              <w:rPr>
                <w:bCs/>
                <w:szCs w:val="26"/>
              </w:rPr>
            </w:pPr>
          </w:p>
        </w:tc>
        <w:tc>
          <w:tcPr>
            <w:tcW w:w="3930" w:type="dxa"/>
            <w:shd w:val="clear" w:color="auto" w:fill="auto"/>
          </w:tcPr>
          <w:p>
            <w:pPr>
              <w:widowControl w:val="0"/>
              <w:spacing w:before="40" w:after="40" w:line="264" w:lineRule="auto"/>
              <w:jc w:val="both"/>
              <w:rPr>
                <w:b/>
                <w:szCs w:val="26"/>
              </w:rPr>
            </w:pPr>
            <w:r>
              <w:rPr>
                <w:szCs w:val="26"/>
              </w:rPr>
              <w:t>2.3. Xử lý tình huống</w:t>
            </w:r>
          </w:p>
        </w:tc>
        <w:tc>
          <w:tcPr>
            <w:tcW w:w="918" w:type="dxa"/>
            <w:shd w:val="clear" w:color="auto" w:fill="auto"/>
          </w:tcPr>
          <w:p>
            <w:pPr>
              <w:snapToGrid w:val="0"/>
              <w:spacing w:before="40" w:after="40" w:line="264" w:lineRule="auto"/>
              <w:jc w:val="center"/>
              <w:rPr>
                <w:b/>
                <w:szCs w:val="26"/>
              </w:rPr>
            </w:pPr>
          </w:p>
        </w:tc>
        <w:tc>
          <w:tcPr>
            <w:tcW w:w="979" w:type="dxa"/>
            <w:shd w:val="clear" w:color="auto" w:fill="auto"/>
          </w:tcPr>
          <w:p>
            <w:pPr>
              <w:snapToGrid w:val="0"/>
              <w:spacing w:before="40" w:after="40" w:line="264" w:lineRule="auto"/>
              <w:jc w:val="center"/>
              <w:rPr>
                <w:b/>
                <w:szCs w:val="26"/>
              </w:rPr>
            </w:pPr>
          </w:p>
        </w:tc>
        <w:tc>
          <w:tcPr>
            <w:tcW w:w="2376" w:type="dxa"/>
            <w:shd w:val="clear" w:color="auto" w:fill="auto"/>
          </w:tcPr>
          <w:p>
            <w:pPr>
              <w:snapToGrid w:val="0"/>
              <w:spacing w:before="40" w:after="40" w:line="264" w:lineRule="auto"/>
              <w:jc w:val="center"/>
              <w:rPr>
                <w:b/>
                <w:szCs w:val="26"/>
              </w:rPr>
            </w:pPr>
          </w:p>
        </w:tc>
        <w:tc>
          <w:tcPr>
            <w:tcW w:w="794" w:type="dxa"/>
            <w:shd w:val="clear" w:color="auto" w:fill="auto"/>
          </w:tcPr>
          <w:p>
            <w:pPr>
              <w:snapToGrid w:val="0"/>
              <w:spacing w:before="40" w:after="40" w:line="264" w:lineRule="auto"/>
              <w:jc w:val="center"/>
              <w:rPr>
                <w:b/>
                <w:szCs w:val="2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1" w:type="dxa"/>
            <w:shd w:val="clear" w:color="auto" w:fill="auto"/>
          </w:tcPr>
          <w:p>
            <w:pPr>
              <w:snapToGrid w:val="0"/>
              <w:spacing w:before="40" w:after="40" w:line="264" w:lineRule="auto"/>
              <w:jc w:val="center"/>
              <w:rPr>
                <w:bCs/>
                <w:szCs w:val="26"/>
              </w:rPr>
            </w:pPr>
          </w:p>
        </w:tc>
        <w:tc>
          <w:tcPr>
            <w:tcW w:w="3930" w:type="dxa"/>
            <w:shd w:val="clear" w:color="auto" w:fill="auto"/>
          </w:tcPr>
          <w:p>
            <w:pPr>
              <w:widowControl w:val="0"/>
              <w:spacing w:before="40" w:after="40" w:line="264" w:lineRule="auto"/>
              <w:jc w:val="both"/>
              <w:rPr>
                <w:szCs w:val="26"/>
              </w:rPr>
            </w:pPr>
            <w:r>
              <w:rPr>
                <w:bCs/>
                <w:szCs w:val="26"/>
              </w:rPr>
              <w:t>3. Khai thác tính hài hước, dí dỏm của người chơi</w:t>
            </w:r>
          </w:p>
        </w:tc>
        <w:tc>
          <w:tcPr>
            <w:tcW w:w="918" w:type="dxa"/>
            <w:shd w:val="clear" w:color="auto" w:fill="auto"/>
          </w:tcPr>
          <w:p>
            <w:pPr>
              <w:spacing w:before="40" w:after="40" w:line="264" w:lineRule="auto"/>
              <w:jc w:val="center"/>
              <w:rPr>
                <w:szCs w:val="26"/>
              </w:rPr>
            </w:pPr>
          </w:p>
        </w:tc>
        <w:tc>
          <w:tcPr>
            <w:tcW w:w="979" w:type="dxa"/>
            <w:shd w:val="clear" w:color="auto" w:fill="auto"/>
          </w:tcPr>
          <w:p>
            <w:pPr>
              <w:spacing w:before="40" w:after="40" w:line="264" w:lineRule="auto"/>
              <w:jc w:val="center"/>
              <w:rPr>
                <w:szCs w:val="26"/>
              </w:rPr>
            </w:pPr>
          </w:p>
        </w:tc>
        <w:tc>
          <w:tcPr>
            <w:tcW w:w="2376" w:type="dxa"/>
            <w:shd w:val="clear" w:color="auto" w:fill="auto"/>
          </w:tcPr>
          <w:p>
            <w:pPr>
              <w:spacing w:before="40" w:after="40" w:line="264" w:lineRule="auto"/>
              <w:jc w:val="center"/>
              <w:rPr>
                <w:szCs w:val="26"/>
              </w:rPr>
            </w:pPr>
          </w:p>
        </w:tc>
        <w:tc>
          <w:tcPr>
            <w:tcW w:w="794" w:type="dxa"/>
            <w:shd w:val="clear" w:color="auto" w:fill="auto"/>
          </w:tcPr>
          <w:p>
            <w:pPr>
              <w:spacing w:before="40" w:after="40" w:line="264" w:lineRule="auto"/>
              <w:jc w:val="center"/>
              <w:rPr>
                <w:szCs w:val="2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1" w:type="dxa"/>
            <w:shd w:val="clear" w:color="auto" w:fill="auto"/>
          </w:tcPr>
          <w:p>
            <w:pPr>
              <w:snapToGrid w:val="0"/>
              <w:spacing w:before="40" w:after="40" w:line="264" w:lineRule="auto"/>
              <w:jc w:val="center"/>
              <w:rPr>
                <w:bCs/>
                <w:szCs w:val="26"/>
              </w:rPr>
            </w:pPr>
          </w:p>
        </w:tc>
        <w:tc>
          <w:tcPr>
            <w:tcW w:w="3930" w:type="dxa"/>
            <w:shd w:val="clear" w:color="auto" w:fill="auto"/>
          </w:tcPr>
          <w:p>
            <w:pPr>
              <w:widowControl w:val="0"/>
              <w:spacing w:before="40" w:after="40" w:line="264" w:lineRule="auto"/>
              <w:jc w:val="both"/>
              <w:rPr>
                <w:szCs w:val="26"/>
              </w:rPr>
            </w:pPr>
            <w:r>
              <w:rPr>
                <w:bCs/>
                <w:szCs w:val="26"/>
              </w:rPr>
              <w:t>3.1. Tâm lý và trình độ</w:t>
            </w:r>
          </w:p>
        </w:tc>
        <w:tc>
          <w:tcPr>
            <w:tcW w:w="918" w:type="dxa"/>
            <w:shd w:val="clear" w:color="auto" w:fill="auto"/>
          </w:tcPr>
          <w:p>
            <w:pPr>
              <w:snapToGrid w:val="0"/>
              <w:spacing w:before="40" w:after="40" w:line="264" w:lineRule="auto"/>
              <w:jc w:val="center"/>
              <w:rPr>
                <w:szCs w:val="26"/>
              </w:rPr>
            </w:pPr>
          </w:p>
        </w:tc>
        <w:tc>
          <w:tcPr>
            <w:tcW w:w="979" w:type="dxa"/>
            <w:shd w:val="clear" w:color="auto" w:fill="auto"/>
          </w:tcPr>
          <w:p>
            <w:pPr>
              <w:snapToGrid w:val="0"/>
              <w:spacing w:before="40" w:after="40" w:line="264" w:lineRule="auto"/>
              <w:jc w:val="center"/>
              <w:rPr>
                <w:szCs w:val="26"/>
              </w:rPr>
            </w:pPr>
          </w:p>
        </w:tc>
        <w:tc>
          <w:tcPr>
            <w:tcW w:w="2376" w:type="dxa"/>
            <w:shd w:val="clear" w:color="auto" w:fill="auto"/>
          </w:tcPr>
          <w:p>
            <w:pPr>
              <w:snapToGrid w:val="0"/>
              <w:spacing w:before="40" w:after="40" w:line="264" w:lineRule="auto"/>
              <w:jc w:val="center"/>
              <w:rPr>
                <w:szCs w:val="26"/>
              </w:rPr>
            </w:pPr>
          </w:p>
        </w:tc>
        <w:tc>
          <w:tcPr>
            <w:tcW w:w="794" w:type="dxa"/>
            <w:shd w:val="clear" w:color="auto" w:fill="auto"/>
          </w:tcPr>
          <w:p>
            <w:pPr>
              <w:snapToGrid w:val="0"/>
              <w:spacing w:before="40" w:after="40" w:line="264" w:lineRule="auto"/>
              <w:jc w:val="center"/>
              <w:rPr>
                <w:szCs w:val="26"/>
              </w:rPr>
            </w:pPr>
          </w:p>
        </w:tc>
      </w:tr>
      <w:tr>
        <w:tblPrEx>
          <w:tblCellMar>
            <w:top w:w="0" w:type="dxa"/>
            <w:left w:w="108" w:type="dxa"/>
            <w:bottom w:w="0" w:type="dxa"/>
            <w:right w:w="108" w:type="dxa"/>
          </w:tblCellMar>
        </w:tblPrEx>
        <w:trPr>
          <w:trHeight w:val="454" w:hRule="atLeast"/>
        </w:trPr>
        <w:tc>
          <w:tcPr>
            <w:tcW w:w="621" w:type="dxa"/>
            <w:shd w:val="clear" w:color="auto" w:fill="auto"/>
          </w:tcPr>
          <w:p>
            <w:pPr>
              <w:snapToGrid w:val="0"/>
              <w:spacing w:before="40" w:after="40" w:line="264" w:lineRule="auto"/>
              <w:jc w:val="center"/>
              <w:rPr>
                <w:bCs/>
                <w:szCs w:val="26"/>
              </w:rPr>
            </w:pPr>
          </w:p>
        </w:tc>
        <w:tc>
          <w:tcPr>
            <w:tcW w:w="3930" w:type="dxa"/>
            <w:shd w:val="clear" w:color="auto" w:fill="auto"/>
          </w:tcPr>
          <w:p>
            <w:pPr>
              <w:widowControl w:val="0"/>
              <w:spacing w:before="40" w:after="40" w:line="264" w:lineRule="auto"/>
              <w:jc w:val="both"/>
              <w:rPr>
                <w:szCs w:val="26"/>
              </w:rPr>
            </w:pPr>
            <w:r>
              <w:rPr>
                <w:bCs/>
                <w:szCs w:val="26"/>
              </w:rPr>
              <w:t>3.2. Sự nhiệt tình</w:t>
            </w:r>
          </w:p>
        </w:tc>
        <w:tc>
          <w:tcPr>
            <w:tcW w:w="918" w:type="dxa"/>
            <w:shd w:val="clear" w:color="auto" w:fill="auto"/>
          </w:tcPr>
          <w:p>
            <w:pPr>
              <w:snapToGrid w:val="0"/>
              <w:spacing w:before="40" w:after="40" w:line="264" w:lineRule="auto"/>
              <w:jc w:val="center"/>
              <w:rPr>
                <w:szCs w:val="26"/>
              </w:rPr>
            </w:pPr>
          </w:p>
        </w:tc>
        <w:tc>
          <w:tcPr>
            <w:tcW w:w="979" w:type="dxa"/>
            <w:shd w:val="clear" w:color="auto" w:fill="auto"/>
          </w:tcPr>
          <w:p>
            <w:pPr>
              <w:snapToGrid w:val="0"/>
              <w:spacing w:before="40" w:after="40" w:line="264" w:lineRule="auto"/>
              <w:jc w:val="center"/>
              <w:rPr>
                <w:szCs w:val="26"/>
              </w:rPr>
            </w:pPr>
          </w:p>
        </w:tc>
        <w:tc>
          <w:tcPr>
            <w:tcW w:w="2376" w:type="dxa"/>
            <w:shd w:val="clear" w:color="auto" w:fill="auto"/>
          </w:tcPr>
          <w:p>
            <w:pPr>
              <w:snapToGrid w:val="0"/>
              <w:spacing w:before="40" w:after="40" w:line="264" w:lineRule="auto"/>
              <w:jc w:val="center"/>
              <w:rPr>
                <w:szCs w:val="26"/>
              </w:rPr>
            </w:pPr>
          </w:p>
        </w:tc>
        <w:tc>
          <w:tcPr>
            <w:tcW w:w="794" w:type="dxa"/>
            <w:shd w:val="clear" w:color="auto" w:fill="auto"/>
          </w:tcPr>
          <w:p>
            <w:pPr>
              <w:snapToGrid w:val="0"/>
              <w:spacing w:before="40" w:after="40" w:line="264" w:lineRule="auto"/>
              <w:jc w:val="center"/>
              <w:rPr>
                <w:szCs w:val="2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1" w:type="dxa"/>
            <w:shd w:val="clear" w:color="auto" w:fill="auto"/>
          </w:tcPr>
          <w:p>
            <w:pPr>
              <w:snapToGrid w:val="0"/>
              <w:spacing w:before="40" w:after="40" w:line="264" w:lineRule="auto"/>
              <w:jc w:val="center"/>
              <w:rPr>
                <w:bCs/>
                <w:szCs w:val="26"/>
              </w:rPr>
            </w:pPr>
          </w:p>
        </w:tc>
        <w:tc>
          <w:tcPr>
            <w:tcW w:w="3930" w:type="dxa"/>
            <w:shd w:val="clear" w:color="auto" w:fill="auto"/>
          </w:tcPr>
          <w:p>
            <w:pPr>
              <w:widowControl w:val="0"/>
              <w:spacing w:before="40" w:after="40" w:line="264" w:lineRule="auto"/>
              <w:jc w:val="both"/>
              <w:rPr>
                <w:szCs w:val="26"/>
              </w:rPr>
            </w:pPr>
            <w:r>
              <w:rPr>
                <w:szCs w:val="26"/>
              </w:rPr>
              <w:t>4. Bí quyết chủ động trong hoạt náo</w:t>
            </w:r>
          </w:p>
        </w:tc>
        <w:tc>
          <w:tcPr>
            <w:tcW w:w="918" w:type="dxa"/>
            <w:shd w:val="clear" w:color="auto" w:fill="auto"/>
          </w:tcPr>
          <w:p>
            <w:pPr>
              <w:spacing w:before="40" w:after="40" w:line="264" w:lineRule="auto"/>
              <w:jc w:val="center"/>
              <w:rPr>
                <w:szCs w:val="26"/>
              </w:rPr>
            </w:pPr>
          </w:p>
        </w:tc>
        <w:tc>
          <w:tcPr>
            <w:tcW w:w="979" w:type="dxa"/>
            <w:shd w:val="clear" w:color="auto" w:fill="auto"/>
          </w:tcPr>
          <w:p>
            <w:pPr>
              <w:spacing w:before="40" w:after="40" w:line="264" w:lineRule="auto"/>
              <w:jc w:val="center"/>
              <w:rPr>
                <w:szCs w:val="26"/>
              </w:rPr>
            </w:pPr>
          </w:p>
        </w:tc>
        <w:tc>
          <w:tcPr>
            <w:tcW w:w="2376" w:type="dxa"/>
            <w:shd w:val="clear" w:color="auto" w:fill="auto"/>
          </w:tcPr>
          <w:p>
            <w:pPr>
              <w:spacing w:before="40" w:after="40" w:line="264" w:lineRule="auto"/>
              <w:jc w:val="center"/>
              <w:rPr>
                <w:szCs w:val="26"/>
              </w:rPr>
            </w:pPr>
          </w:p>
        </w:tc>
        <w:tc>
          <w:tcPr>
            <w:tcW w:w="794" w:type="dxa"/>
            <w:shd w:val="clear" w:color="auto" w:fill="auto"/>
          </w:tcPr>
          <w:p>
            <w:pPr>
              <w:spacing w:before="40" w:after="40" w:line="264" w:lineRule="auto"/>
              <w:jc w:val="center"/>
              <w:rPr>
                <w:szCs w:val="2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1" w:type="dxa"/>
            <w:shd w:val="clear" w:color="auto" w:fill="auto"/>
          </w:tcPr>
          <w:p>
            <w:pPr>
              <w:snapToGrid w:val="0"/>
              <w:spacing w:before="40" w:after="40" w:line="264" w:lineRule="auto"/>
              <w:jc w:val="center"/>
              <w:rPr>
                <w:bCs/>
                <w:szCs w:val="26"/>
              </w:rPr>
            </w:pPr>
          </w:p>
        </w:tc>
        <w:tc>
          <w:tcPr>
            <w:tcW w:w="3930" w:type="dxa"/>
            <w:shd w:val="clear" w:color="auto" w:fill="auto"/>
          </w:tcPr>
          <w:p>
            <w:pPr>
              <w:widowControl w:val="0"/>
              <w:spacing w:before="40" w:after="40" w:line="264" w:lineRule="auto"/>
              <w:jc w:val="both"/>
              <w:rPr>
                <w:szCs w:val="26"/>
              </w:rPr>
            </w:pPr>
            <w:r>
              <w:rPr>
                <w:bCs/>
                <w:szCs w:val="26"/>
              </w:rPr>
              <w:t>4.1.</w:t>
            </w:r>
            <w:r>
              <w:rPr>
                <w:rFonts w:eastAsia="Batang"/>
                <w:szCs w:val="26"/>
              </w:rPr>
              <w:t xml:space="preserve"> </w:t>
            </w:r>
            <w:r>
              <w:rPr>
                <w:bCs/>
                <w:szCs w:val="26"/>
              </w:rPr>
              <w:t>Làm chủ cuộc chơi và bản thân.</w:t>
            </w:r>
          </w:p>
        </w:tc>
        <w:tc>
          <w:tcPr>
            <w:tcW w:w="918" w:type="dxa"/>
            <w:shd w:val="clear" w:color="auto" w:fill="auto"/>
          </w:tcPr>
          <w:p>
            <w:pPr>
              <w:snapToGrid w:val="0"/>
              <w:spacing w:before="40" w:after="40" w:line="264" w:lineRule="auto"/>
              <w:jc w:val="center"/>
              <w:rPr>
                <w:szCs w:val="26"/>
              </w:rPr>
            </w:pPr>
          </w:p>
        </w:tc>
        <w:tc>
          <w:tcPr>
            <w:tcW w:w="979" w:type="dxa"/>
            <w:shd w:val="clear" w:color="auto" w:fill="auto"/>
          </w:tcPr>
          <w:p>
            <w:pPr>
              <w:snapToGrid w:val="0"/>
              <w:spacing w:before="40" w:after="40" w:line="264" w:lineRule="auto"/>
              <w:jc w:val="center"/>
              <w:rPr>
                <w:szCs w:val="26"/>
              </w:rPr>
            </w:pPr>
          </w:p>
        </w:tc>
        <w:tc>
          <w:tcPr>
            <w:tcW w:w="2376" w:type="dxa"/>
            <w:shd w:val="clear" w:color="auto" w:fill="auto"/>
          </w:tcPr>
          <w:p>
            <w:pPr>
              <w:snapToGrid w:val="0"/>
              <w:spacing w:before="40" w:after="40" w:line="264" w:lineRule="auto"/>
              <w:jc w:val="center"/>
              <w:rPr>
                <w:szCs w:val="26"/>
              </w:rPr>
            </w:pPr>
          </w:p>
        </w:tc>
        <w:tc>
          <w:tcPr>
            <w:tcW w:w="794" w:type="dxa"/>
            <w:shd w:val="clear" w:color="auto" w:fill="auto"/>
          </w:tcPr>
          <w:p>
            <w:pPr>
              <w:snapToGrid w:val="0"/>
              <w:spacing w:before="40" w:after="40" w:line="264" w:lineRule="auto"/>
              <w:jc w:val="center"/>
              <w:rPr>
                <w:szCs w:val="2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1" w:type="dxa"/>
            <w:shd w:val="clear" w:color="auto" w:fill="auto"/>
          </w:tcPr>
          <w:p>
            <w:pPr>
              <w:snapToGrid w:val="0"/>
              <w:spacing w:before="40" w:after="40" w:line="264" w:lineRule="auto"/>
              <w:jc w:val="center"/>
              <w:rPr>
                <w:bCs/>
                <w:szCs w:val="26"/>
              </w:rPr>
            </w:pPr>
          </w:p>
        </w:tc>
        <w:tc>
          <w:tcPr>
            <w:tcW w:w="3930" w:type="dxa"/>
            <w:shd w:val="clear" w:color="auto" w:fill="auto"/>
          </w:tcPr>
          <w:p>
            <w:pPr>
              <w:widowControl w:val="0"/>
              <w:spacing w:before="40" w:after="40" w:line="264" w:lineRule="auto"/>
              <w:jc w:val="both"/>
              <w:rPr>
                <w:szCs w:val="26"/>
              </w:rPr>
            </w:pPr>
            <w:r>
              <w:rPr>
                <w:bCs/>
                <w:szCs w:val="26"/>
              </w:rPr>
              <w:t>4.2. Bản lĩnh, đa tài và khẩu khí</w:t>
            </w:r>
          </w:p>
        </w:tc>
        <w:tc>
          <w:tcPr>
            <w:tcW w:w="918" w:type="dxa"/>
            <w:shd w:val="clear" w:color="auto" w:fill="auto"/>
          </w:tcPr>
          <w:p>
            <w:pPr>
              <w:snapToGrid w:val="0"/>
              <w:spacing w:before="40" w:after="40" w:line="264" w:lineRule="auto"/>
              <w:jc w:val="center"/>
              <w:rPr>
                <w:szCs w:val="26"/>
              </w:rPr>
            </w:pPr>
          </w:p>
        </w:tc>
        <w:tc>
          <w:tcPr>
            <w:tcW w:w="979" w:type="dxa"/>
            <w:shd w:val="clear" w:color="auto" w:fill="auto"/>
          </w:tcPr>
          <w:p>
            <w:pPr>
              <w:snapToGrid w:val="0"/>
              <w:spacing w:before="40" w:after="40" w:line="264" w:lineRule="auto"/>
              <w:jc w:val="center"/>
              <w:rPr>
                <w:szCs w:val="26"/>
              </w:rPr>
            </w:pPr>
          </w:p>
        </w:tc>
        <w:tc>
          <w:tcPr>
            <w:tcW w:w="2376" w:type="dxa"/>
            <w:shd w:val="clear" w:color="auto" w:fill="auto"/>
          </w:tcPr>
          <w:p>
            <w:pPr>
              <w:snapToGrid w:val="0"/>
              <w:spacing w:before="40" w:after="40" w:line="264" w:lineRule="auto"/>
              <w:jc w:val="center"/>
              <w:rPr>
                <w:szCs w:val="26"/>
              </w:rPr>
            </w:pPr>
          </w:p>
        </w:tc>
        <w:tc>
          <w:tcPr>
            <w:tcW w:w="794" w:type="dxa"/>
            <w:shd w:val="clear" w:color="auto" w:fill="auto"/>
          </w:tcPr>
          <w:p>
            <w:pPr>
              <w:snapToGrid w:val="0"/>
              <w:spacing w:before="40" w:after="40" w:line="264" w:lineRule="auto"/>
              <w:jc w:val="center"/>
              <w:rPr>
                <w:szCs w:val="2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1" w:type="dxa"/>
            <w:shd w:val="clear" w:color="auto" w:fill="auto"/>
          </w:tcPr>
          <w:p>
            <w:pPr>
              <w:snapToGrid w:val="0"/>
              <w:spacing w:before="40" w:after="40" w:line="264" w:lineRule="auto"/>
              <w:jc w:val="center"/>
              <w:rPr>
                <w:bCs/>
                <w:szCs w:val="26"/>
              </w:rPr>
            </w:pPr>
          </w:p>
        </w:tc>
        <w:tc>
          <w:tcPr>
            <w:tcW w:w="3930" w:type="dxa"/>
            <w:shd w:val="clear" w:color="auto" w:fill="auto"/>
          </w:tcPr>
          <w:p>
            <w:pPr>
              <w:widowControl w:val="0"/>
              <w:tabs>
                <w:tab w:val="left" w:pos="1189"/>
              </w:tabs>
              <w:spacing w:before="40" w:after="40" w:line="264" w:lineRule="auto"/>
              <w:jc w:val="both"/>
              <w:rPr>
                <w:szCs w:val="26"/>
                <w:lang w:val="it-IT"/>
              </w:rPr>
            </w:pPr>
            <w:r>
              <w:rPr>
                <w:szCs w:val="26"/>
                <w:lang w:val="it-IT"/>
              </w:rPr>
              <w:t xml:space="preserve">5. Những điều cần có và cần tránh của Hoạt náo </w:t>
            </w:r>
          </w:p>
        </w:tc>
        <w:tc>
          <w:tcPr>
            <w:tcW w:w="918" w:type="dxa"/>
            <w:shd w:val="clear" w:color="auto" w:fill="auto"/>
          </w:tcPr>
          <w:p>
            <w:pPr>
              <w:widowControl w:val="0"/>
              <w:spacing w:before="40" w:after="40" w:line="264" w:lineRule="auto"/>
              <w:jc w:val="center"/>
              <w:rPr>
                <w:szCs w:val="26"/>
                <w:lang w:val="it-IT"/>
              </w:rPr>
            </w:pPr>
          </w:p>
        </w:tc>
        <w:tc>
          <w:tcPr>
            <w:tcW w:w="979" w:type="dxa"/>
            <w:shd w:val="clear" w:color="auto" w:fill="auto"/>
          </w:tcPr>
          <w:p>
            <w:pPr>
              <w:widowControl w:val="0"/>
              <w:spacing w:before="40" w:after="40" w:line="264" w:lineRule="auto"/>
              <w:jc w:val="center"/>
              <w:rPr>
                <w:szCs w:val="26"/>
                <w:lang w:val="it-IT"/>
              </w:rPr>
            </w:pPr>
          </w:p>
        </w:tc>
        <w:tc>
          <w:tcPr>
            <w:tcW w:w="2376" w:type="dxa"/>
            <w:shd w:val="clear" w:color="auto" w:fill="auto"/>
          </w:tcPr>
          <w:p>
            <w:pPr>
              <w:widowControl w:val="0"/>
              <w:spacing w:before="40" w:after="40" w:line="264" w:lineRule="auto"/>
              <w:jc w:val="center"/>
              <w:rPr>
                <w:szCs w:val="26"/>
                <w:lang w:val="it-IT"/>
              </w:rPr>
            </w:pPr>
          </w:p>
        </w:tc>
        <w:tc>
          <w:tcPr>
            <w:tcW w:w="794" w:type="dxa"/>
            <w:shd w:val="clear" w:color="auto" w:fill="auto"/>
          </w:tcPr>
          <w:p>
            <w:pPr>
              <w:widowControl w:val="0"/>
              <w:spacing w:before="40" w:after="40" w:line="264" w:lineRule="auto"/>
              <w:jc w:val="center"/>
              <w:rPr>
                <w:szCs w:val="2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1" w:type="dxa"/>
            <w:shd w:val="clear" w:color="auto" w:fill="auto"/>
          </w:tcPr>
          <w:p>
            <w:pPr>
              <w:snapToGrid w:val="0"/>
              <w:spacing w:before="40" w:after="40" w:line="264" w:lineRule="auto"/>
              <w:jc w:val="center"/>
              <w:rPr>
                <w:bCs/>
                <w:szCs w:val="26"/>
              </w:rPr>
            </w:pPr>
          </w:p>
        </w:tc>
        <w:tc>
          <w:tcPr>
            <w:tcW w:w="3930" w:type="dxa"/>
            <w:shd w:val="clear" w:color="auto" w:fill="auto"/>
          </w:tcPr>
          <w:p>
            <w:pPr>
              <w:widowControl w:val="0"/>
              <w:spacing w:before="40" w:after="40" w:line="264" w:lineRule="auto"/>
              <w:jc w:val="both"/>
              <w:rPr>
                <w:szCs w:val="26"/>
              </w:rPr>
            </w:pPr>
            <w:r>
              <w:rPr>
                <w:bCs/>
                <w:szCs w:val="26"/>
              </w:rPr>
              <w:t>5.1. Những điều cần có</w:t>
            </w:r>
          </w:p>
        </w:tc>
        <w:tc>
          <w:tcPr>
            <w:tcW w:w="918" w:type="dxa"/>
            <w:shd w:val="clear" w:color="auto" w:fill="auto"/>
          </w:tcPr>
          <w:p>
            <w:pPr>
              <w:snapToGrid w:val="0"/>
              <w:spacing w:before="40" w:after="40" w:line="264" w:lineRule="auto"/>
              <w:jc w:val="center"/>
              <w:rPr>
                <w:szCs w:val="26"/>
              </w:rPr>
            </w:pPr>
          </w:p>
        </w:tc>
        <w:tc>
          <w:tcPr>
            <w:tcW w:w="979" w:type="dxa"/>
            <w:shd w:val="clear" w:color="auto" w:fill="auto"/>
          </w:tcPr>
          <w:p>
            <w:pPr>
              <w:snapToGrid w:val="0"/>
              <w:spacing w:before="40" w:after="40" w:line="264" w:lineRule="auto"/>
              <w:jc w:val="center"/>
              <w:rPr>
                <w:szCs w:val="26"/>
              </w:rPr>
            </w:pPr>
          </w:p>
        </w:tc>
        <w:tc>
          <w:tcPr>
            <w:tcW w:w="2376" w:type="dxa"/>
            <w:shd w:val="clear" w:color="auto" w:fill="auto"/>
          </w:tcPr>
          <w:p>
            <w:pPr>
              <w:snapToGrid w:val="0"/>
              <w:spacing w:before="40" w:after="40" w:line="264" w:lineRule="auto"/>
              <w:jc w:val="center"/>
              <w:rPr>
                <w:szCs w:val="26"/>
              </w:rPr>
            </w:pPr>
          </w:p>
        </w:tc>
        <w:tc>
          <w:tcPr>
            <w:tcW w:w="794" w:type="dxa"/>
            <w:shd w:val="clear" w:color="auto" w:fill="auto"/>
          </w:tcPr>
          <w:p>
            <w:pPr>
              <w:snapToGrid w:val="0"/>
              <w:spacing w:before="40" w:after="40" w:line="264" w:lineRule="auto"/>
              <w:jc w:val="center"/>
              <w:rPr>
                <w:szCs w:val="2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1" w:type="dxa"/>
            <w:shd w:val="clear" w:color="auto" w:fill="auto"/>
          </w:tcPr>
          <w:p>
            <w:pPr>
              <w:snapToGrid w:val="0"/>
              <w:spacing w:before="40" w:after="40" w:line="264" w:lineRule="auto"/>
              <w:jc w:val="center"/>
              <w:rPr>
                <w:bCs/>
                <w:szCs w:val="26"/>
              </w:rPr>
            </w:pPr>
          </w:p>
        </w:tc>
        <w:tc>
          <w:tcPr>
            <w:tcW w:w="3930" w:type="dxa"/>
            <w:shd w:val="clear" w:color="auto" w:fill="auto"/>
          </w:tcPr>
          <w:p>
            <w:pPr>
              <w:widowControl w:val="0"/>
              <w:spacing w:before="40" w:after="40" w:line="264" w:lineRule="auto"/>
              <w:jc w:val="both"/>
              <w:rPr>
                <w:szCs w:val="26"/>
              </w:rPr>
            </w:pPr>
            <w:r>
              <w:rPr>
                <w:bCs/>
                <w:szCs w:val="26"/>
              </w:rPr>
              <w:t>5.2. Những điều cần tránh</w:t>
            </w:r>
          </w:p>
        </w:tc>
        <w:tc>
          <w:tcPr>
            <w:tcW w:w="918" w:type="dxa"/>
            <w:shd w:val="clear" w:color="auto" w:fill="auto"/>
          </w:tcPr>
          <w:p>
            <w:pPr>
              <w:snapToGrid w:val="0"/>
              <w:spacing w:before="40" w:after="40" w:line="264" w:lineRule="auto"/>
              <w:jc w:val="center"/>
              <w:rPr>
                <w:szCs w:val="26"/>
              </w:rPr>
            </w:pPr>
          </w:p>
        </w:tc>
        <w:tc>
          <w:tcPr>
            <w:tcW w:w="979" w:type="dxa"/>
            <w:shd w:val="clear" w:color="auto" w:fill="auto"/>
          </w:tcPr>
          <w:p>
            <w:pPr>
              <w:snapToGrid w:val="0"/>
              <w:spacing w:before="40" w:after="40" w:line="264" w:lineRule="auto"/>
              <w:jc w:val="center"/>
              <w:rPr>
                <w:szCs w:val="26"/>
              </w:rPr>
            </w:pPr>
          </w:p>
        </w:tc>
        <w:tc>
          <w:tcPr>
            <w:tcW w:w="2376" w:type="dxa"/>
            <w:shd w:val="clear" w:color="auto" w:fill="auto"/>
          </w:tcPr>
          <w:p>
            <w:pPr>
              <w:snapToGrid w:val="0"/>
              <w:spacing w:before="40" w:after="40" w:line="264" w:lineRule="auto"/>
              <w:jc w:val="center"/>
              <w:rPr>
                <w:szCs w:val="26"/>
              </w:rPr>
            </w:pPr>
          </w:p>
        </w:tc>
        <w:tc>
          <w:tcPr>
            <w:tcW w:w="794" w:type="dxa"/>
            <w:shd w:val="clear" w:color="auto" w:fill="auto"/>
          </w:tcPr>
          <w:p>
            <w:pPr>
              <w:snapToGrid w:val="0"/>
              <w:spacing w:before="40" w:after="40" w:line="264" w:lineRule="auto"/>
              <w:jc w:val="center"/>
              <w:rPr>
                <w:szCs w:val="2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1" w:type="dxa"/>
            <w:shd w:val="clear" w:color="auto" w:fill="auto"/>
          </w:tcPr>
          <w:p>
            <w:pPr>
              <w:snapToGrid w:val="0"/>
              <w:spacing w:before="40" w:after="40" w:line="264" w:lineRule="auto"/>
              <w:jc w:val="center"/>
              <w:rPr>
                <w:bCs/>
                <w:szCs w:val="26"/>
              </w:rPr>
            </w:pPr>
          </w:p>
        </w:tc>
        <w:tc>
          <w:tcPr>
            <w:tcW w:w="3930" w:type="dxa"/>
            <w:shd w:val="clear" w:color="auto" w:fill="auto"/>
          </w:tcPr>
          <w:p>
            <w:pPr>
              <w:widowControl w:val="0"/>
              <w:tabs>
                <w:tab w:val="left" w:pos="1189"/>
              </w:tabs>
              <w:spacing w:before="40" w:after="40" w:line="264" w:lineRule="auto"/>
              <w:jc w:val="both"/>
              <w:rPr>
                <w:szCs w:val="26"/>
                <w:lang w:val="it-IT"/>
              </w:rPr>
            </w:pPr>
            <w:r>
              <w:rPr>
                <w:szCs w:val="26"/>
                <w:lang w:val="it-IT"/>
              </w:rPr>
              <w:t>6. Cách xử lý tình huống trong hoạt náo</w:t>
            </w:r>
          </w:p>
        </w:tc>
        <w:tc>
          <w:tcPr>
            <w:tcW w:w="918" w:type="dxa"/>
            <w:shd w:val="clear" w:color="auto" w:fill="auto"/>
          </w:tcPr>
          <w:p>
            <w:pPr>
              <w:widowControl w:val="0"/>
              <w:spacing w:before="40" w:after="40" w:line="264" w:lineRule="auto"/>
              <w:jc w:val="center"/>
              <w:rPr>
                <w:szCs w:val="26"/>
                <w:lang w:val="it-IT"/>
              </w:rPr>
            </w:pPr>
          </w:p>
        </w:tc>
        <w:tc>
          <w:tcPr>
            <w:tcW w:w="979" w:type="dxa"/>
            <w:shd w:val="clear" w:color="auto" w:fill="auto"/>
          </w:tcPr>
          <w:p>
            <w:pPr>
              <w:widowControl w:val="0"/>
              <w:spacing w:before="40" w:after="40" w:line="264" w:lineRule="auto"/>
              <w:jc w:val="center"/>
              <w:rPr>
                <w:szCs w:val="26"/>
                <w:lang w:val="it-IT"/>
              </w:rPr>
            </w:pPr>
          </w:p>
        </w:tc>
        <w:tc>
          <w:tcPr>
            <w:tcW w:w="2376" w:type="dxa"/>
            <w:shd w:val="clear" w:color="auto" w:fill="auto"/>
          </w:tcPr>
          <w:p>
            <w:pPr>
              <w:widowControl w:val="0"/>
              <w:spacing w:before="40" w:after="40" w:line="264" w:lineRule="auto"/>
              <w:jc w:val="center"/>
              <w:rPr>
                <w:szCs w:val="26"/>
                <w:lang w:val="it-IT"/>
              </w:rPr>
            </w:pPr>
          </w:p>
        </w:tc>
        <w:tc>
          <w:tcPr>
            <w:tcW w:w="794" w:type="dxa"/>
            <w:shd w:val="clear" w:color="auto" w:fill="auto"/>
          </w:tcPr>
          <w:p>
            <w:pPr>
              <w:widowControl w:val="0"/>
              <w:spacing w:before="40" w:after="40" w:line="264" w:lineRule="auto"/>
              <w:jc w:val="center"/>
              <w:rPr>
                <w:szCs w:val="2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1" w:type="dxa"/>
            <w:shd w:val="clear" w:color="auto" w:fill="auto"/>
          </w:tcPr>
          <w:p>
            <w:pPr>
              <w:snapToGrid w:val="0"/>
              <w:spacing w:before="40" w:after="40" w:line="264" w:lineRule="auto"/>
              <w:jc w:val="center"/>
              <w:rPr>
                <w:bCs/>
                <w:szCs w:val="26"/>
              </w:rPr>
            </w:pPr>
          </w:p>
        </w:tc>
        <w:tc>
          <w:tcPr>
            <w:tcW w:w="3930" w:type="dxa"/>
            <w:shd w:val="clear" w:color="auto" w:fill="auto"/>
          </w:tcPr>
          <w:p>
            <w:pPr>
              <w:widowControl w:val="0"/>
              <w:spacing w:before="40" w:after="40" w:line="264" w:lineRule="auto"/>
              <w:jc w:val="both"/>
              <w:rPr>
                <w:b/>
                <w:szCs w:val="26"/>
              </w:rPr>
            </w:pPr>
            <w:r>
              <w:rPr>
                <w:bCs/>
                <w:szCs w:val="26"/>
              </w:rPr>
              <w:t>6.1. Bắt đầu cuộc chơi tập thể mất trật tự, thiếu tập trung chú ý</w:t>
            </w:r>
          </w:p>
        </w:tc>
        <w:tc>
          <w:tcPr>
            <w:tcW w:w="918" w:type="dxa"/>
            <w:shd w:val="clear" w:color="auto" w:fill="auto"/>
          </w:tcPr>
          <w:p>
            <w:pPr>
              <w:snapToGrid w:val="0"/>
              <w:spacing w:before="40" w:after="40" w:line="264" w:lineRule="auto"/>
              <w:jc w:val="center"/>
              <w:rPr>
                <w:b/>
                <w:szCs w:val="26"/>
              </w:rPr>
            </w:pPr>
          </w:p>
        </w:tc>
        <w:tc>
          <w:tcPr>
            <w:tcW w:w="979" w:type="dxa"/>
            <w:shd w:val="clear" w:color="auto" w:fill="auto"/>
          </w:tcPr>
          <w:p>
            <w:pPr>
              <w:snapToGrid w:val="0"/>
              <w:spacing w:before="40" w:after="40" w:line="264" w:lineRule="auto"/>
              <w:jc w:val="center"/>
              <w:rPr>
                <w:b/>
                <w:szCs w:val="26"/>
              </w:rPr>
            </w:pPr>
          </w:p>
        </w:tc>
        <w:tc>
          <w:tcPr>
            <w:tcW w:w="2376" w:type="dxa"/>
            <w:shd w:val="clear" w:color="auto" w:fill="auto"/>
          </w:tcPr>
          <w:p>
            <w:pPr>
              <w:snapToGrid w:val="0"/>
              <w:spacing w:before="40" w:after="40" w:line="264" w:lineRule="auto"/>
              <w:jc w:val="center"/>
              <w:rPr>
                <w:b/>
                <w:szCs w:val="26"/>
              </w:rPr>
            </w:pPr>
          </w:p>
        </w:tc>
        <w:tc>
          <w:tcPr>
            <w:tcW w:w="794" w:type="dxa"/>
            <w:shd w:val="clear" w:color="auto" w:fill="auto"/>
          </w:tcPr>
          <w:p>
            <w:pPr>
              <w:snapToGrid w:val="0"/>
              <w:spacing w:before="40" w:after="40" w:line="264" w:lineRule="auto"/>
              <w:jc w:val="center"/>
              <w:rPr>
                <w:b/>
                <w:szCs w:val="2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1" w:type="dxa"/>
            <w:shd w:val="clear" w:color="auto" w:fill="auto"/>
          </w:tcPr>
          <w:p>
            <w:pPr>
              <w:snapToGrid w:val="0"/>
              <w:spacing w:before="40" w:after="40" w:line="264" w:lineRule="auto"/>
              <w:jc w:val="center"/>
              <w:rPr>
                <w:bCs/>
                <w:szCs w:val="26"/>
              </w:rPr>
            </w:pPr>
          </w:p>
        </w:tc>
        <w:tc>
          <w:tcPr>
            <w:tcW w:w="3930" w:type="dxa"/>
            <w:shd w:val="clear" w:color="auto" w:fill="auto"/>
          </w:tcPr>
          <w:p>
            <w:pPr>
              <w:widowControl w:val="0"/>
              <w:spacing w:before="40" w:after="40" w:line="264" w:lineRule="auto"/>
              <w:jc w:val="both"/>
              <w:rPr>
                <w:szCs w:val="26"/>
              </w:rPr>
            </w:pPr>
            <w:r>
              <w:rPr>
                <w:bCs/>
                <w:szCs w:val="26"/>
              </w:rPr>
              <w:t>6.2. Không khí nặng nề trầm lắng, người chơi rụt rè, thiếu mạnh dạn</w:t>
            </w:r>
          </w:p>
        </w:tc>
        <w:tc>
          <w:tcPr>
            <w:tcW w:w="918" w:type="dxa"/>
            <w:shd w:val="clear" w:color="auto" w:fill="auto"/>
          </w:tcPr>
          <w:p>
            <w:pPr>
              <w:snapToGrid w:val="0"/>
              <w:spacing w:before="40" w:after="40" w:line="264" w:lineRule="auto"/>
              <w:jc w:val="center"/>
              <w:rPr>
                <w:szCs w:val="26"/>
              </w:rPr>
            </w:pPr>
          </w:p>
        </w:tc>
        <w:tc>
          <w:tcPr>
            <w:tcW w:w="979" w:type="dxa"/>
            <w:shd w:val="clear" w:color="auto" w:fill="auto"/>
          </w:tcPr>
          <w:p>
            <w:pPr>
              <w:snapToGrid w:val="0"/>
              <w:spacing w:before="40" w:after="40" w:line="264" w:lineRule="auto"/>
              <w:jc w:val="center"/>
              <w:rPr>
                <w:szCs w:val="26"/>
              </w:rPr>
            </w:pPr>
          </w:p>
        </w:tc>
        <w:tc>
          <w:tcPr>
            <w:tcW w:w="2376" w:type="dxa"/>
            <w:shd w:val="clear" w:color="auto" w:fill="auto"/>
          </w:tcPr>
          <w:p>
            <w:pPr>
              <w:snapToGrid w:val="0"/>
              <w:spacing w:before="40" w:after="40" w:line="264" w:lineRule="auto"/>
              <w:jc w:val="center"/>
              <w:rPr>
                <w:szCs w:val="26"/>
              </w:rPr>
            </w:pPr>
          </w:p>
        </w:tc>
        <w:tc>
          <w:tcPr>
            <w:tcW w:w="794" w:type="dxa"/>
            <w:shd w:val="clear" w:color="auto" w:fill="auto"/>
          </w:tcPr>
          <w:p>
            <w:pPr>
              <w:snapToGrid w:val="0"/>
              <w:spacing w:before="40" w:after="40" w:line="264" w:lineRule="auto"/>
              <w:jc w:val="center"/>
              <w:rPr>
                <w:szCs w:val="2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1" w:type="dxa"/>
            <w:shd w:val="clear" w:color="auto" w:fill="auto"/>
          </w:tcPr>
          <w:p>
            <w:pPr>
              <w:snapToGrid w:val="0"/>
              <w:spacing w:before="40" w:after="40" w:line="264" w:lineRule="auto"/>
              <w:jc w:val="center"/>
              <w:rPr>
                <w:bCs/>
                <w:szCs w:val="26"/>
              </w:rPr>
            </w:pPr>
          </w:p>
        </w:tc>
        <w:tc>
          <w:tcPr>
            <w:tcW w:w="3930" w:type="dxa"/>
            <w:shd w:val="clear" w:color="auto" w:fill="auto"/>
          </w:tcPr>
          <w:p>
            <w:pPr>
              <w:widowControl w:val="0"/>
              <w:spacing w:before="40" w:after="40" w:line="264" w:lineRule="auto"/>
              <w:jc w:val="both"/>
              <w:rPr>
                <w:szCs w:val="26"/>
              </w:rPr>
            </w:pPr>
            <w:r>
              <w:rPr>
                <w:bCs/>
                <w:szCs w:val="26"/>
              </w:rPr>
              <w:t>6.3. Người chơi nhiệt tình nhưng có sự ganh đua mãnh liệt giữa các nhóm</w:t>
            </w:r>
          </w:p>
        </w:tc>
        <w:tc>
          <w:tcPr>
            <w:tcW w:w="918" w:type="dxa"/>
            <w:shd w:val="clear" w:color="auto" w:fill="auto"/>
          </w:tcPr>
          <w:p>
            <w:pPr>
              <w:snapToGrid w:val="0"/>
              <w:spacing w:before="40" w:after="40" w:line="264" w:lineRule="auto"/>
              <w:jc w:val="center"/>
              <w:rPr>
                <w:szCs w:val="26"/>
              </w:rPr>
            </w:pPr>
          </w:p>
        </w:tc>
        <w:tc>
          <w:tcPr>
            <w:tcW w:w="979" w:type="dxa"/>
            <w:shd w:val="clear" w:color="auto" w:fill="auto"/>
          </w:tcPr>
          <w:p>
            <w:pPr>
              <w:snapToGrid w:val="0"/>
              <w:spacing w:before="40" w:after="40" w:line="264" w:lineRule="auto"/>
              <w:jc w:val="center"/>
              <w:rPr>
                <w:szCs w:val="26"/>
              </w:rPr>
            </w:pPr>
          </w:p>
        </w:tc>
        <w:tc>
          <w:tcPr>
            <w:tcW w:w="2376" w:type="dxa"/>
            <w:shd w:val="clear" w:color="auto" w:fill="auto"/>
          </w:tcPr>
          <w:p>
            <w:pPr>
              <w:snapToGrid w:val="0"/>
              <w:spacing w:before="40" w:after="40" w:line="264" w:lineRule="auto"/>
              <w:jc w:val="center"/>
              <w:rPr>
                <w:szCs w:val="26"/>
              </w:rPr>
            </w:pPr>
          </w:p>
        </w:tc>
        <w:tc>
          <w:tcPr>
            <w:tcW w:w="794" w:type="dxa"/>
            <w:shd w:val="clear" w:color="auto" w:fill="auto"/>
          </w:tcPr>
          <w:p>
            <w:pPr>
              <w:snapToGrid w:val="0"/>
              <w:spacing w:before="40" w:after="40" w:line="264" w:lineRule="auto"/>
              <w:jc w:val="center"/>
              <w:rPr>
                <w:szCs w:val="2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1" w:type="dxa"/>
            <w:shd w:val="clear" w:color="auto" w:fill="auto"/>
          </w:tcPr>
          <w:p>
            <w:pPr>
              <w:snapToGrid w:val="0"/>
              <w:spacing w:before="40" w:after="40" w:line="264" w:lineRule="auto"/>
              <w:jc w:val="center"/>
              <w:rPr>
                <w:bCs/>
                <w:szCs w:val="26"/>
              </w:rPr>
            </w:pPr>
          </w:p>
        </w:tc>
        <w:tc>
          <w:tcPr>
            <w:tcW w:w="3930" w:type="dxa"/>
            <w:shd w:val="clear" w:color="auto" w:fill="auto"/>
          </w:tcPr>
          <w:p>
            <w:pPr>
              <w:widowControl w:val="0"/>
              <w:spacing w:before="40" w:after="40" w:line="264" w:lineRule="auto"/>
              <w:jc w:val="both"/>
              <w:rPr>
                <w:szCs w:val="26"/>
              </w:rPr>
            </w:pPr>
            <w:r>
              <w:rPr>
                <w:bCs/>
                <w:szCs w:val="26"/>
              </w:rPr>
              <w:t>6.4. Không khí trầm lắng thiếu sôi nổi</w:t>
            </w:r>
          </w:p>
        </w:tc>
        <w:tc>
          <w:tcPr>
            <w:tcW w:w="918" w:type="dxa"/>
            <w:shd w:val="clear" w:color="auto" w:fill="auto"/>
          </w:tcPr>
          <w:p>
            <w:pPr>
              <w:snapToGrid w:val="0"/>
              <w:spacing w:before="40" w:after="40" w:line="264" w:lineRule="auto"/>
              <w:jc w:val="center"/>
              <w:rPr>
                <w:szCs w:val="26"/>
              </w:rPr>
            </w:pPr>
          </w:p>
        </w:tc>
        <w:tc>
          <w:tcPr>
            <w:tcW w:w="979" w:type="dxa"/>
            <w:shd w:val="clear" w:color="auto" w:fill="auto"/>
          </w:tcPr>
          <w:p>
            <w:pPr>
              <w:snapToGrid w:val="0"/>
              <w:spacing w:before="40" w:after="40" w:line="264" w:lineRule="auto"/>
              <w:jc w:val="center"/>
              <w:rPr>
                <w:szCs w:val="26"/>
              </w:rPr>
            </w:pPr>
          </w:p>
        </w:tc>
        <w:tc>
          <w:tcPr>
            <w:tcW w:w="2376" w:type="dxa"/>
            <w:shd w:val="clear" w:color="auto" w:fill="auto"/>
          </w:tcPr>
          <w:p>
            <w:pPr>
              <w:snapToGrid w:val="0"/>
              <w:spacing w:before="40" w:after="40" w:line="264" w:lineRule="auto"/>
              <w:jc w:val="center"/>
              <w:rPr>
                <w:szCs w:val="26"/>
              </w:rPr>
            </w:pPr>
          </w:p>
        </w:tc>
        <w:tc>
          <w:tcPr>
            <w:tcW w:w="794" w:type="dxa"/>
            <w:shd w:val="clear" w:color="auto" w:fill="auto"/>
          </w:tcPr>
          <w:p>
            <w:pPr>
              <w:snapToGrid w:val="0"/>
              <w:spacing w:before="40" w:after="40" w:line="264" w:lineRule="auto"/>
              <w:jc w:val="center"/>
              <w:rPr>
                <w:szCs w:val="2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1" w:type="dxa"/>
            <w:shd w:val="clear" w:color="auto" w:fill="auto"/>
          </w:tcPr>
          <w:p>
            <w:pPr>
              <w:snapToGrid w:val="0"/>
              <w:spacing w:before="40" w:after="40" w:line="264" w:lineRule="auto"/>
              <w:jc w:val="center"/>
              <w:rPr>
                <w:bCs/>
                <w:szCs w:val="26"/>
              </w:rPr>
            </w:pPr>
          </w:p>
        </w:tc>
        <w:tc>
          <w:tcPr>
            <w:tcW w:w="3930" w:type="dxa"/>
            <w:shd w:val="clear" w:color="auto" w:fill="auto"/>
          </w:tcPr>
          <w:p>
            <w:pPr>
              <w:widowControl w:val="0"/>
              <w:spacing w:before="40" w:after="40" w:line="264" w:lineRule="auto"/>
              <w:jc w:val="both"/>
              <w:rPr>
                <w:szCs w:val="26"/>
              </w:rPr>
            </w:pPr>
            <w:r>
              <w:rPr>
                <w:bCs/>
                <w:szCs w:val="26"/>
              </w:rPr>
              <w:t>6.5. Chỉ định ai làm gì nhưng họ không thực hiện</w:t>
            </w:r>
          </w:p>
        </w:tc>
        <w:tc>
          <w:tcPr>
            <w:tcW w:w="918" w:type="dxa"/>
            <w:shd w:val="clear" w:color="auto" w:fill="auto"/>
          </w:tcPr>
          <w:p>
            <w:pPr>
              <w:snapToGrid w:val="0"/>
              <w:spacing w:before="40" w:after="40" w:line="264" w:lineRule="auto"/>
              <w:jc w:val="center"/>
              <w:rPr>
                <w:szCs w:val="26"/>
              </w:rPr>
            </w:pPr>
          </w:p>
        </w:tc>
        <w:tc>
          <w:tcPr>
            <w:tcW w:w="979" w:type="dxa"/>
            <w:shd w:val="clear" w:color="auto" w:fill="auto"/>
          </w:tcPr>
          <w:p>
            <w:pPr>
              <w:snapToGrid w:val="0"/>
              <w:spacing w:before="40" w:after="40" w:line="264" w:lineRule="auto"/>
              <w:jc w:val="center"/>
              <w:rPr>
                <w:szCs w:val="26"/>
              </w:rPr>
            </w:pPr>
          </w:p>
        </w:tc>
        <w:tc>
          <w:tcPr>
            <w:tcW w:w="2376" w:type="dxa"/>
            <w:shd w:val="clear" w:color="auto" w:fill="auto"/>
          </w:tcPr>
          <w:p>
            <w:pPr>
              <w:snapToGrid w:val="0"/>
              <w:spacing w:before="40" w:after="40" w:line="264" w:lineRule="auto"/>
              <w:jc w:val="center"/>
              <w:rPr>
                <w:szCs w:val="26"/>
              </w:rPr>
            </w:pPr>
          </w:p>
        </w:tc>
        <w:tc>
          <w:tcPr>
            <w:tcW w:w="794" w:type="dxa"/>
            <w:shd w:val="clear" w:color="auto" w:fill="auto"/>
          </w:tcPr>
          <w:p>
            <w:pPr>
              <w:snapToGrid w:val="0"/>
              <w:spacing w:before="40" w:after="40" w:line="264" w:lineRule="auto"/>
              <w:jc w:val="center"/>
              <w:rPr>
                <w:szCs w:val="2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1" w:type="dxa"/>
            <w:shd w:val="clear" w:color="auto" w:fill="auto"/>
          </w:tcPr>
          <w:p>
            <w:pPr>
              <w:spacing w:before="40" w:after="40" w:line="264" w:lineRule="auto"/>
              <w:jc w:val="center"/>
              <w:rPr>
                <w:b/>
                <w:bCs/>
                <w:szCs w:val="26"/>
              </w:rPr>
            </w:pPr>
            <w:r>
              <w:rPr>
                <w:bCs/>
                <w:szCs w:val="26"/>
              </w:rPr>
              <w:t>4</w:t>
            </w:r>
          </w:p>
        </w:tc>
        <w:tc>
          <w:tcPr>
            <w:tcW w:w="3930" w:type="dxa"/>
            <w:shd w:val="clear" w:color="auto" w:fill="auto"/>
          </w:tcPr>
          <w:p>
            <w:pPr>
              <w:widowControl w:val="0"/>
              <w:spacing w:before="40" w:after="40" w:line="264" w:lineRule="auto"/>
              <w:jc w:val="both"/>
              <w:rPr>
                <w:b/>
                <w:szCs w:val="26"/>
              </w:rPr>
            </w:pPr>
            <w:r>
              <w:rPr>
                <w:b/>
                <w:bCs/>
                <w:szCs w:val="26"/>
              </w:rPr>
              <w:t>Bài 3: Trò chơi và ứng dụng trò chơi trong du lịch</w:t>
            </w:r>
          </w:p>
        </w:tc>
        <w:tc>
          <w:tcPr>
            <w:tcW w:w="918" w:type="dxa"/>
            <w:shd w:val="clear" w:color="auto" w:fill="auto"/>
          </w:tcPr>
          <w:p>
            <w:pPr>
              <w:spacing w:before="40" w:after="40" w:line="264" w:lineRule="auto"/>
              <w:jc w:val="center"/>
              <w:rPr>
                <w:b/>
                <w:szCs w:val="26"/>
              </w:rPr>
            </w:pPr>
            <w:r>
              <w:rPr>
                <w:b/>
                <w:szCs w:val="26"/>
              </w:rPr>
              <w:t>20</w:t>
            </w:r>
          </w:p>
        </w:tc>
        <w:tc>
          <w:tcPr>
            <w:tcW w:w="979" w:type="dxa"/>
            <w:shd w:val="clear" w:color="auto" w:fill="auto"/>
          </w:tcPr>
          <w:p>
            <w:pPr>
              <w:spacing w:before="40" w:after="40" w:line="264" w:lineRule="auto"/>
              <w:jc w:val="center"/>
              <w:rPr>
                <w:b/>
                <w:szCs w:val="26"/>
              </w:rPr>
            </w:pPr>
            <w:r>
              <w:rPr>
                <w:b/>
                <w:szCs w:val="26"/>
              </w:rPr>
              <w:t>19</w:t>
            </w:r>
          </w:p>
        </w:tc>
        <w:tc>
          <w:tcPr>
            <w:tcW w:w="2376" w:type="dxa"/>
            <w:shd w:val="clear" w:color="auto" w:fill="auto"/>
          </w:tcPr>
          <w:p>
            <w:pPr>
              <w:spacing w:before="40" w:after="40" w:line="264" w:lineRule="auto"/>
              <w:jc w:val="center"/>
              <w:rPr>
                <w:b/>
                <w:szCs w:val="26"/>
              </w:rPr>
            </w:pPr>
          </w:p>
        </w:tc>
        <w:tc>
          <w:tcPr>
            <w:tcW w:w="794" w:type="dxa"/>
            <w:shd w:val="clear" w:color="auto" w:fill="auto"/>
          </w:tcPr>
          <w:p>
            <w:pPr>
              <w:spacing w:before="40" w:after="40" w:line="264" w:lineRule="auto"/>
              <w:jc w:val="center"/>
              <w:rPr>
                <w:szCs w:val="26"/>
              </w:rPr>
            </w:pPr>
            <w:r>
              <w:rPr>
                <w:b/>
                <w:szCs w:val="26"/>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1" w:type="dxa"/>
            <w:shd w:val="clear" w:color="auto" w:fill="auto"/>
          </w:tcPr>
          <w:p>
            <w:pPr>
              <w:snapToGrid w:val="0"/>
              <w:spacing w:before="40" w:after="40" w:line="264" w:lineRule="auto"/>
              <w:jc w:val="center"/>
              <w:rPr>
                <w:bCs/>
                <w:szCs w:val="26"/>
              </w:rPr>
            </w:pPr>
          </w:p>
        </w:tc>
        <w:tc>
          <w:tcPr>
            <w:tcW w:w="3930" w:type="dxa"/>
            <w:shd w:val="clear" w:color="auto" w:fill="auto"/>
          </w:tcPr>
          <w:p>
            <w:pPr>
              <w:widowControl w:val="0"/>
              <w:spacing w:before="40" w:after="40" w:line="264" w:lineRule="auto"/>
              <w:jc w:val="both"/>
              <w:rPr>
                <w:szCs w:val="26"/>
              </w:rPr>
            </w:pPr>
            <w:r>
              <w:rPr>
                <w:bCs/>
                <w:szCs w:val="26"/>
              </w:rPr>
              <w:t>1. Tổng quan về trò chơi</w:t>
            </w:r>
          </w:p>
        </w:tc>
        <w:tc>
          <w:tcPr>
            <w:tcW w:w="918" w:type="dxa"/>
            <w:shd w:val="clear" w:color="auto" w:fill="auto"/>
          </w:tcPr>
          <w:p>
            <w:pPr>
              <w:spacing w:before="40" w:after="40" w:line="264" w:lineRule="auto"/>
              <w:jc w:val="center"/>
              <w:rPr>
                <w:szCs w:val="26"/>
              </w:rPr>
            </w:pPr>
          </w:p>
        </w:tc>
        <w:tc>
          <w:tcPr>
            <w:tcW w:w="979" w:type="dxa"/>
            <w:shd w:val="clear" w:color="auto" w:fill="auto"/>
          </w:tcPr>
          <w:p>
            <w:pPr>
              <w:spacing w:before="40" w:after="40" w:line="264" w:lineRule="auto"/>
              <w:jc w:val="center"/>
              <w:rPr>
                <w:szCs w:val="26"/>
              </w:rPr>
            </w:pPr>
          </w:p>
        </w:tc>
        <w:tc>
          <w:tcPr>
            <w:tcW w:w="2376" w:type="dxa"/>
            <w:shd w:val="clear" w:color="auto" w:fill="auto"/>
          </w:tcPr>
          <w:p>
            <w:pPr>
              <w:spacing w:before="40" w:after="40" w:line="264" w:lineRule="auto"/>
              <w:jc w:val="center"/>
              <w:rPr>
                <w:szCs w:val="26"/>
              </w:rPr>
            </w:pPr>
          </w:p>
        </w:tc>
        <w:tc>
          <w:tcPr>
            <w:tcW w:w="794" w:type="dxa"/>
            <w:shd w:val="clear" w:color="auto" w:fill="auto"/>
          </w:tcPr>
          <w:p>
            <w:pPr>
              <w:spacing w:before="40" w:after="40" w:line="264" w:lineRule="auto"/>
              <w:jc w:val="center"/>
              <w:rPr>
                <w:szCs w:val="2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1" w:type="dxa"/>
            <w:shd w:val="clear" w:color="auto" w:fill="auto"/>
          </w:tcPr>
          <w:p>
            <w:pPr>
              <w:snapToGrid w:val="0"/>
              <w:spacing w:before="40" w:after="40" w:line="264" w:lineRule="auto"/>
              <w:jc w:val="center"/>
              <w:rPr>
                <w:bCs/>
                <w:szCs w:val="26"/>
              </w:rPr>
            </w:pPr>
          </w:p>
        </w:tc>
        <w:tc>
          <w:tcPr>
            <w:tcW w:w="3930" w:type="dxa"/>
            <w:shd w:val="clear" w:color="auto" w:fill="auto"/>
          </w:tcPr>
          <w:p>
            <w:pPr>
              <w:widowControl w:val="0"/>
              <w:spacing w:before="40" w:after="40" w:line="264" w:lineRule="auto"/>
              <w:jc w:val="both"/>
              <w:rPr>
                <w:szCs w:val="26"/>
              </w:rPr>
            </w:pPr>
            <w:r>
              <w:rPr>
                <w:bCs/>
                <w:szCs w:val="26"/>
              </w:rPr>
              <w:t>1.1. Khái niệu và phân loại</w:t>
            </w:r>
          </w:p>
        </w:tc>
        <w:tc>
          <w:tcPr>
            <w:tcW w:w="918" w:type="dxa"/>
            <w:shd w:val="clear" w:color="auto" w:fill="auto"/>
          </w:tcPr>
          <w:p>
            <w:pPr>
              <w:snapToGrid w:val="0"/>
              <w:spacing w:before="40" w:after="40" w:line="264" w:lineRule="auto"/>
              <w:jc w:val="center"/>
              <w:rPr>
                <w:szCs w:val="26"/>
              </w:rPr>
            </w:pPr>
          </w:p>
        </w:tc>
        <w:tc>
          <w:tcPr>
            <w:tcW w:w="979" w:type="dxa"/>
            <w:shd w:val="clear" w:color="auto" w:fill="auto"/>
          </w:tcPr>
          <w:p>
            <w:pPr>
              <w:snapToGrid w:val="0"/>
              <w:spacing w:before="40" w:after="40" w:line="264" w:lineRule="auto"/>
              <w:jc w:val="center"/>
              <w:rPr>
                <w:szCs w:val="26"/>
              </w:rPr>
            </w:pPr>
          </w:p>
        </w:tc>
        <w:tc>
          <w:tcPr>
            <w:tcW w:w="2376" w:type="dxa"/>
            <w:shd w:val="clear" w:color="auto" w:fill="auto"/>
          </w:tcPr>
          <w:p>
            <w:pPr>
              <w:snapToGrid w:val="0"/>
              <w:spacing w:before="40" w:after="40" w:line="264" w:lineRule="auto"/>
              <w:jc w:val="center"/>
              <w:rPr>
                <w:szCs w:val="26"/>
              </w:rPr>
            </w:pPr>
          </w:p>
        </w:tc>
        <w:tc>
          <w:tcPr>
            <w:tcW w:w="794" w:type="dxa"/>
            <w:shd w:val="clear" w:color="auto" w:fill="auto"/>
          </w:tcPr>
          <w:p>
            <w:pPr>
              <w:snapToGrid w:val="0"/>
              <w:spacing w:before="40" w:after="40" w:line="264" w:lineRule="auto"/>
              <w:jc w:val="center"/>
              <w:rPr>
                <w:szCs w:val="2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1" w:type="dxa"/>
            <w:shd w:val="clear" w:color="auto" w:fill="auto"/>
          </w:tcPr>
          <w:p>
            <w:pPr>
              <w:snapToGrid w:val="0"/>
              <w:spacing w:before="40" w:after="40" w:line="264" w:lineRule="auto"/>
              <w:jc w:val="center"/>
              <w:rPr>
                <w:bCs/>
                <w:szCs w:val="26"/>
              </w:rPr>
            </w:pPr>
          </w:p>
        </w:tc>
        <w:tc>
          <w:tcPr>
            <w:tcW w:w="3930" w:type="dxa"/>
            <w:shd w:val="clear" w:color="auto" w:fill="auto"/>
          </w:tcPr>
          <w:p>
            <w:pPr>
              <w:widowControl w:val="0"/>
              <w:spacing w:before="40" w:after="40" w:line="264" w:lineRule="auto"/>
              <w:jc w:val="both"/>
              <w:rPr>
                <w:szCs w:val="26"/>
              </w:rPr>
            </w:pPr>
            <w:r>
              <w:rPr>
                <w:bCs/>
                <w:szCs w:val="26"/>
              </w:rPr>
              <w:t>1.2. Mục đích và yêu cầu</w:t>
            </w:r>
          </w:p>
        </w:tc>
        <w:tc>
          <w:tcPr>
            <w:tcW w:w="918" w:type="dxa"/>
            <w:shd w:val="clear" w:color="auto" w:fill="auto"/>
          </w:tcPr>
          <w:p>
            <w:pPr>
              <w:snapToGrid w:val="0"/>
              <w:spacing w:before="40" w:after="40" w:line="264" w:lineRule="auto"/>
              <w:jc w:val="center"/>
              <w:rPr>
                <w:szCs w:val="26"/>
              </w:rPr>
            </w:pPr>
          </w:p>
        </w:tc>
        <w:tc>
          <w:tcPr>
            <w:tcW w:w="979" w:type="dxa"/>
            <w:shd w:val="clear" w:color="auto" w:fill="auto"/>
          </w:tcPr>
          <w:p>
            <w:pPr>
              <w:snapToGrid w:val="0"/>
              <w:spacing w:before="40" w:after="40" w:line="264" w:lineRule="auto"/>
              <w:jc w:val="center"/>
              <w:rPr>
                <w:szCs w:val="26"/>
              </w:rPr>
            </w:pPr>
          </w:p>
        </w:tc>
        <w:tc>
          <w:tcPr>
            <w:tcW w:w="2376" w:type="dxa"/>
            <w:shd w:val="clear" w:color="auto" w:fill="auto"/>
          </w:tcPr>
          <w:p>
            <w:pPr>
              <w:snapToGrid w:val="0"/>
              <w:spacing w:before="40" w:after="40" w:line="264" w:lineRule="auto"/>
              <w:jc w:val="center"/>
              <w:rPr>
                <w:szCs w:val="26"/>
              </w:rPr>
            </w:pPr>
          </w:p>
        </w:tc>
        <w:tc>
          <w:tcPr>
            <w:tcW w:w="794" w:type="dxa"/>
            <w:shd w:val="clear" w:color="auto" w:fill="auto"/>
          </w:tcPr>
          <w:p>
            <w:pPr>
              <w:snapToGrid w:val="0"/>
              <w:spacing w:before="40" w:after="40" w:line="264" w:lineRule="auto"/>
              <w:jc w:val="center"/>
              <w:rPr>
                <w:szCs w:val="2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1" w:type="dxa"/>
            <w:shd w:val="clear" w:color="auto" w:fill="auto"/>
          </w:tcPr>
          <w:p>
            <w:pPr>
              <w:snapToGrid w:val="0"/>
              <w:spacing w:before="40" w:after="40" w:line="264" w:lineRule="auto"/>
              <w:jc w:val="center"/>
              <w:rPr>
                <w:bCs/>
                <w:szCs w:val="26"/>
              </w:rPr>
            </w:pPr>
          </w:p>
        </w:tc>
        <w:tc>
          <w:tcPr>
            <w:tcW w:w="3930" w:type="dxa"/>
            <w:shd w:val="clear" w:color="auto" w:fill="auto"/>
          </w:tcPr>
          <w:p>
            <w:pPr>
              <w:widowControl w:val="0"/>
              <w:tabs>
                <w:tab w:val="left" w:pos="1189"/>
              </w:tabs>
              <w:spacing w:before="40" w:after="40" w:line="264" w:lineRule="auto"/>
              <w:jc w:val="both"/>
              <w:rPr>
                <w:szCs w:val="26"/>
                <w:lang w:val="it-IT"/>
              </w:rPr>
            </w:pPr>
            <w:r>
              <w:rPr>
                <w:szCs w:val="26"/>
                <w:lang w:val="it-IT"/>
              </w:rPr>
              <w:t>1.3. Cách thức sưu tầm, sáng tác</w:t>
            </w:r>
          </w:p>
        </w:tc>
        <w:tc>
          <w:tcPr>
            <w:tcW w:w="918" w:type="dxa"/>
            <w:shd w:val="clear" w:color="auto" w:fill="auto"/>
          </w:tcPr>
          <w:p>
            <w:pPr>
              <w:widowControl w:val="0"/>
              <w:snapToGrid w:val="0"/>
              <w:spacing w:before="40" w:after="40" w:line="264" w:lineRule="auto"/>
              <w:jc w:val="center"/>
              <w:rPr>
                <w:szCs w:val="26"/>
                <w:lang w:val="it-IT"/>
              </w:rPr>
            </w:pPr>
          </w:p>
        </w:tc>
        <w:tc>
          <w:tcPr>
            <w:tcW w:w="979" w:type="dxa"/>
            <w:shd w:val="clear" w:color="auto" w:fill="auto"/>
          </w:tcPr>
          <w:p>
            <w:pPr>
              <w:widowControl w:val="0"/>
              <w:snapToGrid w:val="0"/>
              <w:spacing w:before="40" w:after="40" w:line="264" w:lineRule="auto"/>
              <w:jc w:val="both"/>
              <w:rPr>
                <w:szCs w:val="26"/>
                <w:lang w:val="it-IT"/>
              </w:rPr>
            </w:pPr>
          </w:p>
        </w:tc>
        <w:tc>
          <w:tcPr>
            <w:tcW w:w="2376" w:type="dxa"/>
            <w:shd w:val="clear" w:color="auto" w:fill="auto"/>
          </w:tcPr>
          <w:p>
            <w:pPr>
              <w:widowControl w:val="0"/>
              <w:snapToGrid w:val="0"/>
              <w:spacing w:before="40" w:after="40" w:line="264" w:lineRule="auto"/>
              <w:jc w:val="both"/>
              <w:rPr>
                <w:szCs w:val="26"/>
                <w:lang w:val="it-IT"/>
              </w:rPr>
            </w:pPr>
          </w:p>
        </w:tc>
        <w:tc>
          <w:tcPr>
            <w:tcW w:w="794" w:type="dxa"/>
            <w:shd w:val="clear" w:color="auto" w:fill="auto"/>
          </w:tcPr>
          <w:p>
            <w:pPr>
              <w:widowControl w:val="0"/>
              <w:snapToGrid w:val="0"/>
              <w:spacing w:before="40" w:after="40" w:line="264" w:lineRule="auto"/>
              <w:jc w:val="center"/>
              <w:rPr>
                <w:szCs w:val="26"/>
                <w:lang w:val="it-IT"/>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1" w:type="dxa"/>
            <w:shd w:val="clear" w:color="auto" w:fill="auto"/>
          </w:tcPr>
          <w:p>
            <w:pPr>
              <w:snapToGrid w:val="0"/>
              <w:spacing w:before="40" w:after="40" w:line="264" w:lineRule="auto"/>
              <w:jc w:val="center"/>
              <w:rPr>
                <w:bCs/>
                <w:szCs w:val="26"/>
              </w:rPr>
            </w:pPr>
          </w:p>
        </w:tc>
        <w:tc>
          <w:tcPr>
            <w:tcW w:w="3930" w:type="dxa"/>
            <w:shd w:val="clear" w:color="auto" w:fill="auto"/>
          </w:tcPr>
          <w:p>
            <w:pPr>
              <w:widowControl w:val="0"/>
              <w:spacing w:before="40" w:after="40" w:line="264" w:lineRule="auto"/>
              <w:jc w:val="both"/>
              <w:rPr>
                <w:b/>
                <w:szCs w:val="26"/>
              </w:rPr>
            </w:pPr>
            <w:r>
              <w:rPr>
                <w:szCs w:val="26"/>
              </w:rPr>
              <w:t>2. Công cụ của trò chơi</w:t>
            </w:r>
          </w:p>
        </w:tc>
        <w:tc>
          <w:tcPr>
            <w:tcW w:w="918" w:type="dxa"/>
            <w:shd w:val="clear" w:color="auto" w:fill="auto"/>
          </w:tcPr>
          <w:p>
            <w:pPr>
              <w:spacing w:before="40" w:after="40" w:line="264" w:lineRule="auto"/>
              <w:jc w:val="center"/>
              <w:rPr>
                <w:szCs w:val="26"/>
              </w:rPr>
            </w:pPr>
          </w:p>
        </w:tc>
        <w:tc>
          <w:tcPr>
            <w:tcW w:w="979" w:type="dxa"/>
            <w:shd w:val="clear" w:color="auto" w:fill="auto"/>
          </w:tcPr>
          <w:p>
            <w:pPr>
              <w:spacing w:before="40" w:after="40" w:line="264" w:lineRule="auto"/>
              <w:jc w:val="center"/>
              <w:rPr>
                <w:szCs w:val="26"/>
              </w:rPr>
            </w:pPr>
          </w:p>
        </w:tc>
        <w:tc>
          <w:tcPr>
            <w:tcW w:w="2376" w:type="dxa"/>
            <w:shd w:val="clear" w:color="auto" w:fill="auto"/>
          </w:tcPr>
          <w:p>
            <w:pPr>
              <w:spacing w:before="40" w:after="40" w:line="264" w:lineRule="auto"/>
              <w:jc w:val="center"/>
              <w:rPr>
                <w:szCs w:val="26"/>
              </w:rPr>
            </w:pPr>
          </w:p>
        </w:tc>
        <w:tc>
          <w:tcPr>
            <w:tcW w:w="794" w:type="dxa"/>
            <w:shd w:val="clear" w:color="auto" w:fill="auto"/>
          </w:tcPr>
          <w:p>
            <w:pPr>
              <w:spacing w:before="40" w:after="40" w:line="264" w:lineRule="auto"/>
              <w:jc w:val="center"/>
              <w:rPr>
                <w:szCs w:val="2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1" w:type="dxa"/>
            <w:shd w:val="clear" w:color="auto" w:fill="auto"/>
          </w:tcPr>
          <w:p>
            <w:pPr>
              <w:snapToGrid w:val="0"/>
              <w:spacing w:before="40" w:after="40" w:line="264" w:lineRule="auto"/>
              <w:jc w:val="center"/>
              <w:rPr>
                <w:b/>
                <w:bCs/>
                <w:szCs w:val="26"/>
              </w:rPr>
            </w:pPr>
          </w:p>
        </w:tc>
        <w:tc>
          <w:tcPr>
            <w:tcW w:w="3930" w:type="dxa"/>
            <w:shd w:val="clear" w:color="auto" w:fill="auto"/>
          </w:tcPr>
          <w:p>
            <w:pPr>
              <w:widowControl w:val="0"/>
              <w:spacing w:before="40" w:after="40" w:line="264" w:lineRule="auto"/>
              <w:jc w:val="both"/>
              <w:rPr>
                <w:szCs w:val="26"/>
              </w:rPr>
            </w:pPr>
            <w:r>
              <w:rPr>
                <w:bCs/>
                <w:szCs w:val="26"/>
              </w:rPr>
              <w:t>2.1. Bài hát</w:t>
            </w:r>
          </w:p>
        </w:tc>
        <w:tc>
          <w:tcPr>
            <w:tcW w:w="918" w:type="dxa"/>
            <w:shd w:val="clear" w:color="auto" w:fill="auto"/>
          </w:tcPr>
          <w:p>
            <w:pPr>
              <w:snapToGrid w:val="0"/>
              <w:spacing w:before="40" w:after="40" w:line="264" w:lineRule="auto"/>
              <w:jc w:val="center"/>
              <w:rPr>
                <w:szCs w:val="26"/>
              </w:rPr>
            </w:pPr>
          </w:p>
        </w:tc>
        <w:tc>
          <w:tcPr>
            <w:tcW w:w="979" w:type="dxa"/>
            <w:shd w:val="clear" w:color="auto" w:fill="auto"/>
          </w:tcPr>
          <w:p>
            <w:pPr>
              <w:snapToGrid w:val="0"/>
              <w:spacing w:before="40" w:after="40" w:line="264" w:lineRule="auto"/>
              <w:jc w:val="center"/>
              <w:rPr>
                <w:szCs w:val="26"/>
              </w:rPr>
            </w:pPr>
          </w:p>
        </w:tc>
        <w:tc>
          <w:tcPr>
            <w:tcW w:w="2376" w:type="dxa"/>
            <w:shd w:val="clear" w:color="auto" w:fill="auto"/>
          </w:tcPr>
          <w:p>
            <w:pPr>
              <w:snapToGrid w:val="0"/>
              <w:spacing w:before="40" w:after="40" w:line="264" w:lineRule="auto"/>
              <w:jc w:val="center"/>
              <w:rPr>
                <w:szCs w:val="26"/>
              </w:rPr>
            </w:pPr>
          </w:p>
        </w:tc>
        <w:tc>
          <w:tcPr>
            <w:tcW w:w="794" w:type="dxa"/>
            <w:shd w:val="clear" w:color="auto" w:fill="auto"/>
          </w:tcPr>
          <w:p>
            <w:pPr>
              <w:snapToGrid w:val="0"/>
              <w:spacing w:before="40" w:after="40" w:line="264" w:lineRule="auto"/>
              <w:jc w:val="center"/>
              <w:rPr>
                <w:szCs w:val="2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1" w:type="dxa"/>
            <w:shd w:val="clear" w:color="auto" w:fill="auto"/>
          </w:tcPr>
          <w:p>
            <w:pPr>
              <w:snapToGrid w:val="0"/>
              <w:spacing w:before="40" w:after="40" w:line="264" w:lineRule="auto"/>
              <w:jc w:val="center"/>
              <w:rPr>
                <w:bCs/>
                <w:szCs w:val="26"/>
              </w:rPr>
            </w:pPr>
          </w:p>
        </w:tc>
        <w:tc>
          <w:tcPr>
            <w:tcW w:w="3930" w:type="dxa"/>
            <w:shd w:val="clear" w:color="auto" w:fill="auto"/>
          </w:tcPr>
          <w:p>
            <w:pPr>
              <w:widowControl w:val="0"/>
              <w:spacing w:before="40" w:after="40" w:line="264" w:lineRule="auto"/>
              <w:jc w:val="both"/>
              <w:rPr>
                <w:szCs w:val="26"/>
              </w:rPr>
            </w:pPr>
            <w:r>
              <w:rPr>
                <w:bCs/>
                <w:szCs w:val="26"/>
              </w:rPr>
              <w:t>2.2. Băng reo</w:t>
            </w:r>
          </w:p>
        </w:tc>
        <w:tc>
          <w:tcPr>
            <w:tcW w:w="918" w:type="dxa"/>
            <w:shd w:val="clear" w:color="auto" w:fill="auto"/>
          </w:tcPr>
          <w:p>
            <w:pPr>
              <w:snapToGrid w:val="0"/>
              <w:spacing w:before="40" w:after="40" w:line="264" w:lineRule="auto"/>
              <w:jc w:val="center"/>
              <w:rPr>
                <w:szCs w:val="26"/>
              </w:rPr>
            </w:pPr>
          </w:p>
        </w:tc>
        <w:tc>
          <w:tcPr>
            <w:tcW w:w="979" w:type="dxa"/>
            <w:shd w:val="clear" w:color="auto" w:fill="auto"/>
          </w:tcPr>
          <w:p>
            <w:pPr>
              <w:snapToGrid w:val="0"/>
              <w:spacing w:before="40" w:after="40" w:line="264" w:lineRule="auto"/>
              <w:jc w:val="center"/>
              <w:rPr>
                <w:szCs w:val="26"/>
              </w:rPr>
            </w:pPr>
          </w:p>
        </w:tc>
        <w:tc>
          <w:tcPr>
            <w:tcW w:w="2376" w:type="dxa"/>
            <w:shd w:val="clear" w:color="auto" w:fill="auto"/>
          </w:tcPr>
          <w:p>
            <w:pPr>
              <w:snapToGrid w:val="0"/>
              <w:spacing w:before="40" w:after="40" w:line="264" w:lineRule="auto"/>
              <w:jc w:val="center"/>
              <w:rPr>
                <w:szCs w:val="26"/>
              </w:rPr>
            </w:pPr>
          </w:p>
        </w:tc>
        <w:tc>
          <w:tcPr>
            <w:tcW w:w="794" w:type="dxa"/>
            <w:shd w:val="clear" w:color="auto" w:fill="auto"/>
          </w:tcPr>
          <w:p>
            <w:pPr>
              <w:snapToGrid w:val="0"/>
              <w:spacing w:before="40" w:after="40" w:line="264" w:lineRule="auto"/>
              <w:jc w:val="center"/>
              <w:rPr>
                <w:szCs w:val="2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1" w:type="dxa"/>
            <w:shd w:val="clear" w:color="auto" w:fill="auto"/>
          </w:tcPr>
          <w:p>
            <w:pPr>
              <w:snapToGrid w:val="0"/>
              <w:spacing w:before="40" w:after="40" w:line="264" w:lineRule="auto"/>
              <w:jc w:val="center"/>
              <w:rPr>
                <w:bCs/>
                <w:szCs w:val="26"/>
              </w:rPr>
            </w:pPr>
          </w:p>
        </w:tc>
        <w:tc>
          <w:tcPr>
            <w:tcW w:w="3930" w:type="dxa"/>
            <w:shd w:val="clear" w:color="auto" w:fill="auto"/>
          </w:tcPr>
          <w:p>
            <w:pPr>
              <w:widowControl w:val="0"/>
              <w:spacing w:before="40" w:after="40" w:line="264" w:lineRule="auto"/>
              <w:jc w:val="both"/>
              <w:rPr>
                <w:szCs w:val="26"/>
              </w:rPr>
            </w:pPr>
            <w:r>
              <w:rPr>
                <w:bCs/>
                <w:szCs w:val="26"/>
              </w:rPr>
              <w:t>2.3. Minh họa</w:t>
            </w:r>
          </w:p>
        </w:tc>
        <w:tc>
          <w:tcPr>
            <w:tcW w:w="918" w:type="dxa"/>
            <w:shd w:val="clear" w:color="auto" w:fill="auto"/>
          </w:tcPr>
          <w:p>
            <w:pPr>
              <w:snapToGrid w:val="0"/>
              <w:spacing w:before="40" w:after="40" w:line="264" w:lineRule="auto"/>
              <w:jc w:val="center"/>
              <w:rPr>
                <w:szCs w:val="26"/>
              </w:rPr>
            </w:pPr>
          </w:p>
        </w:tc>
        <w:tc>
          <w:tcPr>
            <w:tcW w:w="979" w:type="dxa"/>
            <w:shd w:val="clear" w:color="auto" w:fill="auto"/>
          </w:tcPr>
          <w:p>
            <w:pPr>
              <w:snapToGrid w:val="0"/>
              <w:spacing w:before="40" w:after="40" w:line="264" w:lineRule="auto"/>
              <w:jc w:val="center"/>
              <w:rPr>
                <w:szCs w:val="26"/>
              </w:rPr>
            </w:pPr>
          </w:p>
        </w:tc>
        <w:tc>
          <w:tcPr>
            <w:tcW w:w="2376" w:type="dxa"/>
            <w:shd w:val="clear" w:color="auto" w:fill="auto"/>
          </w:tcPr>
          <w:p>
            <w:pPr>
              <w:snapToGrid w:val="0"/>
              <w:spacing w:before="40" w:after="40" w:line="264" w:lineRule="auto"/>
              <w:jc w:val="center"/>
              <w:rPr>
                <w:szCs w:val="26"/>
              </w:rPr>
            </w:pPr>
          </w:p>
        </w:tc>
        <w:tc>
          <w:tcPr>
            <w:tcW w:w="794" w:type="dxa"/>
            <w:shd w:val="clear" w:color="auto" w:fill="auto"/>
          </w:tcPr>
          <w:p>
            <w:pPr>
              <w:snapToGrid w:val="0"/>
              <w:spacing w:before="40" w:after="40" w:line="264" w:lineRule="auto"/>
              <w:jc w:val="center"/>
              <w:rPr>
                <w:szCs w:val="2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1" w:type="dxa"/>
            <w:shd w:val="clear" w:color="auto" w:fill="auto"/>
          </w:tcPr>
          <w:p>
            <w:pPr>
              <w:snapToGrid w:val="0"/>
              <w:spacing w:before="40" w:after="40" w:line="264" w:lineRule="auto"/>
              <w:jc w:val="center"/>
              <w:rPr>
                <w:bCs/>
                <w:szCs w:val="26"/>
              </w:rPr>
            </w:pPr>
          </w:p>
        </w:tc>
        <w:tc>
          <w:tcPr>
            <w:tcW w:w="3930" w:type="dxa"/>
            <w:shd w:val="clear" w:color="auto" w:fill="auto"/>
          </w:tcPr>
          <w:p>
            <w:pPr>
              <w:widowControl w:val="0"/>
              <w:spacing w:before="40" w:after="40" w:line="264" w:lineRule="auto"/>
              <w:jc w:val="both"/>
              <w:rPr>
                <w:szCs w:val="26"/>
              </w:rPr>
            </w:pPr>
            <w:r>
              <w:rPr>
                <w:bCs/>
                <w:szCs w:val="26"/>
              </w:rPr>
              <w:t>3. Quy trình tổ chức trò chơi</w:t>
            </w:r>
          </w:p>
        </w:tc>
        <w:tc>
          <w:tcPr>
            <w:tcW w:w="918" w:type="dxa"/>
            <w:shd w:val="clear" w:color="auto" w:fill="auto"/>
          </w:tcPr>
          <w:p>
            <w:pPr>
              <w:spacing w:before="40" w:after="40" w:line="264" w:lineRule="auto"/>
              <w:jc w:val="center"/>
              <w:rPr>
                <w:szCs w:val="26"/>
              </w:rPr>
            </w:pPr>
          </w:p>
        </w:tc>
        <w:tc>
          <w:tcPr>
            <w:tcW w:w="979" w:type="dxa"/>
            <w:shd w:val="clear" w:color="auto" w:fill="auto"/>
          </w:tcPr>
          <w:p>
            <w:pPr>
              <w:spacing w:before="40" w:after="40" w:line="264" w:lineRule="auto"/>
              <w:jc w:val="center"/>
              <w:rPr>
                <w:szCs w:val="26"/>
              </w:rPr>
            </w:pPr>
          </w:p>
        </w:tc>
        <w:tc>
          <w:tcPr>
            <w:tcW w:w="2376" w:type="dxa"/>
            <w:shd w:val="clear" w:color="auto" w:fill="auto"/>
          </w:tcPr>
          <w:p>
            <w:pPr>
              <w:spacing w:before="40" w:after="40" w:line="264" w:lineRule="auto"/>
              <w:jc w:val="center"/>
              <w:rPr>
                <w:szCs w:val="26"/>
              </w:rPr>
            </w:pPr>
          </w:p>
        </w:tc>
        <w:tc>
          <w:tcPr>
            <w:tcW w:w="794" w:type="dxa"/>
            <w:shd w:val="clear" w:color="auto" w:fill="auto"/>
          </w:tcPr>
          <w:p>
            <w:pPr>
              <w:spacing w:before="40" w:after="40" w:line="264" w:lineRule="auto"/>
              <w:jc w:val="center"/>
              <w:rPr>
                <w:szCs w:val="2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1" w:type="dxa"/>
            <w:shd w:val="clear" w:color="auto" w:fill="auto"/>
          </w:tcPr>
          <w:p>
            <w:pPr>
              <w:snapToGrid w:val="0"/>
              <w:spacing w:before="40" w:after="40" w:line="264" w:lineRule="auto"/>
              <w:jc w:val="center"/>
              <w:rPr>
                <w:bCs/>
                <w:szCs w:val="26"/>
              </w:rPr>
            </w:pPr>
          </w:p>
        </w:tc>
        <w:tc>
          <w:tcPr>
            <w:tcW w:w="3930" w:type="dxa"/>
            <w:shd w:val="clear" w:color="auto" w:fill="auto"/>
          </w:tcPr>
          <w:p>
            <w:pPr>
              <w:widowControl w:val="0"/>
              <w:spacing w:before="40" w:after="40" w:line="264" w:lineRule="auto"/>
              <w:jc w:val="both"/>
              <w:rPr>
                <w:szCs w:val="26"/>
              </w:rPr>
            </w:pPr>
            <w:r>
              <w:rPr>
                <w:bCs/>
                <w:szCs w:val="26"/>
              </w:rPr>
              <w:t>3.1. Ổn định</w:t>
            </w:r>
          </w:p>
        </w:tc>
        <w:tc>
          <w:tcPr>
            <w:tcW w:w="918" w:type="dxa"/>
            <w:shd w:val="clear" w:color="auto" w:fill="auto"/>
          </w:tcPr>
          <w:p>
            <w:pPr>
              <w:snapToGrid w:val="0"/>
              <w:spacing w:before="40" w:after="40" w:line="264" w:lineRule="auto"/>
              <w:jc w:val="center"/>
              <w:rPr>
                <w:szCs w:val="26"/>
              </w:rPr>
            </w:pPr>
          </w:p>
        </w:tc>
        <w:tc>
          <w:tcPr>
            <w:tcW w:w="979" w:type="dxa"/>
            <w:shd w:val="clear" w:color="auto" w:fill="auto"/>
          </w:tcPr>
          <w:p>
            <w:pPr>
              <w:snapToGrid w:val="0"/>
              <w:spacing w:before="40" w:after="40" w:line="264" w:lineRule="auto"/>
              <w:jc w:val="center"/>
              <w:rPr>
                <w:szCs w:val="26"/>
              </w:rPr>
            </w:pPr>
          </w:p>
        </w:tc>
        <w:tc>
          <w:tcPr>
            <w:tcW w:w="2376" w:type="dxa"/>
            <w:shd w:val="clear" w:color="auto" w:fill="auto"/>
          </w:tcPr>
          <w:p>
            <w:pPr>
              <w:snapToGrid w:val="0"/>
              <w:spacing w:before="40" w:after="40" w:line="264" w:lineRule="auto"/>
              <w:jc w:val="center"/>
              <w:rPr>
                <w:szCs w:val="26"/>
              </w:rPr>
            </w:pPr>
          </w:p>
        </w:tc>
        <w:tc>
          <w:tcPr>
            <w:tcW w:w="794" w:type="dxa"/>
            <w:shd w:val="clear" w:color="auto" w:fill="auto"/>
          </w:tcPr>
          <w:p>
            <w:pPr>
              <w:snapToGrid w:val="0"/>
              <w:spacing w:before="40" w:after="40" w:line="264" w:lineRule="auto"/>
              <w:jc w:val="center"/>
              <w:rPr>
                <w:szCs w:val="2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1" w:type="dxa"/>
            <w:shd w:val="clear" w:color="auto" w:fill="auto"/>
          </w:tcPr>
          <w:p>
            <w:pPr>
              <w:snapToGrid w:val="0"/>
              <w:spacing w:before="40" w:after="40" w:line="264" w:lineRule="auto"/>
              <w:jc w:val="center"/>
              <w:rPr>
                <w:bCs/>
                <w:szCs w:val="26"/>
              </w:rPr>
            </w:pPr>
          </w:p>
        </w:tc>
        <w:tc>
          <w:tcPr>
            <w:tcW w:w="3930" w:type="dxa"/>
            <w:shd w:val="clear" w:color="auto" w:fill="auto"/>
          </w:tcPr>
          <w:p>
            <w:pPr>
              <w:widowControl w:val="0"/>
              <w:spacing w:before="40" w:after="40" w:line="264" w:lineRule="auto"/>
              <w:jc w:val="both"/>
              <w:rPr>
                <w:szCs w:val="26"/>
              </w:rPr>
            </w:pPr>
            <w:r>
              <w:rPr>
                <w:bCs/>
                <w:szCs w:val="26"/>
              </w:rPr>
              <w:t>3.2. Giới thiệu trò chơi</w:t>
            </w:r>
          </w:p>
        </w:tc>
        <w:tc>
          <w:tcPr>
            <w:tcW w:w="918" w:type="dxa"/>
            <w:shd w:val="clear" w:color="auto" w:fill="auto"/>
          </w:tcPr>
          <w:p>
            <w:pPr>
              <w:snapToGrid w:val="0"/>
              <w:spacing w:before="40" w:after="40" w:line="264" w:lineRule="auto"/>
              <w:jc w:val="center"/>
              <w:rPr>
                <w:szCs w:val="26"/>
              </w:rPr>
            </w:pPr>
          </w:p>
        </w:tc>
        <w:tc>
          <w:tcPr>
            <w:tcW w:w="979" w:type="dxa"/>
            <w:shd w:val="clear" w:color="auto" w:fill="auto"/>
          </w:tcPr>
          <w:p>
            <w:pPr>
              <w:snapToGrid w:val="0"/>
              <w:spacing w:before="40" w:after="40" w:line="264" w:lineRule="auto"/>
              <w:jc w:val="center"/>
              <w:rPr>
                <w:szCs w:val="26"/>
              </w:rPr>
            </w:pPr>
          </w:p>
        </w:tc>
        <w:tc>
          <w:tcPr>
            <w:tcW w:w="2376" w:type="dxa"/>
            <w:shd w:val="clear" w:color="auto" w:fill="auto"/>
          </w:tcPr>
          <w:p>
            <w:pPr>
              <w:snapToGrid w:val="0"/>
              <w:spacing w:before="40" w:after="40" w:line="264" w:lineRule="auto"/>
              <w:jc w:val="center"/>
              <w:rPr>
                <w:szCs w:val="26"/>
              </w:rPr>
            </w:pPr>
          </w:p>
        </w:tc>
        <w:tc>
          <w:tcPr>
            <w:tcW w:w="794" w:type="dxa"/>
            <w:shd w:val="clear" w:color="auto" w:fill="auto"/>
          </w:tcPr>
          <w:p>
            <w:pPr>
              <w:snapToGrid w:val="0"/>
              <w:spacing w:before="40" w:after="40" w:line="264" w:lineRule="auto"/>
              <w:jc w:val="center"/>
              <w:rPr>
                <w:szCs w:val="2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1" w:type="dxa"/>
            <w:shd w:val="clear" w:color="auto" w:fill="auto"/>
          </w:tcPr>
          <w:p>
            <w:pPr>
              <w:snapToGrid w:val="0"/>
              <w:spacing w:before="40" w:after="40" w:line="264" w:lineRule="auto"/>
              <w:jc w:val="center"/>
              <w:rPr>
                <w:bCs/>
                <w:szCs w:val="26"/>
              </w:rPr>
            </w:pPr>
          </w:p>
        </w:tc>
        <w:tc>
          <w:tcPr>
            <w:tcW w:w="3930" w:type="dxa"/>
            <w:shd w:val="clear" w:color="auto" w:fill="auto"/>
          </w:tcPr>
          <w:p>
            <w:pPr>
              <w:widowControl w:val="0"/>
              <w:spacing w:before="40" w:after="40" w:line="264" w:lineRule="auto"/>
              <w:jc w:val="both"/>
              <w:rPr>
                <w:szCs w:val="26"/>
              </w:rPr>
            </w:pPr>
            <w:r>
              <w:rPr>
                <w:bCs/>
                <w:szCs w:val="26"/>
              </w:rPr>
              <w:t>3.3. Hướng dẫn cách chơi, luật chơi</w:t>
            </w:r>
          </w:p>
        </w:tc>
        <w:tc>
          <w:tcPr>
            <w:tcW w:w="918" w:type="dxa"/>
            <w:shd w:val="clear" w:color="auto" w:fill="auto"/>
          </w:tcPr>
          <w:p>
            <w:pPr>
              <w:snapToGrid w:val="0"/>
              <w:spacing w:before="40" w:after="40" w:line="264" w:lineRule="auto"/>
              <w:jc w:val="center"/>
              <w:rPr>
                <w:szCs w:val="26"/>
              </w:rPr>
            </w:pPr>
          </w:p>
        </w:tc>
        <w:tc>
          <w:tcPr>
            <w:tcW w:w="979" w:type="dxa"/>
            <w:shd w:val="clear" w:color="auto" w:fill="auto"/>
          </w:tcPr>
          <w:p>
            <w:pPr>
              <w:snapToGrid w:val="0"/>
              <w:spacing w:before="40" w:after="40" w:line="264" w:lineRule="auto"/>
              <w:jc w:val="center"/>
              <w:rPr>
                <w:szCs w:val="26"/>
              </w:rPr>
            </w:pPr>
          </w:p>
        </w:tc>
        <w:tc>
          <w:tcPr>
            <w:tcW w:w="2376" w:type="dxa"/>
            <w:shd w:val="clear" w:color="auto" w:fill="auto"/>
          </w:tcPr>
          <w:p>
            <w:pPr>
              <w:snapToGrid w:val="0"/>
              <w:spacing w:before="40" w:after="40" w:line="264" w:lineRule="auto"/>
              <w:jc w:val="center"/>
              <w:rPr>
                <w:szCs w:val="26"/>
              </w:rPr>
            </w:pPr>
          </w:p>
        </w:tc>
        <w:tc>
          <w:tcPr>
            <w:tcW w:w="794" w:type="dxa"/>
            <w:shd w:val="clear" w:color="auto" w:fill="auto"/>
          </w:tcPr>
          <w:p>
            <w:pPr>
              <w:snapToGrid w:val="0"/>
              <w:spacing w:before="40" w:after="40" w:line="264" w:lineRule="auto"/>
              <w:jc w:val="center"/>
              <w:rPr>
                <w:szCs w:val="2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1" w:type="dxa"/>
            <w:shd w:val="clear" w:color="auto" w:fill="auto"/>
          </w:tcPr>
          <w:p>
            <w:pPr>
              <w:snapToGrid w:val="0"/>
              <w:spacing w:before="40" w:after="40" w:line="264" w:lineRule="auto"/>
              <w:jc w:val="center"/>
              <w:rPr>
                <w:bCs/>
                <w:szCs w:val="26"/>
              </w:rPr>
            </w:pPr>
          </w:p>
        </w:tc>
        <w:tc>
          <w:tcPr>
            <w:tcW w:w="3930" w:type="dxa"/>
            <w:shd w:val="clear" w:color="auto" w:fill="auto"/>
          </w:tcPr>
          <w:p>
            <w:pPr>
              <w:widowControl w:val="0"/>
              <w:spacing w:before="40" w:after="40" w:line="264" w:lineRule="auto"/>
              <w:jc w:val="both"/>
              <w:rPr>
                <w:szCs w:val="26"/>
              </w:rPr>
            </w:pPr>
            <w:r>
              <w:rPr>
                <w:bCs/>
                <w:szCs w:val="26"/>
              </w:rPr>
              <w:t>3.4. Chơi thử (chơi nháp)</w:t>
            </w:r>
          </w:p>
        </w:tc>
        <w:tc>
          <w:tcPr>
            <w:tcW w:w="918" w:type="dxa"/>
            <w:shd w:val="clear" w:color="auto" w:fill="auto"/>
          </w:tcPr>
          <w:p>
            <w:pPr>
              <w:snapToGrid w:val="0"/>
              <w:spacing w:before="40" w:after="40" w:line="264" w:lineRule="auto"/>
              <w:jc w:val="center"/>
              <w:rPr>
                <w:szCs w:val="26"/>
              </w:rPr>
            </w:pPr>
          </w:p>
        </w:tc>
        <w:tc>
          <w:tcPr>
            <w:tcW w:w="979" w:type="dxa"/>
            <w:shd w:val="clear" w:color="auto" w:fill="auto"/>
          </w:tcPr>
          <w:p>
            <w:pPr>
              <w:snapToGrid w:val="0"/>
              <w:spacing w:before="40" w:after="40" w:line="264" w:lineRule="auto"/>
              <w:jc w:val="center"/>
              <w:rPr>
                <w:szCs w:val="26"/>
              </w:rPr>
            </w:pPr>
          </w:p>
        </w:tc>
        <w:tc>
          <w:tcPr>
            <w:tcW w:w="2376" w:type="dxa"/>
            <w:shd w:val="clear" w:color="auto" w:fill="auto"/>
          </w:tcPr>
          <w:p>
            <w:pPr>
              <w:snapToGrid w:val="0"/>
              <w:spacing w:before="40" w:after="40" w:line="264" w:lineRule="auto"/>
              <w:jc w:val="center"/>
              <w:rPr>
                <w:szCs w:val="26"/>
              </w:rPr>
            </w:pPr>
          </w:p>
        </w:tc>
        <w:tc>
          <w:tcPr>
            <w:tcW w:w="794" w:type="dxa"/>
            <w:shd w:val="clear" w:color="auto" w:fill="auto"/>
          </w:tcPr>
          <w:p>
            <w:pPr>
              <w:snapToGrid w:val="0"/>
              <w:spacing w:before="40" w:after="40" w:line="264" w:lineRule="auto"/>
              <w:jc w:val="center"/>
              <w:rPr>
                <w:szCs w:val="2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1" w:type="dxa"/>
            <w:shd w:val="clear" w:color="auto" w:fill="auto"/>
          </w:tcPr>
          <w:p>
            <w:pPr>
              <w:snapToGrid w:val="0"/>
              <w:spacing w:before="40" w:after="40" w:line="264" w:lineRule="auto"/>
              <w:jc w:val="center"/>
              <w:rPr>
                <w:bCs/>
                <w:szCs w:val="26"/>
              </w:rPr>
            </w:pPr>
          </w:p>
        </w:tc>
        <w:tc>
          <w:tcPr>
            <w:tcW w:w="3930" w:type="dxa"/>
            <w:shd w:val="clear" w:color="auto" w:fill="auto"/>
          </w:tcPr>
          <w:p>
            <w:pPr>
              <w:widowControl w:val="0"/>
              <w:spacing w:before="40" w:after="40" w:line="264" w:lineRule="auto"/>
              <w:jc w:val="both"/>
              <w:rPr>
                <w:szCs w:val="26"/>
              </w:rPr>
            </w:pPr>
            <w:r>
              <w:rPr>
                <w:bCs/>
                <w:szCs w:val="26"/>
              </w:rPr>
              <w:t>3.5. Chơi</w:t>
            </w:r>
          </w:p>
        </w:tc>
        <w:tc>
          <w:tcPr>
            <w:tcW w:w="918" w:type="dxa"/>
            <w:shd w:val="clear" w:color="auto" w:fill="auto"/>
          </w:tcPr>
          <w:p>
            <w:pPr>
              <w:snapToGrid w:val="0"/>
              <w:spacing w:before="40" w:after="40" w:line="264" w:lineRule="auto"/>
              <w:jc w:val="center"/>
              <w:rPr>
                <w:szCs w:val="26"/>
              </w:rPr>
            </w:pPr>
          </w:p>
        </w:tc>
        <w:tc>
          <w:tcPr>
            <w:tcW w:w="979" w:type="dxa"/>
            <w:shd w:val="clear" w:color="auto" w:fill="auto"/>
          </w:tcPr>
          <w:p>
            <w:pPr>
              <w:snapToGrid w:val="0"/>
              <w:spacing w:before="40" w:after="40" w:line="264" w:lineRule="auto"/>
              <w:jc w:val="center"/>
              <w:rPr>
                <w:szCs w:val="26"/>
              </w:rPr>
            </w:pPr>
          </w:p>
        </w:tc>
        <w:tc>
          <w:tcPr>
            <w:tcW w:w="2376" w:type="dxa"/>
            <w:shd w:val="clear" w:color="auto" w:fill="auto"/>
          </w:tcPr>
          <w:p>
            <w:pPr>
              <w:snapToGrid w:val="0"/>
              <w:spacing w:before="40" w:after="40" w:line="264" w:lineRule="auto"/>
              <w:jc w:val="center"/>
              <w:rPr>
                <w:szCs w:val="26"/>
              </w:rPr>
            </w:pPr>
          </w:p>
        </w:tc>
        <w:tc>
          <w:tcPr>
            <w:tcW w:w="794" w:type="dxa"/>
            <w:shd w:val="clear" w:color="auto" w:fill="auto"/>
          </w:tcPr>
          <w:p>
            <w:pPr>
              <w:snapToGrid w:val="0"/>
              <w:spacing w:before="40" w:after="40" w:line="264" w:lineRule="auto"/>
              <w:jc w:val="center"/>
              <w:rPr>
                <w:szCs w:val="2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1" w:type="dxa"/>
            <w:shd w:val="clear" w:color="auto" w:fill="auto"/>
          </w:tcPr>
          <w:p>
            <w:pPr>
              <w:snapToGrid w:val="0"/>
              <w:spacing w:before="40" w:after="40" w:line="264" w:lineRule="auto"/>
              <w:jc w:val="center"/>
              <w:rPr>
                <w:bCs/>
                <w:szCs w:val="26"/>
              </w:rPr>
            </w:pPr>
          </w:p>
        </w:tc>
        <w:tc>
          <w:tcPr>
            <w:tcW w:w="3930" w:type="dxa"/>
            <w:shd w:val="clear" w:color="auto" w:fill="auto"/>
          </w:tcPr>
          <w:p>
            <w:pPr>
              <w:widowControl w:val="0"/>
              <w:spacing w:before="40" w:after="40" w:line="264" w:lineRule="auto"/>
              <w:jc w:val="both"/>
              <w:rPr>
                <w:szCs w:val="26"/>
              </w:rPr>
            </w:pPr>
            <w:r>
              <w:rPr>
                <w:bCs/>
                <w:szCs w:val="26"/>
              </w:rPr>
              <w:t>3.6. Ngừng đúng lúc</w:t>
            </w:r>
          </w:p>
        </w:tc>
        <w:tc>
          <w:tcPr>
            <w:tcW w:w="918" w:type="dxa"/>
            <w:shd w:val="clear" w:color="auto" w:fill="auto"/>
          </w:tcPr>
          <w:p>
            <w:pPr>
              <w:snapToGrid w:val="0"/>
              <w:spacing w:before="40" w:after="40" w:line="264" w:lineRule="auto"/>
              <w:jc w:val="center"/>
              <w:rPr>
                <w:szCs w:val="26"/>
              </w:rPr>
            </w:pPr>
          </w:p>
        </w:tc>
        <w:tc>
          <w:tcPr>
            <w:tcW w:w="979" w:type="dxa"/>
            <w:shd w:val="clear" w:color="auto" w:fill="auto"/>
          </w:tcPr>
          <w:p>
            <w:pPr>
              <w:snapToGrid w:val="0"/>
              <w:spacing w:before="40" w:after="40" w:line="264" w:lineRule="auto"/>
              <w:jc w:val="center"/>
              <w:rPr>
                <w:szCs w:val="26"/>
              </w:rPr>
            </w:pPr>
          </w:p>
        </w:tc>
        <w:tc>
          <w:tcPr>
            <w:tcW w:w="2376" w:type="dxa"/>
            <w:shd w:val="clear" w:color="auto" w:fill="auto"/>
          </w:tcPr>
          <w:p>
            <w:pPr>
              <w:snapToGrid w:val="0"/>
              <w:spacing w:before="40" w:after="40" w:line="264" w:lineRule="auto"/>
              <w:jc w:val="center"/>
              <w:rPr>
                <w:szCs w:val="26"/>
              </w:rPr>
            </w:pPr>
          </w:p>
        </w:tc>
        <w:tc>
          <w:tcPr>
            <w:tcW w:w="794" w:type="dxa"/>
            <w:shd w:val="clear" w:color="auto" w:fill="auto"/>
          </w:tcPr>
          <w:p>
            <w:pPr>
              <w:snapToGrid w:val="0"/>
              <w:spacing w:before="40" w:after="40" w:line="264" w:lineRule="auto"/>
              <w:jc w:val="center"/>
              <w:rPr>
                <w:szCs w:val="2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1" w:type="dxa"/>
            <w:shd w:val="clear" w:color="auto" w:fill="auto"/>
          </w:tcPr>
          <w:p>
            <w:pPr>
              <w:snapToGrid w:val="0"/>
              <w:spacing w:before="40" w:after="40" w:line="264" w:lineRule="auto"/>
              <w:jc w:val="center"/>
              <w:rPr>
                <w:bCs/>
                <w:szCs w:val="26"/>
                <w:lang w:val="it-IT"/>
              </w:rPr>
            </w:pPr>
          </w:p>
        </w:tc>
        <w:tc>
          <w:tcPr>
            <w:tcW w:w="3930" w:type="dxa"/>
            <w:shd w:val="clear" w:color="auto" w:fill="auto"/>
          </w:tcPr>
          <w:p>
            <w:pPr>
              <w:widowControl w:val="0"/>
              <w:spacing w:before="40" w:after="40" w:line="264" w:lineRule="auto"/>
              <w:jc w:val="both"/>
              <w:rPr>
                <w:bCs/>
                <w:szCs w:val="26"/>
                <w:lang w:val="it-IT"/>
              </w:rPr>
            </w:pPr>
          </w:p>
        </w:tc>
        <w:tc>
          <w:tcPr>
            <w:tcW w:w="918" w:type="dxa"/>
            <w:shd w:val="clear" w:color="auto" w:fill="auto"/>
          </w:tcPr>
          <w:p>
            <w:pPr>
              <w:widowControl w:val="0"/>
              <w:spacing w:before="40" w:after="40" w:line="264" w:lineRule="auto"/>
              <w:jc w:val="center"/>
              <w:rPr>
                <w:b/>
                <w:bCs/>
                <w:szCs w:val="26"/>
              </w:rPr>
            </w:pPr>
            <w:r>
              <w:rPr>
                <w:b/>
                <w:bCs/>
                <w:szCs w:val="26"/>
              </w:rPr>
              <w:t>30</w:t>
            </w:r>
          </w:p>
        </w:tc>
        <w:tc>
          <w:tcPr>
            <w:tcW w:w="979" w:type="dxa"/>
            <w:shd w:val="clear" w:color="auto" w:fill="auto"/>
          </w:tcPr>
          <w:p>
            <w:pPr>
              <w:widowControl w:val="0"/>
              <w:spacing w:before="40" w:after="40" w:line="264" w:lineRule="auto"/>
              <w:jc w:val="center"/>
              <w:rPr>
                <w:b/>
                <w:bCs/>
                <w:szCs w:val="26"/>
              </w:rPr>
            </w:pPr>
            <w:r>
              <w:rPr>
                <w:b/>
                <w:bCs/>
                <w:szCs w:val="26"/>
              </w:rPr>
              <w:t>28</w:t>
            </w:r>
          </w:p>
        </w:tc>
        <w:tc>
          <w:tcPr>
            <w:tcW w:w="2376" w:type="dxa"/>
            <w:shd w:val="clear" w:color="auto" w:fill="auto"/>
          </w:tcPr>
          <w:p>
            <w:pPr>
              <w:widowControl w:val="0"/>
              <w:spacing w:before="40" w:after="40" w:line="264" w:lineRule="auto"/>
              <w:jc w:val="center"/>
              <w:rPr>
                <w:b/>
                <w:bCs/>
                <w:szCs w:val="26"/>
              </w:rPr>
            </w:pPr>
          </w:p>
        </w:tc>
        <w:tc>
          <w:tcPr>
            <w:tcW w:w="794" w:type="dxa"/>
            <w:shd w:val="clear" w:color="auto" w:fill="auto"/>
          </w:tcPr>
          <w:p>
            <w:pPr>
              <w:widowControl w:val="0"/>
              <w:spacing w:before="40" w:after="40" w:line="264" w:lineRule="auto"/>
              <w:jc w:val="center"/>
              <w:rPr>
                <w:szCs w:val="26"/>
              </w:rPr>
            </w:pPr>
            <w:r>
              <w:rPr>
                <w:b/>
                <w:bCs/>
                <w:szCs w:val="26"/>
              </w:rPr>
              <w:t>2</w:t>
            </w:r>
          </w:p>
        </w:tc>
      </w:tr>
    </w:tbl>
    <w:p>
      <w:pPr>
        <w:numPr>
          <w:ilvl w:val="0"/>
          <w:numId w:val="80"/>
        </w:numPr>
        <w:tabs>
          <w:tab w:val="left" w:pos="709"/>
        </w:tabs>
        <w:spacing w:before="40" w:after="40" w:line="264" w:lineRule="auto"/>
        <w:ind w:left="0" w:firstLine="426"/>
        <w:jc w:val="both"/>
        <w:rPr>
          <w:rFonts w:eastAsia="Times New Roman"/>
          <w:b/>
          <w:iCs/>
          <w:szCs w:val="26"/>
          <w:lang w:val="sv-SE"/>
        </w:rPr>
      </w:pPr>
      <w:r>
        <w:rPr>
          <w:rFonts w:eastAsia="Times New Roman"/>
          <w:b/>
          <w:szCs w:val="26"/>
          <w:lang w:val="pt-BR"/>
        </w:rPr>
        <w:t>Nội</w:t>
      </w:r>
      <w:r>
        <w:rPr>
          <w:rFonts w:eastAsia="Times New Roman"/>
          <w:b/>
          <w:iCs/>
          <w:szCs w:val="26"/>
          <w:lang w:val="sv-SE"/>
        </w:rPr>
        <w:t xml:space="preserve"> dung chi tiết:</w:t>
      </w:r>
    </w:p>
    <w:p>
      <w:pPr>
        <w:widowControl w:val="0"/>
        <w:spacing w:before="40" w:after="40" w:line="264" w:lineRule="auto"/>
        <w:rPr>
          <w:b/>
          <w:bCs/>
          <w:szCs w:val="26"/>
          <w:lang w:val="sv-SE"/>
        </w:rPr>
      </w:pPr>
      <w:r>
        <w:rPr>
          <w:b/>
          <w:szCs w:val="26"/>
          <w:lang w:val="it-IT"/>
        </w:rPr>
        <w:t>Bài mở đầu:</w:t>
      </w:r>
      <w:r>
        <w:rPr>
          <w:b/>
          <w:bCs/>
          <w:szCs w:val="26"/>
          <w:lang w:val="it-IT"/>
        </w:rPr>
        <w:t xml:space="preserve"> Giới thiệu môn học</w:t>
      </w:r>
      <w:r>
        <w:rPr>
          <w:i/>
          <w:iCs/>
          <w:szCs w:val="26"/>
          <w:lang w:val="it-IT"/>
        </w:rPr>
        <w:tab/>
      </w:r>
      <w:r>
        <w:rPr>
          <w:i/>
          <w:iCs/>
          <w:szCs w:val="26"/>
          <w:lang w:val="it-IT"/>
        </w:rPr>
        <w:tab/>
      </w:r>
      <w:r>
        <w:rPr>
          <w:i/>
          <w:iCs/>
          <w:szCs w:val="26"/>
          <w:lang w:val="it-IT"/>
        </w:rPr>
        <w:t xml:space="preserve">                      </w:t>
      </w:r>
    </w:p>
    <w:p>
      <w:pPr>
        <w:widowControl w:val="0"/>
        <w:spacing w:before="40" w:after="40" w:line="264" w:lineRule="auto"/>
        <w:rPr>
          <w:b/>
          <w:szCs w:val="26"/>
          <w:lang w:val="it-IT"/>
        </w:rPr>
      </w:pPr>
      <w:r>
        <w:rPr>
          <w:b/>
          <w:bCs/>
          <w:szCs w:val="26"/>
          <w:lang w:val="sv-SE"/>
        </w:rPr>
        <w:t xml:space="preserve">Bài 1: Một số quan điểm về hoạt náo </w:t>
      </w:r>
      <w:r>
        <w:rPr>
          <w:b/>
          <w:bCs/>
          <w:szCs w:val="26"/>
          <w:lang w:val="sv-SE"/>
        </w:rPr>
        <w:tab/>
      </w:r>
      <w:r>
        <w:rPr>
          <w:b/>
          <w:bCs/>
          <w:szCs w:val="26"/>
          <w:lang w:val="sv-SE"/>
        </w:rPr>
        <w:tab/>
      </w:r>
      <w:r>
        <w:rPr>
          <w:b/>
          <w:bCs/>
          <w:szCs w:val="26"/>
          <w:lang w:val="sv-SE"/>
        </w:rPr>
        <w:t xml:space="preserve">              </w:t>
      </w:r>
      <w:r>
        <w:rPr>
          <w:b/>
          <w:bCs/>
          <w:szCs w:val="26"/>
          <w:lang w:val="sv-SE"/>
        </w:rPr>
        <w:tab/>
      </w:r>
      <w:r>
        <w:rPr>
          <w:b/>
          <w:bCs/>
          <w:szCs w:val="26"/>
          <w:lang w:val="sv-SE"/>
        </w:rPr>
        <w:tab/>
      </w:r>
      <w:r>
        <w:rPr>
          <w:i/>
          <w:iCs/>
          <w:szCs w:val="26"/>
          <w:lang w:val="it-IT"/>
        </w:rPr>
        <w:t>Thời gian: 2 giờ</w:t>
      </w:r>
    </w:p>
    <w:p>
      <w:pPr>
        <w:widowControl w:val="0"/>
        <w:spacing w:before="40" w:after="40" w:line="264" w:lineRule="auto"/>
        <w:ind w:firstLine="426"/>
        <w:rPr>
          <w:spacing w:val="-16"/>
          <w:szCs w:val="26"/>
          <w:lang w:val="es-ES"/>
        </w:rPr>
      </w:pPr>
      <w:r>
        <w:rPr>
          <w:szCs w:val="26"/>
          <w:lang w:val="it-IT"/>
        </w:rPr>
        <w:t>1. Mục tiêu:</w:t>
      </w:r>
    </w:p>
    <w:p>
      <w:pPr>
        <w:spacing w:before="40" w:after="40" w:line="264" w:lineRule="auto"/>
        <w:ind w:firstLine="426"/>
        <w:jc w:val="both"/>
        <w:rPr>
          <w:spacing w:val="-16"/>
          <w:szCs w:val="26"/>
          <w:lang w:val="es-ES"/>
        </w:rPr>
      </w:pPr>
      <w:r>
        <w:rPr>
          <w:spacing w:val="-16"/>
          <w:szCs w:val="26"/>
          <w:lang w:val="es-ES"/>
        </w:rPr>
        <w:t>- Trình bày được khái niệm, mục đích và vai trò của hoạt náo</w:t>
      </w:r>
    </w:p>
    <w:p>
      <w:pPr>
        <w:spacing w:before="40" w:after="40" w:line="264" w:lineRule="auto"/>
        <w:ind w:firstLine="426"/>
        <w:jc w:val="both"/>
        <w:rPr>
          <w:spacing w:val="-16"/>
          <w:szCs w:val="26"/>
          <w:lang w:val="es-ES"/>
        </w:rPr>
      </w:pPr>
      <w:r>
        <w:rPr>
          <w:spacing w:val="-16"/>
          <w:szCs w:val="26"/>
          <w:lang w:val="es-ES"/>
        </w:rPr>
        <w:t>- Xác định được hoạt náo viên và những tố chất của hoạt náo viên</w:t>
      </w:r>
    </w:p>
    <w:p>
      <w:pPr>
        <w:spacing w:before="40" w:after="40" w:line="264" w:lineRule="auto"/>
        <w:ind w:firstLine="426"/>
        <w:jc w:val="both"/>
        <w:rPr>
          <w:spacing w:val="-16"/>
          <w:szCs w:val="26"/>
          <w:lang w:val="es-ES"/>
        </w:rPr>
      </w:pPr>
      <w:r>
        <w:rPr>
          <w:spacing w:val="-16"/>
          <w:szCs w:val="26"/>
          <w:lang w:val="es-ES"/>
        </w:rPr>
        <w:t>- Liệt kê được những đối tượng tham gia hoạt náo trong du lịch</w:t>
      </w:r>
    </w:p>
    <w:p>
      <w:pPr>
        <w:spacing w:before="40" w:after="40" w:line="264" w:lineRule="auto"/>
        <w:ind w:firstLine="426"/>
        <w:jc w:val="both"/>
        <w:rPr>
          <w:spacing w:val="-16"/>
          <w:szCs w:val="26"/>
          <w:lang w:val="es-ES"/>
        </w:rPr>
      </w:pPr>
      <w:r>
        <w:rPr>
          <w:spacing w:val="-16"/>
          <w:szCs w:val="26"/>
          <w:lang w:val="es-ES"/>
        </w:rPr>
        <w:t>- Mô tả được vai trò của hoạt náo trong du lịch</w:t>
      </w:r>
    </w:p>
    <w:p>
      <w:pPr>
        <w:spacing w:before="40" w:after="40" w:line="264" w:lineRule="auto"/>
        <w:ind w:firstLine="426"/>
        <w:rPr>
          <w:spacing w:val="-16"/>
          <w:szCs w:val="26"/>
          <w:lang w:val="es-ES"/>
        </w:rPr>
      </w:pPr>
      <w:r>
        <w:rPr>
          <w:spacing w:val="-16"/>
          <w:szCs w:val="26"/>
          <w:lang w:val="es-ES"/>
        </w:rPr>
        <w:t xml:space="preserve">-  </w:t>
      </w:r>
      <w:r>
        <w:rPr>
          <w:szCs w:val="26"/>
          <w:lang w:val="es-ES"/>
        </w:rPr>
        <w:t>Phân biệt các đối tượng liên quan đến kỹ năng hoạt náo với hoạt náo viên trong du lịch</w:t>
      </w:r>
    </w:p>
    <w:p>
      <w:pPr>
        <w:spacing w:before="40" w:after="40" w:line="264" w:lineRule="auto"/>
        <w:ind w:firstLine="426"/>
        <w:jc w:val="both"/>
        <w:rPr>
          <w:szCs w:val="26"/>
          <w:lang w:val="es-ES"/>
        </w:rPr>
      </w:pPr>
      <w:r>
        <w:rPr>
          <w:spacing w:val="-16"/>
          <w:szCs w:val="26"/>
          <w:lang w:val="es-ES"/>
        </w:rPr>
        <w:t xml:space="preserve"> </w:t>
      </w:r>
      <w:r>
        <w:rPr>
          <w:szCs w:val="26"/>
          <w:lang w:val="es-ES"/>
        </w:rPr>
        <w:t xml:space="preserve">- Vận dụng được các kiến thức vào thực tế công việc </w:t>
      </w:r>
    </w:p>
    <w:p>
      <w:pPr>
        <w:widowControl w:val="0"/>
        <w:spacing w:before="40" w:after="40" w:line="264" w:lineRule="auto"/>
        <w:ind w:firstLine="426"/>
        <w:jc w:val="both"/>
        <w:rPr>
          <w:b/>
          <w:szCs w:val="26"/>
          <w:lang w:val="it-IT"/>
        </w:rPr>
      </w:pPr>
      <w:r>
        <w:rPr>
          <w:szCs w:val="26"/>
          <w:lang w:val="es-ES"/>
        </w:rPr>
        <w:t>- Nghiêm túc, trách nhiệm và chủ động trong học tập nghiên cứu và thực hiện công việc</w:t>
      </w:r>
    </w:p>
    <w:p>
      <w:pPr>
        <w:widowControl w:val="0"/>
        <w:spacing w:before="40" w:after="40" w:line="264" w:lineRule="auto"/>
        <w:ind w:firstLine="426"/>
        <w:rPr>
          <w:szCs w:val="26"/>
          <w:lang w:val="it-IT"/>
        </w:rPr>
      </w:pPr>
      <w:r>
        <w:rPr>
          <w:szCs w:val="26"/>
          <w:lang w:val="it-IT"/>
        </w:rPr>
        <w:t>2. Nội dung bài:</w:t>
      </w:r>
    </w:p>
    <w:p>
      <w:pPr>
        <w:widowControl w:val="0"/>
        <w:spacing w:before="40" w:after="40" w:line="264" w:lineRule="auto"/>
        <w:ind w:firstLine="426"/>
        <w:rPr>
          <w:szCs w:val="26"/>
          <w:lang w:val="it-IT"/>
        </w:rPr>
      </w:pPr>
      <w:r>
        <w:rPr>
          <w:szCs w:val="26"/>
          <w:lang w:val="it-IT"/>
        </w:rPr>
        <w:t>1. Hoạt náo</w:t>
      </w:r>
    </w:p>
    <w:p>
      <w:pPr>
        <w:widowControl w:val="0"/>
        <w:spacing w:before="40" w:after="40" w:line="264" w:lineRule="auto"/>
        <w:ind w:firstLine="426"/>
        <w:rPr>
          <w:szCs w:val="26"/>
          <w:lang w:val="it-IT"/>
        </w:rPr>
      </w:pPr>
      <w:r>
        <w:rPr>
          <w:szCs w:val="26"/>
          <w:lang w:val="it-IT"/>
        </w:rPr>
        <w:t>1.1. Khái niệm hoạt náo</w:t>
      </w:r>
    </w:p>
    <w:p>
      <w:pPr>
        <w:widowControl w:val="0"/>
        <w:spacing w:before="40" w:after="40" w:line="264" w:lineRule="auto"/>
        <w:ind w:firstLine="426"/>
        <w:rPr>
          <w:szCs w:val="26"/>
          <w:lang w:val="it-IT"/>
        </w:rPr>
      </w:pPr>
      <w:r>
        <w:rPr>
          <w:szCs w:val="26"/>
          <w:lang w:val="it-IT"/>
        </w:rPr>
        <w:t>1.2. Mục đích của hoạt náo</w:t>
      </w:r>
    </w:p>
    <w:p>
      <w:pPr>
        <w:spacing w:before="40" w:after="40" w:line="264" w:lineRule="auto"/>
        <w:ind w:firstLine="426"/>
        <w:rPr>
          <w:szCs w:val="26"/>
          <w:lang w:val="it-IT"/>
        </w:rPr>
      </w:pPr>
      <w:r>
        <w:rPr>
          <w:szCs w:val="26"/>
          <w:lang w:val="it-IT"/>
        </w:rPr>
        <w:t>1.3. Hoạt náo viên và những tố chất của hoạt náo viên</w:t>
      </w:r>
    </w:p>
    <w:p>
      <w:pPr>
        <w:spacing w:before="40" w:after="40" w:line="264" w:lineRule="auto"/>
        <w:ind w:firstLine="426"/>
        <w:rPr>
          <w:szCs w:val="26"/>
          <w:lang w:val="it-IT"/>
        </w:rPr>
      </w:pPr>
      <w:r>
        <w:rPr>
          <w:szCs w:val="26"/>
          <w:lang w:val="it-IT"/>
        </w:rPr>
        <w:t>1.4. Vai trò của hoạt náo</w:t>
      </w:r>
    </w:p>
    <w:p>
      <w:pPr>
        <w:spacing w:before="40" w:after="40" w:line="264" w:lineRule="auto"/>
        <w:ind w:firstLine="426"/>
        <w:rPr>
          <w:szCs w:val="26"/>
          <w:lang w:val="it-IT"/>
        </w:rPr>
      </w:pPr>
      <w:r>
        <w:rPr>
          <w:szCs w:val="26"/>
          <w:lang w:val="it-IT"/>
        </w:rPr>
        <w:t>2. Hoạt náo trong du lịch</w:t>
      </w:r>
    </w:p>
    <w:p>
      <w:pPr>
        <w:spacing w:before="40" w:after="40" w:line="264" w:lineRule="auto"/>
        <w:ind w:firstLine="426"/>
        <w:rPr>
          <w:szCs w:val="26"/>
          <w:lang w:val="it-IT"/>
        </w:rPr>
      </w:pPr>
      <w:r>
        <w:rPr>
          <w:szCs w:val="26"/>
          <w:lang w:val="it-IT"/>
        </w:rPr>
        <w:t>2.1. Phân biệt các đối tượng liên quan đến kỹ năng hoạt náo với hoạt náo viên trong du lịch</w:t>
      </w:r>
    </w:p>
    <w:p>
      <w:pPr>
        <w:spacing w:before="40" w:after="40" w:line="264" w:lineRule="auto"/>
        <w:ind w:firstLine="426"/>
        <w:rPr>
          <w:szCs w:val="26"/>
        </w:rPr>
      </w:pPr>
      <w:r>
        <w:rPr>
          <w:szCs w:val="26"/>
        </w:rPr>
        <w:t>2.2. Đối tượng tham gia hoạt náo trong du lịch</w:t>
      </w:r>
    </w:p>
    <w:p>
      <w:pPr>
        <w:spacing w:before="40" w:after="40" w:line="264" w:lineRule="auto"/>
        <w:ind w:firstLine="426"/>
        <w:rPr>
          <w:szCs w:val="26"/>
          <w:lang w:val="fr-FR"/>
        </w:rPr>
      </w:pPr>
      <w:r>
        <w:rPr>
          <w:szCs w:val="26"/>
          <w:lang w:val="fr-FR"/>
        </w:rPr>
        <w:t>2.3. Vai trò của hoạt náo trong du lịch</w:t>
      </w:r>
    </w:p>
    <w:p>
      <w:pPr>
        <w:widowControl w:val="0"/>
        <w:spacing w:before="40" w:after="40" w:line="264" w:lineRule="auto"/>
        <w:rPr>
          <w:b/>
          <w:szCs w:val="26"/>
          <w:lang w:val="it-IT"/>
        </w:rPr>
      </w:pPr>
      <w:r>
        <w:rPr>
          <w:b/>
          <w:bCs/>
          <w:szCs w:val="26"/>
          <w:lang w:val="fr-FR"/>
        </w:rPr>
        <w:t xml:space="preserve">Bài 2: </w:t>
      </w:r>
      <w:r>
        <w:rPr>
          <w:b/>
          <w:szCs w:val="26"/>
          <w:lang w:val="fr-FR"/>
        </w:rPr>
        <w:t xml:space="preserve"> Kỹ năng của hoạt náo trong du lịch</w:t>
      </w:r>
      <w:r>
        <w:rPr>
          <w:i/>
          <w:iCs/>
          <w:szCs w:val="26"/>
          <w:lang w:val="it-IT"/>
        </w:rPr>
        <w:t xml:space="preserve"> </w:t>
      </w:r>
      <w:r>
        <w:rPr>
          <w:i/>
          <w:iCs/>
          <w:szCs w:val="26"/>
          <w:lang w:val="it-IT"/>
        </w:rPr>
        <w:tab/>
      </w:r>
      <w:r>
        <w:rPr>
          <w:i/>
          <w:iCs/>
          <w:szCs w:val="26"/>
          <w:lang w:val="it-IT"/>
        </w:rPr>
        <w:tab/>
      </w:r>
      <w:r>
        <w:rPr>
          <w:i/>
          <w:iCs/>
          <w:szCs w:val="26"/>
          <w:lang w:val="it-IT"/>
        </w:rPr>
        <w:tab/>
      </w:r>
      <w:r>
        <w:rPr>
          <w:i/>
          <w:iCs/>
          <w:szCs w:val="26"/>
          <w:lang w:val="it-IT"/>
        </w:rPr>
        <w:t>Thời gian: 8 giờ</w:t>
      </w:r>
    </w:p>
    <w:p>
      <w:pPr>
        <w:widowControl w:val="0"/>
        <w:spacing w:before="40" w:after="40" w:line="264" w:lineRule="auto"/>
        <w:ind w:firstLine="426"/>
        <w:rPr>
          <w:spacing w:val="-16"/>
          <w:szCs w:val="26"/>
          <w:lang w:val="es-ES"/>
        </w:rPr>
      </w:pPr>
      <w:r>
        <w:rPr>
          <w:szCs w:val="26"/>
          <w:lang w:val="it-IT"/>
        </w:rPr>
        <w:t>1. Mục tiêu:</w:t>
      </w:r>
    </w:p>
    <w:p>
      <w:pPr>
        <w:spacing w:before="40" w:after="40" w:line="264" w:lineRule="auto"/>
        <w:ind w:firstLine="426"/>
        <w:jc w:val="both"/>
        <w:rPr>
          <w:spacing w:val="-16"/>
          <w:szCs w:val="26"/>
          <w:lang w:val="es-ES"/>
        </w:rPr>
      </w:pPr>
      <w:r>
        <w:rPr>
          <w:spacing w:val="-16"/>
          <w:szCs w:val="26"/>
          <w:lang w:val="es-ES"/>
        </w:rPr>
        <w:t>- Mô tả được các kỹ năng cần có của hoạt náo</w:t>
      </w:r>
    </w:p>
    <w:p>
      <w:pPr>
        <w:spacing w:before="40" w:after="40" w:line="264" w:lineRule="auto"/>
        <w:ind w:firstLine="426"/>
        <w:jc w:val="both"/>
        <w:rPr>
          <w:spacing w:val="-16"/>
          <w:szCs w:val="26"/>
          <w:lang w:val="es-ES"/>
        </w:rPr>
      </w:pPr>
      <w:r>
        <w:rPr>
          <w:spacing w:val="-16"/>
          <w:szCs w:val="26"/>
          <w:lang w:val="es-ES"/>
        </w:rPr>
        <w:t xml:space="preserve">- Xác định được </w:t>
      </w:r>
      <w:r>
        <w:rPr>
          <w:szCs w:val="26"/>
          <w:lang w:val="es-ES"/>
        </w:rPr>
        <w:t>bí quyết chủ động trong hoạt náo</w:t>
      </w:r>
    </w:p>
    <w:p>
      <w:pPr>
        <w:spacing w:before="40" w:after="40" w:line="264" w:lineRule="auto"/>
        <w:ind w:firstLine="426"/>
        <w:jc w:val="both"/>
        <w:rPr>
          <w:spacing w:val="-16"/>
          <w:szCs w:val="26"/>
          <w:lang w:val="es-ES"/>
        </w:rPr>
      </w:pPr>
      <w:r>
        <w:rPr>
          <w:spacing w:val="-16"/>
          <w:szCs w:val="26"/>
          <w:lang w:val="es-ES"/>
        </w:rPr>
        <w:t xml:space="preserve">- Chỉ ra được </w:t>
      </w:r>
      <w:r>
        <w:rPr>
          <w:szCs w:val="26"/>
          <w:lang w:val="it-IT"/>
        </w:rPr>
        <w:t>những điều cần có và cần tránh của Hoạt náo</w:t>
      </w:r>
    </w:p>
    <w:p>
      <w:pPr>
        <w:spacing w:before="40" w:after="40" w:line="264" w:lineRule="auto"/>
        <w:ind w:firstLine="426"/>
        <w:jc w:val="both"/>
        <w:rPr>
          <w:szCs w:val="26"/>
          <w:lang w:val="it-IT"/>
        </w:rPr>
      </w:pPr>
      <w:r>
        <w:rPr>
          <w:spacing w:val="-16"/>
          <w:szCs w:val="26"/>
          <w:lang w:val="es-ES"/>
        </w:rPr>
        <w:t xml:space="preserve">- Liệt kê được các cách </w:t>
      </w:r>
      <w:r>
        <w:rPr>
          <w:szCs w:val="26"/>
          <w:lang w:val="it-IT"/>
        </w:rPr>
        <w:t>xử lý tình huống trong hoạt náo</w:t>
      </w:r>
    </w:p>
    <w:p>
      <w:pPr>
        <w:spacing w:before="40" w:after="40" w:line="264" w:lineRule="auto"/>
        <w:ind w:firstLine="426"/>
        <w:jc w:val="both"/>
        <w:rPr>
          <w:szCs w:val="26"/>
          <w:lang w:val="it-IT"/>
        </w:rPr>
      </w:pPr>
      <w:r>
        <w:rPr>
          <w:szCs w:val="26"/>
          <w:lang w:val="it-IT"/>
        </w:rPr>
        <w:t>- Thực hiện được hiệu quả các kỹ năng của hoạt náo</w:t>
      </w:r>
    </w:p>
    <w:p>
      <w:pPr>
        <w:spacing w:before="40" w:after="40" w:line="264" w:lineRule="auto"/>
        <w:ind w:firstLine="426"/>
        <w:jc w:val="both"/>
        <w:rPr>
          <w:spacing w:val="-16"/>
          <w:szCs w:val="26"/>
          <w:lang w:val="es-ES"/>
        </w:rPr>
      </w:pPr>
      <w:r>
        <w:rPr>
          <w:szCs w:val="26"/>
          <w:lang w:val="it-IT"/>
        </w:rPr>
        <w:t xml:space="preserve">- </w:t>
      </w:r>
      <w:r>
        <w:rPr>
          <w:bCs/>
          <w:szCs w:val="26"/>
          <w:lang w:val="it-IT"/>
        </w:rPr>
        <w:t>Thể hiện được nghệ  thuật dí dỏm,  hài hước trong hoạt náo</w:t>
      </w:r>
    </w:p>
    <w:p>
      <w:pPr>
        <w:spacing w:before="40" w:after="40" w:line="264" w:lineRule="auto"/>
        <w:ind w:firstLine="426"/>
        <w:jc w:val="both"/>
        <w:rPr>
          <w:rFonts w:eastAsia="MS Mincho"/>
          <w:spacing w:val="-16"/>
          <w:szCs w:val="26"/>
          <w:lang w:val="es-ES"/>
        </w:rPr>
      </w:pPr>
      <w:r>
        <w:rPr>
          <w:spacing w:val="-16"/>
          <w:szCs w:val="26"/>
          <w:lang w:val="es-ES"/>
        </w:rPr>
        <w:t xml:space="preserve">- </w:t>
      </w:r>
      <w:r>
        <w:rPr>
          <w:szCs w:val="26"/>
          <w:lang w:val="it-IT"/>
        </w:rPr>
        <w:t>Xử lý được các tình huống trong hoạt náo</w:t>
      </w:r>
    </w:p>
    <w:p>
      <w:pPr>
        <w:widowControl w:val="0"/>
        <w:spacing w:before="40" w:after="40" w:line="264" w:lineRule="auto"/>
        <w:ind w:firstLine="426"/>
        <w:jc w:val="both"/>
        <w:rPr>
          <w:rFonts w:eastAsia="MS Mincho"/>
          <w:spacing w:val="-16"/>
          <w:szCs w:val="26"/>
          <w:lang w:val="es-ES"/>
        </w:rPr>
      </w:pPr>
      <w:r>
        <w:rPr>
          <w:rFonts w:eastAsia="MS Mincho"/>
          <w:spacing w:val="-16"/>
          <w:szCs w:val="26"/>
          <w:lang w:val="es-ES"/>
        </w:rPr>
        <w:t xml:space="preserve"> </w:t>
      </w:r>
      <w:r>
        <w:rPr>
          <w:szCs w:val="26"/>
          <w:lang w:val="es-ES"/>
        </w:rPr>
        <w:t>- Nghiêm túc, trách nhiệm trong quá trình tổ chức các chương trình hoạt náo cho du khách;</w:t>
      </w:r>
    </w:p>
    <w:p>
      <w:pPr>
        <w:spacing w:before="40" w:after="40" w:line="264" w:lineRule="auto"/>
        <w:ind w:firstLine="426"/>
        <w:jc w:val="both"/>
        <w:rPr>
          <w:szCs w:val="26"/>
          <w:lang w:val="pt-BR"/>
        </w:rPr>
      </w:pPr>
      <w:r>
        <w:rPr>
          <w:rFonts w:eastAsia="MS Mincho"/>
          <w:spacing w:val="-16"/>
          <w:szCs w:val="26"/>
          <w:lang w:val="es-ES"/>
        </w:rPr>
        <w:t>- Tuân thủ các nguyên tắc của hoạt náo</w:t>
      </w:r>
    </w:p>
    <w:p>
      <w:pPr>
        <w:spacing w:before="40" w:after="40" w:line="264" w:lineRule="auto"/>
        <w:ind w:firstLine="426"/>
        <w:rPr>
          <w:b/>
          <w:szCs w:val="26"/>
          <w:lang w:val="it-IT"/>
        </w:rPr>
      </w:pPr>
      <w:r>
        <w:rPr>
          <w:szCs w:val="26"/>
          <w:lang w:val="pt-BR"/>
        </w:rPr>
        <w:t>- Linh hoạt trong xử lý tình huống.</w:t>
      </w:r>
    </w:p>
    <w:p>
      <w:pPr>
        <w:widowControl w:val="0"/>
        <w:spacing w:before="40" w:after="40" w:line="264" w:lineRule="auto"/>
        <w:ind w:firstLine="426"/>
        <w:rPr>
          <w:szCs w:val="26"/>
          <w:lang w:val="it-IT"/>
        </w:rPr>
      </w:pPr>
      <w:r>
        <w:rPr>
          <w:szCs w:val="26"/>
          <w:lang w:val="it-IT"/>
        </w:rPr>
        <w:t>2. Nội dung bài:</w:t>
      </w:r>
    </w:p>
    <w:p>
      <w:pPr>
        <w:spacing w:before="40" w:after="40" w:line="264" w:lineRule="auto"/>
        <w:ind w:firstLine="426"/>
        <w:rPr>
          <w:bCs/>
          <w:szCs w:val="26"/>
          <w:lang w:val="it-IT"/>
        </w:rPr>
      </w:pPr>
      <w:r>
        <w:rPr>
          <w:bCs/>
          <w:szCs w:val="26"/>
          <w:lang w:val="it-IT"/>
        </w:rPr>
        <w:t>1. Kỹ năng của hoạt náo</w:t>
      </w:r>
    </w:p>
    <w:p>
      <w:pPr>
        <w:spacing w:before="40" w:after="40" w:line="264" w:lineRule="auto"/>
        <w:ind w:firstLine="426"/>
        <w:rPr>
          <w:bCs/>
          <w:szCs w:val="26"/>
          <w:lang w:val="it-IT"/>
        </w:rPr>
      </w:pPr>
      <w:r>
        <w:rPr>
          <w:bCs/>
          <w:szCs w:val="26"/>
          <w:lang w:val="it-IT"/>
        </w:rPr>
        <w:t>1.1. Giọng nói và khuôn mặt</w:t>
      </w:r>
    </w:p>
    <w:p>
      <w:pPr>
        <w:spacing w:before="40" w:after="40" w:line="264" w:lineRule="auto"/>
        <w:ind w:firstLine="426"/>
        <w:rPr>
          <w:bCs/>
          <w:szCs w:val="26"/>
          <w:lang w:val="it-IT"/>
        </w:rPr>
      </w:pPr>
      <w:r>
        <w:rPr>
          <w:bCs/>
          <w:szCs w:val="26"/>
          <w:lang w:val="it-IT"/>
        </w:rPr>
        <w:t>1.2. Cử chỉ và dáng điệu</w:t>
      </w:r>
    </w:p>
    <w:p>
      <w:pPr>
        <w:spacing w:before="40" w:after="40" w:line="264" w:lineRule="auto"/>
        <w:ind w:firstLine="426"/>
        <w:rPr>
          <w:bCs/>
          <w:szCs w:val="26"/>
          <w:lang w:val="it-IT"/>
        </w:rPr>
      </w:pPr>
      <w:r>
        <w:rPr>
          <w:bCs/>
          <w:szCs w:val="26"/>
          <w:lang w:val="it-IT"/>
        </w:rPr>
        <w:t>1.3. Vốn liếng trò chơi, bài hát, băng reo</w:t>
      </w:r>
    </w:p>
    <w:p>
      <w:pPr>
        <w:spacing w:before="40" w:after="40" w:line="264" w:lineRule="auto"/>
        <w:ind w:firstLine="426"/>
        <w:rPr>
          <w:bCs/>
          <w:szCs w:val="26"/>
          <w:lang w:val="it-IT"/>
        </w:rPr>
      </w:pPr>
      <w:r>
        <w:rPr>
          <w:bCs/>
          <w:szCs w:val="26"/>
          <w:lang w:val="it-IT"/>
        </w:rPr>
        <w:t>2.</w:t>
      </w:r>
      <w:r>
        <w:rPr>
          <w:rFonts w:eastAsia="Batang"/>
          <w:szCs w:val="26"/>
          <w:lang w:val="it-IT"/>
        </w:rPr>
        <w:t xml:space="preserve"> </w:t>
      </w:r>
      <w:r>
        <w:rPr>
          <w:bCs/>
          <w:szCs w:val="26"/>
          <w:lang w:val="it-IT"/>
        </w:rPr>
        <w:t>Nghệ  thuật dí dỏm,  hài hước trong hoạt náo</w:t>
      </w:r>
    </w:p>
    <w:p>
      <w:pPr>
        <w:spacing w:before="40" w:after="40" w:line="264" w:lineRule="auto"/>
        <w:ind w:firstLine="426"/>
        <w:rPr>
          <w:bCs/>
          <w:szCs w:val="26"/>
          <w:lang w:val="it-IT"/>
        </w:rPr>
      </w:pPr>
      <w:r>
        <w:rPr>
          <w:bCs/>
          <w:szCs w:val="26"/>
          <w:lang w:val="it-IT"/>
        </w:rPr>
        <w:t>2.1. Hình dáng</w:t>
      </w:r>
    </w:p>
    <w:p>
      <w:pPr>
        <w:spacing w:before="40" w:after="40" w:line="264" w:lineRule="auto"/>
        <w:ind w:firstLine="426"/>
        <w:rPr>
          <w:szCs w:val="26"/>
          <w:lang w:val="it-IT"/>
        </w:rPr>
      </w:pPr>
      <w:r>
        <w:rPr>
          <w:bCs/>
          <w:szCs w:val="26"/>
          <w:lang w:val="it-IT"/>
        </w:rPr>
        <w:t>2.2. Lời nói và phong cách</w:t>
      </w:r>
    </w:p>
    <w:p>
      <w:pPr>
        <w:spacing w:before="40" w:after="40" w:line="264" w:lineRule="auto"/>
        <w:ind w:firstLine="426"/>
        <w:rPr>
          <w:bCs/>
          <w:szCs w:val="26"/>
          <w:lang w:val="it-IT"/>
        </w:rPr>
      </w:pPr>
      <w:r>
        <w:rPr>
          <w:szCs w:val="26"/>
          <w:lang w:val="it-IT"/>
        </w:rPr>
        <w:t>2.3. Xử lý tình huống</w:t>
      </w:r>
    </w:p>
    <w:p>
      <w:pPr>
        <w:spacing w:before="40" w:after="40" w:line="264" w:lineRule="auto"/>
        <w:ind w:firstLine="426"/>
        <w:rPr>
          <w:bCs/>
          <w:szCs w:val="26"/>
          <w:lang w:val="it-IT"/>
        </w:rPr>
      </w:pPr>
      <w:r>
        <w:rPr>
          <w:bCs/>
          <w:szCs w:val="26"/>
          <w:lang w:val="it-IT"/>
        </w:rPr>
        <w:t>3. Khai thác tính hài hước, dí dỏm của người chơi</w:t>
      </w:r>
    </w:p>
    <w:p>
      <w:pPr>
        <w:spacing w:before="40" w:after="40" w:line="264" w:lineRule="auto"/>
        <w:ind w:firstLine="426"/>
        <w:rPr>
          <w:bCs/>
          <w:szCs w:val="26"/>
          <w:lang w:val="it-IT"/>
        </w:rPr>
      </w:pPr>
      <w:r>
        <w:rPr>
          <w:bCs/>
          <w:szCs w:val="26"/>
          <w:lang w:val="it-IT"/>
        </w:rPr>
        <w:t>3.1. Tâm lý và trình độ</w:t>
      </w:r>
    </w:p>
    <w:p>
      <w:pPr>
        <w:spacing w:before="40" w:after="40" w:line="264" w:lineRule="auto"/>
        <w:ind w:firstLine="426"/>
        <w:rPr>
          <w:szCs w:val="26"/>
          <w:lang w:val="it-IT"/>
        </w:rPr>
      </w:pPr>
      <w:r>
        <w:rPr>
          <w:bCs/>
          <w:szCs w:val="26"/>
          <w:lang w:val="it-IT"/>
        </w:rPr>
        <w:t>3.2. Sự nhiệt tình</w:t>
      </w:r>
    </w:p>
    <w:p>
      <w:pPr>
        <w:spacing w:before="40" w:after="40" w:line="264" w:lineRule="auto"/>
        <w:ind w:firstLine="426"/>
        <w:rPr>
          <w:bCs/>
          <w:szCs w:val="26"/>
          <w:lang w:val="it-IT"/>
        </w:rPr>
      </w:pPr>
      <w:r>
        <w:rPr>
          <w:szCs w:val="26"/>
          <w:lang w:val="it-IT"/>
        </w:rPr>
        <w:t>4. Bí quyết chủ động trong hoạt náo</w:t>
      </w:r>
    </w:p>
    <w:p>
      <w:pPr>
        <w:spacing w:before="40" w:after="40" w:line="264" w:lineRule="auto"/>
        <w:ind w:firstLine="426"/>
        <w:rPr>
          <w:bCs/>
          <w:szCs w:val="26"/>
          <w:lang w:val="it-IT"/>
        </w:rPr>
      </w:pPr>
      <w:r>
        <w:rPr>
          <w:bCs/>
          <w:szCs w:val="26"/>
          <w:lang w:val="it-IT"/>
        </w:rPr>
        <w:t>4.1.</w:t>
      </w:r>
      <w:r>
        <w:rPr>
          <w:rFonts w:eastAsia="Batang"/>
          <w:szCs w:val="26"/>
          <w:lang w:val="it-IT"/>
        </w:rPr>
        <w:t xml:space="preserve"> </w:t>
      </w:r>
      <w:r>
        <w:rPr>
          <w:bCs/>
          <w:szCs w:val="26"/>
          <w:lang w:val="it-IT"/>
        </w:rPr>
        <w:t>Làm chủ cuộc chơi và bản thân</w:t>
      </w:r>
    </w:p>
    <w:p>
      <w:pPr>
        <w:spacing w:before="40" w:after="40" w:line="264" w:lineRule="auto"/>
        <w:ind w:firstLine="426"/>
        <w:rPr>
          <w:szCs w:val="26"/>
          <w:lang w:val="it-IT"/>
        </w:rPr>
      </w:pPr>
      <w:r>
        <w:rPr>
          <w:bCs/>
          <w:szCs w:val="26"/>
          <w:lang w:val="it-IT"/>
        </w:rPr>
        <w:t>4.2. Bản lĩnh, đa tài và khẩu khí</w:t>
      </w:r>
    </w:p>
    <w:p>
      <w:pPr>
        <w:spacing w:before="40" w:after="40" w:line="264" w:lineRule="auto"/>
        <w:ind w:firstLine="426"/>
        <w:rPr>
          <w:bCs/>
          <w:szCs w:val="26"/>
          <w:lang w:val="it-IT"/>
        </w:rPr>
      </w:pPr>
      <w:r>
        <w:rPr>
          <w:szCs w:val="26"/>
          <w:lang w:val="it-IT"/>
        </w:rPr>
        <w:t>5. Những điều cần có và cần tránh của Hoạt náo</w:t>
      </w:r>
    </w:p>
    <w:p>
      <w:pPr>
        <w:spacing w:before="40" w:after="40" w:line="264" w:lineRule="auto"/>
        <w:ind w:firstLine="426"/>
        <w:rPr>
          <w:bCs/>
          <w:szCs w:val="26"/>
          <w:lang w:val="it-IT"/>
        </w:rPr>
      </w:pPr>
      <w:r>
        <w:rPr>
          <w:bCs/>
          <w:szCs w:val="26"/>
          <w:lang w:val="it-IT"/>
        </w:rPr>
        <w:t>5.1. Những điều cần có</w:t>
      </w:r>
    </w:p>
    <w:p>
      <w:pPr>
        <w:spacing w:before="40" w:after="40" w:line="264" w:lineRule="auto"/>
        <w:ind w:firstLine="426"/>
        <w:rPr>
          <w:szCs w:val="26"/>
          <w:lang w:val="it-IT"/>
        </w:rPr>
      </w:pPr>
      <w:r>
        <w:rPr>
          <w:bCs/>
          <w:szCs w:val="26"/>
          <w:lang w:val="it-IT"/>
        </w:rPr>
        <w:t>5.2. Những điều cần tránh</w:t>
      </w:r>
    </w:p>
    <w:p>
      <w:pPr>
        <w:spacing w:before="40" w:after="40" w:line="264" w:lineRule="auto"/>
        <w:ind w:firstLine="426"/>
        <w:rPr>
          <w:bCs/>
          <w:szCs w:val="26"/>
          <w:lang w:val="it-IT"/>
        </w:rPr>
      </w:pPr>
      <w:r>
        <w:rPr>
          <w:szCs w:val="26"/>
          <w:lang w:val="it-IT"/>
        </w:rPr>
        <w:t>6. Cách xử lý tình huống trong hoạt náo</w:t>
      </w:r>
    </w:p>
    <w:p>
      <w:pPr>
        <w:spacing w:before="40" w:after="40" w:line="264" w:lineRule="auto"/>
        <w:ind w:firstLine="426"/>
        <w:rPr>
          <w:bCs/>
          <w:szCs w:val="26"/>
          <w:lang w:val="it-IT"/>
        </w:rPr>
      </w:pPr>
      <w:r>
        <w:rPr>
          <w:bCs/>
          <w:szCs w:val="26"/>
          <w:lang w:val="it-IT"/>
        </w:rPr>
        <w:t>6.1. Bắt đầu cuộc chơi tập thể mất trật tự, thiếu tập trung chú ý</w:t>
      </w:r>
    </w:p>
    <w:p>
      <w:pPr>
        <w:spacing w:before="40" w:after="40" w:line="264" w:lineRule="auto"/>
        <w:ind w:firstLine="426"/>
        <w:rPr>
          <w:bCs/>
          <w:szCs w:val="26"/>
          <w:lang w:val="it-IT"/>
        </w:rPr>
      </w:pPr>
      <w:r>
        <w:rPr>
          <w:bCs/>
          <w:szCs w:val="26"/>
          <w:lang w:val="it-IT"/>
        </w:rPr>
        <w:t>6.2. Không khí nặng nề trầm lắng, người chơi rụt rè, thiếu mạnh dạn</w:t>
      </w:r>
    </w:p>
    <w:p>
      <w:pPr>
        <w:spacing w:before="40" w:after="40" w:line="264" w:lineRule="auto"/>
        <w:ind w:firstLine="426"/>
        <w:rPr>
          <w:bCs/>
          <w:szCs w:val="26"/>
          <w:lang w:val="it-IT"/>
        </w:rPr>
      </w:pPr>
      <w:r>
        <w:rPr>
          <w:bCs/>
          <w:szCs w:val="26"/>
          <w:lang w:val="it-IT"/>
        </w:rPr>
        <w:t>6.3. Người chơi nhiệt tình nhưng có sự ganh đua mãnh liệt giữa các nhóm</w:t>
      </w:r>
    </w:p>
    <w:p>
      <w:pPr>
        <w:spacing w:before="40" w:after="40" w:line="264" w:lineRule="auto"/>
        <w:ind w:firstLine="426"/>
        <w:rPr>
          <w:bCs/>
          <w:szCs w:val="26"/>
          <w:lang w:val="it-IT"/>
        </w:rPr>
      </w:pPr>
      <w:r>
        <w:rPr>
          <w:bCs/>
          <w:szCs w:val="26"/>
          <w:lang w:val="it-IT"/>
        </w:rPr>
        <w:t>6.4. Không khí trầm lắng thiếu sôi nổi</w:t>
      </w:r>
    </w:p>
    <w:p>
      <w:pPr>
        <w:spacing w:before="40" w:after="40" w:line="264" w:lineRule="auto"/>
        <w:ind w:firstLine="426"/>
        <w:rPr>
          <w:szCs w:val="26"/>
          <w:lang w:val="it-IT"/>
        </w:rPr>
      </w:pPr>
      <w:r>
        <w:rPr>
          <w:bCs/>
          <w:szCs w:val="26"/>
          <w:lang w:val="it-IT"/>
        </w:rPr>
        <w:t>6.5. Chỉ định ai làm gì nhưng họ không thực hiện</w:t>
      </w:r>
    </w:p>
    <w:p>
      <w:pPr>
        <w:spacing w:before="40" w:after="40" w:line="264" w:lineRule="auto"/>
        <w:ind w:firstLine="426"/>
        <w:rPr>
          <w:b/>
          <w:bCs/>
          <w:szCs w:val="26"/>
          <w:lang w:val="it-IT"/>
        </w:rPr>
      </w:pPr>
      <w:r>
        <w:rPr>
          <w:szCs w:val="26"/>
          <w:lang w:val="it-IT"/>
        </w:rPr>
        <w:t>Kiểm tra bài số 1</w:t>
      </w:r>
    </w:p>
    <w:p>
      <w:pPr>
        <w:widowControl w:val="0"/>
        <w:spacing w:before="40" w:after="40" w:line="264" w:lineRule="auto"/>
        <w:rPr>
          <w:b/>
          <w:szCs w:val="26"/>
          <w:lang w:val="it-IT"/>
        </w:rPr>
      </w:pPr>
      <w:r>
        <w:rPr>
          <w:b/>
          <w:bCs/>
          <w:szCs w:val="26"/>
          <w:lang w:val="it-IT"/>
        </w:rPr>
        <w:t xml:space="preserve">Bài 3: Trò chơi và ứng dụng trò chơi trong du lịch              </w:t>
      </w:r>
      <w:r>
        <w:rPr>
          <w:i/>
          <w:iCs/>
          <w:szCs w:val="26"/>
          <w:lang w:val="it-IT"/>
        </w:rPr>
        <w:t xml:space="preserve"> Thời gian: 20 giờ</w:t>
      </w:r>
    </w:p>
    <w:p>
      <w:pPr>
        <w:widowControl w:val="0"/>
        <w:spacing w:before="40" w:after="40" w:line="264" w:lineRule="auto"/>
        <w:ind w:firstLine="426"/>
        <w:rPr>
          <w:spacing w:val="-16"/>
          <w:szCs w:val="26"/>
          <w:lang w:val="es-ES"/>
        </w:rPr>
      </w:pPr>
      <w:r>
        <w:rPr>
          <w:szCs w:val="26"/>
          <w:lang w:val="it-IT"/>
        </w:rPr>
        <w:t>1. Mục tiêu:</w:t>
      </w:r>
    </w:p>
    <w:p>
      <w:pPr>
        <w:spacing w:before="40" w:after="40" w:line="264" w:lineRule="auto"/>
        <w:ind w:firstLine="426"/>
        <w:jc w:val="both"/>
        <w:rPr>
          <w:spacing w:val="-16"/>
          <w:szCs w:val="26"/>
          <w:lang w:val="es-ES"/>
        </w:rPr>
      </w:pPr>
      <w:r>
        <w:rPr>
          <w:spacing w:val="-16"/>
          <w:szCs w:val="26"/>
          <w:lang w:val="es-ES"/>
        </w:rPr>
        <w:t>- Trình bày được khái niệm, phân loại cũng như yêu cầu và mục đích của trò chơi</w:t>
      </w:r>
    </w:p>
    <w:p>
      <w:pPr>
        <w:spacing w:before="40" w:after="40" w:line="264" w:lineRule="auto"/>
        <w:ind w:firstLine="426"/>
        <w:jc w:val="both"/>
        <w:rPr>
          <w:spacing w:val="-16"/>
          <w:szCs w:val="26"/>
          <w:lang w:val="es-ES"/>
        </w:rPr>
      </w:pPr>
      <w:r>
        <w:rPr>
          <w:spacing w:val="-16"/>
          <w:szCs w:val="26"/>
          <w:lang w:val="es-ES"/>
        </w:rPr>
        <w:t>- Mô tả được các công cụ của trò chơi</w:t>
      </w:r>
    </w:p>
    <w:p>
      <w:pPr>
        <w:spacing w:before="40" w:after="40" w:line="264" w:lineRule="auto"/>
        <w:ind w:firstLine="426"/>
        <w:jc w:val="both"/>
        <w:rPr>
          <w:spacing w:val="-16"/>
          <w:szCs w:val="26"/>
          <w:lang w:val="es-ES"/>
        </w:rPr>
      </w:pPr>
      <w:r>
        <w:rPr>
          <w:spacing w:val="-16"/>
          <w:szCs w:val="26"/>
          <w:lang w:val="es-ES"/>
        </w:rPr>
        <w:t>- Trình bày được quy trình tổ chức trò chơi</w:t>
      </w:r>
    </w:p>
    <w:p>
      <w:pPr>
        <w:widowControl w:val="0"/>
        <w:tabs>
          <w:tab w:val="left" w:pos="720"/>
        </w:tabs>
        <w:spacing w:before="40" w:after="40" w:line="264" w:lineRule="auto"/>
        <w:ind w:firstLine="426"/>
        <w:jc w:val="both"/>
        <w:rPr>
          <w:szCs w:val="26"/>
          <w:lang w:val="es-ES"/>
        </w:rPr>
      </w:pPr>
      <w:r>
        <w:rPr>
          <w:spacing w:val="-16"/>
          <w:szCs w:val="26"/>
          <w:lang w:val="es-ES"/>
        </w:rPr>
        <w:t>- Tổ chức được các trò chơi trong du lịch đảm bảo đúng quy trình và hiệu quả</w:t>
      </w:r>
    </w:p>
    <w:p>
      <w:pPr>
        <w:widowControl w:val="0"/>
        <w:tabs>
          <w:tab w:val="left" w:pos="720"/>
        </w:tabs>
        <w:spacing w:before="40" w:after="40" w:line="264" w:lineRule="auto"/>
        <w:ind w:firstLine="426"/>
        <w:jc w:val="both"/>
        <w:rPr>
          <w:szCs w:val="26"/>
          <w:lang w:val="es-ES"/>
        </w:rPr>
      </w:pPr>
      <w:r>
        <w:rPr>
          <w:szCs w:val="26"/>
          <w:lang w:val="es-ES"/>
        </w:rPr>
        <w:t>- Ứng dụng hiệu quả các trò chơi trong từng môi trường hoạt náo</w:t>
      </w:r>
    </w:p>
    <w:p>
      <w:pPr>
        <w:spacing w:before="40" w:after="40" w:line="264" w:lineRule="auto"/>
        <w:ind w:firstLine="426"/>
        <w:jc w:val="both"/>
        <w:rPr>
          <w:szCs w:val="26"/>
          <w:lang w:val="es-ES"/>
        </w:rPr>
      </w:pPr>
      <w:r>
        <w:rPr>
          <w:szCs w:val="26"/>
          <w:lang w:val="es-ES"/>
        </w:rPr>
        <w:t>+ Chấp nhận áp lực công việc, thích nghi với môi trường làm việc.</w:t>
      </w:r>
    </w:p>
    <w:p>
      <w:pPr>
        <w:spacing w:before="40" w:after="40" w:line="264" w:lineRule="auto"/>
        <w:ind w:firstLine="426"/>
        <w:rPr>
          <w:szCs w:val="26"/>
          <w:lang w:val="pt-BR"/>
        </w:rPr>
      </w:pPr>
      <w:r>
        <w:rPr>
          <w:szCs w:val="26"/>
          <w:lang w:val="es-ES"/>
        </w:rPr>
        <w:t>+ Hợp tác với đồng nghiệp và đối tác.</w:t>
      </w:r>
    </w:p>
    <w:p>
      <w:pPr>
        <w:tabs>
          <w:tab w:val="left" w:pos="1454"/>
        </w:tabs>
        <w:spacing w:before="40" w:after="40" w:line="264" w:lineRule="auto"/>
        <w:ind w:firstLine="426"/>
        <w:rPr>
          <w:b/>
          <w:szCs w:val="26"/>
          <w:lang w:val="it-IT"/>
        </w:rPr>
      </w:pPr>
      <w:r>
        <w:rPr>
          <w:szCs w:val="26"/>
          <w:lang w:val="pt-BR"/>
        </w:rPr>
        <w:t>+ Trau dồi kiến thức, kỹ năng, học hỏi tích lũy kinh nghiệm.</w:t>
      </w:r>
    </w:p>
    <w:p>
      <w:pPr>
        <w:widowControl w:val="0"/>
        <w:spacing w:before="40" w:after="40" w:line="264" w:lineRule="auto"/>
        <w:ind w:firstLine="426"/>
        <w:rPr>
          <w:szCs w:val="26"/>
          <w:lang w:val="it-IT"/>
        </w:rPr>
      </w:pPr>
      <w:r>
        <w:rPr>
          <w:szCs w:val="26"/>
          <w:lang w:val="it-IT"/>
        </w:rPr>
        <w:t>2. Nội dung bài:</w:t>
      </w:r>
    </w:p>
    <w:p>
      <w:pPr>
        <w:widowControl w:val="0"/>
        <w:spacing w:before="40" w:after="40" w:line="264" w:lineRule="auto"/>
        <w:ind w:firstLine="426"/>
        <w:rPr>
          <w:bCs/>
          <w:szCs w:val="26"/>
          <w:lang w:val="it-IT"/>
        </w:rPr>
      </w:pPr>
      <w:r>
        <w:rPr>
          <w:bCs/>
          <w:szCs w:val="26"/>
          <w:lang w:val="it-IT"/>
        </w:rPr>
        <w:t>1. Tổng quan về trò chơi</w:t>
      </w:r>
    </w:p>
    <w:p>
      <w:pPr>
        <w:widowControl w:val="0"/>
        <w:spacing w:before="40" w:after="40" w:line="264" w:lineRule="auto"/>
        <w:ind w:firstLine="426"/>
        <w:rPr>
          <w:bCs/>
          <w:szCs w:val="26"/>
          <w:lang w:val="it-IT"/>
        </w:rPr>
      </w:pPr>
      <w:r>
        <w:rPr>
          <w:bCs/>
          <w:szCs w:val="26"/>
          <w:lang w:val="it-IT"/>
        </w:rPr>
        <w:t>1.1. Khái niệu và phân loại</w:t>
      </w:r>
    </w:p>
    <w:p>
      <w:pPr>
        <w:widowControl w:val="0"/>
        <w:spacing w:before="40" w:after="40" w:line="264" w:lineRule="auto"/>
        <w:ind w:firstLine="426"/>
        <w:rPr>
          <w:szCs w:val="26"/>
          <w:lang w:val="it-IT"/>
        </w:rPr>
      </w:pPr>
      <w:r>
        <w:rPr>
          <w:bCs/>
          <w:szCs w:val="26"/>
          <w:lang w:val="it-IT"/>
        </w:rPr>
        <w:t>1.2. Mục đích và yêu cầu</w:t>
      </w:r>
    </w:p>
    <w:p>
      <w:pPr>
        <w:widowControl w:val="0"/>
        <w:spacing w:before="40" w:after="40" w:line="264" w:lineRule="auto"/>
        <w:ind w:firstLine="426"/>
        <w:rPr>
          <w:szCs w:val="26"/>
          <w:lang w:val="it-IT"/>
        </w:rPr>
      </w:pPr>
      <w:r>
        <w:rPr>
          <w:szCs w:val="26"/>
          <w:lang w:val="it-IT"/>
        </w:rPr>
        <w:t>1.3. Cách thức sưu tầm, sáng tác</w:t>
      </w:r>
    </w:p>
    <w:p>
      <w:pPr>
        <w:widowControl w:val="0"/>
        <w:spacing w:before="40" w:after="40" w:line="264" w:lineRule="auto"/>
        <w:ind w:firstLine="426"/>
        <w:rPr>
          <w:bCs/>
          <w:szCs w:val="26"/>
          <w:lang w:val="it-IT"/>
        </w:rPr>
      </w:pPr>
      <w:r>
        <w:rPr>
          <w:szCs w:val="26"/>
          <w:lang w:val="it-IT"/>
        </w:rPr>
        <w:t>2. Công cụ của trò chơi</w:t>
      </w:r>
    </w:p>
    <w:p>
      <w:pPr>
        <w:widowControl w:val="0"/>
        <w:spacing w:before="40" w:after="40" w:line="264" w:lineRule="auto"/>
        <w:ind w:firstLine="426"/>
        <w:rPr>
          <w:bCs/>
          <w:szCs w:val="26"/>
          <w:lang w:val="it-IT"/>
        </w:rPr>
      </w:pPr>
      <w:r>
        <w:rPr>
          <w:bCs/>
          <w:szCs w:val="26"/>
          <w:lang w:val="it-IT"/>
        </w:rPr>
        <w:t>2.1. Bài hát</w:t>
      </w:r>
    </w:p>
    <w:p>
      <w:pPr>
        <w:widowControl w:val="0"/>
        <w:spacing w:before="40" w:after="40" w:line="264" w:lineRule="auto"/>
        <w:ind w:firstLine="426"/>
        <w:rPr>
          <w:bCs/>
          <w:szCs w:val="26"/>
          <w:lang w:val="it-IT"/>
        </w:rPr>
      </w:pPr>
      <w:r>
        <w:rPr>
          <w:bCs/>
          <w:szCs w:val="26"/>
          <w:lang w:val="it-IT"/>
        </w:rPr>
        <w:t>2.2. Băng reo</w:t>
      </w:r>
    </w:p>
    <w:p>
      <w:pPr>
        <w:widowControl w:val="0"/>
        <w:spacing w:before="40" w:after="40" w:line="264" w:lineRule="auto"/>
        <w:ind w:firstLine="426"/>
        <w:rPr>
          <w:bCs/>
          <w:szCs w:val="26"/>
          <w:lang w:val="it-IT"/>
        </w:rPr>
      </w:pPr>
      <w:r>
        <w:rPr>
          <w:bCs/>
          <w:szCs w:val="26"/>
          <w:lang w:val="it-IT"/>
        </w:rPr>
        <w:t>2.3. Minh họa</w:t>
      </w:r>
    </w:p>
    <w:p>
      <w:pPr>
        <w:widowControl w:val="0"/>
        <w:spacing w:before="40" w:after="40" w:line="264" w:lineRule="auto"/>
        <w:ind w:firstLine="426"/>
        <w:rPr>
          <w:bCs/>
          <w:szCs w:val="26"/>
          <w:lang w:val="it-IT"/>
        </w:rPr>
      </w:pPr>
      <w:r>
        <w:rPr>
          <w:bCs/>
          <w:szCs w:val="26"/>
          <w:lang w:val="it-IT"/>
        </w:rPr>
        <w:t>3. Quy trình tổ chức trò chơi</w:t>
      </w:r>
    </w:p>
    <w:p>
      <w:pPr>
        <w:widowControl w:val="0"/>
        <w:spacing w:before="40" w:after="40" w:line="264" w:lineRule="auto"/>
        <w:ind w:firstLine="426"/>
        <w:rPr>
          <w:bCs/>
          <w:szCs w:val="26"/>
          <w:lang w:val="it-IT"/>
        </w:rPr>
      </w:pPr>
      <w:r>
        <w:rPr>
          <w:bCs/>
          <w:szCs w:val="26"/>
          <w:lang w:val="it-IT"/>
        </w:rPr>
        <w:t>3.1. Ổn định</w:t>
      </w:r>
    </w:p>
    <w:p>
      <w:pPr>
        <w:widowControl w:val="0"/>
        <w:spacing w:before="40" w:after="40" w:line="264" w:lineRule="auto"/>
        <w:ind w:firstLine="426"/>
        <w:rPr>
          <w:bCs/>
          <w:szCs w:val="26"/>
          <w:lang w:val="it-IT"/>
        </w:rPr>
      </w:pPr>
      <w:r>
        <w:rPr>
          <w:bCs/>
          <w:szCs w:val="26"/>
          <w:lang w:val="it-IT"/>
        </w:rPr>
        <w:t>3.2. Giới thiệu trò chơi</w:t>
      </w:r>
    </w:p>
    <w:p>
      <w:pPr>
        <w:widowControl w:val="0"/>
        <w:spacing w:before="40" w:after="40" w:line="264" w:lineRule="auto"/>
        <w:ind w:firstLine="426"/>
        <w:rPr>
          <w:bCs/>
          <w:szCs w:val="26"/>
          <w:lang w:val="it-IT"/>
        </w:rPr>
      </w:pPr>
      <w:r>
        <w:rPr>
          <w:bCs/>
          <w:szCs w:val="26"/>
          <w:lang w:val="it-IT"/>
        </w:rPr>
        <w:t>3.3. Hướng dẫn cách chơi, luật chơi</w:t>
      </w:r>
    </w:p>
    <w:p>
      <w:pPr>
        <w:widowControl w:val="0"/>
        <w:spacing w:before="40" w:after="40" w:line="264" w:lineRule="auto"/>
        <w:ind w:firstLine="426"/>
        <w:rPr>
          <w:bCs/>
          <w:szCs w:val="26"/>
          <w:lang w:val="it-IT"/>
        </w:rPr>
      </w:pPr>
      <w:r>
        <w:rPr>
          <w:bCs/>
          <w:szCs w:val="26"/>
          <w:lang w:val="it-IT"/>
        </w:rPr>
        <w:t>3.4. Chơi thử (chơi nháp)</w:t>
      </w:r>
    </w:p>
    <w:p>
      <w:pPr>
        <w:widowControl w:val="0"/>
        <w:spacing w:before="40" w:after="40" w:line="264" w:lineRule="auto"/>
        <w:ind w:firstLine="426"/>
        <w:rPr>
          <w:bCs/>
          <w:szCs w:val="26"/>
          <w:lang w:val="it-IT"/>
        </w:rPr>
      </w:pPr>
      <w:r>
        <w:rPr>
          <w:bCs/>
          <w:szCs w:val="26"/>
          <w:lang w:val="it-IT"/>
        </w:rPr>
        <w:t>3.5. Chơi</w:t>
      </w:r>
    </w:p>
    <w:p>
      <w:pPr>
        <w:widowControl w:val="0"/>
        <w:spacing w:before="40" w:after="40" w:line="264" w:lineRule="auto"/>
        <w:ind w:firstLine="426"/>
        <w:rPr>
          <w:bCs/>
          <w:szCs w:val="26"/>
          <w:lang w:val="it-IT"/>
        </w:rPr>
      </w:pPr>
      <w:r>
        <w:rPr>
          <w:bCs/>
          <w:szCs w:val="26"/>
          <w:lang w:val="it-IT"/>
        </w:rPr>
        <w:t>3.6. Ngừng đúng lúc</w:t>
      </w:r>
    </w:p>
    <w:p>
      <w:pPr>
        <w:widowControl w:val="0"/>
        <w:spacing w:before="40" w:after="40" w:line="264" w:lineRule="auto"/>
        <w:ind w:firstLine="426"/>
        <w:rPr>
          <w:bCs/>
          <w:szCs w:val="26"/>
          <w:lang w:val="it-IT"/>
        </w:rPr>
      </w:pPr>
      <w:r>
        <w:rPr>
          <w:szCs w:val="26"/>
          <w:lang w:val="it-IT"/>
        </w:rPr>
        <w:t>Kiểm tra bài số 2</w:t>
      </w:r>
    </w:p>
    <w:p>
      <w:pPr>
        <w:spacing w:before="40" w:after="40" w:line="264" w:lineRule="auto"/>
        <w:jc w:val="both"/>
        <w:rPr>
          <w:rFonts w:eastAsia="Times New Roman"/>
          <w:b/>
          <w:szCs w:val="26"/>
          <w:lang w:val="sv-SE"/>
        </w:rPr>
      </w:pPr>
      <w:r>
        <w:rPr>
          <w:rFonts w:eastAsia="Times New Roman"/>
          <w:b/>
          <w:szCs w:val="26"/>
          <w:lang w:val="sv-SE"/>
        </w:rPr>
        <w:t>IV. Điều kiện thực hiện:</w:t>
      </w:r>
    </w:p>
    <w:p>
      <w:pPr>
        <w:spacing w:before="40" w:after="40" w:line="264" w:lineRule="auto"/>
        <w:ind w:firstLine="426"/>
        <w:jc w:val="both"/>
        <w:rPr>
          <w:spacing w:val="-14"/>
          <w:szCs w:val="26"/>
          <w:lang w:val="sv-SE"/>
        </w:rPr>
      </w:pPr>
      <w:r>
        <w:rPr>
          <w:szCs w:val="26"/>
          <w:lang w:val="sv-SE"/>
        </w:rPr>
        <w:t>1. Phòng học chuyên môn hóa/nhà xưởng</w:t>
      </w:r>
      <w:r>
        <w:rPr>
          <w:spacing w:val="-14"/>
          <w:szCs w:val="26"/>
          <w:lang w:val="sv-SE"/>
        </w:rPr>
        <w:t xml:space="preserve">: Phòng học thực hành với đầy đủ trang thiết bị, dụng cụ </w:t>
      </w:r>
      <w:r>
        <w:rPr>
          <w:szCs w:val="26"/>
          <w:lang w:val="sv-SE"/>
        </w:rPr>
        <w:t>phù hợp với hoạt động của mô đun</w:t>
      </w:r>
    </w:p>
    <w:p>
      <w:pPr>
        <w:spacing w:before="40" w:after="40" w:line="264" w:lineRule="auto"/>
        <w:ind w:firstLine="426"/>
        <w:jc w:val="both"/>
        <w:rPr>
          <w:szCs w:val="26"/>
          <w:lang w:val="sv-SE"/>
        </w:rPr>
      </w:pPr>
      <w:r>
        <w:rPr>
          <w:szCs w:val="26"/>
          <w:lang w:val="sv-SE"/>
        </w:rPr>
        <w:t>2. Trang thiết bị máy móc: Máy tính; máy chiếu; ti vi; đầu DVD; xe ô tô;  máy ảnh; máy quay; micro; loa tay; các trang thiết bị vật dụng để tổ chức trò chơi…</w:t>
      </w:r>
    </w:p>
    <w:p>
      <w:pPr>
        <w:spacing w:before="40" w:after="40" w:line="264" w:lineRule="auto"/>
        <w:ind w:firstLine="426"/>
        <w:jc w:val="both"/>
        <w:rPr>
          <w:szCs w:val="26"/>
          <w:lang w:val="sv-SE"/>
        </w:rPr>
      </w:pPr>
      <w:r>
        <w:rPr>
          <w:szCs w:val="26"/>
          <w:lang w:val="sv-SE"/>
        </w:rPr>
        <w:t>3. Học liệu, dụng cụ, nguyên vật liệu</w:t>
      </w:r>
    </w:p>
    <w:p>
      <w:pPr>
        <w:spacing w:before="40" w:after="40" w:line="264" w:lineRule="auto"/>
        <w:ind w:firstLine="426"/>
        <w:jc w:val="both"/>
        <w:rPr>
          <w:szCs w:val="26"/>
          <w:lang w:val="sv-SE"/>
        </w:rPr>
      </w:pPr>
      <w:r>
        <w:rPr>
          <w:szCs w:val="26"/>
          <w:lang w:val="sv-SE"/>
        </w:rPr>
        <w:t>- Giáo trình Nghiệp vụ Hướng dẫn</w:t>
      </w:r>
    </w:p>
    <w:p>
      <w:pPr>
        <w:spacing w:before="40" w:after="40" w:line="264" w:lineRule="auto"/>
        <w:ind w:firstLine="426"/>
        <w:rPr>
          <w:szCs w:val="26"/>
          <w:lang w:val="sv-SE"/>
        </w:rPr>
      </w:pPr>
      <w:r>
        <w:rPr>
          <w:szCs w:val="26"/>
          <w:lang w:val="sv-SE"/>
        </w:rPr>
        <w:t>- Các loại biểu mẫu, tranh ảnh</w:t>
      </w:r>
    </w:p>
    <w:p>
      <w:pPr>
        <w:spacing w:before="40" w:after="40" w:line="264" w:lineRule="auto"/>
        <w:ind w:firstLine="426"/>
        <w:rPr>
          <w:szCs w:val="26"/>
          <w:lang w:val="sv-SE"/>
        </w:rPr>
      </w:pPr>
      <w:r>
        <w:rPr>
          <w:szCs w:val="26"/>
          <w:lang w:val="sv-SE"/>
        </w:rPr>
        <w:t>- Đĩa DVD, bảng lật, máy chiếu, màn chiếu, máy tính xách tay</w:t>
      </w:r>
    </w:p>
    <w:p>
      <w:pPr>
        <w:spacing w:before="40" w:after="40" w:line="264" w:lineRule="auto"/>
        <w:ind w:firstLine="426"/>
        <w:rPr>
          <w:szCs w:val="26"/>
          <w:lang w:val="sv-SE"/>
        </w:rPr>
      </w:pPr>
      <w:r>
        <w:rPr>
          <w:szCs w:val="26"/>
          <w:lang w:val="sv-SE"/>
        </w:rPr>
        <w:t>- Phòng học với các trang thiết bị phương tiện dạy học tiêu chuẩn</w:t>
      </w:r>
    </w:p>
    <w:p>
      <w:pPr>
        <w:spacing w:before="40" w:after="40" w:line="264" w:lineRule="auto"/>
        <w:ind w:firstLine="426"/>
        <w:rPr>
          <w:szCs w:val="26"/>
          <w:lang w:val="sv-SE"/>
        </w:rPr>
      </w:pPr>
      <w:r>
        <w:rPr>
          <w:szCs w:val="26"/>
          <w:lang w:val="sv-SE"/>
        </w:rPr>
        <w:t>- Giáo án, tư liệu, tài liệu minh họa, ...</w:t>
      </w:r>
    </w:p>
    <w:p>
      <w:pPr>
        <w:spacing w:before="40" w:after="40" w:line="264" w:lineRule="auto"/>
        <w:ind w:firstLine="426"/>
        <w:jc w:val="both"/>
        <w:rPr>
          <w:szCs w:val="26"/>
        </w:rPr>
      </w:pPr>
      <w:r>
        <w:rPr>
          <w:szCs w:val="26"/>
        </w:rPr>
        <w:t>- Bút dạ, giấy khổ A3- A4</w:t>
      </w:r>
    </w:p>
    <w:p>
      <w:pPr>
        <w:tabs>
          <w:tab w:val="left" w:pos="720"/>
        </w:tabs>
        <w:spacing w:before="40" w:after="40" w:line="264" w:lineRule="auto"/>
        <w:ind w:firstLine="426"/>
        <w:jc w:val="both"/>
        <w:rPr>
          <w:szCs w:val="26"/>
          <w:lang w:val="de-DE"/>
        </w:rPr>
      </w:pPr>
      <w:r>
        <w:rPr>
          <w:szCs w:val="26"/>
        </w:rPr>
        <w:t>4. Các điều kiện khác:</w:t>
      </w:r>
    </w:p>
    <w:p>
      <w:pPr>
        <w:tabs>
          <w:tab w:val="left" w:pos="720"/>
        </w:tabs>
        <w:spacing w:before="40" w:after="40" w:line="264" w:lineRule="auto"/>
        <w:ind w:firstLine="426"/>
        <w:jc w:val="both"/>
        <w:rPr>
          <w:szCs w:val="26"/>
          <w:lang w:val="de-DE"/>
        </w:rPr>
      </w:pPr>
      <w:r>
        <w:rPr>
          <w:szCs w:val="26"/>
          <w:lang w:val="de-DE"/>
        </w:rPr>
        <w:t>4.1. Yêu cầu đối với giảng viên tham gia giảng dạy</w:t>
      </w:r>
    </w:p>
    <w:p>
      <w:pPr>
        <w:tabs>
          <w:tab w:val="left" w:pos="720"/>
        </w:tabs>
        <w:spacing w:before="40" w:after="40" w:line="264" w:lineRule="auto"/>
        <w:ind w:firstLine="426"/>
        <w:jc w:val="both"/>
        <w:rPr>
          <w:szCs w:val="26"/>
          <w:lang w:val="de-DE"/>
        </w:rPr>
      </w:pPr>
      <w:r>
        <w:rPr>
          <w:szCs w:val="26"/>
          <w:lang w:val="de-DE"/>
        </w:rPr>
        <w:t>- Có bằng tốt nghiệp đại học chuyên ngành hoặc đại học chuyên ngành phù hợp với ngành, nghề giảng dạy;</w:t>
      </w:r>
    </w:p>
    <w:p>
      <w:pPr>
        <w:tabs>
          <w:tab w:val="left" w:pos="720"/>
          <w:tab w:val="left" w:pos="3846"/>
        </w:tabs>
        <w:spacing w:before="40" w:after="40" w:line="264" w:lineRule="auto"/>
        <w:ind w:firstLine="426"/>
        <w:jc w:val="both"/>
        <w:rPr>
          <w:szCs w:val="26"/>
          <w:lang w:val="de-DE"/>
        </w:rPr>
      </w:pPr>
      <w:r>
        <w:rPr>
          <w:szCs w:val="26"/>
          <w:lang w:val="de-DE"/>
        </w:rPr>
        <w:t xml:space="preserve">- Có trình độ sư phạm; </w:t>
      </w:r>
      <w:r>
        <w:rPr>
          <w:szCs w:val="26"/>
          <w:lang w:val="de-DE"/>
        </w:rPr>
        <w:tab/>
      </w:r>
    </w:p>
    <w:p>
      <w:pPr>
        <w:tabs>
          <w:tab w:val="left" w:pos="720"/>
        </w:tabs>
        <w:spacing w:before="40" w:after="40" w:line="264" w:lineRule="auto"/>
        <w:ind w:firstLine="426"/>
        <w:jc w:val="both"/>
        <w:rPr>
          <w:szCs w:val="26"/>
          <w:lang w:val="de-DE"/>
        </w:rPr>
      </w:pPr>
      <w:r>
        <w:rPr>
          <w:szCs w:val="26"/>
          <w:lang w:val="de-DE"/>
        </w:rPr>
        <w:t>- Có một trong các chứng chỉ  kỹ năng nghề phù hợp với ngành, nghề giảng dạy để dạy thực hành trình độ cao đẳng sau: Chứng chỉ kỹ năng nghề quốc gia Bậc 3 hoặc chứng nhận bậc thợ 5/7, 4/6 trở lên hoặc chứng nhận nghệ nhân hoặc bằng tốt nghiệp cao đẳng nghề hoặc chứng chỉ kỹ năng thực hành nghề trình độ cao đẳng nghề hoặc tương đương hoặc có 5 năm kinh nghiệm thực tiễn đối với nghề đào tạo;</w:t>
      </w:r>
    </w:p>
    <w:p>
      <w:pPr>
        <w:tabs>
          <w:tab w:val="left" w:pos="720"/>
        </w:tabs>
        <w:spacing w:before="40" w:after="40" w:line="264" w:lineRule="auto"/>
        <w:ind w:firstLine="426"/>
        <w:jc w:val="both"/>
        <w:rPr>
          <w:szCs w:val="26"/>
          <w:lang w:val="de-DE"/>
        </w:rPr>
      </w:pPr>
      <w:r>
        <w:rPr>
          <w:szCs w:val="26"/>
          <w:lang w:val="de-DE"/>
        </w:rPr>
        <w:t>- Nắm vững kiến thức nghề được phân công giảng dạy;</w:t>
      </w:r>
    </w:p>
    <w:p>
      <w:pPr>
        <w:tabs>
          <w:tab w:val="left" w:pos="720"/>
        </w:tabs>
        <w:spacing w:before="40" w:after="40" w:line="264" w:lineRule="auto"/>
        <w:ind w:firstLine="426"/>
        <w:jc w:val="both"/>
        <w:rPr>
          <w:szCs w:val="26"/>
          <w:lang w:val="de-DE"/>
        </w:rPr>
      </w:pPr>
      <w:r>
        <w:rPr>
          <w:szCs w:val="26"/>
          <w:lang w:val="de-DE"/>
        </w:rPr>
        <w:t>- Có kiến thức về các môn học liên quan đến nghề được phân công giảng dạy;</w:t>
      </w:r>
    </w:p>
    <w:p>
      <w:pPr>
        <w:tabs>
          <w:tab w:val="left" w:pos="720"/>
        </w:tabs>
        <w:spacing w:before="40" w:after="40" w:line="264" w:lineRule="auto"/>
        <w:ind w:firstLine="426"/>
        <w:jc w:val="both"/>
        <w:rPr>
          <w:szCs w:val="26"/>
          <w:lang w:val="de-DE"/>
        </w:rPr>
      </w:pPr>
      <w:r>
        <w:rPr>
          <w:szCs w:val="26"/>
          <w:lang w:val="de-DE"/>
        </w:rPr>
        <w:t>- Hiểu biết về thực tiễn nghề nghiệp, những tiến bộ khoa học kỹ thuật, công nghệ mới và kỹ thuật an toàn, vệ sinh lao động của nghề được phân công giảng dạy;</w:t>
      </w:r>
    </w:p>
    <w:p>
      <w:pPr>
        <w:tabs>
          <w:tab w:val="left" w:pos="720"/>
        </w:tabs>
        <w:spacing w:before="40" w:after="40" w:line="264" w:lineRule="auto"/>
        <w:ind w:firstLine="426"/>
        <w:jc w:val="both"/>
        <w:rPr>
          <w:szCs w:val="26"/>
          <w:lang w:val="de-DE"/>
        </w:rPr>
      </w:pPr>
      <w:r>
        <w:rPr>
          <w:szCs w:val="26"/>
          <w:lang w:val="de-DE"/>
        </w:rPr>
        <w:t>- Thực hiện thành thạo các kỹ năng của ngành, nghề được phân công giảng dạy;</w:t>
      </w:r>
    </w:p>
    <w:p>
      <w:pPr>
        <w:tabs>
          <w:tab w:val="left" w:pos="720"/>
        </w:tabs>
        <w:spacing w:before="40" w:after="40" w:line="264" w:lineRule="auto"/>
        <w:ind w:firstLine="426"/>
        <w:jc w:val="both"/>
        <w:rPr>
          <w:szCs w:val="26"/>
          <w:lang w:val="de-DE"/>
        </w:rPr>
      </w:pPr>
      <w:r>
        <w:rPr>
          <w:szCs w:val="26"/>
          <w:lang w:val="de-DE"/>
        </w:rPr>
        <w:t>- Tổ chức được các hoạt động lao động sản xuất, dịch vụ nghề được phân công giảng dạy.</w:t>
      </w:r>
    </w:p>
    <w:p>
      <w:pPr>
        <w:tabs>
          <w:tab w:val="left" w:pos="720"/>
        </w:tabs>
        <w:spacing w:before="40" w:after="40" w:line="264" w:lineRule="auto"/>
        <w:ind w:firstLine="426"/>
        <w:jc w:val="both"/>
        <w:rPr>
          <w:szCs w:val="26"/>
          <w:lang w:val="de-DE"/>
        </w:rPr>
      </w:pPr>
      <w:r>
        <w:rPr>
          <w:szCs w:val="26"/>
          <w:lang w:val="de-DE"/>
        </w:rPr>
        <w:t>4.2. Điều kiện tự học tập.</w:t>
      </w:r>
    </w:p>
    <w:p>
      <w:pPr>
        <w:tabs>
          <w:tab w:val="left" w:pos="720"/>
        </w:tabs>
        <w:spacing w:before="40" w:after="40" w:line="264" w:lineRule="auto"/>
        <w:ind w:firstLine="426"/>
        <w:jc w:val="both"/>
        <w:rPr>
          <w:szCs w:val="26"/>
          <w:lang w:val="de-DE"/>
        </w:rPr>
      </w:pPr>
      <w:r>
        <w:rPr>
          <w:szCs w:val="26"/>
          <w:lang w:val="de-DE"/>
        </w:rPr>
        <w:t>- Thư viện nhà trường.</w:t>
      </w:r>
    </w:p>
    <w:p>
      <w:pPr>
        <w:tabs>
          <w:tab w:val="left" w:pos="720"/>
        </w:tabs>
        <w:spacing w:before="40" w:after="40" w:line="264" w:lineRule="auto"/>
        <w:ind w:firstLine="426"/>
        <w:jc w:val="both"/>
        <w:rPr>
          <w:szCs w:val="26"/>
          <w:lang w:val="de-DE"/>
        </w:rPr>
      </w:pPr>
      <w:r>
        <w:rPr>
          <w:szCs w:val="26"/>
          <w:lang w:val="de-DE"/>
        </w:rPr>
        <w:t>4.3.Điều kiện kiểm tra hết môn học:</w:t>
      </w:r>
    </w:p>
    <w:p>
      <w:pPr>
        <w:tabs>
          <w:tab w:val="left" w:pos="720"/>
        </w:tabs>
        <w:spacing w:before="40" w:after="40" w:line="264" w:lineRule="auto"/>
        <w:ind w:firstLine="426"/>
        <w:jc w:val="both"/>
        <w:rPr>
          <w:szCs w:val="26"/>
          <w:lang w:val="de-DE"/>
        </w:rPr>
      </w:pPr>
      <w:r>
        <w:rPr>
          <w:szCs w:val="26"/>
          <w:lang w:val="de-DE"/>
        </w:rPr>
        <w:t>- Đối với giáo viên, giảng viên: công bố danh sách sinh viên đủ điều kiện dự thi, không đủ điều kiện dự thi; hướng dẫn sinh viên ôn thi và đề cương ôn thi đảm bảo đúng các nội dung đã học.</w:t>
      </w:r>
    </w:p>
    <w:p>
      <w:pPr>
        <w:tabs>
          <w:tab w:val="left" w:pos="720"/>
        </w:tabs>
        <w:spacing w:before="40" w:after="40" w:line="264" w:lineRule="auto"/>
        <w:ind w:firstLine="426"/>
        <w:jc w:val="both"/>
        <w:rPr>
          <w:bCs/>
          <w:szCs w:val="26"/>
          <w:lang w:val="de-DE"/>
        </w:rPr>
      </w:pPr>
      <w:r>
        <w:rPr>
          <w:szCs w:val="26"/>
          <w:lang w:val="de-DE"/>
        </w:rPr>
        <w:t xml:space="preserve">- Đối với người học: Tham dự đầy đủ thời gian qui định của môn học; hoàn thành đủ sô bài kiểm tra định kỳ; </w:t>
      </w:r>
    </w:p>
    <w:p>
      <w:pPr>
        <w:spacing w:before="40" w:after="40" w:line="264" w:lineRule="auto"/>
        <w:jc w:val="both"/>
        <w:rPr>
          <w:rFonts w:eastAsia="Times New Roman"/>
          <w:b/>
          <w:szCs w:val="26"/>
          <w:lang w:val="sv-SE"/>
        </w:rPr>
      </w:pPr>
      <w:r>
        <w:rPr>
          <w:rFonts w:eastAsia="Times New Roman"/>
          <w:b/>
          <w:szCs w:val="26"/>
          <w:lang w:val="sv-SE"/>
        </w:rPr>
        <w:t xml:space="preserve">V. Nội dung và phương pháp, đánh giá: </w:t>
      </w:r>
    </w:p>
    <w:p>
      <w:pPr>
        <w:spacing w:before="40" w:after="40" w:line="264" w:lineRule="auto"/>
        <w:ind w:firstLine="426"/>
        <w:jc w:val="both"/>
        <w:rPr>
          <w:szCs w:val="26"/>
          <w:lang w:val="sv-SE"/>
        </w:rPr>
      </w:pPr>
      <w:r>
        <w:rPr>
          <w:szCs w:val="26"/>
          <w:lang w:val="sv-SE"/>
        </w:rPr>
        <w:t>1. Nội dung:</w:t>
      </w:r>
    </w:p>
    <w:p>
      <w:pPr>
        <w:tabs>
          <w:tab w:val="left" w:pos="567"/>
        </w:tabs>
        <w:spacing w:before="40" w:after="40" w:line="264" w:lineRule="auto"/>
        <w:ind w:firstLine="426"/>
        <w:jc w:val="both"/>
        <w:rPr>
          <w:szCs w:val="26"/>
          <w:lang w:val="sv-SE"/>
        </w:rPr>
      </w:pPr>
      <w:r>
        <w:rPr>
          <w:szCs w:val="26"/>
          <w:lang w:val="sv-SE"/>
        </w:rPr>
        <w:t>- Kiến thức:</w:t>
      </w:r>
    </w:p>
    <w:p>
      <w:pPr>
        <w:tabs>
          <w:tab w:val="left" w:pos="567"/>
        </w:tabs>
        <w:spacing w:before="40" w:after="40" w:line="264" w:lineRule="auto"/>
        <w:ind w:firstLine="426"/>
        <w:jc w:val="both"/>
        <w:rPr>
          <w:szCs w:val="26"/>
          <w:lang w:val="sv-SE"/>
        </w:rPr>
      </w:pPr>
      <w:r>
        <w:rPr>
          <w:szCs w:val="26"/>
          <w:lang w:val="sv-SE"/>
        </w:rPr>
        <w:t>+ Hoạt náo viên và những tố chất của hoạt náo viên</w:t>
      </w:r>
      <w:r>
        <w:rPr>
          <w:szCs w:val="26"/>
          <w:lang w:val="es-ES"/>
        </w:rPr>
        <w:t xml:space="preserve"> </w:t>
      </w:r>
    </w:p>
    <w:p>
      <w:pPr>
        <w:tabs>
          <w:tab w:val="left" w:pos="567"/>
        </w:tabs>
        <w:spacing w:before="40" w:after="40" w:line="264" w:lineRule="auto"/>
        <w:ind w:firstLine="426"/>
        <w:jc w:val="both"/>
        <w:rPr>
          <w:szCs w:val="26"/>
          <w:lang w:val="it-IT"/>
        </w:rPr>
      </w:pPr>
      <w:r>
        <w:rPr>
          <w:szCs w:val="26"/>
          <w:lang w:val="fr-FR"/>
        </w:rPr>
        <w:t>+ Vai trò của hoạt náo trong du lịch</w:t>
      </w:r>
      <w:r>
        <w:rPr>
          <w:szCs w:val="26"/>
          <w:lang w:val="es-ES"/>
        </w:rPr>
        <w:t xml:space="preserve"> </w:t>
      </w:r>
    </w:p>
    <w:p>
      <w:pPr>
        <w:tabs>
          <w:tab w:val="left" w:pos="567"/>
        </w:tabs>
        <w:spacing w:before="40" w:after="40" w:line="264" w:lineRule="auto"/>
        <w:ind w:firstLine="426"/>
        <w:jc w:val="both"/>
        <w:rPr>
          <w:bCs/>
          <w:szCs w:val="26"/>
          <w:lang w:val="it-IT"/>
        </w:rPr>
      </w:pPr>
      <w:r>
        <w:rPr>
          <w:szCs w:val="26"/>
          <w:lang w:val="it-IT"/>
        </w:rPr>
        <w:t>+ Những điều cần có và cần tránh của Hoạt náo</w:t>
      </w:r>
    </w:p>
    <w:p>
      <w:pPr>
        <w:tabs>
          <w:tab w:val="left" w:pos="567"/>
        </w:tabs>
        <w:spacing w:before="40" w:after="40" w:line="264" w:lineRule="auto"/>
        <w:ind w:firstLine="426"/>
        <w:jc w:val="both"/>
        <w:rPr>
          <w:szCs w:val="26"/>
          <w:lang w:val="it-IT"/>
        </w:rPr>
      </w:pPr>
      <w:r>
        <w:rPr>
          <w:bCs/>
          <w:szCs w:val="26"/>
          <w:lang w:val="it-IT"/>
        </w:rPr>
        <w:t>+ Quy trình tổ chức trò chơi</w:t>
      </w:r>
    </w:p>
    <w:p>
      <w:pPr>
        <w:tabs>
          <w:tab w:val="left" w:pos="567"/>
        </w:tabs>
        <w:spacing w:before="40" w:after="40" w:line="264" w:lineRule="auto"/>
        <w:ind w:firstLine="426"/>
        <w:jc w:val="both"/>
        <w:rPr>
          <w:szCs w:val="26"/>
          <w:lang w:val="it-IT"/>
        </w:rPr>
      </w:pPr>
      <w:r>
        <w:rPr>
          <w:szCs w:val="26"/>
          <w:lang w:val="it-IT"/>
        </w:rPr>
        <w:t>- Kỹ năng:</w:t>
      </w:r>
    </w:p>
    <w:p>
      <w:pPr>
        <w:widowControl w:val="0"/>
        <w:tabs>
          <w:tab w:val="left" w:pos="567"/>
        </w:tabs>
        <w:spacing w:before="40" w:after="40" w:line="264" w:lineRule="auto"/>
        <w:ind w:firstLine="426"/>
        <w:jc w:val="both"/>
        <w:rPr>
          <w:szCs w:val="26"/>
          <w:lang w:val="it-IT"/>
        </w:rPr>
      </w:pPr>
      <w:r>
        <w:rPr>
          <w:szCs w:val="26"/>
          <w:lang w:val="it-IT"/>
        </w:rPr>
        <w:t xml:space="preserve">+ </w:t>
      </w:r>
      <w:r>
        <w:rPr>
          <w:bCs/>
          <w:szCs w:val="26"/>
          <w:lang w:val="pt-BR"/>
        </w:rPr>
        <w:t>Thực hiện tốt</w:t>
      </w:r>
      <w:r>
        <w:rPr>
          <w:szCs w:val="26"/>
          <w:lang w:val="it-IT"/>
        </w:rPr>
        <w:t xml:space="preserve"> các kỹ năng của hoạt náo như: cử chỉ, giọng nói, điệu bộ, dí dỏm…</w:t>
      </w:r>
    </w:p>
    <w:p>
      <w:pPr>
        <w:widowControl w:val="0"/>
        <w:tabs>
          <w:tab w:val="left" w:pos="567"/>
        </w:tabs>
        <w:spacing w:before="40" w:after="40" w:line="264" w:lineRule="auto"/>
        <w:ind w:firstLine="426"/>
        <w:jc w:val="both"/>
        <w:rPr>
          <w:szCs w:val="26"/>
          <w:lang w:val="it-IT"/>
        </w:rPr>
      </w:pPr>
      <w:r>
        <w:rPr>
          <w:szCs w:val="26"/>
          <w:lang w:val="it-IT"/>
        </w:rPr>
        <w:t xml:space="preserve">+ Xử lý hiệu quả các tình huống trong quá trình tổ chức hoạt náo </w:t>
      </w:r>
    </w:p>
    <w:p>
      <w:pPr>
        <w:widowControl w:val="0"/>
        <w:tabs>
          <w:tab w:val="left" w:pos="567"/>
        </w:tabs>
        <w:spacing w:before="40" w:after="40" w:line="264" w:lineRule="auto"/>
        <w:ind w:firstLine="426"/>
        <w:jc w:val="both"/>
        <w:rPr>
          <w:szCs w:val="26"/>
          <w:lang w:val="it-IT"/>
        </w:rPr>
      </w:pPr>
      <w:r>
        <w:rPr>
          <w:spacing w:val="-16"/>
          <w:szCs w:val="26"/>
          <w:lang w:val="it-IT"/>
        </w:rPr>
        <w:t>+ Tổ chức được các trò chơi trong du lịch đảm bảo đúng quy trình và hiệu quả</w:t>
      </w:r>
    </w:p>
    <w:p>
      <w:pPr>
        <w:widowControl w:val="0"/>
        <w:tabs>
          <w:tab w:val="left" w:pos="567"/>
        </w:tabs>
        <w:spacing w:before="40" w:after="40" w:line="264" w:lineRule="auto"/>
        <w:ind w:firstLine="426"/>
        <w:jc w:val="both"/>
        <w:rPr>
          <w:bCs/>
          <w:szCs w:val="26"/>
          <w:lang w:val="it-IT"/>
        </w:rPr>
      </w:pPr>
      <w:r>
        <w:rPr>
          <w:szCs w:val="26"/>
          <w:lang w:val="it-IT"/>
        </w:rPr>
        <w:t>+ Ứng dụng hiệu quả các trò chơi trong từng môi trường hoạt náo</w:t>
      </w:r>
    </w:p>
    <w:p>
      <w:pPr>
        <w:widowControl w:val="0"/>
        <w:tabs>
          <w:tab w:val="left" w:pos="567"/>
        </w:tabs>
        <w:spacing w:before="40" w:after="40" w:line="264" w:lineRule="auto"/>
        <w:ind w:firstLine="426"/>
        <w:jc w:val="both"/>
        <w:rPr>
          <w:szCs w:val="26"/>
          <w:lang w:val="it-IT"/>
        </w:rPr>
      </w:pPr>
      <w:r>
        <w:rPr>
          <w:bCs/>
          <w:szCs w:val="26"/>
          <w:lang w:val="it-IT"/>
        </w:rPr>
        <w:tab/>
      </w:r>
      <w:r>
        <w:rPr>
          <w:szCs w:val="26"/>
          <w:lang w:val="it-IT"/>
        </w:rPr>
        <w:t>- Năng lực tự chủ và trách nhiệm:</w:t>
      </w:r>
    </w:p>
    <w:p>
      <w:pPr>
        <w:tabs>
          <w:tab w:val="left" w:pos="567"/>
        </w:tabs>
        <w:spacing w:before="40" w:after="40" w:line="264" w:lineRule="auto"/>
        <w:ind w:firstLine="426"/>
        <w:jc w:val="both"/>
        <w:rPr>
          <w:szCs w:val="26"/>
          <w:lang w:val="it-IT"/>
        </w:rPr>
      </w:pPr>
      <w:r>
        <w:rPr>
          <w:szCs w:val="26"/>
          <w:lang w:val="it-IT"/>
        </w:rPr>
        <w:t>+ Chấp nhận áp lực công việc, thích nghi với môi trường làm việc.</w:t>
      </w:r>
    </w:p>
    <w:p>
      <w:pPr>
        <w:tabs>
          <w:tab w:val="left" w:pos="567"/>
        </w:tabs>
        <w:spacing w:before="40" w:after="40" w:line="264" w:lineRule="auto"/>
        <w:ind w:firstLine="426"/>
        <w:rPr>
          <w:szCs w:val="26"/>
          <w:lang w:val="pt-BR"/>
        </w:rPr>
      </w:pPr>
      <w:r>
        <w:rPr>
          <w:szCs w:val="26"/>
          <w:lang w:val="it-IT"/>
        </w:rPr>
        <w:t>+ Hợp tác với đồng nghiệp và đối tác.</w:t>
      </w:r>
    </w:p>
    <w:p>
      <w:pPr>
        <w:tabs>
          <w:tab w:val="left" w:pos="567"/>
        </w:tabs>
        <w:spacing w:before="40" w:after="40" w:line="264" w:lineRule="auto"/>
        <w:ind w:firstLine="426"/>
        <w:rPr>
          <w:szCs w:val="26"/>
          <w:lang w:val="pt-BR"/>
        </w:rPr>
      </w:pPr>
      <w:r>
        <w:rPr>
          <w:szCs w:val="26"/>
          <w:lang w:val="pt-BR"/>
        </w:rPr>
        <w:t>+ Linh hoạt trong xử lý tình huống.</w:t>
      </w:r>
    </w:p>
    <w:p>
      <w:pPr>
        <w:tabs>
          <w:tab w:val="left" w:pos="567"/>
          <w:tab w:val="left" w:pos="1454"/>
        </w:tabs>
        <w:spacing w:before="40" w:after="40" w:line="264" w:lineRule="auto"/>
        <w:ind w:firstLine="426"/>
        <w:rPr>
          <w:szCs w:val="26"/>
          <w:lang w:val="pt-BR"/>
        </w:rPr>
      </w:pPr>
      <w:r>
        <w:rPr>
          <w:szCs w:val="26"/>
          <w:lang w:val="pt-BR"/>
        </w:rPr>
        <w:t>+ Trau dồi kiến thức, kỹ năng, học hỏi tích lũy kinh nghiệm.</w:t>
      </w:r>
    </w:p>
    <w:p>
      <w:pPr>
        <w:spacing w:before="40" w:after="40" w:line="264" w:lineRule="auto"/>
        <w:ind w:firstLine="426"/>
        <w:jc w:val="both"/>
        <w:rPr>
          <w:b/>
          <w:szCs w:val="26"/>
        </w:rPr>
      </w:pPr>
      <w:r>
        <w:rPr>
          <w:szCs w:val="26"/>
        </w:rPr>
        <w:t>2. Phương pháp:</w:t>
      </w:r>
    </w:p>
    <w:tbl>
      <w:tblPr>
        <w:tblStyle w:val="21"/>
        <w:tblW w:w="0" w:type="auto"/>
        <w:tblInd w:w="1227" w:type="dxa"/>
        <w:tblLayout w:type="fixed"/>
        <w:tblCellMar>
          <w:top w:w="0" w:type="dxa"/>
          <w:left w:w="108" w:type="dxa"/>
          <w:bottom w:w="0" w:type="dxa"/>
          <w:right w:w="108" w:type="dxa"/>
        </w:tblCellMar>
      </w:tblPr>
      <w:tblGrid>
        <w:gridCol w:w="1843"/>
        <w:gridCol w:w="2693"/>
        <w:gridCol w:w="2582"/>
      </w:tblGrid>
      <w:tr>
        <w:tblPrEx>
          <w:tblCellMar>
            <w:top w:w="0" w:type="dxa"/>
            <w:left w:w="108" w:type="dxa"/>
            <w:bottom w:w="0" w:type="dxa"/>
            <w:right w:w="108" w:type="dxa"/>
          </w:tblCellMar>
        </w:tblPrEx>
        <w:tc>
          <w:tcPr>
            <w:tcW w:w="1843" w:type="dxa"/>
            <w:tcBorders>
              <w:top w:val="single" w:color="000000" w:sz="4" w:space="0"/>
              <w:left w:val="single" w:color="000000" w:sz="4" w:space="0"/>
              <w:bottom w:val="single" w:color="000000" w:sz="4" w:space="0"/>
            </w:tcBorders>
            <w:shd w:val="clear" w:color="auto" w:fill="auto"/>
          </w:tcPr>
          <w:p>
            <w:pPr>
              <w:tabs>
                <w:tab w:val="left" w:pos="720"/>
              </w:tabs>
              <w:spacing w:before="40" w:after="40" w:line="264" w:lineRule="auto"/>
              <w:jc w:val="center"/>
              <w:rPr>
                <w:b/>
                <w:szCs w:val="26"/>
              </w:rPr>
            </w:pPr>
            <w:r>
              <w:rPr>
                <w:b/>
                <w:szCs w:val="26"/>
              </w:rPr>
              <w:t>Bài kiểm tra</w:t>
            </w:r>
          </w:p>
        </w:tc>
        <w:tc>
          <w:tcPr>
            <w:tcW w:w="2693" w:type="dxa"/>
            <w:tcBorders>
              <w:top w:val="single" w:color="000000" w:sz="4" w:space="0"/>
              <w:left w:val="single" w:color="000000" w:sz="4" w:space="0"/>
              <w:bottom w:val="single" w:color="000000" w:sz="4" w:space="0"/>
            </w:tcBorders>
            <w:shd w:val="clear" w:color="auto" w:fill="auto"/>
          </w:tcPr>
          <w:p>
            <w:pPr>
              <w:tabs>
                <w:tab w:val="left" w:pos="720"/>
              </w:tabs>
              <w:spacing w:before="40" w:after="40" w:line="264" w:lineRule="auto"/>
              <w:jc w:val="center"/>
              <w:rPr>
                <w:b/>
                <w:szCs w:val="26"/>
              </w:rPr>
            </w:pPr>
            <w:r>
              <w:rPr>
                <w:b/>
                <w:szCs w:val="26"/>
              </w:rPr>
              <w:t>Phương pháp</w:t>
            </w:r>
          </w:p>
        </w:tc>
        <w:tc>
          <w:tcPr>
            <w:tcW w:w="2582" w:type="dxa"/>
            <w:tcBorders>
              <w:top w:val="single" w:color="000000" w:sz="4" w:space="0"/>
              <w:left w:val="single" w:color="000000" w:sz="4" w:space="0"/>
              <w:bottom w:val="single" w:color="000000" w:sz="4" w:space="0"/>
              <w:right w:val="single" w:color="000000" w:sz="4" w:space="0"/>
            </w:tcBorders>
            <w:shd w:val="clear" w:color="auto" w:fill="auto"/>
          </w:tcPr>
          <w:p>
            <w:pPr>
              <w:tabs>
                <w:tab w:val="left" w:pos="720"/>
              </w:tabs>
              <w:spacing w:before="40" w:after="40" w:line="264" w:lineRule="auto"/>
              <w:jc w:val="center"/>
              <w:rPr>
                <w:szCs w:val="26"/>
              </w:rPr>
            </w:pPr>
            <w:r>
              <w:rPr>
                <w:b/>
                <w:szCs w:val="26"/>
              </w:rPr>
              <w:t>Thời gian</w:t>
            </w:r>
          </w:p>
        </w:tc>
      </w:tr>
      <w:tr>
        <w:tblPrEx>
          <w:tblCellMar>
            <w:top w:w="0" w:type="dxa"/>
            <w:left w:w="108" w:type="dxa"/>
            <w:bottom w:w="0" w:type="dxa"/>
            <w:right w:w="108" w:type="dxa"/>
          </w:tblCellMar>
        </w:tblPrEx>
        <w:tc>
          <w:tcPr>
            <w:tcW w:w="1843" w:type="dxa"/>
            <w:tcBorders>
              <w:top w:val="single" w:color="000000" w:sz="4" w:space="0"/>
              <w:left w:val="single" w:color="000000" w:sz="4" w:space="0"/>
              <w:bottom w:val="single" w:color="000000" w:sz="4" w:space="0"/>
            </w:tcBorders>
            <w:shd w:val="clear" w:color="auto" w:fill="auto"/>
          </w:tcPr>
          <w:p>
            <w:pPr>
              <w:tabs>
                <w:tab w:val="left" w:pos="720"/>
              </w:tabs>
              <w:spacing w:before="40" w:after="40" w:line="264" w:lineRule="auto"/>
              <w:jc w:val="center"/>
              <w:rPr>
                <w:szCs w:val="26"/>
              </w:rPr>
            </w:pPr>
            <w:r>
              <w:rPr>
                <w:szCs w:val="26"/>
              </w:rPr>
              <w:t>1</w:t>
            </w:r>
          </w:p>
        </w:tc>
        <w:tc>
          <w:tcPr>
            <w:tcW w:w="2693" w:type="dxa"/>
            <w:tcBorders>
              <w:top w:val="single" w:color="000000" w:sz="4" w:space="0"/>
              <w:left w:val="single" w:color="000000" w:sz="4" w:space="0"/>
              <w:bottom w:val="single" w:color="000000" w:sz="4" w:space="0"/>
            </w:tcBorders>
            <w:shd w:val="clear" w:color="auto" w:fill="auto"/>
          </w:tcPr>
          <w:p>
            <w:pPr>
              <w:tabs>
                <w:tab w:val="left" w:pos="720"/>
              </w:tabs>
              <w:spacing w:before="40" w:after="40" w:line="264" w:lineRule="auto"/>
              <w:jc w:val="both"/>
              <w:rPr>
                <w:szCs w:val="26"/>
              </w:rPr>
            </w:pPr>
            <w:r>
              <w:rPr>
                <w:szCs w:val="26"/>
              </w:rPr>
              <w:t>Kiểm tra lý thuyết</w:t>
            </w:r>
          </w:p>
        </w:tc>
        <w:tc>
          <w:tcPr>
            <w:tcW w:w="2582" w:type="dxa"/>
            <w:tcBorders>
              <w:top w:val="single" w:color="000000" w:sz="4" w:space="0"/>
              <w:left w:val="single" w:color="000000" w:sz="4" w:space="0"/>
              <w:bottom w:val="single" w:color="000000" w:sz="4" w:space="0"/>
              <w:right w:val="single" w:color="000000" w:sz="4" w:space="0"/>
            </w:tcBorders>
            <w:shd w:val="clear" w:color="auto" w:fill="auto"/>
          </w:tcPr>
          <w:p>
            <w:pPr>
              <w:tabs>
                <w:tab w:val="left" w:pos="720"/>
              </w:tabs>
              <w:spacing w:before="40" w:after="40" w:line="264" w:lineRule="auto"/>
              <w:jc w:val="both"/>
              <w:rPr>
                <w:szCs w:val="26"/>
              </w:rPr>
            </w:pPr>
            <w:r>
              <w:rPr>
                <w:szCs w:val="26"/>
              </w:rPr>
              <w:t>Không quá 1 giờ</w:t>
            </w:r>
          </w:p>
        </w:tc>
      </w:tr>
      <w:tr>
        <w:tblPrEx>
          <w:tblCellMar>
            <w:top w:w="0" w:type="dxa"/>
            <w:left w:w="108" w:type="dxa"/>
            <w:bottom w:w="0" w:type="dxa"/>
            <w:right w:w="108" w:type="dxa"/>
          </w:tblCellMar>
        </w:tblPrEx>
        <w:tc>
          <w:tcPr>
            <w:tcW w:w="1843" w:type="dxa"/>
            <w:tcBorders>
              <w:top w:val="single" w:color="000000" w:sz="4" w:space="0"/>
              <w:left w:val="single" w:color="000000" w:sz="4" w:space="0"/>
              <w:bottom w:val="single" w:color="000000" w:sz="4" w:space="0"/>
            </w:tcBorders>
            <w:shd w:val="clear" w:color="auto" w:fill="auto"/>
          </w:tcPr>
          <w:p>
            <w:pPr>
              <w:tabs>
                <w:tab w:val="left" w:pos="720"/>
              </w:tabs>
              <w:spacing w:before="40" w:after="40" w:line="264" w:lineRule="auto"/>
              <w:jc w:val="center"/>
              <w:rPr>
                <w:szCs w:val="26"/>
              </w:rPr>
            </w:pPr>
            <w:r>
              <w:rPr>
                <w:szCs w:val="26"/>
              </w:rPr>
              <w:t>2</w:t>
            </w:r>
          </w:p>
        </w:tc>
        <w:tc>
          <w:tcPr>
            <w:tcW w:w="2693" w:type="dxa"/>
            <w:tcBorders>
              <w:top w:val="single" w:color="000000" w:sz="4" w:space="0"/>
              <w:left w:val="single" w:color="000000" w:sz="4" w:space="0"/>
              <w:bottom w:val="single" w:color="000000" w:sz="4" w:space="0"/>
            </w:tcBorders>
            <w:shd w:val="clear" w:color="auto" w:fill="auto"/>
          </w:tcPr>
          <w:p>
            <w:pPr>
              <w:tabs>
                <w:tab w:val="left" w:pos="720"/>
              </w:tabs>
              <w:spacing w:before="40" w:after="40" w:line="264" w:lineRule="auto"/>
              <w:jc w:val="both"/>
              <w:rPr>
                <w:szCs w:val="26"/>
              </w:rPr>
            </w:pPr>
            <w:r>
              <w:rPr>
                <w:szCs w:val="26"/>
              </w:rPr>
              <w:t>Kiểm tra lý thuyết</w:t>
            </w:r>
          </w:p>
        </w:tc>
        <w:tc>
          <w:tcPr>
            <w:tcW w:w="2582" w:type="dxa"/>
            <w:tcBorders>
              <w:top w:val="single" w:color="000000" w:sz="4" w:space="0"/>
              <w:left w:val="single" w:color="000000" w:sz="4" w:space="0"/>
              <w:bottom w:val="single" w:color="000000" w:sz="4" w:space="0"/>
              <w:right w:val="single" w:color="000000" w:sz="4" w:space="0"/>
            </w:tcBorders>
            <w:shd w:val="clear" w:color="auto" w:fill="auto"/>
          </w:tcPr>
          <w:p>
            <w:pPr>
              <w:tabs>
                <w:tab w:val="left" w:pos="720"/>
              </w:tabs>
              <w:spacing w:before="40" w:after="40" w:line="264" w:lineRule="auto"/>
              <w:jc w:val="both"/>
              <w:rPr>
                <w:szCs w:val="26"/>
              </w:rPr>
            </w:pPr>
            <w:r>
              <w:rPr>
                <w:szCs w:val="26"/>
              </w:rPr>
              <w:t>Không quá 1 giờ</w:t>
            </w:r>
          </w:p>
        </w:tc>
      </w:tr>
    </w:tbl>
    <w:p>
      <w:pPr>
        <w:spacing w:before="40" w:after="40" w:line="264" w:lineRule="auto"/>
        <w:jc w:val="both"/>
        <w:rPr>
          <w:rFonts w:eastAsia="Times New Roman"/>
          <w:b/>
          <w:szCs w:val="26"/>
          <w:lang w:val="sv-SE"/>
        </w:rPr>
      </w:pPr>
      <w:r>
        <w:rPr>
          <w:rFonts w:eastAsia="Times New Roman"/>
          <w:b/>
          <w:szCs w:val="26"/>
          <w:lang w:val="sv-SE"/>
        </w:rPr>
        <w:t>VI. Hướng dẫn thực hiện:</w:t>
      </w:r>
    </w:p>
    <w:p>
      <w:pPr>
        <w:spacing w:before="40" w:after="40" w:line="264" w:lineRule="auto"/>
        <w:ind w:firstLine="426"/>
        <w:rPr>
          <w:spacing w:val="-4"/>
          <w:szCs w:val="26"/>
          <w:lang w:val="sv-SE"/>
        </w:rPr>
      </w:pPr>
      <w:r>
        <w:rPr>
          <w:szCs w:val="26"/>
          <w:lang w:val="sv-SE"/>
        </w:rPr>
        <w:t xml:space="preserve">1. Phạm vi áp dụng mô đun: </w:t>
      </w:r>
      <w:r>
        <w:rPr>
          <w:spacing w:val="-4"/>
          <w:szCs w:val="26"/>
          <w:lang w:val="sv-SE"/>
        </w:rPr>
        <w:t>áp dụng cho người học Cao đẳng</w:t>
      </w:r>
      <w:r>
        <w:rPr>
          <w:szCs w:val="26"/>
          <w:lang w:val="sv-SE"/>
        </w:rPr>
        <w:t xml:space="preserve"> Quản trị lữ hành </w:t>
      </w:r>
    </w:p>
    <w:p>
      <w:pPr>
        <w:spacing w:before="40" w:after="40" w:line="264" w:lineRule="auto"/>
        <w:ind w:firstLine="426"/>
        <w:rPr>
          <w:i/>
          <w:iCs/>
          <w:szCs w:val="26"/>
          <w:lang w:val="pt-BR"/>
        </w:rPr>
      </w:pPr>
      <w:r>
        <w:rPr>
          <w:szCs w:val="26"/>
          <w:lang w:val="sv-SE"/>
        </w:rPr>
        <w:t xml:space="preserve">2. Hướng dẫn về phương pháp giảng dạy, học tập môn học: </w:t>
      </w:r>
    </w:p>
    <w:p>
      <w:pPr>
        <w:widowControl w:val="0"/>
        <w:spacing w:before="40" w:after="40" w:line="264" w:lineRule="auto"/>
        <w:ind w:firstLine="426"/>
        <w:jc w:val="both"/>
        <w:rPr>
          <w:iCs/>
          <w:szCs w:val="26"/>
          <w:lang w:val="pt-BR"/>
        </w:rPr>
      </w:pPr>
      <w:r>
        <w:rPr>
          <w:i/>
          <w:iCs/>
          <w:szCs w:val="26"/>
          <w:lang w:val="pt-BR"/>
        </w:rPr>
        <w:t>Đối với giảng viên:</w:t>
      </w:r>
    </w:p>
    <w:p>
      <w:pPr>
        <w:widowControl w:val="0"/>
        <w:tabs>
          <w:tab w:val="left" w:pos="709"/>
        </w:tabs>
        <w:spacing w:before="40" w:after="40" w:line="264" w:lineRule="auto"/>
        <w:ind w:firstLine="426"/>
        <w:jc w:val="both"/>
        <w:rPr>
          <w:iCs/>
          <w:szCs w:val="26"/>
          <w:lang w:val="pt-BR"/>
        </w:rPr>
      </w:pPr>
      <w:r>
        <w:rPr>
          <w:iCs/>
          <w:szCs w:val="26"/>
          <w:lang w:val="pt-BR"/>
        </w:rPr>
        <w:tab/>
      </w:r>
      <w:r>
        <w:rPr>
          <w:iCs/>
          <w:szCs w:val="26"/>
          <w:lang w:val="pt-BR"/>
        </w:rPr>
        <w:t>Trên cơ sở chương trình môn học soạn giáo án và bài giảng chi tiết để thực hiện việc giảng dạy theo đúng mục tiêu của môn</w:t>
      </w:r>
    </w:p>
    <w:p>
      <w:pPr>
        <w:widowControl w:val="0"/>
        <w:tabs>
          <w:tab w:val="left" w:pos="709"/>
        </w:tabs>
        <w:spacing w:before="40" w:after="40" w:line="264" w:lineRule="auto"/>
        <w:ind w:firstLine="426"/>
        <w:jc w:val="both"/>
        <w:rPr>
          <w:iCs/>
          <w:szCs w:val="26"/>
          <w:lang w:val="pt-BR"/>
        </w:rPr>
      </w:pPr>
      <w:r>
        <w:rPr>
          <w:iCs/>
          <w:szCs w:val="26"/>
          <w:lang w:val="pt-BR"/>
        </w:rPr>
        <w:tab/>
      </w:r>
      <w:r>
        <w:rPr>
          <w:iCs/>
          <w:szCs w:val="26"/>
          <w:lang w:val="pt-BR"/>
        </w:rPr>
        <w:t>- Phương pháp giảng dạy:</w:t>
      </w:r>
    </w:p>
    <w:p>
      <w:pPr>
        <w:widowControl w:val="0"/>
        <w:tabs>
          <w:tab w:val="left" w:pos="709"/>
        </w:tabs>
        <w:spacing w:before="40" w:after="40" w:line="264" w:lineRule="auto"/>
        <w:ind w:firstLine="426"/>
        <w:jc w:val="both"/>
        <w:rPr>
          <w:iCs/>
          <w:szCs w:val="26"/>
          <w:lang w:val="pt-BR"/>
        </w:rPr>
      </w:pPr>
      <w:r>
        <w:rPr>
          <w:iCs/>
          <w:szCs w:val="26"/>
          <w:lang w:val="pt-BR"/>
        </w:rPr>
        <w:tab/>
      </w:r>
      <w:r>
        <w:rPr>
          <w:iCs/>
          <w:szCs w:val="26"/>
          <w:lang w:val="pt-BR"/>
        </w:rPr>
        <w:t>+ Phương pháp thuyết trình, giảng giải;</w:t>
      </w:r>
    </w:p>
    <w:p>
      <w:pPr>
        <w:widowControl w:val="0"/>
        <w:tabs>
          <w:tab w:val="left" w:pos="709"/>
        </w:tabs>
        <w:spacing w:before="40" w:after="40" w:line="264" w:lineRule="auto"/>
        <w:ind w:firstLine="426"/>
        <w:jc w:val="both"/>
        <w:rPr>
          <w:iCs/>
          <w:szCs w:val="26"/>
          <w:lang w:val="pt-BR"/>
        </w:rPr>
      </w:pPr>
      <w:r>
        <w:rPr>
          <w:iCs/>
          <w:szCs w:val="26"/>
          <w:lang w:val="pt-BR"/>
        </w:rPr>
        <w:tab/>
      </w:r>
      <w:r>
        <w:rPr>
          <w:iCs/>
          <w:szCs w:val="26"/>
          <w:lang w:val="pt-BR"/>
        </w:rPr>
        <w:t>+ Hướng dẫn tự học;</w:t>
      </w:r>
    </w:p>
    <w:p>
      <w:pPr>
        <w:widowControl w:val="0"/>
        <w:tabs>
          <w:tab w:val="left" w:pos="0"/>
          <w:tab w:val="left" w:pos="709"/>
          <w:tab w:val="left" w:pos="8221"/>
        </w:tabs>
        <w:spacing w:before="40" w:after="40" w:line="264" w:lineRule="auto"/>
        <w:ind w:firstLine="426"/>
        <w:jc w:val="both"/>
        <w:rPr>
          <w:szCs w:val="26"/>
          <w:lang w:val="pt-BR"/>
        </w:rPr>
      </w:pPr>
      <w:r>
        <w:rPr>
          <w:iCs/>
          <w:szCs w:val="26"/>
          <w:lang w:val="pt-BR"/>
        </w:rPr>
        <w:tab/>
      </w:r>
      <w:r>
        <w:rPr>
          <w:iCs/>
          <w:szCs w:val="26"/>
          <w:lang w:val="pt-BR"/>
        </w:rPr>
        <w:t xml:space="preserve">+ Làm mẫu, hướng dẫn thực hành </w:t>
      </w:r>
      <w:r>
        <w:rPr>
          <w:i/>
          <w:iCs/>
          <w:szCs w:val="26"/>
          <w:lang w:val="pt-BR"/>
        </w:rPr>
        <w:t>(</w:t>
      </w:r>
      <w:r>
        <w:rPr>
          <w:i/>
          <w:szCs w:val="26"/>
          <w:lang w:val="pt-BR"/>
        </w:rPr>
        <w:t>Mô tả các công việc và các bước phải làm trong thực tế; Yêu cầu về tiêu chuẩn phải đạt; Điều kiện để thực hiện công việc; Kiến thức, kỹ năng và thái độ cần có trong thực hiện công việc; Lỗi thường gặp cần tránh).</w:t>
      </w:r>
    </w:p>
    <w:p>
      <w:pPr>
        <w:widowControl w:val="0"/>
        <w:tabs>
          <w:tab w:val="left" w:pos="709"/>
        </w:tabs>
        <w:spacing w:before="40" w:after="40" w:line="264" w:lineRule="auto"/>
        <w:ind w:firstLine="426"/>
        <w:jc w:val="both"/>
        <w:rPr>
          <w:szCs w:val="26"/>
          <w:lang w:val="pt-BR"/>
        </w:rPr>
      </w:pPr>
      <w:r>
        <w:rPr>
          <w:szCs w:val="26"/>
          <w:lang w:val="pt-BR"/>
        </w:rPr>
        <w:tab/>
      </w:r>
      <w:r>
        <w:rPr>
          <w:szCs w:val="26"/>
          <w:lang w:val="pt-BR"/>
        </w:rPr>
        <w:t>+ Kiểm tra, đánh giá, nhận xét, rút kinh nghiệm.</w:t>
      </w:r>
    </w:p>
    <w:p>
      <w:pPr>
        <w:widowControl w:val="0"/>
        <w:tabs>
          <w:tab w:val="left" w:pos="0"/>
          <w:tab w:val="left" w:pos="709"/>
        </w:tabs>
        <w:spacing w:before="40" w:after="40" w:line="264" w:lineRule="auto"/>
        <w:ind w:firstLine="426"/>
        <w:jc w:val="both"/>
        <w:rPr>
          <w:szCs w:val="26"/>
          <w:lang w:val="pt-BR"/>
        </w:rPr>
      </w:pPr>
      <w:r>
        <w:rPr>
          <w:szCs w:val="26"/>
          <w:lang w:val="pt-BR"/>
        </w:rPr>
        <w:tab/>
      </w:r>
      <w:r>
        <w:rPr>
          <w:szCs w:val="26"/>
          <w:lang w:val="pt-BR"/>
        </w:rPr>
        <w:t>- Kết hợp hợp lý các giáo cụ trực quan cùng với bài giảng như: Đĩa VCD, DVD,  máy vi tính, máy chiếu, phim tư liệu v.v...</w:t>
      </w:r>
    </w:p>
    <w:p>
      <w:pPr>
        <w:widowControl w:val="0"/>
        <w:tabs>
          <w:tab w:val="left" w:pos="0"/>
          <w:tab w:val="left" w:pos="709"/>
        </w:tabs>
        <w:spacing w:before="40" w:after="40" w:line="264" w:lineRule="auto"/>
        <w:ind w:firstLine="426"/>
        <w:jc w:val="both"/>
        <w:rPr>
          <w:i/>
          <w:iCs/>
          <w:szCs w:val="26"/>
          <w:lang w:val="pt-BR"/>
        </w:rPr>
      </w:pPr>
      <w:r>
        <w:rPr>
          <w:szCs w:val="26"/>
          <w:lang w:val="pt-BR"/>
        </w:rPr>
        <w:tab/>
      </w:r>
      <w:r>
        <w:rPr>
          <w:szCs w:val="26"/>
          <w:lang w:val="pt-BR"/>
        </w:rPr>
        <w:t>- Trong quá trình giảng bài lưu ý liên hệ với các môn học khác cũng như với thực tế để người học ngoài việc nắm bắt được kiến thức còn có khả năng tự liên hệ được với thực tế nghề nghiệp sau này.</w:t>
      </w:r>
    </w:p>
    <w:p>
      <w:pPr>
        <w:tabs>
          <w:tab w:val="left" w:pos="0"/>
        </w:tabs>
        <w:spacing w:before="40" w:after="40" w:line="264" w:lineRule="auto"/>
        <w:ind w:firstLine="426"/>
        <w:jc w:val="both"/>
        <w:rPr>
          <w:szCs w:val="26"/>
          <w:lang w:val="pt-BR"/>
        </w:rPr>
      </w:pPr>
      <w:r>
        <w:rPr>
          <w:i/>
          <w:iCs/>
          <w:szCs w:val="26"/>
          <w:lang w:val="pt-BR"/>
        </w:rPr>
        <w:t xml:space="preserve"> Đối với người học:</w:t>
      </w:r>
    </w:p>
    <w:p>
      <w:pPr>
        <w:widowControl w:val="0"/>
        <w:tabs>
          <w:tab w:val="left" w:pos="720"/>
        </w:tabs>
        <w:spacing w:before="40" w:after="40" w:line="264" w:lineRule="auto"/>
        <w:ind w:firstLine="426"/>
        <w:jc w:val="both"/>
        <w:rPr>
          <w:szCs w:val="26"/>
          <w:lang w:val="pt-BR"/>
        </w:rPr>
      </w:pPr>
      <w:r>
        <w:rPr>
          <w:szCs w:val="26"/>
          <w:lang w:val="pt-BR"/>
        </w:rPr>
        <w:tab/>
      </w:r>
      <w:r>
        <w:rPr>
          <w:szCs w:val="26"/>
          <w:lang w:val="pt-BR"/>
        </w:rPr>
        <w:t>+ Tự học, tự tìm tài liệu có liên quan đến nội dung từng bài, từng mục để tham khảo, chuẩn bị tốt các nội dung theo hướng dẫn của giáo viên</w:t>
      </w:r>
    </w:p>
    <w:p>
      <w:pPr>
        <w:tabs>
          <w:tab w:val="left" w:pos="0"/>
          <w:tab w:val="left" w:pos="709"/>
        </w:tabs>
        <w:spacing w:before="40" w:after="40" w:line="264" w:lineRule="auto"/>
        <w:ind w:firstLine="426"/>
        <w:jc w:val="both"/>
        <w:rPr>
          <w:szCs w:val="26"/>
          <w:lang w:val="pt-BR"/>
        </w:rPr>
      </w:pPr>
      <w:r>
        <w:rPr>
          <w:szCs w:val="26"/>
          <w:lang w:val="pt-BR"/>
        </w:rPr>
        <w:tab/>
      </w:r>
      <w:r>
        <w:rPr>
          <w:szCs w:val="26"/>
          <w:lang w:val="pt-BR"/>
        </w:rPr>
        <w:tab/>
      </w:r>
      <w:r>
        <w:rPr>
          <w:szCs w:val="26"/>
          <w:lang w:val="pt-BR"/>
        </w:rPr>
        <w:t>+ Có đầy đủ thiết bị phục vụ học tập;</w:t>
      </w:r>
    </w:p>
    <w:p>
      <w:pPr>
        <w:tabs>
          <w:tab w:val="left" w:pos="0"/>
          <w:tab w:val="left" w:pos="709"/>
        </w:tabs>
        <w:spacing w:before="40" w:after="40" w:line="264" w:lineRule="auto"/>
        <w:ind w:firstLine="426"/>
        <w:jc w:val="both"/>
        <w:rPr>
          <w:szCs w:val="26"/>
          <w:lang w:val="pt-BR"/>
        </w:rPr>
      </w:pPr>
      <w:r>
        <w:rPr>
          <w:szCs w:val="26"/>
          <w:lang w:val="pt-BR"/>
        </w:rPr>
        <w:tab/>
      </w:r>
      <w:r>
        <w:rPr>
          <w:szCs w:val="26"/>
          <w:lang w:val="pt-BR"/>
        </w:rPr>
        <w:tab/>
      </w:r>
      <w:r>
        <w:rPr>
          <w:szCs w:val="26"/>
          <w:lang w:val="pt-BR"/>
        </w:rPr>
        <w:t>+ Có ý thức học tập tốt;</w:t>
      </w:r>
    </w:p>
    <w:p>
      <w:pPr>
        <w:tabs>
          <w:tab w:val="left" w:pos="0"/>
          <w:tab w:val="left" w:pos="709"/>
        </w:tabs>
        <w:spacing w:before="40" w:after="40" w:line="264" w:lineRule="auto"/>
        <w:ind w:firstLine="426"/>
        <w:jc w:val="both"/>
        <w:rPr>
          <w:szCs w:val="26"/>
          <w:lang w:val="pt-BR"/>
        </w:rPr>
      </w:pPr>
      <w:r>
        <w:rPr>
          <w:szCs w:val="26"/>
          <w:lang w:val="pt-BR"/>
        </w:rPr>
        <w:tab/>
      </w:r>
      <w:r>
        <w:rPr>
          <w:szCs w:val="26"/>
          <w:lang w:val="pt-BR"/>
        </w:rPr>
        <w:tab/>
      </w:r>
      <w:r>
        <w:rPr>
          <w:szCs w:val="26"/>
          <w:lang w:val="pt-BR"/>
        </w:rPr>
        <w:t>+ Tham gia và thực hiện đầy đủ các hoạt động giảng dạy của giáo viên;</w:t>
      </w:r>
    </w:p>
    <w:p>
      <w:pPr>
        <w:tabs>
          <w:tab w:val="left" w:pos="0"/>
          <w:tab w:val="left" w:pos="709"/>
        </w:tabs>
        <w:spacing w:before="40" w:after="40" w:line="264" w:lineRule="auto"/>
        <w:ind w:firstLine="426"/>
        <w:jc w:val="both"/>
        <w:rPr>
          <w:szCs w:val="26"/>
          <w:lang w:val="pt-BR"/>
        </w:rPr>
      </w:pPr>
      <w:r>
        <w:rPr>
          <w:szCs w:val="26"/>
          <w:lang w:val="pt-BR"/>
        </w:rPr>
        <w:tab/>
      </w:r>
      <w:r>
        <w:rPr>
          <w:szCs w:val="26"/>
          <w:lang w:val="pt-BR"/>
        </w:rPr>
        <w:tab/>
      </w:r>
      <w:r>
        <w:rPr>
          <w:szCs w:val="26"/>
          <w:lang w:val="pt-BR"/>
        </w:rPr>
        <w:t>+ Tham khảo tài liệu;</w:t>
      </w:r>
    </w:p>
    <w:p>
      <w:pPr>
        <w:tabs>
          <w:tab w:val="left" w:pos="709"/>
        </w:tabs>
        <w:spacing w:before="40" w:after="40" w:line="264" w:lineRule="auto"/>
        <w:ind w:firstLine="426"/>
        <w:jc w:val="both"/>
        <w:rPr>
          <w:szCs w:val="26"/>
          <w:lang w:val="pt-BR"/>
        </w:rPr>
      </w:pPr>
      <w:r>
        <w:rPr>
          <w:szCs w:val="26"/>
          <w:lang w:val="pt-BR"/>
        </w:rPr>
        <w:tab/>
      </w:r>
      <w:r>
        <w:rPr>
          <w:szCs w:val="26"/>
          <w:lang w:val="pt-BR"/>
        </w:rPr>
        <w:t>+ Yêu thích nghề nghiệp, chăm chỉ, cầu thị, có ý thức tự giác cao trong việc tự học, chuẩn bị các ý kiến, đề xuất khi nghe giảng</w:t>
      </w:r>
    </w:p>
    <w:p>
      <w:pPr>
        <w:spacing w:before="40" w:after="40" w:line="264" w:lineRule="auto"/>
        <w:ind w:firstLine="426"/>
        <w:rPr>
          <w:szCs w:val="26"/>
          <w:lang w:val="pt-BR"/>
        </w:rPr>
      </w:pPr>
      <w:r>
        <w:rPr>
          <w:szCs w:val="26"/>
          <w:lang w:val="pt-BR"/>
        </w:rPr>
        <w:t xml:space="preserve">3. Những trọng tâm cần chú ý: </w:t>
      </w:r>
    </w:p>
    <w:p>
      <w:pPr>
        <w:widowControl w:val="0"/>
        <w:spacing w:before="40" w:after="40" w:line="264" w:lineRule="auto"/>
        <w:ind w:firstLine="426"/>
        <w:jc w:val="both"/>
        <w:rPr>
          <w:bCs/>
          <w:szCs w:val="26"/>
          <w:lang w:val="pt-BR"/>
        </w:rPr>
      </w:pPr>
      <w:r>
        <w:rPr>
          <w:szCs w:val="26"/>
          <w:lang w:val="pt-BR"/>
        </w:rPr>
        <w:t>Bài 2: Kỹ năng của hoạt náo trong du lịch</w:t>
      </w:r>
      <w:r>
        <w:rPr>
          <w:bCs/>
          <w:szCs w:val="26"/>
          <w:lang w:val="pt-BR"/>
        </w:rPr>
        <w:t xml:space="preserve"> </w:t>
      </w:r>
    </w:p>
    <w:p>
      <w:pPr>
        <w:widowControl w:val="0"/>
        <w:spacing w:before="40" w:after="40" w:line="264" w:lineRule="auto"/>
        <w:ind w:firstLine="426"/>
        <w:jc w:val="both"/>
        <w:rPr>
          <w:szCs w:val="26"/>
          <w:lang w:val="pt-BR"/>
        </w:rPr>
      </w:pPr>
      <w:r>
        <w:rPr>
          <w:bCs/>
          <w:szCs w:val="26"/>
          <w:lang w:val="pt-BR"/>
        </w:rPr>
        <w:t>Bài 3: Trò chơi và ứng dụng trò chơi trong du lịch</w:t>
      </w:r>
      <w:r>
        <w:rPr>
          <w:bCs/>
          <w:spacing w:val="-16"/>
          <w:szCs w:val="26"/>
          <w:lang w:val="pt-BR"/>
        </w:rPr>
        <w:t xml:space="preserve"> </w:t>
      </w:r>
    </w:p>
    <w:p>
      <w:pPr>
        <w:spacing w:before="40" w:after="40" w:line="264" w:lineRule="auto"/>
        <w:ind w:firstLine="426"/>
        <w:rPr>
          <w:szCs w:val="26"/>
          <w:lang w:val="pt-BR"/>
        </w:rPr>
      </w:pPr>
      <w:r>
        <w:rPr>
          <w:szCs w:val="26"/>
          <w:lang w:val="pt-BR"/>
        </w:rPr>
        <w:t xml:space="preserve">4. Tài liệu cần tham khảo: </w:t>
      </w:r>
    </w:p>
    <w:p>
      <w:pPr>
        <w:widowControl w:val="0"/>
        <w:spacing w:before="40" w:after="40" w:line="264" w:lineRule="auto"/>
        <w:ind w:firstLine="426"/>
        <w:jc w:val="both"/>
        <w:rPr>
          <w:szCs w:val="26"/>
          <w:lang w:val="pt-BR"/>
        </w:rPr>
      </w:pPr>
      <w:r>
        <w:rPr>
          <w:szCs w:val="26"/>
          <w:lang w:val="pt-BR"/>
        </w:rPr>
        <w:t xml:space="preserve">- Nguyễn Cường Hiền - </w:t>
      </w:r>
      <w:r>
        <w:rPr>
          <w:i/>
          <w:szCs w:val="26"/>
          <w:lang w:val="pt-BR"/>
        </w:rPr>
        <w:t>Nghệ thuật hướng dẫn du lịch</w:t>
      </w:r>
    </w:p>
    <w:p>
      <w:pPr>
        <w:spacing w:before="40" w:after="40" w:line="264" w:lineRule="auto"/>
        <w:ind w:firstLine="426"/>
        <w:jc w:val="both"/>
        <w:rPr>
          <w:szCs w:val="26"/>
          <w:lang w:val="pt-BR"/>
        </w:rPr>
      </w:pPr>
      <w:r>
        <w:rPr>
          <w:szCs w:val="26"/>
          <w:lang w:val="pt-BR"/>
        </w:rPr>
        <w:t>- Huỳnh Toàn – 270 Trò chơi sinh hoạt vòng tròn – Nhà xuất bản trẻ</w:t>
      </w:r>
    </w:p>
    <w:p>
      <w:pPr>
        <w:spacing w:before="40" w:after="40" w:line="264" w:lineRule="auto"/>
        <w:ind w:firstLine="426"/>
        <w:jc w:val="both"/>
        <w:rPr>
          <w:szCs w:val="26"/>
          <w:lang w:val="pt-BR"/>
        </w:rPr>
      </w:pPr>
      <w:r>
        <w:rPr>
          <w:szCs w:val="26"/>
          <w:lang w:val="pt-BR"/>
        </w:rPr>
        <w:t>- Nguyễn TấnTrung – Bài giảng tổ chức hoạt náo trong Du lịch – Đại học Văn hiến TP. HCM</w:t>
      </w:r>
    </w:p>
    <w:p>
      <w:pPr>
        <w:widowControl w:val="0"/>
        <w:spacing w:before="40" w:after="40" w:line="264" w:lineRule="auto"/>
        <w:ind w:firstLine="426"/>
        <w:jc w:val="both"/>
        <w:rPr>
          <w:szCs w:val="26"/>
          <w:lang w:val="pt-BR"/>
        </w:rPr>
      </w:pPr>
      <w:r>
        <w:rPr>
          <w:szCs w:val="26"/>
          <w:lang w:val="pt-BR"/>
        </w:rPr>
        <w:t xml:space="preserve">- Trường Cao đẳng nghề du lịch và Dịch vụ Đà Lạt  - </w:t>
      </w:r>
      <w:r>
        <w:rPr>
          <w:i/>
          <w:szCs w:val="26"/>
          <w:lang w:val="pt-BR"/>
        </w:rPr>
        <w:t>Tài liệu phân tích nghề Quản trị Lữ hành</w:t>
      </w:r>
    </w:p>
    <w:p>
      <w:pPr>
        <w:widowControl w:val="0"/>
        <w:spacing w:before="40" w:after="40" w:line="264" w:lineRule="auto"/>
        <w:ind w:firstLine="426"/>
        <w:jc w:val="both"/>
        <w:rPr>
          <w:i/>
          <w:szCs w:val="26"/>
          <w:lang w:val="pt-BR"/>
        </w:rPr>
      </w:pPr>
      <w:r>
        <w:rPr>
          <w:szCs w:val="26"/>
          <w:lang w:val="pt-BR"/>
        </w:rPr>
        <w:t xml:space="preserve">- Trường Cao đẳng Du lịch Hà Nội - </w:t>
      </w:r>
      <w:r>
        <w:rPr>
          <w:i/>
          <w:szCs w:val="26"/>
          <w:lang w:val="pt-BR"/>
        </w:rPr>
        <w:t>Tài liệu phân tích Nghề Hướng dẫn du lịch</w:t>
      </w:r>
    </w:p>
    <w:p>
      <w:pPr>
        <w:spacing w:before="40" w:after="40" w:line="264" w:lineRule="auto"/>
        <w:ind w:firstLine="426"/>
        <w:rPr>
          <w:rFonts w:eastAsia="Times New Roman"/>
          <w:szCs w:val="26"/>
          <w:lang w:val="sv-SE"/>
        </w:rPr>
      </w:pPr>
      <w:r>
        <w:rPr>
          <w:rFonts w:eastAsia="Times New Roman"/>
          <w:szCs w:val="26"/>
          <w:lang w:val="sv-SE"/>
        </w:rPr>
        <w:t>5. Ghi chú và giải thích (nếu có):</w:t>
      </w:r>
    </w:p>
    <w:p>
      <w:pPr>
        <w:spacing w:before="40" w:after="40" w:line="264" w:lineRule="auto"/>
        <w:ind w:firstLine="426"/>
        <w:rPr>
          <w:rFonts w:eastAsia="Times New Roman"/>
          <w:szCs w:val="26"/>
          <w:lang w:val="sv-SE"/>
        </w:rPr>
      </w:pPr>
    </w:p>
    <w:p>
      <w:pPr>
        <w:tabs>
          <w:tab w:val="center" w:pos="7088"/>
        </w:tabs>
        <w:spacing w:before="40" w:after="40" w:line="264" w:lineRule="auto"/>
        <w:ind w:firstLine="425"/>
        <w:rPr>
          <w:rFonts w:eastAsia="Times New Roman"/>
          <w:i/>
          <w:szCs w:val="26"/>
          <w:lang w:val="sv-SE"/>
        </w:rPr>
      </w:pPr>
      <w:r>
        <w:rPr>
          <w:rFonts w:eastAsia="Times New Roman"/>
          <w:i/>
          <w:szCs w:val="26"/>
          <w:lang w:val="sv-SE"/>
        </w:rPr>
        <w:tab/>
      </w:r>
      <w:r>
        <w:rPr>
          <w:rFonts w:eastAsia="Times New Roman"/>
          <w:i/>
          <w:szCs w:val="26"/>
          <w:lang w:val="sv-SE"/>
        </w:rPr>
        <w:t>TP. Hồ Chí Minh, ngày        tháng        năm 2020</w:t>
      </w:r>
    </w:p>
    <w:p>
      <w:pPr>
        <w:tabs>
          <w:tab w:val="center" w:pos="7088"/>
        </w:tabs>
        <w:spacing w:before="40" w:after="40" w:line="264" w:lineRule="auto"/>
        <w:ind w:firstLine="425"/>
        <w:rPr>
          <w:rFonts w:eastAsia="Times New Roman"/>
          <w:b/>
          <w:szCs w:val="26"/>
          <w:lang w:val="sv-SE"/>
        </w:rPr>
      </w:pPr>
      <w:r>
        <w:rPr>
          <w:rFonts w:eastAsia="Times New Roman"/>
          <w:b/>
          <w:szCs w:val="26"/>
          <w:lang w:val="sv-SE"/>
        </w:rPr>
        <w:tab/>
      </w:r>
      <w:r>
        <w:rPr>
          <w:rFonts w:eastAsia="Times New Roman"/>
          <w:b/>
          <w:szCs w:val="26"/>
          <w:lang w:val="sv-SE"/>
        </w:rPr>
        <w:t>TRƯỞNG KHOA</w:t>
      </w:r>
    </w:p>
    <w:p>
      <w:pPr>
        <w:tabs>
          <w:tab w:val="center" w:pos="7088"/>
        </w:tabs>
        <w:spacing w:before="40" w:after="40" w:line="264" w:lineRule="auto"/>
        <w:ind w:firstLine="425"/>
        <w:rPr>
          <w:rFonts w:eastAsia="Times New Roman"/>
          <w:b/>
          <w:szCs w:val="26"/>
          <w:lang w:val="sv-SE"/>
        </w:rPr>
      </w:pPr>
    </w:p>
    <w:p>
      <w:pPr>
        <w:tabs>
          <w:tab w:val="center" w:pos="7088"/>
        </w:tabs>
        <w:spacing w:before="40" w:after="40" w:line="264" w:lineRule="auto"/>
        <w:ind w:firstLine="425"/>
        <w:rPr>
          <w:rFonts w:eastAsia="Times New Roman"/>
          <w:b/>
          <w:szCs w:val="26"/>
          <w:lang w:val="sv-SE"/>
        </w:rPr>
      </w:pPr>
    </w:p>
    <w:p>
      <w:pPr>
        <w:tabs>
          <w:tab w:val="center" w:pos="7088"/>
        </w:tabs>
        <w:spacing w:before="40" w:after="40" w:line="264" w:lineRule="auto"/>
        <w:ind w:firstLine="425"/>
        <w:rPr>
          <w:rFonts w:eastAsia="Times New Roman"/>
          <w:b/>
          <w:szCs w:val="26"/>
          <w:lang w:val="sv-SE"/>
        </w:rPr>
      </w:pPr>
    </w:p>
    <w:p>
      <w:pPr>
        <w:tabs>
          <w:tab w:val="center" w:pos="7088"/>
        </w:tabs>
        <w:spacing w:before="40" w:after="40" w:line="264" w:lineRule="auto"/>
        <w:ind w:firstLine="425"/>
        <w:rPr>
          <w:rFonts w:eastAsia="Times New Roman"/>
          <w:b/>
          <w:szCs w:val="26"/>
          <w:lang w:val="sv-SE"/>
        </w:rPr>
      </w:pPr>
    </w:p>
    <w:p>
      <w:pPr>
        <w:tabs>
          <w:tab w:val="center" w:pos="7088"/>
        </w:tabs>
        <w:spacing w:before="40" w:after="40" w:line="264" w:lineRule="auto"/>
        <w:ind w:firstLine="425"/>
        <w:rPr>
          <w:rFonts w:eastAsia="Times New Roman"/>
          <w:b/>
          <w:szCs w:val="26"/>
          <w:lang w:val="sv-SE"/>
        </w:rPr>
      </w:pPr>
      <w:r>
        <w:rPr>
          <w:rFonts w:eastAsia="Times New Roman"/>
          <w:b/>
          <w:szCs w:val="26"/>
          <w:lang w:val="sv-SE"/>
        </w:rPr>
        <w:tab/>
      </w:r>
      <w:r>
        <w:rPr>
          <w:rFonts w:eastAsia="Times New Roman"/>
          <w:b/>
          <w:szCs w:val="26"/>
          <w:lang w:val="sv-SE"/>
        </w:rPr>
        <w:t>Nguyễn Trọng Nghĩa</w:t>
      </w:r>
    </w:p>
    <w:p>
      <w:pPr>
        <w:tabs>
          <w:tab w:val="center" w:pos="7088"/>
        </w:tabs>
        <w:spacing w:before="40" w:after="40" w:line="264" w:lineRule="auto"/>
        <w:ind w:firstLine="425"/>
        <w:jc w:val="center"/>
        <w:rPr>
          <w:rFonts w:eastAsia="Times New Roman"/>
          <w:b/>
          <w:szCs w:val="26"/>
          <w:lang w:val="sv-SE"/>
        </w:rPr>
      </w:pPr>
      <w:r>
        <w:rPr>
          <w:rFonts w:eastAsia="Times New Roman"/>
          <w:b/>
          <w:szCs w:val="26"/>
          <w:lang w:val="sv-SE"/>
        </w:rPr>
        <w:br w:type="page"/>
      </w:r>
    </w:p>
    <w:sectPr>
      <w:pgSz w:w="11907" w:h="16840"/>
      <w:pgMar w:top="851" w:right="851" w:bottom="851" w:left="1588" w:header="720" w:footer="720" w:gutter="0"/>
      <w:cols w:space="720"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Calibri">
    <w:panose1 w:val="020F0502020204030204"/>
    <w:charset w:val="86"/>
    <w:family w:val="swiss"/>
    <w:pitch w:val="default"/>
    <w:sig w:usb0="E4002EFF" w:usb1="C000247B" w:usb2="00000009" w:usb3="00000000" w:csb0="200001FF" w:csb1="00000000"/>
  </w:font>
  <w:font w:name="Calibri">
    <w:panose1 w:val="020F0502020204030204"/>
    <w:charset w:val="86"/>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Tahoma">
    <w:panose1 w:val="020B0604030504040204"/>
    <w:charset w:val="00"/>
    <w:family w:val="swiss"/>
    <w:pitch w:val="default"/>
    <w:sig w:usb0="E1002EFF" w:usb1="C000605B" w:usb2="00000029" w:usb3="00000000" w:csb0="200101FF" w:csb1="20280000"/>
  </w:font>
  <w:font w:name=".VnTime">
    <w:panose1 w:val="020B7200000000000000"/>
    <w:charset w:val="00"/>
    <w:family w:val="swiss"/>
    <w:pitch w:val="default"/>
    <w:sig w:usb0="00000000" w:usb1="00000000" w:usb2="00000000" w:usb3="00000000" w:csb0="00000000" w:csb1="00000000"/>
  </w:font>
  <w:font w:name="MS Mincho">
    <w:altName w:val="Yu Gothic UI"/>
    <w:panose1 w:val="02020609040205080304"/>
    <w:charset w:val="80"/>
    <w:family w:val="modern"/>
    <w:pitch w:val="default"/>
    <w:sig w:usb0="00000000" w:usb1="00000000" w:usb2="08000012" w:usb3="00000000" w:csb0="0002009F" w:csb1="00000000"/>
  </w:font>
  <w:font w:name=".VnArial">
    <w:panose1 w:val="020B7200000000000000"/>
    <w:charset w:val="00"/>
    <w:family w:val="swiss"/>
    <w:pitch w:val="default"/>
    <w:sig w:usb0="00000000" w:usb1="00000000" w:usb2="00000000" w:usb3="00000000" w:csb0="00000000" w:csb1="00000000"/>
  </w:font>
  <w:font w:name="Symbol">
    <w:panose1 w:val="05050102010706020507"/>
    <w:charset w:val="02"/>
    <w:family w:val="decorative"/>
    <w:pitch w:val="default"/>
    <w:sig w:usb0="00000000" w:usb1="00000000" w:usb2="00000000" w:usb3="00000000" w:csb0="80000000" w:csb1="00000000"/>
  </w:font>
  <w:font w:name="Batang">
    <w:altName w:val="Malgun Gothic"/>
    <w:panose1 w:val="02030600000101010101"/>
    <w:charset w:val="81"/>
    <w:family w:val="roman"/>
    <w:pitch w:val="default"/>
    <w:sig w:usb0="00000000" w:usb1="00000000" w:usb2="00000030" w:usb3="00000000" w:csb0="0008009F" w:csb1="00000000"/>
  </w:font>
  <w:font w:name="Yu Gothic UI">
    <w:panose1 w:val="020B0500000000000000"/>
    <w:charset w:val="80"/>
    <w:family w:val="auto"/>
    <w:pitch w:val="default"/>
    <w:sig w:usb0="E00002FF" w:usb1="2AC7FDFF" w:usb2="00000016" w:usb3="00000000" w:csb0="2002009F" w:csb1="00000000"/>
  </w:font>
  <w:font w:name="Malgun Gothic">
    <w:panose1 w:val="020B0503020000020004"/>
    <w:charset w:val="81"/>
    <w:family w:val="auto"/>
    <w:pitch w:val="default"/>
    <w:sig w:usb0="9000002F" w:usb1="29D77CFB" w:usb2="00000012" w:usb3="00000000" w:csb0="0008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2"/>
      <w:jc w:val="right"/>
    </w:pPr>
    <w:r>
      <w:fldChar w:fldCharType="begin"/>
    </w:r>
    <w:r>
      <w:instrText xml:space="preserve"> PAGE   \* MERGEFORMAT </w:instrText>
    </w:r>
    <w:r>
      <w:fldChar w:fldCharType="separate"/>
    </w:r>
    <w:r>
      <w:t>5</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ind w:right="260"/>
    </w:pPr>
    <w:r>
      <mc:AlternateContent>
        <mc:Choice Requires="wps">
          <w:drawing>
            <wp:anchor distT="0" distB="0" distL="114300" distR="114300" simplePos="0" relativeHeight="251658240" behindDoc="0" locked="0" layoutInCell="1" allowOverlap="1">
              <wp:simplePos x="0" y="0"/>
              <wp:positionH relativeFrom="page">
                <wp:posOffset>6755765</wp:posOffset>
              </wp:positionH>
              <wp:positionV relativeFrom="page">
                <wp:posOffset>9838055</wp:posOffset>
              </wp:positionV>
              <wp:extent cx="375920" cy="376555"/>
              <wp:effectExtent l="0" t="0" r="0" b="0"/>
              <wp:wrapNone/>
              <wp:docPr id="67" name="Text Box 49"/>
              <wp:cNvGraphicFramePr/>
              <a:graphic xmlns:a="http://schemas.openxmlformats.org/drawingml/2006/main">
                <a:graphicData uri="http://schemas.microsoft.com/office/word/2010/wordprocessingShape">
                  <wps:wsp>
                    <wps:cNvSpPr txBox="1"/>
                    <wps:spPr bwMode="auto">
                      <a:xfrm>
                        <a:off x="0" y="0"/>
                        <a:ext cx="375920" cy="376555"/>
                      </a:xfrm>
                      <a:prstGeom prst="rect">
                        <a:avLst/>
                      </a:prstGeom>
                      <a:solidFill>
                        <a:srgbClr val="FFFFFF"/>
                      </a:solidFill>
                      <a:ln>
                        <a:noFill/>
                      </a:ln>
                    </wps:spPr>
                    <wps:txbx>
                      <w:txbxContent>
                        <w:p>
                          <w:pPr>
                            <w:spacing w:after="0"/>
                            <w:jc w:val="center"/>
                            <w:rPr>
                              <w:color w:val="0F243E"/>
                              <w:szCs w:val="26"/>
                            </w:rPr>
                          </w:pPr>
                          <w:r>
                            <w:rPr>
                              <w:color w:val="0F243E"/>
                              <w:szCs w:val="26"/>
                            </w:rPr>
                            <w:fldChar w:fldCharType="begin"/>
                          </w:r>
                          <w:r>
                            <w:rPr>
                              <w:color w:val="0F243E"/>
                              <w:szCs w:val="26"/>
                            </w:rPr>
                            <w:instrText xml:space="preserve"> PAGE  \* Arabic  \* MERGEFORMAT </w:instrText>
                          </w:r>
                          <w:r>
                            <w:rPr>
                              <w:color w:val="0F243E"/>
                              <w:szCs w:val="26"/>
                            </w:rPr>
                            <w:fldChar w:fldCharType="separate"/>
                          </w:r>
                          <w:r>
                            <w:rPr>
                              <w:color w:val="0F243E"/>
                              <w:szCs w:val="26"/>
                            </w:rPr>
                            <w:t>1</w:t>
                          </w:r>
                          <w:r>
                            <w:rPr>
                              <w:color w:val="0F243E"/>
                              <w:szCs w:val="26"/>
                            </w:rPr>
                            <w:fldChar w:fldCharType="end"/>
                          </w:r>
                        </w:p>
                      </w:txbxContent>
                    </wps:txbx>
                    <wps:bodyPr rot="0" vert="horz" wrap="square" lIns="0" tIns="45720" rIns="0" bIns="45720" anchor="ctr" anchorCtr="0" upright="1">
                      <a:spAutoFit/>
                    </wps:bodyPr>
                  </wps:wsp>
                </a:graphicData>
              </a:graphic>
              <wp14:sizeRelH relativeFrom="page">
                <wp14:pctWidth>5000</wp14:pctWidth>
              </wp14:sizeRelH>
              <wp14:sizeRelV relativeFrom="page">
                <wp14:pctHeight>5000</wp14:pctHeight>
              </wp14:sizeRelV>
            </wp:anchor>
          </w:drawing>
        </mc:Choice>
        <mc:Fallback>
          <w:pict>
            <v:shape id="Text Box 49" o:spid="_x0000_s1026" o:spt="202" type="#_x0000_t202" style="position:absolute;left:0pt;margin-left:531.95pt;margin-top:774.65pt;height:29.65pt;width:29.6pt;mso-position-horizontal-relative:page;mso-position-vertical-relative:page;z-index:251658240;v-text-anchor:middle;mso-width-relative:page;mso-height-relative:page;mso-width-percent:50;mso-height-percent:50;" fillcolor="#FFFFFF" filled="t" stroked="f" coordsize="21600,21600" o:gfxdata="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">
              <v:fill on="t" focussize="0,0"/>
              <v:stroke on="f"/>
              <v:imagedata o:title=""/>
              <o:lock v:ext="edit" aspectratio="f"/>
              <v:textbox inset="0mm,1.27mm,0mm,1.27mm" style="mso-fit-shape-to-text:t;">
                <w:txbxContent>
                  <w:p>
                    <w:pPr>
                      <w:spacing w:after="0"/>
                      <w:jc w:val="center"/>
                      <w:rPr>
                        <w:color w:val="0F243E"/>
                        <w:szCs w:val="26"/>
                      </w:rPr>
                    </w:pPr>
                    <w:r>
                      <w:rPr>
                        <w:color w:val="0F243E"/>
                        <w:szCs w:val="26"/>
                      </w:rPr>
                      <w:fldChar w:fldCharType="begin"/>
                    </w:r>
                    <w:r>
                      <w:rPr>
                        <w:color w:val="0F243E"/>
                        <w:szCs w:val="26"/>
                      </w:rPr>
                      <w:instrText xml:space="preserve"> PAGE  \* Arabic  \* MERGEFORMAT </w:instrText>
                    </w:r>
                    <w:r>
                      <w:rPr>
                        <w:color w:val="0F243E"/>
                        <w:szCs w:val="26"/>
                      </w:rPr>
                      <w:fldChar w:fldCharType="separate"/>
                    </w:r>
                    <w:r>
                      <w:rPr>
                        <w:color w:val="0F243E"/>
                        <w:szCs w:val="26"/>
                      </w:rPr>
                      <w:t>1</w:t>
                    </w:r>
                    <w:r>
                      <w:rPr>
                        <w:color w:val="0F243E"/>
                        <w:szCs w:val="26"/>
                      </w:rP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5"/>
    <w:multiLevelType w:val="singleLevel"/>
    <w:tmpl w:val="00000005"/>
    <w:lvl w:ilvl="0" w:tentative="0">
      <w:start w:val="1"/>
      <w:numFmt w:val="decimal"/>
      <w:lvlText w:val="%1."/>
      <w:lvlJc w:val="left"/>
      <w:pPr>
        <w:tabs>
          <w:tab w:val="left" w:pos="0"/>
        </w:tabs>
        <w:ind w:left="720" w:hanging="360"/>
      </w:pPr>
      <w:rPr>
        <w:rFonts w:hint="default"/>
      </w:rPr>
    </w:lvl>
  </w:abstractNum>
  <w:abstractNum w:abstractNumId="1">
    <w:nsid w:val="012D42C3"/>
    <w:multiLevelType w:val="multilevel"/>
    <w:tmpl w:val="012D42C3"/>
    <w:lvl w:ilvl="0" w:tentative="0">
      <w:start w:val="1"/>
      <w:numFmt w:val="decimal"/>
      <w:lvlText w:val="%1."/>
      <w:lvlJc w:val="left"/>
      <w:pPr>
        <w:ind w:left="786" w:hanging="360"/>
      </w:pPr>
      <w:rPr>
        <w:rFonts w:hint="default"/>
      </w:rPr>
    </w:lvl>
    <w:lvl w:ilvl="1" w:tentative="0">
      <w:start w:val="1"/>
      <w:numFmt w:val="lowerLetter"/>
      <w:lvlText w:val="%2."/>
      <w:lvlJc w:val="left"/>
      <w:pPr>
        <w:ind w:left="1506" w:hanging="360"/>
      </w:pPr>
    </w:lvl>
    <w:lvl w:ilvl="2" w:tentative="0">
      <w:start w:val="1"/>
      <w:numFmt w:val="lowerRoman"/>
      <w:lvlText w:val="%3."/>
      <w:lvlJc w:val="right"/>
      <w:pPr>
        <w:ind w:left="2226" w:hanging="180"/>
      </w:pPr>
    </w:lvl>
    <w:lvl w:ilvl="3" w:tentative="0">
      <w:start w:val="1"/>
      <w:numFmt w:val="decimal"/>
      <w:lvlText w:val="%4."/>
      <w:lvlJc w:val="left"/>
      <w:pPr>
        <w:ind w:left="2946" w:hanging="360"/>
      </w:pPr>
    </w:lvl>
    <w:lvl w:ilvl="4" w:tentative="0">
      <w:start w:val="1"/>
      <w:numFmt w:val="lowerLetter"/>
      <w:lvlText w:val="%5."/>
      <w:lvlJc w:val="left"/>
      <w:pPr>
        <w:ind w:left="3666" w:hanging="360"/>
      </w:pPr>
    </w:lvl>
    <w:lvl w:ilvl="5" w:tentative="0">
      <w:start w:val="1"/>
      <w:numFmt w:val="lowerRoman"/>
      <w:lvlText w:val="%6."/>
      <w:lvlJc w:val="right"/>
      <w:pPr>
        <w:ind w:left="4386" w:hanging="180"/>
      </w:pPr>
    </w:lvl>
    <w:lvl w:ilvl="6" w:tentative="0">
      <w:start w:val="1"/>
      <w:numFmt w:val="decimal"/>
      <w:lvlText w:val="%7."/>
      <w:lvlJc w:val="left"/>
      <w:pPr>
        <w:ind w:left="5106" w:hanging="360"/>
      </w:pPr>
    </w:lvl>
    <w:lvl w:ilvl="7" w:tentative="0">
      <w:start w:val="1"/>
      <w:numFmt w:val="lowerLetter"/>
      <w:lvlText w:val="%8."/>
      <w:lvlJc w:val="left"/>
      <w:pPr>
        <w:ind w:left="5826" w:hanging="360"/>
      </w:pPr>
    </w:lvl>
    <w:lvl w:ilvl="8" w:tentative="0">
      <w:start w:val="1"/>
      <w:numFmt w:val="lowerRoman"/>
      <w:lvlText w:val="%9."/>
      <w:lvlJc w:val="right"/>
      <w:pPr>
        <w:ind w:left="6546" w:hanging="180"/>
      </w:pPr>
    </w:lvl>
  </w:abstractNum>
  <w:abstractNum w:abstractNumId="2">
    <w:nsid w:val="04560753"/>
    <w:multiLevelType w:val="multilevel"/>
    <w:tmpl w:val="04560753"/>
    <w:lvl w:ilvl="0" w:tentative="0">
      <w:start w:val="1"/>
      <w:numFmt w:val="decimal"/>
      <w:lvlText w:val="%1."/>
      <w:lvlJc w:val="left"/>
      <w:pPr>
        <w:ind w:left="2346" w:hanging="360"/>
      </w:pPr>
      <w:rPr>
        <w:rFonts w:hint="default"/>
      </w:rPr>
    </w:lvl>
    <w:lvl w:ilvl="1" w:tentative="0">
      <w:start w:val="1"/>
      <w:numFmt w:val="lowerLetter"/>
      <w:lvlText w:val="%2."/>
      <w:lvlJc w:val="left"/>
      <w:pPr>
        <w:ind w:left="3060" w:hanging="360"/>
      </w:pPr>
    </w:lvl>
    <w:lvl w:ilvl="2" w:tentative="0">
      <w:start w:val="1"/>
      <w:numFmt w:val="lowerRoman"/>
      <w:lvlText w:val="%3."/>
      <w:lvlJc w:val="right"/>
      <w:pPr>
        <w:ind w:left="3780" w:hanging="180"/>
      </w:pPr>
    </w:lvl>
    <w:lvl w:ilvl="3" w:tentative="0">
      <w:start w:val="1"/>
      <w:numFmt w:val="decimal"/>
      <w:lvlText w:val="%4."/>
      <w:lvlJc w:val="left"/>
      <w:pPr>
        <w:ind w:left="4500" w:hanging="360"/>
      </w:pPr>
    </w:lvl>
    <w:lvl w:ilvl="4" w:tentative="0">
      <w:start w:val="1"/>
      <w:numFmt w:val="lowerLetter"/>
      <w:lvlText w:val="%5."/>
      <w:lvlJc w:val="left"/>
      <w:pPr>
        <w:ind w:left="5220" w:hanging="360"/>
      </w:pPr>
    </w:lvl>
    <w:lvl w:ilvl="5" w:tentative="0">
      <w:start w:val="1"/>
      <w:numFmt w:val="lowerRoman"/>
      <w:lvlText w:val="%6."/>
      <w:lvlJc w:val="right"/>
      <w:pPr>
        <w:ind w:left="5940" w:hanging="180"/>
      </w:pPr>
    </w:lvl>
    <w:lvl w:ilvl="6" w:tentative="0">
      <w:start w:val="1"/>
      <w:numFmt w:val="decimal"/>
      <w:lvlText w:val="%7."/>
      <w:lvlJc w:val="left"/>
      <w:pPr>
        <w:ind w:left="6660" w:hanging="360"/>
      </w:pPr>
    </w:lvl>
    <w:lvl w:ilvl="7" w:tentative="0">
      <w:start w:val="1"/>
      <w:numFmt w:val="lowerLetter"/>
      <w:lvlText w:val="%8."/>
      <w:lvlJc w:val="left"/>
      <w:pPr>
        <w:ind w:left="7380" w:hanging="360"/>
      </w:pPr>
    </w:lvl>
    <w:lvl w:ilvl="8" w:tentative="0">
      <w:start w:val="1"/>
      <w:numFmt w:val="lowerRoman"/>
      <w:lvlText w:val="%9."/>
      <w:lvlJc w:val="right"/>
      <w:pPr>
        <w:ind w:left="8100" w:hanging="180"/>
      </w:pPr>
    </w:lvl>
  </w:abstractNum>
  <w:abstractNum w:abstractNumId="3">
    <w:nsid w:val="05A709B4"/>
    <w:multiLevelType w:val="multilevel"/>
    <w:tmpl w:val="05A709B4"/>
    <w:lvl w:ilvl="0" w:tentative="0">
      <w:start w:val="1"/>
      <w:numFmt w:val="decimal"/>
      <w:lvlText w:val="%1."/>
      <w:lvlJc w:val="left"/>
      <w:pPr>
        <w:ind w:left="1036" w:hanging="360"/>
      </w:pPr>
      <w:rPr>
        <w:rFonts w:hint="default"/>
      </w:rPr>
    </w:lvl>
    <w:lvl w:ilvl="1" w:tentative="0">
      <w:start w:val="1"/>
      <w:numFmt w:val="lowerLetter"/>
      <w:lvlText w:val="%2."/>
      <w:lvlJc w:val="left"/>
      <w:pPr>
        <w:ind w:left="1756" w:hanging="360"/>
      </w:pPr>
    </w:lvl>
    <w:lvl w:ilvl="2" w:tentative="0">
      <w:start w:val="1"/>
      <w:numFmt w:val="lowerRoman"/>
      <w:lvlText w:val="%3."/>
      <w:lvlJc w:val="right"/>
      <w:pPr>
        <w:ind w:left="2476" w:hanging="180"/>
      </w:pPr>
    </w:lvl>
    <w:lvl w:ilvl="3" w:tentative="0">
      <w:start w:val="1"/>
      <w:numFmt w:val="decimal"/>
      <w:lvlText w:val="%4."/>
      <w:lvlJc w:val="left"/>
      <w:pPr>
        <w:ind w:left="3196" w:hanging="360"/>
      </w:pPr>
    </w:lvl>
    <w:lvl w:ilvl="4" w:tentative="0">
      <w:start w:val="1"/>
      <w:numFmt w:val="lowerLetter"/>
      <w:lvlText w:val="%5."/>
      <w:lvlJc w:val="left"/>
      <w:pPr>
        <w:ind w:left="3916" w:hanging="360"/>
      </w:pPr>
    </w:lvl>
    <w:lvl w:ilvl="5" w:tentative="0">
      <w:start w:val="1"/>
      <w:numFmt w:val="lowerRoman"/>
      <w:lvlText w:val="%6."/>
      <w:lvlJc w:val="right"/>
      <w:pPr>
        <w:ind w:left="4636" w:hanging="180"/>
      </w:pPr>
    </w:lvl>
    <w:lvl w:ilvl="6" w:tentative="0">
      <w:start w:val="1"/>
      <w:numFmt w:val="decimal"/>
      <w:lvlText w:val="%7."/>
      <w:lvlJc w:val="left"/>
      <w:pPr>
        <w:ind w:left="5356" w:hanging="360"/>
      </w:pPr>
    </w:lvl>
    <w:lvl w:ilvl="7" w:tentative="0">
      <w:start w:val="1"/>
      <w:numFmt w:val="lowerLetter"/>
      <w:lvlText w:val="%8."/>
      <w:lvlJc w:val="left"/>
      <w:pPr>
        <w:ind w:left="6076" w:hanging="360"/>
      </w:pPr>
    </w:lvl>
    <w:lvl w:ilvl="8" w:tentative="0">
      <w:start w:val="1"/>
      <w:numFmt w:val="lowerRoman"/>
      <w:lvlText w:val="%9."/>
      <w:lvlJc w:val="right"/>
      <w:pPr>
        <w:ind w:left="6796" w:hanging="180"/>
      </w:pPr>
    </w:lvl>
  </w:abstractNum>
  <w:abstractNum w:abstractNumId="4">
    <w:nsid w:val="061504E3"/>
    <w:multiLevelType w:val="multilevel"/>
    <w:tmpl w:val="061504E3"/>
    <w:lvl w:ilvl="0" w:tentative="0">
      <w:start w:val="1"/>
      <w:numFmt w:val="decimal"/>
      <w:lvlText w:val="%1."/>
      <w:lvlJc w:val="left"/>
      <w:pPr>
        <w:ind w:left="2346" w:hanging="360"/>
      </w:pPr>
      <w:rPr>
        <w:rFonts w:hint="default"/>
        <w:i w:val="0"/>
      </w:rPr>
    </w:lvl>
    <w:lvl w:ilvl="1" w:tentative="0">
      <w:start w:val="1"/>
      <w:numFmt w:val="lowerLetter"/>
      <w:lvlText w:val="%2."/>
      <w:lvlJc w:val="left"/>
      <w:pPr>
        <w:ind w:left="3066" w:hanging="360"/>
      </w:pPr>
    </w:lvl>
    <w:lvl w:ilvl="2" w:tentative="0">
      <w:start w:val="1"/>
      <w:numFmt w:val="lowerRoman"/>
      <w:lvlText w:val="%3."/>
      <w:lvlJc w:val="right"/>
      <w:pPr>
        <w:ind w:left="3786" w:hanging="180"/>
      </w:pPr>
    </w:lvl>
    <w:lvl w:ilvl="3" w:tentative="0">
      <w:start w:val="1"/>
      <w:numFmt w:val="decimal"/>
      <w:lvlText w:val="%4."/>
      <w:lvlJc w:val="left"/>
      <w:pPr>
        <w:ind w:left="4506" w:hanging="360"/>
      </w:pPr>
    </w:lvl>
    <w:lvl w:ilvl="4" w:tentative="0">
      <w:start w:val="1"/>
      <w:numFmt w:val="lowerLetter"/>
      <w:lvlText w:val="%5."/>
      <w:lvlJc w:val="left"/>
      <w:pPr>
        <w:ind w:left="5226" w:hanging="360"/>
      </w:pPr>
    </w:lvl>
    <w:lvl w:ilvl="5" w:tentative="0">
      <w:start w:val="1"/>
      <w:numFmt w:val="lowerRoman"/>
      <w:lvlText w:val="%6."/>
      <w:lvlJc w:val="right"/>
      <w:pPr>
        <w:ind w:left="5946" w:hanging="180"/>
      </w:pPr>
    </w:lvl>
    <w:lvl w:ilvl="6" w:tentative="0">
      <w:start w:val="1"/>
      <w:numFmt w:val="decimal"/>
      <w:lvlText w:val="%7."/>
      <w:lvlJc w:val="left"/>
      <w:pPr>
        <w:ind w:left="6666" w:hanging="360"/>
      </w:pPr>
    </w:lvl>
    <w:lvl w:ilvl="7" w:tentative="0">
      <w:start w:val="1"/>
      <w:numFmt w:val="lowerLetter"/>
      <w:lvlText w:val="%8."/>
      <w:lvlJc w:val="left"/>
      <w:pPr>
        <w:ind w:left="7386" w:hanging="360"/>
      </w:pPr>
    </w:lvl>
    <w:lvl w:ilvl="8" w:tentative="0">
      <w:start w:val="1"/>
      <w:numFmt w:val="lowerRoman"/>
      <w:lvlText w:val="%9."/>
      <w:lvlJc w:val="right"/>
      <w:pPr>
        <w:ind w:left="8106" w:hanging="180"/>
      </w:pPr>
    </w:lvl>
  </w:abstractNum>
  <w:abstractNum w:abstractNumId="5">
    <w:nsid w:val="090B0EFE"/>
    <w:multiLevelType w:val="multilevel"/>
    <w:tmpl w:val="090B0EFE"/>
    <w:lvl w:ilvl="0" w:tentative="0">
      <w:start w:val="1"/>
      <w:numFmt w:val="decimal"/>
      <w:lvlText w:val="%1."/>
      <w:lvlJc w:val="left"/>
      <w:pPr>
        <w:ind w:left="2160" w:hanging="360"/>
      </w:pPr>
      <w:rPr>
        <w:rFonts w:hint="default"/>
      </w:rPr>
    </w:lvl>
    <w:lvl w:ilvl="1" w:tentative="0">
      <w:start w:val="1"/>
      <w:numFmt w:val="lowerLetter"/>
      <w:lvlText w:val="%2."/>
      <w:lvlJc w:val="left"/>
      <w:pPr>
        <w:ind w:left="2880" w:hanging="360"/>
      </w:pPr>
    </w:lvl>
    <w:lvl w:ilvl="2" w:tentative="0">
      <w:start w:val="1"/>
      <w:numFmt w:val="lowerRoman"/>
      <w:lvlText w:val="%3."/>
      <w:lvlJc w:val="right"/>
      <w:pPr>
        <w:ind w:left="3600" w:hanging="180"/>
      </w:pPr>
    </w:lvl>
    <w:lvl w:ilvl="3" w:tentative="0">
      <w:start w:val="1"/>
      <w:numFmt w:val="decimal"/>
      <w:lvlText w:val="%4."/>
      <w:lvlJc w:val="left"/>
      <w:pPr>
        <w:ind w:left="4320" w:hanging="360"/>
      </w:pPr>
    </w:lvl>
    <w:lvl w:ilvl="4" w:tentative="0">
      <w:start w:val="1"/>
      <w:numFmt w:val="lowerLetter"/>
      <w:lvlText w:val="%5."/>
      <w:lvlJc w:val="left"/>
      <w:pPr>
        <w:ind w:left="5040" w:hanging="360"/>
      </w:pPr>
    </w:lvl>
    <w:lvl w:ilvl="5" w:tentative="0">
      <w:start w:val="1"/>
      <w:numFmt w:val="lowerRoman"/>
      <w:lvlText w:val="%6."/>
      <w:lvlJc w:val="right"/>
      <w:pPr>
        <w:ind w:left="5760" w:hanging="180"/>
      </w:pPr>
    </w:lvl>
    <w:lvl w:ilvl="6" w:tentative="0">
      <w:start w:val="1"/>
      <w:numFmt w:val="decimal"/>
      <w:lvlText w:val="%7."/>
      <w:lvlJc w:val="left"/>
      <w:pPr>
        <w:ind w:left="6480" w:hanging="360"/>
      </w:pPr>
    </w:lvl>
    <w:lvl w:ilvl="7" w:tentative="0">
      <w:start w:val="1"/>
      <w:numFmt w:val="lowerLetter"/>
      <w:lvlText w:val="%8."/>
      <w:lvlJc w:val="left"/>
      <w:pPr>
        <w:ind w:left="7200" w:hanging="360"/>
      </w:pPr>
    </w:lvl>
    <w:lvl w:ilvl="8" w:tentative="0">
      <w:start w:val="1"/>
      <w:numFmt w:val="lowerRoman"/>
      <w:lvlText w:val="%9."/>
      <w:lvlJc w:val="right"/>
      <w:pPr>
        <w:ind w:left="7920" w:hanging="180"/>
      </w:pPr>
    </w:lvl>
  </w:abstractNum>
  <w:abstractNum w:abstractNumId="6">
    <w:nsid w:val="0B015B5B"/>
    <w:multiLevelType w:val="multilevel"/>
    <w:tmpl w:val="0B015B5B"/>
    <w:lvl w:ilvl="0" w:tentative="0">
      <w:start w:val="1"/>
      <w:numFmt w:val="decimal"/>
      <w:lvlText w:val="%1."/>
      <w:lvlJc w:val="left"/>
      <w:pPr>
        <w:tabs>
          <w:tab w:val="left" w:pos="720"/>
        </w:tabs>
        <w:ind w:left="720" w:hanging="720"/>
      </w:pPr>
      <w:rPr>
        <w:rFonts w:hint="default"/>
      </w:rPr>
    </w:lvl>
    <w:lvl w:ilvl="1" w:tentative="0">
      <w:start w:val="2"/>
      <w:numFmt w:val="decimal"/>
      <w:lvlText w:val="%1.%2."/>
      <w:lvlJc w:val="left"/>
      <w:pPr>
        <w:tabs>
          <w:tab w:val="left" w:pos="720"/>
        </w:tabs>
        <w:ind w:left="720" w:hanging="720"/>
      </w:pPr>
      <w:rPr>
        <w:rFonts w:hint="default"/>
      </w:rPr>
    </w:lvl>
    <w:lvl w:ilvl="2" w:tentative="0">
      <w:start w:val="2"/>
      <w:numFmt w:val="decimal"/>
      <w:lvlText w:val="%1.%2.%3."/>
      <w:lvlJc w:val="left"/>
      <w:pPr>
        <w:tabs>
          <w:tab w:val="left" w:pos="720"/>
        </w:tabs>
        <w:ind w:left="720" w:hanging="720"/>
      </w:pPr>
      <w:rPr>
        <w:rFonts w:hint="default"/>
      </w:rPr>
    </w:lvl>
    <w:lvl w:ilvl="3" w:tentative="0">
      <w:start w:val="1"/>
      <w:numFmt w:val="decimal"/>
      <w:lvlText w:val="%1.%2.%3.%4."/>
      <w:lvlJc w:val="left"/>
      <w:pPr>
        <w:tabs>
          <w:tab w:val="left" w:pos="1080"/>
        </w:tabs>
        <w:ind w:left="1080" w:hanging="1080"/>
      </w:pPr>
      <w:rPr>
        <w:rFonts w:hint="default"/>
      </w:rPr>
    </w:lvl>
    <w:lvl w:ilvl="4" w:tentative="0">
      <w:start w:val="0"/>
      <w:numFmt w:val="none"/>
      <w:lvlText w:val=""/>
      <w:lvlJc w:val="left"/>
      <w:pPr>
        <w:tabs>
          <w:tab w:val="left" w:pos="360"/>
        </w:tabs>
      </w:pPr>
    </w:lvl>
    <w:lvl w:ilvl="5" w:tentative="0">
      <w:start w:val="1"/>
      <w:numFmt w:val="decimal"/>
      <w:lvlText w:val="%1.%2.%3.%4.%5.%6."/>
      <w:lvlJc w:val="left"/>
      <w:pPr>
        <w:tabs>
          <w:tab w:val="left" w:pos="1440"/>
        </w:tabs>
        <w:ind w:left="1440" w:hanging="1440"/>
      </w:pPr>
      <w:rPr>
        <w:rFonts w:hint="default"/>
      </w:rPr>
    </w:lvl>
    <w:lvl w:ilvl="6" w:tentative="0">
      <w:start w:val="1"/>
      <w:numFmt w:val="decimal"/>
      <w:lvlText w:val="%1.%2.%3.%4.%5.%6.%7."/>
      <w:lvlJc w:val="left"/>
      <w:pPr>
        <w:tabs>
          <w:tab w:val="left" w:pos="1800"/>
        </w:tabs>
        <w:ind w:left="1800" w:hanging="1800"/>
      </w:pPr>
      <w:rPr>
        <w:rFonts w:hint="default"/>
      </w:rPr>
    </w:lvl>
    <w:lvl w:ilvl="7" w:tentative="0">
      <w:start w:val="1"/>
      <w:numFmt w:val="decimal"/>
      <w:lvlText w:val="%1.%2.%3.%4.%5.%6.%7.%8."/>
      <w:lvlJc w:val="left"/>
      <w:pPr>
        <w:tabs>
          <w:tab w:val="left" w:pos="1800"/>
        </w:tabs>
        <w:ind w:left="1800" w:hanging="1800"/>
      </w:pPr>
      <w:rPr>
        <w:rFonts w:hint="default"/>
      </w:rPr>
    </w:lvl>
    <w:lvl w:ilvl="8" w:tentative="0">
      <w:start w:val="1"/>
      <w:numFmt w:val="decimal"/>
      <w:lvlText w:val="%1.%2.%3.%4.%5.%6.%7.%8.%9."/>
      <w:lvlJc w:val="left"/>
      <w:pPr>
        <w:tabs>
          <w:tab w:val="left" w:pos="2160"/>
        </w:tabs>
        <w:ind w:left="2160" w:hanging="2160"/>
      </w:pPr>
      <w:rPr>
        <w:rFonts w:hint="default"/>
      </w:rPr>
    </w:lvl>
  </w:abstractNum>
  <w:abstractNum w:abstractNumId="7">
    <w:nsid w:val="0BA16456"/>
    <w:multiLevelType w:val="multilevel"/>
    <w:tmpl w:val="0BA16456"/>
    <w:lvl w:ilvl="0" w:tentative="0">
      <w:start w:val="1"/>
      <w:numFmt w:val="decimal"/>
      <w:lvlText w:val="%1."/>
      <w:lvlJc w:val="left"/>
      <w:pPr>
        <w:ind w:left="720" w:hanging="360"/>
      </w:pPr>
      <w:rPr>
        <w:rFonts w:hint="default"/>
      </w:rPr>
    </w:lvl>
    <w:lvl w:ilvl="1" w:tentative="0">
      <w:start w:val="1"/>
      <w:numFmt w:val="decimal"/>
      <w:isLgl/>
      <w:lvlText w:val="%1.%2."/>
      <w:lvlJc w:val="left"/>
      <w:pPr>
        <w:ind w:left="1080" w:hanging="720"/>
      </w:pPr>
      <w:rPr>
        <w:rFonts w:hint="default"/>
      </w:rPr>
    </w:lvl>
    <w:lvl w:ilvl="2" w:tentative="0">
      <w:start w:val="1"/>
      <w:numFmt w:val="decimal"/>
      <w:isLgl/>
      <w:lvlText w:val="%1.%2.%3."/>
      <w:lvlJc w:val="left"/>
      <w:pPr>
        <w:ind w:left="1080" w:hanging="720"/>
      </w:pPr>
      <w:rPr>
        <w:rFonts w:hint="default"/>
      </w:rPr>
    </w:lvl>
    <w:lvl w:ilvl="3" w:tentative="0">
      <w:start w:val="1"/>
      <w:numFmt w:val="decimal"/>
      <w:isLgl/>
      <w:lvlText w:val="%1.%2.%3.%4."/>
      <w:lvlJc w:val="left"/>
      <w:pPr>
        <w:ind w:left="1440" w:hanging="1080"/>
      </w:pPr>
      <w:rPr>
        <w:rFonts w:hint="default"/>
      </w:rPr>
    </w:lvl>
    <w:lvl w:ilvl="4" w:tentative="0">
      <w:start w:val="1"/>
      <w:numFmt w:val="decimal"/>
      <w:isLgl/>
      <w:lvlText w:val="%1.%2.%3.%4.%5."/>
      <w:lvlJc w:val="left"/>
      <w:pPr>
        <w:ind w:left="1440" w:hanging="1080"/>
      </w:pPr>
      <w:rPr>
        <w:rFonts w:hint="default"/>
      </w:rPr>
    </w:lvl>
    <w:lvl w:ilvl="5" w:tentative="0">
      <w:start w:val="1"/>
      <w:numFmt w:val="decimal"/>
      <w:isLgl/>
      <w:lvlText w:val="%1.%2.%3.%4.%5.%6."/>
      <w:lvlJc w:val="left"/>
      <w:pPr>
        <w:ind w:left="1800" w:hanging="1440"/>
      </w:pPr>
      <w:rPr>
        <w:rFonts w:hint="default"/>
      </w:rPr>
    </w:lvl>
    <w:lvl w:ilvl="6" w:tentative="0">
      <w:start w:val="1"/>
      <w:numFmt w:val="decimal"/>
      <w:isLgl/>
      <w:lvlText w:val="%1.%2.%3.%4.%5.%6.%7."/>
      <w:lvlJc w:val="left"/>
      <w:pPr>
        <w:ind w:left="2160" w:hanging="1800"/>
      </w:pPr>
      <w:rPr>
        <w:rFonts w:hint="default"/>
      </w:rPr>
    </w:lvl>
    <w:lvl w:ilvl="7" w:tentative="0">
      <w:start w:val="1"/>
      <w:numFmt w:val="decimal"/>
      <w:isLgl/>
      <w:lvlText w:val="%1.%2.%3.%4.%5.%6.%7.%8."/>
      <w:lvlJc w:val="left"/>
      <w:pPr>
        <w:ind w:left="2160" w:hanging="1800"/>
      </w:pPr>
      <w:rPr>
        <w:rFonts w:hint="default"/>
      </w:rPr>
    </w:lvl>
    <w:lvl w:ilvl="8" w:tentative="0">
      <w:start w:val="1"/>
      <w:numFmt w:val="decimal"/>
      <w:isLgl/>
      <w:lvlText w:val="%1.%2.%3.%4.%5.%6.%7.%8.%9."/>
      <w:lvlJc w:val="left"/>
      <w:pPr>
        <w:ind w:left="2520" w:hanging="2160"/>
      </w:pPr>
      <w:rPr>
        <w:rFonts w:hint="default"/>
      </w:rPr>
    </w:lvl>
  </w:abstractNum>
  <w:abstractNum w:abstractNumId="8">
    <w:nsid w:val="0F973DE9"/>
    <w:multiLevelType w:val="multilevel"/>
    <w:tmpl w:val="0F973DE9"/>
    <w:lvl w:ilvl="0" w:tentative="0">
      <w:start w:val="1"/>
      <w:numFmt w:val="decimal"/>
      <w:lvlText w:val="%1."/>
      <w:lvlJc w:val="left"/>
      <w:pPr>
        <w:ind w:left="72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9">
    <w:nsid w:val="0FDD3DBE"/>
    <w:multiLevelType w:val="multilevel"/>
    <w:tmpl w:val="0FDD3DBE"/>
    <w:lvl w:ilvl="0" w:tentative="0">
      <w:start w:val="1"/>
      <w:numFmt w:val="decimal"/>
      <w:lvlText w:val="%1"/>
      <w:lvlJc w:val="left"/>
      <w:pPr>
        <w:ind w:left="853" w:hanging="461"/>
      </w:pPr>
      <w:rPr>
        <w:rFonts w:hint="default"/>
        <w:lang w:val="vi" w:eastAsia="vi" w:bidi="vi"/>
      </w:rPr>
    </w:lvl>
    <w:lvl w:ilvl="1" w:tentative="0">
      <w:start w:val="1"/>
      <w:numFmt w:val="decimal"/>
      <w:lvlText w:val="%1.%2."/>
      <w:lvlJc w:val="left"/>
      <w:pPr>
        <w:ind w:left="853" w:hanging="461"/>
      </w:pPr>
      <w:rPr>
        <w:rFonts w:hint="default" w:ascii="Times New Roman" w:hAnsi="Times New Roman" w:eastAsia="Times New Roman" w:cs="Times New Roman"/>
        <w:w w:val="99"/>
        <w:sz w:val="26"/>
        <w:szCs w:val="26"/>
        <w:lang w:val="vi" w:eastAsia="vi" w:bidi="vi"/>
      </w:rPr>
    </w:lvl>
    <w:lvl w:ilvl="2" w:tentative="0">
      <w:start w:val="0"/>
      <w:numFmt w:val="bullet"/>
      <w:lvlText w:val="-"/>
      <w:lvlJc w:val="left"/>
      <w:pPr>
        <w:ind w:left="1103" w:hanging="284"/>
      </w:pPr>
      <w:rPr>
        <w:rFonts w:hint="default" w:ascii="Times New Roman" w:hAnsi="Times New Roman" w:eastAsia="Times New Roman" w:cs="Times New Roman"/>
        <w:w w:val="99"/>
        <w:sz w:val="26"/>
        <w:szCs w:val="26"/>
        <w:lang w:val="vi" w:eastAsia="vi" w:bidi="vi"/>
      </w:rPr>
    </w:lvl>
    <w:lvl w:ilvl="3" w:tentative="0">
      <w:start w:val="0"/>
      <w:numFmt w:val="bullet"/>
      <w:lvlText w:val=""/>
      <w:lvlJc w:val="left"/>
      <w:pPr>
        <w:ind w:left="1525" w:hanging="360"/>
      </w:pPr>
      <w:rPr>
        <w:rFonts w:hint="default" w:ascii="Wingdings" w:hAnsi="Wingdings" w:eastAsia="Wingdings" w:cs="Wingdings"/>
        <w:w w:val="99"/>
        <w:sz w:val="26"/>
        <w:szCs w:val="26"/>
        <w:lang w:val="vi" w:eastAsia="vi" w:bidi="vi"/>
      </w:rPr>
    </w:lvl>
    <w:lvl w:ilvl="4" w:tentative="0">
      <w:start w:val="0"/>
      <w:numFmt w:val="bullet"/>
      <w:lvlText w:val="•"/>
      <w:lvlJc w:val="left"/>
      <w:pPr>
        <w:ind w:left="2437" w:hanging="360"/>
      </w:pPr>
      <w:rPr>
        <w:rFonts w:hint="default"/>
        <w:lang w:val="vi" w:eastAsia="vi" w:bidi="vi"/>
      </w:rPr>
    </w:lvl>
    <w:lvl w:ilvl="5" w:tentative="0">
      <w:start w:val="0"/>
      <w:numFmt w:val="bullet"/>
      <w:lvlText w:val="•"/>
      <w:lvlJc w:val="left"/>
      <w:pPr>
        <w:ind w:left="2896" w:hanging="360"/>
      </w:pPr>
      <w:rPr>
        <w:rFonts w:hint="default"/>
        <w:lang w:val="vi" w:eastAsia="vi" w:bidi="vi"/>
      </w:rPr>
    </w:lvl>
    <w:lvl w:ilvl="6" w:tentative="0">
      <w:start w:val="0"/>
      <w:numFmt w:val="bullet"/>
      <w:lvlText w:val="•"/>
      <w:lvlJc w:val="left"/>
      <w:pPr>
        <w:ind w:left="3354" w:hanging="360"/>
      </w:pPr>
      <w:rPr>
        <w:rFonts w:hint="default"/>
        <w:lang w:val="vi" w:eastAsia="vi" w:bidi="vi"/>
      </w:rPr>
    </w:lvl>
    <w:lvl w:ilvl="7" w:tentative="0">
      <w:start w:val="0"/>
      <w:numFmt w:val="bullet"/>
      <w:lvlText w:val="•"/>
      <w:lvlJc w:val="left"/>
      <w:pPr>
        <w:ind w:left="3813" w:hanging="360"/>
      </w:pPr>
      <w:rPr>
        <w:rFonts w:hint="default"/>
        <w:lang w:val="vi" w:eastAsia="vi" w:bidi="vi"/>
      </w:rPr>
    </w:lvl>
    <w:lvl w:ilvl="8" w:tentative="0">
      <w:start w:val="0"/>
      <w:numFmt w:val="bullet"/>
      <w:lvlText w:val="•"/>
      <w:lvlJc w:val="left"/>
      <w:pPr>
        <w:ind w:left="4272" w:hanging="360"/>
      </w:pPr>
      <w:rPr>
        <w:rFonts w:hint="default"/>
        <w:lang w:val="vi" w:eastAsia="vi" w:bidi="vi"/>
      </w:rPr>
    </w:lvl>
  </w:abstractNum>
  <w:abstractNum w:abstractNumId="10">
    <w:nsid w:val="102D35F5"/>
    <w:multiLevelType w:val="multilevel"/>
    <w:tmpl w:val="102D35F5"/>
    <w:lvl w:ilvl="0" w:tentative="0">
      <w:start w:val="1"/>
      <w:numFmt w:val="upperRoman"/>
      <w:lvlText w:val="%1."/>
      <w:lvlJc w:val="left"/>
      <w:pPr>
        <w:ind w:left="720" w:hanging="720"/>
      </w:pPr>
      <w:rPr>
        <w:rFonts w:hint="default"/>
      </w:rPr>
    </w:lvl>
    <w:lvl w:ilvl="1" w:tentative="0">
      <w:start w:val="1"/>
      <w:numFmt w:val="lowerLetter"/>
      <w:lvlText w:val="%2."/>
      <w:lvlJc w:val="left"/>
      <w:pPr>
        <w:ind w:left="1080" w:hanging="360"/>
      </w:pPr>
    </w:lvl>
    <w:lvl w:ilvl="2" w:tentative="0">
      <w:start w:val="1"/>
      <w:numFmt w:val="lowerRoman"/>
      <w:lvlText w:val="%3."/>
      <w:lvlJc w:val="right"/>
      <w:pPr>
        <w:ind w:left="1800" w:hanging="180"/>
      </w:pPr>
    </w:lvl>
    <w:lvl w:ilvl="3" w:tentative="0">
      <w:start w:val="1"/>
      <w:numFmt w:val="decimal"/>
      <w:lvlText w:val="%4."/>
      <w:lvlJc w:val="left"/>
      <w:pPr>
        <w:ind w:left="2520" w:hanging="360"/>
      </w:pPr>
    </w:lvl>
    <w:lvl w:ilvl="4" w:tentative="0">
      <w:start w:val="1"/>
      <w:numFmt w:val="lowerLetter"/>
      <w:lvlText w:val="%5."/>
      <w:lvlJc w:val="left"/>
      <w:pPr>
        <w:ind w:left="3240" w:hanging="360"/>
      </w:pPr>
    </w:lvl>
    <w:lvl w:ilvl="5" w:tentative="0">
      <w:start w:val="1"/>
      <w:numFmt w:val="lowerRoman"/>
      <w:lvlText w:val="%6."/>
      <w:lvlJc w:val="right"/>
      <w:pPr>
        <w:ind w:left="3960" w:hanging="180"/>
      </w:pPr>
    </w:lvl>
    <w:lvl w:ilvl="6" w:tentative="0">
      <w:start w:val="1"/>
      <w:numFmt w:val="decimal"/>
      <w:lvlText w:val="%7."/>
      <w:lvlJc w:val="left"/>
      <w:pPr>
        <w:ind w:left="4680" w:hanging="360"/>
      </w:pPr>
    </w:lvl>
    <w:lvl w:ilvl="7" w:tentative="0">
      <w:start w:val="1"/>
      <w:numFmt w:val="lowerLetter"/>
      <w:lvlText w:val="%8."/>
      <w:lvlJc w:val="left"/>
      <w:pPr>
        <w:ind w:left="5400" w:hanging="360"/>
      </w:pPr>
    </w:lvl>
    <w:lvl w:ilvl="8" w:tentative="0">
      <w:start w:val="1"/>
      <w:numFmt w:val="lowerRoman"/>
      <w:lvlText w:val="%9."/>
      <w:lvlJc w:val="right"/>
      <w:pPr>
        <w:ind w:left="6120" w:hanging="180"/>
      </w:pPr>
    </w:lvl>
  </w:abstractNum>
  <w:abstractNum w:abstractNumId="11">
    <w:nsid w:val="11BA2D1B"/>
    <w:multiLevelType w:val="multilevel"/>
    <w:tmpl w:val="11BA2D1B"/>
    <w:lvl w:ilvl="0" w:tentative="0">
      <w:start w:val="1"/>
      <w:numFmt w:val="decimal"/>
      <w:lvlText w:val="%1."/>
      <w:lvlJc w:val="left"/>
      <w:pPr>
        <w:ind w:left="72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2">
    <w:nsid w:val="14B17742"/>
    <w:multiLevelType w:val="multilevel"/>
    <w:tmpl w:val="14B17742"/>
    <w:lvl w:ilvl="0" w:tentative="0">
      <w:start w:val="1"/>
      <w:numFmt w:val="decimal"/>
      <w:lvlText w:val="%1."/>
      <w:lvlJc w:val="left"/>
      <w:pPr>
        <w:ind w:left="1036" w:hanging="360"/>
      </w:pPr>
      <w:rPr>
        <w:rFonts w:hint="default"/>
      </w:rPr>
    </w:lvl>
    <w:lvl w:ilvl="1" w:tentative="0">
      <w:start w:val="1"/>
      <w:numFmt w:val="lowerLetter"/>
      <w:lvlText w:val="%2."/>
      <w:lvlJc w:val="left"/>
      <w:pPr>
        <w:ind w:left="1756" w:hanging="360"/>
      </w:pPr>
    </w:lvl>
    <w:lvl w:ilvl="2" w:tentative="0">
      <w:start w:val="1"/>
      <w:numFmt w:val="lowerRoman"/>
      <w:lvlText w:val="%3."/>
      <w:lvlJc w:val="right"/>
      <w:pPr>
        <w:ind w:left="2476" w:hanging="180"/>
      </w:pPr>
    </w:lvl>
    <w:lvl w:ilvl="3" w:tentative="0">
      <w:start w:val="1"/>
      <w:numFmt w:val="decimal"/>
      <w:lvlText w:val="%4."/>
      <w:lvlJc w:val="left"/>
      <w:pPr>
        <w:ind w:left="3196" w:hanging="360"/>
      </w:pPr>
    </w:lvl>
    <w:lvl w:ilvl="4" w:tentative="0">
      <w:start w:val="1"/>
      <w:numFmt w:val="lowerLetter"/>
      <w:lvlText w:val="%5."/>
      <w:lvlJc w:val="left"/>
      <w:pPr>
        <w:ind w:left="3916" w:hanging="360"/>
      </w:pPr>
    </w:lvl>
    <w:lvl w:ilvl="5" w:tentative="0">
      <w:start w:val="1"/>
      <w:numFmt w:val="lowerRoman"/>
      <w:lvlText w:val="%6."/>
      <w:lvlJc w:val="right"/>
      <w:pPr>
        <w:ind w:left="4636" w:hanging="180"/>
      </w:pPr>
    </w:lvl>
    <w:lvl w:ilvl="6" w:tentative="0">
      <w:start w:val="1"/>
      <w:numFmt w:val="decimal"/>
      <w:lvlText w:val="%7."/>
      <w:lvlJc w:val="left"/>
      <w:pPr>
        <w:ind w:left="5356" w:hanging="360"/>
      </w:pPr>
    </w:lvl>
    <w:lvl w:ilvl="7" w:tentative="0">
      <w:start w:val="1"/>
      <w:numFmt w:val="lowerLetter"/>
      <w:lvlText w:val="%8."/>
      <w:lvlJc w:val="left"/>
      <w:pPr>
        <w:ind w:left="6076" w:hanging="360"/>
      </w:pPr>
    </w:lvl>
    <w:lvl w:ilvl="8" w:tentative="0">
      <w:start w:val="1"/>
      <w:numFmt w:val="lowerRoman"/>
      <w:lvlText w:val="%9."/>
      <w:lvlJc w:val="right"/>
      <w:pPr>
        <w:ind w:left="6796" w:hanging="180"/>
      </w:pPr>
    </w:lvl>
  </w:abstractNum>
  <w:abstractNum w:abstractNumId="13">
    <w:nsid w:val="163761A9"/>
    <w:multiLevelType w:val="multilevel"/>
    <w:tmpl w:val="163761A9"/>
    <w:lvl w:ilvl="0" w:tentative="0">
      <w:start w:val="1"/>
      <w:numFmt w:val="decimal"/>
      <w:lvlText w:val="%1."/>
      <w:lvlJc w:val="left"/>
      <w:pPr>
        <w:ind w:left="720" w:hanging="360"/>
      </w:pPr>
      <w:rPr>
        <w:rFonts w:hint="default"/>
        <w:i w:val="0"/>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4">
    <w:nsid w:val="18E00EAB"/>
    <w:multiLevelType w:val="multilevel"/>
    <w:tmpl w:val="18E00EAB"/>
    <w:lvl w:ilvl="0" w:tentative="0">
      <w:start w:val="3"/>
      <w:numFmt w:val="bullet"/>
      <w:lvlText w:val="-"/>
      <w:lvlJc w:val="left"/>
      <w:pPr>
        <w:ind w:left="644" w:hanging="360"/>
      </w:pPr>
      <w:rPr>
        <w:rFonts w:hint="default" w:ascii="Times New Roman" w:hAnsi="Times New Roman" w:eastAsia="Times New Roman" w:cs="Times New Roman"/>
      </w:r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15">
    <w:nsid w:val="19DA0822"/>
    <w:multiLevelType w:val="multilevel"/>
    <w:tmpl w:val="19DA0822"/>
    <w:lvl w:ilvl="0" w:tentative="0">
      <w:start w:val="1"/>
      <w:numFmt w:val="upperRoman"/>
      <w:lvlText w:val="%1."/>
      <w:lvlJc w:val="left"/>
      <w:pPr>
        <w:ind w:left="1080" w:hanging="72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6">
    <w:nsid w:val="1C243D75"/>
    <w:multiLevelType w:val="multilevel"/>
    <w:tmpl w:val="1C243D75"/>
    <w:lvl w:ilvl="0" w:tentative="0">
      <w:start w:val="1"/>
      <w:numFmt w:val="decimal"/>
      <w:lvlText w:val="%1."/>
      <w:lvlJc w:val="left"/>
      <w:pPr>
        <w:ind w:left="1010" w:hanging="360"/>
      </w:pPr>
      <w:rPr>
        <w:rFonts w:hint="default"/>
        <w:i w:val="0"/>
      </w:rPr>
    </w:lvl>
    <w:lvl w:ilvl="1" w:tentative="0">
      <w:start w:val="1"/>
      <w:numFmt w:val="lowerLetter"/>
      <w:lvlText w:val="%2."/>
      <w:lvlJc w:val="left"/>
      <w:pPr>
        <w:ind w:left="1730" w:hanging="360"/>
      </w:pPr>
    </w:lvl>
    <w:lvl w:ilvl="2" w:tentative="0">
      <w:start w:val="1"/>
      <w:numFmt w:val="lowerRoman"/>
      <w:lvlText w:val="%3."/>
      <w:lvlJc w:val="right"/>
      <w:pPr>
        <w:ind w:left="2450" w:hanging="180"/>
      </w:pPr>
    </w:lvl>
    <w:lvl w:ilvl="3" w:tentative="0">
      <w:start w:val="1"/>
      <w:numFmt w:val="decimal"/>
      <w:lvlText w:val="%4."/>
      <w:lvlJc w:val="left"/>
      <w:pPr>
        <w:ind w:left="3170" w:hanging="360"/>
      </w:pPr>
    </w:lvl>
    <w:lvl w:ilvl="4" w:tentative="0">
      <w:start w:val="1"/>
      <w:numFmt w:val="lowerLetter"/>
      <w:lvlText w:val="%5."/>
      <w:lvlJc w:val="left"/>
      <w:pPr>
        <w:ind w:left="3890" w:hanging="360"/>
      </w:pPr>
    </w:lvl>
    <w:lvl w:ilvl="5" w:tentative="0">
      <w:start w:val="1"/>
      <w:numFmt w:val="lowerRoman"/>
      <w:lvlText w:val="%6."/>
      <w:lvlJc w:val="right"/>
      <w:pPr>
        <w:ind w:left="4610" w:hanging="180"/>
      </w:pPr>
    </w:lvl>
    <w:lvl w:ilvl="6" w:tentative="0">
      <w:start w:val="1"/>
      <w:numFmt w:val="decimal"/>
      <w:lvlText w:val="%7."/>
      <w:lvlJc w:val="left"/>
      <w:pPr>
        <w:ind w:left="5330" w:hanging="360"/>
      </w:pPr>
    </w:lvl>
    <w:lvl w:ilvl="7" w:tentative="0">
      <w:start w:val="1"/>
      <w:numFmt w:val="lowerLetter"/>
      <w:lvlText w:val="%8."/>
      <w:lvlJc w:val="left"/>
      <w:pPr>
        <w:ind w:left="6050" w:hanging="360"/>
      </w:pPr>
    </w:lvl>
    <w:lvl w:ilvl="8" w:tentative="0">
      <w:start w:val="1"/>
      <w:numFmt w:val="lowerRoman"/>
      <w:lvlText w:val="%9."/>
      <w:lvlJc w:val="right"/>
      <w:pPr>
        <w:ind w:left="6770" w:hanging="180"/>
      </w:pPr>
    </w:lvl>
  </w:abstractNum>
  <w:abstractNum w:abstractNumId="17">
    <w:nsid w:val="1DC71E68"/>
    <w:multiLevelType w:val="multilevel"/>
    <w:tmpl w:val="1DC71E68"/>
    <w:lvl w:ilvl="0" w:tentative="0">
      <w:start w:val="1"/>
      <w:numFmt w:val="decimal"/>
      <w:lvlText w:val="%1."/>
      <w:lvlJc w:val="left"/>
      <w:pPr>
        <w:ind w:left="2346" w:hanging="360"/>
      </w:pPr>
      <w:rPr>
        <w:rFonts w:hint="default"/>
      </w:rPr>
    </w:lvl>
    <w:lvl w:ilvl="1" w:tentative="0">
      <w:start w:val="1"/>
      <w:numFmt w:val="lowerLetter"/>
      <w:lvlText w:val="%2."/>
      <w:lvlJc w:val="left"/>
      <w:pPr>
        <w:ind w:left="3066" w:hanging="360"/>
      </w:pPr>
    </w:lvl>
    <w:lvl w:ilvl="2" w:tentative="0">
      <w:start w:val="1"/>
      <w:numFmt w:val="lowerRoman"/>
      <w:lvlText w:val="%3."/>
      <w:lvlJc w:val="right"/>
      <w:pPr>
        <w:ind w:left="3786" w:hanging="180"/>
      </w:pPr>
    </w:lvl>
    <w:lvl w:ilvl="3" w:tentative="0">
      <w:start w:val="1"/>
      <w:numFmt w:val="decimal"/>
      <w:lvlText w:val="%4."/>
      <w:lvlJc w:val="left"/>
      <w:pPr>
        <w:ind w:left="4506" w:hanging="360"/>
      </w:pPr>
    </w:lvl>
    <w:lvl w:ilvl="4" w:tentative="0">
      <w:start w:val="1"/>
      <w:numFmt w:val="lowerLetter"/>
      <w:lvlText w:val="%5."/>
      <w:lvlJc w:val="left"/>
      <w:pPr>
        <w:ind w:left="5226" w:hanging="360"/>
      </w:pPr>
    </w:lvl>
    <w:lvl w:ilvl="5" w:tentative="0">
      <w:start w:val="1"/>
      <w:numFmt w:val="lowerRoman"/>
      <w:lvlText w:val="%6."/>
      <w:lvlJc w:val="right"/>
      <w:pPr>
        <w:ind w:left="5946" w:hanging="180"/>
      </w:pPr>
    </w:lvl>
    <w:lvl w:ilvl="6" w:tentative="0">
      <w:start w:val="1"/>
      <w:numFmt w:val="decimal"/>
      <w:lvlText w:val="%7."/>
      <w:lvlJc w:val="left"/>
      <w:pPr>
        <w:ind w:left="6666" w:hanging="360"/>
      </w:pPr>
    </w:lvl>
    <w:lvl w:ilvl="7" w:tentative="0">
      <w:start w:val="1"/>
      <w:numFmt w:val="lowerLetter"/>
      <w:lvlText w:val="%8."/>
      <w:lvlJc w:val="left"/>
      <w:pPr>
        <w:ind w:left="7386" w:hanging="360"/>
      </w:pPr>
    </w:lvl>
    <w:lvl w:ilvl="8" w:tentative="0">
      <w:start w:val="1"/>
      <w:numFmt w:val="lowerRoman"/>
      <w:lvlText w:val="%9."/>
      <w:lvlJc w:val="right"/>
      <w:pPr>
        <w:ind w:left="8106" w:hanging="180"/>
      </w:pPr>
    </w:lvl>
  </w:abstractNum>
  <w:abstractNum w:abstractNumId="18">
    <w:nsid w:val="1E793158"/>
    <w:multiLevelType w:val="multilevel"/>
    <w:tmpl w:val="1E793158"/>
    <w:lvl w:ilvl="0" w:tentative="0">
      <w:start w:val="1"/>
      <w:numFmt w:val="decimal"/>
      <w:lvlText w:val="%1."/>
      <w:lvlJc w:val="left"/>
      <w:pPr>
        <w:ind w:left="1440" w:hanging="360"/>
      </w:pPr>
      <w:rPr>
        <w:rFonts w:hint="default"/>
      </w:rPr>
    </w:lvl>
    <w:lvl w:ilvl="1" w:tentative="0">
      <w:start w:val="1"/>
      <w:numFmt w:val="lowerLetter"/>
      <w:lvlText w:val="%2."/>
      <w:lvlJc w:val="left"/>
      <w:pPr>
        <w:ind w:left="2160" w:hanging="360"/>
      </w:pPr>
    </w:lvl>
    <w:lvl w:ilvl="2" w:tentative="0">
      <w:start w:val="1"/>
      <w:numFmt w:val="lowerRoman"/>
      <w:lvlText w:val="%3."/>
      <w:lvlJc w:val="right"/>
      <w:pPr>
        <w:ind w:left="2880" w:hanging="180"/>
      </w:pPr>
    </w:lvl>
    <w:lvl w:ilvl="3" w:tentative="0">
      <w:start w:val="1"/>
      <w:numFmt w:val="decimal"/>
      <w:lvlText w:val="%4."/>
      <w:lvlJc w:val="left"/>
      <w:pPr>
        <w:ind w:left="3600" w:hanging="360"/>
      </w:pPr>
    </w:lvl>
    <w:lvl w:ilvl="4" w:tentative="0">
      <w:start w:val="1"/>
      <w:numFmt w:val="lowerLetter"/>
      <w:lvlText w:val="%5."/>
      <w:lvlJc w:val="left"/>
      <w:pPr>
        <w:ind w:left="4320" w:hanging="360"/>
      </w:pPr>
    </w:lvl>
    <w:lvl w:ilvl="5" w:tentative="0">
      <w:start w:val="1"/>
      <w:numFmt w:val="lowerRoman"/>
      <w:lvlText w:val="%6."/>
      <w:lvlJc w:val="right"/>
      <w:pPr>
        <w:ind w:left="5040" w:hanging="180"/>
      </w:pPr>
    </w:lvl>
    <w:lvl w:ilvl="6" w:tentative="0">
      <w:start w:val="1"/>
      <w:numFmt w:val="decimal"/>
      <w:lvlText w:val="%7."/>
      <w:lvlJc w:val="left"/>
      <w:pPr>
        <w:ind w:left="5760" w:hanging="360"/>
      </w:pPr>
    </w:lvl>
    <w:lvl w:ilvl="7" w:tentative="0">
      <w:start w:val="1"/>
      <w:numFmt w:val="lowerLetter"/>
      <w:lvlText w:val="%8."/>
      <w:lvlJc w:val="left"/>
      <w:pPr>
        <w:ind w:left="6480" w:hanging="360"/>
      </w:pPr>
    </w:lvl>
    <w:lvl w:ilvl="8" w:tentative="0">
      <w:start w:val="1"/>
      <w:numFmt w:val="lowerRoman"/>
      <w:lvlText w:val="%9."/>
      <w:lvlJc w:val="right"/>
      <w:pPr>
        <w:ind w:left="7200" w:hanging="180"/>
      </w:pPr>
    </w:lvl>
  </w:abstractNum>
  <w:abstractNum w:abstractNumId="19">
    <w:nsid w:val="1FB218AC"/>
    <w:multiLevelType w:val="multilevel"/>
    <w:tmpl w:val="1FB218AC"/>
    <w:lvl w:ilvl="0" w:tentative="0">
      <w:start w:val="1"/>
      <w:numFmt w:val="decimal"/>
      <w:lvlText w:val="%1."/>
      <w:lvlJc w:val="left"/>
      <w:pPr>
        <w:ind w:left="644" w:hanging="360"/>
      </w:pPr>
      <w:rPr>
        <w:rFonts w:hint="default"/>
      </w:rPr>
    </w:lvl>
    <w:lvl w:ilvl="1" w:tentative="0">
      <w:start w:val="1"/>
      <w:numFmt w:val="lowerLetter"/>
      <w:lvlText w:val="%2."/>
      <w:lvlJc w:val="left"/>
      <w:pPr>
        <w:ind w:left="1364" w:hanging="360"/>
      </w:pPr>
    </w:lvl>
    <w:lvl w:ilvl="2" w:tentative="0">
      <w:start w:val="1"/>
      <w:numFmt w:val="lowerRoman"/>
      <w:lvlText w:val="%3."/>
      <w:lvlJc w:val="right"/>
      <w:pPr>
        <w:ind w:left="2084" w:hanging="180"/>
      </w:pPr>
    </w:lvl>
    <w:lvl w:ilvl="3" w:tentative="0">
      <w:start w:val="1"/>
      <w:numFmt w:val="decimal"/>
      <w:lvlText w:val="%4."/>
      <w:lvlJc w:val="left"/>
      <w:pPr>
        <w:ind w:left="2804" w:hanging="360"/>
      </w:pPr>
    </w:lvl>
    <w:lvl w:ilvl="4" w:tentative="0">
      <w:start w:val="1"/>
      <w:numFmt w:val="lowerLetter"/>
      <w:lvlText w:val="%5."/>
      <w:lvlJc w:val="left"/>
      <w:pPr>
        <w:ind w:left="3524" w:hanging="360"/>
      </w:pPr>
    </w:lvl>
    <w:lvl w:ilvl="5" w:tentative="0">
      <w:start w:val="1"/>
      <w:numFmt w:val="lowerRoman"/>
      <w:lvlText w:val="%6."/>
      <w:lvlJc w:val="right"/>
      <w:pPr>
        <w:ind w:left="4244" w:hanging="180"/>
      </w:pPr>
    </w:lvl>
    <w:lvl w:ilvl="6" w:tentative="0">
      <w:start w:val="1"/>
      <w:numFmt w:val="decimal"/>
      <w:lvlText w:val="%7."/>
      <w:lvlJc w:val="left"/>
      <w:pPr>
        <w:ind w:left="4964" w:hanging="360"/>
      </w:pPr>
    </w:lvl>
    <w:lvl w:ilvl="7" w:tentative="0">
      <w:start w:val="1"/>
      <w:numFmt w:val="lowerLetter"/>
      <w:lvlText w:val="%8."/>
      <w:lvlJc w:val="left"/>
      <w:pPr>
        <w:ind w:left="5684" w:hanging="360"/>
      </w:pPr>
    </w:lvl>
    <w:lvl w:ilvl="8" w:tentative="0">
      <w:start w:val="1"/>
      <w:numFmt w:val="lowerRoman"/>
      <w:lvlText w:val="%9."/>
      <w:lvlJc w:val="right"/>
      <w:pPr>
        <w:ind w:left="6404" w:hanging="180"/>
      </w:pPr>
    </w:lvl>
  </w:abstractNum>
  <w:abstractNum w:abstractNumId="20">
    <w:nsid w:val="219742FC"/>
    <w:multiLevelType w:val="multilevel"/>
    <w:tmpl w:val="219742FC"/>
    <w:lvl w:ilvl="0" w:tentative="0">
      <w:start w:val="1"/>
      <w:numFmt w:val="decimal"/>
      <w:lvlText w:val="%1."/>
      <w:lvlJc w:val="left"/>
      <w:pPr>
        <w:tabs>
          <w:tab w:val="left" w:pos="720"/>
        </w:tabs>
        <w:ind w:left="720" w:hanging="360"/>
      </w:pPr>
      <w:rPr>
        <w:rFonts w:hint="default"/>
      </w:rPr>
    </w:lvl>
    <w:lvl w:ilvl="1" w:tentative="0">
      <w:start w:val="1"/>
      <w:numFmt w:val="lowerLetter"/>
      <w:lvlText w:val="%2."/>
      <w:lvlJc w:val="left"/>
      <w:pPr>
        <w:tabs>
          <w:tab w:val="left" w:pos="1440"/>
        </w:tabs>
        <w:ind w:left="1440" w:hanging="360"/>
      </w:pPr>
    </w:lvl>
    <w:lvl w:ilvl="2" w:tentative="0">
      <w:start w:val="1"/>
      <w:numFmt w:val="lowerRoman"/>
      <w:lvlText w:val="%3."/>
      <w:lvlJc w:val="right"/>
      <w:pPr>
        <w:tabs>
          <w:tab w:val="left" w:pos="2160"/>
        </w:tabs>
        <w:ind w:left="2160" w:hanging="180"/>
      </w:pPr>
    </w:lvl>
    <w:lvl w:ilvl="3" w:tentative="0">
      <w:start w:val="1"/>
      <w:numFmt w:val="decimal"/>
      <w:lvlText w:val="%4."/>
      <w:lvlJc w:val="left"/>
      <w:pPr>
        <w:tabs>
          <w:tab w:val="left" w:pos="2880"/>
        </w:tabs>
        <w:ind w:left="2880" w:hanging="360"/>
      </w:pPr>
    </w:lvl>
    <w:lvl w:ilvl="4" w:tentative="0">
      <w:start w:val="1"/>
      <w:numFmt w:val="lowerLetter"/>
      <w:lvlText w:val="%5."/>
      <w:lvlJc w:val="left"/>
      <w:pPr>
        <w:tabs>
          <w:tab w:val="left" w:pos="3600"/>
        </w:tabs>
        <w:ind w:left="3600" w:hanging="360"/>
      </w:pPr>
    </w:lvl>
    <w:lvl w:ilvl="5" w:tentative="0">
      <w:start w:val="1"/>
      <w:numFmt w:val="lowerRoman"/>
      <w:lvlText w:val="%6."/>
      <w:lvlJc w:val="right"/>
      <w:pPr>
        <w:tabs>
          <w:tab w:val="left" w:pos="4320"/>
        </w:tabs>
        <w:ind w:left="4320" w:hanging="180"/>
      </w:pPr>
    </w:lvl>
    <w:lvl w:ilvl="6" w:tentative="0">
      <w:start w:val="1"/>
      <w:numFmt w:val="decimal"/>
      <w:lvlText w:val="%7."/>
      <w:lvlJc w:val="left"/>
      <w:pPr>
        <w:tabs>
          <w:tab w:val="left" w:pos="5040"/>
        </w:tabs>
        <w:ind w:left="5040" w:hanging="360"/>
      </w:pPr>
    </w:lvl>
    <w:lvl w:ilvl="7" w:tentative="0">
      <w:start w:val="1"/>
      <w:numFmt w:val="lowerLetter"/>
      <w:lvlText w:val="%8."/>
      <w:lvlJc w:val="left"/>
      <w:pPr>
        <w:tabs>
          <w:tab w:val="left" w:pos="5760"/>
        </w:tabs>
        <w:ind w:left="5760" w:hanging="360"/>
      </w:pPr>
    </w:lvl>
    <w:lvl w:ilvl="8" w:tentative="0">
      <w:start w:val="1"/>
      <w:numFmt w:val="lowerRoman"/>
      <w:lvlText w:val="%9."/>
      <w:lvlJc w:val="right"/>
      <w:pPr>
        <w:tabs>
          <w:tab w:val="left" w:pos="6480"/>
        </w:tabs>
        <w:ind w:left="6480" w:hanging="180"/>
      </w:pPr>
    </w:lvl>
  </w:abstractNum>
  <w:abstractNum w:abstractNumId="21">
    <w:nsid w:val="249B12C8"/>
    <w:multiLevelType w:val="multilevel"/>
    <w:tmpl w:val="249B12C8"/>
    <w:lvl w:ilvl="0" w:tentative="0">
      <w:start w:val="1"/>
      <w:numFmt w:val="decimal"/>
      <w:lvlText w:val="%1."/>
      <w:lvlJc w:val="left"/>
      <w:pPr>
        <w:ind w:left="720" w:hanging="360"/>
      </w:pPr>
      <w:rPr>
        <w:rFonts w:hint="default"/>
        <w:i w:val="0"/>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22">
    <w:nsid w:val="2664133D"/>
    <w:multiLevelType w:val="multilevel"/>
    <w:tmpl w:val="2664133D"/>
    <w:lvl w:ilvl="0" w:tentative="0">
      <w:start w:val="1"/>
      <w:numFmt w:val="decimal"/>
      <w:lvlText w:val="%1."/>
      <w:lvlJc w:val="left"/>
      <w:pPr>
        <w:ind w:left="72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23">
    <w:nsid w:val="269D7F50"/>
    <w:multiLevelType w:val="multilevel"/>
    <w:tmpl w:val="269D7F50"/>
    <w:lvl w:ilvl="0" w:tentative="0">
      <w:start w:val="1"/>
      <w:numFmt w:val="decimal"/>
      <w:lvlText w:val="%1."/>
      <w:lvlJc w:val="left"/>
      <w:pPr>
        <w:ind w:left="2160" w:hanging="360"/>
      </w:pPr>
      <w:rPr>
        <w:rFonts w:hint="default"/>
      </w:rPr>
    </w:lvl>
    <w:lvl w:ilvl="1" w:tentative="0">
      <w:start w:val="1"/>
      <w:numFmt w:val="lowerLetter"/>
      <w:lvlText w:val="%2."/>
      <w:lvlJc w:val="left"/>
      <w:pPr>
        <w:ind w:left="2880" w:hanging="360"/>
      </w:pPr>
    </w:lvl>
    <w:lvl w:ilvl="2" w:tentative="0">
      <w:start w:val="1"/>
      <w:numFmt w:val="lowerRoman"/>
      <w:lvlText w:val="%3."/>
      <w:lvlJc w:val="right"/>
      <w:pPr>
        <w:ind w:left="3600" w:hanging="180"/>
      </w:pPr>
    </w:lvl>
    <w:lvl w:ilvl="3" w:tentative="0">
      <w:start w:val="1"/>
      <w:numFmt w:val="decimal"/>
      <w:lvlText w:val="%4."/>
      <w:lvlJc w:val="left"/>
      <w:pPr>
        <w:ind w:left="4320" w:hanging="360"/>
      </w:pPr>
    </w:lvl>
    <w:lvl w:ilvl="4" w:tentative="0">
      <w:start w:val="1"/>
      <w:numFmt w:val="lowerLetter"/>
      <w:lvlText w:val="%5."/>
      <w:lvlJc w:val="left"/>
      <w:pPr>
        <w:ind w:left="5040" w:hanging="360"/>
      </w:pPr>
    </w:lvl>
    <w:lvl w:ilvl="5" w:tentative="0">
      <w:start w:val="1"/>
      <w:numFmt w:val="lowerRoman"/>
      <w:lvlText w:val="%6."/>
      <w:lvlJc w:val="right"/>
      <w:pPr>
        <w:ind w:left="5760" w:hanging="180"/>
      </w:pPr>
    </w:lvl>
    <w:lvl w:ilvl="6" w:tentative="0">
      <w:start w:val="1"/>
      <w:numFmt w:val="decimal"/>
      <w:lvlText w:val="%7."/>
      <w:lvlJc w:val="left"/>
      <w:pPr>
        <w:ind w:left="6480" w:hanging="360"/>
      </w:pPr>
    </w:lvl>
    <w:lvl w:ilvl="7" w:tentative="0">
      <w:start w:val="1"/>
      <w:numFmt w:val="lowerLetter"/>
      <w:lvlText w:val="%8."/>
      <w:lvlJc w:val="left"/>
      <w:pPr>
        <w:ind w:left="7200" w:hanging="360"/>
      </w:pPr>
    </w:lvl>
    <w:lvl w:ilvl="8" w:tentative="0">
      <w:start w:val="1"/>
      <w:numFmt w:val="lowerRoman"/>
      <w:lvlText w:val="%9."/>
      <w:lvlJc w:val="right"/>
      <w:pPr>
        <w:ind w:left="7920" w:hanging="180"/>
      </w:pPr>
    </w:lvl>
  </w:abstractNum>
  <w:abstractNum w:abstractNumId="24">
    <w:nsid w:val="28760241"/>
    <w:multiLevelType w:val="multilevel"/>
    <w:tmpl w:val="28760241"/>
    <w:lvl w:ilvl="0" w:tentative="0">
      <w:start w:val="2"/>
      <w:numFmt w:val="bullet"/>
      <w:lvlText w:val="-"/>
      <w:lvlJc w:val="left"/>
      <w:pPr>
        <w:ind w:left="720" w:hanging="360"/>
      </w:pPr>
      <w:rPr>
        <w:rFonts w:hint="default" w:ascii="Times New Roman" w:hAnsi="Times New Roman" w:eastAsia="Batang" w:cs="Times New Roman"/>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25">
    <w:nsid w:val="289068C6"/>
    <w:multiLevelType w:val="multilevel"/>
    <w:tmpl w:val="289068C6"/>
    <w:lvl w:ilvl="0" w:tentative="0">
      <w:start w:val="0"/>
      <w:numFmt w:val="bullet"/>
      <w:lvlText w:val=""/>
      <w:lvlJc w:val="left"/>
      <w:pPr>
        <w:ind w:left="1386" w:hanging="216"/>
      </w:pPr>
      <w:rPr>
        <w:rFonts w:hint="default" w:ascii="Symbol" w:hAnsi="Symbol" w:eastAsia="Symbol" w:cs="Symbol"/>
        <w:w w:val="99"/>
        <w:sz w:val="26"/>
        <w:szCs w:val="26"/>
        <w:lang w:val="vi" w:eastAsia="vi" w:bidi="vi"/>
      </w:rPr>
    </w:lvl>
    <w:lvl w:ilvl="1" w:tentative="0">
      <w:start w:val="0"/>
      <w:numFmt w:val="bullet"/>
      <w:lvlText w:val="•"/>
      <w:lvlJc w:val="left"/>
      <w:pPr>
        <w:ind w:left="2358" w:hanging="216"/>
      </w:pPr>
      <w:rPr>
        <w:rFonts w:hint="default"/>
        <w:lang w:val="vi" w:eastAsia="vi" w:bidi="vi"/>
      </w:rPr>
    </w:lvl>
    <w:lvl w:ilvl="2" w:tentative="0">
      <w:start w:val="0"/>
      <w:numFmt w:val="bullet"/>
      <w:lvlText w:val="•"/>
      <w:lvlJc w:val="left"/>
      <w:pPr>
        <w:ind w:left="3336" w:hanging="216"/>
      </w:pPr>
      <w:rPr>
        <w:rFonts w:hint="default"/>
        <w:lang w:val="vi" w:eastAsia="vi" w:bidi="vi"/>
      </w:rPr>
    </w:lvl>
    <w:lvl w:ilvl="3" w:tentative="0">
      <w:start w:val="0"/>
      <w:numFmt w:val="bullet"/>
      <w:lvlText w:val="•"/>
      <w:lvlJc w:val="left"/>
      <w:pPr>
        <w:ind w:left="4314" w:hanging="216"/>
      </w:pPr>
      <w:rPr>
        <w:rFonts w:hint="default"/>
        <w:lang w:val="vi" w:eastAsia="vi" w:bidi="vi"/>
      </w:rPr>
    </w:lvl>
    <w:lvl w:ilvl="4" w:tentative="0">
      <w:start w:val="0"/>
      <w:numFmt w:val="bullet"/>
      <w:lvlText w:val="•"/>
      <w:lvlJc w:val="left"/>
      <w:pPr>
        <w:ind w:left="5292" w:hanging="216"/>
      </w:pPr>
      <w:rPr>
        <w:rFonts w:hint="default"/>
        <w:lang w:val="vi" w:eastAsia="vi" w:bidi="vi"/>
      </w:rPr>
    </w:lvl>
    <w:lvl w:ilvl="5" w:tentative="0">
      <w:start w:val="0"/>
      <w:numFmt w:val="bullet"/>
      <w:lvlText w:val="•"/>
      <w:lvlJc w:val="left"/>
      <w:pPr>
        <w:ind w:left="6270" w:hanging="216"/>
      </w:pPr>
      <w:rPr>
        <w:rFonts w:hint="default"/>
        <w:lang w:val="vi" w:eastAsia="vi" w:bidi="vi"/>
      </w:rPr>
    </w:lvl>
    <w:lvl w:ilvl="6" w:tentative="0">
      <w:start w:val="0"/>
      <w:numFmt w:val="bullet"/>
      <w:lvlText w:val="•"/>
      <w:lvlJc w:val="left"/>
      <w:pPr>
        <w:ind w:left="7248" w:hanging="216"/>
      </w:pPr>
      <w:rPr>
        <w:rFonts w:hint="default"/>
        <w:lang w:val="vi" w:eastAsia="vi" w:bidi="vi"/>
      </w:rPr>
    </w:lvl>
    <w:lvl w:ilvl="7" w:tentative="0">
      <w:start w:val="0"/>
      <w:numFmt w:val="bullet"/>
      <w:lvlText w:val="•"/>
      <w:lvlJc w:val="left"/>
      <w:pPr>
        <w:ind w:left="8226" w:hanging="216"/>
      </w:pPr>
      <w:rPr>
        <w:rFonts w:hint="default"/>
        <w:lang w:val="vi" w:eastAsia="vi" w:bidi="vi"/>
      </w:rPr>
    </w:lvl>
    <w:lvl w:ilvl="8" w:tentative="0">
      <w:start w:val="0"/>
      <w:numFmt w:val="bullet"/>
      <w:lvlText w:val="•"/>
      <w:lvlJc w:val="left"/>
      <w:pPr>
        <w:ind w:left="9204" w:hanging="216"/>
      </w:pPr>
      <w:rPr>
        <w:rFonts w:hint="default"/>
        <w:lang w:val="vi" w:eastAsia="vi" w:bidi="vi"/>
      </w:rPr>
    </w:lvl>
  </w:abstractNum>
  <w:abstractNum w:abstractNumId="26">
    <w:nsid w:val="31066DBB"/>
    <w:multiLevelType w:val="multilevel"/>
    <w:tmpl w:val="31066DBB"/>
    <w:lvl w:ilvl="0" w:tentative="0">
      <w:start w:val="1"/>
      <w:numFmt w:val="upperRoman"/>
      <w:lvlText w:val="%1."/>
      <w:lvlJc w:val="left"/>
      <w:pPr>
        <w:ind w:left="3420" w:hanging="720"/>
      </w:pPr>
      <w:rPr>
        <w:rFonts w:hint="default"/>
      </w:rPr>
    </w:lvl>
    <w:lvl w:ilvl="1" w:tentative="0">
      <w:start w:val="1"/>
      <w:numFmt w:val="lowerLetter"/>
      <w:lvlText w:val="%2."/>
      <w:lvlJc w:val="left"/>
      <w:pPr>
        <w:ind w:left="3780" w:hanging="360"/>
      </w:pPr>
    </w:lvl>
    <w:lvl w:ilvl="2" w:tentative="0">
      <w:start w:val="1"/>
      <w:numFmt w:val="lowerRoman"/>
      <w:lvlText w:val="%3."/>
      <w:lvlJc w:val="right"/>
      <w:pPr>
        <w:ind w:left="4500" w:hanging="180"/>
      </w:pPr>
    </w:lvl>
    <w:lvl w:ilvl="3" w:tentative="0">
      <w:start w:val="1"/>
      <w:numFmt w:val="decimal"/>
      <w:lvlText w:val="%4."/>
      <w:lvlJc w:val="left"/>
      <w:pPr>
        <w:ind w:left="5220" w:hanging="360"/>
      </w:pPr>
    </w:lvl>
    <w:lvl w:ilvl="4" w:tentative="0">
      <w:start w:val="1"/>
      <w:numFmt w:val="lowerLetter"/>
      <w:lvlText w:val="%5."/>
      <w:lvlJc w:val="left"/>
      <w:pPr>
        <w:ind w:left="5940" w:hanging="360"/>
      </w:pPr>
    </w:lvl>
    <w:lvl w:ilvl="5" w:tentative="0">
      <w:start w:val="1"/>
      <w:numFmt w:val="lowerRoman"/>
      <w:lvlText w:val="%6."/>
      <w:lvlJc w:val="right"/>
      <w:pPr>
        <w:ind w:left="6660" w:hanging="180"/>
      </w:pPr>
    </w:lvl>
    <w:lvl w:ilvl="6" w:tentative="0">
      <w:start w:val="1"/>
      <w:numFmt w:val="decimal"/>
      <w:lvlText w:val="%7."/>
      <w:lvlJc w:val="left"/>
      <w:pPr>
        <w:ind w:left="7380" w:hanging="360"/>
      </w:pPr>
    </w:lvl>
    <w:lvl w:ilvl="7" w:tentative="0">
      <w:start w:val="1"/>
      <w:numFmt w:val="lowerLetter"/>
      <w:lvlText w:val="%8."/>
      <w:lvlJc w:val="left"/>
      <w:pPr>
        <w:ind w:left="8100" w:hanging="360"/>
      </w:pPr>
    </w:lvl>
    <w:lvl w:ilvl="8" w:tentative="0">
      <w:start w:val="1"/>
      <w:numFmt w:val="lowerRoman"/>
      <w:lvlText w:val="%9."/>
      <w:lvlJc w:val="right"/>
      <w:pPr>
        <w:ind w:left="8820" w:hanging="180"/>
      </w:pPr>
    </w:lvl>
  </w:abstractNum>
  <w:abstractNum w:abstractNumId="27">
    <w:nsid w:val="31F96B9E"/>
    <w:multiLevelType w:val="multilevel"/>
    <w:tmpl w:val="31F96B9E"/>
    <w:lvl w:ilvl="0" w:tentative="0">
      <w:start w:val="1"/>
      <w:numFmt w:val="decimal"/>
      <w:lvlText w:val="%1."/>
      <w:lvlJc w:val="left"/>
      <w:pPr>
        <w:tabs>
          <w:tab w:val="left" w:pos="720"/>
        </w:tabs>
        <w:ind w:left="720" w:hanging="720"/>
      </w:pPr>
      <w:rPr>
        <w:rFonts w:hint="default"/>
      </w:rPr>
    </w:lvl>
    <w:lvl w:ilvl="1" w:tentative="0">
      <w:start w:val="1"/>
      <w:numFmt w:val="decimal"/>
      <w:lvlText w:val="%1.%2."/>
      <w:lvlJc w:val="left"/>
      <w:pPr>
        <w:tabs>
          <w:tab w:val="left" w:pos="720"/>
        </w:tabs>
        <w:ind w:left="720" w:hanging="720"/>
      </w:pPr>
      <w:rPr>
        <w:rFonts w:hint="default"/>
      </w:rPr>
    </w:lvl>
    <w:lvl w:ilvl="2" w:tentative="0">
      <w:start w:val="1"/>
      <w:numFmt w:val="decimal"/>
      <w:lvlText w:val="%1.%2.%3."/>
      <w:lvlJc w:val="left"/>
      <w:pPr>
        <w:tabs>
          <w:tab w:val="left" w:pos="720"/>
        </w:tabs>
        <w:ind w:left="720" w:hanging="720"/>
      </w:pPr>
      <w:rPr>
        <w:rFonts w:hint="default"/>
      </w:rPr>
    </w:lvl>
    <w:lvl w:ilvl="3" w:tentative="0">
      <w:start w:val="1"/>
      <w:numFmt w:val="decimal"/>
      <w:lvlText w:val="%1.%2.%3.%4."/>
      <w:lvlJc w:val="left"/>
      <w:pPr>
        <w:tabs>
          <w:tab w:val="left" w:pos="1080"/>
        </w:tabs>
        <w:ind w:left="1080" w:hanging="1080"/>
      </w:pPr>
      <w:rPr>
        <w:rFonts w:hint="default"/>
      </w:rPr>
    </w:lvl>
    <w:lvl w:ilvl="4" w:tentative="0">
      <w:start w:val="0"/>
      <w:numFmt w:val="none"/>
      <w:lvlText w:val=""/>
      <w:lvlJc w:val="left"/>
      <w:pPr>
        <w:tabs>
          <w:tab w:val="left" w:pos="360"/>
        </w:tabs>
      </w:pPr>
    </w:lvl>
    <w:lvl w:ilvl="5" w:tentative="0">
      <w:start w:val="1"/>
      <w:numFmt w:val="decimal"/>
      <w:lvlText w:val="%1.%2.%3.%4.%5.%6."/>
      <w:lvlJc w:val="left"/>
      <w:pPr>
        <w:tabs>
          <w:tab w:val="left" w:pos="1440"/>
        </w:tabs>
        <w:ind w:left="1440" w:hanging="1440"/>
      </w:pPr>
      <w:rPr>
        <w:rFonts w:hint="default"/>
      </w:rPr>
    </w:lvl>
    <w:lvl w:ilvl="6" w:tentative="0">
      <w:start w:val="1"/>
      <w:numFmt w:val="decimal"/>
      <w:lvlText w:val="%1.%2.%3.%4.%5.%6.%7."/>
      <w:lvlJc w:val="left"/>
      <w:pPr>
        <w:tabs>
          <w:tab w:val="left" w:pos="1800"/>
        </w:tabs>
        <w:ind w:left="1800" w:hanging="1800"/>
      </w:pPr>
      <w:rPr>
        <w:rFonts w:hint="default"/>
      </w:rPr>
    </w:lvl>
    <w:lvl w:ilvl="7" w:tentative="0">
      <w:start w:val="1"/>
      <w:numFmt w:val="decimal"/>
      <w:lvlText w:val="%1.%2.%3.%4.%5.%6.%7.%8."/>
      <w:lvlJc w:val="left"/>
      <w:pPr>
        <w:tabs>
          <w:tab w:val="left" w:pos="1800"/>
        </w:tabs>
        <w:ind w:left="1800" w:hanging="1800"/>
      </w:pPr>
      <w:rPr>
        <w:rFonts w:hint="default"/>
      </w:rPr>
    </w:lvl>
    <w:lvl w:ilvl="8" w:tentative="0">
      <w:start w:val="1"/>
      <w:numFmt w:val="decimal"/>
      <w:lvlText w:val="%1.%2.%3.%4.%5.%6.%7.%8.%9."/>
      <w:lvlJc w:val="left"/>
      <w:pPr>
        <w:tabs>
          <w:tab w:val="left" w:pos="2160"/>
        </w:tabs>
        <w:ind w:left="2160" w:hanging="2160"/>
      </w:pPr>
      <w:rPr>
        <w:rFonts w:hint="default"/>
      </w:rPr>
    </w:lvl>
  </w:abstractNum>
  <w:abstractNum w:abstractNumId="28">
    <w:nsid w:val="363B32E0"/>
    <w:multiLevelType w:val="multilevel"/>
    <w:tmpl w:val="363B32E0"/>
    <w:lvl w:ilvl="0" w:tentative="0">
      <w:start w:val="1"/>
      <w:numFmt w:val="upperRoman"/>
      <w:lvlText w:val="%1."/>
      <w:lvlJc w:val="left"/>
      <w:pPr>
        <w:ind w:left="2520" w:hanging="720"/>
      </w:pPr>
      <w:rPr>
        <w:rFonts w:hint="default"/>
      </w:rPr>
    </w:lvl>
    <w:lvl w:ilvl="1" w:tentative="0">
      <w:start w:val="1"/>
      <w:numFmt w:val="lowerLetter"/>
      <w:lvlText w:val="%2."/>
      <w:lvlJc w:val="left"/>
      <w:pPr>
        <w:ind w:left="2880" w:hanging="360"/>
      </w:pPr>
    </w:lvl>
    <w:lvl w:ilvl="2" w:tentative="0">
      <w:start w:val="1"/>
      <w:numFmt w:val="lowerRoman"/>
      <w:lvlText w:val="%3."/>
      <w:lvlJc w:val="right"/>
      <w:pPr>
        <w:ind w:left="3600" w:hanging="180"/>
      </w:pPr>
    </w:lvl>
    <w:lvl w:ilvl="3" w:tentative="0">
      <w:start w:val="1"/>
      <w:numFmt w:val="decimal"/>
      <w:lvlText w:val="%4."/>
      <w:lvlJc w:val="left"/>
      <w:pPr>
        <w:ind w:left="4320" w:hanging="360"/>
      </w:pPr>
    </w:lvl>
    <w:lvl w:ilvl="4" w:tentative="0">
      <w:start w:val="1"/>
      <w:numFmt w:val="lowerLetter"/>
      <w:lvlText w:val="%5."/>
      <w:lvlJc w:val="left"/>
      <w:pPr>
        <w:ind w:left="5040" w:hanging="360"/>
      </w:pPr>
    </w:lvl>
    <w:lvl w:ilvl="5" w:tentative="0">
      <w:start w:val="1"/>
      <w:numFmt w:val="lowerRoman"/>
      <w:lvlText w:val="%6."/>
      <w:lvlJc w:val="right"/>
      <w:pPr>
        <w:ind w:left="5760" w:hanging="180"/>
      </w:pPr>
    </w:lvl>
    <w:lvl w:ilvl="6" w:tentative="0">
      <w:start w:val="1"/>
      <w:numFmt w:val="decimal"/>
      <w:lvlText w:val="%7."/>
      <w:lvlJc w:val="left"/>
      <w:pPr>
        <w:ind w:left="6480" w:hanging="360"/>
      </w:pPr>
    </w:lvl>
    <w:lvl w:ilvl="7" w:tentative="0">
      <w:start w:val="1"/>
      <w:numFmt w:val="lowerLetter"/>
      <w:lvlText w:val="%8."/>
      <w:lvlJc w:val="left"/>
      <w:pPr>
        <w:ind w:left="7200" w:hanging="360"/>
      </w:pPr>
    </w:lvl>
    <w:lvl w:ilvl="8" w:tentative="0">
      <w:start w:val="1"/>
      <w:numFmt w:val="lowerRoman"/>
      <w:lvlText w:val="%9."/>
      <w:lvlJc w:val="right"/>
      <w:pPr>
        <w:ind w:left="7920" w:hanging="180"/>
      </w:pPr>
    </w:lvl>
  </w:abstractNum>
  <w:abstractNum w:abstractNumId="29">
    <w:nsid w:val="36453458"/>
    <w:multiLevelType w:val="multilevel"/>
    <w:tmpl w:val="36453458"/>
    <w:lvl w:ilvl="0" w:tentative="0">
      <w:start w:val="1"/>
      <w:numFmt w:val="upperRoman"/>
      <w:lvlText w:val="%1."/>
      <w:lvlJc w:val="left"/>
      <w:pPr>
        <w:ind w:left="2706" w:hanging="720"/>
      </w:pPr>
      <w:rPr>
        <w:rFonts w:hint="default"/>
      </w:rPr>
    </w:lvl>
    <w:lvl w:ilvl="1" w:tentative="0">
      <w:start w:val="1"/>
      <w:numFmt w:val="lowerLetter"/>
      <w:lvlText w:val="%2."/>
      <w:lvlJc w:val="left"/>
      <w:pPr>
        <w:ind w:left="3066" w:hanging="360"/>
      </w:pPr>
    </w:lvl>
    <w:lvl w:ilvl="2" w:tentative="0">
      <w:start w:val="1"/>
      <w:numFmt w:val="lowerRoman"/>
      <w:lvlText w:val="%3."/>
      <w:lvlJc w:val="right"/>
      <w:pPr>
        <w:ind w:left="3786" w:hanging="180"/>
      </w:pPr>
    </w:lvl>
    <w:lvl w:ilvl="3" w:tentative="0">
      <w:start w:val="1"/>
      <w:numFmt w:val="decimal"/>
      <w:lvlText w:val="%4."/>
      <w:lvlJc w:val="left"/>
      <w:pPr>
        <w:ind w:left="4506" w:hanging="360"/>
      </w:pPr>
    </w:lvl>
    <w:lvl w:ilvl="4" w:tentative="0">
      <w:start w:val="1"/>
      <w:numFmt w:val="lowerLetter"/>
      <w:lvlText w:val="%5."/>
      <w:lvlJc w:val="left"/>
      <w:pPr>
        <w:ind w:left="5226" w:hanging="360"/>
      </w:pPr>
    </w:lvl>
    <w:lvl w:ilvl="5" w:tentative="0">
      <w:start w:val="1"/>
      <w:numFmt w:val="lowerRoman"/>
      <w:lvlText w:val="%6."/>
      <w:lvlJc w:val="right"/>
      <w:pPr>
        <w:ind w:left="5946" w:hanging="180"/>
      </w:pPr>
    </w:lvl>
    <w:lvl w:ilvl="6" w:tentative="0">
      <w:start w:val="1"/>
      <w:numFmt w:val="decimal"/>
      <w:lvlText w:val="%7."/>
      <w:lvlJc w:val="left"/>
      <w:pPr>
        <w:ind w:left="6666" w:hanging="360"/>
      </w:pPr>
    </w:lvl>
    <w:lvl w:ilvl="7" w:tentative="0">
      <w:start w:val="1"/>
      <w:numFmt w:val="lowerLetter"/>
      <w:lvlText w:val="%8."/>
      <w:lvlJc w:val="left"/>
      <w:pPr>
        <w:ind w:left="7386" w:hanging="360"/>
      </w:pPr>
    </w:lvl>
    <w:lvl w:ilvl="8" w:tentative="0">
      <w:start w:val="1"/>
      <w:numFmt w:val="lowerRoman"/>
      <w:lvlText w:val="%9."/>
      <w:lvlJc w:val="right"/>
      <w:pPr>
        <w:ind w:left="8106" w:hanging="180"/>
      </w:pPr>
    </w:lvl>
  </w:abstractNum>
  <w:abstractNum w:abstractNumId="30">
    <w:nsid w:val="399A0B1F"/>
    <w:multiLevelType w:val="multilevel"/>
    <w:tmpl w:val="399A0B1F"/>
    <w:lvl w:ilvl="0" w:tentative="0">
      <w:start w:val="1"/>
      <w:numFmt w:val="decimal"/>
      <w:lvlText w:val="%1."/>
      <w:lvlJc w:val="left"/>
      <w:pPr>
        <w:ind w:left="2160" w:hanging="360"/>
      </w:pPr>
      <w:rPr>
        <w:rFonts w:hint="default"/>
      </w:rPr>
    </w:lvl>
    <w:lvl w:ilvl="1" w:tentative="0">
      <w:start w:val="1"/>
      <w:numFmt w:val="lowerLetter"/>
      <w:lvlText w:val="%2."/>
      <w:lvlJc w:val="left"/>
      <w:pPr>
        <w:ind w:left="2880" w:hanging="360"/>
      </w:pPr>
    </w:lvl>
    <w:lvl w:ilvl="2" w:tentative="0">
      <w:start w:val="1"/>
      <w:numFmt w:val="lowerRoman"/>
      <w:lvlText w:val="%3."/>
      <w:lvlJc w:val="right"/>
      <w:pPr>
        <w:ind w:left="3600" w:hanging="180"/>
      </w:pPr>
    </w:lvl>
    <w:lvl w:ilvl="3" w:tentative="0">
      <w:start w:val="1"/>
      <w:numFmt w:val="decimal"/>
      <w:lvlText w:val="%4."/>
      <w:lvlJc w:val="left"/>
      <w:pPr>
        <w:ind w:left="4320" w:hanging="360"/>
      </w:pPr>
    </w:lvl>
    <w:lvl w:ilvl="4" w:tentative="0">
      <w:start w:val="1"/>
      <w:numFmt w:val="lowerLetter"/>
      <w:lvlText w:val="%5."/>
      <w:lvlJc w:val="left"/>
      <w:pPr>
        <w:ind w:left="5040" w:hanging="360"/>
      </w:pPr>
    </w:lvl>
    <w:lvl w:ilvl="5" w:tentative="0">
      <w:start w:val="1"/>
      <w:numFmt w:val="lowerRoman"/>
      <w:lvlText w:val="%6."/>
      <w:lvlJc w:val="right"/>
      <w:pPr>
        <w:ind w:left="5760" w:hanging="180"/>
      </w:pPr>
    </w:lvl>
    <w:lvl w:ilvl="6" w:tentative="0">
      <w:start w:val="1"/>
      <w:numFmt w:val="decimal"/>
      <w:lvlText w:val="%7."/>
      <w:lvlJc w:val="left"/>
      <w:pPr>
        <w:ind w:left="6480" w:hanging="360"/>
      </w:pPr>
    </w:lvl>
    <w:lvl w:ilvl="7" w:tentative="0">
      <w:start w:val="1"/>
      <w:numFmt w:val="lowerLetter"/>
      <w:lvlText w:val="%8."/>
      <w:lvlJc w:val="left"/>
      <w:pPr>
        <w:ind w:left="7200" w:hanging="360"/>
      </w:pPr>
    </w:lvl>
    <w:lvl w:ilvl="8" w:tentative="0">
      <w:start w:val="1"/>
      <w:numFmt w:val="lowerRoman"/>
      <w:lvlText w:val="%9."/>
      <w:lvlJc w:val="right"/>
      <w:pPr>
        <w:ind w:left="7920" w:hanging="180"/>
      </w:pPr>
    </w:lvl>
  </w:abstractNum>
  <w:abstractNum w:abstractNumId="31">
    <w:nsid w:val="3A1E41F1"/>
    <w:multiLevelType w:val="multilevel"/>
    <w:tmpl w:val="3A1E41F1"/>
    <w:lvl w:ilvl="0" w:tentative="0">
      <w:start w:val="1"/>
      <w:numFmt w:val="upperRoman"/>
      <w:lvlText w:val="%1."/>
      <w:lvlJc w:val="left"/>
      <w:pPr>
        <w:ind w:left="2706" w:hanging="720"/>
      </w:pPr>
      <w:rPr>
        <w:rFonts w:hint="default"/>
      </w:rPr>
    </w:lvl>
    <w:lvl w:ilvl="1" w:tentative="0">
      <w:start w:val="1"/>
      <w:numFmt w:val="lowerLetter"/>
      <w:lvlText w:val="%2."/>
      <w:lvlJc w:val="left"/>
      <w:pPr>
        <w:ind w:left="3066" w:hanging="360"/>
      </w:pPr>
    </w:lvl>
    <w:lvl w:ilvl="2" w:tentative="0">
      <w:start w:val="1"/>
      <w:numFmt w:val="lowerRoman"/>
      <w:lvlText w:val="%3."/>
      <w:lvlJc w:val="right"/>
      <w:pPr>
        <w:ind w:left="3786" w:hanging="180"/>
      </w:pPr>
    </w:lvl>
    <w:lvl w:ilvl="3" w:tentative="0">
      <w:start w:val="1"/>
      <w:numFmt w:val="decimal"/>
      <w:lvlText w:val="%4."/>
      <w:lvlJc w:val="left"/>
      <w:pPr>
        <w:ind w:left="4506" w:hanging="360"/>
      </w:pPr>
    </w:lvl>
    <w:lvl w:ilvl="4" w:tentative="0">
      <w:start w:val="1"/>
      <w:numFmt w:val="lowerLetter"/>
      <w:lvlText w:val="%5."/>
      <w:lvlJc w:val="left"/>
      <w:pPr>
        <w:ind w:left="5226" w:hanging="360"/>
      </w:pPr>
    </w:lvl>
    <w:lvl w:ilvl="5" w:tentative="0">
      <w:start w:val="1"/>
      <w:numFmt w:val="lowerRoman"/>
      <w:lvlText w:val="%6."/>
      <w:lvlJc w:val="right"/>
      <w:pPr>
        <w:ind w:left="5946" w:hanging="180"/>
      </w:pPr>
    </w:lvl>
    <w:lvl w:ilvl="6" w:tentative="0">
      <w:start w:val="1"/>
      <w:numFmt w:val="decimal"/>
      <w:lvlText w:val="%7."/>
      <w:lvlJc w:val="left"/>
      <w:pPr>
        <w:ind w:left="6666" w:hanging="360"/>
      </w:pPr>
    </w:lvl>
    <w:lvl w:ilvl="7" w:tentative="0">
      <w:start w:val="1"/>
      <w:numFmt w:val="lowerLetter"/>
      <w:lvlText w:val="%8."/>
      <w:lvlJc w:val="left"/>
      <w:pPr>
        <w:ind w:left="7386" w:hanging="360"/>
      </w:pPr>
    </w:lvl>
    <w:lvl w:ilvl="8" w:tentative="0">
      <w:start w:val="1"/>
      <w:numFmt w:val="lowerRoman"/>
      <w:lvlText w:val="%9."/>
      <w:lvlJc w:val="right"/>
      <w:pPr>
        <w:ind w:left="8106" w:hanging="180"/>
      </w:pPr>
    </w:lvl>
  </w:abstractNum>
  <w:abstractNum w:abstractNumId="32">
    <w:nsid w:val="3D553985"/>
    <w:multiLevelType w:val="multilevel"/>
    <w:tmpl w:val="3D553985"/>
    <w:lvl w:ilvl="0" w:tentative="0">
      <w:start w:val="1"/>
      <w:numFmt w:val="decimal"/>
      <w:lvlText w:val="%1."/>
      <w:lvlJc w:val="left"/>
      <w:pPr>
        <w:ind w:left="1010" w:hanging="360"/>
      </w:pPr>
      <w:rPr>
        <w:rFonts w:hint="default"/>
      </w:rPr>
    </w:lvl>
    <w:lvl w:ilvl="1" w:tentative="0">
      <w:start w:val="1"/>
      <w:numFmt w:val="lowerLetter"/>
      <w:lvlText w:val="%2."/>
      <w:lvlJc w:val="left"/>
      <w:pPr>
        <w:ind w:left="1730" w:hanging="360"/>
      </w:pPr>
    </w:lvl>
    <w:lvl w:ilvl="2" w:tentative="0">
      <w:start w:val="1"/>
      <w:numFmt w:val="lowerRoman"/>
      <w:lvlText w:val="%3."/>
      <w:lvlJc w:val="right"/>
      <w:pPr>
        <w:ind w:left="2450" w:hanging="180"/>
      </w:pPr>
    </w:lvl>
    <w:lvl w:ilvl="3" w:tentative="0">
      <w:start w:val="1"/>
      <w:numFmt w:val="decimal"/>
      <w:lvlText w:val="%4."/>
      <w:lvlJc w:val="left"/>
      <w:pPr>
        <w:ind w:left="3170" w:hanging="360"/>
      </w:pPr>
    </w:lvl>
    <w:lvl w:ilvl="4" w:tentative="0">
      <w:start w:val="1"/>
      <w:numFmt w:val="lowerLetter"/>
      <w:lvlText w:val="%5."/>
      <w:lvlJc w:val="left"/>
      <w:pPr>
        <w:ind w:left="3890" w:hanging="360"/>
      </w:pPr>
    </w:lvl>
    <w:lvl w:ilvl="5" w:tentative="0">
      <w:start w:val="1"/>
      <w:numFmt w:val="lowerRoman"/>
      <w:lvlText w:val="%6."/>
      <w:lvlJc w:val="right"/>
      <w:pPr>
        <w:ind w:left="4610" w:hanging="180"/>
      </w:pPr>
    </w:lvl>
    <w:lvl w:ilvl="6" w:tentative="0">
      <w:start w:val="1"/>
      <w:numFmt w:val="decimal"/>
      <w:lvlText w:val="%7."/>
      <w:lvlJc w:val="left"/>
      <w:pPr>
        <w:ind w:left="5330" w:hanging="360"/>
      </w:pPr>
    </w:lvl>
    <w:lvl w:ilvl="7" w:tentative="0">
      <w:start w:val="1"/>
      <w:numFmt w:val="lowerLetter"/>
      <w:lvlText w:val="%8."/>
      <w:lvlJc w:val="left"/>
      <w:pPr>
        <w:ind w:left="6050" w:hanging="360"/>
      </w:pPr>
    </w:lvl>
    <w:lvl w:ilvl="8" w:tentative="0">
      <w:start w:val="1"/>
      <w:numFmt w:val="lowerRoman"/>
      <w:lvlText w:val="%9."/>
      <w:lvlJc w:val="right"/>
      <w:pPr>
        <w:ind w:left="6770" w:hanging="180"/>
      </w:pPr>
    </w:lvl>
  </w:abstractNum>
  <w:abstractNum w:abstractNumId="33">
    <w:nsid w:val="3DC027EE"/>
    <w:multiLevelType w:val="multilevel"/>
    <w:tmpl w:val="3DC027EE"/>
    <w:lvl w:ilvl="0" w:tentative="0">
      <w:start w:val="1"/>
      <w:numFmt w:val="upperRoman"/>
      <w:lvlText w:val="%1."/>
      <w:lvlJc w:val="left"/>
      <w:pPr>
        <w:ind w:left="1080" w:hanging="72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34">
    <w:nsid w:val="3E200829"/>
    <w:multiLevelType w:val="multilevel"/>
    <w:tmpl w:val="3E200829"/>
    <w:lvl w:ilvl="0" w:tentative="0">
      <w:start w:val="1"/>
      <w:numFmt w:val="decimal"/>
      <w:lvlText w:val="%1."/>
      <w:lvlJc w:val="left"/>
      <w:pPr>
        <w:ind w:left="72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35">
    <w:nsid w:val="3F9D221A"/>
    <w:multiLevelType w:val="multilevel"/>
    <w:tmpl w:val="3F9D221A"/>
    <w:lvl w:ilvl="0" w:tentative="0">
      <w:start w:val="1"/>
      <w:numFmt w:val="decimal"/>
      <w:lvlText w:val="%1."/>
      <w:lvlJc w:val="left"/>
      <w:pPr>
        <w:ind w:left="2340" w:hanging="360"/>
      </w:pPr>
      <w:rPr>
        <w:rFonts w:hint="default"/>
      </w:rPr>
    </w:lvl>
    <w:lvl w:ilvl="1" w:tentative="0">
      <w:start w:val="1"/>
      <w:numFmt w:val="lowerLetter"/>
      <w:lvlText w:val="%2."/>
      <w:lvlJc w:val="left"/>
      <w:pPr>
        <w:ind w:left="3060" w:hanging="360"/>
      </w:pPr>
    </w:lvl>
    <w:lvl w:ilvl="2" w:tentative="0">
      <w:start w:val="1"/>
      <w:numFmt w:val="lowerRoman"/>
      <w:lvlText w:val="%3."/>
      <w:lvlJc w:val="right"/>
      <w:pPr>
        <w:ind w:left="3780" w:hanging="180"/>
      </w:pPr>
    </w:lvl>
    <w:lvl w:ilvl="3" w:tentative="0">
      <w:start w:val="1"/>
      <w:numFmt w:val="decimal"/>
      <w:lvlText w:val="%4."/>
      <w:lvlJc w:val="left"/>
      <w:pPr>
        <w:ind w:left="4500" w:hanging="360"/>
      </w:pPr>
    </w:lvl>
    <w:lvl w:ilvl="4" w:tentative="0">
      <w:start w:val="1"/>
      <w:numFmt w:val="lowerLetter"/>
      <w:lvlText w:val="%5."/>
      <w:lvlJc w:val="left"/>
      <w:pPr>
        <w:ind w:left="5220" w:hanging="360"/>
      </w:pPr>
    </w:lvl>
    <w:lvl w:ilvl="5" w:tentative="0">
      <w:start w:val="1"/>
      <w:numFmt w:val="lowerRoman"/>
      <w:lvlText w:val="%6."/>
      <w:lvlJc w:val="right"/>
      <w:pPr>
        <w:ind w:left="5940" w:hanging="180"/>
      </w:pPr>
    </w:lvl>
    <w:lvl w:ilvl="6" w:tentative="0">
      <w:start w:val="1"/>
      <w:numFmt w:val="decimal"/>
      <w:lvlText w:val="%7."/>
      <w:lvlJc w:val="left"/>
      <w:pPr>
        <w:ind w:left="6660" w:hanging="360"/>
      </w:pPr>
    </w:lvl>
    <w:lvl w:ilvl="7" w:tentative="0">
      <w:start w:val="1"/>
      <w:numFmt w:val="lowerLetter"/>
      <w:lvlText w:val="%8."/>
      <w:lvlJc w:val="left"/>
      <w:pPr>
        <w:ind w:left="7380" w:hanging="360"/>
      </w:pPr>
    </w:lvl>
    <w:lvl w:ilvl="8" w:tentative="0">
      <w:start w:val="1"/>
      <w:numFmt w:val="lowerRoman"/>
      <w:lvlText w:val="%9."/>
      <w:lvlJc w:val="right"/>
      <w:pPr>
        <w:ind w:left="8100" w:hanging="180"/>
      </w:pPr>
    </w:lvl>
  </w:abstractNum>
  <w:abstractNum w:abstractNumId="36">
    <w:nsid w:val="43264043"/>
    <w:multiLevelType w:val="multilevel"/>
    <w:tmpl w:val="43264043"/>
    <w:lvl w:ilvl="0" w:tentative="0">
      <w:start w:val="1"/>
      <w:numFmt w:val="decimal"/>
      <w:lvlText w:val="%1."/>
      <w:lvlJc w:val="left"/>
      <w:pPr>
        <w:ind w:left="720" w:hanging="360"/>
      </w:pPr>
      <w:rPr>
        <w:rFonts w:hint="default"/>
        <w:i w:val="0"/>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37">
    <w:nsid w:val="43C35555"/>
    <w:multiLevelType w:val="multilevel"/>
    <w:tmpl w:val="43C35555"/>
    <w:lvl w:ilvl="0" w:tentative="0">
      <w:start w:val="1"/>
      <w:numFmt w:val="decimal"/>
      <w:lvlText w:val="%1."/>
      <w:lvlJc w:val="left"/>
      <w:pPr>
        <w:ind w:left="2160" w:hanging="360"/>
      </w:pPr>
      <w:rPr>
        <w:rFonts w:hint="default"/>
      </w:rPr>
    </w:lvl>
    <w:lvl w:ilvl="1" w:tentative="0">
      <w:start w:val="1"/>
      <w:numFmt w:val="lowerLetter"/>
      <w:lvlText w:val="%2."/>
      <w:lvlJc w:val="left"/>
      <w:pPr>
        <w:ind w:left="2880" w:hanging="360"/>
      </w:pPr>
    </w:lvl>
    <w:lvl w:ilvl="2" w:tentative="0">
      <w:start w:val="1"/>
      <w:numFmt w:val="lowerRoman"/>
      <w:lvlText w:val="%3."/>
      <w:lvlJc w:val="right"/>
      <w:pPr>
        <w:ind w:left="3600" w:hanging="180"/>
      </w:pPr>
    </w:lvl>
    <w:lvl w:ilvl="3" w:tentative="0">
      <w:start w:val="1"/>
      <w:numFmt w:val="decimal"/>
      <w:lvlText w:val="%4."/>
      <w:lvlJc w:val="left"/>
      <w:pPr>
        <w:ind w:left="4320" w:hanging="360"/>
      </w:pPr>
    </w:lvl>
    <w:lvl w:ilvl="4" w:tentative="0">
      <w:start w:val="1"/>
      <w:numFmt w:val="lowerLetter"/>
      <w:lvlText w:val="%5."/>
      <w:lvlJc w:val="left"/>
      <w:pPr>
        <w:ind w:left="5040" w:hanging="360"/>
      </w:pPr>
    </w:lvl>
    <w:lvl w:ilvl="5" w:tentative="0">
      <w:start w:val="1"/>
      <w:numFmt w:val="lowerRoman"/>
      <w:lvlText w:val="%6."/>
      <w:lvlJc w:val="right"/>
      <w:pPr>
        <w:ind w:left="5760" w:hanging="180"/>
      </w:pPr>
    </w:lvl>
    <w:lvl w:ilvl="6" w:tentative="0">
      <w:start w:val="1"/>
      <w:numFmt w:val="decimal"/>
      <w:lvlText w:val="%7."/>
      <w:lvlJc w:val="left"/>
      <w:pPr>
        <w:ind w:left="6480" w:hanging="360"/>
      </w:pPr>
    </w:lvl>
    <w:lvl w:ilvl="7" w:tentative="0">
      <w:start w:val="1"/>
      <w:numFmt w:val="lowerLetter"/>
      <w:lvlText w:val="%8."/>
      <w:lvlJc w:val="left"/>
      <w:pPr>
        <w:ind w:left="7200" w:hanging="360"/>
      </w:pPr>
    </w:lvl>
    <w:lvl w:ilvl="8" w:tentative="0">
      <w:start w:val="1"/>
      <w:numFmt w:val="lowerRoman"/>
      <w:lvlText w:val="%9."/>
      <w:lvlJc w:val="right"/>
      <w:pPr>
        <w:ind w:left="7920" w:hanging="180"/>
      </w:pPr>
    </w:lvl>
  </w:abstractNum>
  <w:abstractNum w:abstractNumId="38">
    <w:nsid w:val="43D21560"/>
    <w:multiLevelType w:val="multilevel"/>
    <w:tmpl w:val="43D21560"/>
    <w:lvl w:ilvl="0" w:tentative="0">
      <w:start w:val="1"/>
      <w:numFmt w:val="decimal"/>
      <w:lvlText w:val="%1"/>
      <w:lvlJc w:val="left"/>
      <w:pPr>
        <w:ind w:left="375" w:hanging="375"/>
      </w:pPr>
      <w:rPr>
        <w:rFonts w:hint="default"/>
      </w:rPr>
    </w:lvl>
    <w:lvl w:ilvl="1" w:tentative="0">
      <w:start w:val="1"/>
      <w:numFmt w:val="decimal"/>
      <w:lvlText w:val="%1.%2"/>
      <w:lvlJc w:val="left"/>
      <w:pPr>
        <w:ind w:left="375" w:hanging="375"/>
      </w:pPr>
      <w:rPr>
        <w:rFonts w:hint="default"/>
      </w:rPr>
    </w:lvl>
    <w:lvl w:ilvl="2" w:tentative="0">
      <w:start w:val="1"/>
      <w:numFmt w:val="decimal"/>
      <w:lvlText w:val="%1.%2.%3"/>
      <w:lvlJc w:val="left"/>
      <w:pPr>
        <w:ind w:left="720" w:hanging="720"/>
      </w:pPr>
      <w:rPr>
        <w:rFonts w:hint="default"/>
      </w:rPr>
    </w:lvl>
    <w:lvl w:ilvl="3" w:tentative="0">
      <w:start w:val="1"/>
      <w:numFmt w:val="decimal"/>
      <w:lvlText w:val="%1.%2.%3.%4"/>
      <w:lvlJc w:val="left"/>
      <w:pPr>
        <w:ind w:left="1080" w:hanging="1080"/>
      </w:pPr>
      <w:rPr>
        <w:rFonts w:hint="default"/>
      </w:rPr>
    </w:lvl>
    <w:lvl w:ilvl="4" w:tentative="0">
      <w:start w:val="1"/>
      <w:numFmt w:val="decimal"/>
      <w:lvlText w:val="%1.%2.%3.%4.%5"/>
      <w:lvlJc w:val="left"/>
      <w:pPr>
        <w:ind w:left="1080" w:hanging="1080"/>
      </w:pPr>
      <w:rPr>
        <w:rFonts w:hint="default"/>
      </w:rPr>
    </w:lvl>
    <w:lvl w:ilvl="5" w:tentative="0">
      <w:start w:val="1"/>
      <w:numFmt w:val="decimal"/>
      <w:lvlText w:val="%1.%2.%3.%4.%5.%6"/>
      <w:lvlJc w:val="left"/>
      <w:pPr>
        <w:ind w:left="1440" w:hanging="1440"/>
      </w:pPr>
      <w:rPr>
        <w:rFonts w:hint="default"/>
      </w:rPr>
    </w:lvl>
    <w:lvl w:ilvl="6" w:tentative="0">
      <w:start w:val="1"/>
      <w:numFmt w:val="decimal"/>
      <w:lvlText w:val="%1.%2.%3.%4.%5.%6.%7"/>
      <w:lvlJc w:val="left"/>
      <w:pPr>
        <w:ind w:left="1440" w:hanging="1440"/>
      </w:pPr>
      <w:rPr>
        <w:rFonts w:hint="default"/>
      </w:rPr>
    </w:lvl>
    <w:lvl w:ilvl="7" w:tentative="0">
      <w:start w:val="1"/>
      <w:numFmt w:val="decimal"/>
      <w:lvlText w:val="%1.%2.%3.%4.%5.%6.%7.%8"/>
      <w:lvlJc w:val="left"/>
      <w:pPr>
        <w:ind w:left="1800" w:hanging="1800"/>
      </w:pPr>
      <w:rPr>
        <w:rFonts w:hint="default"/>
      </w:rPr>
    </w:lvl>
    <w:lvl w:ilvl="8" w:tentative="0">
      <w:start w:val="1"/>
      <w:numFmt w:val="decimal"/>
      <w:lvlText w:val="%1.%2.%3.%4.%5.%6.%7.%8.%9"/>
      <w:lvlJc w:val="left"/>
      <w:pPr>
        <w:ind w:left="2160" w:hanging="2160"/>
      </w:pPr>
      <w:rPr>
        <w:rFonts w:hint="default"/>
      </w:rPr>
    </w:lvl>
  </w:abstractNum>
  <w:abstractNum w:abstractNumId="39">
    <w:nsid w:val="44A7039E"/>
    <w:multiLevelType w:val="multilevel"/>
    <w:tmpl w:val="44A7039E"/>
    <w:lvl w:ilvl="0" w:tentative="0">
      <w:start w:val="1"/>
      <w:numFmt w:val="decimal"/>
      <w:lvlText w:val="%1."/>
      <w:lvlJc w:val="left"/>
      <w:pPr>
        <w:ind w:left="2340" w:hanging="360"/>
      </w:pPr>
      <w:rPr>
        <w:rFonts w:hint="default"/>
      </w:rPr>
    </w:lvl>
    <w:lvl w:ilvl="1" w:tentative="0">
      <w:start w:val="1"/>
      <w:numFmt w:val="lowerLetter"/>
      <w:lvlText w:val="%2."/>
      <w:lvlJc w:val="left"/>
      <w:pPr>
        <w:ind w:left="3060" w:hanging="360"/>
      </w:pPr>
    </w:lvl>
    <w:lvl w:ilvl="2" w:tentative="0">
      <w:start w:val="1"/>
      <w:numFmt w:val="lowerRoman"/>
      <w:lvlText w:val="%3."/>
      <w:lvlJc w:val="right"/>
      <w:pPr>
        <w:ind w:left="3780" w:hanging="180"/>
      </w:pPr>
    </w:lvl>
    <w:lvl w:ilvl="3" w:tentative="0">
      <w:start w:val="1"/>
      <w:numFmt w:val="decimal"/>
      <w:lvlText w:val="%4."/>
      <w:lvlJc w:val="left"/>
      <w:pPr>
        <w:ind w:left="4500" w:hanging="360"/>
      </w:pPr>
    </w:lvl>
    <w:lvl w:ilvl="4" w:tentative="0">
      <w:start w:val="1"/>
      <w:numFmt w:val="lowerLetter"/>
      <w:lvlText w:val="%5."/>
      <w:lvlJc w:val="left"/>
      <w:pPr>
        <w:ind w:left="5220" w:hanging="360"/>
      </w:pPr>
    </w:lvl>
    <w:lvl w:ilvl="5" w:tentative="0">
      <w:start w:val="1"/>
      <w:numFmt w:val="lowerRoman"/>
      <w:lvlText w:val="%6."/>
      <w:lvlJc w:val="right"/>
      <w:pPr>
        <w:ind w:left="5940" w:hanging="180"/>
      </w:pPr>
    </w:lvl>
    <w:lvl w:ilvl="6" w:tentative="0">
      <w:start w:val="1"/>
      <w:numFmt w:val="decimal"/>
      <w:lvlText w:val="%7."/>
      <w:lvlJc w:val="left"/>
      <w:pPr>
        <w:ind w:left="6660" w:hanging="360"/>
      </w:pPr>
    </w:lvl>
    <w:lvl w:ilvl="7" w:tentative="0">
      <w:start w:val="1"/>
      <w:numFmt w:val="lowerLetter"/>
      <w:lvlText w:val="%8."/>
      <w:lvlJc w:val="left"/>
      <w:pPr>
        <w:ind w:left="7380" w:hanging="360"/>
      </w:pPr>
    </w:lvl>
    <w:lvl w:ilvl="8" w:tentative="0">
      <w:start w:val="1"/>
      <w:numFmt w:val="lowerRoman"/>
      <w:lvlText w:val="%9."/>
      <w:lvlJc w:val="right"/>
      <w:pPr>
        <w:ind w:left="8100" w:hanging="180"/>
      </w:pPr>
    </w:lvl>
  </w:abstractNum>
  <w:abstractNum w:abstractNumId="40">
    <w:nsid w:val="453412D0"/>
    <w:multiLevelType w:val="multilevel"/>
    <w:tmpl w:val="453412D0"/>
    <w:lvl w:ilvl="0" w:tentative="0">
      <w:start w:val="1"/>
      <w:numFmt w:val="upperRoman"/>
      <w:lvlText w:val="%1."/>
      <w:lvlJc w:val="left"/>
      <w:pPr>
        <w:ind w:left="2706" w:hanging="720"/>
      </w:pPr>
      <w:rPr>
        <w:rFonts w:hint="default"/>
      </w:rPr>
    </w:lvl>
    <w:lvl w:ilvl="1" w:tentative="0">
      <w:start w:val="1"/>
      <w:numFmt w:val="lowerLetter"/>
      <w:lvlText w:val="%2."/>
      <w:lvlJc w:val="left"/>
      <w:pPr>
        <w:ind w:left="3066" w:hanging="360"/>
      </w:pPr>
    </w:lvl>
    <w:lvl w:ilvl="2" w:tentative="0">
      <w:start w:val="1"/>
      <w:numFmt w:val="lowerRoman"/>
      <w:lvlText w:val="%3."/>
      <w:lvlJc w:val="right"/>
      <w:pPr>
        <w:ind w:left="3786" w:hanging="180"/>
      </w:pPr>
    </w:lvl>
    <w:lvl w:ilvl="3" w:tentative="0">
      <w:start w:val="1"/>
      <w:numFmt w:val="decimal"/>
      <w:lvlText w:val="%4."/>
      <w:lvlJc w:val="left"/>
      <w:pPr>
        <w:ind w:left="4506" w:hanging="360"/>
      </w:pPr>
    </w:lvl>
    <w:lvl w:ilvl="4" w:tentative="0">
      <w:start w:val="1"/>
      <w:numFmt w:val="lowerLetter"/>
      <w:lvlText w:val="%5."/>
      <w:lvlJc w:val="left"/>
      <w:pPr>
        <w:ind w:left="5226" w:hanging="360"/>
      </w:pPr>
    </w:lvl>
    <w:lvl w:ilvl="5" w:tentative="0">
      <w:start w:val="1"/>
      <w:numFmt w:val="lowerRoman"/>
      <w:lvlText w:val="%6."/>
      <w:lvlJc w:val="right"/>
      <w:pPr>
        <w:ind w:left="5946" w:hanging="180"/>
      </w:pPr>
    </w:lvl>
    <w:lvl w:ilvl="6" w:tentative="0">
      <w:start w:val="1"/>
      <w:numFmt w:val="decimal"/>
      <w:lvlText w:val="%7."/>
      <w:lvlJc w:val="left"/>
      <w:pPr>
        <w:ind w:left="6666" w:hanging="360"/>
      </w:pPr>
    </w:lvl>
    <w:lvl w:ilvl="7" w:tentative="0">
      <w:start w:val="1"/>
      <w:numFmt w:val="lowerLetter"/>
      <w:lvlText w:val="%8."/>
      <w:lvlJc w:val="left"/>
      <w:pPr>
        <w:ind w:left="7386" w:hanging="360"/>
      </w:pPr>
    </w:lvl>
    <w:lvl w:ilvl="8" w:tentative="0">
      <w:start w:val="1"/>
      <w:numFmt w:val="lowerRoman"/>
      <w:lvlText w:val="%9."/>
      <w:lvlJc w:val="right"/>
      <w:pPr>
        <w:ind w:left="8106" w:hanging="180"/>
      </w:pPr>
    </w:lvl>
  </w:abstractNum>
  <w:abstractNum w:abstractNumId="41">
    <w:nsid w:val="45E076F8"/>
    <w:multiLevelType w:val="multilevel"/>
    <w:tmpl w:val="45E076F8"/>
    <w:lvl w:ilvl="0" w:tentative="0">
      <w:start w:val="1"/>
      <w:numFmt w:val="decimal"/>
      <w:lvlText w:val="%1."/>
      <w:lvlJc w:val="left"/>
      <w:pPr>
        <w:ind w:left="5180" w:hanging="360"/>
      </w:pPr>
      <w:rPr>
        <w:rFonts w:hint="default"/>
      </w:rPr>
    </w:lvl>
    <w:lvl w:ilvl="1" w:tentative="0">
      <w:start w:val="1"/>
      <w:numFmt w:val="lowerLetter"/>
      <w:lvlText w:val="%2."/>
      <w:lvlJc w:val="left"/>
      <w:pPr>
        <w:ind w:left="5900" w:hanging="360"/>
      </w:pPr>
    </w:lvl>
    <w:lvl w:ilvl="2" w:tentative="0">
      <w:start w:val="1"/>
      <w:numFmt w:val="lowerRoman"/>
      <w:lvlText w:val="%3."/>
      <w:lvlJc w:val="right"/>
      <w:pPr>
        <w:ind w:left="6620" w:hanging="180"/>
      </w:pPr>
    </w:lvl>
    <w:lvl w:ilvl="3" w:tentative="0">
      <w:start w:val="1"/>
      <w:numFmt w:val="decimal"/>
      <w:lvlText w:val="%4."/>
      <w:lvlJc w:val="left"/>
      <w:pPr>
        <w:ind w:left="7340" w:hanging="360"/>
      </w:pPr>
    </w:lvl>
    <w:lvl w:ilvl="4" w:tentative="0">
      <w:start w:val="1"/>
      <w:numFmt w:val="lowerLetter"/>
      <w:lvlText w:val="%5."/>
      <w:lvlJc w:val="left"/>
      <w:pPr>
        <w:ind w:left="8060" w:hanging="360"/>
      </w:pPr>
    </w:lvl>
    <w:lvl w:ilvl="5" w:tentative="0">
      <w:start w:val="1"/>
      <w:numFmt w:val="lowerRoman"/>
      <w:lvlText w:val="%6."/>
      <w:lvlJc w:val="right"/>
      <w:pPr>
        <w:ind w:left="8780" w:hanging="180"/>
      </w:pPr>
    </w:lvl>
    <w:lvl w:ilvl="6" w:tentative="0">
      <w:start w:val="1"/>
      <w:numFmt w:val="decimal"/>
      <w:lvlText w:val="%7."/>
      <w:lvlJc w:val="left"/>
      <w:pPr>
        <w:ind w:left="9500" w:hanging="360"/>
      </w:pPr>
    </w:lvl>
    <w:lvl w:ilvl="7" w:tentative="0">
      <w:start w:val="1"/>
      <w:numFmt w:val="lowerLetter"/>
      <w:lvlText w:val="%8."/>
      <w:lvlJc w:val="left"/>
      <w:pPr>
        <w:ind w:left="10220" w:hanging="360"/>
      </w:pPr>
    </w:lvl>
    <w:lvl w:ilvl="8" w:tentative="0">
      <w:start w:val="1"/>
      <w:numFmt w:val="lowerRoman"/>
      <w:lvlText w:val="%9."/>
      <w:lvlJc w:val="right"/>
      <w:pPr>
        <w:ind w:left="10940" w:hanging="180"/>
      </w:pPr>
    </w:lvl>
  </w:abstractNum>
  <w:abstractNum w:abstractNumId="42">
    <w:nsid w:val="4673621D"/>
    <w:multiLevelType w:val="multilevel"/>
    <w:tmpl w:val="4673621D"/>
    <w:lvl w:ilvl="0" w:tentative="0">
      <w:start w:val="1"/>
      <w:numFmt w:val="upperRoman"/>
      <w:lvlText w:val="%1."/>
      <w:lvlJc w:val="left"/>
      <w:pPr>
        <w:ind w:left="1080" w:hanging="72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43">
    <w:nsid w:val="46C40BA2"/>
    <w:multiLevelType w:val="multilevel"/>
    <w:tmpl w:val="46C40BA2"/>
    <w:lvl w:ilvl="0" w:tentative="0">
      <w:start w:val="1"/>
      <w:numFmt w:val="upperRoman"/>
      <w:lvlText w:val="%1."/>
      <w:lvlJc w:val="left"/>
      <w:pPr>
        <w:ind w:left="2700" w:hanging="720"/>
      </w:pPr>
      <w:rPr>
        <w:rFonts w:hint="default"/>
      </w:rPr>
    </w:lvl>
    <w:lvl w:ilvl="1" w:tentative="0">
      <w:start w:val="1"/>
      <w:numFmt w:val="lowerLetter"/>
      <w:lvlText w:val="%2."/>
      <w:lvlJc w:val="left"/>
      <w:pPr>
        <w:ind w:left="3060" w:hanging="360"/>
      </w:pPr>
    </w:lvl>
    <w:lvl w:ilvl="2" w:tentative="0">
      <w:start w:val="1"/>
      <w:numFmt w:val="lowerRoman"/>
      <w:lvlText w:val="%3."/>
      <w:lvlJc w:val="right"/>
      <w:pPr>
        <w:ind w:left="3780" w:hanging="180"/>
      </w:pPr>
    </w:lvl>
    <w:lvl w:ilvl="3" w:tentative="0">
      <w:start w:val="1"/>
      <w:numFmt w:val="decimal"/>
      <w:lvlText w:val="%4."/>
      <w:lvlJc w:val="left"/>
      <w:pPr>
        <w:ind w:left="4500" w:hanging="360"/>
      </w:pPr>
    </w:lvl>
    <w:lvl w:ilvl="4" w:tentative="0">
      <w:start w:val="1"/>
      <w:numFmt w:val="lowerLetter"/>
      <w:lvlText w:val="%5."/>
      <w:lvlJc w:val="left"/>
      <w:pPr>
        <w:ind w:left="5220" w:hanging="360"/>
      </w:pPr>
    </w:lvl>
    <w:lvl w:ilvl="5" w:tentative="0">
      <w:start w:val="1"/>
      <w:numFmt w:val="lowerRoman"/>
      <w:lvlText w:val="%6."/>
      <w:lvlJc w:val="right"/>
      <w:pPr>
        <w:ind w:left="5940" w:hanging="180"/>
      </w:pPr>
    </w:lvl>
    <w:lvl w:ilvl="6" w:tentative="0">
      <w:start w:val="1"/>
      <w:numFmt w:val="decimal"/>
      <w:lvlText w:val="%7."/>
      <w:lvlJc w:val="left"/>
      <w:pPr>
        <w:ind w:left="6660" w:hanging="360"/>
      </w:pPr>
    </w:lvl>
    <w:lvl w:ilvl="7" w:tentative="0">
      <w:start w:val="1"/>
      <w:numFmt w:val="lowerLetter"/>
      <w:lvlText w:val="%8."/>
      <w:lvlJc w:val="left"/>
      <w:pPr>
        <w:ind w:left="7380" w:hanging="360"/>
      </w:pPr>
    </w:lvl>
    <w:lvl w:ilvl="8" w:tentative="0">
      <w:start w:val="1"/>
      <w:numFmt w:val="lowerRoman"/>
      <w:lvlText w:val="%9."/>
      <w:lvlJc w:val="right"/>
      <w:pPr>
        <w:ind w:left="8100" w:hanging="180"/>
      </w:pPr>
    </w:lvl>
  </w:abstractNum>
  <w:abstractNum w:abstractNumId="44">
    <w:nsid w:val="49766859"/>
    <w:multiLevelType w:val="multilevel"/>
    <w:tmpl w:val="49766859"/>
    <w:lvl w:ilvl="0" w:tentative="0">
      <w:start w:val="1"/>
      <w:numFmt w:val="decimal"/>
      <w:lvlText w:val="%1."/>
      <w:lvlJc w:val="left"/>
      <w:pPr>
        <w:ind w:left="720" w:hanging="360"/>
      </w:pPr>
      <w:rPr>
        <w:rFonts w:hint="default"/>
        <w:i w:val="0"/>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45">
    <w:nsid w:val="4BEC6121"/>
    <w:multiLevelType w:val="multilevel"/>
    <w:tmpl w:val="4BEC6121"/>
    <w:lvl w:ilvl="0" w:tentative="0">
      <w:start w:val="1"/>
      <w:numFmt w:val="upperRoman"/>
      <w:lvlText w:val="%1."/>
      <w:lvlJc w:val="left"/>
      <w:pPr>
        <w:ind w:left="2706" w:hanging="720"/>
      </w:pPr>
      <w:rPr>
        <w:rFonts w:hint="default"/>
      </w:rPr>
    </w:lvl>
    <w:lvl w:ilvl="1" w:tentative="0">
      <w:start w:val="1"/>
      <w:numFmt w:val="lowerLetter"/>
      <w:lvlText w:val="%2."/>
      <w:lvlJc w:val="left"/>
      <w:pPr>
        <w:ind w:left="3066" w:hanging="360"/>
      </w:pPr>
    </w:lvl>
    <w:lvl w:ilvl="2" w:tentative="0">
      <w:start w:val="1"/>
      <w:numFmt w:val="lowerRoman"/>
      <w:lvlText w:val="%3."/>
      <w:lvlJc w:val="right"/>
      <w:pPr>
        <w:ind w:left="3786" w:hanging="180"/>
      </w:pPr>
    </w:lvl>
    <w:lvl w:ilvl="3" w:tentative="0">
      <w:start w:val="1"/>
      <w:numFmt w:val="decimal"/>
      <w:lvlText w:val="%4."/>
      <w:lvlJc w:val="left"/>
      <w:pPr>
        <w:ind w:left="4506" w:hanging="360"/>
      </w:pPr>
    </w:lvl>
    <w:lvl w:ilvl="4" w:tentative="0">
      <w:start w:val="1"/>
      <w:numFmt w:val="lowerLetter"/>
      <w:lvlText w:val="%5."/>
      <w:lvlJc w:val="left"/>
      <w:pPr>
        <w:ind w:left="5226" w:hanging="360"/>
      </w:pPr>
    </w:lvl>
    <w:lvl w:ilvl="5" w:tentative="0">
      <w:start w:val="1"/>
      <w:numFmt w:val="lowerRoman"/>
      <w:lvlText w:val="%6."/>
      <w:lvlJc w:val="right"/>
      <w:pPr>
        <w:ind w:left="5946" w:hanging="180"/>
      </w:pPr>
    </w:lvl>
    <w:lvl w:ilvl="6" w:tentative="0">
      <w:start w:val="1"/>
      <w:numFmt w:val="decimal"/>
      <w:lvlText w:val="%7."/>
      <w:lvlJc w:val="left"/>
      <w:pPr>
        <w:ind w:left="6666" w:hanging="360"/>
      </w:pPr>
    </w:lvl>
    <w:lvl w:ilvl="7" w:tentative="0">
      <w:start w:val="1"/>
      <w:numFmt w:val="lowerLetter"/>
      <w:lvlText w:val="%8."/>
      <w:lvlJc w:val="left"/>
      <w:pPr>
        <w:ind w:left="7386" w:hanging="360"/>
      </w:pPr>
    </w:lvl>
    <w:lvl w:ilvl="8" w:tentative="0">
      <w:start w:val="1"/>
      <w:numFmt w:val="lowerRoman"/>
      <w:lvlText w:val="%9."/>
      <w:lvlJc w:val="right"/>
      <w:pPr>
        <w:ind w:left="8106" w:hanging="180"/>
      </w:pPr>
    </w:lvl>
  </w:abstractNum>
  <w:abstractNum w:abstractNumId="46">
    <w:nsid w:val="4CCC66E0"/>
    <w:multiLevelType w:val="multilevel"/>
    <w:tmpl w:val="4CCC66E0"/>
    <w:lvl w:ilvl="0" w:tentative="0">
      <w:start w:val="1"/>
      <w:numFmt w:val="decimal"/>
      <w:lvlText w:val="%1"/>
      <w:lvlJc w:val="left"/>
      <w:pPr>
        <w:ind w:left="1703" w:hanging="461"/>
      </w:pPr>
      <w:rPr>
        <w:rFonts w:hint="default"/>
        <w:lang w:val="vi" w:eastAsia="vi" w:bidi="vi"/>
      </w:rPr>
    </w:lvl>
    <w:lvl w:ilvl="1" w:tentative="0">
      <w:start w:val="1"/>
      <w:numFmt w:val="decimal"/>
      <w:lvlText w:val="%1.%2."/>
      <w:lvlJc w:val="left"/>
      <w:pPr>
        <w:ind w:left="1703" w:hanging="461"/>
      </w:pPr>
      <w:rPr>
        <w:rFonts w:hint="default" w:ascii="Times New Roman" w:hAnsi="Times New Roman" w:eastAsia="Times New Roman" w:cs="Times New Roman"/>
        <w:w w:val="99"/>
        <w:sz w:val="26"/>
        <w:szCs w:val="26"/>
        <w:lang w:val="vi" w:eastAsia="vi" w:bidi="vi"/>
      </w:rPr>
    </w:lvl>
    <w:lvl w:ilvl="2" w:tentative="0">
      <w:start w:val="0"/>
      <w:numFmt w:val="bullet"/>
      <w:lvlText w:val="•"/>
      <w:lvlJc w:val="left"/>
      <w:pPr>
        <w:ind w:left="3592" w:hanging="461"/>
      </w:pPr>
      <w:rPr>
        <w:rFonts w:hint="default"/>
        <w:lang w:val="vi" w:eastAsia="vi" w:bidi="vi"/>
      </w:rPr>
    </w:lvl>
    <w:lvl w:ilvl="3" w:tentative="0">
      <w:start w:val="0"/>
      <w:numFmt w:val="bullet"/>
      <w:lvlText w:val="•"/>
      <w:lvlJc w:val="left"/>
      <w:pPr>
        <w:ind w:left="4538" w:hanging="461"/>
      </w:pPr>
      <w:rPr>
        <w:rFonts w:hint="default"/>
        <w:lang w:val="vi" w:eastAsia="vi" w:bidi="vi"/>
      </w:rPr>
    </w:lvl>
    <w:lvl w:ilvl="4" w:tentative="0">
      <w:start w:val="0"/>
      <w:numFmt w:val="bullet"/>
      <w:lvlText w:val="•"/>
      <w:lvlJc w:val="left"/>
      <w:pPr>
        <w:ind w:left="5484" w:hanging="461"/>
      </w:pPr>
      <w:rPr>
        <w:rFonts w:hint="default"/>
        <w:lang w:val="vi" w:eastAsia="vi" w:bidi="vi"/>
      </w:rPr>
    </w:lvl>
    <w:lvl w:ilvl="5" w:tentative="0">
      <w:start w:val="0"/>
      <w:numFmt w:val="bullet"/>
      <w:lvlText w:val="•"/>
      <w:lvlJc w:val="left"/>
      <w:pPr>
        <w:ind w:left="6430" w:hanging="461"/>
      </w:pPr>
      <w:rPr>
        <w:rFonts w:hint="default"/>
        <w:lang w:val="vi" w:eastAsia="vi" w:bidi="vi"/>
      </w:rPr>
    </w:lvl>
    <w:lvl w:ilvl="6" w:tentative="0">
      <w:start w:val="0"/>
      <w:numFmt w:val="bullet"/>
      <w:lvlText w:val="•"/>
      <w:lvlJc w:val="left"/>
      <w:pPr>
        <w:ind w:left="7376" w:hanging="461"/>
      </w:pPr>
      <w:rPr>
        <w:rFonts w:hint="default"/>
        <w:lang w:val="vi" w:eastAsia="vi" w:bidi="vi"/>
      </w:rPr>
    </w:lvl>
    <w:lvl w:ilvl="7" w:tentative="0">
      <w:start w:val="0"/>
      <w:numFmt w:val="bullet"/>
      <w:lvlText w:val="•"/>
      <w:lvlJc w:val="left"/>
      <w:pPr>
        <w:ind w:left="8322" w:hanging="461"/>
      </w:pPr>
      <w:rPr>
        <w:rFonts w:hint="default"/>
        <w:lang w:val="vi" w:eastAsia="vi" w:bidi="vi"/>
      </w:rPr>
    </w:lvl>
    <w:lvl w:ilvl="8" w:tentative="0">
      <w:start w:val="0"/>
      <w:numFmt w:val="bullet"/>
      <w:lvlText w:val="•"/>
      <w:lvlJc w:val="left"/>
      <w:pPr>
        <w:ind w:left="9268" w:hanging="461"/>
      </w:pPr>
      <w:rPr>
        <w:rFonts w:hint="default"/>
        <w:lang w:val="vi" w:eastAsia="vi" w:bidi="vi"/>
      </w:rPr>
    </w:lvl>
  </w:abstractNum>
  <w:abstractNum w:abstractNumId="47">
    <w:nsid w:val="4E251D24"/>
    <w:multiLevelType w:val="multilevel"/>
    <w:tmpl w:val="4E251D24"/>
    <w:lvl w:ilvl="0" w:tentative="0">
      <w:start w:val="0"/>
      <w:numFmt w:val="bullet"/>
      <w:lvlText w:val="-"/>
      <w:lvlJc w:val="left"/>
      <w:pPr>
        <w:ind w:left="1080" w:hanging="360"/>
      </w:pPr>
      <w:rPr>
        <w:rFonts w:hint="default" w:ascii="Times New Roman" w:hAnsi="Times New Roman" w:eastAsia="Times New Roman" w:cs="Times New Roman"/>
      </w:rPr>
    </w:lvl>
    <w:lvl w:ilvl="1" w:tentative="0">
      <w:start w:val="1"/>
      <w:numFmt w:val="bullet"/>
      <w:lvlText w:val="o"/>
      <w:lvlJc w:val="left"/>
      <w:pPr>
        <w:ind w:left="1800" w:hanging="360"/>
      </w:pPr>
      <w:rPr>
        <w:rFonts w:hint="default" w:ascii="Courier New" w:hAnsi="Courier New" w:cs="Courier New"/>
      </w:rPr>
    </w:lvl>
    <w:lvl w:ilvl="2" w:tentative="0">
      <w:start w:val="1"/>
      <w:numFmt w:val="bullet"/>
      <w:lvlText w:val=""/>
      <w:lvlJc w:val="left"/>
      <w:pPr>
        <w:ind w:left="2520" w:hanging="360"/>
      </w:pPr>
      <w:rPr>
        <w:rFonts w:hint="default" w:ascii="Wingdings" w:hAnsi="Wingdings"/>
      </w:rPr>
    </w:lvl>
    <w:lvl w:ilvl="3" w:tentative="0">
      <w:start w:val="1"/>
      <w:numFmt w:val="bullet"/>
      <w:lvlText w:val=""/>
      <w:lvlJc w:val="left"/>
      <w:pPr>
        <w:ind w:left="3240" w:hanging="360"/>
      </w:pPr>
      <w:rPr>
        <w:rFonts w:hint="default" w:ascii="Symbol" w:hAnsi="Symbol"/>
      </w:rPr>
    </w:lvl>
    <w:lvl w:ilvl="4" w:tentative="0">
      <w:start w:val="1"/>
      <w:numFmt w:val="bullet"/>
      <w:lvlText w:val="o"/>
      <w:lvlJc w:val="left"/>
      <w:pPr>
        <w:ind w:left="3960" w:hanging="360"/>
      </w:pPr>
      <w:rPr>
        <w:rFonts w:hint="default" w:ascii="Courier New" w:hAnsi="Courier New" w:cs="Courier New"/>
      </w:rPr>
    </w:lvl>
    <w:lvl w:ilvl="5" w:tentative="0">
      <w:start w:val="1"/>
      <w:numFmt w:val="bullet"/>
      <w:lvlText w:val=""/>
      <w:lvlJc w:val="left"/>
      <w:pPr>
        <w:ind w:left="4680" w:hanging="360"/>
      </w:pPr>
      <w:rPr>
        <w:rFonts w:hint="default" w:ascii="Wingdings" w:hAnsi="Wingdings"/>
      </w:rPr>
    </w:lvl>
    <w:lvl w:ilvl="6" w:tentative="0">
      <w:start w:val="1"/>
      <w:numFmt w:val="bullet"/>
      <w:lvlText w:val=""/>
      <w:lvlJc w:val="left"/>
      <w:pPr>
        <w:ind w:left="5400" w:hanging="360"/>
      </w:pPr>
      <w:rPr>
        <w:rFonts w:hint="default" w:ascii="Symbol" w:hAnsi="Symbol"/>
      </w:rPr>
    </w:lvl>
    <w:lvl w:ilvl="7" w:tentative="0">
      <w:start w:val="1"/>
      <w:numFmt w:val="bullet"/>
      <w:lvlText w:val="o"/>
      <w:lvlJc w:val="left"/>
      <w:pPr>
        <w:ind w:left="6120" w:hanging="360"/>
      </w:pPr>
      <w:rPr>
        <w:rFonts w:hint="default" w:ascii="Courier New" w:hAnsi="Courier New" w:cs="Courier New"/>
      </w:rPr>
    </w:lvl>
    <w:lvl w:ilvl="8" w:tentative="0">
      <w:start w:val="1"/>
      <w:numFmt w:val="bullet"/>
      <w:lvlText w:val=""/>
      <w:lvlJc w:val="left"/>
      <w:pPr>
        <w:ind w:left="6840" w:hanging="360"/>
      </w:pPr>
      <w:rPr>
        <w:rFonts w:hint="default" w:ascii="Wingdings" w:hAnsi="Wingdings"/>
      </w:rPr>
    </w:lvl>
  </w:abstractNum>
  <w:abstractNum w:abstractNumId="48">
    <w:nsid w:val="4F041BFF"/>
    <w:multiLevelType w:val="multilevel"/>
    <w:tmpl w:val="4F041BFF"/>
    <w:lvl w:ilvl="0" w:tentative="0">
      <w:start w:val="1"/>
      <w:numFmt w:val="upperRoman"/>
      <w:lvlText w:val="%1."/>
      <w:lvlJc w:val="left"/>
      <w:pPr>
        <w:ind w:left="1080" w:hanging="72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49">
    <w:nsid w:val="52530A20"/>
    <w:multiLevelType w:val="multilevel"/>
    <w:tmpl w:val="52530A20"/>
    <w:lvl w:ilvl="0" w:tentative="0">
      <w:start w:val="1"/>
      <w:numFmt w:val="decimal"/>
      <w:lvlText w:val="%1."/>
      <w:lvlJc w:val="left"/>
      <w:pPr>
        <w:ind w:left="3066" w:hanging="360"/>
      </w:pPr>
      <w:rPr>
        <w:rFonts w:hint="default"/>
      </w:rPr>
    </w:lvl>
    <w:lvl w:ilvl="1" w:tentative="0">
      <w:start w:val="1"/>
      <w:numFmt w:val="lowerLetter"/>
      <w:lvlText w:val="%2."/>
      <w:lvlJc w:val="left"/>
      <w:pPr>
        <w:ind w:left="3786" w:hanging="360"/>
      </w:pPr>
    </w:lvl>
    <w:lvl w:ilvl="2" w:tentative="0">
      <w:start w:val="1"/>
      <w:numFmt w:val="lowerRoman"/>
      <w:lvlText w:val="%3."/>
      <w:lvlJc w:val="right"/>
      <w:pPr>
        <w:ind w:left="4506" w:hanging="180"/>
      </w:pPr>
    </w:lvl>
    <w:lvl w:ilvl="3" w:tentative="0">
      <w:start w:val="1"/>
      <w:numFmt w:val="decimal"/>
      <w:lvlText w:val="%4."/>
      <w:lvlJc w:val="left"/>
      <w:pPr>
        <w:ind w:left="5226" w:hanging="360"/>
      </w:pPr>
    </w:lvl>
    <w:lvl w:ilvl="4" w:tentative="0">
      <w:start w:val="1"/>
      <w:numFmt w:val="lowerLetter"/>
      <w:lvlText w:val="%5."/>
      <w:lvlJc w:val="left"/>
      <w:pPr>
        <w:ind w:left="5946" w:hanging="360"/>
      </w:pPr>
    </w:lvl>
    <w:lvl w:ilvl="5" w:tentative="0">
      <w:start w:val="1"/>
      <w:numFmt w:val="lowerRoman"/>
      <w:lvlText w:val="%6."/>
      <w:lvlJc w:val="right"/>
      <w:pPr>
        <w:ind w:left="6666" w:hanging="180"/>
      </w:pPr>
    </w:lvl>
    <w:lvl w:ilvl="6" w:tentative="0">
      <w:start w:val="1"/>
      <w:numFmt w:val="decimal"/>
      <w:lvlText w:val="%7."/>
      <w:lvlJc w:val="left"/>
      <w:pPr>
        <w:ind w:left="7386" w:hanging="360"/>
      </w:pPr>
    </w:lvl>
    <w:lvl w:ilvl="7" w:tentative="0">
      <w:start w:val="1"/>
      <w:numFmt w:val="lowerLetter"/>
      <w:lvlText w:val="%8."/>
      <w:lvlJc w:val="left"/>
      <w:pPr>
        <w:ind w:left="8106" w:hanging="360"/>
      </w:pPr>
    </w:lvl>
    <w:lvl w:ilvl="8" w:tentative="0">
      <w:start w:val="1"/>
      <w:numFmt w:val="lowerRoman"/>
      <w:lvlText w:val="%9."/>
      <w:lvlJc w:val="right"/>
      <w:pPr>
        <w:ind w:left="8826" w:hanging="180"/>
      </w:pPr>
    </w:lvl>
  </w:abstractNum>
  <w:abstractNum w:abstractNumId="50">
    <w:nsid w:val="52A25CBA"/>
    <w:multiLevelType w:val="multilevel"/>
    <w:tmpl w:val="52A25CBA"/>
    <w:lvl w:ilvl="0" w:tentative="0">
      <w:start w:val="1"/>
      <w:numFmt w:val="decimal"/>
      <w:lvlText w:val="%1."/>
      <w:lvlJc w:val="left"/>
      <w:pPr>
        <w:ind w:left="1440" w:hanging="360"/>
      </w:pPr>
      <w:rPr>
        <w:rFonts w:hint="default"/>
      </w:rPr>
    </w:lvl>
    <w:lvl w:ilvl="1" w:tentative="0">
      <w:start w:val="1"/>
      <w:numFmt w:val="lowerLetter"/>
      <w:lvlText w:val="%2."/>
      <w:lvlJc w:val="left"/>
      <w:pPr>
        <w:ind w:left="2160" w:hanging="360"/>
      </w:pPr>
    </w:lvl>
    <w:lvl w:ilvl="2" w:tentative="0">
      <w:start w:val="1"/>
      <w:numFmt w:val="lowerRoman"/>
      <w:lvlText w:val="%3."/>
      <w:lvlJc w:val="right"/>
      <w:pPr>
        <w:ind w:left="2880" w:hanging="180"/>
      </w:pPr>
    </w:lvl>
    <w:lvl w:ilvl="3" w:tentative="0">
      <w:start w:val="1"/>
      <w:numFmt w:val="decimal"/>
      <w:lvlText w:val="%4."/>
      <w:lvlJc w:val="left"/>
      <w:pPr>
        <w:ind w:left="3600" w:hanging="360"/>
      </w:pPr>
    </w:lvl>
    <w:lvl w:ilvl="4" w:tentative="0">
      <w:start w:val="1"/>
      <w:numFmt w:val="lowerLetter"/>
      <w:lvlText w:val="%5."/>
      <w:lvlJc w:val="left"/>
      <w:pPr>
        <w:ind w:left="4320" w:hanging="360"/>
      </w:pPr>
    </w:lvl>
    <w:lvl w:ilvl="5" w:tentative="0">
      <w:start w:val="1"/>
      <w:numFmt w:val="lowerRoman"/>
      <w:lvlText w:val="%6."/>
      <w:lvlJc w:val="right"/>
      <w:pPr>
        <w:ind w:left="5040" w:hanging="180"/>
      </w:pPr>
    </w:lvl>
    <w:lvl w:ilvl="6" w:tentative="0">
      <w:start w:val="1"/>
      <w:numFmt w:val="decimal"/>
      <w:lvlText w:val="%7."/>
      <w:lvlJc w:val="left"/>
      <w:pPr>
        <w:ind w:left="5760" w:hanging="360"/>
      </w:pPr>
    </w:lvl>
    <w:lvl w:ilvl="7" w:tentative="0">
      <w:start w:val="1"/>
      <w:numFmt w:val="lowerLetter"/>
      <w:lvlText w:val="%8."/>
      <w:lvlJc w:val="left"/>
      <w:pPr>
        <w:ind w:left="6480" w:hanging="360"/>
      </w:pPr>
    </w:lvl>
    <w:lvl w:ilvl="8" w:tentative="0">
      <w:start w:val="1"/>
      <w:numFmt w:val="lowerRoman"/>
      <w:lvlText w:val="%9."/>
      <w:lvlJc w:val="right"/>
      <w:pPr>
        <w:ind w:left="7200" w:hanging="180"/>
      </w:pPr>
    </w:lvl>
  </w:abstractNum>
  <w:abstractNum w:abstractNumId="51">
    <w:nsid w:val="54980856"/>
    <w:multiLevelType w:val="multilevel"/>
    <w:tmpl w:val="54980856"/>
    <w:lvl w:ilvl="0" w:tentative="0">
      <w:start w:val="1"/>
      <w:numFmt w:val="decimal"/>
      <w:lvlText w:val="%1."/>
      <w:lvlJc w:val="left"/>
      <w:pPr>
        <w:ind w:left="2346" w:hanging="360"/>
      </w:pPr>
      <w:rPr>
        <w:rFonts w:hint="default"/>
      </w:rPr>
    </w:lvl>
    <w:lvl w:ilvl="1" w:tentative="0">
      <w:start w:val="1"/>
      <w:numFmt w:val="lowerLetter"/>
      <w:lvlText w:val="%2."/>
      <w:lvlJc w:val="left"/>
      <w:pPr>
        <w:ind w:left="3066" w:hanging="360"/>
      </w:pPr>
    </w:lvl>
    <w:lvl w:ilvl="2" w:tentative="0">
      <w:start w:val="1"/>
      <w:numFmt w:val="lowerRoman"/>
      <w:lvlText w:val="%3."/>
      <w:lvlJc w:val="right"/>
      <w:pPr>
        <w:ind w:left="3786" w:hanging="180"/>
      </w:pPr>
    </w:lvl>
    <w:lvl w:ilvl="3" w:tentative="0">
      <w:start w:val="1"/>
      <w:numFmt w:val="decimal"/>
      <w:lvlText w:val="%4."/>
      <w:lvlJc w:val="left"/>
      <w:pPr>
        <w:ind w:left="4506" w:hanging="360"/>
      </w:pPr>
    </w:lvl>
    <w:lvl w:ilvl="4" w:tentative="0">
      <w:start w:val="1"/>
      <w:numFmt w:val="lowerLetter"/>
      <w:lvlText w:val="%5."/>
      <w:lvlJc w:val="left"/>
      <w:pPr>
        <w:ind w:left="5226" w:hanging="360"/>
      </w:pPr>
    </w:lvl>
    <w:lvl w:ilvl="5" w:tentative="0">
      <w:start w:val="1"/>
      <w:numFmt w:val="lowerRoman"/>
      <w:lvlText w:val="%6."/>
      <w:lvlJc w:val="right"/>
      <w:pPr>
        <w:ind w:left="5946" w:hanging="180"/>
      </w:pPr>
    </w:lvl>
    <w:lvl w:ilvl="6" w:tentative="0">
      <w:start w:val="1"/>
      <w:numFmt w:val="decimal"/>
      <w:lvlText w:val="%7."/>
      <w:lvlJc w:val="left"/>
      <w:pPr>
        <w:ind w:left="6666" w:hanging="360"/>
      </w:pPr>
    </w:lvl>
    <w:lvl w:ilvl="7" w:tentative="0">
      <w:start w:val="1"/>
      <w:numFmt w:val="lowerLetter"/>
      <w:lvlText w:val="%8."/>
      <w:lvlJc w:val="left"/>
      <w:pPr>
        <w:ind w:left="7386" w:hanging="360"/>
      </w:pPr>
    </w:lvl>
    <w:lvl w:ilvl="8" w:tentative="0">
      <w:start w:val="1"/>
      <w:numFmt w:val="lowerRoman"/>
      <w:lvlText w:val="%9."/>
      <w:lvlJc w:val="right"/>
      <w:pPr>
        <w:ind w:left="8106" w:hanging="180"/>
      </w:pPr>
    </w:lvl>
  </w:abstractNum>
  <w:abstractNum w:abstractNumId="52">
    <w:nsid w:val="5855034D"/>
    <w:multiLevelType w:val="multilevel"/>
    <w:tmpl w:val="5855034D"/>
    <w:lvl w:ilvl="0" w:tentative="0">
      <w:start w:val="2"/>
      <w:numFmt w:val="decimal"/>
      <w:lvlText w:val="%1"/>
      <w:lvlJc w:val="left"/>
      <w:pPr>
        <w:ind w:left="1703" w:hanging="461"/>
      </w:pPr>
      <w:rPr>
        <w:rFonts w:hint="default"/>
        <w:lang w:val="vi" w:eastAsia="vi" w:bidi="vi"/>
      </w:rPr>
    </w:lvl>
    <w:lvl w:ilvl="1" w:tentative="0">
      <w:start w:val="1"/>
      <w:numFmt w:val="decimal"/>
      <w:lvlText w:val="%1.%2."/>
      <w:lvlJc w:val="left"/>
      <w:pPr>
        <w:ind w:left="1703" w:hanging="461"/>
      </w:pPr>
      <w:rPr>
        <w:rFonts w:hint="default" w:ascii="Times New Roman" w:hAnsi="Times New Roman" w:eastAsia="Times New Roman" w:cs="Times New Roman"/>
        <w:w w:val="99"/>
        <w:sz w:val="26"/>
        <w:szCs w:val="26"/>
        <w:lang w:val="vi" w:eastAsia="vi" w:bidi="vi"/>
      </w:rPr>
    </w:lvl>
    <w:lvl w:ilvl="2" w:tentative="0">
      <w:start w:val="0"/>
      <w:numFmt w:val="bullet"/>
      <w:lvlText w:val="•"/>
      <w:lvlJc w:val="left"/>
      <w:pPr>
        <w:ind w:left="3592" w:hanging="461"/>
      </w:pPr>
      <w:rPr>
        <w:rFonts w:hint="default"/>
        <w:lang w:val="vi" w:eastAsia="vi" w:bidi="vi"/>
      </w:rPr>
    </w:lvl>
    <w:lvl w:ilvl="3" w:tentative="0">
      <w:start w:val="0"/>
      <w:numFmt w:val="bullet"/>
      <w:lvlText w:val="•"/>
      <w:lvlJc w:val="left"/>
      <w:pPr>
        <w:ind w:left="4538" w:hanging="461"/>
      </w:pPr>
      <w:rPr>
        <w:rFonts w:hint="default"/>
        <w:lang w:val="vi" w:eastAsia="vi" w:bidi="vi"/>
      </w:rPr>
    </w:lvl>
    <w:lvl w:ilvl="4" w:tentative="0">
      <w:start w:val="0"/>
      <w:numFmt w:val="bullet"/>
      <w:lvlText w:val="•"/>
      <w:lvlJc w:val="left"/>
      <w:pPr>
        <w:ind w:left="5484" w:hanging="461"/>
      </w:pPr>
      <w:rPr>
        <w:rFonts w:hint="default"/>
        <w:lang w:val="vi" w:eastAsia="vi" w:bidi="vi"/>
      </w:rPr>
    </w:lvl>
    <w:lvl w:ilvl="5" w:tentative="0">
      <w:start w:val="0"/>
      <w:numFmt w:val="bullet"/>
      <w:lvlText w:val="•"/>
      <w:lvlJc w:val="left"/>
      <w:pPr>
        <w:ind w:left="6430" w:hanging="461"/>
      </w:pPr>
      <w:rPr>
        <w:rFonts w:hint="default"/>
        <w:lang w:val="vi" w:eastAsia="vi" w:bidi="vi"/>
      </w:rPr>
    </w:lvl>
    <w:lvl w:ilvl="6" w:tentative="0">
      <w:start w:val="0"/>
      <w:numFmt w:val="bullet"/>
      <w:lvlText w:val="•"/>
      <w:lvlJc w:val="left"/>
      <w:pPr>
        <w:ind w:left="7376" w:hanging="461"/>
      </w:pPr>
      <w:rPr>
        <w:rFonts w:hint="default"/>
        <w:lang w:val="vi" w:eastAsia="vi" w:bidi="vi"/>
      </w:rPr>
    </w:lvl>
    <w:lvl w:ilvl="7" w:tentative="0">
      <w:start w:val="0"/>
      <w:numFmt w:val="bullet"/>
      <w:lvlText w:val="•"/>
      <w:lvlJc w:val="left"/>
      <w:pPr>
        <w:ind w:left="8322" w:hanging="461"/>
      </w:pPr>
      <w:rPr>
        <w:rFonts w:hint="default"/>
        <w:lang w:val="vi" w:eastAsia="vi" w:bidi="vi"/>
      </w:rPr>
    </w:lvl>
    <w:lvl w:ilvl="8" w:tentative="0">
      <w:start w:val="0"/>
      <w:numFmt w:val="bullet"/>
      <w:lvlText w:val="•"/>
      <w:lvlJc w:val="left"/>
      <w:pPr>
        <w:ind w:left="9268" w:hanging="461"/>
      </w:pPr>
      <w:rPr>
        <w:rFonts w:hint="default"/>
        <w:lang w:val="vi" w:eastAsia="vi" w:bidi="vi"/>
      </w:rPr>
    </w:lvl>
  </w:abstractNum>
  <w:abstractNum w:abstractNumId="53">
    <w:nsid w:val="5BE05B19"/>
    <w:multiLevelType w:val="multilevel"/>
    <w:tmpl w:val="5BE05B19"/>
    <w:lvl w:ilvl="0" w:tentative="0">
      <w:start w:val="1"/>
      <w:numFmt w:val="decimal"/>
      <w:lvlText w:val="%1."/>
      <w:lvlJc w:val="left"/>
      <w:pPr>
        <w:ind w:left="2160" w:hanging="360"/>
      </w:pPr>
      <w:rPr>
        <w:rFonts w:hint="default"/>
      </w:rPr>
    </w:lvl>
    <w:lvl w:ilvl="1" w:tentative="0">
      <w:start w:val="1"/>
      <w:numFmt w:val="lowerLetter"/>
      <w:lvlText w:val="%2."/>
      <w:lvlJc w:val="left"/>
      <w:pPr>
        <w:ind w:left="2880" w:hanging="360"/>
      </w:pPr>
    </w:lvl>
    <w:lvl w:ilvl="2" w:tentative="0">
      <w:start w:val="1"/>
      <w:numFmt w:val="lowerRoman"/>
      <w:lvlText w:val="%3."/>
      <w:lvlJc w:val="right"/>
      <w:pPr>
        <w:ind w:left="3600" w:hanging="180"/>
      </w:pPr>
    </w:lvl>
    <w:lvl w:ilvl="3" w:tentative="0">
      <w:start w:val="1"/>
      <w:numFmt w:val="decimal"/>
      <w:lvlText w:val="%4."/>
      <w:lvlJc w:val="left"/>
      <w:pPr>
        <w:ind w:left="4320" w:hanging="360"/>
      </w:pPr>
    </w:lvl>
    <w:lvl w:ilvl="4" w:tentative="0">
      <w:start w:val="1"/>
      <w:numFmt w:val="lowerLetter"/>
      <w:lvlText w:val="%5."/>
      <w:lvlJc w:val="left"/>
      <w:pPr>
        <w:ind w:left="5040" w:hanging="360"/>
      </w:pPr>
    </w:lvl>
    <w:lvl w:ilvl="5" w:tentative="0">
      <w:start w:val="1"/>
      <w:numFmt w:val="lowerRoman"/>
      <w:lvlText w:val="%6."/>
      <w:lvlJc w:val="right"/>
      <w:pPr>
        <w:ind w:left="5760" w:hanging="180"/>
      </w:pPr>
    </w:lvl>
    <w:lvl w:ilvl="6" w:tentative="0">
      <w:start w:val="1"/>
      <w:numFmt w:val="decimal"/>
      <w:lvlText w:val="%7."/>
      <w:lvlJc w:val="left"/>
      <w:pPr>
        <w:ind w:left="6480" w:hanging="360"/>
      </w:pPr>
    </w:lvl>
    <w:lvl w:ilvl="7" w:tentative="0">
      <w:start w:val="1"/>
      <w:numFmt w:val="lowerLetter"/>
      <w:lvlText w:val="%8."/>
      <w:lvlJc w:val="left"/>
      <w:pPr>
        <w:ind w:left="7200" w:hanging="360"/>
      </w:pPr>
    </w:lvl>
    <w:lvl w:ilvl="8" w:tentative="0">
      <w:start w:val="1"/>
      <w:numFmt w:val="lowerRoman"/>
      <w:lvlText w:val="%9."/>
      <w:lvlJc w:val="right"/>
      <w:pPr>
        <w:ind w:left="7920" w:hanging="180"/>
      </w:pPr>
    </w:lvl>
  </w:abstractNum>
  <w:abstractNum w:abstractNumId="54">
    <w:nsid w:val="5E0B1A5B"/>
    <w:multiLevelType w:val="multilevel"/>
    <w:tmpl w:val="5E0B1A5B"/>
    <w:lvl w:ilvl="0" w:tentative="0">
      <w:start w:val="1"/>
      <w:numFmt w:val="decimal"/>
      <w:lvlText w:val="%1."/>
      <w:lvlJc w:val="left"/>
      <w:pPr>
        <w:ind w:left="2160" w:hanging="360"/>
      </w:pPr>
      <w:rPr>
        <w:rFonts w:hint="default"/>
      </w:rPr>
    </w:lvl>
    <w:lvl w:ilvl="1" w:tentative="0">
      <w:start w:val="1"/>
      <w:numFmt w:val="lowerLetter"/>
      <w:lvlText w:val="%2."/>
      <w:lvlJc w:val="left"/>
      <w:pPr>
        <w:ind w:left="2880" w:hanging="360"/>
      </w:pPr>
    </w:lvl>
    <w:lvl w:ilvl="2" w:tentative="0">
      <w:start w:val="1"/>
      <w:numFmt w:val="lowerRoman"/>
      <w:lvlText w:val="%3."/>
      <w:lvlJc w:val="right"/>
      <w:pPr>
        <w:ind w:left="3600" w:hanging="180"/>
      </w:pPr>
    </w:lvl>
    <w:lvl w:ilvl="3" w:tentative="0">
      <w:start w:val="1"/>
      <w:numFmt w:val="decimal"/>
      <w:lvlText w:val="%4."/>
      <w:lvlJc w:val="left"/>
      <w:pPr>
        <w:ind w:left="4320" w:hanging="360"/>
      </w:pPr>
    </w:lvl>
    <w:lvl w:ilvl="4" w:tentative="0">
      <w:start w:val="1"/>
      <w:numFmt w:val="lowerLetter"/>
      <w:lvlText w:val="%5."/>
      <w:lvlJc w:val="left"/>
      <w:pPr>
        <w:ind w:left="5040" w:hanging="360"/>
      </w:pPr>
    </w:lvl>
    <w:lvl w:ilvl="5" w:tentative="0">
      <w:start w:val="1"/>
      <w:numFmt w:val="lowerRoman"/>
      <w:lvlText w:val="%6."/>
      <w:lvlJc w:val="right"/>
      <w:pPr>
        <w:ind w:left="5760" w:hanging="180"/>
      </w:pPr>
    </w:lvl>
    <w:lvl w:ilvl="6" w:tentative="0">
      <w:start w:val="1"/>
      <w:numFmt w:val="decimal"/>
      <w:lvlText w:val="%7."/>
      <w:lvlJc w:val="left"/>
      <w:pPr>
        <w:ind w:left="6480" w:hanging="360"/>
      </w:pPr>
    </w:lvl>
    <w:lvl w:ilvl="7" w:tentative="0">
      <w:start w:val="1"/>
      <w:numFmt w:val="lowerLetter"/>
      <w:lvlText w:val="%8."/>
      <w:lvlJc w:val="left"/>
      <w:pPr>
        <w:ind w:left="7200" w:hanging="360"/>
      </w:pPr>
    </w:lvl>
    <w:lvl w:ilvl="8" w:tentative="0">
      <w:start w:val="1"/>
      <w:numFmt w:val="lowerRoman"/>
      <w:lvlText w:val="%9."/>
      <w:lvlJc w:val="right"/>
      <w:pPr>
        <w:ind w:left="7920" w:hanging="180"/>
      </w:pPr>
    </w:lvl>
  </w:abstractNum>
  <w:abstractNum w:abstractNumId="55">
    <w:nsid w:val="6020699B"/>
    <w:multiLevelType w:val="multilevel"/>
    <w:tmpl w:val="6020699B"/>
    <w:lvl w:ilvl="0" w:tentative="0">
      <w:start w:val="1"/>
      <w:numFmt w:val="upperRoman"/>
      <w:lvlText w:val="%1."/>
      <w:lvlJc w:val="left"/>
      <w:pPr>
        <w:ind w:left="3420" w:hanging="720"/>
      </w:pPr>
      <w:rPr>
        <w:rFonts w:hint="default"/>
      </w:rPr>
    </w:lvl>
    <w:lvl w:ilvl="1" w:tentative="0">
      <w:start w:val="1"/>
      <w:numFmt w:val="lowerLetter"/>
      <w:lvlText w:val="%2."/>
      <w:lvlJc w:val="left"/>
      <w:pPr>
        <w:ind w:left="3780" w:hanging="360"/>
      </w:pPr>
    </w:lvl>
    <w:lvl w:ilvl="2" w:tentative="0">
      <w:start w:val="1"/>
      <w:numFmt w:val="lowerRoman"/>
      <w:lvlText w:val="%3."/>
      <w:lvlJc w:val="right"/>
      <w:pPr>
        <w:ind w:left="4500" w:hanging="180"/>
      </w:pPr>
    </w:lvl>
    <w:lvl w:ilvl="3" w:tentative="0">
      <w:start w:val="1"/>
      <w:numFmt w:val="decimal"/>
      <w:lvlText w:val="%4."/>
      <w:lvlJc w:val="left"/>
      <w:pPr>
        <w:ind w:left="5220" w:hanging="360"/>
      </w:pPr>
    </w:lvl>
    <w:lvl w:ilvl="4" w:tentative="0">
      <w:start w:val="1"/>
      <w:numFmt w:val="lowerLetter"/>
      <w:lvlText w:val="%5."/>
      <w:lvlJc w:val="left"/>
      <w:pPr>
        <w:ind w:left="5940" w:hanging="360"/>
      </w:pPr>
    </w:lvl>
    <w:lvl w:ilvl="5" w:tentative="0">
      <w:start w:val="1"/>
      <w:numFmt w:val="lowerRoman"/>
      <w:lvlText w:val="%6."/>
      <w:lvlJc w:val="right"/>
      <w:pPr>
        <w:ind w:left="6660" w:hanging="180"/>
      </w:pPr>
    </w:lvl>
    <w:lvl w:ilvl="6" w:tentative="0">
      <w:start w:val="1"/>
      <w:numFmt w:val="decimal"/>
      <w:lvlText w:val="%7."/>
      <w:lvlJc w:val="left"/>
      <w:pPr>
        <w:ind w:left="7380" w:hanging="360"/>
      </w:pPr>
    </w:lvl>
    <w:lvl w:ilvl="7" w:tentative="0">
      <w:start w:val="1"/>
      <w:numFmt w:val="lowerLetter"/>
      <w:lvlText w:val="%8."/>
      <w:lvlJc w:val="left"/>
      <w:pPr>
        <w:ind w:left="8100" w:hanging="360"/>
      </w:pPr>
    </w:lvl>
    <w:lvl w:ilvl="8" w:tentative="0">
      <w:start w:val="1"/>
      <w:numFmt w:val="lowerRoman"/>
      <w:lvlText w:val="%9."/>
      <w:lvlJc w:val="right"/>
      <w:pPr>
        <w:ind w:left="8820" w:hanging="180"/>
      </w:pPr>
    </w:lvl>
  </w:abstractNum>
  <w:abstractNum w:abstractNumId="56">
    <w:nsid w:val="60AB3B9D"/>
    <w:multiLevelType w:val="multilevel"/>
    <w:tmpl w:val="60AB3B9D"/>
    <w:lvl w:ilvl="0" w:tentative="0">
      <w:start w:val="1"/>
      <w:numFmt w:val="decimal"/>
      <w:lvlText w:val="%1."/>
      <w:lvlJc w:val="left"/>
      <w:pPr>
        <w:ind w:left="720" w:hanging="360"/>
      </w:pPr>
      <w:rPr>
        <w:rFonts w:hint="default"/>
        <w:i w:val="0"/>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57">
    <w:nsid w:val="60E342D4"/>
    <w:multiLevelType w:val="multilevel"/>
    <w:tmpl w:val="60E342D4"/>
    <w:lvl w:ilvl="0" w:tentative="0">
      <w:start w:val="1"/>
      <w:numFmt w:val="decimal"/>
      <w:lvlText w:val="%1."/>
      <w:lvlJc w:val="left"/>
      <w:pPr>
        <w:ind w:left="2160" w:hanging="360"/>
      </w:pPr>
      <w:rPr>
        <w:rFonts w:hint="default"/>
      </w:rPr>
    </w:lvl>
    <w:lvl w:ilvl="1" w:tentative="0">
      <w:start w:val="1"/>
      <w:numFmt w:val="lowerLetter"/>
      <w:lvlText w:val="%2."/>
      <w:lvlJc w:val="left"/>
      <w:pPr>
        <w:ind w:left="2880" w:hanging="360"/>
      </w:pPr>
    </w:lvl>
    <w:lvl w:ilvl="2" w:tentative="0">
      <w:start w:val="1"/>
      <w:numFmt w:val="lowerRoman"/>
      <w:lvlText w:val="%3."/>
      <w:lvlJc w:val="right"/>
      <w:pPr>
        <w:ind w:left="3600" w:hanging="180"/>
      </w:pPr>
    </w:lvl>
    <w:lvl w:ilvl="3" w:tentative="0">
      <w:start w:val="1"/>
      <w:numFmt w:val="decimal"/>
      <w:lvlText w:val="%4."/>
      <w:lvlJc w:val="left"/>
      <w:pPr>
        <w:ind w:left="4320" w:hanging="360"/>
      </w:pPr>
    </w:lvl>
    <w:lvl w:ilvl="4" w:tentative="0">
      <w:start w:val="1"/>
      <w:numFmt w:val="lowerLetter"/>
      <w:lvlText w:val="%5."/>
      <w:lvlJc w:val="left"/>
      <w:pPr>
        <w:ind w:left="5040" w:hanging="360"/>
      </w:pPr>
    </w:lvl>
    <w:lvl w:ilvl="5" w:tentative="0">
      <w:start w:val="1"/>
      <w:numFmt w:val="lowerRoman"/>
      <w:lvlText w:val="%6."/>
      <w:lvlJc w:val="right"/>
      <w:pPr>
        <w:ind w:left="5760" w:hanging="180"/>
      </w:pPr>
    </w:lvl>
    <w:lvl w:ilvl="6" w:tentative="0">
      <w:start w:val="1"/>
      <w:numFmt w:val="decimal"/>
      <w:lvlText w:val="%7."/>
      <w:lvlJc w:val="left"/>
      <w:pPr>
        <w:ind w:left="6480" w:hanging="360"/>
      </w:pPr>
    </w:lvl>
    <w:lvl w:ilvl="7" w:tentative="0">
      <w:start w:val="1"/>
      <w:numFmt w:val="lowerLetter"/>
      <w:lvlText w:val="%8."/>
      <w:lvlJc w:val="left"/>
      <w:pPr>
        <w:ind w:left="7200" w:hanging="360"/>
      </w:pPr>
    </w:lvl>
    <w:lvl w:ilvl="8" w:tentative="0">
      <w:start w:val="1"/>
      <w:numFmt w:val="lowerRoman"/>
      <w:lvlText w:val="%9."/>
      <w:lvlJc w:val="right"/>
      <w:pPr>
        <w:ind w:left="7920" w:hanging="180"/>
      </w:pPr>
    </w:lvl>
  </w:abstractNum>
  <w:abstractNum w:abstractNumId="58">
    <w:nsid w:val="62757A8C"/>
    <w:multiLevelType w:val="multilevel"/>
    <w:tmpl w:val="62757A8C"/>
    <w:lvl w:ilvl="0" w:tentative="0">
      <w:start w:val="1"/>
      <w:numFmt w:val="decimal"/>
      <w:lvlText w:val="%1."/>
      <w:lvlJc w:val="left"/>
      <w:pPr>
        <w:ind w:left="720" w:hanging="360"/>
      </w:pPr>
      <w:rPr>
        <w:rFonts w:hint="default"/>
        <w:i w:val="0"/>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59">
    <w:nsid w:val="63370365"/>
    <w:multiLevelType w:val="multilevel"/>
    <w:tmpl w:val="63370365"/>
    <w:lvl w:ilvl="0" w:tentative="0">
      <w:start w:val="1"/>
      <w:numFmt w:val="decimal"/>
      <w:lvlText w:val="%1."/>
      <w:lvlJc w:val="left"/>
      <w:pPr>
        <w:ind w:left="2160" w:hanging="360"/>
      </w:pPr>
      <w:rPr>
        <w:rFonts w:hint="default"/>
      </w:rPr>
    </w:lvl>
    <w:lvl w:ilvl="1" w:tentative="0">
      <w:start w:val="1"/>
      <w:numFmt w:val="lowerLetter"/>
      <w:lvlText w:val="%2."/>
      <w:lvlJc w:val="left"/>
      <w:pPr>
        <w:ind w:left="2880" w:hanging="360"/>
      </w:pPr>
    </w:lvl>
    <w:lvl w:ilvl="2" w:tentative="0">
      <w:start w:val="1"/>
      <w:numFmt w:val="lowerRoman"/>
      <w:lvlText w:val="%3."/>
      <w:lvlJc w:val="right"/>
      <w:pPr>
        <w:ind w:left="3600" w:hanging="180"/>
      </w:pPr>
    </w:lvl>
    <w:lvl w:ilvl="3" w:tentative="0">
      <w:start w:val="1"/>
      <w:numFmt w:val="decimal"/>
      <w:lvlText w:val="%4."/>
      <w:lvlJc w:val="left"/>
      <w:pPr>
        <w:ind w:left="4320" w:hanging="360"/>
      </w:pPr>
    </w:lvl>
    <w:lvl w:ilvl="4" w:tentative="0">
      <w:start w:val="1"/>
      <w:numFmt w:val="lowerLetter"/>
      <w:lvlText w:val="%5."/>
      <w:lvlJc w:val="left"/>
      <w:pPr>
        <w:ind w:left="5040" w:hanging="360"/>
      </w:pPr>
    </w:lvl>
    <w:lvl w:ilvl="5" w:tentative="0">
      <w:start w:val="1"/>
      <w:numFmt w:val="lowerRoman"/>
      <w:lvlText w:val="%6."/>
      <w:lvlJc w:val="right"/>
      <w:pPr>
        <w:ind w:left="5760" w:hanging="180"/>
      </w:pPr>
    </w:lvl>
    <w:lvl w:ilvl="6" w:tentative="0">
      <w:start w:val="1"/>
      <w:numFmt w:val="decimal"/>
      <w:lvlText w:val="%7."/>
      <w:lvlJc w:val="left"/>
      <w:pPr>
        <w:ind w:left="6480" w:hanging="360"/>
      </w:pPr>
    </w:lvl>
    <w:lvl w:ilvl="7" w:tentative="0">
      <w:start w:val="1"/>
      <w:numFmt w:val="lowerLetter"/>
      <w:lvlText w:val="%8."/>
      <w:lvlJc w:val="left"/>
      <w:pPr>
        <w:ind w:left="7200" w:hanging="360"/>
      </w:pPr>
    </w:lvl>
    <w:lvl w:ilvl="8" w:tentative="0">
      <w:start w:val="1"/>
      <w:numFmt w:val="lowerRoman"/>
      <w:lvlText w:val="%9."/>
      <w:lvlJc w:val="right"/>
      <w:pPr>
        <w:ind w:left="7920" w:hanging="180"/>
      </w:pPr>
    </w:lvl>
  </w:abstractNum>
  <w:abstractNum w:abstractNumId="60">
    <w:nsid w:val="63C5492C"/>
    <w:multiLevelType w:val="multilevel"/>
    <w:tmpl w:val="63C5492C"/>
    <w:lvl w:ilvl="0" w:tentative="0">
      <w:start w:val="1"/>
      <w:numFmt w:val="upperRoman"/>
      <w:lvlText w:val="%1."/>
      <w:lvlJc w:val="left"/>
      <w:pPr>
        <w:ind w:left="2706" w:hanging="720"/>
      </w:pPr>
      <w:rPr>
        <w:rFonts w:hint="default"/>
      </w:rPr>
    </w:lvl>
    <w:lvl w:ilvl="1" w:tentative="0">
      <w:start w:val="1"/>
      <w:numFmt w:val="lowerLetter"/>
      <w:lvlText w:val="%2."/>
      <w:lvlJc w:val="left"/>
      <w:pPr>
        <w:ind w:left="3066" w:hanging="360"/>
      </w:pPr>
    </w:lvl>
    <w:lvl w:ilvl="2" w:tentative="0">
      <w:start w:val="1"/>
      <w:numFmt w:val="lowerRoman"/>
      <w:lvlText w:val="%3."/>
      <w:lvlJc w:val="right"/>
      <w:pPr>
        <w:ind w:left="3786" w:hanging="180"/>
      </w:pPr>
    </w:lvl>
    <w:lvl w:ilvl="3" w:tentative="0">
      <w:start w:val="1"/>
      <w:numFmt w:val="decimal"/>
      <w:lvlText w:val="%4."/>
      <w:lvlJc w:val="left"/>
      <w:pPr>
        <w:ind w:left="4506" w:hanging="360"/>
      </w:pPr>
    </w:lvl>
    <w:lvl w:ilvl="4" w:tentative="0">
      <w:start w:val="1"/>
      <w:numFmt w:val="lowerLetter"/>
      <w:lvlText w:val="%5."/>
      <w:lvlJc w:val="left"/>
      <w:pPr>
        <w:ind w:left="5226" w:hanging="360"/>
      </w:pPr>
    </w:lvl>
    <w:lvl w:ilvl="5" w:tentative="0">
      <w:start w:val="1"/>
      <w:numFmt w:val="lowerRoman"/>
      <w:lvlText w:val="%6."/>
      <w:lvlJc w:val="right"/>
      <w:pPr>
        <w:ind w:left="5946" w:hanging="180"/>
      </w:pPr>
    </w:lvl>
    <w:lvl w:ilvl="6" w:tentative="0">
      <w:start w:val="1"/>
      <w:numFmt w:val="decimal"/>
      <w:lvlText w:val="%7."/>
      <w:lvlJc w:val="left"/>
      <w:pPr>
        <w:ind w:left="6666" w:hanging="360"/>
      </w:pPr>
    </w:lvl>
    <w:lvl w:ilvl="7" w:tentative="0">
      <w:start w:val="1"/>
      <w:numFmt w:val="lowerLetter"/>
      <w:lvlText w:val="%8."/>
      <w:lvlJc w:val="left"/>
      <w:pPr>
        <w:ind w:left="7386" w:hanging="360"/>
      </w:pPr>
    </w:lvl>
    <w:lvl w:ilvl="8" w:tentative="0">
      <w:start w:val="1"/>
      <w:numFmt w:val="lowerRoman"/>
      <w:lvlText w:val="%9."/>
      <w:lvlJc w:val="right"/>
      <w:pPr>
        <w:ind w:left="8106" w:hanging="180"/>
      </w:pPr>
    </w:lvl>
  </w:abstractNum>
  <w:abstractNum w:abstractNumId="61">
    <w:nsid w:val="655B1634"/>
    <w:multiLevelType w:val="multilevel"/>
    <w:tmpl w:val="655B1634"/>
    <w:lvl w:ilvl="0" w:tentative="0">
      <w:start w:val="1"/>
      <w:numFmt w:val="decimal"/>
      <w:lvlText w:val="%1."/>
      <w:lvlJc w:val="left"/>
      <w:pPr>
        <w:ind w:left="3066" w:hanging="360"/>
      </w:pPr>
      <w:rPr>
        <w:rFonts w:hint="default"/>
      </w:rPr>
    </w:lvl>
    <w:lvl w:ilvl="1" w:tentative="0">
      <w:start w:val="1"/>
      <w:numFmt w:val="lowerLetter"/>
      <w:lvlText w:val="%2."/>
      <w:lvlJc w:val="left"/>
      <w:pPr>
        <w:ind w:left="3786" w:hanging="360"/>
      </w:pPr>
    </w:lvl>
    <w:lvl w:ilvl="2" w:tentative="0">
      <w:start w:val="1"/>
      <w:numFmt w:val="lowerRoman"/>
      <w:lvlText w:val="%3."/>
      <w:lvlJc w:val="right"/>
      <w:pPr>
        <w:ind w:left="4506" w:hanging="180"/>
      </w:pPr>
    </w:lvl>
    <w:lvl w:ilvl="3" w:tentative="0">
      <w:start w:val="1"/>
      <w:numFmt w:val="decimal"/>
      <w:lvlText w:val="%4."/>
      <w:lvlJc w:val="left"/>
      <w:pPr>
        <w:ind w:left="5226" w:hanging="360"/>
      </w:pPr>
    </w:lvl>
    <w:lvl w:ilvl="4" w:tentative="0">
      <w:start w:val="1"/>
      <w:numFmt w:val="lowerLetter"/>
      <w:lvlText w:val="%5."/>
      <w:lvlJc w:val="left"/>
      <w:pPr>
        <w:ind w:left="5946" w:hanging="360"/>
      </w:pPr>
    </w:lvl>
    <w:lvl w:ilvl="5" w:tentative="0">
      <w:start w:val="1"/>
      <w:numFmt w:val="lowerRoman"/>
      <w:lvlText w:val="%6."/>
      <w:lvlJc w:val="right"/>
      <w:pPr>
        <w:ind w:left="6666" w:hanging="180"/>
      </w:pPr>
    </w:lvl>
    <w:lvl w:ilvl="6" w:tentative="0">
      <w:start w:val="1"/>
      <w:numFmt w:val="decimal"/>
      <w:lvlText w:val="%7."/>
      <w:lvlJc w:val="left"/>
      <w:pPr>
        <w:ind w:left="7386" w:hanging="360"/>
      </w:pPr>
    </w:lvl>
    <w:lvl w:ilvl="7" w:tentative="0">
      <w:start w:val="1"/>
      <w:numFmt w:val="lowerLetter"/>
      <w:lvlText w:val="%8."/>
      <w:lvlJc w:val="left"/>
      <w:pPr>
        <w:ind w:left="8106" w:hanging="360"/>
      </w:pPr>
    </w:lvl>
    <w:lvl w:ilvl="8" w:tentative="0">
      <w:start w:val="1"/>
      <w:numFmt w:val="lowerRoman"/>
      <w:lvlText w:val="%9."/>
      <w:lvlJc w:val="right"/>
      <w:pPr>
        <w:ind w:left="8826" w:hanging="180"/>
      </w:pPr>
    </w:lvl>
  </w:abstractNum>
  <w:abstractNum w:abstractNumId="62">
    <w:nsid w:val="6572021A"/>
    <w:multiLevelType w:val="multilevel"/>
    <w:tmpl w:val="6572021A"/>
    <w:lvl w:ilvl="0" w:tentative="0">
      <w:start w:val="1"/>
      <w:numFmt w:val="decimal"/>
      <w:lvlText w:val="%1."/>
      <w:lvlJc w:val="left"/>
      <w:pPr>
        <w:ind w:left="720" w:hanging="360"/>
      </w:pPr>
      <w:rPr>
        <w:rFonts w:hint="default"/>
        <w:i w:val="0"/>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63">
    <w:nsid w:val="65C624A0"/>
    <w:multiLevelType w:val="multilevel"/>
    <w:tmpl w:val="65C624A0"/>
    <w:lvl w:ilvl="0" w:tentative="0">
      <w:start w:val="1"/>
      <w:numFmt w:val="decimal"/>
      <w:lvlText w:val="%1."/>
      <w:lvlJc w:val="left"/>
      <w:pPr>
        <w:ind w:left="3066" w:hanging="360"/>
      </w:pPr>
      <w:rPr>
        <w:rFonts w:hint="default"/>
      </w:rPr>
    </w:lvl>
    <w:lvl w:ilvl="1" w:tentative="0">
      <w:start w:val="1"/>
      <w:numFmt w:val="lowerLetter"/>
      <w:lvlText w:val="%2."/>
      <w:lvlJc w:val="left"/>
      <w:pPr>
        <w:ind w:left="3786" w:hanging="360"/>
      </w:pPr>
    </w:lvl>
    <w:lvl w:ilvl="2" w:tentative="0">
      <w:start w:val="1"/>
      <w:numFmt w:val="lowerRoman"/>
      <w:lvlText w:val="%3."/>
      <w:lvlJc w:val="right"/>
      <w:pPr>
        <w:ind w:left="4506" w:hanging="180"/>
      </w:pPr>
    </w:lvl>
    <w:lvl w:ilvl="3" w:tentative="0">
      <w:start w:val="1"/>
      <w:numFmt w:val="decimal"/>
      <w:lvlText w:val="%4."/>
      <w:lvlJc w:val="left"/>
      <w:pPr>
        <w:ind w:left="5226" w:hanging="360"/>
      </w:pPr>
    </w:lvl>
    <w:lvl w:ilvl="4" w:tentative="0">
      <w:start w:val="1"/>
      <w:numFmt w:val="lowerLetter"/>
      <w:lvlText w:val="%5."/>
      <w:lvlJc w:val="left"/>
      <w:pPr>
        <w:ind w:left="5946" w:hanging="360"/>
      </w:pPr>
    </w:lvl>
    <w:lvl w:ilvl="5" w:tentative="0">
      <w:start w:val="1"/>
      <w:numFmt w:val="lowerRoman"/>
      <w:lvlText w:val="%6."/>
      <w:lvlJc w:val="right"/>
      <w:pPr>
        <w:ind w:left="6666" w:hanging="180"/>
      </w:pPr>
    </w:lvl>
    <w:lvl w:ilvl="6" w:tentative="0">
      <w:start w:val="1"/>
      <w:numFmt w:val="decimal"/>
      <w:lvlText w:val="%7."/>
      <w:lvlJc w:val="left"/>
      <w:pPr>
        <w:ind w:left="7386" w:hanging="360"/>
      </w:pPr>
    </w:lvl>
    <w:lvl w:ilvl="7" w:tentative="0">
      <w:start w:val="1"/>
      <w:numFmt w:val="lowerLetter"/>
      <w:lvlText w:val="%8."/>
      <w:lvlJc w:val="left"/>
      <w:pPr>
        <w:ind w:left="8106" w:hanging="360"/>
      </w:pPr>
    </w:lvl>
    <w:lvl w:ilvl="8" w:tentative="0">
      <w:start w:val="1"/>
      <w:numFmt w:val="lowerRoman"/>
      <w:lvlText w:val="%9."/>
      <w:lvlJc w:val="right"/>
      <w:pPr>
        <w:ind w:left="8826" w:hanging="180"/>
      </w:pPr>
    </w:lvl>
  </w:abstractNum>
  <w:abstractNum w:abstractNumId="64">
    <w:nsid w:val="6672758C"/>
    <w:multiLevelType w:val="multilevel"/>
    <w:tmpl w:val="6672758C"/>
    <w:lvl w:ilvl="0" w:tentative="0">
      <w:start w:val="1"/>
      <w:numFmt w:val="upperRoman"/>
      <w:lvlText w:val="%1."/>
      <w:lvlJc w:val="left"/>
      <w:pPr>
        <w:ind w:left="1080" w:hanging="72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65">
    <w:nsid w:val="66DB2003"/>
    <w:multiLevelType w:val="multilevel"/>
    <w:tmpl w:val="66DB2003"/>
    <w:lvl w:ilvl="0" w:tentative="0">
      <w:start w:val="1"/>
      <w:numFmt w:val="upperRoman"/>
      <w:lvlText w:val="%1."/>
      <w:lvlJc w:val="right"/>
      <w:pPr>
        <w:ind w:left="720" w:hanging="360"/>
      </w:pPr>
      <w:rPr>
        <w:b/>
      </w:rPr>
    </w:lvl>
    <w:lvl w:ilvl="1" w:tentative="0">
      <w:start w:val="1"/>
      <w:numFmt w:val="decimal"/>
      <w:lvlText w:val="%2."/>
      <w:lvlJc w:val="left"/>
      <w:pPr>
        <w:ind w:left="1440" w:hanging="360"/>
      </w:pPr>
      <w:rPr>
        <w:rFonts w:hint="default"/>
      </w:r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66">
    <w:nsid w:val="6811119C"/>
    <w:multiLevelType w:val="multilevel"/>
    <w:tmpl w:val="6811119C"/>
    <w:lvl w:ilvl="0" w:tentative="0">
      <w:start w:val="1"/>
      <w:numFmt w:val="bullet"/>
      <w:lvlText w:val=""/>
      <w:lvlJc w:val="left"/>
      <w:pPr>
        <w:ind w:left="862" w:hanging="360"/>
      </w:pPr>
      <w:rPr>
        <w:rFonts w:hint="default" w:ascii="Symbol" w:hAnsi="Symbol"/>
      </w:rPr>
    </w:lvl>
    <w:lvl w:ilvl="1" w:tentative="0">
      <w:start w:val="1"/>
      <w:numFmt w:val="bullet"/>
      <w:lvlText w:val="o"/>
      <w:lvlJc w:val="left"/>
      <w:pPr>
        <w:ind w:left="1582" w:hanging="360"/>
      </w:pPr>
      <w:rPr>
        <w:rFonts w:hint="default" w:ascii="Courier New" w:hAnsi="Courier New" w:cs="Courier New"/>
      </w:rPr>
    </w:lvl>
    <w:lvl w:ilvl="2" w:tentative="0">
      <w:start w:val="1"/>
      <w:numFmt w:val="bullet"/>
      <w:lvlText w:val=""/>
      <w:lvlJc w:val="left"/>
      <w:pPr>
        <w:ind w:left="2302" w:hanging="360"/>
      </w:pPr>
      <w:rPr>
        <w:rFonts w:hint="default" w:ascii="Wingdings" w:hAnsi="Wingdings"/>
      </w:rPr>
    </w:lvl>
    <w:lvl w:ilvl="3" w:tentative="0">
      <w:start w:val="1"/>
      <w:numFmt w:val="bullet"/>
      <w:lvlText w:val=""/>
      <w:lvlJc w:val="left"/>
      <w:pPr>
        <w:ind w:left="3022" w:hanging="360"/>
      </w:pPr>
      <w:rPr>
        <w:rFonts w:hint="default" w:ascii="Symbol" w:hAnsi="Symbol"/>
      </w:rPr>
    </w:lvl>
    <w:lvl w:ilvl="4" w:tentative="0">
      <w:start w:val="1"/>
      <w:numFmt w:val="bullet"/>
      <w:lvlText w:val="o"/>
      <w:lvlJc w:val="left"/>
      <w:pPr>
        <w:ind w:left="3742" w:hanging="360"/>
      </w:pPr>
      <w:rPr>
        <w:rFonts w:hint="default" w:ascii="Courier New" w:hAnsi="Courier New" w:cs="Courier New"/>
      </w:rPr>
    </w:lvl>
    <w:lvl w:ilvl="5" w:tentative="0">
      <w:start w:val="1"/>
      <w:numFmt w:val="bullet"/>
      <w:lvlText w:val=""/>
      <w:lvlJc w:val="left"/>
      <w:pPr>
        <w:ind w:left="4462" w:hanging="360"/>
      </w:pPr>
      <w:rPr>
        <w:rFonts w:hint="default" w:ascii="Wingdings" w:hAnsi="Wingdings"/>
      </w:rPr>
    </w:lvl>
    <w:lvl w:ilvl="6" w:tentative="0">
      <w:start w:val="1"/>
      <w:numFmt w:val="bullet"/>
      <w:lvlText w:val=""/>
      <w:lvlJc w:val="left"/>
      <w:pPr>
        <w:ind w:left="5182" w:hanging="360"/>
      </w:pPr>
      <w:rPr>
        <w:rFonts w:hint="default" w:ascii="Symbol" w:hAnsi="Symbol"/>
      </w:rPr>
    </w:lvl>
    <w:lvl w:ilvl="7" w:tentative="0">
      <w:start w:val="1"/>
      <w:numFmt w:val="bullet"/>
      <w:lvlText w:val="o"/>
      <w:lvlJc w:val="left"/>
      <w:pPr>
        <w:ind w:left="5902" w:hanging="360"/>
      </w:pPr>
      <w:rPr>
        <w:rFonts w:hint="default" w:ascii="Courier New" w:hAnsi="Courier New" w:cs="Courier New"/>
      </w:rPr>
    </w:lvl>
    <w:lvl w:ilvl="8" w:tentative="0">
      <w:start w:val="1"/>
      <w:numFmt w:val="bullet"/>
      <w:lvlText w:val=""/>
      <w:lvlJc w:val="left"/>
      <w:pPr>
        <w:ind w:left="6622" w:hanging="360"/>
      </w:pPr>
      <w:rPr>
        <w:rFonts w:hint="default" w:ascii="Wingdings" w:hAnsi="Wingdings"/>
      </w:rPr>
    </w:lvl>
  </w:abstractNum>
  <w:abstractNum w:abstractNumId="67">
    <w:nsid w:val="6DB20239"/>
    <w:multiLevelType w:val="multilevel"/>
    <w:tmpl w:val="6DB20239"/>
    <w:lvl w:ilvl="0" w:tentative="0">
      <w:start w:val="1"/>
      <w:numFmt w:val="decimal"/>
      <w:lvlText w:val="%1."/>
      <w:lvlJc w:val="left"/>
      <w:pPr>
        <w:ind w:left="644" w:hanging="360"/>
      </w:pPr>
      <w:rPr>
        <w:rFonts w:hint="default" w:eastAsia="Times New Roman"/>
      </w:rPr>
    </w:lvl>
    <w:lvl w:ilvl="1" w:tentative="0">
      <w:start w:val="1"/>
      <w:numFmt w:val="lowerLetter"/>
      <w:lvlText w:val="%2."/>
      <w:lvlJc w:val="left"/>
      <w:pPr>
        <w:ind w:left="1364" w:hanging="360"/>
      </w:pPr>
    </w:lvl>
    <w:lvl w:ilvl="2" w:tentative="0">
      <w:start w:val="1"/>
      <w:numFmt w:val="lowerRoman"/>
      <w:lvlText w:val="%3."/>
      <w:lvlJc w:val="right"/>
      <w:pPr>
        <w:ind w:left="2084" w:hanging="180"/>
      </w:pPr>
    </w:lvl>
    <w:lvl w:ilvl="3" w:tentative="0">
      <w:start w:val="1"/>
      <w:numFmt w:val="decimal"/>
      <w:lvlText w:val="%4."/>
      <w:lvlJc w:val="left"/>
      <w:pPr>
        <w:ind w:left="2804" w:hanging="360"/>
      </w:pPr>
    </w:lvl>
    <w:lvl w:ilvl="4" w:tentative="0">
      <w:start w:val="1"/>
      <w:numFmt w:val="lowerLetter"/>
      <w:lvlText w:val="%5."/>
      <w:lvlJc w:val="left"/>
      <w:pPr>
        <w:ind w:left="3524" w:hanging="360"/>
      </w:pPr>
    </w:lvl>
    <w:lvl w:ilvl="5" w:tentative="0">
      <w:start w:val="1"/>
      <w:numFmt w:val="lowerRoman"/>
      <w:lvlText w:val="%6."/>
      <w:lvlJc w:val="right"/>
      <w:pPr>
        <w:ind w:left="4244" w:hanging="180"/>
      </w:pPr>
    </w:lvl>
    <w:lvl w:ilvl="6" w:tentative="0">
      <w:start w:val="1"/>
      <w:numFmt w:val="decimal"/>
      <w:lvlText w:val="%7."/>
      <w:lvlJc w:val="left"/>
      <w:pPr>
        <w:ind w:left="4964" w:hanging="360"/>
      </w:pPr>
    </w:lvl>
    <w:lvl w:ilvl="7" w:tentative="0">
      <w:start w:val="1"/>
      <w:numFmt w:val="lowerLetter"/>
      <w:lvlText w:val="%8."/>
      <w:lvlJc w:val="left"/>
      <w:pPr>
        <w:ind w:left="5684" w:hanging="360"/>
      </w:pPr>
    </w:lvl>
    <w:lvl w:ilvl="8" w:tentative="0">
      <w:start w:val="1"/>
      <w:numFmt w:val="lowerRoman"/>
      <w:lvlText w:val="%9."/>
      <w:lvlJc w:val="right"/>
      <w:pPr>
        <w:ind w:left="6404" w:hanging="180"/>
      </w:pPr>
    </w:lvl>
  </w:abstractNum>
  <w:abstractNum w:abstractNumId="68">
    <w:nsid w:val="6E810EE0"/>
    <w:multiLevelType w:val="multilevel"/>
    <w:tmpl w:val="6E810EE0"/>
    <w:lvl w:ilvl="0" w:tentative="0">
      <w:start w:val="1"/>
      <w:numFmt w:val="upperRoman"/>
      <w:lvlText w:val="%1."/>
      <w:lvlJc w:val="left"/>
      <w:pPr>
        <w:ind w:left="2706" w:hanging="720"/>
      </w:pPr>
      <w:rPr>
        <w:rFonts w:hint="default"/>
      </w:rPr>
    </w:lvl>
    <w:lvl w:ilvl="1" w:tentative="0">
      <w:start w:val="1"/>
      <w:numFmt w:val="lowerLetter"/>
      <w:lvlText w:val="%2."/>
      <w:lvlJc w:val="left"/>
      <w:pPr>
        <w:ind w:left="3066" w:hanging="360"/>
      </w:pPr>
    </w:lvl>
    <w:lvl w:ilvl="2" w:tentative="0">
      <w:start w:val="1"/>
      <w:numFmt w:val="lowerRoman"/>
      <w:lvlText w:val="%3."/>
      <w:lvlJc w:val="right"/>
      <w:pPr>
        <w:ind w:left="3786" w:hanging="180"/>
      </w:pPr>
    </w:lvl>
    <w:lvl w:ilvl="3" w:tentative="0">
      <w:start w:val="1"/>
      <w:numFmt w:val="decimal"/>
      <w:lvlText w:val="%4."/>
      <w:lvlJc w:val="left"/>
      <w:pPr>
        <w:ind w:left="4506" w:hanging="360"/>
      </w:pPr>
    </w:lvl>
    <w:lvl w:ilvl="4" w:tentative="0">
      <w:start w:val="1"/>
      <w:numFmt w:val="lowerLetter"/>
      <w:lvlText w:val="%5."/>
      <w:lvlJc w:val="left"/>
      <w:pPr>
        <w:ind w:left="5226" w:hanging="360"/>
      </w:pPr>
    </w:lvl>
    <w:lvl w:ilvl="5" w:tentative="0">
      <w:start w:val="1"/>
      <w:numFmt w:val="lowerRoman"/>
      <w:lvlText w:val="%6."/>
      <w:lvlJc w:val="right"/>
      <w:pPr>
        <w:ind w:left="5946" w:hanging="180"/>
      </w:pPr>
    </w:lvl>
    <w:lvl w:ilvl="6" w:tentative="0">
      <w:start w:val="1"/>
      <w:numFmt w:val="decimal"/>
      <w:lvlText w:val="%7."/>
      <w:lvlJc w:val="left"/>
      <w:pPr>
        <w:ind w:left="6666" w:hanging="360"/>
      </w:pPr>
    </w:lvl>
    <w:lvl w:ilvl="7" w:tentative="0">
      <w:start w:val="1"/>
      <w:numFmt w:val="lowerLetter"/>
      <w:lvlText w:val="%8."/>
      <w:lvlJc w:val="left"/>
      <w:pPr>
        <w:ind w:left="7386" w:hanging="360"/>
      </w:pPr>
    </w:lvl>
    <w:lvl w:ilvl="8" w:tentative="0">
      <w:start w:val="1"/>
      <w:numFmt w:val="lowerRoman"/>
      <w:lvlText w:val="%9."/>
      <w:lvlJc w:val="right"/>
      <w:pPr>
        <w:ind w:left="8106" w:hanging="180"/>
      </w:pPr>
    </w:lvl>
  </w:abstractNum>
  <w:abstractNum w:abstractNumId="69">
    <w:nsid w:val="70733C39"/>
    <w:multiLevelType w:val="multilevel"/>
    <w:tmpl w:val="70733C39"/>
    <w:lvl w:ilvl="0" w:tentative="0">
      <w:start w:val="1"/>
      <w:numFmt w:val="decimal"/>
      <w:lvlText w:val="%1."/>
      <w:lvlJc w:val="left"/>
      <w:pPr>
        <w:ind w:left="720" w:hanging="360"/>
      </w:pPr>
      <w:rPr>
        <w:rFonts w:hint="default"/>
        <w:i w:val="0"/>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70">
    <w:nsid w:val="71CD17D9"/>
    <w:multiLevelType w:val="multilevel"/>
    <w:tmpl w:val="71CD17D9"/>
    <w:lvl w:ilvl="0" w:tentative="0">
      <w:start w:val="1"/>
      <w:numFmt w:val="upperRoman"/>
      <w:lvlText w:val="%1."/>
      <w:lvlJc w:val="left"/>
      <w:pPr>
        <w:ind w:left="2520" w:hanging="720"/>
      </w:pPr>
      <w:rPr>
        <w:rFonts w:hint="default"/>
      </w:rPr>
    </w:lvl>
    <w:lvl w:ilvl="1" w:tentative="0">
      <w:start w:val="1"/>
      <w:numFmt w:val="lowerLetter"/>
      <w:lvlText w:val="%2."/>
      <w:lvlJc w:val="left"/>
      <w:pPr>
        <w:ind w:left="2880" w:hanging="360"/>
      </w:pPr>
    </w:lvl>
    <w:lvl w:ilvl="2" w:tentative="0">
      <w:start w:val="1"/>
      <w:numFmt w:val="lowerRoman"/>
      <w:lvlText w:val="%3."/>
      <w:lvlJc w:val="right"/>
      <w:pPr>
        <w:ind w:left="3600" w:hanging="180"/>
      </w:pPr>
    </w:lvl>
    <w:lvl w:ilvl="3" w:tentative="0">
      <w:start w:val="1"/>
      <w:numFmt w:val="decimal"/>
      <w:lvlText w:val="%4."/>
      <w:lvlJc w:val="left"/>
      <w:pPr>
        <w:ind w:left="4320" w:hanging="360"/>
      </w:pPr>
    </w:lvl>
    <w:lvl w:ilvl="4" w:tentative="0">
      <w:start w:val="1"/>
      <w:numFmt w:val="lowerLetter"/>
      <w:lvlText w:val="%5."/>
      <w:lvlJc w:val="left"/>
      <w:pPr>
        <w:ind w:left="5040" w:hanging="360"/>
      </w:pPr>
    </w:lvl>
    <w:lvl w:ilvl="5" w:tentative="0">
      <w:start w:val="1"/>
      <w:numFmt w:val="lowerRoman"/>
      <w:lvlText w:val="%6."/>
      <w:lvlJc w:val="right"/>
      <w:pPr>
        <w:ind w:left="5760" w:hanging="180"/>
      </w:pPr>
    </w:lvl>
    <w:lvl w:ilvl="6" w:tentative="0">
      <w:start w:val="1"/>
      <w:numFmt w:val="decimal"/>
      <w:lvlText w:val="%7."/>
      <w:lvlJc w:val="left"/>
      <w:pPr>
        <w:ind w:left="6480" w:hanging="360"/>
      </w:pPr>
    </w:lvl>
    <w:lvl w:ilvl="7" w:tentative="0">
      <w:start w:val="1"/>
      <w:numFmt w:val="lowerLetter"/>
      <w:lvlText w:val="%8."/>
      <w:lvlJc w:val="left"/>
      <w:pPr>
        <w:ind w:left="7200" w:hanging="360"/>
      </w:pPr>
    </w:lvl>
    <w:lvl w:ilvl="8" w:tentative="0">
      <w:start w:val="1"/>
      <w:numFmt w:val="lowerRoman"/>
      <w:lvlText w:val="%9."/>
      <w:lvlJc w:val="right"/>
      <w:pPr>
        <w:ind w:left="7920" w:hanging="180"/>
      </w:pPr>
    </w:lvl>
  </w:abstractNum>
  <w:abstractNum w:abstractNumId="71">
    <w:nsid w:val="72D110AF"/>
    <w:multiLevelType w:val="multilevel"/>
    <w:tmpl w:val="72D110AF"/>
    <w:lvl w:ilvl="0" w:tentative="0">
      <w:start w:val="1"/>
      <w:numFmt w:val="decimal"/>
      <w:lvlText w:val="%1."/>
      <w:lvlJc w:val="left"/>
      <w:pPr>
        <w:ind w:left="2346" w:hanging="360"/>
      </w:pPr>
      <w:rPr>
        <w:rFonts w:hint="default"/>
      </w:rPr>
    </w:lvl>
    <w:lvl w:ilvl="1" w:tentative="0">
      <w:start w:val="1"/>
      <w:numFmt w:val="lowerLetter"/>
      <w:lvlText w:val="%2."/>
      <w:lvlJc w:val="left"/>
      <w:pPr>
        <w:ind w:left="3066" w:hanging="360"/>
      </w:pPr>
    </w:lvl>
    <w:lvl w:ilvl="2" w:tentative="0">
      <w:start w:val="1"/>
      <w:numFmt w:val="lowerRoman"/>
      <w:lvlText w:val="%3."/>
      <w:lvlJc w:val="right"/>
      <w:pPr>
        <w:ind w:left="3786" w:hanging="180"/>
      </w:pPr>
    </w:lvl>
    <w:lvl w:ilvl="3" w:tentative="0">
      <w:start w:val="1"/>
      <w:numFmt w:val="decimal"/>
      <w:lvlText w:val="%4."/>
      <w:lvlJc w:val="left"/>
      <w:pPr>
        <w:ind w:left="4506" w:hanging="360"/>
      </w:pPr>
    </w:lvl>
    <w:lvl w:ilvl="4" w:tentative="0">
      <w:start w:val="1"/>
      <w:numFmt w:val="lowerLetter"/>
      <w:lvlText w:val="%5."/>
      <w:lvlJc w:val="left"/>
      <w:pPr>
        <w:ind w:left="5226" w:hanging="360"/>
      </w:pPr>
    </w:lvl>
    <w:lvl w:ilvl="5" w:tentative="0">
      <w:start w:val="1"/>
      <w:numFmt w:val="lowerRoman"/>
      <w:lvlText w:val="%6."/>
      <w:lvlJc w:val="right"/>
      <w:pPr>
        <w:ind w:left="5946" w:hanging="180"/>
      </w:pPr>
    </w:lvl>
    <w:lvl w:ilvl="6" w:tentative="0">
      <w:start w:val="1"/>
      <w:numFmt w:val="decimal"/>
      <w:lvlText w:val="%7."/>
      <w:lvlJc w:val="left"/>
      <w:pPr>
        <w:ind w:left="6666" w:hanging="360"/>
      </w:pPr>
    </w:lvl>
    <w:lvl w:ilvl="7" w:tentative="0">
      <w:start w:val="1"/>
      <w:numFmt w:val="lowerLetter"/>
      <w:lvlText w:val="%8."/>
      <w:lvlJc w:val="left"/>
      <w:pPr>
        <w:ind w:left="7386" w:hanging="360"/>
      </w:pPr>
    </w:lvl>
    <w:lvl w:ilvl="8" w:tentative="0">
      <w:start w:val="1"/>
      <w:numFmt w:val="lowerRoman"/>
      <w:lvlText w:val="%9."/>
      <w:lvlJc w:val="right"/>
      <w:pPr>
        <w:ind w:left="8106" w:hanging="180"/>
      </w:pPr>
    </w:lvl>
  </w:abstractNum>
  <w:abstractNum w:abstractNumId="72">
    <w:nsid w:val="73014ED3"/>
    <w:multiLevelType w:val="multilevel"/>
    <w:tmpl w:val="73014ED3"/>
    <w:lvl w:ilvl="0" w:tentative="0">
      <w:start w:val="1"/>
      <w:numFmt w:val="decimal"/>
      <w:lvlText w:val="%1."/>
      <w:lvlJc w:val="left"/>
      <w:pPr>
        <w:ind w:left="786" w:hanging="360"/>
      </w:pPr>
      <w:rPr>
        <w:rFonts w:hint="default"/>
      </w:rPr>
    </w:lvl>
    <w:lvl w:ilvl="1" w:tentative="0">
      <w:start w:val="1"/>
      <w:numFmt w:val="lowerLetter"/>
      <w:lvlText w:val="%2."/>
      <w:lvlJc w:val="left"/>
      <w:pPr>
        <w:ind w:left="1506" w:hanging="360"/>
      </w:pPr>
    </w:lvl>
    <w:lvl w:ilvl="2" w:tentative="0">
      <w:start w:val="1"/>
      <w:numFmt w:val="lowerRoman"/>
      <w:lvlText w:val="%3."/>
      <w:lvlJc w:val="right"/>
      <w:pPr>
        <w:ind w:left="2226" w:hanging="180"/>
      </w:pPr>
    </w:lvl>
    <w:lvl w:ilvl="3" w:tentative="0">
      <w:start w:val="1"/>
      <w:numFmt w:val="decimal"/>
      <w:lvlText w:val="%4."/>
      <w:lvlJc w:val="left"/>
      <w:pPr>
        <w:ind w:left="2946" w:hanging="360"/>
      </w:pPr>
    </w:lvl>
    <w:lvl w:ilvl="4" w:tentative="0">
      <w:start w:val="1"/>
      <w:numFmt w:val="lowerLetter"/>
      <w:lvlText w:val="%5."/>
      <w:lvlJc w:val="left"/>
      <w:pPr>
        <w:ind w:left="3666" w:hanging="360"/>
      </w:pPr>
    </w:lvl>
    <w:lvl w:ilvl="5" w:tentative="0">
      <w:start w:val="1"/>
      <w:numFmt w:val="lowerRoman"/>
      <w:lvlText w:val="%6."/>
      <w:lvlJc w:val="right"/>
      <w:pPr>
        <w:ind w:left="4386" w:hanging="180"/>
      </w:pPr>
    </w:lvl>
    <w:lvl w:ilvl="6" w:tentative="0">
      <w:start w:val="1"/>
      <w:numFmt w:val="decimal"/>
      <w:lvlText w:val="%7."/>
      <w:lvlJc w:val="left"/>
      <w:pPr>
        <w:ind w:left="5106" w:hanging="360"/>
      </w:pPr>
    </w:lvl>
    <w:lvl w:ilvl="7" w:tentative="0">
      <w:start w:val="1"/>
      <w:numFmt w:val="lowerLetter"/>
      <w:lvlText w:val="%8."/>
      <w:lvlJc w:val="left"/>
      <w:pPr>
        <w:ind w:left="5826" w:hanging="360"/>
      </w:pPr>
    </w:lvl>
    <w:lvl w:ilvl="8" w:tentative="0">
      <w:start w:val="1"/>
      <w:numFmt w:val="lowerRoman"/>
      <w:lvlText w:val="%9."/>
      <w:lvlJc w:val="right"/>
      <w:pPr>
        <w:ind w:left="6546" w:hanging="180"/>
      </w:pPr>
    </w:lvl>
  </w:abstractNum>
  <w:abstractNum w:abstractNumId="73">
    <w:nsid w:val="73497A85"/>
    <w:multiLevelType w:val="multilevel"/>
    <w:tmpl w:val="73497A85"/>
    <w:lvl w:ilvl="0" w:tentative="0">
      <w:start w:val="4"/>
      <w:numFmt w:val="decimal"/>
      <w:lvlText w:val="%1"/>
      <w:lvlJc w:val="left"/>
      <w:pPr>
        <w:ind w:left="1703" w:hanging="461"/>
      </w:pPr>
      <w:rPr>
        <w:rFonts w:hint="default"/>
        <w:lang w:val="vi" w:eastAsia="vi" w:bidi="vi"/>
      </w:rPr>
    </w:lvl>
    <w:lvl w:ilvl="1" w:tentative="0">
      <w:start w:val="1"/>
      <w:numFmt w:val="decimal"/>
      <w:lvlText w:val="%1.%2."/>
      <w:lvlJc w:val="left"/>
      <w:pPr>
        <w:ind w:left="1703" w:hanging="461"/>
      </w:pPr>
      <w:rPr>
        <w:rFonts w:hint="default" w:ascii="Times New Roman" w:hAnsi="Times New Roman" w:eastAsia="Times New Roman" w:cs="Times New Roman"/>
        <w:w w:val="99"/>
        <w:sz w:val="26"/>
        <w:szCs w:val="26"/>
        <w:lang w:val="vi" w:eastAsia="vi" w:bidi="vi"/>
      </w:rPr>
    </w:lvl>
    <w:lvl w:ilvl="2" w:tentative="0">
      <w:start w:val="0"/>
      <w:numFmt w:val="bullet"/>
      <w:lvlText w:val="•"/>
      <w:lvlJc w:val="left"/>
      <w:pPr>
        <w:ind w:left="3592" w:hanging="461"/>
      </w:pPr>
      <w:rPr>
        <w:rFonts w:hint="default"/>
        <w:lang w:val="vi" w:eastAsia="vi" w:bidi="vi"/>
      </w:rPr>
    </w:lvl>
    <w:lvl w:ilvl="3" w:tentative="0">
      <w:start w:val="0"/>
      <w:numFmt w:val="bullet"/>
      <w:lvlText w:val="•"/>
      <w:lvlJc w:val="left"/>
      <w:pPr>
        <w:ind w:left="4538" w:hanging="461"/>
      </w:pPr>
      <w:rPr>
        <w:rFonts w:hint="default"/>
        <w:lang w:val="vi" w:eastAsia="vi" w:bidi="vi"/>
      </w:rPr>
    </w:lvl>
    <w:lvl w:ilvl="4" w:tentative="0">
      <w:start w:val="0"/>
      <w:numFmt w:val="bullet"/>
      <w:lvlText w:val="•"/>
      <w:lvlJc w:val="left"/>
      <w:pPr>
        <w:ind w:left="5484" w:hanging="461"/>
      </w:pPr>
      <w:rPr>
        <w:rFonts w:hint="default"/>
        <w:lang w:val="vi" w:eastAsia="vi" w:bidi="vi"/>
      </w:rPr>
    </w:lvl>
    <w:lvl w:ilvl="5" w:tentative="0">
      <w:start w:val="0"/>
      <w:numFmt w:val="bullet"/>
      <w:lvlText w:val="•"/>
      <w:lvlJc w:val="left"/>
      <w:pPr>
        <w:ind w:left="6430" w:hanging="461"/>
      </w:pPr>
      <w:rPr>
        <w:rFonts w:hint="default"/>
        <w:lang w:val="vi" w:eastAsia="vi" w:bidi="vi"/>
      </w:rPr>
    </w:lvl>
    <w:lvl w:ilvl="6" w:tentative="0">
      <w:start w:val="0"/>
      <w:numFmt w:val="bullet"/>
      <w:lvlText w:val="•"/>
      <w:lvlJc w:val="left"/>
      <w:pPr>
        <w:ind w:left="7376" w:hanging="461"/>
      </w:pPr>
      <w:rPr>
        <w:rFonts w:hint="default"/>
        <w:lang w:val="vi" w:eastAsia="vi" w:bidi="vi"/>
      </w:rPr>
    </w:lvl>
    <w:lvl w:ilvl="7" w:tentative="0">
      <w:start w:val="0"/>
      <w:numFmt w:val="bullet"/>
      <w:lvlText w:val="•"/>
      <w:lvlJc w:val="left"/>
      <w:pPr>
        <w:ind w:left="8322" w:hanging="461"/>
      </w:pPr>
      <w:rPr>
        <w:rFonts w:hint="default"/>
        <w:lang w:val="vi" w:eastAsia="vi" w:bidi="vi"/>
      </w:rPr>
    </w:lvl>
    <w:lvl w:ilvl="8" w:tentative="0">
      <w:start w:val="0"/>
      <w:numFmt w:val="bullet"/>
      <w:lvlText w:val="•"/>
      <w:lvlJc w:val="left"/>
      <w:pPr>
        <w:ind w:left="9268" w:hanging="461"/>
      </w:pPr>
      <w:rPr>
        <w:rFonts w:hint="default"/>
        <w:lang w:val="vi" w:eastAsia="vi" w:bidi="vi"/>
      </w:rPr>
    </w:lvl>
  </w:abstractNum>
  <w:abstractNum w:abstractNumId="74">
    <w:nsid w:val="74FA7B76"/>
    <w:multiLevelType w:val="multilevel"/>
    <w:tmpl w:val="74FA7B76"/>
    <w:lvl w:ilvl="0" w:tentative="0">
      <w:start w:val="1"/>
      <w:numFmt w:val="upperRoman"/>
      <w:lvlText w:val="%1."/>
      <w:lvlJc w:val="left"/>
      <w:pPr>
        <w:ind w:left="1080" w:hanging="72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75">
    <w:nsid w:val="76197CD0"/>
    <w:multiLevelType w:val="multilevel"/>
    <w:tmpl w:val="76197CD0"/>
    <w:lvl w:ilvl="0" w:tentative="0">
      <w:start w:val="3"/>
      <w:numFmt w:val="decimal"/>
      <w:lvlText w:val="%1"/>
      <w:lvlJc w:val="left"/>
      <w:pPr>
        <w:ind w:left="1703" w:hanging="461"/>
      </w:pPr>
      <w:rPr>
        <w:rFonts w:hint="default"/>
        <w:lang w:val="vi" w:eastAsia="vi" w:bidi="vi"/>
      </w:rPr>
    </w:lvl>
    <w:lvl w:ilvl="1" w:tentative="0">
      <w:start w:val="1"/>
      <w:numFmt w:val="decimal"/>
      <w:lvlText w:val="%1.%2."/>
      <w:lvlJc w:val="left"/>
      <w:pPr>
        <w:ind w:left="1703" w:hanging="461"/>
      </w:pPr>
      <w:rPr>
        <w:rFonts w:hint="default" w:ascii="Times New Roman" w:hAnsi="Times New Roman" w:eastAsia="Times New Roman" w:cs="Times New Roman"/>
        <w:w w:val="99"/>
        <w:sz w:val="26"/>
        <w:szCs w:val="26"/>
        <w:lang w:val="vi" w:eastAsia="vi" w:bidi="vi"/>
      </w:rPr>
    </w:lvl>
    <w:lvl w:ilvl="2" w:tentative="0">
      <w:start w:val="0"/>
      <w:numFmt w:val="bullet"/>
      <w:lvlText w:val="•"/>
      <w:lvlJc w:val="left"/>
      <w:pPr>
        <w:ind w:left="3592" w:hanging="461"/>
      </w:pPr>
      <w:rPr>
        <w:rFonts w:hint="default"/>
        <w:lang w:val="vi" w:eastAsia="vi" w:bidi="vi"/>
      </w:rPr>
    </w:lvl>
    <w:lvl w:ilvl="3" w:tentative="0">
      <w:start w:val="0"/>
      <w:numFmt w:val="bullet"/>
      <w:lvlText w:val="•"/>
      <w:lvlJc w:val="left"/>
      <w:pPr>
        <w:ind w:left="4538" w:hanging="461"/>
      </w:pPr>
      <w:rPr>
        <w:rFonts w:hint="default"/>
        <w:lang w:val="vi" w:eastAsia="vi" w:bidi="vi"/>
      </w:rPr>
    </w:lvl>
    <w:lvl w:ilvl="4" w:tentative="0">
      <w:start w:val="0"/>
      <w:numFmt w:val="bullet"/>
      <w:lvlText w:val="•"/>
      <w:lvlJc w:val="left"/>
      <w:pPr>
        <w:ind w:left="5484" w:hanging="461"/>
      </w:pPr>
      <w:rPr>
        <w:rFonts w:hint="default"/>
        <w:lang w:val="vi" w:eastAsia="vi" w:bidi="vi"/>
      </w:rPr>
    </w:lvl>
    <w:lvl w:ilvl="5" w:tentative="0">
      <w:start w:val="0"/>
      <w:numFmt w:val="bullet"/>
      <w:lvlText w:val="•"/>
      <w:lvlJc w:val="left"/>
      <w:pPr>
        <w:ind w:left="6430" w:hanging="461"/>
      </w:pPr>
      <w:rPr>
        <w:rFonts w:hint="default"/>
        <w:lang w:val="vi" w:eastAsia="vi" w:bidi="vi"/>
      </w:rPr>
    </w:lvl>
    <w:lvl w:ilvl="6" w:tentative="0">
      <w:start w:val="0"/>
      <w:numFmt w:val="bullet"/>
      <w:lvlText w:val="•"/>
      <w:lvlJc w:val="left"/>
      <w:pPr>
        <w:ind w:left="7376" w:hanging="461"/>
      </w:pPr>
      <w:rPr>
        <w:rFonts w:hint="default"/>
        <w:lang w:val="vi" w:eastAsia="vi" w:bidi="vi"/>
      </w:rPr>
    </w:lvl>
    <w:lvl w:ilvl="7" w:tentative="0">
      <w:start w:val="0"/>
      <w:numFmt w:val="bullet"/>
      <w:lvlText w:val="•"/>
      <w:lvlJc w:val="left"/>
      <w:pPr>
        <w:ind w:left="8322" w:hanging="461"/>
      </w:pPr>
      <w:rPr>
        <w:rFonts w:hint="default"/>
        <w:lang w:val="vi" w:eastAsia="vi" w:bidi="vi"/>
      </w:rPr>
    </w:lvl>
    <w:lvl w:ilvl="8" w:tentative="0">
      <w:start w:val="0"/>
      <w:numFmt w:val="bullet"/>
      <w:lvlText w:val="•"/>
      <w:lvlJc w:val="left"/>
      <w:pPr>
        <w:ind w:left="9268" w:hanging="461"/>
      </w:pPr>
      <w:rPr>
        <w:rFonts w:hint="default"/>
        <w:lang w:val="vi" w:eastAsia="vi" w:bidi="vi"/>
      </w:rPr>
    </w:lvl>
  </w:abstractNum>
  <w:abstractNum w:abstractNumId="76">
    <w:nsid w:val="77A67F12"/>
    <w:multiLevelType w:val="multilevel"/>
    <w:tmpl w:val="77A67F12"/>
    <w:lvl w:ilvl="0" w:tentative="0">
      <w:start w:val="1"/>
      <w:numFmt w:val="decimal"/>
      <w:lvlText w:val="%1."/>
      <w:lvlJc w:val="left"/>
      <w:pPr>
        <w:ind w:left="720" w:hanging="360"/>
      </w:pPr>
      <w:rPr>
        <w:rFonts w:hint="default"/>
        <w:i w:val="0"/>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77">
    <w:nsid w:val="791F6E3F"/>
    <w:multiLevelType w:val="multilevel"/>
    <w:tmpl w:val="791F6E3F"/>
    <w:lvl w:ilvl="0" w:tentative="0">
      <w:start w:val="1"/>
      <w:numFmt w:val="upperRoman"/>
      <w:lvlText w:val="%1."/>
      <w:lvlJc w:val="left"/>
      <w:pPr>
        <w:ind w:left="1080" w:hanging="72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78">
    <w:nsid w:val="7BE01668"/>
    <w:multiLevelType w:val="multilevel"/>
    <w:tmpl w:val="7BE01668"/>
    <w:lvl w:ilvl="0" w:tentative="0">
      <w:start w:val="1"/>
      <w:numFmt w:val="decimal"/>
      <w:lvlText w:val="%1."/>
      <w:lvlJc w:val="left"/>
      <w:pPr>
        <w:ind w:left="720" w:hanging="360"/>
      </w:pPr>
      <w:rPr>
        <w:rFonts w:hint="default"/>
        <w:i w:val="0"/>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79">
    <w:nsid w:val="7F4256FC"/>
    <w:multiLevelType w:val="multilevel"/>
    <w:tmpl w:val="7F4256FC"/>
    <w:lvl w:ilvl="0" w:tentative="0">
      <w:start w:val="2"/>
      <w:numFmt w:val="decimal"/>
      <w:lvlText w:val="%1."/>
      <w:lvlJc w:val="left"/>
      <w:pPr>
        <w:tabs>
          <w:tab w:val="left" w:pos="720"/>
        </w:tabs>
        <w:ind w:left="720" w:hanging="720"/>
      </w:pPr>
      <w:rPr>
        <w:rFonts w:hint="default"/>
      </w:rPr>
    </w:lvl>
    <w:lvl w:ilvl="1" w:tentative="0">
      <w:start w:val="1"/>
      <w:numFmt w:val="decimal"/>
      <w:lvlText w:val="%1.%2."/>
      <w:lvlJc w:val="left"/>
      <w:pPr>
        <w:tabs>
          <w:tab w:val="left" w:pos="720"/>
        </w:tabs>
        <w:ind w:left="720" w:hanging="720"/>
      </w:pPr>
      <w:rPr>
        <w:rFonts w:hint="default"/>
      </w:rPr>
    </w:lvl>
    <w:lvl w:ilvl="2" w:tentative="0">
      <w:start w:val="2"/>
      <w:numFmt w:val="decimal"/>
      <w:lvlText w:val="%1.%2.%3."/>
      <w:lvlJc w:val="left"/>
      <w:pPr>
        <w:tabs>
          <w:tab w:val="left" w:pos="720"/>
        </w:tabs>
        <w:ind w:left="720" w:hanging="720"/>
      </w:pPr>
      <w:rPr>
        <w:rFonts w:hint="default"/>
      </w:rPr>
    </w:lvl>
    <w:lvl w:ilvl="3" w:tentative="0">
      <w:start w:val="1"/>
      <w:numFmt w:val="decimal"/>
      <w:lvlText w:val="%1.%2.%3.%4."/>
      <w:lvlJc w:val="left"/>
      <w:pPr>
        <w:tabs>
          <w:tab w:val="left" w:pos="1080"/>
        </w:tabs>
        <w:ind w:left="1080" w:hanging="1080"/>
      </w:pPr>
      <w:rPr>
        <w:rFonts w:hint="default"/>
      </w:rPr>
    </w:lvl>
    <w:lvl w:ilvl="4" w:tentative="0">
      <w:start w:val="0"/>
      <w:numFmt w:val="none"/>
      <w:lvlText w:val=""/>
      <w:lvlJc w:val="left"/>
      <w:pPr>
        <w:tabs>
          <w:tab w:val="left" w:pos="360"/>
        </w:tabs>
      </w:pPr>
    </w:lvl>
    <w:lvl w:ilvl="5" w:tentative="0">
      <w:start w:val="1"/>
      <w:numFmt w:val="decimal"/>
      <w:lvlText w:val="%1.%2.%3.%4.%5.%6."/>
      <w:lvlJc w:val="left"/>
      <w:pPr>
        <w:tabs>
          <w:tab w:val="left" w:pos="1440"/>
        </w:tabs>
        <w:ind w:left="1440" w:hanging="1440"/>
      </w:pPr>
      <w:rPr>
        <w:rFonts w:hint="default"/>
      </w:rPr>
    </w:lvl>
    <w:lvl w:ilvl="6" w:tentative="0">
      <w:start w:val="1"/>
      <w:numFmt w:val="decimal"/>
      <w:lvlText w:val="%1.%2.%3.%4.%5.%6.%7."/>
      <w:lvlJc w:val="left"/>
      <w:pPr>
        <w:tabs>
          <w:tab w:val="left" w:pos="1800"/>
        </w:tabs>
        <w:ind w:left="1800" w:hanging="1800"/>
      </w:pPr>
      <w:rPr>
        <w:rFonts w:hint="default"/>
      </w:rPr>
    </w:lvl>
    <w:lvl w:ilvl="7" w:tentative="0">
      <w:start w:val="1"/>
      <w:numFmt w:val="decimal"/>
      <w:lvlText w:val="%1.%2.%3.%4.%5.%6.%7.%8."/>
      <w:lvlJc w:val="left"/>
      <w:pPr>
        <w:tabs>
          <w:tab w:val="left" w:pos="1800"/>
        </w:tabs>
        <w:ind w:left="1800" w:hanging="1800"/>
      </w:pPr>
      <w:rPr>
        <w:rFonts w:hint="default"/>
      </w:rPr>
    </w:lvl>
    <w:lvl w:ilvl="8" w:tentative="0">
      <w:start w:val="1"/>
      <w:numFmt w:val="decimal"/>
      <w:lvlText w:val="%1.%2.%3.%4.%5.%6.%7.%8.%9."/>
      <w:lvlJc w:val="left"/>
      <w:pPr>
        <w:tabs>
          <w:tab w:val="left" w:pos="2160"/>
        </w:tabs>
        <w:ind w:left="2160" w:hanging="2160"/>
      </w:pPr>
      <w:rPr>
        <w:rFonts w:hint="default"/>
      </w:rPr>
    </w:lvl>
  </w:abstractNum>
  <w:num w:numId="1">
    <w:abstractNumId w:val="14"/>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74"/>
  </w:num>
  <w:num w:numId="3">
    <w:abstractNumId w:val="66"/>
  </w:num>
  <w:num w:numId="4">
    <w:abstractNumId w:val="65"/>
  </w:num>
  <w:num w:numId="5">
    <w:abstractNumId w:val="24"/>
  </w:num>
  <w:num w:numId="6">
    <w:abstractNumId w:val="41"/>
  </w:num>
  <w:num w:numId="7">
    <w:abstractNumId w:val="18"/>
  </w:num>
  <w:num w:numId="8">
    <w:abstractNumId w:val="43"/>
  </w:num>
  <w:num w:numId="9">
    <w:abstractNumId w:val="35"/>
  </w:num>
  <w:num w:numId="10">
    <w:abstractNumId w:val="67"/>
  </w:num>
  <w:num w:numId="11">
    <w:abstractNumId w:val="19"/>
  </w:num>
  <w:num w:numId="12">
    <w:abstractNumId w:val="8"/>
  </w:num>
  <w:num w:numId="13">
    <w:abstractNumId w:val="77"/>
  </w:num>
  <w:num w:numId="14">
    <w:abstractNumId w:val="47"/>
  </w:num>
  <w:num w:numId="15">
    <w:abstractNumId w:val="50"/>
  </w:num>
  <w:num w:numId="16">
    <w:abstractNumId w:val="34"/>
  </w:num>
  <w:num w:numId="17">
    <w:abstractNumId w:val="26"/>
  </w:num>
  <w:num w:numId="18">
    <w:abstractNumId w:val="2"/>
  </w:num>
  <w:num w:numId="19">
    <w:abstractNumId w:val="0"/>
  </w:num>
  <w:num w:numId="20">
    <w:abstractNumId w:val="4"/>
  </w:num>
  <w:num w:numId="21">
    <w:abstractNumId w:val="58"/>
  </w:num>
  <w:num w:numId="22">
    <w:abstractNumId w:val="69"/>
  </w:num>
  <w:num w:numId="23">
    <w:abstractNumId w:val="10"/>
  </w:num>
  <w:num w:numId="24">
    <w:abstractNumId w:val="25"/>
  </w:num>
  <w:num w:numId="25">
    <w:abstractNumId w:val="22"/>
  </w:num>
  <w:num w:numId="26">
    <w:abstractNumId w:val="12"/>
  </w:num>
  <w:num w:numId="27">
    <w:abstractNumId w:val="46"/>
  </w:num>
  <w:num w:numId="28">
    <w:abstractNumId w:val="3"/>
  </w:num>
  <w:num w:numId="29">
    <w:abstractNumId w:val="52"/>
  </w:num>
  <w:num w:numId="30">
    <w:abstractNumId w:val="72"/>
  </w:num>
  <w:num w:numId="31">
    <w:abstractNumId w:val="75"/>
  </w:num>
  <w:num w:numId="32">
    <w:abstractNumId w:val="1"/>
  </w:num>
  <w:num w:numId="33">
    <w:abstractNumId w:val="73"/>
  </w:num>
  <w:num w:numId="34">
    <w:abstractNumId w:val="9"/>
  </w:num>
  <w:num w:numId="35">
    <w:abstractNumId w:val="60"/>
  </w:num>
  <w:num w:numId="36">
    <w:abstractNumId w:val="49"/>
  </w:num>
  <w:num w:numId="37">
    <w:abstractNumId w:val="27"/>
  </w:num>
  <w:num w:numId="38">
    <w:abstractNumId w:val="6"/>
  </w:num>
  <w:num w:numId="39">
    <w:abstractNumId w:val="79"/>
  </w:num>
  <w:num w:numId="40">
    <w:abstractNumId w:val="16"/>
  </w:num>
  <w:num w:numId="41">
    <w:abstractNumId w:val="32"/>
  </w:num>
  <w:num w:numId="42">
    <w:abstractNumId w:val="45"/>
  </w:num>
  <w:num w:numId="43">
    <w:abstractNumId w:val="61"/>
  </w:num>
  <w:num w:numId="44">
    <w:abstractNumId w:val="68"/>
  </w:num>
  <w:num w:numId="45">
    <w:abstractNumId w:val="63"/>
  </w:num>
  <w:num w:numId="46">
    <w:abstractNumId w:val="56"/>
  </w:num>
  <w:num w:numId="47">
    <w:abstractNumId w:val="36"/>
  </w:num>
  <w:num w:numId="48">
    <w:abstractNumId w:val="44"/>
  </w:num>
  <w:num w:numId="49">
    <w:abstractNumId w:val="13"/>
  </w:num>
  <w:num w:numId="50">
    <w:abstractNumId w:val="78"/>
  </w:num>
  <w:num w:numId="51">
    <w:abstractNumId w:val="21"/>
  </w:num>
  <w:num w:numId="52">
    <w:abstractNumId w:val="62"/>
  </w:num>
  <w:num w:numId="53">
    <w:abstractNumId w:val="76"/>
  </w:num>
  <w:num w:numId="54">
    <w:abstractNumId w:val="29"/>
  </w:num>
  <w:num w:numId="55">
    <w:abstractNumId w:val="71"/>
  </w:num>
  <w:num w:numId="56">
    <w:abstractNumId w:val="15"/>
  </w:num>
  <w:num w:numId="57">
    <w:abstractNumId w:val="23"/>
  </w:num>
  <w:num w:numId="58">
    <w:abstractNumId w:val="28"/>
  </w:num>
  <w:num w:numId="59">
    <w:abstractNumId w:val="54"/>
  </w:num>
  <w:num w:numId="60">
    <w:abstractNumId w:val="7"/>
  </w:num>
  <w:num w:numId="61">
    <w:abstractNumId w:val="70"/>
  </w:num>
  <w:num w:numId="62">
    <w:abstractNumId w:val="59"/>
  </w:num>
  <w:num w:numId="63">
    <w:abstractNumId w:val="33"/>
  </w:num>
  <w:num w:numId="64">
    <w:abstractNumId w:val="30"/>
  </w:num>
  <w:num w:numId="65">
    <w:abstractNumId w:val="53"/>
  </w:num>
  <w:num w:numId="66">
    <w:abstractNumId w:val="20"/>
  </w:num>
  <w:num w:numId="67">
    <w:abstractNumId w:val="55"/>
  </w:num>
  <w:num w:numId="68">
    <w:abstractNumId w:val="39"/>
  </w:num>
  <w:num w:numId="69">
    <w:abstractNumId w:val="11"/>
  </w:num>
  <w:num w:numId="70">
    <w:abstractNumId w:val="48"/>
  </w:num>
  <w:num w:numId="71">
    <w:abstractNumId w:val="37"/>
  </w:num>
  <w:num w:numId="72">
    <w:abstractNumId w:val="38"/>
  </w:num>
  <w:num w:numId="73">
    <w:abstractNumId w:val="42"/>
  </w:num>
  <w:num w:numId="74">
    <w:abstractNumId w:val="57"/>
  </w:num>
  <w:num w:numId="75">
    <w:abstractNumId w:val="64"/>
  </w:num>
  <w:num w:numId="76">
    <w:abstractNumId w:val="5"/>
  </w:num>
  <w:num w:numId="77">
    <w:abstractNumId w:val="31"/>
  </w:num>
  <w:num w:numId="78">
    <w:abstractNumId w:val="51"/>
  </w:num>
  <w:num w:numId="79">
    <w:abstractNumId w:val="40"/>
  </w:num>
  <w:num w:numId="80">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hideGrammaticalErrors/>
  <w:documentProtection w:enforcement="0"/>
  <w:defaultTabStop w:val="720"/>
  <w:drawingGridHorizontalSpacing w:val="110"/>
  <w:displayHorizontalDrawingGridEvery w:val="2"/>
  <w:displayVerticalDrawingGridEvery w:val="2"/>
  <w:characterSpacingControl w:val="doNotCompress"/>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445DC"/>
    <w:rsid w:val="00000AF7"/>
    <w:rsid w:val="0000229C"/>
    <w:rsid w:val="00010EFD"/>
    <w:rsid w:val="00011448"/>
    <w:rsid w:val="00012703"/>
    <w:rsid w:val="00013541"/>
    <w:rsid w:val="00015DC7"/>
    <w:rsid w:val="00020307"/>
    <w:rsid w:val="000208D7"/>
    <w:rsid w:val="00021FA3"/>
    <w:rsid w:val="00027A7F"/>
    <w:rsid w:val="000303DD"/>
    <w:rsid w:val="000316C1"/>
    <w:rsid w:val="00033F52"/>
    <w:rsid w:val="000423F8"/>
    <w:rsid w:val="00043D18"/>
    <w:rsid w:val="0004552A"/>
    <w:rsid w:val="00045776"/>
    <w:rsid w:val="000519CB"/>
    <w:rsid w:val="0005259A"/>
    <w:rsid w:val="000534FD"/>
    <w:rsid w:val="00053530"/>
    <w:rsid w:val="0005357F"/>
    <w:rsid w:val="000543D0"/>
    <w:rsid w:val="00054406"/>
    <w:rsid w:val="00054FD9"/>
    <w:rsid w:val="000560E5"/>
    <w:rsid w:val="00057D95"/>
    <w:rsid w:val="00063A31"/>
    <w:rsid w:val="00064D86"/>
    <w:rsid w:val="0007431E"/>
    <w:rsid w:val="000754BC"/>
    <w:rsid w:val="000779DF"/>
    <w:rsid w:val="000806B5"/>
    <w:rsid w:val="0008200C"/>
    <w:rsid w:val="00086E66"/>
    <w:rsid w:val="00087B3E"/>
    <w:rsid w:val="00087F48"/>
    <w:rsid w:val="00091A3A"/>
    <w:rsid w:val="00091E17"/>
    <w:rsid w:val="00095869"/>
    <w:rsid w:val="000976F8"/>
    <w:rsid w:val="000976FC"/>
    <w:rsid w:val="00097F6E"/>
    <w:rsid w:val="000A3CFE"/>
    <w:rsid w:val="000A5AF4"/>
    <w:rsid w:val="000A6F43"/>
    <w:rsid w:val="000A798A"/>
    <w:rsid w:val="000B4441"/>
    <w:rsid w:val="000B6F0C"/>
    <w:rsid w:val="000B72EA"/>
    <w:rsid w:val="000B76AA"/>
    <w:rsid w:val="000C0765"/>
    <w:rsid w:val="000C25F7"/>
    <w:rsid w:val="000C6AF2"/>
    <w:rsid w:val="000D16A7"/>
    <w:rsid w:val="000D3BED"/>
    <w:rsid w:val="000D3E4A"/>
    <w:rsid w:val="000D50C3"/>
    <w:rsid w:val="000D6AAE"/>
    <w:rsid w:val="000E0A3B"/>
    <w:rsid w:val="000E2E05"/>
    <w:rsid w:val="000E36B0"/>
    <w:rsid w:val="000E3C40"/>
    <w:rsid w:val="000E3F92"/>
    <w:rsid w:val="000E58BB"/>
    <w:rsid w:val="000E6E2E"/>
    <w:rsid w:val="000E6EBA"/>
    <w:rsid w:val="000F6460"/>
    <w:rsid w:val="001024B3"/>
    <w:rsid w:val="001028A0"/>
    <w:rsid w:val="001031A2"/>
    <w:rsid w:val="00103305"/>
    <w:rsid w:val="00103E82"/>
    <w:rsid w:val="00105294"/>
    <w:rsid w:val="00105455"/>
    <w:rsid w:val="00111DB1"/>
    <w:rsid w:val="00112456"/>
    <w:rsid w:val="00113512"/>
    <w:rsid w:val="00114C60"/>
    <w:rsid w:val="00120733"/>
    <w:rsid w:val="0012146B"/>
    <w:rsid w:val="00121F21"/>
    <w:rsid w:val="00126AB3"/>
    <w:rsid w:val="00130DFF"/>
    <w:rsid w:val="001314C8"/>
    <w:rsid w:val="00131F48"/>
    <w:rsid w:val="0013230E"/>
    <w:rsid w:val="001336C7"/>
    <w:rsid w:val="00135B52"/>
    <w:rsid w:val="0014111F"/>
    <w:rsid w:val="0014166E"/>
    <w:rsid w:val="00146941"/>
    <w:rsid w:val="00147321"/>
    <w:rsid w:val="001506D3"/>
    <w:rsid w:val="00151D39"/>
    <w:rsid w:val="001578F9"/>
    <w:rsid w:val="0016453D"/>
    <w:rsid w:val="00165218"/>
    <w:rsid w:val="001669EF"/>
    <w:rsid w:val="00174F45"/>
    <w:rsid w:val="001755D2"/>
    <w:rsid w:val="001756D5"/>
    <w:rsid w:val="0017666C"/>
    <w:rsid w:val="0017701D"/>
    <w:rsid w:val="0018105A"/>
    <w:rsid w:val="00184443"/>
    <w:rsid w:val="001847FE"/>
    <w:rsid w:val="001849C2"/>
    <w:rsid w:val="00184EAE"/>
    <w:rsid w:val="0018533E"/>
    <w:rsid w:val="001854A5"/>
    <w:rsid w:val="00187B95"/>
    <w:rsid w:val="0019232F"/>
    <w:rsid w:val="0019355D"/>
    <w:rsid w:val="001940F6"/>
    <w:rsid w:val="001940F8"/>
    <w:rsid w:val="0019514A"/>
    <w:rsid w:val="00196627"/>
    <w:rsid w:val="00197CCD"/>
    <w:rsid w:val="001A3F4B"/>
    <w:rsid w:val="001B08DE"/>
    <w:rsid w:val="001B19E2"/>
    <w:rsid w:val="001B4F0A"/>
    <w:rsid w:val="001B50D2"/>
    <w:rsid w:val="001C039D"/>
    <w:rsid w:val="001C0C78"/>
    <w:rsid w:val="001C0EFF"/>
    <w:rsid w:val="001C20E4"/>
    <w:rsid w:val="001C222A"/>
    <w:rsid w:val="001C287B"/>
    <w:rsid w:val="001C43E2"/>
    <w:rsid w:val="001C515F"/>
    <w:rsid w:val="001D30CF"/>
    <w:rsid w:val="001D393A"/>
    <w:rsid w:val="001D55F3"/>
    <w:rsid w:val="001D691D"/>
    <w:rsid w:val="001D7FC7"/>
    <w:rsid w:val="001E0B2C"/>
    <w:rsid w:val="001E1855"/>
    <w:rsid w:val="001E2D5A"/>
    <w:rsid w:val="001E4D58"/>
    <w:rsid w:val="001E57DA"/>
    <w:rsid w:val="001E6D36"/>
    <w:rsid w:val="001F4514"/>
    <w:rsid w:val="001F475D"/>
    <w:rsid w:val="001F6C90"/>
    <w:rsid w:val="0020269E"/>
    <w:rsid w:val="00204427"/>
    <w:rsid w:val="0020648D"/>
    <w:rsid w:val="00212402"/>
    <w:rsid w:val="002134ED"/>
    <w:rsid w:val="00213807"/>
    <w:rsid w:val="00214678"/>
    <w:rsid w:val="00214A6C"/>
    <w:rsid w:val="002152F5"/>
    <w:rsid w:val="00215675"/>
    <w:rsid w:val="0021786B"/>
    <w:rsid w:val="002220D8"/>
    <w:rsid w:val="00226FAE"/>
    <w:rsid w:val="00227840"/>
    <w:rsid w:val="00227F88"/>
    <w:rsid w:val="00230250"/>
    <w:rsid w:val="002305B9"/>
    <w:rsid w:val="0023174F"/>
    <w:rsid w:val="00233C91"/>
    <w:rsid w:val="00236C15"/>
    <w:rsid w:val="002408AE"/>
    <w:rsid w:val="00244F33"/>
    <w:rsid w:val="00246B88"/>
    <w:rsid w:val="00253E22"/>
    <w:rsid w:val="00254B78"/>
    <w:rsid w:val="0025610F"/>
    <w:rsid w:val="00256AD9"/>
    <w:rsid w:val="002579DE"/>
    <w:rsid w:val="00263AAE"/>
    <w:rsid w:val="00265F40"/>
    <w:rsid w:val="00267DCD"/>
    <w:rsid w:val="002711F7"/>
    <w:rsid w:val="00271B75"/>
    <w:rsid w:val="00273157"/>
    <w:rsid w:val="00274F62"/>
    <w:rsid w:val="002766F1"/>
    <w:rsid w:val="002801C7"/>
    <w:rsid w:val="00286693"/>
    <w:rsid w:val="00294B97"/>
    <w:rsid w:val="00296A2E"/>
    <w:rsid w:val="00297B5F"/>
    <w:rsid w:val="00297C93"/>
    <w:rsid w:val="002A1902"/>
    <w:rsid w:val="002A2F56"/>
    <w:rsid w:val="002A300B"/>
    <w:rsid w:val="002A3E6B"/>
    <w:rsid w:val="002A6DF1"/>
    <w:rsid w:val="002A749B"/>
    <w:rsid w:val="002A7D31"/>
    <w:rsid w:val="002B23B9"/>
    <w:rsid w:val="002B2AA6"/>
    <w:rsid w:val="002B39AC"/>
    <w:rsid w:val="002B43DC"/>
    <w:rsid w:val="002B5B00"/>
    <w:rsid w:val="002B67A5"/>
    <w:rsid w:val="002C4005"/>
    <w:rsid w:val="002D2EB4"/>
    <w:rsid w:val="002D5C88"/>
    <w:rsid w:val="002D66ED"/>
    <w:rsid w:val="002E043B"/>
    <w:rsid w:val="002E0C26"/>
    <w:rsid w:val="002E10E5"/>
    <w:rsid w:val="002E3C26"/>
    <w:rsid w:val="002E5906"/>
    <w:rsid w:val="002F0558"/>
    <w:rsid w:val="002F4D09"/>
    <w:rsid w:val="002F793F"/>
    <w:rsid w:val="00301976"/>
    <w:rsid w:val="00301C34"/>
    <w:rsid w:val="0030215A"/>
    <w:rsid w:val="0030436F"/>
    <w:rsid w:val="003047A3"/>
    <w:rsid w:val="00306FF1"/>
    <w:rsid w:val="00307477"/>
    <w:rsid w:val="00312F95"/>
    <w:rsid w:val="0031414D"/>
    <w:rsid w:val="0031479B"/>
    <w:rsid w:val="00316A65"/>
    <w:rsid w:val="0032104A"/>
    <w:rsid w:val="0032164B"/>
    <w:rsid w:val="00322438"/>
    <w:rsid w:val="0032423B"/>
    <w:rsid w:val="00325546"/>
    <w:rsid w:val="0033051E"/>
    <w:rsid w:val="00331E42"/>
    <w:rsid w:val="003329A9"/>
    <w:rsid w:val="0033763A"/>
    <w:rsid w:val="0033772B"/>
    <w:rsid w:val="0034020E"/>
    <w:rsid w:val="003407FE"/>
    <w:rsid w:val="00341CF4"/>
    <w:rsid w:val="00347607"/>
    <w:rsid w:val="00350374"/>
    <w:rsid w:val="00351F27"/>
    <w:rsid w:val="00352C08"/>
    <w:rsid w:val="00353D8E"/>
    <w:rsid w:val="00353E6C"/>
    <w:rsid w:val="003570EE"/>
    <w:rsid w:val="00361902"/>
    <w:rsid w:val="00364F28"/>
    <w:rsid w:val="003650A1"/>
    <w:rsid w:val="00367D5C"/>
    <w:rsid w:val="00367D64"/>
    <w:rsid w:val="003701C3"/>
    <w:rsid w:val="00370475"/>
    <w:rsid w:val="003710D9"/>
    <w:rsid w:val="00372DA3"/>
    <w:rsid w:val="00373E64"/>
    <w:rsid w:val="0037667E"/>
    <w:rsid w:val="00376D89"/>
    <w:rsid w:val="00377A56"/>
    <w:rsid w:val="00383092"/>
    <w:rsid w:val="00386FD6"/>
    <w:rsid w:val="003873D3"/>
    <w:rsid w:val="003A09F4"/>
    <w:rsid w:val="003A0B80"/>
    <w:rsid w:val="003A256A"/>
    <w:rsid w:val="003A3935"/>
    <w:rsid w:val="003A3FAA"/>
    <w:rsid w:val="003A3FFE"/>
    <w:rsid w:val="003A50B4"/>
    <w:rsid w:val="003B5D73"/>
    <w:rsid w:val="003B6E45"/>
    <w:rsid w:val="003C0654"/>
    <w:rsid w:val="003C0688"/>
    <w:rsid w:val="003C3BAD"/>
    <w:rsid w:val="003C491C"/>
    <w:rsid w:val="003C5893"/>
    <w:rsid w:val="003C59FB"/>
    <w:rsid w:val="003C64A5"/>
    <w:rsid w:val="003D1274"/>
    <w:rsid w:val="003D4F53"/>
    <w:rsid w:val="003D5572"/>
    <w:rsid w:val="003D5B80"/>
    <w:rsid w:val="003D60E8"/>
    <w:rsid w:val="003D774E"/>
    <w:rsid w:val="003E3F08"/>
    <w:rsid w:val="003E7CF9"/>
    <w:rsid w:val="003F09D2"/>
    <w:rsid w:val="003F0C66"/>
    <w:rsid w:val="003F2BCF"/>
    <w:rsid w:val="003F3EEE"/>
    <w:rsid w:val="003F404E"/>
    <w:rsid w:val="003F4D1E"/>
    <w:rsid w:val="00400595"/>
    <w:rsid w:val="004014FF"/>
    <w:rsid w:val="0040186D"/>
    <w:rsid w:val="00403E46"/>
    <w:rsid w:val="00404E3C"/>
    <w:rsid w:val="00406C1F"/>
    <w:rsid w:val="00412CAE"/>
    <w:rsid w:val="00420776"/>
    <w:rsid w:val="00422EB4"/>
    <w:rsid w:val="00423950"/>
    <w:rsid w:val="00427DA2"/>
    <w:rsid w:val="004305D2"/>
    <w:rsid w:val="00434929"/>
    <w:rsid w:val="00435DFE"/>
    <w:rsid w:val="00436AB9"/>
    <w:rsid w:val="004378F5"/>
    <w:rsid w:val="00440E68"/>
    <w:rsid w:val="0044451A"/>
    <w:rsid w:val="00444A48"/>
    <w:rsid w:val="004515E5"/>
    <w:rsid w:val="00452CE4"/>
    <w:rsid w:val="00453E03"/>
    <w:rsid w:val="0045573B"/>
    <w:rsid w:val="0045663F"/>
    <w:rsid w:val="00463351"/>
    <w:rsid w:val="00465987"/>
    <w:rsid w:val="00465BDD"/>
    <w:rsid w:val="00465C1B"/>
    <w:rsid w:val="004662A7"/>
    <w:rsid w:val="004717A5"/>
    <w:rsid w:val="00472B7C"/>
    <w:rsid w:val="004742C8"/>
    <w:rsid w:val="00475AC5"/>
    <w:rsid w:val="004774B9"/>
    <w:rsid w:val="00483B41"/>
    <w:rsid w:val="00486419"/>
    <w:rsid w:val="0048778C"/>
    <w:rsid w:val="004913F5"/>
    <w:rsid w:val="004965E7"/>
    <w:rsid w:val="004A202C"/>
    <w:rsid w:val="004A36B5"/>
    <w:rsid w:val="004A4129"/>
    <w:rsid w:val="004A473E"/>
    <w:rsid w:val="004A47C1"/>
    <w:rsid w:val="004A5B1E"/>
    <w:rsid w:val="004A608B"/>
    <w:rsid w:val="004B7CA1"/>
    <w:rsid w:val="004C0C5D"/>
    <w:rsid w:val="004C45AB"/>
    <w:rsid w:val="004C5CD1"/>
    <w:rsid w:val="004C5D9C"/>
    <w:rsid w:val="004C65BC"/>
    <w:rsid w:val="004D5984"/>
    <w:rsid w:val="004D69C5"/>
    <w:rsid w:val="004E0C72"/>
    <w:rsid w:val="004E23AC"/>
    <w:rsid w:val="004E2623"/>
    <w:rsid w:val="004E27F3"/>
    <w:rsid w:val="004E2A06"/>
    <w:rsid w:val="004E6AAA"/>
    <w:rsid w:val="004E71D6"/>
    <w:rsid w:val="004E7F8B"/>
    <w:rsid w:val="004F31B1"/>
    <w:rsid w:val="004F5EF4"/>
    <w:rsid w:val="00500073"/>
    <w:rsid w:val="0050106F"/>
    <w:rsid w:val="00501273"/>
    <w:rsid w:val="00505028"/>
    <w:rsid w:val="0051030B"/>
    <w:rsid w:val="00513C46"/>
    <w:rsid w:val="0051425C"/>
    <w:rsid w:val="005145BD"/>
    <w:rsid w:val="00515AB5"/>
    <w:rsid w:val="00520319"/>
    <w:rsid w:val="00522CA7"/>
    <w:rsid w:val="005262B3"/>
    <w:rsid w:val="00526C6C"/>
    <w:rsid w:val="00526E2C"/>
    <w:rsid w:val="00532359"/>
    <w:rsid w:val="0053299C"/>
    <w:rsid w:val="0053567A"/>
    <w:rsid w:val="00535FB5"/>
    <w:rsid w:val="00537BFC"/>
    <w:rsid w:val="00542749"/>
    <w:rsid w:val="0054453F"/>
    <w:rsid w:val="00544823"/>
    <w:rsid w:val="005448E6"/>
    <w:rsid w:val="00547F88"/>
    <w:rsid w:val="00551120"/>
    <w:rsid w:val="0055479E"/>
    <w:rsid w:val="00554EB9"/>
    <w:rsid w:val="00557F22"/>
    <w:rsid w:val="00561024"/>
    <w:rsid w:val="005658C0"/>
    <w:rsid w:val="00565C31"/>
    <w:rsid w:val="005674DA"/>
    <w:rsid w:val="0056751D"/>
    <w:rsid w:val="00570B17"/>
    <w:rsid w:val="00570D8D"/>
    <w:rsid w:val="00571F2C"/>
    <w:rsid w:val="005739F3"/>
    <w:rsid w:val="0057445C"/>
    <w:rsid w:val="00577FCE"/>
    <w:rsid w:val="005809C1"/>
    <w:rsid w:val="00580CEE"/>
    <w:rsid w:val="00582241"/>
    <w:rsid w:val="00584002"/>
    <w:rsid w:val="0058468A"/>
    <w:rsid w:val="00587D7D"/>
    <w:rsid w:val="00590ED9"/>
    <w:rsid w:val="00591F2E"/>
    <w:rsid w:val="00593269"/>
    <w:rsid w:val="00596FD1"/>
    <w:rsid w:val="005976C9"/>
    <w:rsid w:val="00597715"/>
    <w:rsid w:val="005A06BC"/>
    <w:rsid w:val="005A14F2"/>
    <w:rsid w:val="005A3E38"/>
    <w:rsid w:val="005A3F98"/>
    <w:rsid w:val="005A6071"/>
    <w:rsid w:val="005A6AE8"/>
    <w:rsid w:val="005A6F1B"/>
    <w:rsid w:val="005A75B0"/>
    <w:rsid w:val="005B1F93"/>
    <w:rsid w:val="005B5AA3"/>
    <w:rsid w:val="005B5EA6"/>
    <w:rsid w:val="005C1F09"/>
    <w:rsid w:val="005C2265"/>
    <w:rsid w:val="005C4B22"/>
    <w:rsid w:val="005D0C01"/>
    <w:rsid w:val="005D269B"/>
    <w:rsid w:val="005D2A54"/>
    <w:rsid w:val="005D52D9"/>
    <w:rsid w:val="005D5BAE"/>
    <w:rsid w:val="005D5CB4"/>
    <w:rsid w:val="005D60BF"/>
    <w:rsid w:val="005D729E"/>
    <w:rsid w:val="005D7BFD"/>
    <w:rsid w:val="005E07AD"/>
    <w:rsid w:val="005E0F69"/>
    <w:rsid w:val="005E25E6"/>
    <w:rsid w:val="005E26F5"/>
    <w:rsid w:val="005E3C3F"/>
    <w:rsid w:val="005E4613"/>
    <w:rsid w:val="005E4BA7"/>
    <w:rsid w:val="005F7A0D"/>
    <w:rsid w:val="006006A2"/>
    <w:rsid w:val="00600D3C"/>
    <w:rsid w:val="0060109F"/>
    <w:rsid w:val="00602742"/>
    <w:rsid w:val="006033C5"/>
    <w:rsid w:val="00604957"/>
    <w:rsid w:val="00606C89"/>
    <w:rsid w:val="0060711F"/>
    <w:rsid w:val="006079C8"/>
    <w:rsid w:val="00607D81"/>
    <w:rsid w:val="006104CF"/>
    <w:rsid w:val="00610FF6"/>
    <w:rsid w:val="00615B45"/>
    <w:rsid w:val="00616F74"/>
    <w:rsid w:val="006261FA"/>
    <w:rsid w:val="00632A48"/>
    <w:rsid w:val="00641D19"/>
    <w:rsid w:val="00644C7D"/>
    <w:rsid w:val="00646D44"/>
    <w:rsid w:val="00654034"/>
    <w:rsid w:val="0065473D"/>
    <w:rsid w:val="006555F7"/>
    <w:rsid w:val="00656FDD"/>
    <w:rsid w:val="006600EF"/>
    <w:rsid w:val="00665EFE"/>
    <w:rsid w:val="00670E16"/>
    <w:rsid w:val="006736E8"/>
    <w:rsid w:val="00677499"/>
    <w:rsid w:val="00682EF8"/>
    <w:rsid w:val="006856EF"/>
    <w:rsid w:val="00687E8F"/>
    <w:rsid w:val="006966FD"/>
    <w:rsid w:val="00697BD8"/>
    <w:rsid w:val="006A21C5"/>
    <w:rsid w:val="006A235B"/>
    <w:rsid w:val="006A28A1"/>
    <w:rsid w:val="006A4B38"/>
    <w:rsid w:val="006A4BB8"/>
    <w:rsid w:val="006A6CD8"/>
    <w:rsid w:val="006A768D"/>
    <w:rsid w:val="006B1814"/>
    <w:rsid w:val="006B2BF5"/>
    <w:rsid w:val="006B2CA6"/>
    <w:rsid w:val="006B3775"/>
    <w:rsid w:val="006C1FEE"/>
    <w:rsid w:val="006C2018"/>
    <w:rsid w:val="006C21F6"/>
    <w:rsid w:val="006C299B"/>
    <w:rsid w:val="006C6F8E"/>
    <w:rsid w:val="006D042B"/>
    <w:rsid w:val="006D36B3"/>
    <w:rsid w:val="006D3715"/>
    <w:rsid w:val="006D4432"/>
    <w:rsid w:val="006D55E3"/>
    <w:rsid w:val="006D64DE"/>
    <w:rsid w:val="006D6982"/>
    <w:rsid w:val="006D76C6"/>
    <w:rsid w:val="006E05B9"/>
    <w:rsid w:val="006E3D56"/>
    <w:rsid w:val="006F107C"/>
    <w:rsid w:val="006F7231"/>
    <w:rsid w:val="006F7A70"/>
    <w:rsid w:val="00700C1B"/>
    <w:rsid w:val="007014AD"/>
    <w:rsid w:val="00702C1B"/>
    <w:rsid w:val="00711795"/>
    <w:rsid w:val="00714276"/>
    <w:rsid w:val="007142B2"/>
    <w:rsid w:val="00715079"/>
    <w:rsid w:val="00716003"/>
    <w:rsid w:val="00716007"/>
    <w:rsid w:val="007229C7"/>
    <w:rsid w:val="0072401E"/>
    <w:rsid w:val="007244F6"/>
    <w:rsid w:val="0072458F"/>
    <w:rsid w:val="0072518C"/>
    <w:rsid w:val="0072692D"/>
    <w:rsid w:val="00726B73"/>
    <w:rsid w:val="00730046"/>
    <w:rsid w:val="007300C6"/>
    <w:rsid w:val="00730790"/>
    <w:rsid w:val="007349D3"/>
    <w:rsid w:val="00740B57"/>
    <w:rsid w:val="00740F30"/>
    <w:rsid w:val="00741048"/>
    <w:rsid w:val="0074124C"/>
    <w:rsid w:val="007416D9"/>
    <w:rsid w:val="00745971"/>
    <w:rsid w:val="007468CD"/>
    <w:rsid w:val="00747A1C"/>
    <w:rsid w:val="007516B9"/>
    <w:rsid w:val="0075317E"/>
    <w:rsid w:val="00754E4B"/>
    <w:rsid w:val="00757F15"/>
    <w:rsid w:val="00761330"/>
    <w:rsid w:val="0076198C"/>
    <w:rsid w:val="00761EF2"/>
    <w:rsid w:val="0076272B"/>
    <w:rsid w:val="00767BC3"/>
    <w:rsid w:val="00770F2B"/>
    <w:rsid w:val="00772333"/>
    <w:rsid w:val="0077242B"/>
    <w:rsid w:val="00773C2E"/>
    <w:rsid w:val="00774649"/>
    <w:rsid w:val="00774C2C"/>
    <w:rsid w:val="00782349"/>
    <w:rsid w:val="007828CE"/>
    <w:rsid w:val="0078461A"/>
    <w:rsid w:val="00785E54"/>
    <w:rsid w:val="00790EEF"/>
    <w:rsid w:val="007922F1"/>
    <w:rsid w:val="007A0DA7"/>
    <w:rsid w:val="007A1B64"/>
    <w:rsid w:val="007A2752"/>
    <w:rsid w:val="007A3B38"/>
    <w:rsid w:val="007A40FA"/>
    <w:rsid w:val="007A5715"/>
    <w:rsid w:val="007A78D8"/>
    <w:rsid w:val="007B0B40"/>
    <w:rsid w:val="007B0C66"/>
    <w:rsid w:val="007B21B9"/>
    <w:rsid w:val="007B21F6"/>
    <w:rsid w:val="007B44ED"/>
    <w:rsid w:val="007B4CA5"/>
    <w:rsid w:val="007B50ED"/>
    <w:rsid w:val="007B68DA"/>
    <w:rsid w:val="007C19E9"/>
    <w:rsid w:val="007C3742"/>
    <w:rsid w:val="007C56BB"/>
    <w:rsid w:val="007C5C3B"/>
    <w:rsid w:val="007C640D"/>
    <w:rsid w:val="007C7051"/>
    <w:rsid w:val="007D1D00"/>
    <w:rsid w:val="007D1F36"/>
    <w:rsid w:val="007D4331"/>
    <w:rsid w:val="007D4D98"/>
    <w:rsid w:val="007D636D"/>
    <w:rsid w:val="007D6665"/>
    <w:rsid w:val="007E5562"/>
    <w:rsid w:val="007E5E46"/>
    <w:rsid w:val="007E6547"/>
    <w:rsid w:val="007E68E0"/>
    <w:rsid w:val="007F15BD"/>
    <w:rsid w:val="007F63E5"/>
    <w:rsid w:val="007F6635"/>
    <w:rsid w:val="00801C53"/>
    <w:rsid w:val="008028B4"/>
    <w:rsid w:val="00804295"/>
    <w:rsid w:val="00805361"/>
    <w:rsid w:val="008112CC"/>
    <w:rsid w:val="00813004"/>
    <w:rsid w:val="0081349B"/>
    <w:rsid w:val="00821271"/>
    <w:rsid w:val="00821A60"/>
    <w:rsid w:val="0082247F"/>
    <w:rsid w:val="008233A4"/>
    <w:rsid w:val="008244B2"/>
    <w:rsid w:val="00832DF2"/>
    <w:rsid w:val="008330E4"/>
    <w:rsid w:val="0083370E"/>
    <w:rsid w:val="0083472E"/>
    <w:rsid w:val="00835570"/>
    <w:rsid w:val="00835787"/>
    <w:rsid w:val="00836F41"/>
    <w:rsid w:val="00843226"/>
    <w:rsid w:val="008516DC"/>
    <w:rsid w:val="008548F2"/>
    <w:rsid w:val="00854D25"/>
    <w:rsid w:val="008558FD"/>
    <w:rsid w:val="0085709E"/>
    <w:rsid w:val="00864F2D"/>
    <w:rsid w:val="0086509C"/>
    <w:rsid w:val="0086558D"/>
    <w:rsid w:val="00866246"/>
    <w:rsid w:val="00867530"/>
    <w:rsid w:val="00867E8A"/>
    <w:rsid w:val="00871DF6"/>
    <w:rsid w:val="00871F00"/>
    <w:rsid w:val="00872569"/>
    <w:rsid w:val="00872959"/>
    <w:rsid w:val="0087309C"/>
    <w:rsid w:val="0087578D"/>
    <w:rsid w:val="00884748"/>
    <w:rsid w:val="0088579D"/>
    <w:rsid w:val="00887236"/>
    <w:rsid w:val="00891A1F"/>
    <w:rsid w:val="00892AB6"/>
    <w:rsid w:val="008934C3"/>
    <w:rsid w:val="00894EFA"/>
    <w:rsid w:val="008A46FD"/>
    <w:rsid w:val="008A54E8"/>
    <w:rsid w:val="008A70B5"/>
    <w:rsid w:val="008A7CE3"/>
    <w:rsid w:val="008B01B1"/>
    <w:rsid w:val="008B0B59"/>
    <w:rsid w:val="008B1D01"/>
    <w:rsid w:val="008B34A3"/>
    <w:rsid w:val="008B3783"/>
    <w:rsid w:val="008B3BBB"/>
    <w:rsid w:val="008B3F6A"/>
    <w:rsid w:val="008B49A4"/>
    <w:rsid w:val="008B6678"/>
    <w:rsid w:val="008B6C5C"/>
    <w:rsid w:val="008B6DB2"/>
    <w:rsid w:val="008C0C64"/>
    <w:rsid w:val="008C0F1E"/>
    <w:rsid w:val="008C2AEB"/>
    <w:rsid w:val="008C2D53"/>
    <w:rsid w:val="008C388F"/>
    <w:rsid w:val="008C3BB0"/>
    <w:rsid w:val="008C449C"/>
    <w:rsid w:val="008D2E21"/>
    <w:rsid w:val="008D3D8C"/>
    <w:rsid w:val="008D42E1"/>
    <w:rsid w:val="008D5D27"/>
    <w:rsid w:val="008D5D9F"/>
    <w:rsid w:val="008D671E"/>
    <w:rsid w:val="008D6C82"/>
    <w:rsid w:val="008D7A03"/>
    <w:rsid w:val="008E0B83"/>
    <w:rsid w:val="008E0F8B"/>
    <w:rsid w:val="008F1D97"/>
    <w:rsid w:val="008F3CD3"/>
    <w:rsid w:val="008F5132"/>
    <w:rsid w:val="008F5820"/>
    <w:rsid w:val="00901403"/>
    <w:rsid w:val="009019BA"/>
    <w:rsid w:val="009027E6"/>
    <w:rsid w:val="00902A0A"/>
    <w:rsid w:val="009044AF"/>
    <w:rsid w:val="00905E20"/>
    <w:rsid w:val="009114CC"/>
    <w:rsid w:val="0091766E"/>
    <w:rsid w:val="009204CB"/>
    <w:rsid w:val="009224DF"/>
    <w:rsid w:val="009250F4"/>
    <w:rsid w:val="0092682F"/>
    <w:rsid w:val="00926D5E"/>
    <w:rsid w:val="00931183"/>
    <w:rsid w:val="00931929"/>
    <w:rsid w:val="00933354"/>
    <w:rsid w:val="00940BD6"/>
    <w:rsid w:val="00941AAC"/>
    <w:rsid w:val="00942686"/>
    <w:rsid w:val="00944743"/>
    <w:rsid w:val="0094540D"/>
    <w:rsid w:val="0094684E"/>
    <w:rsid w:val="00947975"/>
    <w:rsid w:val="009502BE"/>
    <w:rsid w:val="00950D2B"/>
    <w:rsid w:val="009517B7"/>
    <w:rsid w:val="00955EA5"/>
    <w:rsid w:val="009561D5"/>
    <w:rsid w:val="00961924"/>
    <w:rsid w:val="00961DA8"/>
    <w:rsid w:val="00963B48"/>
    <w:rsid w:val="00963BD2"/>
    <w:rsid w:val="00971AC2"/>
    <w:rsid w:val="00975CF5"/>
    <w:rsid w:val="00976076"/>
    <w:rsid w:val="00976939"/>
    <w:rsid w:val="009806B6"/>
    <w:rsid w:val="00980E08"/>
    <w:rsid w:val="009827C9"/>
    <w:rsid w:val="00984429"/>
    <w:rsid w:val="009852EE"/>
    <w:rsid w:val="00987165"/>
    <w:rsid w:val="00992BCB"/>
    <w:rsid w:val="009A3AB5"/>
    <w:rsid w:val="009A3B6B"/>
    <w:rsid w:val="009A7B05"/>
    <w:rsid w:val="009B1EBD"/>
    <w:rsid w:val="009B2808"/>
    <w:rsid w:val="009B2AAD"/>
    <w:rsid w:val="009B3160"/>
    <w:rsid w:val="009B6957"/>
    <w:rsid w:val="009B7EE7"/>
    <w:rsid w:val="009C45B3"/>
    <w:rsid w:val="009C7FFB"/>
    <w:rsid w:val="009D11F2"/>
    <w:rsid w:val="009D15CE"/>
    <w:rsid w:val="009D3661"/>
    <w:rsid w:val="009D47AB"/>
    <w:rsid w:val="009D4B00"/>
    <w:rsid w:val="009D75C7"/>
    <w:rsid w:val="009E1B3A"/>
    <w:rsid w:val="009E2499"/>
    <w:rsid w:val="009E5B88"/>
    <w:rsid w:val="009E6D05"/>
    <w:rsid w:val="009E78D0"/>
    <w:rsid w:val="009F3AE6"/>
    <w:rsid w:val="009F45D5"/>
    <w:rsid w:val="009F561C"/>
    <w:rsid w:val="009F7274"/>
    <w:rsid w:val="00A00161"/>
    <w:rsid w:val="00A00F4A"/>
    <w:rsid w:val="00A02E26"/>
    <w:rsid w:val="00A03D24"/>
    <w:rsid w:val="00A04D04"/>
    <w:rsid w:val="00A053D6"/>
    <w:rsid w:val="00A06352"/>
    <w:rsid w:val="00A06972"/>
    <w:rsid w:val="00A120AA"/>
    <w:rsid w:val="00A15147"/>
    <w:rsid w:val="00A247D2"/>
    <w:rsid w:val="00A24B87"/>
    <w:rsid w:val="00A25E01"/>
    <w:rsid w:val="00A26C6F"/>
    <w:rsid w:val="00A27687"/>
    <w:rsid w:val="00A31C87"/>
    <w:rsid w:val="00A32BE4"/>
    <w:rsid w:val="00A32F9D"/>
    <w:rsid w:val="00A336C7"/>
    <w:rsid w:val="00A42FD7"/>
    <w:rsid w:val="00A445DC"/>
    <w:rsid w:val="00A45DD0"/>
    <w:rsid w:val="00A46712"/>
    <w:rsid w:val="00A539C4"/>
    <w:rsid w:val="00A552F8"/>
    <w:rsid w:val="00A608F0"/>
    <w:rsid w:val="00A61051"/>
    <w:rsid w:val="00A639CF"/>
    <w:rsid w:val="00A640D5"/>
    <w:rsid w:val="00A64E37"/>
    <w:rsid w:val="00A71481"/>
    <w:rsid w:val="00A718AD"/>
    <w:rsid w:val="00A7244D"/>
    <w:rsid w:val="00A756EF"/>
    <w:rsid w:val="00A76081"/>
    <w:rsid w:val="00A77A54"/>
    <w:rsid w:val="00A77E39"/>
    <w:rsid w:val="00A81A13"/>
    <w:rsid w:val="00A82890"/>
    <w:rsid w:val="00A84088"/>
    <w:rsid w:val="00A9014A"/>
    <w:rsid w:val="00A93D36"/>
    <w:rsid w:val="00A94543"/>
    <w:rsid w:val="00A96594"/>
    <w:rsid w:val="00AA140E"/>
    <w:rsid w:val="00AA503C"/>
    <w:rsid w:val="00AA5783"/>
    <w:rsid w:val="00AA61A2"/>
    <w:rsid w:val="00AA778B"/>
    <w:rsid w:val="00AA7D7D"/>
    <w:rsid w:val="00AB3769"/>
    <w:rsid w:val="00AB4337"/>
    <w:rsid w:val="00AB49F1"/>
    <w:rsid w:val="00AB4C66"/>
    <w:rsid w:val="00AB71F0"/>
    <w:rsid w:val="00AB72FA"/>
    <w:rsid w:val="00AC0A37"/>
    <w:rsid w:val="00AC398A"/>
    <w:rsid w:val="00AC43E5"/>
    <w:rsid w:val="00AC6268"/>
    <w:rsid w:val="00AC69DC"/>
    <w:rsid w:val="00AC7D1F"/>
    <w:rsid w:val="00AD1D94"/>
    <w:rsid w:val="00AD2B75"/>
    <w:rsid w:val="00AD42ED"/>
    <w:rsid w:val="00AD7003"/>
    <w:rsid w:val="00AE1556"/>
    <w:rsid w:val="00AE23C3"/>
    <w:rsid w:val="00AE3B8F"/>
    <w:rsid w:val="00AE3EA9"/>
    <w:rsid w:val="00AE5653"/>
    <w:rsid w:val="00AE5F20"/>
    <w:rsid w:val="00AE7E7A"/>
    <w:rsid w:val="00AF22ED"/>
    <w:rsid w:val="00AF2EB9"/>
    <w:rsid w:val="00AF37A6"/>
    <w:rsid w:val="00AF5584"/>
    <w:rsid w:val="00AF6E5A"/>
    <w:rsid w:val="00AF7A3B"/>
    <w:rsid w:val="00B027C5"/>
    <w:rsid w:val="00B07408"/>
    <w:rsid w:val="00B10641"/>
    <w:rsid w:val="00B1203A"/>
    <w:rsid w:val="00B125E7"/>
    <w:rsid w:val="00B13589"/>
    <w:rsid w:val="00B151D5"/>
    <w:rsid w:val="00B15827"/>
    <w:rsid w:val="00B1758B"/>
    <w:rsid w:val="00B2205F"/>
    <w:rsid w:val="00B22978"/>
    <w:rsid w:val="00B30A95"/>
    <w:rsid w:val="00B322E5"/>
    <w:rsid w:val="00B33DD6"/>
    <w:rsid w:val="00B34354"/>
    <w:rsid w:val="00B35E1D"/>
    <w:rsid w:val="00B4307F"/>
    <w:rsid w:val="00B5357B"/>
    <w:rsid w:val="00B54592"/>
    <w:rsid w:val="00B55C1A"/>
    <w:rsid w:val="00B561C4"/>
    <w:rsid w:val="00B620D6"/>
    <w:rsid w:val="00B63533"/>
    <w:rsid w:val="00B63CA4"/>
    <w:rsid w:val="00B6612F"/>
    <w:rsid w:val="00B672D4"/>
    <w:rsid w:val="00B70C38"/>
    <w:rsid w:val="00B72E5D"/>
    <w:rsid w:val="00B75A4A"/>
    <w:rsid w:val="00B81456"/>
    <w:rsid w:val="00B85316"/>
    <w:rsid w:val="00B86475"/>
    <w:rsid w:val="00B9252D"/>
    <w:rsid w:val="00B92A68"/>
    <w:rsid w:val="00BA21A5"/>
    <w:rsid w:val="00BA631C"/>
    <w:rsid w:val="00BA6673"/>
    <w:rsid w:val="00BA6B08"/>
    <w:rsid w:val="00BB0D83"/>
    <w:rsid w:val="00BB0E54"/>
    <w:rsid w:val="00BB37E0"/>
    <w:rsid w:val="00BB51B1"/>
    <w:rsid w:val="00BB6E75"/>
    <w:rsid w:val="00BB6ED9"/>
    <w:rsid w:val="00BB721E"/>
    <w:rsid w:val="00BC2B24"/>
    <w:rsid w:val="00BC2F07"/>
    <w:rsid w:val="00BC6833"/>
    <w:rsid w:val="00BC7386"/>
    <w:rsid w:val="00BD0D30"/>
    <w:rsid w:val="00BD11C9"/>
    <w:rsid w:val="00BD2D56"/>
    <w:rsid w:val="00BD332E"/>
    <w:rsid w:val="00BD7E8D"/>
    <w:rsid w:val="00BE038B"/>
    <w:rsid w:val="00BE1009"/>
    <w:rsid w:val="00BE1028"/>
    <w:rsid w:val="00BE2232"/>
    <w:rsid w:val="00BE24EE"/>
    <w:rsid w:val="00BE3FDD"/>
    <w:rsid w:val="00BE6678"/>
    <w:rsid w:val="00BF0F51"/>
    <w:rsid w:val="00BF1B50"/>
    <w:rsid w:val="00BF31ED"/>
    <w:rsid w:val="00BF3EB9"/>
    <w:rsid w:val="00BF52A0"/>
    <w:rsid w:val="00BF5D79"/>
    <w:rsid w:val="00BF73A5"/>
    <w:rsid w:val="00C004B8"/>
    <w:rsid w:val="00C05ED0"/>
    <w:rsid w:val="00C16FD9"/>
    <w:rsid w:val="00C3083E"/>
    <w:rsid w:val="00C3330F"/>
    <w:rsid w:val="00C42564"/>
    <w:rsid w:val="00C43D0D"/>
    <w:rsid w:val="00C45F16"/>
    <w:rsid w:val="00C47C9A"/>
    <w:rsid w:val="00C50F6F"/>
    <w:rsid w:val="00C526C7"/>
    <w:rsid w:val="00C553FA"/>
    <w:rsid w:val="00C56EF5"/>
    <w:rsid w:val="00C57C0C"/>
    <w:rsid w:val="00C61939"/>
    <w:rsid w:val="00C63F1C"/>
    <w:rsid w:val="00C66377"/>
    <w:rsid w:val="00C67061"/>
    <w:rsid w:val="00C677EA"/>
    <w:rsid w:val="00C70FA6"/>
    <w:rsid w:val="00C76021"/>
    <w:rsid w:val="00C771DA"/>
    <w:rsid w:val="00C81DB4"/>
    <w:rsid w:val="00C841AF"/>
    <w:rsid w:val="00C84A25"/>
    <w:rsid w:val="00C9094B"/>
    <w:rsid w:val="00C9158A"/>
    <w:rsid w:val="00C925C7"/>
    <w:rsid w:val="00C92B86"/>
    <w:rsid w:val="00C939ED"/>
    <w:rsid w:val="00C9502A"/>
    <w:rsid w:val="00C95356"/>
    <w:rsid w:val="00C97382"/>
    <w:rsid w:val="00CA1A06"/>
    <w:rsid w:val="00CA2399"/>
    <w:rsid w:val="00CA49AF"/>
    <w:rsid w:val="00CB1E42"/>
    <w:rsid w:val="00CB3C39"/>
    <w:rsid w:val="00CB697E"/>
    <w:rsid w:val="00CC2EF9"/>
    <w:rsid w:val="00CC52C5"/>
    <w:rsid w:val="00CC5EA8"/>
    <w:rsid w:val="00CD096C"/>
    <w:rsid w:val="00CD10FD"/>
    <w:rsid w:val="00CD18B3"/>
    <w:rsid w:val="00CD2C16"/>
    <w:rsid w:val="00CD4D4F"/>
    <w:rsid w:val="00CD7471"/>
    <w:rsid w:val="00CE4AFE"/>
    <w:rsid w:val="00CE4EBC"/>
    <w:rsid w:val="00CE4F68"/>
    <w:rsid w:val="00CF0485"/>
    <w:rsid w:val="00CF21F6"/>
    <w:rsid w:val="00CF28B5"/>
    <w:rsid w:val="00CF2CB0"/>
    <w:rsid w:val="00CF5E7F"/>
    <w:rsid w:val="00D01995"/>
    <w:rsid w:val="00D04B76"/>
    <w:rsid w:val="00D1008F"/>
    <w:rsid w:val="00D10B96"/>
    <w:rsid w:val="00D10F95"/>
    <w:rsid w:val="00D127DF"/>
    <w:rsid w:val="00D1717E"/>
    <w:rsid w:val="00D17985"/>
    <w:rsid w:val="00D217C7"/>
    <w:rsid w:val="00D23080"/>
    <w:rsid w:val="00D239C4"/>
    <w:rsid w:val="00D24B73"/>
    <w:rsid w:val="00D25747"/>
    <w:rsid w:val="00D26A4D"/>
    <w:rsid w:val="00D26C41"/>
    <w:rsid w:val="00D26F8D"/>
    <w:rsid w:val="00D31870"/>
    <w:rsid w:val="00D32CBD"/>
    <w:rsid w:val="00D3682D"/>
    <w:rsid w:val="00D41D89"/>
    <w:rsid w:val="00D43321"/>
    <w:rsid w:val="00D47148"/>
    <w:rsid w:val="00D47671"/>
    <w:rsid w:val="00D502DC"/>
    <w:rsid w:val="00D50D93"/>
    <w:rsid w:val="00D50FB4"/>
    <w:rsid w:val="00D53CA2"/>
    <w:rsid w:val="00D54038"/>
    <w:rsid w:val="00D55460"/>
    <w:rsid w:val="00D55A2C"/>
    <w:rsid w:val="00D55A78"/>
    <w:rsid w:val="00D56AD3"/>
    <w:rsid w:val="00D60ED7"/>
    <w:rsid w:val="00D65230"/>
    <w:rsid w:val="00D75BFE"/>
    <w:rsid w:val="00D77C14"/>
    <w:rsid w:val="00D80C85"/>
    <w:rsid w:val="00D82BCB"/>
    <w:rsid w:val="00D83BAA"/>
    <w:rsid w:val="00D87819"/>
    <w:rsid w:val="00D922DA"/>
    <w:rsid w:val="00D9464D"/>
    <w:rsid w:val="00D96076"/>
    <w:rsid w:val="00DA15C1"/>
    <w:rsid w:val="00DA16C0"/>
    <w:rsid w:val="00DA17D2"/>
    <w:rsid w:val="00DA599E"/>
    <w:rsid w:val="00DB0091"/>
    <w:rsid w:val="00DB2AF2"/>
    <w:rsid w:val="00DB32F5"/>
    <w:rsid w:val="00DC1248"/>
    <w:rsid w:val="00DC14F8"/>
    <w:rsid w:val="00DC1722"/>
    <w:rsid w:val="00DC1D28"/>
    <w:rsid w:val="00DC2F5F"/>
    <w:rsid w:val="00DC4716"/>
    <w:rsid w:val="00DC57E5"/>
    <w:rsid w:val="00DC7423"/>
    <w:rsid w:val="00DC75AD"/>
    <w:rsid w:val="00DD23BE"/>
    <w:rsid w:val="00DD4534"/>
    <w:rsid w:val="00DE2243"/>
    <w:rsid w:val="00DE43E1"/>
    <w:rsid w:val="00DE47A2"/>
    <w:rsid w:val="00DE5C3C"/>
    <w:rsid w:val="00DE66FE"/>
    <w:rsid w:val="00DF601F"/>
    <w:rsid w:val="00DF63FF"/>
    <w:rsid w:val="00DF7353"/>
    <w:rsid w:val="00E023B1"/>
    <w:rsid w:val="00E034CC"/>
    <w:rsid w:val="00E05776"/>
    <w:rsid w:val="00E063E7"/>
    <w:rsid w:val="00E06854"/>
    <w:rsid w:val="00E11784"/>
    <w:rsid w:val="00E12094"/>
    <w:rsid w:val="00E1421C"/>
    <w:rsid w:val="00E15943"/>
    <w:rsid w:val="00E17036"/>
    <w:rsid w:val="00E17473"/>
    <w:rsid w:val="00E17579"/>
    <w:rsid w:val="00E17EDC"/>
    <w:rsid w:val="00E21E40"/>
    <w:rsid w:val="00E22DA2"/>
    <w:rsid w:val="00E2391E"/>
    <w:rsid w:val="00E26C96"/>
    <w:rsid w:val="00E2737C"/>
    <w:rsid w:val="00E275C7"/>
    <w:rsid w:val="00E37478"/>
    <w:rsid w:val="00E40FA8"/>
    <w:rsid w:val="00E4566B"/>
    <w:rsid w:val="00E456B0"/>
    <w:rsid w:val="00E45E50"/>
    <w:rsid w:val="00E460E4"/>
    <w:rsid w:val="00E46943"/>
    <w:rsid w:val="00E47A8B"/>
    <w:rsid w:val="00E5127E"/>
    <w:rsid w:val="00E512C0"/>
    <w:rsid w:val="00E54B00"/>
    <w:rsid w:val="00E64877"/>
    <w:rsid w:val="00E65EF0"/>
    <w:rsid w:val="00E661EB"/>
    <w:rsid w:val="00E7335D"/>
    <w:rsid w:val="00E73AB4"/>
    <w:rsid w:val="00E74884"/>
    <w:rsid w:val="00E7687A"/>
    <w:rsid w:val="00E76B63"/>
    <w:rsid w:val="00E776CA"/>
    <w:rsid w:val="00E80825"/>
    <w:rsid w:val="00E80FE0"/>
    <w:rsid w:val="00E835D9"/>
    <w:rsid w:val="00E83A98"/>
    <w:rsid w:val="00E84E6E"/>
    <w:rsid w:val="00E855F9"/>
    <w:rsid w:val="00E90A92"/>
    <w:rsid w:val="00E919A0"/>
    <w:rsid w:val="00E9219A"/>
    <w:rsid w:val="00E94B72"/>
    <w:rsid w:val="00EA3ECA"/>
    <w:rsid w:val="00EA4CCF"/>
    <w:rsid w:val="00EA510B"/>
    <w:rsid w:val="00EA6675"/>
    <w:rsid w:val="00EB196A"/>
    <w:rsid w:val="00EB3550"/>
    <w:rsid w:val="00EB7293"/>
    <w:rsid w:val="00EB7F22"/>
    <w:rsid w:val="00EC17CC"/>
    <w:rsid w:val="00EC1BEB"/>
    <w:rsid w:val="00EC3DA7"/>
    <w:rsid w:val="00EC5E2C"/>
    <w:rsid w:val="00ED0DB2"/>
    <w:rsid w:val="00ED0E68"/>
    <w:rsid w:val="00ED6235"/>
    <w:rsid w:val="00EE41EA"/>
    <w:rsid w:val="00EE4266"/>
    <w:rsid w:val="00EE53B0"/>
    <w:rsid w:val="00EE5A3E"/>
    <w:rsid w:val="00EF04B8"/>
    <w:rsid w:val="00EF0973"/>
    <w:rsid w:val="00EF1A9D"/>
    <w:rsid w:val="00EF2C4A"/>
    <w:rsid w:val="00EF3DD1"/>
    <w:rsid w:val="00EF52A8"/>
    <w:rsid w:val="00EF659E"/>
    <w:rsid w:val="00EF6B70"/>
    <w:rsid w:val="00EF797D"/>
    <w:rsid w:val="00EF7A3D"/>
    <w:rsid w:val="00F011BE"/>
    <w:rsid w:val="00F034C4"/>
    <w:rsid w:val="00F06B9A"/>
    <w:rsid w:val="00F06F1E"/>
    <w:rsid w:val="00F075FF"/>
    <w:rsid w:val="00F119FB"/>
    <w:rsid w:val="00F130E2"/>
    <w:rsid w:val="00F14353"/>
    <w:rsid w:val="00F1574E"/>
    <w:rsid w:val="00F15B78"/>
    <w:rsid w:val="00F15C52"/>
    <w:rsid w:val="00F16361"/>
    <w:rsid w:val="00F16E7F"/>
    <w:rsid w:val="00F17E95"/>
    <w:rsid w:val="00F25DD7"/>
    <w:rsid w:val="00F32E08"/>
    <w:rsid w:val="00F3546F"/>
    <w:rsid w:val="00F36BC8"/>
    <w:rsid w:val="00F4084B"/>
    <w:rsid w:val="00F4250C"/>
    <w:rsid w:val="00F43708"/>
    <w:rsid w:val="00F44CAD"/>
    <w:rsid w:val="00F455B3"/>
    <w:rsid w:val="00F46015"/>
    <w:rsid w:val="00F4608F"/>
    <w:rsid w:val="00F46D42"/>
    <w:rsid w:val="00F47848"/>
    <w:rsid w:val="00F51629"/>
    <w:rsid w:val="00F51D29"/>
    <w:rsid w:val="00F52521"/>
    <w:rsid w:val="00F57398"/>
    <w:rsid w:val="00F61248"/>
    <w:rsid w:val="00F6624E"/>
    <w:rsid w:val="00F71643"/>
    <w:rsid w:val="00F7571F"/>
    <w:rsid w:val="00F7703B"/>
    <w:rsid w:val="00F77C43"/>
    <w:rsid w:val="00F81092"/>
    <w:rsid w:val="00F828DF"/>
    <w:rsid w:val="00F82DCB"/>
    <w:rsid w:val="00F8404F"/>
    <w:rsid w:val="00F84544"/>
    <w:rsid w:val="00F84AC7"/>
    <w:rsid w:val="00F87456"/>
    <w:rsid w:val="00F92DCE"/>
    <w:rsid w:val="00FA2143"/>
    <w:rsid w:val="00FA3738"/>
    <w:rsid w:val="00FA6DBD"/>
    <w:rsid w:val="00FB01D5"/>
    <w:rsid w:val="00FB261B"/>
    <w:rsid w:val="00FB661E"/>
    <w:rsid w:val="00FB7524"/>
    <w:rsid w:val="00FC7994"/>
    <w:rsid w:val="00FC7C6B"/>
    <w:rsid w:val="00FD2802"/>
    <w:rsid w:val="00FD7348"/>
    <w:rsid w:val="00FE1AE0"/>
    <w:rsid w:val="00FE25CE"/>
    <w:rsid w:val="00FE2EF7"/>
    <w:rsid w:val="00FE4475"/>
    <w:rsid w:val="00FE4E76"/>
    <w:rsid w:val="00FF3B8D"/>
    <w:rsid w:val="00FF533E"/>
    <w:rsid w:val="00FF6368"/>
    <w:rsid w:val="00FF78E8"/>
    <w:rsid w:val="3C3D2373"/>
    <w:rsid w:val="75C03D90"/>
    <w:rsid w:val="76D16806"/>
    <w:rsid w:val="777A66DA"/>
    <w:rsid w:val="7E6C1AF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Calibri"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1" w:semiHidden="0" w:name="heading 1"/>
    <w:lsdException w:qFormat="1" w:uiPriority="9" w:semiHidden="0" w:name="heading 2"/>
    <w:lsdException w:qFormat="1" w:uiPriority="0" w:name="heading 3"/>
    <w:lsdException w:qFormat="1" w:unhideWhenUsed="0"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iPriority="99"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qFormat="1"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qFormat="1" w:unhideWhenUsed="0" w:uiPriority="0" w:semiHidden="0" w:name="endnote reference"/>
    <w:lsdException w:qFormat="1"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qFormat="1" w:unhideWhenUsed="0" w:uiPriority="99"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iPriority="1"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qFormat="1"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22" w:semiHidden="0" w:name="Strong"/>
    <w:lsdException w:qFormat="1" w:unhideWhenUsed="0" w:uiPriority="2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iPriority="99" w:semiHidden="0" w:name="Balloon Text"/>
    <w:lsdException w:qFormat="1" w:unhideWhenUsed="0" w:uiPriority="59" w:semiHidden="0" w:name="Table Grid"/>
    <w:lsdException w:uiPriority="0"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1"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before="60" w:after="60" w:line="312" w:lineRule="auto"/>
    </w:pPr>
    <w:rPr>
      <w:rFonts w:ascii="Times New Roman" w:hAnsi="Times New Roman" w:eastAsia="Calibri" w:cs="Times New Roman"/>
      <w:sz w:val="26"/>
      <w:szCs w:val="22"/>
      <w:lang w:val="en-US" w:eastAsia="en-US" w:bidi="ar-SA"/>
    </w:rPr>
  </w:style>
  <w:style w:type="paragraph" w:styleId="2">
    <w:name w:val="heading 1"/>
    <w:basedOn w:val="1"/>
    <w:next w:val="1"/>
    <w:link w:val="37"/>
    <w:qFormat/>
    <w:uiPriority w:val="1"/>
    <w:pPr>
      <w:keepNext/>
      <w:tabs>
        <w:tab w:val="left" w:pos="540"/>
      </w:tabs>
      <w:spacing w:before="0" w:after="200" w:line="288" w:lineRule="auto"/>
      <w:ind w:left="720" w:hanging="720"/>
      <w:jc w:val="both"/>
      <w:outlineLvl w:val="0"/>
    </w:pPr>
    <w:rPr>
      <w:rFonts w:ascii="Calibri" w:hAnsi="Calibri"/>
      <w:sz w:val="22"/>
      <w:u w:val="single"/>
      <w:lang w:val="zh-CN" w:eastAsia="zh-CN"/>
    </w:rPr>
  </w:style>
  <w:style w:type="paragraph" w:styleId="3">
    <w:name w:val="heading 2"/>
    <w:basedOn w:val="1"/>
    <w:next w:val="1"/>
    <w:link w:val="42"/>
    <w:unhideWhenUsed/>
    <w:qFormat/>
    <w:uiPriority w:val="9"/>
    <w:pPr>
      <w:keepNext/>
      <w:spacing w:before="240"/>
      <w:outlineLvl w:val="1"/>
    </w:pPr>
    <w:rPr>
      <w:rFonts w:ascii="Cambria" w:hAnsi="Cambria" w:eastAsia="Times New Roman"/>
      <w:b/>
      <w:bCs/>
      <w:i/>
      <w:iCs/>
      <w:sz w:val="28"/>
      <w:szCs w:val="28"/>
      <w:lang w:val="zh-CN" w:eastAsia="zh-CN"/>
    </w:rPr>
  </w:style>
  <w:style w:type="paragraph" w:styleId="4">
    <w:name w:val="heading 4"/>
    <w:basedOn w:val="1"/>
    <w:next w:val="1"/>
    <w:link w:val="31"/>
    <w:qFormat/>
    <w:uiPriority w:val="0"/>
    <w:pPr>
      <w:keepNext/>
      <w:spacing w:before="240"/>
      <w:outlineLvl w:val="3"/>
    </w:pPr>
    <w:rPr>
      <w:rFonts w:ascii="Calibri" w:hAnsi="Calibri" w:eastAsia="SimSun"/>
      <w:b/>
      <w:bCs/>
      <w:sz w:val="28"/>
      <w:szCs w:val="28"/>
      <w:lang w:val="zh-CN"/>
    </w:rPr>
  </w:style>
  <w:style w:type="character" w:default="1" w:styleId="16">
    <w:name w:val="Default Paragraph Font"/>
    <w:semiHidden/>
    <w:unhideWhenUsed/>
    <w:uiPriority w:val="1"/>
  </w:style>
  <w:style w:type="table" w:default="1" w:styleId="21">
    <w:name w:val="Normal Table"/>
    <w:semiHidden/>
    <w:unhideWhenUsed/>
    <w:qFormat/>
    <w:uiPriority w:val="99"/>
    <w:tblPr>
      <w:tblCellMar>
        <w:top w:w="0" w:type="dxa"/>
        <w:left w:w="108" w:type="dxa"/>
        <w:bottom w:w="0" w:type="dxa"/>
        <w:right w:w="108" w:type="dxa"/>
      </w:tblCellMar>
    </w:tblPr>
  </w:style>
  <w:style w:type="paragraph" w:styleId="5">
    <w:name w:val="Balloon Text"/>
    <w:basedOn w:val="1"/>
    <w:link w:val="40"/>
    <w:unhideWhenUsed/>
    <w:qFormat/>
    <w:uiPriority w:val="99"/>
    <w:pPr>
      <w:spacing w:before="0" w:after="0" w:line="240" w:lineRule="auto"/>
    </w:pPr>
    <w:rPr>
      <w:rFonts w:ascii="Tahoma" w:hAnsi="Tahoma" w:eastAsia="Times New Roman"/>
      <w:sz w:val="16"/>
      <w:szCs w:val="16"/>
      <w:lang w:val="zh-CN" w:eastAsia="zh-CN"/>
    </w:rPr>
  </w:style>
  <w:style w:type="paragraph" w:styleId="6">
    <w:name w:val="Body Text"/>
    <w:basedOn w:val="1"/>
    <w:link w:val="38"/>
    <w:qFormat/>
    <w:uiPriority w:val="0"/>
    <w:pPr>
      <w:spacing w:after="120"/>
    </w:pPr>
    <w:rPr>
      <w:lang w:val="zh-CN" w:eastAsia="zh-CN"/>
    </w:rPr>
  </w:style>
  <w:style w:type="paragraph" w:styleId="7">
    <w:name w:val="Body Text 2"/>
    <w:basedOn w:val="1"/>
    <w:link w:val="41"/>
    <w:qFormat/>
    <w:uiPriority w:val="0"/>
    <w:pPr>
      <w:spacing w:after="120" w:line="480" w:lineRule="auto"/>
    </w:pPr>
    <w:rPr>
      <w:lang w:val="zh-CN" w:eastAsia="zh-CN"/>
    </w:rPr>
  </w:style>
  <w:style w:type="paragraph" w:styleId="8">
    <w:name w:val="Body Text Indent"/>
    <w:basedOn w:val="1"/>
    <w:link w:val="32"/>
    <w:qFormat/>
    <w:uiPriority w:val="0"/>
    <w:pPr>
      <w:spacing w:after="120"/>
      <w:ind w:left="360"/>
    </w:pPr>
    <w:rPr>
      <w:lang w:val="zh-CN"/>
    </w:rPr>
  </w:style>
  <w:style w:type="paragraph" w:styleId="9">
    <w:name w:val="Body Text Indent 2"/>
    <w:basedOn w:val="1"/>
    <w:link w:val="34"/>
    <w:qFormat/>
    <w:uiPriority w:val="0"/>
    <w:pPr>
      <w:spacing w:after="120" w:line="480" w:lineRule="auto"/>
      <w:ind w:left="360"/>
    </w:pPr>
    <w:rPr>
      <w:lang w:val="zh-CN"/>
    </w:rPr>
  </w:style>
  <w:style w:type="paragraph" w:styleId="10">
    <w:name w:val="endnote text"/>
    <w:basedOn w:val="1"/>
    <w:link w:val="33"/>
    <w:qFormat/>
    <w:uiPriority w:val="0"/>
    <w:rPr>
      <w:sz w:val="20"/>
      <w:szCs w:val="20"/>
      <w:lang w:val="zh-CN"/>
    </w:rPr>
  </w:style>
  <w:style w:type="paragraph" w:styleId="11">
    <w:name w:val="envelope address"/>
    <w:basedOn w:val="1"/>
    <w:qFormat/>
    <w:uiPriority w:val="0"/>
    <w:pPr>
      <w:tabs>
        <w:tab w:val="center" w:pos="4320"/>
        <w:tab w:val="right" w:pos="8640"/>
      </w:tabs>
      <w:spacing w:before="0" w:after="0" w:line="240" w:lineRule="auto"/>
    </w:pPr>
    <w:rPr>
      <w:rFonts w:ascii=".VnTime" w:hAnsi=".VnTime" w:eastAsia="Times New Roman"/>
      <w:sz w:val="28"/>
      <w:szCs w:val="20"/>
    </w:rPr>
  </w:style>
  <w:style w:type="paragraph" w:styleId="12">
    <w:name w:val="footer"/>
    <w:basedOn w:val="1"/>
    <w:link w:val="25"/>
    <w:unhideWhenUsed/>
    <w:qFormat/>
    <w:uiPriority w:val="99"/>
    <w:pPr>
      <w:tabs>
        <w:tab w:val="center" w:pos="4680"/>
        <w:tab w:val="right" w:pos="9360"/>
      </w:tabs>
    </w:pPr>
    <w:rPr>
      <w:lang w:val="zh-CN" w:eastAsia="zh-CN"/>
    </w:rPr>
  </w:style>
  <w:style w:type="paragraph" w:styleId="13">
    <w:name w:val="header"/>
    <w:basedOn w:val="1"/>
    <w:link w:val="24"/>
    <w:unhideWhenUsed/>
    <w:qFormat/>
    <w:uiPriority w:val="99"/>
    <w:pPr>
      <w:tabs>
        <w:tab w:val="center" w:pos="4680"/>
        <w:tab w:val="right" w:pos="9360"/>
      </w:tabs>
    </w:pPr>
    <w:rPr>
      <w:lang w:val="zh-CN" w:eastAsia="zh-CN"/>
    </w:rPr>
  </w:style>
  <w:style w:type="paragraph" w:styleId="14">
    <w:name w:val="List Bullet 2"/>
    <w:basedOn w:val="1"/>
    <w:qFormat/>
    <w:uiPriority w:val="99"/>
    <w:pPr>
      <w:tabs>
        <w:tab w:val="left" w:pos="600"/>
      </w:tabs>
      <w:spacing w:before="120" w:after="120" w:line="240" w:lineRule="auto"/>
      <w:ind w:left="72"/>
      <w:jc w:val="both"/>
    </w:pPr>
    <w:rPr>
      <w:rFonts w:eastAsia="Times New Roman"/>
      <w:b/>
      <w:bCs/>
      <w:szCs w:val="26"/>
      <w:lang w:val="vi-VN"/>
    </w:rPr>
  </w:style>
  <w:style w:type="paragraph" w:styleId="15">
    <w:name w:val="Normal (Web)"/>
    <w:basedOn w:val="1"/>
    <w:qFormat/>
    <w:uiPriority w:val="99"/>
    <w:pPr>
      <w:spacing w:before="100" w:beforeAutospacing="1" w:after="100" w:afterAutospacing="1" w:line="240" w:lineRule="auto"/>
    </w:pPr>
    <w:rPr>
      <w:rFonts w:eastAsia="Times New Roman"/>
      <w:sz w:val="24"/>
      <w:szCs w:val="24"/>
    </w:rPr>
  </w:style>
  <w:style w:type="character" w:styleId="17">
    <w:name w:val="Emphasis"/>
    <w:qFormat/>
    <w:uiPriority w:val="20"/>
    <w:rPr>
      <w:i/>
      <w:iCs/>
    </w:rPr>
  </w:style>
  <w:style w:type="character" w:styleId="18">
    <w:name w:val="endnote reference"/>
    <w:qFormat/>
    <w:uiPriority w:val="0"/>
    <w:rPr>
      <w:vertAlign w:val="superscript"/>
    </w:rPr>
  </w:style>
  <w:style w:type="character" w:styleId="19">
    <w:name w:val="Hyperlink"/>
    <w:qFormat/>
    <w:uiPriority w:val="0"/>
    <w:rPr>
      <w:color w:val="0000FF"/>
      <w:u w:val="single"/>
    </w:rPr>
  </w:style>
  <w:style w:type="character" w:styleId="20">
    <w:name w:val="Strong"/>
    <w:qFormat/>
    <w:uiPriority w:val="22"/>
    <w:rPr>
      <w:b/>
      <w:bCs/>
    </w:rPr>
  </w:style>
  <w:style w:type="table" w:styleId="22">
    <w:name w:val="Table Grid"/>
    <w:basedOn w:val="21"/>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23">
    <w:name w:val="Table Grid1"/>
    <w:basedOn w:val="21"/>
    <w:qFormat/>
    <w:uiPriority w:val="39"/>
    <w:rPr>
      <w:rFonts w:ascii="Calibri" w:hAnsi="Calibri"/>
      <w:sz w:val="22"/>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24">
    <w:name w:val="Header Char"/>
    <w:link w:val="13"/>
    <w:qFormat/>
    <w:uiPriority w:val="99"/>
    <w:rPr>
      <w:sz w:val="26"/>
      <w:szCs w:val="22"/>
    </w:rPr>
  </w:style>
  <w:style w:type="character" w:customStyle="1" w:styleId="25">
    <w:name w:val="Footer Char"/>
    <w:link w:val="12"/>
    <w:qFormat/>
    <w:uiPriority w:val="99"/>
    <w:rPr>
      <w:sz w:val="26"/>
      <w:szCs w:val="22"/>
    </w:rPr>
  </w:style>
  <w:style w:type="paragraph" w:styleId="26">
    <w:name w:val="No Spacing"/>
    <w:link w:val="27"/>
    <w:qFormat/>
    <w:uiPriority w:val="1"/>
    <w:rPr>
      <w:rFonts w:ascii="Calibri" w:hAnsi="Calibri" w:eastAsia="MS Mincho" w:cs="Times New Roman"/>
      <w:sz w:val="22"/>
      <w:szCs w:val="22"/>
      <w:lang w:val="en-US" w:eastAsia="ja-JP" w:bidi="ar-SA"/>
    </w:rPr>
  </w:style>
  <w:style w:type="character" w:customStyle="1" w:styleId="27">
    <w:name w:val="No Spacing Char"/>
    <w:link w:val="26"/>
    <w:qFormat/>
    <w:uiPriority w:val="1"/>
    <w:rPr>
      <w:rFonts w:ascii="Calibri" w:hAnsi="Calibri" w:eastAsia="MS Mincho"/>
      <w:sz w:val="22"/>
      <w:szCs w:val="22"/>
      <w:lang w:eastAsia="ja-JP" w:bidi="ar-SA"/>
    </w:rPr>
  </w:style>
  <w:style w:type="paragraph" w:customStyle="1" w:styleId="28">
    <w:name w:val="PARA1"/>
    <w:basedOn w:val="6"/>
    <w:qFormat/>
    <w:uiPriority w:val="99"/>
    <w:pPr>
      <w:spacing w:before="0" w:after="60" w:line="240" w:lineRule="auto"/>
      <w:jc w:val="both"/>
    </w:pPr>
    <w:rPr>
      <w:rFonts w:eastAsia="Times New Roman"/>
      <w:sz w:val="24"/>
      <w:szCs w:val="24"/>
    </w:rPr>
  </w:style>
  <w:style w:type="paragraph" w:styleId="29">
    <w:name w:val="List Paragraph"/>
    <w:basedOn w:val="1"/>
    <w:qFormat/>
    <w:uiPriority w:val="1"/>
    <w:pPr>
      <w:spacing w:before="0" w:after="0" w:line="240" w:lineRule="auto"/>
      <w:ind w:left="720"/>
    </w:pPr>
    <w:rPr>
      <w:rFonts w:ascii=".VnTime" w:hAnsi=".VnTime" w:eastAsia="Times New Roman" w:cs=".VnTime"/>
      <w:sz w:val="28"/>
      <w:szCs w:val="28"/>
    </w:rPr>
  </w:style>
  <w:style w:type="paragraph" w:customStyle="1" w:styleId="30">
    <w:name w:val="LAMA"/>
    <w:basedOn w:val="4"/>
    <w:qFormat/>
    <w:uiPriority w:val="0"/>
    <w:pPr>
      <w:spacing w:before="0" w:after="0" w:line="240" w:lineRule="auto"/>
      <w:jc w:val="center"/>
    </w:pPr>
    <w:rPr>
      <w:rFonts w:ascii="Times New Roman" w:hAnsi="Times New Roman" w:eastAsia="Times New Roman"/>
      <w:sz w:val="24"/>
      <w:szCs w:val="24"/>
      <w:u w:val="single"/>
    </w:rPr>
  </w:style>
  <w:style w:type="character" w:customStyle="1" w:styleId="31">
    <w:name w:val="Heading 4 Char"/>
    <w:link w:val="4"/>
    <w:semiHidden/>
    <w:qFormat/>
    <w:uiPriority w:val="0"/>
    <w:rPr>
      <w:rFonts w:ascii="Calibri" w:hAnsi="Calibri" w:eastAsia="SimSun" w:cs="Times New Roman"/>
      <w:b/>
      <w:bCs/>
      <w:sz w:val="28"/>
      <w:szCs w:val="28"/>
      <w:lang w:eastAsia="en-US"/>
    </w:rPr>
  </w:style>
  <w:style w:type="character" w:customStyle="1" w:styleId="32">
    <w:name w:val="Body Text Indent Char"/>
    <w:link w:val="8"/>
    <w:qFormat/>
    <w:uiPriority w:val="0"/>
    <w:rPr>
      <w:sz w:val="26"/>
      <w:szCs w:val="22"/>
      <w:lang w:eastAsia="en-US"/>
    </w:rPr>
  </w:style>
  <w:style w:type="character" w:customStyle="1" w:styleId="33">
    <w:name w:val="Endnote Text Char"/>
    <w:link w:val="10"/>
    <w:qFormat/>
    <w:uiPriority w:val="0"/>
    <w:rPr>
      <w:lang w:eastAsia="en-US"/>
    </w:rPr>
  </w:style>
  <w:style w:type="character" w:customStyle="1" w:styleId="34">
    <w:name w:val="Body Text Indent 2 Char"/>
    <w:link w:val="9"/>
    <w:qFormat/>
    <w:uiPriority w:val="0"/>
    <w:rPr>
      <w:sz w:val="26"/>
      <w:szCs w:val="22"/>
      <w:lang w:eastAsia="en-US"/>
    </w:rPr>
  </w:style>
  <w:style w:type="paragraph" w:customStyle="1" w:styleId="35">
    <w:name w:val="indent para"/>
    <w:basedOn w:val="1"/>
    <w:qFormat/>
    <w:uiPriority w:val="0"/>
    <w:pPr>
      <w:spacing w:before="0" w:after="180" w:line="360" w:lineRule="exact"/>
      <w:ind w:firstLine="425"/>
      <w:jc w:val="both"/>
    </w:pPr>
    <w:rPr>
      <w:rFonts w:ascii=".VnArial" w:hAnsi=".VnArial" w:eastAsia="Times New Roman"/>
      <w:color w:val="000000"/>
      <w:szCs w:val="26"/>
      <w:lang w:eastAsia="ko-KR"/>
    </w:rPr>
  </w:style>
  <w:style w:type="paragraph" w:customStyle="1" w:styleId="36">
    <w:name w:val="box text arial"/>
    <w:basedOn w:val="1"/>
    <w:qFormat/>
    <w:uiPriority w:val="0"/>
    <w:pPr>
      <w:spacing w:before="80" w:after="80" w:line="260" w:lineRule="exact"/>
    </w:pPr>
    <w:rPr>
      <w:rFonts w:ascii=".VnArial" w:hAnsi=".VnArial" w:eastAsia="Times New Roman"/>
      <w:color w:val="000000"/>
      <w:sz w:val="20"/>
      <w:szCs w:val="26"/>
      <w:lang w:eastAsia="ko-KR"/>
    </w:rPr>
  </w:style>
  <w:style w:type="character" w:customStyle="1" w:styleId="37">
    <w:name w:val="Heading 1 Char"/>
    <w:link w:val="2"/>
    <w:qFormat/>
    <w:uiPriority w:val="1"/>
    <w:rPr>
      <w:rFonts w:ascii="Calibri" w:hAnsi="Calibri"/>
      <w:sz w:val="22"/>
      <w:szCs w:val="22"/>
      <w:u w:val="single"/>
    </w:rPr>
  </w:style>
  <w:style w:type="character" w:customStyle="1" w:styleId="38">
    <w:name w:val="Body Text Char"/>
    <w:link w:val="6"/>
    <w:qFormat/>
    <w:uiPriority w:val="0"/>
    <w:rPr>
      <w:sz w:val="26"/>
      <w:szCs w:val="22"/>
    </w:rPr>
  </w:style>
  <w:style w:type="character" w:customStyle="1" w:styleId="39">
    <w:name w:val="apple-style-span"/>
    <w:qFormat/>
    <w:uiPriority w:val="0"/>
  </w:style>
  <w:style w:type="character" w:customStyle="1" w:styleId="40">
    <w:name w:val="Balloon Text Char"/>
    <w:link w:val="5"/>
    <w:qFormat/>
    <w:uiPriority w:val="99"/>
    <w:rPr>
      <w:rFonts w:ascii="Tahoma" w:hAnsi="Tahoma" w:eastAsia="Times New Roman" w:cs="Tahoma"/>
      <w:sz w:val="16"/>
      <w:szCs w:val="16"/>
    </w:rPr>
  </w:style>
  <w:style w:type="character" w:customStyle="1" w:styleId="41">
    <w:name w:val="Body Text 2 Char"/>
    <w:link w:val="7"/>
    <w:qFormat/>
    <w:uiPriority w:val="0"/>
    <w:rPr>
      <w:sz w:val="26"/>
      <w:szCs w:val="22"/>
    </w:rPr>
  </w:style>
  <w:style w:type="character" w:customStyle="1" w:styleId="42">
    <w:name w:val="Heading 2 Char"/>
    <w:link w:val="3"/>
    <w:qFormat/>
    <w:uiPriority w:val="9"/>
    <w:rPr>
      <w:rFonts w:ascii="Cambria" w:hAnsi="Cambria" w:eastAsia="Times New Roman"/>
      <w:b/>
      <w:bCs/>
      <w:i/>
      <w:iCs/>
      <w:sz w:val="28"/>
      <w:szCs w:val="28"/>
    </w:rPr>
  </w:style>
  <w:style w:type="paragraph" w:customStyle="1" w:styleId="43">
    <w:name w:val="Char Char Char Char Char Char Char"/>
    <w:basedOn w:val="1"/>
    <w:qFormat/>
    <w:uiPriority w:val="0"/>
    <w:pPr>
      <w:pageBreakBefore/>
      <w:tabs>
        <w:tab w:val="left" w:pos="850"/>
        <w:tab w:val="left" w:pos="1191"/>
        <w:tab w:val="left" w:pos="1531"/>
      </w:tabs>
      <w:spacing w:before="0" w:after="120" w:line="240" w:lineRule="auto"/>
      <w:jc w:val="center"/>
    </w:pPr>
    <w:rPr>
      <w:rFonts w:ascii="Tahoma" w:hAnsi="Tahoma" w:eastAsia="MS Mincho" w:cs="Tahoma"/>
      <w:b/>
      <w:bCs/>
      <w:color w:val="FFFFFF"/>
      <w:spacing w:val="20"/>
      <w:sz w:val="22"/>
      <w:lang w:val="en-GB" w:eastAsia="zh-CN"/>
    </w:rPr>
  </w:style>
  <w:style w:type="character" w:customStyle="1" w:styleId="44">
    <w:name w:val="Body Text 2 Char1"/>
    <w:semiHidden/>
    <w:qFormat/>
    <w:uiPriority w:val="99"/>
    <w:rPr>
      <w:sz w:val="26"/>
      <w:szCs w:val="22"/>
    </w:rPr>
  </w:style>
  <w:style w:type="paragraph" w:customStyle="1" w:styleId="45">
    <w:name w:val="Table Paragraph"/>
    <w:basedOn w:val="1"/>
    <w:qFormat/>
    <w:uiPriority w:val="1"/>
    <w:pPr>
      <w:widowControl w:val="0"/>
      <w:autoSpaceDE w:val="0"/>
      <w:autoSpaceDN w:val="0"/>
      <w:spacing w:before="0" w:after="0" w:line="240" w:lineRule="auto"/>
      <w:ind w:left="110"/>
    </w:pPr>
    <w:rPr>
      <w:rFonts w:eastAsia="Times New Roman"/>
      <w:sz w:val="22"/>
      <w:lang w:val="vi" w:eastAsia="vi"/>
    </w:rPr>
  </w:style>
  <w:style w:type="character" w:customStyle="1" w:styleId="46">
    <w:name w:val="apple-converted-space"/>
    <w:qFormat/>
    <w:uiPriority w:val="0"/>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2.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6265C1A1-7363-428E-BA65-6B73FC712970}">
  <ds:schemaRefs/>
</ds:datastoreItem>
</file>

<file path=docProps/app.xml><?xml version="1.0" encoding="utf-8"?>
<Properties xmlns="http://schemas.openxmlformats.org/officeDocument/2006/extended-properties" xmlns:vt="http://schemas.openxmlformats.org/officeDocument/2006/docPropsVTypes">
  <Template>Normal</Template>
  <Company>Microsoft</Company>
  <Pages>65</Pages>
  <Words>43345</Words>
  <Characters>247067</Characters>
  <Lines>2058</Lines>
  <Paragraphs>579</Paragraphs>
  <TotalTime>0</TotalTime>
  <ScaleCrop>false</ScaleCrop>
  <LinksUpToDate>false</LinksUpToDate>
  <CharactersWithSpaces>289833</CharactersWithSpaces>
  <Application>WPS Office_11.2.0.9684_F1E327BC-269C-435d-A152-05C5408002CA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2020-10-23T12:05:00Z</dcterms:created>
  <dc:creator>Admin</dc:creator>
  <cp:lastModifiedBy>Administrator</cp:lastModifiedBy>
  <cp:lastPrinted>2020-06-24T02:30:00Z</cp:lastPrinted>
  <dcterms:modified xsi:type="dcterms:W3CDTF">2020-10-23T12:39:20Z</dcterms:modified>
  <dc:title>UỶ BAN NHÂN DÂN THÀNH PHỐ HỔ CHÍ MINH</dc:title>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1033-11.2.0.9684</vt:lpwstr>
  </property>
</Properties>
</file>