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7D1F74" w:rsidRDefault="004A25B8" w:rsidP="007D1F74">
      <w:pPr>
        <w:jc w:val="center"/>
        <w:rPr>
          <w:rFonts w:ascii="Times New Roman" w:hAnsi="Times New Roman" w:cs="Times New Roman"/>
          <w:b/>
          <w:sz w:val="28"/>
          <w:szCs w:val="28"/>
        </w:rPr>
      </w:pPr>
      <w:r w:rsidRPr="007D1F74">
        <w:rPr>
          <w:rFonts w:ascii="Times New Roman" w:hAnsi="Times New Roman" w:cs="Times New Roman"/>
          <w:b/>
          <w:sz w:val="28"/>
          <w:szCs w:val="28"/>
        </w:rPr>
        <w:t>CHƯƠNG 1: KHÁI QUÁT VỀ HOẠT ĐỘNG DU LỊCH VÀ KHÁCH SẠN</w:t>
      </w:r>
    </w:p>
    <w:p w:rsidR="004A25B8" w:rsidRDefault="004A25B8" w:rsidP="004A25B8">
      <w:pPr>
        <w:pStyle w:val="ListParagraph"/>
        <w:numPr>
          <w:ilvl w:val="0"/>
          <w:numId w:val="1"/>
        </w:numPr>
        <w:ind w:left="360"/>
        <w:rPr>
          <w:rFonts w:ascii="Times New Roman" w:hAnsi="Times New Roman" w:cs="Times New Roman"/>
          <w:sz w:val="28"/>
          <w:szCs w:val="28"/>
        </w:rPr>
      </w:pPr>
      <w:r w:rsidRPr="004A25B8">
        <w:rPr>
          <w:rFonts w:ascii="Times New Roman" w:hAnsi="Times New Roman" w:cs="Times New Roman"/>
          <w:sz w:val="28"/>
          <w:szCs w:val="28"/>
        </w:rPr>
        <w:t>MỘT SỐ KHÁI NIỆM CƠ BẢN</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 du lịch</w:t>
      </w:r>
    </w:p>
    <w:p w:rsidR="004A25B8" w:rsidRDefault="004A25B8"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Pr>
          <w:rFonts w:ascii="Times New Roman" w:hAnsi="Times New Roman" w:cs="Times New Roman"/>
          <w:sz w:val="28"/>
          <w:szCs w:val="28"/>
        </w:rPr>
        <w:t>đó í</w:t>
      </w:r>
      <w:r>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Pr>
          <w:rFonts w:ascii="Times New Roman" w:hAnsi="Times New Roman" w:cs="Times New Roman"/>
          <w:sz w:val="28"/>
          <w:szCs w:val="28"/>
        </w:rPr>
        <w:t>.</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w:t>
      </w:r>
      <w:r w:rsidR="00594F34">
        <w:rPr>
          <w:rFonts w:ascii="Times New Roman" w:hAnsi="Times New Roman" w:cs="Times New Roman"/>
          <w:sz w:val="28"/>
          <w:szCs w:val="28"/>
        </w:rPr>
        <w:t>m</w:t>
      </w:r>
      <w:r>
        <w:rPr>
          <w:rFonts w:ascii="Times New Roman" w:hAnsi="Times New Roman" w:cs="Times New Roman"/>
          <w:sz w:val="28"/>
          <w:szCs w:val="28"/>
        </w:rPr>
        <w:t xml:space="preserve"> về du khách</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Theo nhà kinh tế học người Anh: Khách du lịch là </w:t>
      </w:r>
      <w:r w:rsidR="007D1F74">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Khách tham quan là những chuyến đi thăm viếng trong chốc lát, trong ngày, thời gian chuyến đi không đủ 24h:</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quốc tế</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nội địa</w:t>
      </w:r>
    </w:p>
    <w:p w:rsidR="004A25B8" w:rsidRDefault="004A25B8" w:rsidP="004A25B8">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SẢN PHẨM DU LỊCH VÀ TÍNH ĐẶC THÙ</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Những bộ phận hợp thành sản phẩm du lịch</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lastRenderedPageBreak/>
        <w:t>Những thành phần tạo lực hút (lực hấp dẫn đối với du khách):</w:t>
      </w:r>
    </w:p>
    <w:p w:rsidR="00AA6DA5" w:rsidRDefault="00AA6DA5"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Bao gồm các điểm du lịch, các tuyến du lịch để thỏa mãn cho nhu cầu tham quan, thưởng ngoạn củ</w:t>
      </w:r>
      <w:r w:rsidR="00D44EE2">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Cơ sở du lịch (điều kiện vật chất để phát triển ngành du lịch):</w:t>
      </w:r>
    </w:p>
    <w:p w:rsidR="00D44EE2" w:rsidRDefault="00D44EE2"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Dịch vụ du lị</w:t>
      </w:r>
      <w:r w:rsidR="00D44EE2">
        <w:rPr>
          <w:rFonts w:ascii="Times New Roman" w:hAnsi="Times New Roman" w:cs="Times New Roman"/>
          <w:sz w:val="28"/>
          <w:szCs w:val="28"/>
        </w:rPr>
        <w:t>ch:</w:t>
      </w:r>
    </w:p>
    <w:p w:rsidR="00D44EE2" w:rsidRDefault="00D44EE2" w:rsidP="004C6366">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roofErr w:type="gramEnd"/>
    </w:p>
    <w:p w:rsidR="00D44EE2" w:rsidRDefault="00D44EE2" w:rsidP="004C6366">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Pr>
          <w:rFonts w:ascii="Times New Roman" w:hAnsi="Times New Roman" w:cs="Times New Roman"/>
          <w:sz w:val="28"/>
          <w:szCs w:val="28"/>
        </w:rPr>
        <w:t>ăn, uống, phần nhiều thể hiện bằng các loại dịch vụ.</w:t>
      </w:r>
      <w:proofErr w:type="gramEnd"/>
    </w:p>
    <w:p w:rsidR="00C2306B" w:rsidRDefault="00C2306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Những bộ phận hợp thành sản phẩm</w:t>
      </w:r>
    </w:p>
    <w:p w:rsidR="000C002F" w:rsidRDefault="000C002F" w:rsidP="000C002F">
      <w:pPr>
        <w:pStyle w:val="ListParagraph"/>
        <w:ind w:left="780"/>
        <w:rPr>
          <w:rFonts w:ascii="Times New Roman" w:hAnsi="Times New Roman" w:cs="Times New Roman"/>
          <w:sz w:val="28"/>
          <w:szCs w:val="28"/>
        </w:rPr>
      </w:pPr>
      <w:r>
        <w:rPr>
          <w:rFonts w:ascii="Times New Roman" w:hAnsi="Times New Roman" w:cs="Times New Roman"/>
          <w:sz w:val="28"/>
          <w:szCs w:val="28"/>
        </w:rPr>
        <w:t>Bao gồm 4 đặc điể</w:t>
      </w:r>
      <w:r w:rsidR="00D75486">
        <w:rPr>
          <w:rFonts w:ascii="Times New Roman" w:hAnsi="Times New Roman" w:cs="Times New Roman"/>
          <w:sz w:val="28"/>
          <w:szCs w:val="28"/>
        </w:rPr>
        <w:t>m:</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Tính vô hình </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không đồng nhất</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đồng thời giữa sản xuất và tiêu dùng</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mau hỏng và không dự trữ được</w:t>
      </w:r>
    </w:p>
    <w:p w:rsidR="00D75486" w:rsidRDefault="00D75486" w:rsidP="00D75486">
      <w:pPr>
        <w:ind w:left="851"/>
        <w:rPr>
          <w:rFonts w:ascii="Times New Roman" w:hAnsi="Times New Roman" w:cs="Times New Roman"/>
          <w:sz w:val="28"/>
          <w:szCs w:val="28"/>
        </w:rPr>
      </w:pPr>
      <w:r>
        <w:rPr>
          <w:rFonts w:ascii="Times New Roman" w:hAnsi="Times New Roman" w:cs="Times New Roman"/>
          <w:sz w:val="28"/>
          <w:szCs w:val="28"/>
        </w:rPr>
        <w:t>Ngoài ra sản phẩm du lịch còn có một đặc điểm khác:</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do nhiều nhà tham gia cung ứng</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Việc tiêu dùng sản phẩm du lịch mang tính thời vụ</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nằm ở xa nơi cư trú</w:t>
      </w:r>
      <w:r w:rsidR="00433D4B">
        <w:rPr>
          <w:rFonts w:ascii="Times New Roman" w:hAnsi="Times New Roman" w:cs="Times New Roman"/>
          <w:sz w:val="28"/>
          <w:szCs w:val="28"/>
        </w:rPr>
        <w:t>.</w:t>
      </w:r>
    </w:p>
    <w:p w:rsidR="00D75486" w:rsidRPr="00D75486" w:rsidRDefault="00D75486" w:rsidP="00D75486">
      <w:pPr>
        <w:ind w:left="1140"/>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lastRenderedPageBreak/>
        <w:t>NHU CẦU DU LỊCH (ĐỘNG CƠ DU LỊCH)</w:t>
      </w:r>
    </w:p>
    <w:p w:rsidR="000C002F" w:rsidRDefault="000C00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Khái niệm:</w:t>
      </w:r>
      <w:r w:rsidR="00D75486">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Pr>
          <w:rFonts w:ascii="Times New Roman" w:hAnsi="Times New Roman" w:cs="Times New Roman"/>
          <w:sz w:val="28"/>
          <w:szCs w:val="28"/>
        </w:rPr>
        <w:t>từ đó thúc đẩy, nảy sinh hành động du lịch</w:t>
      </w:r>
      <w:r w:rsidR="00D75486">
        <w:rPr>
          <w:rFonts w:ascii="Times New Roman" w:hAnsi="Times New Roman" w:cs="Times New Roman"/>
          <w:sz w:val="28"/>
          <w:szCs w:val="28"/>
        </w:rPr>
        <w:t>”</w:t>
      </w:r>
      <w:r w:rsidR="00433D4B">
        <w:rPr>
          <w:rFonts w:ascii="Times New Roman" w:hAnsi="Times New Roman" w:cs="Times New Roman"/>
          <w:sz w:val="28"/>
          <w:szCs w:val="28"/>
        </w:rPr>
        <w:t>.</w:t>
      </w:r>
    </w:p>
    <w:p w:rsidR="000C002F" w:rsidRDefault="000C00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Các </w:t>
      </w:r>
      <w:r w:rsidR="00433D4B">
        <w:rPr>
          <w:rFonts w:ascii="Times New Roman" w:hAnsi="Times New Roman" w:cs="Times New Roman"/>
          <w:sz w:val="28"/>
          <w:szCs w:val="28"/>
        </w:rPr>
        <w:t>đ</w:t>
      </w:r>
      <w:r>
        <w:rPr>
          <w:rFonts w:ascii="Times New Roman" w:hAnsi="Times New Roman" w:cs="Times New Roman"/>
          <w:sz w:val="28"/>
          <w:szCs w:val="28"/>
        </w:rPr>
        <w:t>ộng cơ du lịch:</w:t>
      </w:r>
    </w:p>
    <w:p w:rsidR="00433D4B" w:rsidRPr="0027239C" w:rsidRDefault="00433D4B" w:rsidP="004C6366">
      <w:pPr>
        <w:pStyle w:val="ListParagraph"/>
        <w:jc w:val="both"/>
        <w:rPr>
          <w:rFonts w:ascii="Times New Roman" w:hAnsi="Times New Roman" w:cs="Times New Roman"/>
          <w:sz w:val="28"/>
          <w:szCs w:val="28"/>
        </w:rPr>
      </w:pPr>
      <w:r w:rsidRPr="0027239C">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Default="0027239C" w:rsidP="00EA7CF5">
      <w:pPr>
        <w:pStyle w:val="ListParagraph"/>
        <w:jc w:val="center"/>
        <w:rPr>
          <w:rFonts w:ascii="Times New Roman" w:hAnsi="Times New Roman" w:cs="Times New Roman"/>
          <w:noProof/>
          <w:sz w:val="28"/>
          <w:szCs w:val="28"/>
        </w:rPr>
      </w:pPr>
      <w:r>
        <w:rPr>
          <w:noProof/>
        </w:rPr>
        <w:drawing>
          <wp:inline distT="0" distB="0" distL="0" distR="0" wp14:anchorId="12F9698B" wp14:editId="0552C69A">
            <wp:extent cx="5943600" cy="4219575"/>
            <wp:effectExtent l="0" t="0" r="0" b="952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219575"/>
                    </a:xfrm>
                    <a:prstGeom prst="rect">
                      <a:avLst/>
                    </a:prstGeom>
                    <a:noFill/>
                    <a:ln>
                      <a:noFill/>
                    </a:ln>
                  </pic:spPr>
                </pic:pic>
              </a:graphicData>
            </a:graphic>
          </wp:inline>
        </w:drawing>
      </w:r>
    </w:p>
    <w:p w:rsidR="00EA7CF5" w:rsidRDefault="00EA7CF5" w:rsidP="00EA7CF5">
      <w:pPr>
        <w:pStyle w:val="ListParagraph"/>
        <w:jc w:val="center"/>
        <w:rPr>
          <w:rFonts w:ascii="Times New Roman" w:hAnsi="Times New Roman" w:cs="Times New Roman"/>
          <w:sz w:val="28"/>
          <w:szCs w:val="28"/>
        </w:rPr>
      </w:pPr>
    </w:p>
    <w:p w:rsidR="00EA7CF5" w:rsidRDefault="00EA7CF5" w:rsidP="00EA7CF5">
      <w:pPr>
        <w:pStyle w:val="ListParagraph"/>
        <w:jc w:val="center"/>
        <w:rPr>
          <w:rFonts w:ascii="Times New Roman" w:hAnsi="Times New Roman" w:cs="Times New Roman"/>
          <w:sz w:val="28"/>
          <w:szCs w:val="28"/>
        </w:rPr>
      </w:pPr>
    </w:p>
    <w:p w:rsidR="00433D4B" w:rsidRDefault="00433D4B" w:rsidP="00433D4B">
      <w:pPr>
        <w:pStyle w:val="ListParagraph"/>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CÁC LOẠI HÌNH DU LỊCH</w:t>
      </w:r>
    </w:p>
    <w:p w:rsidR="000C002F"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433D4B">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w:t>
      </w:r>
      <w:r w:rsidR="00433D4B">
        <w:rPr>
          <w:rFonts w:ascii="Times New Roman" w:hAnsi="Times New Roman" w:cs="Times New Roman"/>
          <w:sz w:val="28"/>
          <w:szCs w:val="28"/>
        </w:rPr>
        <w:lastRenderedPageBreak/>
        <w:t>chuyên môn hóa các sản phẩm du lịch nhằm thỏa mãn cho sự lựa chọn và đáp ứng tốt nhất cho nhu cầu của du khách.</w:t>
      </w:r>
    </w:p>
    <w:p w:rsidR="000C002F"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loại hình du lịch:</w:t>
      </w:r>
    </w:p>
    <w:p w:rsidR="001E5BCD" w:rsidRPr="00433D4B"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Phân loại tổng quát</w:t>
      </w:r>
    </w:p>
    <w:p w:rsidR="00433D4B" w:rsidRDefault="00433D4B" w:rsidP="004C6366">
      <w:pPr>
        <w:pStyle w:val="ListParagraph"/>
        <w:ind w:left="1080"/>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sinh thái</w:t>
      </w:r>
      <w:r w:rsidR="00853D3A">
        <w:rPr>
          <w:rFonts w:ascii="Times New Roman" w:hAnsi="Times New Roman" w:cs="Times New Roman"/>
          <w:color w:val="FF0000"/>
          <w:sz w:val="28"/>
          <w:szCs w:val="28"/>
        </w:rPr>
        <w:t>:</w:t>
      </w:r>
    </w:p>
    <w:p w:rsidR="00853D3A" w:rsidRPr="00853D3A" w:rsidRDefault="00853D3A" w:rsidP="004C6366">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02122"/>
          <w:sz w:val="28"/>
          <w:szCs w:val="28"/>
          <w:shd w:val="clear" w:color="auto" w:fill="FFFFFF"/>
        </w:rPr>
        <w:t>Du lịch sinh thái</w:t>
      </w:r>
      <w:r w:rsidRPr="00853D3A">
        <w:rPr>
          <w:rFonts w:ascii="Times New Roman" w:hAnsi="Times New Roman" w:cs="Times New Roman"/>
          <w:color w:val="202122"/>
          <w:sz w:val="28"/>
          <w:szCs w:val="28"/>
          <w:shd w:val="clear" w:color="auto" w:fill="FFFFFF"/>
        </w:rPr>
        <w:t> là loại hình </w:t>
      </w:r>
      <w:hyperlink r:id="rId7" w:tooltip="Du lịch" w:history="1">
        <w:r w:rsidRPr="00853D3A">
          <w:rPr>
            <w:rStyle w:val="Hyperlink"/>
            <w:rFonts w:ascii="Times New Roman" w:hAnsi="Times New Roman" w:cs="Times New Roman"/>
            <w:color w:val="0B0080"/>
            <w:sz w:val="28"/>
            <w:szCs w:val="28"/>
            <w:shd w:val="clear" w:color="auto" w:fill="FFFFFF"/>
          </w:rPr>
          <w:t>du lịch</w:t>
        </w:r>
      </w:hyperlink>
      <w:r w:rsidRPr="00853D3A">
        <w:rPr>
          <w:rFonts w:ascii="Times New Roman" w:hAnsi="Times New Roman" w:cs="Times New Roman"/>
          <w:color w:val="202122"/>
          <w:sz w:val="28"/>
          <w:szCs w:val="28"/>
          <w:shd w:val="clear" w:color="auto" w:fill="FFFFFF"/>
        </w:rPr>
        <w:t> dựa vào </w:t>
      </w:r>
      <w:hyperlink r:id="rId8" w:tooltip="Tự nhiên" w:history="1">
        <w:r w:rsidRPr="00853D3A">
          <w:rPr>
            <w:rStyle w:val="Hyperlink"/>
            <w:rFonts w:ascii="Times New Roman" w:hAnsi="Times New Roman" w:cs="Times New Roman"/>
            <w:color w:val="0B0080"/>
            <w:sz w:val="28"/>
            <w:szCs w:val="28"/>
            <w:shd w:val="clear" w:color="auto" w:fill="FFFFFF"/>
          </w:rPr>
          <w:t>thiên nhiên</w:t>
        </w:r>
      </w:hyperlink>
      <w:r w:rsidRPr="00853D3A">
        <w:rPr>
          <w:rFonts w:ascii="Times New Roman" w:hAnsi="Times New Roman" w:cs="Times New Roman"/>
          <w:color w:val="202122"/>
          <w:sz w:val="28"/>
          <w:szCs w:val="28"/>
          <w:shd w:val="clear" w:color="auto" w:fill="FFFFFF"/>
        </w:rPr>
        <w:t> và văn hoá bản địa gắn với </w:t>
      </w:r>
      <w:hyperlink r:id="rId9" w:tooltip="Giáo dục" w:history="1">
        <w:r w:rsidRPr="00853D3A">
          <w:rPr>
            <w:rStyle w:val="Hyperlink"/>
            <w:rFonts w:ascii="Times New Roman" w:hAnsi="Times New Roman" w:cs="Times New Roman"/>
            <w:color w:val="0B0080"/>
            <w:sz w:val="28"/>
            <w:szCs w:val="28"/>
            <w:shd w:val="clear" w:color="auto" w:fill="FFFFFF"/>
          </w:rPr>
          <w:t>giáo dục</w:t>
        </w:r>
      </w:hyperlink>
      <w:r w:rsidRPr="00853D3A">
        <w:rPr>
          <w:rFonts w:ascii="Times New Roman" w:hAnsi="Times New Roman" w:cs="Times New Roman"/>
          <w:color w:val="202122"/>
          <w:sz w:val="28"/>
          <w:szCs w:val="28"/>
          <w:shd w:val="clear" w:color="auto" w:fill="FFFFFF"/>
        </w:rPr>
        <w:t> </w:t>
      </w:r>
      <w:hyperlink r:id="rId10" w:tooltip="Môi trường" w:history="1">
        <w:r w:rsidRPr="00853D3A">
          <w:rPr>
            <w:rStyle w:val="Hyperlink"/>
            <w:rFonts w:ascii="Times New Roman" w:hAnsi="Times New Roman" w:cs="Times New Roman"/>
            <w:color w:val="0B0080"/>
            <w:sz w:val="28"/>
            <w:szCs w:val="28"/>
            <w:shd w:val="clear" w:color="auto" w:fill="FFFFFF"/>
          </w:rPr>
          <w:t>môi trường</w:t>
        </w:r>
      </w:hyperlink>
      <w:r w:rsidRPr="00853D3A">
        <w:rPr>
          <w:rFonts w:ascii="Times New Roman" w:hAnsi="Times New Roman" w:cs="Times New Roman"/>
          <w:color w:val="202122"/>
          <w:sz w:val="28"/>
          <w:szCs w:val="28"/>
          <w:shd w:val="clear" w:color="auto" w:fill="FFFFFF"/>
        </w:rPr>
        <w:t>, có đóng góp cho nỗ lực bảo tồn và phát triển bền vững với sự tham gia tích cực của cộng đồng </w:t>
      </w:r>
      <w:hyperlink r:id="rId11" w:tooltip="Địa phương (trang chưa được viết)" w:history="1">
        <w:r w:rsidRPr="00853D3A">
          <w:rPr>
            <w:rStyle w:val="Hyperlink"/>
            <w:rFonts w:ascii="Times New Roman" w:hAnsi="Times New Roman" w:cs="Times New Roman"/>
            <w:color w:val="A55858"/>
            <w:sz w:val="28"/>
            <w:szCs w:val="28"/>
            <w:shd w:val="clear" w:color="auto" w:fill="FFFFFF"/>
          </w:rPr>
          <w:t>địa phương</w:t>
        </w:r>
      </w:hyperlink>
      <w:r w:rsidRPr="00853D3A">
        <w:rPr>
          <w:rFonts w:ascii="Times New Roman" w:hAnsi="Times New Roman" w:cs="Times New Roman"/>
          <w:color w:val="202122"/>
          <w:sz w:val="28"/>
          <w:szCs w:val="28"/>
          <w:shd w:val="clear" w:color="auto" w:fill="FFFFFF"/>
        </w:rPr>
        <w:t>. Du lịch sinh thái là loại hình du lịch có trách nhiệm đối với môi trường ở các khu thiên nhiên còn tương đối hoang sơ với mục đích thưởng ngoạn thiên nhiên và cá giá trị văn hóa kèm theo của quá khứ và hiện tại, thúc đẩy công tác bảo tồn, có ít tác động tiêu cưc đến môi trường và tạo các ảnh hưởng tích cực về mặt kinh tế- xã hội cho cộng đồng địa phương</w:t>
      </w:r>
    </w:p>
    <w:p w:rsidR="001E5BCD"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văn hóa</w:t>
      </w:r>
    </w:p>
    <w:p w:rsidR="00853D3A" w:rsidRPr="00433D4B" w:rsidRDefault="00853D3A" w:rsidP="00853D3A">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22222"/>
          <w:sz w:val="28"/>
          <w:szCs w:val="28"/>
          <w:shd w:val="clear" w:color="auto" w:fill="FFFFFF"/>
        </w:rPr>
        <w:t>Du lịch văn hóa</w:t>
      </w:r>
      <w:r w:rsidRPr="00853D3A">
        <w:rPr>
          <w:rFonts w:ascii="Times New Roman" w:hAnsi="Times New Roman" w:cs="Times New Roman"/>
          <w:color w:val="222222"/>
          <w:sz w:val="28"/>
          <w:szCs w:val="28"/>
          <w:shd w:val="clear" w:color="auto" w:fill="FFFFFF"/>
        </w:rPr>
        <w:t> là tập hợp các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liên quan đến sự tham gia của người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với nền </w:t>
      </w:r>
      <w:r w:rsidRPr="00853D3A">
        <w:rPr>
          <w:rFonts w:ascii="Times New Roman" w:hAnsi="Times New Roman" w:cs="Times New Roman"/>
          <w:b/>
          <w:bCs/>
          <w:color w:val="222222"/>
          <w:sz w:val="28"/>
          <w:szCs w:val="28"/>
          <w:shd w:val="clear" w:color="auto" w:fill="FFFFFF"/>
        </w:rPr>
        <w:t>văn hoá</w:t>
      </w:r>
      <w:r w:rsidRPr="00853D3A">
        <w:rPr>
          <w:rFonts w:ascii="Times New Roman" w:hAnsi="Times New Roman" w:cs="Times New Roman"/>
          <w:color w:val="222222"/>
          <w:sz w:val="28"/>
          <w:szCs w:val="28"/>
          <w:shd w:val="clear" w:color="auto" w:fill="FFFFFF"/>
        </w:rPr>
        <w:t> của một quốc gia hoặc vùng, đặc biệt là lối sống của người dân ở những khu vực địa lý, </w:t>
      </w:r>
      <w:r w:rsidRPr="00853D3A">
        <w:rPr>
          <w:rFonts w:ascii="Times New Roman" w:hAnsi="Times New Roman" w:cs="Times New Roman"/>
          <w:b/>
          <w:bCs/>
          <w:color w:val="222222"/>
          <w:sz w:val="28"/>
          <w:szCs w:val="28"/>
          <w:shd w:val="clear" w:color="auto" w:fill="FFFFFF"/>
        </w:rPr>
        <w:t>lịch</w:t>
      </w:r>
      <w:r w:rsidRPr="00853D3A">
        <w:rPr>
          <w:rFonts w:ascii="Times New Roman" w:hAnsi="Times New Roman" w:cs="Times New Roman"/>
          <w:color w:val="222222"/>
          <w:sz w:val="28"/>
          <w:szCs w:val="28"/>
          <w:shd w:val="clear" w:color="auto" w:fill="FFFFFF"/>
        </w:rPr>
        <w:t> sử của những người đó, nghệ thuật, kiến ​​trúc, và các yếu tố khác đã giúp hình thành cách sống của họ</w:t>
      </w:r>
      <w:r>
        <w:rPr>
          <w:rFonts w:ascii="Arial" w:hAnsi="Arial" w:cs="Arial"/>
          <w:color w:val="222222"/>
          <w:shd w:val="clear" w:color="auto" w:fill="FFFFFF"/>
        </w:rPr>
        <w:t>.</w:t>
      </w:r>
    </w:p>
    <w:p w:rsidR="001E5BCD" w:rsidRDefault="001E5BCD"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Phân loại cụ thể các loại hình du lịch</w:t>
      </w:r>
    </w:p>
    <w:p w:rsidR="00433D4B" w:rsidRDefault="00433D4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Căn cứ vào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lãnh thổ</w:t>
      </w:r>
    </w:p>
    <w:p w:rsidR="00433D4B"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nhu cầu đi du lịch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giao thông</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lưu trú</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thời gian đi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đặc điểm địa lý của điểm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hình thức tổ chức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thành phần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thức ký kết hợp đồng đi du lịch</w:t>
      </w:r>
    </w:p>
    <w:p w:rsidR="000C002F" w:rsidRDefault="000C002F" w:rsidP="004C6366">
      <w:pPr>
        <w:pStyle w:val="ListParagraph"/>
        <w:numPr>
          <w:ilvl w:val="0"/>
          <w:numId w:val="1"/>
        </w:numPr>
        <w:ind w:left="360"/>
        <w:jc w:val="both"/>
        <w:rPr>
          <w:rFonts w:ascii="Times New Roman" w:hAnsi="Times New Roman" w:cs="Times New Roman"/>
          <w:sz w:val="28"/>
          <w:szCs w:val="28"/>
        </w:rPr>
      </w:pPr>
      <w:r>
        <w:rPr>
          <w:rFonts w:ascii="Times New Roman" w:hAnsi="Times New Roman" w:cs="Times New Roman"/>
          <w:sz w:val="28"/>
          <w:szCs w:val="28"/>
        </w:rPr>
        <w:t>TÍNH THỜI VỤ TRONG DU LỊCH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F370AD">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đặc điểm của tính thời vụ du lịch</w:t>
      </w:r>
    </w:p>
    <w:p w:rsidR="00A1492F" w:rsidRDefault="00A1492F"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Thời vụ du lịch </w:t>
      </w:r>
      <w:r w:rsidR="00BC4420">
        <w:rPr>
          <w:rFonts w:ascii="Times New Roman" w:hAnsi="Times New Roman" w:cs="Times New Roman"/>
          <w:sz w:val="28"/>
          <w:szCs w:val="28"/>
        </w:rPr>
        <w:t xml:space="preserve">có tất cả các nước, các vùng có hoạt động du lịch. </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Một nước hoặc một vùng có thể có một hay nhiều thời vụ du lịch, </w:t>
      </w:r>
      <w:bookmarkStart w:id="0" w:name="_GoBack"/>
      <w:bookmarkEnd w:id="0"/>
      <w:r>
        <w:rPr>
          <w:rFonts w:ascii="Times New Roman" w:hAnsi="Times New Roman" w:cs="Times New Roman"/>
          <w:sz w:val="28"/>
          <w:szCs w:val="28"/>
        </w:rPr>
        <w:t>điều này phụ thuộc vào các thể loại du lịch được khai thác ở đó.</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của thời vụ du lịch không đều nhau ở các tháng khác nhau.</w:t>
      </w:r>
    </w:p>
    <w:p w:rsidR="00BC442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Ở các nước, các vùng du lịch phát triển, thời vụ du lịch kéo dài hơn và cường độ du lịch chính yếu hơn; ở các nước các vùng du lịch mới phát triển có nguồn du lịch chính ngắn hơn và cường độ của mùa du lịch chính mạnh hơn.</w:t>
      </w:r>
    </w:p>
    <w:p w:rsidR="00447E1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Độ dài thời gian và cường độ của thời vụ không bằng nhau đối với các thể loại du lịch khác nhau, ví dụ du lịch chữa bệnh có thời gian dài hơn và cường độ vào mùa chính yếu hơn, du lịch nghỉ biển có thời vụ ngắn hơn </w:t>
      </w:r>
      <w:r w:rsidR="00BA2178">
        <w:rPr>
          <w:rFonts w:ascii="Times New Roman" w:hAnsi="Times New Roman" w:cs="Times New Roman"/>
          <w:sz w:val="28"/>
          <w:szCs w:val="28"/>
        </w:rPr>
        <w:t>và cường độ mạnh hơn.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cơ cấu du khách đến nước hoặc vùng du lịch, ví dụ du lịch của lứa tuổi thanh thiếu niên thường có thời vụ ngắn hơn và cường độ của mùa du lịch chính mạnh hơn so với du lịch của lứa tuổi trung niên và cao niên.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Cường độ và độ dài của mùa du lịch còn phụ thuộc vào </w:t>
      </w:r>
      <w:r>
        <w:rPr>
          <w:rFonts w:ascii="Times New Roman" w:hAnsi="Times New Roman" w:cs="Times New Roman"/>
          <w:sz w:val="28"/>
          <w:szCs w:val="28"/>
        </w:rPr>
        <w:t>loại hình của cơ sở lưu trú, khách sạn, khu điều dưỡng có mùa du lịch kéo dài hơn và cường độ của mùa du lịch chính giảm nhẹ, còn ở camping thì mùa du lịch ngắn hơn và cường độ mạnh hơn.</w:t>
      </w:r>
    </w:p>
    <w:p w:rsidR="001E5BCD" w:rsidRDefault="001E5BCD" w:rsidP="00C32CEE">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nhân tố tác động tới thời vụ trong du lịch</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Khí hậu</w:t>
      </w:r>
      <w:r w:rsidR="00FE7634">
        <w:rPr>
          <w:rFonts w:ascii="Times New Roman" w:hAnsi="Times New Roman" w:cs="Times New Roman"/>
          <w:sz w:val="28"/>
          <w:szCs w:val="28"/>
        </w:rPr>
        <w:t>:</w:t>
      </w:r>
    </w:p>
    <w:p w:rsidR="00FE7634" w:rsidRDefault="00FE763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Khí hậu là nhân tố quyết định tính thời vụ du lịch, nó tác động lên cả cung và cầu </w:t>
      </w:r>
      <w:r w:rsidR="00C31621">
        <w:rPr>
          <w:rFonts w:ascii="Times New Roman" w:hAnsi="Times New Roman" w:cs="Times New Roman"/>
          <w:sz w:val="28"/>
          <w:szCs w:val="28"/>
        </w:rPr>
        <w:t>t</w:t>
      </w:r>
      <w:r>
        <w:rPr>
          <w:rFonts w:ascii="Times New Roman" w:hAnsi="Times New Roman" w:cs="Times New Roman"/>
          <w:sz w:val="28"/>
          <w:szCs w:val="28"/>
        </w:rPr>
        <w:t>rong hoạt động du lịch.</w:t>
      </w:r>
      <w:proofErr w:type="gramEnd"/>
    </w:p>
    <w:p w:rsidR="00FE7634" w:rsidRDefault="00FE763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Về mặt cung, đa số các điểm tham quan du lịch giải trí đều tập trung số lượng lớn vào mùa hè với khí hậu ấm áp như các điểm du lịch nghỉ biển, nghỉ núi, chữa bệnh.</w:t>
      </w:r>
      <w:proofErr w:type="gramEnd"/>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Thời gian rỗi</w:t>
      </w:r>
    </w:p>
    <w:p w:rsidR="00FE7634" w:rsidRDefault="009B4158"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Thời gian nghỉ phép năm phụ thuộc vào độ dài, vào thời gian sử dụng phép.</w:t>
      </w:r>
      <w:proofErr w:type="gramEnd"/>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Độ dài thời gian</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Sự phân bố thời gian nghỉ phép trong một năm</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quần chúng hóa trong du lịch</w:t>
      </w:r>
      <w:r w:rsidR="009B4158">
        <w:rPr>
          <w:rFonts w:ascii="Times New Roman" w:hAnsi="Times New Roman" w:cs="Times New Roman"/>
          <w:sz w:val="28"/>
          <w:szCs w:val="28"/>
        </w:rPr>
        <w:t xml:space="preserve">: là nhân tố tác động đến đại lượng cầu trong hoạt động du lịch </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lastRenderedPageBreak/>
        <w:t xml:space="preserve">Vào mùa du lịch chính giá tour cao, nhưng do đi du lịch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đoàn được hưởng </w:t>
      </w:r>
      <w:r w:rsidR="0095778C">
        <w:rPr>
          <w:rFonts w:ascii="Times New Roman" w:hAnsi="Times New Roman" w:cs="Times New Roman"/>
          <w:sz w:val="28"/>
          <w:szCs w:val="28"/>
        </w:rPr>
        <w:t>chính sách giảm giá.</w:t>
      </w:r>
    </w:p>
    <w:p w:rsidR="0095778C" w:rsidRDefault="0095778C"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Họ ít hiểu biết về điều kiện </w:t>
      </w:r>
      <w:r w:rsidR="00622914">
        <w:rPr>
          <w:rFonts w:ascii="Times New Roman" w:hAnsi="Times New Roman" w:cs="Times New Roman"/>
          <w:sz w:val="28"/>
          <w:szCs w:val="28"/>
        </w:rPr>
        <w:t>nghỉ của từng tháng trong năm, nên chọn thời tiết vào mùa du lịch chính để sự rủi ro về thời tiết là ít nhất.</w:t>
      </w:r>
      <w:proofErr w:type="gramEnd"/>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Học chọn thời gian đi nghỉ dưới tác động của tâm lý họ thích đi nghỉ cùng thời gian các nhân vật có danh tiếng đi nghỉ</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Phong tục tập quán của dân cư</w:t>
      </w:r>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Do phong tục của các dân tộc Việt Nam quan niệm các tháng đầu năm là tháng hội hè, vì vậy các lễ hội đền đình, chùa đều tập trung lớn nhất vào mùa này.</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Điều kiện và tài nguyên du lịch</w:t>
      </w:r>
    </w:p>
    <w:p w:rsidR="00622914" w:rsidRDefault="0062291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Các thể loại du lịch cũng tác động đến tính thời vụ du lịch.</w:t>
      </w:r>
      <w:proofErr w:type="gramEnd"/>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sẵn s</w:t>
      </w:r>
      <w:r w:rsidR="008E0D02">
        <w:rPr>
          <w:rFonts w:ascii="Times New Roman" w:hAnsi="Times New Roman" w:cs="Times New Roman"/>
          <w:sz w:val="28"/>
          <w:szCs w:val="28"/>
        </w:rPr>
        <w:t>à</w:t>
      </w:r>
      <w:r>
        <w:rPr>
          <w:rFonts w:ascii="Times New Roman" w:hAnsi="Times New Roman" w:cs="Times New Roman"/>
          <w:sz w:val="28"/>
          <w:szCs w:val="28"/>
        </w:rPr>
        <w:t>ng đón tiếp khách</w:t>
      </w:r>
    </w:p>
    <w:p w:rsidR="008E0D02" w:rsidRDefault="008E0D02"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Là nhân tố ảnh hưởng đến độ dài của thời vụ thông qua đại lượng cung trong hoạt động kinh doanh du lịch:</w:t>
      </w:r>
    </w:p>
    <w:p w:rsidR="008E0D02" w:rsidRDefault="008E0D02"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Cơ sở vật chất kỹ thuật du lịch </w:t>
      </w:r>
      <w:r w:rsidR="007F6A13">
        <w:rPr>
          <w:rFonts w:ascii="Times New Roman" w:hAnsi="Times New Roman" w:cs="Times New Roman"/>
          <w:sz w:val="28"/>
          <w:szCs w:val="28"/>
        </w:rPr>
        <w:t>và cách thức tổ chức hoạt động trong các cơ sở du lịch ảnh hưởng đến sự phân bố hợp lý các nhu cầu của du khách.</w:t>
      </w:r>
      <w:proofErr w:type="gramEnd"/>
    </w:p>
    <w:p w:rsidR="007F6A13" w:rsidRDefault="007F6A13"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Chính sách giá cả của cơ quan du lịch cũng là nhân tố tác động đến thời vụ du lịch.</w:t>
      </w:r>
      <w:proofErr w:type="gramEnd"/>
    </w:p>
    <w:p w:rsidR="007F6A13" w:rsidRDefault="007F6A13" w:rsidP="008E0D02">
      <w:pPr>
        <w:pStyle w:val="ListParagraph"/>
        <w:ind w:left="1080"/>
        <w:rPr>
          <w:rFonts w:ascii="Times New Roman" w:hAnsi="Times New Roman" w:cs="Times New Roman"/>
          <w:sz w:val="28"/>
          <w:szCs w:val="28"/>
        </w:rPr>
      </w:pPr>
    </w:p>
    <w:p w:rsidR="00622914" w:rsidRDefault="00622914" w:rsidP="00622914">
      <w:pPr>
        <w:pStyle w:val="ListParagraph"/>
        <w:ind w:left="1080"/>
        <w:rPr>
          <w:rFonts w:ascii="Times New Roman" w:hAnsi="Times New Roman" w:cs="Times New Roman"/>
          <w:sz w:val="28"/>
          <w:szCs w:val="28"/>
        </w:rPr>
      </w:pPr>
    </w:p>
    <w:sectPr w:rsidR="006229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C002F"/>
    <w:rsid w:val="001E5BCD"/>
    <w:rsid w:val="0027239C"/>
    <w:rsid w:val="00433D4B"/>
    <w:rsid w:val="00447E10"/>
    <w:rsid w:val="004A25B8"/>
    <w:rsid w:val="004C6366"/>
    <w:rsid w:val="00594F34"/>
    <w:rsid w:val="00622914"/>
    <w:rsid w:val="00791F25"/>
    <w:rsid w:val="007B0583"/>
    <w:rsid w:val="007D1F74"/>
    <w:rsid w:val="007F6A13"/>
    <w:rsid w:val="00853D3A"/>
    <w:rsid w:val="008E0D02"/>
    <w:rsid w:val="009169B4"/>
    <w:rsid w:val="0095778C"/>
    <w:rsid w:val="009B4158"/>
    <w:rsid w:val="009F7E78"/>
    <w:rsid w:val="00A1492F"/>
    <w:rsid w:val="00AA6DA5"/>
    <w:rsid w:val="00BA2178"/>
    <w:rsid w:val="00BC4420"/>
    <w:rsid w:val="00C2306B"/>
    <w:rsid w:val="00C31621"/>
    <w:rsid w:val="00C32CEE"/>
    <w:rsid w:val="00D44EE2"/>
    <w:rsid w:val="00D75486"/>
    <w:rsid w:val="00D77828"/>
    <w:rsid w:val="00EA7CF5"/>
    <w:rsid w:val="00F370AD"/>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B%B1_nhi%C3%AA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vi.wikipedia.org/wiki/Du_l%E1%BB%8Bc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ndex.php?title=%C4%90%E1%BB%8Ba_ph%C6%B0%C6%A1ng&amp;action=edit&amp;redlink=1" TargetMode="External"/><Relationship Id="rId5" Type="http://schemas.openxmlformats.org/officeDocument/2006/relationships/webSettings" Target="webSettings.xml"/><Relationship Id="rId10" Type="http://schemas.openxmlformats.org/officeDocument/2006/relationships/hyperlink" Target="https://vi.wikipedia.org/wiki/M%C3%B4i_tr%C6%B0%E1%BB%9Dng" TargetMode="External"/><Relationship Id="rId4" Type="http://schemas.openxmlformats.org/officeDocument/2006/relationships/settings" Target="settings.xml"/><Relationship Id="rId9" Type="http://schemas.openxmlformats.org/officeDocument/2006/relationships/hyperlink" Target="https://vi.wikipedia.org/wiki/Gi%C3%A1o_d%E1%BB%A5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1348</Words>
  <Characters>7689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2020-10-14T13:03:00Z</dcterms:created>
  <dcterms:modified xsi:type="dcterms:W3CDTF">2020-10-28T15:31:00Z</dcterms:modified>
</cp:coreProperties>
</file>