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CC0" w:rsidRPr="00C02A52" w:rsidRDefault="00517CC0" w:rsidP="00517CC0">
      <w:pPr>
        <w:pStyle w:val="Heading1"/>
        <w:spacing w:before="0" w:line="420" w:lineRule="atLeast"/>
        <w:ind w:firstLine="720"/>
        <w:jc w:val="center"/>
        <w:rPr>
          <w:rFonts w:ascii="Times New Roman" w:hAnsi="Times New Roman" w:cs="Times New Roman"/>
          <w:bCs w:val="0"/>
          <w:color w:val="auto"/>
          <w:sz w:val="26"/>
          <w:szCs w:val="26"/>
          <w:lang w:val="nl-NL"/>
        </w:rPr>
      </w:pPr>
      <w:bookmarkStart w:id="0" w:name="_Toc2032803"/>
      <w:r w:rsidRPr="00C02A52">
        <w:rPr>
          <w:rFonts w:ascii="Times New Roman" w:hAnsi="Times New Roman" w:cs="Times New Roman"/>
          <w:bCs w:val="0"/>
          <w:color w:val="auto"/>
          <w:sz w:val="26"/>
          <w:szCs w:val="26"/>
          <w:lang w:val="nl-NL"/>
        </w:rPr>
        <w:t>BÀI 9</w:t>
      </w:r>
      <w:bookmarkStart w:id="1" w:name="_Toc2032804"/>
      <w:bookmarkEnd w:id="0"/>
    </w:p>
    <w:p w:rsidR="00517CC0" w:rsidRPr="00C02A52" w:rsidRDefault="00517CC0" w:rsidP="00517CC0">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 RÈN LUYỆN ĐỂ TRỞ THÀNH</w:t>
      </w:r>
      <w:bookmarkEnd w:id="1"/>
    </w:p>
    <w:p w:rsidR="00517CC0" w:rsidRPr="00C02A52" w:rsidRDefault="00517CC0" w:rsidP="00517CC0">
      <w:pPr>
        <w:pStyle w:val="Heading1"/>
        <w:spacing w:before="0" w:line="420" w:lineRule="atLeast"/>
        <w:ind w:firstLine="720"/>
        <w:jc w:val="center"/>
        <w:rPr>
          <w:rFonts w:ascii="Times New Roman" w:hAnsi="Times New Roman" w:cs="Times New Roman"/>
          <w:bCs w:val="0"/>
          <w:color w:val="auto"/>
          <w:sz w:val="26"/>
          <w:szCs w:val="26"/>
          <w:lang w:val="nl-NL"/>
        </w:rPr>
      </w:pPr>
      <w:bookmarkStart w:id="2" w:name="_Toc2032805"/>
      <w:r w:rsidRPr="00C02A52">
        <w:rPr>
          <w:rFonts w:ascii="Times New Roman" w:hAnsi="Times New Roman" w:cs="Times New Roman"/>
          <w:bCs w:val="0"/>
          <w:color w:val="auto"/>
          <w:sz w:val="26"/>
          <w:szCs w:val="26"/>
          <w:lang w:val="nl-NL"/>
        </w:rPr>
        <w:t>NGƯỜI CÔNG DÂN TỐT, NGƯỜI LAO ĐỘNG TỐT</w:t>
      </w:r>
      <w:bookmarkEnd w:id="2"/>
    </w:p>
    <w:p w:rsidR="00517CC0" w:rsidRPr="00C02A52" w:rsidRDefault="00517CC0" w:rsidP="00517CC0">
      <w:pPr>
        <w:pStyle w:val="Heading2"/>
        <w:spacing w:before="0" w:line="420" w:lineRule="atLeast"/>
        <w:ind w:firstLine="720"/>
        <w:rPr>
          <w:rFonts w:ascii="Times New Roman" w:hAnsi="Times New Roman" w:cs="Times New Roman"/>
          <w:bCs w:val="0"/>
          <w:color w:val="auto"/>
          <w:lang w:val="nl-NL"/>
        </w:rPr>
      </w:pPr>
      <w:bookmarkStart w:id="3" w:name="_Toc2032806"/>
      <w:r w:rsidRPr="00C02A52">
        <w:rPr>
          <w:rFonts w:ascii="Times New Roman" w:hAnsi="Times New Roman" w:cs="Times New Roman"/>
          <w:bCs w:val="0"/>
          <w:color w:val="auto"/>
          <w:lang w:val="nl-NL"/>
        </w:rPr>
        <w:t>1. Quan niệm về người công dân tốt, người lao động tốt</w:t>
      </w:r>
      <w:bookmarkEnd w:id="3"/>
    </w:p>
    <w:p w:rsidR="00517CC0" w:rsidRPr="00886630" w:rsidRDefault="00517CC0" w:rsidP="00517CC0">
      <w:pPr>
        <w:pStyle w:val="Heading3"/>
        <w:spacing w:before="0" w:line="420" w:lineRule="atLeast"/>
        <w:ind w:firstLine="720"/>
        <w:rPr>
          <w:rFonts w:ascii="Times New Roman" w:hAnsi="Times New Roman" w:cs="Times New Roman"/>
          <w:bCs w:val="0"/>
          <w:color w:val="auto"/>
          <w:sz w:val="26"/>
          <w:szCs w:val="26"/>
          <w:lang w:val="nl-NL"/>
        </w:rPr>
      </w:pPr>
      <w:bookmarkStart w:id="4" w:name="_Toc2032807"/>
      <w:r w:rsidRPr="00886630">
        <w:rPr>
          <w:rFonts w:ascii="Times New Roman" w:hAnsi="Times New Roman" w:cs="Times New Roman"/>
          <w:bCs w:val="0"/>
          <w:color w:val="auto"/>
          <w:sz w:val="26"/>
          <w:szCs w:val="26"/>
          <w:lang w:val="nl-NL"/>
        </w:rPr>
        <w:t>1.1. Người công dân tốt</w:t>
      </w:r>
      <w:bookmarkEnd w:id="4"/>
      <w:r w:rsidRPr="00886630">
        <w:rPr>
          <w:rFonts w:ascii="Times New Roman" w:hAnsi="Times New Roman" w:cs="Times New Roman"/>
          <w:bCs w:val="0"/>
          <w:color w:val="auto"/>
          <w:sz w:val="26"/>
          <w:szCs w:val="26"/>
          <w:lang w:val="nl-NL"/>
        </w:rPr>
        <w:t xml:space="preserve"> </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Pr>
          <w:rFonts w:eastAsia="Times New Roman" w:cs="Times New Roman"/>
          <w:sz w:val="26"/>
          <w:szCs w:val="26"/>
        </w:rPr>
        <w:t>H</w:t>
      </w:r>
      <w:r w:rsidRPr="00C02A52">
        <w:rPr>
          <w:rFonts w:eastAsia="Times New Roman" w:cs="Times New Roman"/>
          <w:sz w:val="26"/>
          <w:szCs w:val="26"/>
        </w:rPr>
        <w:t>iến pháp 2013). Người công dân tốt là người thực hiện quyền và nghĩa vụ của công dân theo Hiến pháp và pháp luật quy định.</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và nghĩa vụ học tập; quyền nghiên cứu khoa học, phát minh, sáng chế, sáng tạo văn học, nghệ thuật; được hưởng lợi ích từ các hoạt động đó và chế độ chăm sóc sức khoẻ y tế</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quyền bất khả xâm phạm về thân thể, được pháp luật bảo hộ về tính mạng, sức khoẻ, danh dự và nhân phẩm.</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Công dân có quyền khiếu nại, tố cáo với cơ quan Nhà nước có thẩm quyền về những việc làm trái pháp luật của cơ quan, tổ chức, cá nhân, góp phần thực hiện tiến bộ và công bằng xã hội.</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Nghĩa vụ thiêng liêng của công dân là trung thành và bảo vệ tổ quốc Cộng hòa xã hội chủ nghĩa Việt Nam.</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Thực hiện nghĩa vụ nộp thuế theo quy định của pháp luật.</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Thực hiện nghĩa vụ bảo vệ môi trường, nghĩa vụ quân sự và tham gia xây dựng nền quốc phòng toàn dân.</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Công dân có nghĩa vụ tuân theo Hiến pháp và pháp luật; tham gia bảo vệ an ninh quốc gia, trật tự, an toàn xã hội và chấp hành những quy tắc sinh hoạt công cộng.</w:t>
      </w:r>
    </w:p>
    <w:p w:rsidR="00517CC0" w:rsidRPr="00886630" w:rsidRDefault="00517CC0" w:rsidP="00517CC0">
      <w:pPr>
        <w:spacing w:after="0" w:line="420" w:lineRule="atLeast"/>
        <w:ind w:firstLine="720"/>
        <w:jc w:val="both"/>
        <w:rPr>
          <w:rFonts w:cs="Times New Roman"/>
          <w:b/>
          <w:sz w:val="26"/>
          <w:szCs w:val="26"/>
          <w:lang w:val="nl-NL"/>
        </w:rPr>
      </w:pPr>
      <w:bookmarkStart w:id="5" w:name="_Toc2032808"/>
      <w:r w:rsidRPr="00886630">
        <w:rPr>
          <w:rFonts w:cs="Times New Roman"/>
          <w:b/>
          <w:sz w:val="26"/>
          <w:szCs w:val="26"/>
          <w:lang w:val="nl-NL"/>
        </w:rPr>
        <w:t>1.2. Người lao động tốt</w:t>
      </w:r>
      <w:bookmarkEnd w:id="5"/>
      <w:r w:rsidRPr="00886630">
        <w:rPr>
          <w:rFonts w:cs="Times New Roman"/>
          <w:b/>
          <w:sz w:val="26"/>
          <w:szCs w:val="26"/>
          <w:lang w:val="nl-NL"/>
        </w:rPr>
        <w:t xml:space="preserve"> </w:t>
      </w:r>
    </w:p>
    <w:p w:rsidR="00517CC0" w:rsidRPr="00C02A52" w:rsidRDefault="00517CC0" w:rsidP="00517CC0">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Về độ tuổi lao động, thời gian lao động thì người lao động và chủ thể sử dụng lao động phải tuân thủ theo Bộ luật Lao động hiện hành.</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cs="Times New Roman"/>
          <w:sz w:val="26"/>
          <w:szCs w:val="26"/>
        </w:rPr>
        <w:t xml:space="preserve">- Người lao động tốt là người chấp hành kỷ luật lao động. </w:t>
      </w:r>
      <w:r w:rsidRPr="00C02A52">
        <w:rPr>
          <w:rFonts w:eastAsia="Times New Roman" w:cs="Times New Roman"/>
          <w:sz w:val="26"/>
          <w:szCs w:val="26"/>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tốt là người yêu nghề, giữ gìn đạo đức nghề nghiệp, say mê nghiên cứu, sáng tạo trong quá trình làm việc.</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tốt là người tự chủ trong công việc, đoàn kết với tập thể và kiên trì với công việc.</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517CC0" w:rsidRPr="00C02A52" w:rsidRDefault="00517CC0" w:rsidP="00517CC0">
      <w:pPr>
        <w:spacing w:after="0" w:line="420" w:lineRule="atLeast"/>
        <w:ind w:firstLine="720"/>
        <w:jc w:val="both"/>
        <w:rPr>
          <w:rFonts w:cs="Times New Roman"/>
          <w:i/>
          <w:sz w:val="26"/>
          <w:szCs w:val="26"/>
        </w:rPr>
      </w:pPr>
      <w:r w:rsidRPr="00C02A52">
        <w:rPr>
          <w:rFonts w:cs="Times New Roman"/>
          <w:i/>
          <w:sz w:val="26"/>
          <w:szCs w:val="26"/>
        </w:rPr>
        <w:t>Các giải pháp xây dựng và phát triển năng lực người lao động tốt:</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517CC0" w:rsidRPr="00C02A52" w:rsidRDefault="00517CC0" w:rsidP="00517CC0">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517CC0" w:rsidRPr="00C02A52" w:rsidRDefault="00517CC0" w:rsidP="00517CC0">
      <w:pPr>
        <w:spacing w:after="0" w:line="420" w:lineRule="atLeast"/>
        <w:ind w:firstLine="720"/>
        <w:jc w:val="both"/>
        <w:rPr>
          <w:rFonts w:cs="Times New Roman"/>
          <w:sz w:val="26"/>
          <w:szCs w:val="26"/>
        </w:rPr>
      </w:pPr>
      <w:r w:rsidRPr="00C02A52">
        <w:rPr>
          <w:rFonts w:eastAsia="Times New Roman" w:cs="Times New Roman"/>
          <w:sz w:val="26"/>
          <w:szCs w:val="26"/>
        </w:rPr>
        <w:t xml:space="preserve">- Người lao động cần được đào tạo về ngoại ngữ, khả năng ứng dụng công nghệ thông tin, kỹ năng ứng xử… </w:t>
      </w:r>
      <w:r w:rsidRPr="00C02A52">
        <w:rPr>
          <w:rFonts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517CC0" w:rsidRPr="00C02A52" w:rsidRDefault="00517CC0" w:rsidP="00517CC0">
      <w:pPr>
        <w:pStyle w:val="Heading2"/>
        <w:spacing w:before="0" w:line="420" w:lineRule="atLeast"/>
        <w:ind w:firstLine="720"/>
        <w:jc w:val="both"/>
        <w:rPr>
          <w:rFonts w:ascii="Times New Roman" w:hAnsi="Times New Roman" w:cs="Times New Roman"/>
          <w:bCs w:val="0"/>
          <w:color w:val="auto"/>
          <w:lang w:val="nl-NL"/>
        </w:rPr>
      </w:pPr>
      <w:bookmarkStart w:id="6" w:name="_Toc2032809"/>
      <w:r w:rsidRPr="00C02A52">
        <w:rPr>
          <w:rFonts w:ascii="Times New Roman" w:hAnsi="Times New Roman" w:cs="Times New Roman"/>
          <w:bCs w:val="0"/>
          <w:color w:val="auto"/>
          <w:lang w:val="nl-NL"/>
        </w:rPr>
        <w:t>2. Nội dung tu dưỡng và rèn luyện để trở thành người công dân tốt, người lao động tốt</w:t>
      </w:r>
      <w:bookmarkEnd w:id="6"/>
    </w:p>
    <w:p w:rsidR="00517CC0" w:rsidRPr="00886630" w:rsidRDefault="00517CC0" w:rsidP="00517CC0">
      <w:pPr>
        <w:pStyle w:val="Heading3"/>
        <w:spacing w:before="0" w:line="420" w:lineRule="atLeast"/>
        <w:ind w:firstLine="720"/>
        <w:jc w:val="both"/>
        <w:rPr>
          <w:rFonts w:ascii="Times New Roman" w:hAnsi="Times New Roman" w:cs="Times New Roman"/>
          <w:bCs w:val="0"/>
          <w:color w:val="auto"/>
          <w:sz w:val="26"/>
          <w:szCs w:val="26"/>
          <w:lang w:val="nl-NL"/>
        </w:rPr>
      </w:pPr>
      <w:bookmarkStart w:id="7" w:name="_Toc2032810"/>
      <w:r w:rsidRPr="00886630">
        <w:rPr>
          <w:rFonts w:ascii="Times New Roman" w:hAnsi="Times New Roman" w:cs="Times New Roman"/>
          <w:bCs w:val="0"/>
          <w:color w:val="auto"/>
          <w:sz w:val="26"/>
          <w:szCs w:val="26"/>
          <w:lang w:val="nl-NL"/>
        </w:rPr>
        <w:t>2.1. Phát huy truyền thống yêu nước, trung thành với sự nghiệp cách mạng của nhân dân Việt Nam</w:t>
      </w:r>
      <w:bookmarkEnd w:id="7"/>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Có trách nhiệm xây dựng lối sống lành mạnh và nơi làm việc văn minh để phát huy bản sắc văn hóa dân tộc. Biết phê phán những hủ tục, lạc hậu cũng như phê bình chủ nghĩa cá nhân, trục lợi bản thân.</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Có động cơ học tập đúng, chọn ngành nghề phù hợp với năng lực và lòng đam mê để có thể làm việc tốt nhất, có đạo đức nghề nghiệp và thích ứng với sự phát triển của khoa học công nghệ.</w:t>
      </w:r>
    </w:p>
    <w:p w:rsidR="00517CC0" w:rsidRPr="00886630" w:rsidRDefault="00517CC0" w:rsidP="00517CC0">
      <w:pPr>
        <w:pStyle w:val="Heading3"/>
        <w:spacing w:before="0" w:line="420" w:lineRule="atLeast"/>
        <w:ind w:firstLine="720"/>
        <w:jc w:val="both"/>
        <w:rPr>
          <w:rFonts w:ascii="Times New Roman" w:hAnsi="Times New Roman" w:cs="Times New Roman"/>
          <w:bCs w:val="0"/>
          <w:color w:val="auto"/>
          <w:sz w:val="26"/>
          <w:szCs w:val="26"/>
          <w:lang w:val="nl-NL"/>
        </w:rPr>
      </w:pPr>
      <w:bookmarkStart w:id="8"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8"/>
    </w:p>
    <w:p w:rsidR="00517CC0" w:rsidRPr="00C02A52" w:rsidRDefault="00517CC0" w:rsidP="00517CC0">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 dân tộc Việt Nam có được sánh vai các cường quốc năm châu hay không, chính là nhờ một phần lớn ở công lao học tập của các cháu”. 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Chấp hành</w:t>
      </w:r>
      <w:r w:rsidRPr="00C02A52">
        <w:rPr>
          <w:rFonts w:eastAsia="Times New Roman" w:cs="Times New Roman"/>
          <w:sz w:val="26"/>
          <w:szCs w:val="26"/>
          <w:lang w:val="nl-NL"/>
        </w:rPr>
        <w:t xml:space="preserve"> quan điểm, chủ trương, đường lối của Đảng; chính sách, pháp luật của Nhà nước, nội quy, quy chế của nhà trường. </w:t>
      </w:r>
      <w:r w:rsidRPr="00C02A52">
        <w:rPr>
          <w:rFonts w:eastAsia="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Có lối sống lành mạnh, tự tin vào bản thân, vượt qua những khó khăn thử thách, những cám dỗ của các thế lực xấu. Có tinh thần phê bình và tự phê. Phân biệt cái sai, tôn trọng lẽ phải.</w:t>
      </w:r>
    </w:p>
    <w:p w:rsidR="00517CC0" w:rsidRDefault="00517CC0" w:rsidP="00517CC0">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517CC0" w:rsidRPr="00C02A52" w:rsidRDefault="00517CC0" w:rsidP="00517CC0">
      <w:pPr>
        <w:shd w:val="clear" w:color="auto" w:fill="FFFFFF"/>
        <w:spacing w:after="0" w:line="420" w:lineRule="atLeast"/>
        <w:ind w:firstLine="720"/>
        <w:jc w:val="both"/>
        <w:rPr>
          <w:rFonts w:eastAsia="Times New Roman" w:cs="Times New Roman"/>
          <w:sz w:val="26"/>
          <w:szCs w:val="26"/>
        </w:rPr>
      </w:pPr>
    </w:p>
    <w:p w:rsidR="00517CC0" w:rsidRPr="00C02A52" w:rsidRDefault="00517CC0" w:rsidP="00517CC0">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9" w:name="_Toc2032812"/>
      <w:r w:rsidRPr="00C02A52">
        <w:rPr>
          <w:rFonts w:ascii="Times New Roman" w:eastAsia="Times New Roman" w:hAnsi="Times New Roman" w:cs="Times New Roman"/>
          <w:bCs w:val="0"/>
          <w:color w:val="auto"/>
          <w:sz w:val="26"/>
          <w:szCs w:val="26"/>
        </w:rPr>
        <w:t>CÂU HỎI ÔN TẬP</w:t>
      </w:r>
      <w:bookmarkEnd w:id="9"/>
    </w:p>
    <w:p w:rsidR="00517CC0" w:rsidRPr="00C02A52" w:rsidRDefault="00517CC0" w:rsidP="00517CC0">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 người lao động tốt</w:t>
      </w:r>
    </w:p>
    <w:p w:rsidR="00517CC0" w:rsidRPr="00C02A52" w:rsidRDefault="00517CC0" w:rsidP="00517CC0">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 người lao động tốt.</w:t>
      </w:r>
      <w:r w:rsidRPr="00C02A52">
        <w:rPr>
          <w:rFonts w:cs="Times New Roman"/>
          <w:sz w:val="26"/>
          <w:szCs w:val="26"/>
        </w:rPr>
        <w:t xml:space="preserve"> Là một sinh viên để trở thành một người lao động tốt, công dân có ích cho xã hội, bản thân các em cần phải làm gì ?</w:t>
      </w:r>
    </w:p>
    <w:p w:rsidR="00077788" w:rsidRDefault="00077788">
      <w:bookmarkStart w:id="10" w:name="_GoBack"/>
      <w:bookmarkEnd w:id="10"/>
    </w:p>
    <w:sectPr w:rsidR="00077788" w:rsidSect="009858B7">
      <w:footerReference w:type="default" r:id="rId4"/>
      <w:pgSz w:w="11909" w:h="16834" w:code="9"/>
      <w:pgMar w:top="1008" w:right="835" w:bottom="80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E16EEC" w:rsidRDefault="00517CC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E16EEC" w:rsidRDefault="00517CC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CC0"/>
    <w:rsid w:val="00077788"/>
    <w:rsid w:val="00517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B1297-57D7-487D-8D08-611F21225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CC0"/>
    <w:pPr>
      <w:spacing w:after="200" w:line="276" w:lineRule="auto"/>
    </w:pPr>
    <w:rPr>
      <w:sz w:val="28"/>
    </w:rPr>
  </w:style>
  <w:style w:type="paragraph" w:styleId="Heading1">
    <w:name w:val="heading 1"/>
    <w:basedOn w:val="Normal"/>
    <w:next w:val="Normal"/>
    <w:link w:val="Heading1Char"/>
    <w:uiPriority w:val="9"/>
    <w:qFormat/>
    <w:rsid w:val="00517CC0"/>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517CC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17CC0"/>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CC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17CC0"/>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17CC0"/>
    <w:rPr>
      <w:rFonts w:asciiTheme="majorHAnsi" w:eastAsiaTheme="majorEastAsia" w:hAnsiTheme="majorHAnsi" w:cstheme="majorBidi"/>
      <w:b/>
      <w:bCs/>
      <w:color w:val="5B9BD5" w:themeColor="accent1"/>
      <w:sz w:val="22"/>
    </w:rPr>
  </w:style>
  <w:style w:type="paragraph" w:styleId="Footer">
    <w:name w:val="footer"/>
    <w:basedOn w:val="Normal"/>
    <w:link w:val="FooterChar"/>
    <w:uiPriority w:val="99"/>
    <w:unhideWhenUsed/>
    <w:rsid w:val="00517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CC0"/>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1405</Words>
  <Characters>8012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2020-06-19T11:01:00Z</dcterms:created>
  <dcterms:modified xsi:type="dcterms:W3CDTF">2020-06-19T11:01:00Z</dcterms:modified>
</cp:coreProperties>
</file>