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39BE6" w14:textId="5B3660E2" w:rsidR="00315C5D" w:rsidRDefault="00315C5D" w:rsidP="008137CB">
      <w:pPr>
        <w:widowControl w:val="0"/>
        <w:spacing w:after="0" w:line="240" w:lineRule="auto"/>
        <w:jc w:val="center"/>
        <w:outlineLvl w:val="0"/>
        <w:rPr>
          <w:rFonts w:ascii="Times New Roman" w:eastAsiaTheme="minorEastAsia" w:hAnsi="Times New Roman" w:cs="Times New Roman"/>
          <w:b/>
          <w:spacing w:val="-4"/>
          <w:w w:val="98"/>
          <w:kern w:val="32"/>
          <w:sz w:val="26"/>
          <w:szCs w:val="26"/>
          <w:lang w:eastAsia="vi-VN"/>
        </w:rPr>
      </w:pPr>
      <w:r w:rsidRPr="00315C5D">
        <w:rPr>
          <w:rFonts w:ascii="Times New Roman" w:eastAsiaTheme="minorEastAsia" w:hAnsi="Times New Roman" w:cs="Times New Roman"/>
          <w:b/>
          <w:spacing w:val="-4"/>
          <w:w w:val="98"/>
          <w:kern w:val="32"/>
          <w:sz w:val="26"/>
          <w:szCs w:val="26"/>
          <w:lang w:eastAsia="vi-VN"/>
        </w:rPr>
        <w:t xml:space="preserve">DẠY HỌC THEO TIẾP CẬN PHÁT TRIỂN </w:t>
      </w:r>
      <w:r>
        <w:rPr>
          <w:rFonts w:ascii="Times New Roman" w:eastAsiaTheme="minorEastAsia" w:hAnsi="Times New Roman" w:cs="Times New Roman"/>
          <w:b/>
          <w:spacing w:val="-4"/>
          <w:w w:val="98"/>
          <w:kern w:val="32"/>
          <w:sz w:val="26"/>
          <w:szCs w:val="26"/>
          <w:lang w:eastAsia="vi-VN"/>
        </w:rPr>
        <w:t xml:space="preserve">NĂNG </w:t>
      </w:r>
      <w:r w:rsidRPr="00315C5D">
        <w:rPr>
          <w:rFonts w:ascii="Times New Roman" w:eastAsiaTheme="minorEastAsia" w:hAnsi="Times New Roman" w:cs="Times New Roman"/>
          <w:b/>
          <w:spacing w:val="-4"/>
          <w:w w:val="98"/>
          <w:kern w:val="32"/>
          <w:sz w:val="26"/>
          <w:szCs w:val="26"/>
          <w:lang w:eastAsia="vi-VN"/>
        </w:rPr>
        <w:t xml:space="preserve">LỰC </w:t>
      </w:r>
      <w:r>
        <w:rPr>
          <w:rFonts w:ascii="Times New Roman" w:eastAsiaTheme="minorEastAsia" w:hAnsi="Times New Roman" w:cs="Times New Roman"/>
          <w:b/>
          <w:spacing w:val="-4"/>
          <w:w w:val="98"/>
          <w:kern w:val="32"/>
          <w:sz w:val="26"/>
          <w:szCs w:val="26"/>
          <w:lang w:eastAsia="vi-VN"/>
        </w:rPr>
        <w:t xml:space="preserve">NGƯỜI </w:t>
      </w:r>
      <w:r w:rsidRPr="00315C5D">
        <w:rPr>
          <w:rFonts w:ascii="Times New Roman" w:eastAsiaTheme="minorEastAsia" w:hAnsi="Times New Roman" w:cs="Times New Roman"/>
          <w:b/>
          <w:spacing w:val="-4"/>
          <w:w w:val="98"/>
          <w:kern w:val="32"/>
          <w:sz w:val="26"/>
          <w:szCs w:val="26"/>
          <w:lang w:eastAsia="vi-VN"/>
        </w:rPr>
        <w:t xml:space="preserve"> HỌC TRƯỚ</w:t>
      </w:r>
      <w:r w:rsidR="0004470A">
        <w:rPr>
          <w:rFonts w:ascii="Times New Roman" w:eastAsiaTheme="minorEastAsia" w:hAnsi="Times New Roman" w:cs="Times New Roman"/>
          <w:b/>
          <w:spacing w:val="-4"/>
          <w:w w:val="98"/>
          <w:kern w:val="32"/>
          <w:sz w:val="26"/>
          <w:szCs w:val="26"/>
          <w:lang w:eastAsia="vi-VN"/>
        </w:rPr>
        <w:t>C YÊU CẦU</w:t>
      </w:r>
      <w:r w:rsidRPr="00315C5D">
        <w:rPr>
          <w:rFonts w:ascii="Times New Roman" w:eastAsiaTheme="minorEastAsia" w:hAnsi="Times New Roman" w:cs="Times New Roman"/>
          <w:b/>
          <w:spacing w:val="-4"/>
          <w:w w:val="98"/>
          <w:kern w:val="32"/>
          <w:sz w:val="26"/>
          <w:szCs w:val="26"/>
          <w:lang w:eastAsia="vi-VN"/>
        </w:rPr>
        <w:t xml:space="preserve"> ĐỔI MỚI GIÁO DỤC VÀ ĐÀO TẠ</w:t>
      </w:r>
      <w:r>
        <w:rPr>
          <w:rFonts w:ascii="Times New Roman" w:eastAsiaTheme="minorEastAsia" w:hAnsi="Times New Roman" w:cs="Times New Roman"/>
          <w:b/>
          <w:spacing w:val="-4"/>
          <w:w w:val="98"/>
          <w:kern w:val="32"/>
          <w:sz w:val="26"/>
          <w:szCs w:val="26"/>
          <w:lang w:eastAsia="vi-VN"/>
        </w:rPr>
        <w:t>O</w:t>
      </w:r>
      <w:r w:rsidR="0004470A">
        <w:rPr>
          <w:rFonts w:ascii="Times New Roman" w:eastAsiaTheme="minorEastAsia" w:hAnsi="Times New Roman" w:cs="Times New Roman"/>
          <w:b/>
          <w:spacing w:val="-4"/>
          <w:w w:val="98"/>
          <w:kern w:val="32"/>
          <w:sz w:val="26"/>
          <w:szCs w:val="26"/>
          <w:lang w:eastAsia="vi-VN"/>
        </w:rPr>
        <w:t xml:space="preserve"> </w:t>
      </w:r>
      <w:r>
        <w:rPr>
          <w:rFonts w:ascii="Times New Roman" w:eastAsiaTheme="minorEastAsia" w:hAnsi="Times New Roman" w:cs="Times New Roman"/>
          <w:b/>
          <w:spacing w:val="-4"/>
          <w:w w:val="98"/>
          <w:kern w:val="32"/>
          <w:sz w:val="26"/>
          <w:szCs w:val="26"/>
          <w:lang w:eastAsia="vi-VN"/>
        </w:rPr>
        <w:t>-</w:t>
      </w:r>
      <w:r w:rsidR="0004470A">
        <w:rPr>
          <w:rFonts w:ascii="Times New Roman" w:eastAsiaTheme="minorEastAsia" w:hAnsi="Times New Roman" w:cs="Times New Roman"/>
          <w:b/>
          <w:spacing w:val="-4"/>
          <w:w w:val="98"/>
          <w:kern w:val="32"/>
          <w:sz w:val="26"/>
          <w:szCs w:val="26"/>
          <w:lang w:eastAsia="vi-VN"/>
        </w:rPr>
        <w:t xml:space="preserve"> </w:t>
      </w:r>
      <w:r w:rsidRPr="00315C5D">
        <w:rPr>
          <w:rFonts w:ascii="Times New Roman" w:eastAsiaTheme="minorEastAsia" w:hAnsi="Times New Roman" w:cs="Times New Roman"/>
          <w:b/>
          <w:spacing w:val="-4"/>
          <w:w w:val="98"/>
          <w:kern w:val="32"/>
          <w:sz w:val="26"/>
          <w:szCs w:val="26"/>
          <w:lang w:eastAsia="vi-VN"/>
        </w:rPr>
        <w:t xml:space="preserve">LÝ LUẬN VÀ GIẢI PHÁP ÁP DỤNG CHO ĐỘI NGŨ GIẢNG VIÊN THỰC HÀNH TẠI KHOA </w:t>
      </w:r>
      <w:r>
        <w:rPr>
          <w:rFonts w:ascii="Times New Roman" w:eastAsiaTheme="minorEastAsia" w:hAnsi="Times New Roman" w:cs="Times New Roman"/>
          <w:b/>
          <w:spacing w:val="-4"/>
          <w:w w:val="98"/>
          <w:kern w:val="32"/>
          <w:sz w:val="26"/>
          <w:szCs w:val="26"/>
          <w:lang w:eastAsia="vi-VN"/>
        </w:rPr>
        <w:t>ĐIỆN-ĐIỆN TỬ</w:t>
      </w:r>
      <w:r w:rsidRPr="00315C5D">
        <w:rPr>
          <w:rFonts w:ascii="Times New Roman" w:eastAsiaTheme="minorEastAsia" w:hAnsi="Times New Roman" w:cs="Times New Roman"/>
          <w:b/>
          <w:spacing w:val="-4"/>
          <w:w w:val="98"/>
          <w:kern w:val="32"/>
          <w:sz w:val="26"/>
          <w:szCs w:val="26"/>
          <w:lang w:eastAsia="vi-VN"/>
        </w:rPr>
        <w:t xml:space="preserve"> TRƯỜNG </w:t>
      </w:r>
      <w:r>
        <w:rPr>
          <w:rFonts w:ascii="Times New Roman" w:eastAsiaTheme="minorEastAsia" w:hAnsi="Times New Roman" w:cs="Times New Roman"/>
          <w:b/>
          <w:spacing w:val="-4"/>
          <w:w w:val="98"/>
          <w:kern w:val="32"/>
          <w:sz w:val="26"/>
          <w:szCs w:val="26"/>
          <w:lang w:eastAsia="vi-VN"/>
        </w:rPr>
        <w:t>CAO ĐẲNG LÝ TỰ TRỌNG TP.HCM</w:t>
      </w:r>
    </w:p>
    <w:p w14:paraId="7602DAB3" w14:textId="640D0237" w:rsidR="00894AFB" w:rsidRPr="009C543C" w:rsidRDefault="009C543C" w:rsidP="009C543C">
      <w:pPr>
        <w:spacing w:before="40" w:after="0" w:line="240" w:lineRule="auto"/>
        <w:jc w:val="right"/>
        <w:rPr>
          <w:rFonts w:ascii="Times New Roman" w:hAnsi="Times New Roman" w:cs="Times New Roman"/>
          <w:i/>
          <w:spacing w:val="-4"/>
          <w:w w:val="98"/>
          <w:sz w:val="21"/>
          <w:szCs w:val="26"/>
        </w:rPr>
      </w:pPr>
      <w:r w:rsidRPr="009C543C">
        <w:rPr>
          <w:rFonts w:ascii="Times New Roman" w:hAnsi="Times New Roman" w:cs="Times New Roman"/>
          <w:i/>
          <w:spacing w:val="-4"/>
          <w:w w:val="98"/>
          <w:sz w:val="21"/>
          <w:szCs w:val="26"/>
        </w:rPr>
        <w:t>Mạnh Lê Hoàn</w:t>
      </w:r>
      <w:r>
        <w:rPr>
          <w:rFonts w:ascii="Times New Roman" w:hAnsi="Times New Roman" w:cs="Times New Roman"/>
          <w:i/>
          <w:spacing w:val="-4"/>
          <w:w w:val="98"/>
          <w:sz w:val="21"/>
          <w:szCs w:val="26"/>
        </w:rPr>
        <w:t xml:space="preserve"> </w:t>
      </w:r>
      <w:r w:rsidRPr="009C543C">
        <w:rPr>
          <w:rFonts w:ascii="Times New Roman" w:hAnsi="Times New Roman" w:cs="Times New Roman"/>
          <w:i/>
          <w:spacing w:val="-4"/>
          <w:w w:val="98"/>
          <w:sz w:val="21"/>
          <w:szCs w:val="26"/>
        </w:rPr>
        <w:t>-</w:t>
      </w:r>
      <w:r>
        <w:rPr>
          <w:rFonts w:ascii="Times New Roman" w:hAnsi="Times New Roman" w:cs="Times New Roman"/>
          <w:i/>
          <w:spacing w:val="-4"/>
          <w:w w:val="98"/>
          <w:sz w:val="21"/>
          <w:szCs w:val="26"/>
        </w:rPr>
        <w:t xml:space="preserve"> </w:t>
      </w:r>
      <w:r w:rsidRPr="009C543C">
        <w:rPr>
          <w:rFonts w:ascii="Times New Roman" w:hAnsi="Times New Roman" w:cs="Times New Roman"/>
          <w:i/>
          <w:spacing w:val="-4"/>
          <w:w w:val="98"/>
          <w:sz w:val="21"/>
          <w:szCs w:val="26"/>
        </w:rPr>
        <w:t>Nguyễn Minh Đức</w:t>
      </w:r>
    </w:p>
    <w:p w14:paraId="668CEA7A" w14:textId="77777777" w:rsidR="00894AFB" w:rsidRDefault="00894AFB" w:rsidP="0087282E">
      <w:pPr>
        <w:spacing w:before="40" w:after="0" w:line="240" w:lineRule="auto"/>
        <w:jc w:val="both"/>
        <w:rPr>
          <w:rFonts w:ascii="Times New Roman" w:hAnsi="Times New Roman" w:cs="Times New Roman"/>
          <w:b/>
          <w:spacing w:val="-4"/>
          <w:w w:val="98"/>
          <w:sz w:val="21"/>
          <w:szCs w:val="26"/>
        </w:rPr>
      </w:pPr>
    </w:p>
    <w:p w14:paraId="4E70662E" w14:textId="4415388A" w:rsidR="00DF384F" w:rsidRDefault="00DF384F" w:rsidP="0087282E">
      <w:pPr>
        <w:spacing w:before="40" w:after="0" w:line="240" w:lineRule="auto"/>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 xml:space="preserve">1. </w:t>
      </w:r>
      <w:r w:rsidR="0087282E" w:rsidRPr="0087282E">
        <w:rPr>
          <w:rFonts w:ascii="Times New Roman" w:hAnsi="Times New Roman" w:cs="Times New Roman"/>
          <w:b/>
          <w:spacing w:val="-4"/>
          <w:w w:val="98"/>
          <w:sz w:val="21"/>
          <w:szCs w:val="26"/>
        </w:rPr>
        <w:t>Đặt vấn đề</w:t>
      </w:r>
    </w:p>
    <w:p w14:paraId="1CD59B98" w14:textId="77777777" w:rsidR="0087282E" w:rsidRPr="0087282E" w:rsidRDefault="0087282E" w:rsidP="0087282E">
      <w:pPr>
        <w:spacing w:before="40" w:after="0" w:line="240" w:lineRule="auto"/>
        <w:jc w:val="both"/>
        <w:rPr>
          <w:rFonts w:ascii="Times New Roman" w:hAnsi="Times New Roman" w:cs="Times New Roman"/>
          <w:spacing w:val="-4"/>
          <w:w w:val="98"/>
          <w:sz w:val="21"/>
          <w:szCs w:val="26"/>
        </w:rPr>
      </w:pPr>
      <w:r w:rsidRPr="0087282E">
        <w:rPr>
          <w:rFonts w:ascii="Times New Roman" w:hAnsi="Times New Roman" w:cs="Times New Roman"/>
          <w:spacing w:val="-4"/>
          <w:w w:val="98"/>
          <w:sz w:val="21"/>
          <w:szCs w:val="26"/>
        </w:rPr>
        <w:t>Ngày 04/11/2013, Nghị quyết số 29-NQ/TW về đổi mới căn bản, toàn diện giáo dục và đào tạo, đáp ứng yêu cầu công nghiệp hóa, hiện đại hóa trong điều kiện kinh tế thị trường định hướng xã hội chủ nghĩa và hội nhập quốc tế đã được Hội nghị Trung ương 8 (khóa XI) thông qua. Đến nay, sau gần 8 năm triển khai Nghị quyết, sự nghiệp giáo dục, đào tạo nước ta đã có những chuyển biến căn bản về chất lượng và hiệu quả, được các tổ chức giáo dục thế giới ghi nhận, đánh giá cao.</w:t>
      </w:r>
    </w:p>
    <w:p w14:paraId="490CD88A" w14:textId="777DBDCE" w:rsidR="00295441" w:rsidRPr="0087282E" w:rsidRDefault="0087282E" w:rsidP="0087282E">
      <w:pPr>
        <w:spacing w:before="40" w:after="0" w:line="240" w:lineRule="auto"/>
        <w:jc w:val="both"/>
        <w:rPr>
          <w:rFonts w:ascii="Times New Roman" w:hAnsi="Times New Roman" w:cs="Times New Roman"/>
          <w:spacing w:val="-4"/>
          <w:w w:val="98"/>
          <w:sz w:val="21"/>
          <w:szCs w:val="26"/>
        </w:rPr>
      </w:pPr>
      <w:r w:rsidRPr="0087282E">
        <w:rPr>
          <w:rFonts w:ascii="Times New Roman" w:hAnsi="Times New Roman" w:cs="Times New Roman"/>
          <w:spacing w:val="-4"/>
          <w:w w:val="98"/>
          <w:sz w:val="21"/>
          <w:szCs w:val="26"/>
        </w:rPr>
        <w:t xml:space="preserve">Mặt khác, trong điều kiện toàn cầu hóa và cuộc cách mạng công nghiệp 4.0 hiện nay thì yêu cầu của nhà tuyển dụng ngày cao, người lao động không chỉ có kiến thức mà đòi hỏi phải có các kỹ năng mềm và đặc biệt là việc vận dụng các kiến thức, kỹ năng đó vào giải quyết các công việc thực tiễn như thế nào để lao động đạt năng suất cao nhất. Và một trong những phương pháp, tiêu chí quan trọng để đánh giá chất lượng đào tạo, mang lại uy tín, thương hiệu cho các trường là chất lượng được đánh giá bằng “đầu vào”, “đầu ra”, “giá trị gia tăng”, sự thỏa mãn nhu cầu người học, tỷ lệ sinh viên ra trường có việc làm đúng chuyên ngành cũng như sự hài lòng của các nhà tuyển dụng… Chính vì vậy, yêu cầu đặt ra là để tồn tại và bắt kịp với xu thế phát triển của xã hội thì </w:t>
      </w:r>
      <w:r>
        <w:rPr>
          <w:rFonts w:ascii="Times New Roman" w:hAnsi="Times New Roman" w:cs="Times New Roman"/>
          <w:spacing w:val="-4"/>
          <w:w w:val="98"/>
          <w:sz w:val="21"/>
          <w:szCs w:val="26"/>
        </w:rPr>
        <w:t xml:space="preserve">khoa Điện-Điện tử </w:t>
      </w:r>
      <w:r w:rsidRPr="0087282E">
        <w:rPr>
          <w:rFonts w:ascii="Times New Roman" w:hAnsi="Times New Roman" w:cs="Times New Roman"/>
          <w:spacing w:val="-4"/>
          <w:w w:val="98"/>
          <w:sz w:val="21"/>
          <w:szCs w:val="26"/>
        </w:rPr>
        <w:t>Trường Cao đẳng Lý Tự Trọng Thành phố Hồ Chí Minh nói riêng và hệ thống giáo dục nói chung cần đổi mới giáo dục theo hướng tiếp cận năng lực người học.</w:t>
      </w:r>
    </w:p>
    <w:p w14:paraId="6E1A6F16" w14:textId="48F393C3" w:rsidR="00DF384F" w:rsidRPr="00974357" w:rsidRDefault="00DF384F" w:rsidP="00DF384F">
      <w:pPr>
        <w:spacing w:before="40" w:after="0" w:line="240" w:lineRule="auto"/>
        <w:jc w:val="both"/>
        <w:rPr>
          <w:rFonts w:ascii="Times New Roman" w:eastAsia="MS Mincho" w:hAnsi="Times New Roman" w:cs="Times New Roman"/>
          <w:b/>
          <w:spacing w:val="-4"/>
          <w:w w:val="98"/>
          <w:sz w:val="21"/>
          <w:szCs w:val="26"/>
        </w:rPr>
      </w:pPr>
      <w:r w:rsidRPr="00974357">
        <w:rPr>
          <w:rFonts w:ascii="Times New Roman" w:eastAsia="MS Mincho" w:hAnsi="Times New Roman" w:cs="Times New Roman"/>
          <w:b/>
          <w:spacing w:val="-4"/>
          <w:w w:val="98"/>
          <w:sz w:val="21"/>
          <w:szCs w:val="26"/>
        </w:rPr>
        <w:t xml:space="preserve">2. </w:t>
      </w:r>
      <w:r w:rsidR="00DC0F6C">
        <w:rPr>
          <w:rFonts w:ascii="Times New Roman" w:eastAsia="MS Mincho" w:hAnsi="Times New Roman" w:cs="Times New Roman"/>
          <w:b/>
          <w:spacing w:val="-4"/>
          <w:w w:val="98"/>
          <w:sz w:val="21"/>
          <w:szCs w:val="26"/>
        </w:rPr>
        <w:t>Nội dung</w:t>
      </w:r>
    </w:p>
    <w:p w14:paraId="6E98588D" w14:textId="77777777" w:rsidR="00C27AD5" w:rsidRDefault="00C27AD5" w:rsidP="00C27AD5">
      <w:pPr>
        <w:spacing w:before="40" w:after="0" w:line="240" w:lineRule="auto"/>
        <w:jc w:val="both"/>
        <w:rPr>
          <w:rFonts w:ascii="Times New Roman" w:eastAsia="MS Mincho" w:hAnsi="Times New Roman" w:cs="Times New Roman"/>
          <w:b/>
          <w:spacing w:val="-4"/>
          <w:w w:val="98"/>
          <w:sz w:val="21"/>
          <w:szCs w:val="26"/>
        </w:rPr>
      </w:pPr>
      <w:bookmarkStart w:id="0" w:name="_Toc10838450"/>
      <w:bookmarkStart w:id="1" w:name="_Toc10839344"/>
      <w:bookmarkStart w:id="2" w:name="_Toc10839685"/>
      <w:r w:rsidRPr="00C27AD5">
        <w:rPr>
          <w:rFonts w:ascii="Times New Roman" w:eastAsia="MS Mincho" w:hAnsi="Times New Roman" w:cs="Times New Roman"/>
          <w:b/>
          <w:spacing w:val="-4"/>
          <w:w w:val="98"/>
          <w:sz w:val="21"/>
          <w:szCs w:val="26"/>
        </w:rPr>
        <w:t xml:space="preserve">2.1. Giảng viên thực hành và năng lực giảng viên thực hành trong </w:t>
      </w:r>
      <w:r w:rsidRPr="00C27AD5">
        <w:rPr>
          <w:rFonts w:ascii="Times New Roman" w:eastAsia="MS Mincho" w:hAnsi="Times New Roman" w:cs="Times New Roman"/>
          <w:b/>
          <w:spacing w:val="-4"/>
          <w:w w:val="98"/>
          <w:sz w:val="21"/>
          <w:szCs w:val="26"/>
        </w:rPr>
        <w:t xml:space="preserve">khoa Điện-Điện tử Trường Cao đẳng Lý Tự Trọng Thành phố Hồ Chí Minh </w:t>
      </w:r>
    </w:p>
    <w:p w14:paraId="7E93B59E" w14:textId="77777777" w:rsidR="00C27AD5" w:rsidRDefault="00C27AD5" w:rsidP="00C27AD5">
      <w:pPr>
        <w:spacing w:before="40" w:after="0" w:line="240" w:lineRule="auto"/>
        <w:jc w:val="both"/>
        <w:rPr>
          <w:rFonts w:ascii="Times New Roman" w:eastAsia="MS Mincho" w:hAnsi="Times New Roman" w:cs="Times New Roman"/>
          <w:b/>
          <w:spacing w:val="-4"/>
          <w:w w:val="98"/>
          <w:sz w:val="21"/>
          <w:szCs w:val="26"/>
        </w:rPr>
      </w:pPr>
      <w:r w:rsidRPr="00C27AD5">
        <w:rPr>
          <w:rFonts w:ascii="Times New Roman" w:eastAsia="MS Mincho" w:hAnsi="Times New Roman" w:cs="Times New Roman"/>
          <w:b/>
          <w:spacing w:val="-4"/>
          <w:w w:val="98"/>
          <w:sz w:val="21"/>
          <w:szCs w:val="26"/>
        </w:rPr>
        <w:t>2.1.1. Giảng viên thực hành</w:t>
      </w:r>
    </w:p>
    <w:p w14:paraId="605A9750" w14:textId="69C358CB" w:rsidR="00C27AD5" w:rsidRPr="00C27AD5" w:rsidRDefault="00C27AD5" w:rsidP="00C27AD5">
      <w:pPr>
        <w:spacing w:before="40" w:after="0" w:line="240" w:lineRule="auto"/>
        <w:jc w:val="both"/>
        <w:rPr>
          <w:rFonts w:ascii="Times New Roman" w:eastAsia="MS Mincho" w:hAnsi="Times New Roman" w:cs="Times New Roman"/>
          <w:spacing w:val="-4"/>
          <w:w w:val="98"/>
          <w:sz w:val="21"/>
          <w:szCs w:val="26"/>
        </w:rPr>
      </w:pPr>
      <w:r w:rsidRPr="00C27AD5">
        <w:rPr>
          <w:rFonts w:ascii="Times New Roman" w:eastAsia="MS Mincho" w:hAnsi="Times New Roman" w:cs="Times New Roman"/>
          <w:spacing w:val="-4"/>
          <w:w w:val="98"/>
          <w:sz w:val="21"/>
          <w:szCs w:val="26"/>
        </w:rPr>
        <w:t>Thông tư số 03/2018/TT-BLĐTBXH của Bộ Lao động - Thương binh và Xã hội ban hành ngày 15/06/2018 quy định về việc xếp hạ</w:t>
      </w:r>
      <w:r>
        <w:rPr>
          <w:rFonts w:ascii="Times New Roman" w:eastAsia="MS Mincho" w:hAnsi="Times New Roman" w:cs="Times New Roman"/>
          <w:spacing w:val="-4"/>
          <w:w w:val="98"/>
          <w:sz w:val="21"/>
          <w:szCs w:val="26"/>
        </w:rPr>
        <w:t>ng Giảng viên</w:t>
      </w:r>
      <w:r w:rsidRPr="00C27AD5">
        <w:rPr>
          <w:rFonts w:ascii="Times New Roman" w:eastAsia="MS Mincho" w:hAnsi="Times New Roman" w:cs="Times New Roman"/>
          <w:spacing w:val="-4"/>
          <w:w w:val="98"/>
          <w:sz w:val="21"/>
          <w:szCs w:val="26"/>
        </w:rPr>
        <w:t xml:space="preserve"> trong các cơ sở giáo dục nghề nghiệp như sau: </w:t>
      </w:r>
      <w:r>
        <w:rPr>
          <w:rFonts w:ascii="Times New Roman" w:eastAsia="MS Mincho" w:hAnsi="Times New Roman" w:cs="Times New Roman"/>
          <w:spacing w:val="-4"/>
          <w:w w:val="98"/>
          <w:sz w:val="21"/>
          <w:szCs w:val="26"/>
        </w:rPr>
        <w:t>Giảng viên</w:t>
      </w:r>
      <w:r w:rsidRPr="00C27AD5">
        <w:rPr>
          <w:rFonts w:ascii="Times New Roman" w:eastAsia="MS Mincho" w:hAnsi="Times New Roman" w:cs="Times New Roman"/>
          <w:spacing w:val="-4"/>
          <w:w w:val="98"/>
          <w:sz w:val="21"/>
          <w:szCs w:val="26"/>
        </w:rPr>
        <w:t xml:space="preserve"> cấp cao (hạng I), </w:t>
      </w:r>
      <w:r>
        <w:rPr>
          <w:rFonts w:ascii="Times New Roman" w:eastAsia="MS Mincho" w:hAnsi="Times New Roman" w:cs="Times New Roman"/>
          <w:spacing w:val="-4"/>
          <w:w w:val="98"/>
          <w:sz w:val="21"/>
          <w:szCs w:val="26"/>
        </w:rPr>
        <w:t>Giảng viên</w:t>
      </w:r>
      <w:r w:rsidRPr="00C27AD5">
        <w:rPr>
          <w:rFonts w:ascii="Times New Roman" w:eastAsia="MS Mincho" w:hAnsi="Times New Roman" w:cs="Times New Roman"/>
          <w:spacing w:val="-4"/>
          <w:w w:val="98"/>
          <w:sz w:val="21"/>
          <w:szCs w:val="26"/>
        </w:rPr>
        <w:t xml:space="preserve"> chính (hạng II), </w:t>
      </w:r>
      <w:r>
        <w:rPr>
          <w:rFonts w:ascii="Times New Roman" w:eastAsia="MS Mincho" w:hAnsi="Times New Roman" w:cs="Times New Roman"/>
          <w:spacing w:val="-4"/>
          <w:w w:val="98"/>
          <w:sz w:val="21"/>
          <w:szCs w:val="26"/>
        </w:rPr>
        <w:t>Giảng viên</w:t>
      </w:r>
      <w:r w:rsidRPr="00C27AD5">
        <w:rPr>
          <w:rFonts w:ascii="Times New Roman" w:eastAsia="MS Mincho" w:hAnsi="Times New Roman" w:cs="Times New Roman"/>
          <w:spacing w:val="-4"/>
          <w:w w:val="98"/>
          <w:sz w:val="21"/>
          <w:szCs w:val="26"/>
        </w:rPr>
        <w:t xml:space="preserve"> dạy lí thuyết (hạng III) và </w:t>
      </w:r>
      <w:r>
        <w:rPr>
          <w:rFonts w:ascii="Times New Roman" w:eastAsia="MS Mincho" w:hAnsi="Times New Roman" w:cs="Times New Roman"/>
          <w:spacing w:val="-4"/>
          <w:w w:val="98"/>
          <w:sz w:val="21"/>
          <w:szCs w:val="26"/>
        </w:rPr>
        <w:t>Giảng viên</w:t>
      </w:r>
      <w:r w:rsidRPr="00C27AD5">
        <w:rPr>
          <w:rFonts w:ascii="Times New Roman" w:eastAsia="MS Mincho" w:hAnsi="Times New Roman" w:cs="Times New Roman"/>
          <w:spacing w:val="-4"/>
          <w:w w:val="98"/>
          <w:sz w:val="21"/>
          <w:szCs w:val="26"/>
        </w:rPr>
        <w:t xml:space="preserve"> thực hành (GVTH, hạ</w:t>
      </w:r>
      <w:r>
        <w:rPr>
          <w:rFonts w:ascii="Times New Roman" w:eastAsia="MS Mincho" w:hAnsi="Times New Roman" w:cs="Times New Roman"/>
          <w:spacing w:val="-4"/>
          <w:w w:val="98"/>
          <w:sz w:val="21"/>
          <w:szCs w:val="26"/>
        </w:rPr>
        <w:t>ng III)</w:t>
      </w:r>
      <w:r w:rsidRPr="00C27AD5">
        <w:rPr>
          <w:rFonts w:ascii="Times New Roman" w:eastAsia="MS Mincho" w:hAnsi="Times New Roman" w:cs="Times New Roman"/>
          <w:spacing w:val="-4"/>
          <w:w w:val="98"/>
          <w:sz w:val="21"/>
          <w:szCs w:val="26"/>
        </w:rPr>
        <w:t xml:space="preserve">. Như vậy, GVTH là </w:t>
      </w:r>
      <w:r>
        <w:rPr>
          <w:rFonts w:ascii="Times New Roman" w:eastAsia="MS Mincho" w:hAnsi="Times New Roman" w:cs="Times New Roman"/>
          <w:spacing w:val="-4"/>
          <w:w w:val="98"/>
          <w:sz w:val="21"/>
          <w:szCs w:val="26"/>
        </w:rPr>
        <w:t>Giảng viên</w:t>
      </w:r>
      <w:r w:rsidRPr="00C27AD5">
        <w:rPr>
          <w:rFonts w:ascii="Times New Roman" w:eastAsia="MS Mincho" w:hAnsi="Times New Roman" w:cs="Times New Roman"/>
          <w:spacing w:val="-4"/>
          <w:w w:val="98"/>
          <w:sz w:val="21"/>
          <w:szCs w:val="26"/>
        </w:rPr>
        <w:t xml:space="preserve"> giáo dục nghề nghiệp thực hành thuộc hạng III, có trình độ, năng lực chuyên môn nghiệp vụ theo quy định của tiêu chuẩn về chức danh </w:t>
      </w:r>
      <w:r>
        <w:rPr>
          <w:rFonts w:ascii="Times New Roman" w:eastAsia="MS Mincho" w:hAnsi="Times New Roman" w:cs="Times New Roman"/>
          <w:spacing w:val="-4"/>
          <w:w w:val="98"/>
          <w:sz w:val="21"/>
          <w:szCs w:val="26"/>
        </w:rPr>
        <w:t>Giảng viên</w:t>
      </w:r>
      <w:r w:rsidRPr="00C27AD5">
        <w:rPr>
          <w:rFonts w:ascii="Times New Roman" w:eastAsia="MS Mincho" w:hAnsi="Times New Roman" w:cs="Times New Roman"/>
          <w:spacing w:val="-4"/>
          <w:w w:val="98"/>
          <w:sz w:val="21"/>
          <w:szCs w:val="26"/>
        </w:rPr>
        <w:t xml:space="preserve"> giáo dục nghề nghiệp thực hành hạng III và làm nhiệm vụ giảng dạy thực hành cho học sinh, sinh viên ở trình độ cao đẳng, trung cấp, sơ cấp; đồng thời, giáo dục phẩm chất đạo đức nghề nghiệp và tác phong công nghiệp cho người học thông qua quá trình giảng dạy thực hành cũng như thực hiện đánh giá kết quả học tập, kết quả thi tốt nghiệp của người học,…</w:t>
      </w:r>
    </w:p>
    <w:p w14:paraId="3B59910A" w14:textId="58CE0F48" w:rsidR="00504454" w:rsidRPr="00504454" w:rsidRDefault="00504454" w:rsidP="00504454">
      <w:pPr>
        <w:spacing w:before="40" w:after="0" w:line="240" w:lineRule="auto"/>
        <w:jc w:val="both"/>
        <w:rPr>
          <w:rFonts w:ascii="Times New Roman" w:eastAsia="MS Mincho" w:hAnsi="Times New Roman" w:cs="Times New Roman"/>
          <w:b/>
          <w:spacing w:val="-4"/>
          <w:w w:val="98"/>
          <w:sz w:val="21"/>
          <w:szCs w:val="26"/>
        </w:rPr>
      </w:pPr>
      <w:r w:rsidRPr="00504454">
        <w:rPr>
          <w:rFonts w:ascii="Times New Roman" w:eastAsia="MS Mincho" w:hAnsi="Times New Roman" w:cs="Times New Roman"/>
          <w:b/>
          <w:spacing w:val="-4"/>
          <w:w w:val="98"/>
          <w:sz w:val="21"/>
          <w:szCs w:val="26"/>
        </w:rPr>
        <w:t xml:space="preserve">2.1.2. Năng lực giảng viên thực hành </w:t>
      </w:r>
      <w:r>
        <w:rPr>
          <w:rFonts w:ascii="Times New Roman" w:eastAsia="MS Mincho" w:hAnsi="Times New Roman" w:cs="Times New Roman"/>
          <w:b/>
          <w:spacing w:val="-4"/>
          <w:w w:val="98"/>
          <w:sz w:val="21"/>
          <w:szCs w:val="26"/>
        </w:rPr>
        <w:t>trong</w:t>
      </w:r>
      <w:r w:rsidRPr="00504454">
        <w:rPr>
          <w:rFonts w:ascii="Times New Roman" w:eastAsia="MS Mincho" w:hAnsi="Times New Roman" w:cs="Times New Roman"/>
          <w:b/>
          <w:spacing w:val="-4"/>
          <w:w w:val="98"/>
          <w:sz w:val="21"/>
          <w:szCs w:val="26"/>
        </w:rPr>
        <w:t xml:space="preserve"> khoa Điện-Điện tử Trường Cao đẳng Lý Tự Trọng Thành phố Hồ Chí Minh </w:t>
      </w:r>
    </w:p>
    <w:p w14:paraId="0E6BBAD2" w14:textId="7A8323E4" w:rsidR="00C27AD5" w:rsidRDefault="00504454" w:rsidP="00504454">
      <w:pPr>
        <w:spacing w:before="40" w:after="0" w:line="240" w:lineRule="auto"/>
        <w:jc w:val="both"/>
        <w:rPr>
          <w:rFonts w:ascii="Times New Roman" w:eastAsia="MS Mincho" w:hAnsi="Times New Roman" w:cs="Times New Roman"/>
          <w:spacing w:val="-4"/>
          <w:w w:val="98"/>
          <w:sz w:val="21"/>
          <w:szCs w:val="26"/>
        </w:rPr>
      </w:pPr>
      <w:r w:rsidRPr="00504454">
        <w:rPr>
          <w:rFonts w:ascii="Times New Roman" w:eastAsia="MS Mincho" w:hAnsi="Times New Roman" w:cs="Times New Roman"/>
          <w:spacing w:val="-4"/>
          <w:w w:val="98"/>
          <w:sz w:val="21"/>
          <w:szCs w:val="26"/>
        </w:rPr>
        <w:t>Năng lực của GVTH hạng II</w:t>
      </w:r>
      <w:r>
        <w:rPr>
          <w:rFonts w:ascii="Times New Roman" w:eastAsia="MS Mincho" w:hAnsi="Times New Roman" w:cs="Times New Roman"/>
          <w:spacing w:val="-4"/>
          <w:w w:val="98"/>
          <w:sz w:val="21"/>
          <w:szCs w:val="26"/>
        </w:rPr>
        <w:t>I</w:t>
      </w:r>
      <w:r w:rsidRPr="00504454">
        <w:rPr>
          <w:rFonts w:ascii="Times New Roman" w:eastAsia="MS Mincho" w:hAnsi="Times New Roman" w:cs="Times New Roman"/>
          <w:spacing w:val="-4"/>
          <w:w w:val="98"/>
          <w:sz w:val="21"/>
          <w:szCs w:val="26"/>
        </w:rPr>
        <w:t xml:space="preserve"> bao gồm: Nắm vững kiến thức của ngành, nghề được phân công giảng dạy; có kiến thức về ngành, nghề liên quan; có hiểu biết về thực tiễn sản xuất, dịch vụ của ngành, nghề; Nắm vững mục tiêu đào tạo, nội dung chương trình đào tạo của ngành, nghề được phân công giảng dạy; kế hoạch đào tạo của cơ sở giáo dục nghề nghiệp; Biết tổ chức đào tạo ngành, nghề được phân công giảng dạy; Nắm vững kĩ thuật an toàn, vệ sinh lao động của ngành, nghề; Sử dụng có hiệu quả và an toàn các phương tiện dạy học, trang thiết bị dạy học; Biết ứng dụng công nghệ thông tin để nâng cao hiệu quả giảng dạy, chất lượng đào tạo; Biết chế tạo, cải tiến phương tiện dạy học, trang thiết bị dạy học; Thực hiện thành thạo các kĩ năng của ngành, nghề được phân công giảng dạy thực hành; Biết tổ chức lao động sản xuất, dịch vụ ngành, nghề được phân công giảng dạy. Qua đó, năng lực của GVTH là khả năng thực hiện hiệu quả các hoạt động giảng dạy thực hành, bao gồm năng lực sư phạm giảng dạy trong thực hành, năng lực chuyên môn nghiệp vụ, những phẩm chất và giá trị đạo đức nghề nghiệp.</w:t>
      </w:r>
    </w:p>
    <w:p w14:paraId="55EACD33" w14:textId="5D36C681" w:rsidR="00C27AD5" w:rsidRDefault="004B1C79" w:rsidP="00C27AD5">
      <w:pPr>
        <w:spacing w:before="40" w:after="0" w:line="240" w:lineRule="auto"/>
        <w:jc w:val="both"/>
        <w:rPr>
          <w:rFonts w:ascii="Times New Roman" w:eastAsia="MS Mincho" w:hAnsi="Times New Roman" w:cs="Times New Roman"/>
          <w:b/>
          <w:spacing w:val="-4"/>
          <w:w w:val="98"/>
          <w:sz w:val="21"/>
          <w:szCs w:val="26"/>
        </w:rPr>
      </w:pPr>
      <w:r>
        <w:rPr>
          <w:rFonts w:ascii="Times New Roman" w:eastAsia="MS Mincho" w:hAnsi="Times New Roman" w:cs="Times New Roman"/>
          <w:spacing w:val="-4"/>
          <w:w w:val="98"/>
          <w:sz w:val="21"/>
          <w:szCs w:val="26"/>
        </w:rPr>
        <w:t xml:space="preserve">2.2. </w:t>
      </w:r>
      <w:r w:rsidRPr="004B1C79">
        <w:rPr>
          <w:rFonts w:ascii="Times New Roman" w:eastAsia="MS Mincho" w:hAnsi="Times New Roman" w:cs="Times New Roman"/>
          <w:b/>
          <w:spacing w:val="-4"/>
          <w:w w:val="98"/>
          <w:sz w:val="21"/>
          <w:szCs w:val="26"/>
        </w:rPr>
        <w:t>Lý luận cơ bản về đánh giá theo hướng tiếp cận năng lực nghề nghiệp</w:t>
      </w:r>
    </w:p>
    <w:p w14:paraId="03C6D0F1" w14:textId="66778629" w:rsidR="006E19F1" w:rsidRPr="006E19F1" w:rsidRDefault="006E19F1" w:rsidP="006E19F1">
      <w:pPr>
        <w:spacing w:before="40" w:after="0" w:line="240" w:lineRule="auto"/>
        <w:jc w:val="both"/>
        <w:rPr>
          <w:rFonts w:ascii="Times New Roman" w:eastAsia="MS Mincho" w:hAnsi="Times New Roman" w:cs="Times New Roman"/>
          <w:spacing w:val="-4"/>
          <w:w w:val="98"/>
          <w:sz w:val="21"/>
          <w:szCs w:val="26"/>
        </w:rPr>
      </w:pPr>
      <w:r w:rsidRPr="006E19F1">
        <w:rPr>
          <w:rFonts w:ascii="Times New Roman" w:eastAsia="MS Mincho" w:hAnsi="Times New Roman" w:cs="Times New Roman"/>
          <w:spacing w:val="-4"/>
          <w:w w:val="98"/>
          <w:sz w:val="21"/>
          <w:szCs w:val="26"/>
        </w:rPr>
        <w:t xml:space="preserve">Đổi mới phương pháp dạy học đang thực hiện bước chuyển từ chương </w:t>
      </w:r>
      <w:r>
        <w:rPr>
          <w:rFonts w:ascii="Times New Roman" w:eastAsia="MS Mincho" w:hAnsi="Times New Roman" w:cs="Times New Roman"/>
          <w:spacing w:val="-4"/>
          <w:w w:val="98"/>
          <w:sz w:val="21"/>
          <w:szCs w:val="26"/>
        </w:rPr>
        <w:t xml:space="preserve">trình </w:t>
      </w:r>
      <w:r w:rsidRPr="006E19F1">
        <w:rPr>
          <w:rFonts w:ascii="Times New Roman" w:eastAsia="MS Mincho" w:hAnsi="Times New Roman" w:cs="Times New Roman"/>
          <w:spacing w:val="-4"/>
          <w:w w:val="98"/>
          <w:sz w:val="21"/>
          <w:szCs w:val="26"/>
        </w:rPr>
        <w:t xml:space="preserve">giáo dục tiếp cận nội dung sang tiếp cận năng lực </w:t>
      </w:r>
      <w:r>
        <w:rPr>
          <w:rFonts w:ascii="Times New Roman" w:eastAsia="MS Mincho" w:hAnsi="Times New Roman" w:cs="Times New Roman"/>
          <w:spacing w:val="-4"/>
          <w:w w:val="98"/>
          <w:sz w:val="21"/>
          <w:szCs w:val="26"/>
        </w:rPr>
        <w:t xml:space="preserve">của </w:t>
      </w:r>
      <w:r w:rsidRPr="006E19F1">
        <w:rPr>
          <w:rFonts w:ascii="Times New Roman" w:eastAsia="MS Mincho" w:hAnsi="Times New Roman" w:cs="Times New Roman"/>
          <w:spacing w:val="-4"/>
          <w:w w:val="98"/>
          <w:sz w:val="21"/>
          <w:szCs w:val="26"/>
        </w:rPr>
        <w:t xml:space="preserve">người học, nghĩa lả từ chỗ quan tâm đến việc học sinh học được cái gì đến chỗ quan tâm học sinh vận dụng được cái gì qua việc học. Để đảm bảo được điều đó, phải thực hiện chuyển từ phương pháp dạy học theo lối </w:t>
      </w:r>
      <w:r w:rsidRPr="006E19F1">
        <w:rPr>
          <w:rFonts w:ascii="Times New Roman" w:eastAsia="MS Mincho" w:hAnsi="Times New Roman" w:cs="Times New Roman"/>
          <w:spacing w:val="-4"/>
          <w:w w:val="98"/>
          <w:sz w:val="21"/>
          <w:szCs w:val="26"/>
        </w:rPr>
        <w:lastRenderedPageBreak/>
        <w:t>“truyền thụ một chiều” sang dạy cách học, cách vận dụng kiến thức, rèn luyện kỹ năng, hình thành năng lực và phẩm chất. Tăng cường việc học tập trong nhóm, đổi mới quan hệ giáo viên - học sinh theo hướng cộng tác có ý nghĩa quan trọng nhằm phát triển năng lực xã hội. Bên cạnh việc học tập những tri thức và kỹ năng riêng lẻ của các môn học chuyên môn cần bổ sung các chủ đề học tập tích hợp liên môn nhẳm phát triển năng lực giải quyết các vấn đề phức hợp.Trong chương trinh dạy học theo tiếp cận phát triển năng lực, khái niệm năng lực được sử dụng như sau:</w:t>
      </w:r>
    </w:p>
    <w:p w14:paraId="196A1F67" w14:textId="7D4A61B3" w:rsidR="004B1C79" w:rsidRPr="006E19F1" w:rsidRDefault="006E19F1" w:rsidP="006E19F1">
      <w:pPr>
        <w:spacing w:before="40" w:after="0" w:line="240" w:lineRule="auto"/>
        <w:jc w:val="both"/>
        <w:rPr>
          <w:rFonts w:ascii="Times New Roman" w:eastAsia="MS Mincho" w:hAnsi="Times New Roman" w:cs="Times New Roman"/>
          <w:spacing w:val="-4"/>
          <w:w w:val="98"/>
          <w:sz w:val="21"/>
          <w:szCs w:val="26"/>
        </w:rPr>
      </w:pPr>
      <w:r w:rsidRPr="006E19F1">
        <w:rPr>
          <w:rFonts w:ascii="Times New Roman" w:eastAsia="MS Mincho" w:hAnsi="Times New Roman" w:cs="Times New Roman"/>
          <w:spacing w:val="-4"/>
          <w:w w:val="98"/>
          <w:sz w:val="21"/>
          <w:szCs w:val="26"/>
        </w:rPr>
        <w:t>Năng lực liên quan đến bình diện mục tiêu của dạy học: mục tiêu dạy học được mô tả thông qua các năng lực cần hình thành;</w:t>
      </w:r>
    </w:p>
    <w:p w14:paraId="6126ED82" w14:textId="77777777" w:rsidR="006E19F1" w:rsidRPr="006E19F1" w:rsidRDefault="006E19F1" w:rsidP="006E19F1">
      <w:pPr>
        <w:spacing w:before="40" w:after="0" w:line="240" w:lineRule="auto"/>
        <w:jc w:val="both"/>
        <w:rPr>
          <w:rFonts w:ascii="Times New Roman" w:eastAsia="MS Mincho" w:hAnsi="Times New Roman" w:cs="Times New Roman"/>
          <w:spacing w:val="-4"/>
          <w:w w:val="98"/>
          <w:sz w:val="21"/>
          <w:szCs w:val="26"/>
        </w:rPr>
      </w:pPr>
      <w:r w:rsidRPr="006E19F1">
        <w:rPr>
          <w:rFonts w:ascii="Times New Roman" w:eastAsia="MS Mincho" w:hAnsi="Times New Roman" w:cs="Times New Roman"/>
          <w:spacing w:val="-4"/>
          <w:w w:val="98"/>
          <w:sz w:val="21"/>
          <w:szCs w:val="26"/>
        </w:rPr>
        <w:t>Trong chương trình, những nội dung học tập và hoạt động cơ bản được liên kết với nhau nhằm hình thành các năng lực;</w:t>
      </w:r>
    </w:p>
    <w:p w14:paraId="2D726FF1" w14:textId="77777777" w:rsidR="006E19F1" w:rsidRPr="006E19F1" w:rsidRDefault="006E19F1" w:rsidP="006E19F1">
      <w:pPr>
        <w:spacing w:before="40" w:after="0" w:line="240" w:lineRule="auto"/>
        <w:jc w:val="both"/>
        <w:rPr>
          <w:rFonts w:ascii="Times New Roman" w:eastAsia="MS Mincho" w:hAnsi="Times New Roman" w:cs="Times New Roman"/>
          <w:spacing w:val="-4"/>
          <w:w w:val="98"/>
          <w:sz w:val="21"/>
          <w:szCs w:val="26"/>
        </w:rPr>
      </w:pPr>
      <w:r w:rsidRPr="006E19F1">
        <w:rPr>
          <w:rFonts w:ascii="Times New Roman" w:eastAsia="MS Mincho" w:hAnsi="Times New Roman" w:cs="Times New Roman"/>
          <w:spacing w:val="-4"/>
          <w:w w:val="98"/>
          <w:sz w:val="21"/>
          <w:szCs w:val="26"/>
        </w:rPr>
        <w:t>Năng lực là sự kết nối tri thức, hiểu biết, khả năng, mong muốn...;</w:t>
      </w:r>
    </w:p>
    <w:p w14:paraId="1A3D309E" w14:textId="77777777" w:rsidR="006E19F1" w:rsidRPr="006E19F1" w:rsidRDefault="006E19F1" w:rsidP="006E19F1">
      <w:pPr>
        <w:spacing w:before="40" w:after="0" w:line="240" w:lineRule="auto"/>
        <w:jc w:val="both"/>
        <w:rPr>
          <w:rFonts w:ascii="Times New Roman" w:eastAsia="MS Mincho" w:hAnsi="Times New Roman" w:cs="Times New Roman"/>
          <w:spacing w:val="-4"/>
          <w:w w:val="98"/>
          <w:sz w:val="21"/>
          <w:szCs w:val="26"/>
        </w:rPr>
      </w:pPr>
      <w:r w:rsidRPr="006E19F1">
        <w:rPr>
          <w:rFonts w:ascii="Times New Roman" w:eastAsia="MS Mincho" w:hAnsi="Times New Roman" w:cs="Times New Roman"/>
          <w:spacing w:val="-4"/>
          <w:w w:val="98"/>
          <w:sz w:val="21"/>
          <w:szCs w:val="26"/>
        </w:rPr>
        <w:t>Mục tiêu hình thành năng lực định hướng cho việc lựa chọn, đánh giá mức độ quan trọng và cấu trúc hóa các nội dung và hoạt động và hành động dạy học về mặt phương pháp;</w:t>
      </w:r>
    </w:p>
    <w:p w14:paraId="387EDC7D" w14:textId="77777777" w:rsidR="006E19F1" w:rsidRPr="006E19F1" w:rsidRDefault="006E19F1" w:rsidP="006E19F1">
      <w:pPr>
        <w:spacing w:before="40" w:after="0" w:line="240" w:lineRule="auto"/>
        <w:jc w:val="both"/>
        <w:rPr>
          <w:rFonts w:ascii="Times New Roman" w:eastAsia="MS Mincho" w:hAnsi="Times New Roman" w:cs="Times New Roman"/>
          <w:spacing w:val="-4"/>
          <w:w w:val="98"/>
          <w:sz w:val="21"/>
          <w:szCs w:val="26"/>
        </w:rPr>
      </w:pPr>
      <w:r w:rsidRPr="006E19F1">
        <w:rPr>
          <w:rFonts w:ascii="Times New Roman" w:eastAsia="MS Mincho" w:hAnsi="Times New Roman" w:cs="Times New Roman"/>
          <w:spacing w:val="-4"/>
          <w:w w:val="98"/>
          <w:sz w:val="21"/>
          <w:szCs w:val="26"/>
        </w:rPr>
        <w:t>Năng lực mô tả việc giải quyết những đòi hỏi về nội dung trong các tinh huống…;</w:t>
      </w:r>
    </w:p>
    <w:p w14:paraId="75DD7F00" w14:textId="77777777" w:rsidR="006E19F1" w:rsidRPr="006E19F1" w:rsidRDefault="006E19F1" w:rsidP="006E19F1">
      <w:pPr>
        <w:spacing w:before="40" w:after="0" w:line="240" w:lineRule="auto"/>
        <w:jc w:val="both"/>
        <w:rPr>
          <w:rFonts w:ascii="Times New Roman" w:eastAsia="MS Mincho" w:hAnsi="Times New Roman" w:cs="Times New Roman"/>
          <w:spacing w:val="-4"/>
          <w:w w:val="98"/>
          <w:sz w:val="21"/>
          <w:szCs w:val="26"/>
        </w:rPr>
      </w:pPr>
      <w:r w:rsidRPr="006E19F1">
        <w:rPr>
          <w:rFonts w:ascii="Times New Roman" w:eastAsia="MS Mincho" w:hAnsi="Times New Roman" w:cs="Times New Roman"/>
          <w:spacing w:val="-4"/>
          <w:w w:val="98"/>
          <w:sz w:val="21"/>
          <w:szCs w:val="26"/>
        </w:rPr>
        <w:t>Các năng lực chung cùng với các năng lực chuyên môn tạo thành nền tảng chung cho công việc giáo dục và dạy học;</w:t>
      </w:r>
    </w:p>
    <w:p w14:paraId="17437269" w14:textId="7A5256E0" w:rsidR="004B1C79" w:rsidRDefault="006E19F1" w:rsidP="006E19F1">
      <w:pPr>
        <w:spacing w:before="40" w:after="0" w:line="240" w:lineRule="auto"/>
        <w:jc w:val="both"/>
        <w:rPr>
          <w:rFonts w:ascii="Times New Roman" w:eastAsia="MS Mincho" w:hAnsi="Times New Roman" w:cs="Times New Roman"/>
          <w:spacing w:val="-4"/>
          <w:w w:val="98"/>
          <w:sz w:val="21"/>
          <w:szCs w:val="26"/>
        </w:rPr>
      </w:pPr>
      <w:r w:rsidRPr="006E19F1">
        <w:rPr>
          <w:rFonts w:ascii="Times New Roman" w:eastAsia="MS Mincho" w:hAnsi="Times New Roman" w:cs="Times New Roman"/>
          <w:spacing w:val="-4"/>
          <w:w w:val="98"/>
          <w:sz w:val="21"/>
          <w:szCs w:val="26"/>
        </w:rPr>
        <w:t xml:space="preserve">Mức độ đối với sự phát triền năng lực có thể được xác định trong các tiêu chuẩn nghề; Đến một thời điểm nhất định nào đó, “học sinh có thể/phải đạt được những </w:t>
      </w:r>
      <w:r w:rsidRPr="006E19F1">
        <w:rPr>
          <w:rFonts w:ascii="Times New Roman" w:eastAsia="MS Mincho" w:hAnsi="Times New Roman" w:cs="Times New Roman"/>
          <w:spacing w:val="-4"/>
          <w:w w:val="98"/>
          <w:sz w:val="21"/>
          <w:szCs w:val="26"/>
        </w:rPr>
        <w:t>gì</w:t>
      </w:r>
      <w:r w:rsidRPr="006E19F1">
        <w:rPr>
          <w:rFonts w:ascii="Times New Roman" w:eastAsia="MS Mincho" w:hAnsi="Times New Roman" w:cs="Times New Roman"/>
          <w:spacing w:val="-4"/>
          <w:w w:val="98"/>
          <w:sz w:val="21"/>
          <w:szCs w:val="26"/>
        </w:rPr>
        <w:t>?”</w:t>
      </w:r>
    </w:p>
    <w:p w14:paraId="5B11CB0D" w14:textId="2A5E8823" w:rsidR="001C308E" w:rsidRPr="001C308E" w:rsidRDefault="001C308E" w:rsidP="001C308E">
      <w:pPr>
        <w:spacing w:before="40" w:after="0" w:line="240" w:lineRule="auto"/>
        <w:jc w:val="both"/>
        <w:rPr>
          <w:rFonts w:ascii="Times New Roman" w:eastAsia="MS Mincho" w:hAnsi="Times New Roman" w:cs="Times New Roman"/>
          <w:spacing w:val="-4"/>
          <w:w w:val="98"/>
          <w:sz w:val="21"/>
          <w:szCs w:val="26"/>
        </w:rPr>
      </w:pPr>
      <w:r w:rsidRPr="001C308E">
        <w:rPr>
          <w:rFonts w:ascii="Times New Roman" w:eastAsia="MS Mincho" w:hAnsi="Times New Roman" w:cs="Times New Roman"/>
          <w:spacing w:val="-4"/>
          <w:w w:val="98"/>
          <w:sz w:val="21"/>
          <w:szCs w:val="26"/>
        </w:rPr>
        <w:t>Năng lực là một khái niệm trừu tượng, bao hàm nhiều nghĩa đa dạng. Tuy nhiên, có thể tập trung vào một tâm điểm ngữ nghĩa rút ra từ một số từ đồng nghĩa hoặc nhiều nghĩa tương đồng như “khả năng" (ability), “năng khiếu" (aptitude), “tiềm năng" (capability), “sự thành thạo" (proficiency), “hiệu suất”(efficiency) “hiệu quả" (effectiveness) và “kỹ năng" (skills). Từ điển Webster định nghĩa từ này là “fitness” hoặc ability” (sự phù hợp hoặc khả năng). Từ này có nguồn gốc từ tiếng Latin được hiểu có nghĩa như “cognizance” (sự hiểu biế</w:t>
      </w:r>
      <w:r>
        <w:rPr>
          <w:rFonts w:ascii="Times New Roman" w:eastAsia="MS Mincho" w:hAnsi="Times New Roman" w:cs="Times New Roman"/>
          <w:spacing w:val="-4"/>
          <w:w w:val="98"/>
          <w:sz w:val="21"/>
          <w:szCs w:val="26"/>
        </w:rPr>
        <w:t>t,</w:t>
      </w:r>
      <w:r w:rsidRPr="001C308E">
        <w:rPr>
          <w:rFonts w:ascii="Times New Roman" w:eastAsia="MS Mincho" w:hAnsi="Times New Roman" w:cs="Times New Roman"/>
          <w:spacing w:val="-4"/>
          <w:w w:val="98"/>
          <w:sz w:val="21"/>
          <w:szCs w:val="26"/>
        </w:rPr>
        <w:t xml:space="preserve"> sự nhận thức) hay “responsibility” (trách nhiệm). Tổng quan từ nhiều nghiên cứu về sử dụng phổ biến và có tính khoa học cao thuật ngữ “năng lực” và “tập hợp năng lực” đã chỉ rõ và mô tả sự đa dạng của ý nghĩa “năng lực” như sau:</w:t>
      </w:r>
    </w:p>
    <w:p w14:paraId="43DBC610" w14:textId="0AAC5141" w:rsidR="006E19F1" w:rsidRDefault="001C308E" w:rsidP="001C308E">
      <w:pPr>
        <w:spacing w:before="40" w:after="0" w:line="240" w:lineRule="auto"/>
        <w:jc w:val="both"/>
        <w:rPr>
          <w:rFonts w:ascii="Times New Roman" w:eastAsia="MS Mincho" w:hAnsi="Times New Roman" w:cs="Times New Roman"/>
          <w:spacing w:val="-4"/>
          <w:w w:val="98"/>
          <w:sz w:val="21"/>
          <w:szCs w:val="26"/>
        </w:rPr>
      </w:pPr>
      <w:r w:rsidRPr="001C308E">
        <w:rPr>
          <w:rFonts w:ascii="Times New Roman" w:eastAsia="MS Mincho" w:hAnsi="Times New Roman" w:cs="Times New Roman"/>
          <w:spacing w:val="-4"/>
          <w:w w:val="98"/>
          <w:sz w:val="21"/>
          <w:szCs w:val="26"/>
        </w:rPr>
        <w:t xml:space="preserve">Năng lực là tập hợp các hoạt động dựa trên sự huy động và sử dụng có hiệu quả kiến thức từ nhiều nguồn kiến thức, kỹ năng khác nhau để giải quyết vấn đề, hoặc có cách ứng xử phù hợp với bối </w:t>
      </w:r>
      <w:r>
        <w:rPr>
          <w:rFonts w:ascii="Times New Roman" w:eastAsia="MS Mincho" w:hAnsi="Times New Roman" w:cs="Times New Roman"/>
          <w:spacing w:val="-4"/>
          <w:w w:val="98"/>
          <w:sz w:val="21"/>
          <w:szCs w:val="26"/>
        </w:rPr>
        <w:t>cảnh</w:t>
      </w:r>
      <w:r w:rsidRPr="001C308E">
        <w:rPr>
          <w:rFonts w:ascii="Times New Roman" w:eastAsia="MS Mincho" w:hAnsi="Times New Roman" w:cs="Times New Roman"/>
          <w:spacing w:val="-4"/>
          <w:w w:val="98"/>
          <w:sz w:val="21"/>
          <w:szCs w:val="26"/>
        </w:rPr>
        <w:t xml:space="preserve"> phức tạp của cuộc sống.</w:t>
      </w:r>
    </w:p>
    <w:p w14:paraId="78426DB3" w14:textId="77777777" w:rsidR="001C308E" w:rsidRPr="001C308E" w:rsidRDefault="001C308E" w:rsidP="001C308E">
      <w:pPr>
        <w:spacing w:before="40" w:after="0" w:line="240" w:lineRule="auto"/>
        <w:jc w:val="both"/>
        <w:rPr>
          <w:rFonts w:ascii="Times New Roman" w:eastAsia="MS Mincho" w:hAnsi="Times New Roman" w:cs="Times New Roman"/>
          <w:spacing w:val="-4"/>
          <w:w w:val="98"/>
          <w:sz w:val="21"/>
          <w:szCs w:val="26"/>
        </w:rPr>
      </w:pPr>
      <w:r w:rsidRPr="001C308E">
        <w:rPr>
          <w:rFonts w:ascii="Times New Roman" w:eastAsia="MS Mincho" w:hAnsi="Times New Roman" w:cs="Times New Roman"/>
          <w:spacing w:val="-4"/>
          <w:w w:val="98"/>
          <w:sz w:val="21"/>
          <w:szCs w:val="26"/>
        </w:rPr>
        <w:t>Năng lực là khái niệm cần được hiểu không chỉ thuần tuý bao hàm kiến thức và kỹ năng. Năng lực bao gồm khả năng đáp ứng được những đòi hỏi/yêu cầu phức tạp qua việc nỗ lực sử dụng tốt các kiến thức, kỹ năng và huy động được các nguồn thích hợp nhất trong từng hoàn cảnh cụ thể. Ví dụ, khả năng giao tiếp hiệu quả có thể được huy động từ kiến thức ngôn ngữ, kỹ năng thực hành công nghệ thông tin và thái độ phù hợp với đối tượng giao tiếp.</w:t>
      </w:r>
    </w:p>
    <w:p w14:paraId="277754DB" w14:textId="77777777" w:rsidR="001C308E" w:rsidRPr="001C308E" w:rsidRDefault="001C308E" w:rsidP="001C308E">
      <w:pPr>
        <w:spacing w:before="40" w:after="0" w:line="240" w:lineRule="auto"/>
        <w:jc w:val="both"/>
        <w:rPr>
          <w:rFonts w:ascii="Times New Roman" w:eastAsia="MS Mincho" w:hAnsi="Times New Roman" w:cs="Times New Roman"/>
          <w:spacing w:val="-4"/>
          <w:w w:val="98"/>
          <w:sz w:val="21"/>
          <w:szCs w:val="26"/>
        </w:rPr>
      </w:pPr>
      <w:r w:rsidRPr="001C308E">
        <w:rPr>
          <w:rFonts w:ascii="Times New Roman" w:eastAsia="MS Mincho" w:hAnsi="Times New Roman" w:cs="Times New Roman"/>
          <w:spacing w:val="-4"/>
          <w:w w:val="98"/>
          <w:sz w:val="21"/>
          <w:szCs w:val="26"/>
        </w:rPr>
        <w:t>Có thể nói, năng lực là khả năng tiếp nhận và vận dụng tổng hợp, có hiệu quả mọi tiềm năng của con người (tri thức, kỹ năng, thái độ, thể lực, niềm tin..) để thực hiện có chất lượng và hiệu quả công việc hoặc đối phó với một tinh huống, trạng thái nào đó trong cuộc sống và lao động nghề nghiệp trong các điều kiện cụ thể và theo các chuẩn mực nhất định.</w:t>
      </w:r>
    </w:p>
    <w:p w14:paraId="0FB5D7A6" w14:textId="27FF0D88" w:rsidR="001C308E" w:rsidRDefault="001C308E" w:rsidP="001C308E">
      <w:pPr>
        <w:spacing w:before="40" w:after="0" w:line="240" w:lineRule="auto"/>
        <w:jc w:val="both"/>
        <w:rPr>
          <w:rFonts w:ascii="Times New Roman" w:eastAsia="MS Mincho" w:hAnsi="Times New Roman" w:cs="Times New Roman"/>
          <w:spacing w:val="-4"/>
          <w:w w:val="98"/>
          <w:sz w:val="21"/>
          <w:szCs w:val="26"/>
        </w:rPr>
      </w:pPr>
      <w:r w:rsidRPr="001C308E">
        <w:rPr>
          <w:rFonts w:ascii="Times New Roman" w:eastAsia="MS Mincho" w:hAnsi="Times New Roman" w:cs="Times New Roman"/>
          <w:spacing w:val="-4"/>
          <w:w w:val="98"/>
          <w:sz w:val="21"/>
          <w:szCs w:val="26"/>
        </w:rPr>
        <w:t>Mô hình cấu trúc năng lực có thể cụ thể hoá trong từng lĩnh vực chuyên môn, nghề nghiệp khác nhau. Mặt khác, trong mỗi lĩnh vực nghề nghiệp người ta cũng mô tả các loại năng lực khác nhau. Ví dụ, năng lực của giáo viên bao gồm những nhóm cơ bản sau: Năng lực dạy học, năng lực giáo dục, năng lực chẩn đoán và tư vấn, năng lực phát triển nghề nghiệp và phát triển trường học.</w:t>
      </w:r>
    </w:p>
    <w:p w14:paraId="34B3C043" w14:textId="6BE74D92" w:rsidR="00FB6FB8" w:rsidRDefault="00FB6FB8" w:rsidP="001C308E">
      <w:pPr>
        <w:spacing w:before="40" w:after="0" w:line="240" w:lineRule="auto"/>
        <w:jc w:val="both"/>
        <w:rPr>
          <w:rFonts w:ascii="Times New Roman" w:eastAsia="MS Mincho" w:hAnsi="Times New Roman" w:cs="Times New Roman"/>
          <w:spacing w:val="-4"/>
          <w:w w:val="98"/>
          <w:sz w:val="21"/>
          <w:szCs w:val="26"/>
        </w:rPr>
      </w:pPr>
      <w:r w:rsidRPr="00FB6FB8">
        <w:rPr>
          <w:rFonts w:ascii="Times New Roman" w:eastAsia="MS Mincho" w:hAnsi="Times New Roman" w:cs="Times New Roman"/>
          <w:spacing w:val="-4"/>
          <w:w w:val="98"/>
          <w:sz w:val="21"/>
          <w:szCs w:val="26"/>
        </w:rPr>
        <w:t>Có nhiều cách phân loại năng lực khác nhau trong đó có các cách phân loại chủ yếu sau:</w:t>
      </w:r>
    </w:p>
    <w:p w14:paraId="2397C94F" w14:textId="5A99A44B" w:rsidR="00FB6FB8" w:rsidRDefault="00FB6FB8" w:rsidP="001C308E">
      <w:pPr>
        <w:spacing w:before="40" w:after="0" w:line="240" w:lineRule="auto"/>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1) </w:t>
      </w:r>
      <w:r w:rsidRPr="00FB6FB8">
        <w:rPr>
          <w:rFonts w:ascii="Times New Roman" w:eastAsia="MS Mincho" w:hAnsi="Times New Roman" w:cs="Times New Roman"/>
          <w:spacing w:val="-4"/>
          <w:w w:val="98"/>
          <w:sz w:val="21"/>
          <w:szCs w:val="26"/>
        </w:rPr>
        <w:t xml:space="preserve">Năng lực chung (General Competency): Là những năng lực cơ bản, thiết yếu hoặc cốt lỗi... làm nền tảng cho mọi hoạt động cùa con người trong cuộc sống và lao động nghề nghiệp như: năng lực nhận thức, năng lực trí tuệ, năng lực về ngôn ngữ và tính toán; năng lực giao tiếp, năng lực vận động. Các năng lực này được hình thành và phát triển dựa trên bản năng di truyền của con người, của quá </w:t>
      </w:r>
      <w:r>
        <w:rPr>
          <w:rFonts w:ascii="Times New Roman" w:eastAsia="MS Mincho" w:hAnsi="Times New Roman" w:cs="Times New Roman"/>
          <w:spacing w:val="-4"/>
          <w:w w:val="98"/>
          <w:sz w:val="21"/>
          <w:szCs w:val="26"/>
        </w:rPr>
        <w:t>trình</w:t>
      </w:r>
      <w:r w:rsidRPr="00FB6FB8">
        <w:rPr>
          <w:rFonts w:ascii="Times New Roman" w:eastAsia="MS Mincho" w:hAnsi="Times New Roman" w:cs="Times New Roman"/>
          <w:spacing w:val="-4"/>
          <w:w w:val="98"/>
          <w:sz w:val="21"/>
          <w:szCs w:val="26"/>
        </w:rPr>
        <w:t xml:space="preserve"> giáo dục và trải nghiệm trong cuộc sống</w:t>
      </w:r>
      <w:r>
        <w:rPr>
          <w:rFonts w:ascii="Times New Roman" w:eastAsia="MS Mincho" w:hAnsi="Times New Roman" w:cs="Times New Roman"/>
          <w:spacing w:val="-4"/>
          <w:w w:val="98"/>
          <w:sz w:val="21"/>
          <w:szCs w:val="26"/>
        </w:rPr>
        <w:t>.</w:t>
      </w:r>
    </w:p>
    <w:p w14:paraId="3B8FEC12" w14:textId="12DBE225" w:rsidR="00FB6FB8" w:rsidRPr="00FB6FB8" w:rsidRDefault="00FB6FB8" w:rsidP="00FB6FB8">
      <w:pPr>
        <w:spacing w:before="40" w:after="0" w:line="240" w:lineRule="auto"/>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2) </w:t>
      </w:r>
      <w:r w:rsidRPr="00FB6FB8">
        <w:rPr>
          <w:rFonts w:ascii="Times New Roman" w:eastAsia="MS Mincho" w:hAnsi="Times New Roman" w:cs="Times New Roman"/>
          <w:spacing w:val="-4"/>
          <w:w w:val="98"/>
          <w:sz w:val="21"/>
          <w:szCs w:val="26"/>
        </w:rPr>
        <w:t>Năng lực chuyên biệt (Specialized Competency): Là những năng lực riêng được hình thành và phát triển trên cơ sở các năng lực chung theo định hướng chuyên sâu, riêng biệt trong các loại hình hoạt động, công việc hoặc tình huống, môi trường lao động đặc thù. Ví dụ như năng lực nhận dạng nhanh được hình thành trên cơ sở các năng lực chung về thị giác, phán đoán, so sánh... và các phẩm chất, năng khiếu chuyên biệt khác của mỗi cá nhân.</w:t>
      </w:r>
    </w:p>
    <w:p w14:paraId="1B60442F" w14:textId="77777777" w:rsidR="00FB6FB8" w:rsidRPr="00FB6FB8" w:rsidRDefault="00FB6FB8" w:rsidP="00FB6FB8">
      <w:pPr>
        <w:spacing w:before="40" w:after="0" w:line="240" w:lineRule="auto"/>
        <w:jc w:val="both"/>
        <w:rPr>
          <w:rFonts w:ascii="Times New Roman" w:eastAsia="MS Mincho" w:hAnsi="Times New Roman" w:cs="Times New Roman"/>
          <w:spacing w:val="-4"/>
          <w:w w:val="98"/>
          <w:sz w:val="21"/>
          <w:szCs w:val="26"/>
        </w:rPr>
      </w:pPr>
      <w:r w:rsidRPr="00FB6FB8">
        <w:rPr>
          <w:rFonts w:ascii="Times New Roman" w:eastAsia="MS Mincho" w:hAnsi="Times New Roman" w:cs="Times New Roman"/>
          <w:spacing w:val="-4"/>
          <w:w w:val="98"/>
          <w:sz w:val="21"/>
          <w:szCs w:val="26"/>
        </w:rPr>
        <w:t>Năng lực cũng có thể được phân loại thành các năng lực thành phần như năng lực xã hội, năng lực cá nhân, năng lực về phương pháp và năng lực nghề nghiệp hoặc trong quá trình lao động nghề nghiệp có thể phân ra các loại năng lực về ý tưởng-thiết kế, thi công-vận hành; giám sát và đánh giá...</w:t>
      </w:r>
    </w:p>
    <w:p w14:paraId="58EB6BF6" w14:textId="57248A27" w:rsidR="00FB6FB8" w:rsidRDefault="00FB6FB8" w:rsidP="00FB6FB8">
      <w:pPr>
        <w:spacing w:before="40" w:after="0" w:line="240" w:lineRule="auto"/>
        <w:jc w:val="both"/>
        <w:rPr>
          <w:rFonts w:ascii="Times New Roman" w:eastAsia="MS Mincho" w:hAnsi="Times New Roman" w:cs="Times New Roman"/>
          <w:spacing w:val="-4"/>
          <w:w w:val="98"/>
          <w:sz w:val="21"/>
          <w:szCs w:val="26"/>
        </w:rPr>
      </w:pPr>
      <w:r w:rsidRPr="00FB6FB8">
        <w:rPr>
          <w:rFonts w:ascii="Times New Roman" w:eastAsia="MS Mincho" w:hAnsi="Times New Roman" w:cs="Times New Roman"/>
          <w:spacing w:val="-4"/>
          <w:w w:val="98"/>
          <w:sz w:val="21"/>
          <w:szCs w:val="26"/>
        </w:rPr>
        <w:lastRenderedPageBreak/>
        <w:t>Năng lực được hình thành và phát triển trên cơ sở tổ hợp các kiến thửc, kỹ năng và thái độ. Glenn M., Mary Jo Blahna (2005) cho rằng bối cảnh thời đại mới, xu thế phát triển giáo dục và cuộc cách mạng công nghiệp 4.0 đã tác động và làm biến đổi nhanh chóng, sâu sắc đến tất cả các lĩnh vực của xã hội, trong đó có giáo dục và việc làm. Sự biến đổi đó được thể hiện trước hết ở quan niệm mới về hình mẫu nhân cách người lao động trong xã hội công nghiệp văn minh hiện đại. Mô hình nhân cách của người lao động được xây dựng dựa trên năng lực (Human ResourcesCompetency), bao gồm 03 thành tố cấu trúc cơ bản: Kiến thức (Knowledge), Kỹ năng (Skills) và Thái độ (Traits), trong đó:</w:t>
      </w:r>
    </w:p>
    <w:p w14:paraId="36E4BB15" w14:textId="77777777" w:rsidR="00FB6FB8" w:rsidRPr="00FB6FB8" w:rsidRDefault="00FB6FB8" w:rsidP="00FB6FB8">
      <w:pPr>
        <w:spacing w:before="40" w:after="0" w:line="240" w:lineRule="auto"/>
        <w:jc w:val="both"/>
        <w:rPr>
          <w:rFonts w:ascii="Times New Roman" w:eastAsia="MS Mincho" w:hAnsi="Times New Roman" w:cs="Times New Roman"/>
          <w:spacing w:val="-4"/>
          <w:w w:val="98"/>
          <w:sz w:val="21"/>
          <w:szCs w:val="26"/>
        </w:rPr>
      </w:pPr>
      <w:r w:rsidRPr="00FB6FB8">
        <w:rPr>
          <w:rFonts w:ascii="Times New Roman" w:eastAsia="MS Mincho" w:hAnsi="Times New Roman" w:cs="Times New Roman"/>
          <w:spacing w:val="-4"/>
          <w:w w:val="98"/>
          <w:sz w:val="21"/>
          <w:szCs w:val="26"/>
        </w:rPr>
        <w:t>Kiến thức (Knowledge): có kiến thức nền tảng cơ bản để học tập và tiếp thu công nghệ, kiến thức chuyên môn nghề nghiệp ở mức độ tinh thông, làm việc có kế hoạch, am hiểu pháp luật, tiếp thu nhanh, kiến thức xã hội,..</w:t>
      </w:r>
    </w:p>
    <w:p w14:paraId="7FE9D8CF" w14:textId="77777777" w:rsidR="00FB6FB8" w:rsidRPr="00FB6FB8" w:rsidRDefault="00FB6FB8" w:rsidP="00FB6FB8">
      <w:pPr>
        <w:spacing w:before="40" w:after="0" w:line="240" w:lineRule="auto"/>
        <w:jc w:val="both"/>
        <w:rPr>
          <w:rFonts w:ascii="Times New Roman" w:eastAsia="MS Mincho" w:hAnsi="Times New Roman" w:cs="Times New Roman"/>
          <w:spacing w:val="-4"/>
          <w:w w:val="98"/>
          <w:sz w:val="21"/>
          <w:szCs w:val="26"/>
        </w:rPr>
      </w:pPr>
      <w:r w:rsidRPr="00FB6FB8">
        <w:rPr>
          <w:rFonts w:ascii="Times New Roman" w:eastAsia="MS Mincho" w:hAnsi="Times New Roman" w:cs="Times New Roman"/>
          <w:spacing w:val="-4"/>
          <w:w w:val="98"/>
          <w:sz w:val="21"/>
          <w:szCs w:val="26"/>
        </w:rPr>
        <w:t>Kỹ năng (Skills): kỹ năng cơ bản: đọc, viết, tính toán, nói, nghe; kỹ năng nghề nghiệp: thực hiện thành thạo công việc, có khả năng xử lý các tình huống trong hoạt động nghề nghiệp, có năng lực thích ứng với sự thay đổi theo yêu cầu sản xuất/dịch vụ; có kỹ năng quản lý thời gian, về hiệu quả của nhóm; kỹ năng phát triển: xác định mục tiêu, kỹ năng hoạch định sự nghiệp, tự hoàn thiện và phát triển bản thân....</w:t>
      </w:r>
    </w:p>
    <w:p w14:paraId="187F503A" w14:textId="492F88A4" w:rsidR="00FB6FB8" w:rsidRPr="006E19F1" w:rsidRDefault="00FB6FB8" w:rsidP="00FB6FB8">
      <w:pPr>
        <w:spacing w:before="40" w:after="0" w:line="240" w:lineRule="auto"/>
        <w:jc w:val="both"/>
        <w:rPr>
          <w:rFonts w:ascii="Times New Roman" w:eastAsia="MS Mincho" w:hAnsi="Times New Roman" w:cs="Times New Roman"/>
          <w:spacing w:val="-4"/>
          <w:w w:val="98"/>
          <w:sz w:val="21"/>
          <w:szCs w:val="26"/>
        </w:rPr>
      </w:pPr>
      <w:r w:rsidRPr="00FB6FB8">
        <w:rPr>
          <w:rFonts w:ascii="Times New Roman" w:eastAsia="MS Mincho" w:hAnsi="Times New Roman" w:cs="Times New Roman"/>
          <w:spacing w:val="-4"/>
          <w:w w:val="98"/>
          <w:sz w:val="21"/>
          <w:szCs w:val="26"/>
        </w:rPr>
        <w:t>Phẩm chất/Thái độ (Traits): có sức khỏe tốt, có tác phong công nghiệp (khẩn trương, đúng giờ giấc..), có ý thức kỷ luật lao động cao, có niềm say mê nghề nghiệp, tự tin, tính liêm chính và trung thực, chịu trách nhiệm cá nhân, tôn trọng các ý kiến của người khác, có tinh thần yêu nước, yêu dân tộc, sống có trách nhiệm với cộng đồng và xã hội...</w:t>
      </w:r>
    </w:p>
    <w:p w14:paraId="1188DE45" w14:textId="19ACB75A" w:rsidR="004B1C79" w:rsidRDefault="00952991" w:rsidP="00C27AD5">
      <w:pPr>
        <w:spacing w:before="40" w:after="0" w:line="240" w:lineRule="auto"/>
        <w:jc w:val="both"/>
        <w:rPr>
          <w:rFonts w:ascii="Times New Roman" w:eastAsia="MS Mincho" w:hAnsi="Times New Roman" w:cs="Times New Roman"/>
          <w:spacing w:val="-4"/>
          <w:w w:val="98"/>
          <w:sz w:val="21"/>
          <w:szCs w:val="26"/>
        </w:rPr>
      </w:pPr>
      <w:r w:rsidRPr="00952991">
        <w:rPr>
          <w:rFonts w:ascii="Times New Roman" w:eastAsia="MS Mincho" w:hAnsi="Times New Roman" w:cs="Times New Roman"/>
          <w:spacing w:val="-4"/>
          <w:w w:val="98"/>
          <w:sz w:val="21"/>
          <w:szCs w:val="26"/>
        </w:rPr>
        <w:t>Sự khác biệt giữa chương trình giáo dục tiếp cận nội dung và tiếp cận năng lực:</w:t>
      </w:r>
    </w:p>
    <w:p w14:paraId="1202B7D6" w14:textId="77777777" w:rsidR="00952991" w:rsidRDefault="00952991" w:rsidP="00C27AD5">
      <w:pPr>
        <w:spacing w:before="40" w:after="0" w:line="240" w:lineRule="auto"/>
        <w:jc w:val="both"/>
        <w:rPr>
          <w:rFonts w:ascii="Times New Roman" w:eastAsia="MS Mincho" w:hAnsi="Times New Roman" w:cs="Times New Roman"/>
          <w:spacing w:val="-4"/>
          <w:w w:val="98"/>
          <w:sz w:val="21"/>
          <w:szCs w:val="26"/>
        </w:rPr>
      </w:pPr>
    </w:p>
    <w:tbl>
      <w:tblPr>
        <w:tblStyle w:val="TableGrid"/>
        <w:tblW w:w="0" w:type="auto"/>
        <w:tblLook w:val="04A0" w:firstRow="1" w:lastRow="0" w:firstColumn="1" w:lastColumn="0" w:noHBand="0" w:noVBand="1"/>
      </w:tblPr>
      <w:tblGrid>
        <w:gridCol w:w="2012"/>
        <w:gridCol w:w="3076"/>
        <w:gridCol w:w="3973"/>
      </w:tblGrid>
      <w:tr w:rsidR="00894AFB" w:rsidRPr="00894AFB" w14:paraId="69D84B1E" w14:textId="77777777" w:rsidTr="00894AFB">
        <w:trPr>
          <w:trHeight w:val="330"/>
        </w:trPr>
        <w:tc>
          <w:tcPr>
            <w:tcW w:w="2012" w:type="dxa"/>
            <w:hideMark/>
          </w:tcPr>
          <w:p w14:paraId="0743198C" w14:textId="77777777" w:rsidR="00894AFB" w:rsidRPr="00894AFB" w:rsidRDefault="00894AFB" w:rsidP="00894AFB">
            <w:pPr>
              <w:spacing w:before="40"/>
              <w:jc w:val="both"/>
              <w:rPr>
                <w:rFonts w:ascii="Times New Roman" w:eastAsia="MS Mincho" w:hAnsi="Times New Roman" w:cs="Times New Roman"/>
                <w:b/>
                <w:bCs/>
                <w:spacing w:val="-4"/>
                <w:w w:val="98"/>
                <w:sz w:val="21"/>
                <w:szCs w:val="26"/>
              </w:rPr>
            </w:pPr>
            <w:r w:rsidRPr="00894AFB">
              <w:rPr>
                <w:rFonts w:ascii="Times New Roman" w:eastAsia="MS Mincho" w:hAnsi="Times New Roman" w:cs="Times New Roman"/>
                <w:b/>
                <w:bCs/>
                <w:spacing w:val="-4"/>
                <w:w w:val="98"/>
                <w:sz w:val="21"/>
                <w:szCs w:val="26"/>
              </w:rPr>
              <w:t>Tiêu thức</w:t>
            </w:r>
          </w:p>
        </w:tc>
        <w:tc>
          <w:tcPr>
            <w:tcW w:w="3076" w:type="dxa"/>
            <w:hideMark/>
          </w:tcPr>
          <w:p w14:paraId="3437CA61" w14:textId="77777777" w:rsidR="00894AFB" w:rsidRPr="00894AFB" w:rsidRDefault="00894AFB" w:rsidP="00894AFB">
            <w:pPr>
              <w:spacing w:before="40"/>
              <w:jc w:val="both"/>
              <w:rPr>
                <w:rFonts w:ascii="Times New Roman" w:eastAsia="MS Mincho" w:hAnsi="Times New Roman" w:cs="Times New Roman"/>
                <w:b/>
                <w:bCs/>
                <w:spacing w:val="-4"/>
                <w:w w:val="98"/>
                <w:sz w:val="21"/>
                <w:szCs w:val="26"/>
              </w:rPr>
            </w:pPr>
            <w:r w:rsidRPr="00894AFB">
              <w:rPr>
                <w:rFonts w:ascii="Times New Roman" w:eastAsia="MS Mincho" w:hAnsi="Times New Roman" w:cs="Times New Roman"/>
                <w:b/>
                <w:bCs/>
                <w:spacing w:val="-4"/>
                <w:w w:val="98"/>
                <w:sz w:val="21"/>
                <w:szCs w:val="26"/>
              </w:rPr>
              <w:t>Tiếp cận nội dung</w:t>
            </w:r>
          </w:p>
        </w:tc>
        <w:tc>
          <w:tcPr>
            <w:tcW w:w="3973" w:type="dxa"/>
            <w:hideMark/>
          </w:tcPr>
          <w:p w14:paraId="5B5BBFC2" w14:textId="77777777" w:rsidR="00894AFB" w:rsidRPr="00894AFB" w:rsidRDefault="00894AFB" w:rsidP="00894AFB">
            <w:pPr>
              <w:spacing w:before="40"/>
              <w:jc w:val="both"/>
              <w:rPr>
                <w:rFonts w:ascii="Times New Roman" w:eastAsia="MS Mincho" w:hAnsi="Times New Roman" w:cs="Times New Roman"/>
                <w:b/>
                <w:bCs/>
                <w:spacing w:val="-4"/>
                <w:w w:val="98"/>
                <w:sz w:val="21"/>
                <w:szCs w:val="26"/>
              </w:rPr>
            </w:pPr>
            <w:r w:rsidRPr="00894AFB">
              <w:rPr>
                <w:rFonts w:ascii="Times New Roman" w:eastAsia="MS Mincho" w:hAnsi="Times New Roman" w:cs="Times New Roman"/>
                <w:b/>
                <w:bCs/>
                <w:spacing w:val="-4"/>
                <w:w w:val="98"/>
                <w:sz w:val="21"/>
                <w:szCs w:val="26"/>
              </w:rPr>
              <w:t>Tiếp cận năng lực</w:t>
            </w:r>
          </w:p>
        </w:tc>
      </w:tr>
      <w:tr w:rsidR="00894AFB" w:rsidRPr="00894AFB" w14:paraId="49478A2A" w14:textId="77777777" w:rsidTr="00894AFB">
        <w:trPr>
          <w:trHeight w:val="855"/>
        </w:trPr>
        <w:tc>
          <w:tcPr>
            <w:tcW w:w="2012" w:type="dxa"/>
            <w:hideMark/>
          </w:tcPr>
          <w:p w14:paraId="29C6AF57" w14:textId="77777777" w:rsidR="00894AFB" w:rsidRPr="00894AFB" w:rsidRDefault="00894AFB" w:rsidP="00894AFB">
            <w:pPr>
              <w:spacing w:before="40"/>
              <w:jc w:val="both"/>
              <w:rPr>
                <w:rFonts w:ascii="Times New Roman" w:eastAsia="MS Mincho" w:hAnsi="Times New Roman" w:cs="Times New Roman"/>
                <w:spacing w:val="-4"/>
                <w:w w:val="98"/>
                <w:sz w:val="21"/>
                <w:szCs w:val="26"/>
              </w:rPr>
            </w:pPr>
            <w:r w:rsidRPr="00894AFB">
              <w:rPr>
                <w:rFonts w:ascii="Times New Roman" w:eastAsia="MS Mincho" w:hAnsi="Times New Roman" w:cs="Times New Roman"/>
                <w:spacing w:val="-4"/>
                <w:w w:val="98"/>
                <w:sz w:val="21"/>
                <w:szCs w:val="26"/>
              </w:rPr>
              <w:t>Quan niệm</w:t>
            </w:r>
          </w:p>
        </w:tc>
        <w:tc>
          <w:tcPr>
            <w:tcW w:w="3076" w:type="dxa"/>
            <w:hideMark/>
          </w:tcPr>
          <w:p w14:paraId="46417698" w14:textId="77777777" w:rsidR="00894AFB" w:rsidRPr="00894AFB" w:rsidRDefault="00894AFB" w:rsidP="00894AFB">
            <w:pPr>
              <w:spacing w:before="40"/>
              <w:jc w:val="both"/>
              <w:rPr>
                <w:rFonts w:ascii="Times New Roman" w:eastAsia="MS Mincho" w:hAnsi="Times New Roman" w:cs="Times New Roman"/>
                <w:spacing w:val="-4"/>
                <w:w w:val="98"/>
                <w:sz w:val="21"/>
                <w:szCs w:val="26"/>
              </w:rPr>
            </w:pPr>
            <w:r w:rsidRPr="00894AFB">
              <w:rPr>
                <w:rFonts w:ascii="Times New Roman" w:eastAsia="MS Mincho" w:hAnsi="Times New Roman" w:cs="Times New Roman"/>
                <w:spacing w:val="-4"/>
                <w:w w:val="98"/>
                <w:sz w:val="21"/>
                <w:szCs w:val="26"/>
              </w:rPr>
              <w:t>Học là quá trình tiếp thu và lĩnh hội tri thức qua đó hình thành kỹ năng</w:t>
            </w:r>
          </w:p>
        </w:tc>
        <w:tc>
          <w:tcPr>
            <w:tcW w:w="3973" w:type="dxa"/>
            <w:hideMark/>
          </w:tcPr>
          <w:p w14:paraId="586F84D3" w14:textId="77777777" w:rsidR="00894AFB" w:rsidRPr="00894AFB" w:rsidRDefault="00894AFB" w:rsidP="00894AFB">
            <w:pPr>
              <w:spacing w:before="40"/>
              <w:jc w:val="both"/>
              <w:rPr>
                <w:rFonts w:ascii="Times New Roman" w:eastAsia="MS Mincho" w:hAnsi="Times New Roman" w:cs="Times New Roman"/>
                <w:spacing w:val="-4"/>
                <w:w w:val="98"/>
                <w:sz w:val="21"/>
                <w:szCs w:val="26"/>
              </w:rPr>
            </w:pPr>
            <w:r w:rsidRPr="00894AFB">
              <w:rPr>
                <w:rFonts w:ascii="Times New Roman" w:eastAsia="MS Mincho" w:hAnsi="Times New Roman" w:cs="Times New Roman"/>
                <w:spacing w:val="-4"/>
                <w:w w:val="98"/>
                <w:sz w:val="21"/>
                <w:szCs w:val="26"/>
              </w:rPr>
              <w:t>Học là quá trình kiến tạo, học sinh tự tìm tòi, khám phá, phát hiện, tự hình thành hiểu biết, năng lực</w:t>
            </w:r>
          </w:p>
        </w:tc>
      </w:tr>
      <w:tr w:rsidR="00894AFB" w:rsidRPr="00894AFB" w14:paraId="0FD7B9B1" w14:textId="77777777" w:rsidTr="00894AFB">
        <w:trPr>
          <w:trHeight w:val="1155"/>
        </w:trPr>
        <w:tc>
          <w:tcPr>
            <w:tcW w:w="2012" w:type="dxa"/>
            <w:hideMark/>
          </w:tcPr>
          <w:p w14:paraId="588C3C3B" w14:textId="77777777" w:rsidR="00894AFB" w:rsidRPr="00894AFB" w:rsidRDefault="00894AFB" w:rsidP="00894AFB">
            <w:pPr>
              <w:spacing w:before="40"/>
              <w:jc w:val="both"/>
              <w:rPr>
                <w:rFonts w:ascii="Times New Roman" w:eastAsia="MS Mincho" w:hAnsi="Times New Roman" w:cs="Times New Roman"/>
                <w:spacing w:val="-4"/>
                <w:w w:val="98"/>
                <w:sz w:val="21"/>
                <w:szCs w:val="26"/>
              </w:rPr>
            </w:pPr>
            <w:r w:rsidRPr="00894AFB">
              <w:rPr>
                <w:rFonts w:ascii="Times New Roman" w:eastAsia="MS Mincho" w:hAnsi="Times New Roman" w:cs="Times New Roman"/>
                <w:spacing w:val="-4"/>
                <w:w w:val="98"/>
                <w:sz w:val="21"/>
                <w:szCs w:val="26"/>
              </w:rPr>
              <w:t>Mục tiêu dạy học</w:t>
            </w:r>
          </w:p>
        </w:tc>
        <w:tc>
          <w:tcPr>
            <w:tcW w:w="3076" w:type="dxa"/>
            <w:hideMark/>
          </w:tcPr>
          <w:p w14:paraId="16EF8E82" w14:textId="77777777" w:rsidR="00894AFB" w:rsidRPr="00894AFB" w:rsidRDefault="00894AFB" w:rsidP="00894AFB">
            <w:pPr>
              <w:spacing w:before="40"/>
              <w:jc w:val="both"/>
              <w:rPr>
                <w:rFonts w:ascii="Times New Roman" w:eastAsia="MS Mincho" w:hAnsi="Times New Roman" w:cs="Times New Roman"/>
                <w:spacing w:val="-4"/>
                <w:w w:val="98"/>
                <w:sz w:val="21"/>
                <w:szCs w:val="26"/>
              </w:rPr>
            </w:pPr>
            <w:r w:rsidRPr="00894AFB">
              <w:rPr>
                <w:rFonts w:ascii="Times New Roman" w:eastAsia="MS Mincho" w:hAnsi="Times New Roman" w:cs="Times New Roman"/>
                <w:spacing w:val="-4"/>
                <w:w w:val="98"/>
                <w:sz w:val="21"/>
                <w:szCs w:val="26"/>
              </w:rPr>
              <w:t>Chú trọng cung cấp tri thức, kỹ năng, kỹ xảo, thái độ, giá trị môn học</w:t>
            </w:r>
          </w:p>
        </w:tc>
        <w:tc>
          <w:tcPr>
            <w:tcW w:w="3973" w:type="dxa"/>
            <w:hideMark/>
          </w:tcPr>
          <w:p w14:paraId="7F3ADA5A" w14:textId="77777777" w:rsidR="00894AFB" w:rsidRPr="00894AFB" w:rsidRDefault="00894AFB" w:rsidP="00894AFB">
            <w:pPr>
              <w:spacing w:before="40"/>
              <w:jc w:val="both"/>
              <w:rPr>
                <w:rFonts w:ascii="Times New Roman" w:eastAsia="MS Mincho" w:hAnsi="Times New Roman" w:cs="Times New Roman"/>
                <w:spacing w:val="-4"/>
                <w:w w:val="98"/>
                <w:sz w:val="21"/>
                <w:szCs w:val="26"/>
              </w:rPr>
            </w:pPr>
            <w:r w:rsidRPr="00894AFB">
              <w:rPr>
                <w:rFonts w:ascii="Times New Roman" w:eastAsia="MS Mincho" w:hAnsi="Times New Roman" w:cs="Times New Roman"/>
                <w:spacing w:val="-4"/>
                <w:w w:val="98"/>
                <w:sz w:val="21"/>
                <w:szCs w:val="26"/>
              </w:rPr>
              <w:t>Chú trọng hình thành các năng lực (sáng tạo, hợp tác,...); Hình thành cho người học những năng lực phù hợp với định hướng nghề nghiệp sau này</w:t>
            </w:r>
          </w:p>
        </w:tc>
      </w:tr>
      <w:tr w:rsidR="00894AFB" w:rsidRPr="00894AFB" w14:paraId="744E17CE" w14:textId="77777777" w:rsidTr="00894AFB">
        <w:trPr>
          <w:trHeight w:val="1335"/>
        </w:trPr>
        <w:tc>
          <w:tcPr>
            <w:tcW w:w="2012" w:type="dxa"/>
            <w:hideMark/>
          </w:tcPr>
          <w:p w14:paraId="61FB6CAD" w14:textId="77777777" w:rsidR="00894AFB" w:rsidRPr="00894AFB" w:rsidRDefault="00894AFB" w:rsidP="00894AFB">
            <w:pPr>
              <w:spacing w:before="40"/>
              <w:jc w:val="both"/>
              <w:rPr>
                <w:rFonts w:ascii="Times New Roman" w:eastAsia="MS Mincho" w:hAnsi="Times New Roman" w:cs="Times New Roman"/>
                <w:spacing w:val="-4"/>
                <w:w w:val="98"/>
                <w:sz w:val="21"/>
                <w:szCs w:val="26"/>
              </w:rPr>
            </w:pPr>
            <w:r w:rsidRPr="00894AFB">
              <w:rPr>
                <w:rFonts w:ascii="Times New Roman" w:eastAsia="MS Mincho" w:hAnsi="Times New Roman" w:cs="Times New Roman"/>
                <w:spacing w:val="-4"/>
                <w:w w:val="98"/>
                <w:sz w:val="21"/>
                <w:szCs w:val="26"/>
              </w:rPr>
              <w:t>Mục tiêu học tập</w:t>
            </w:r>
          </w:p>
        </w:tc>
        <w:tc>
          <w:tcPr>
            <w:tcW w:w="3076" w:type="dxa"/>
            <w:hideMark/>
          </w:tcPr>
          <w:p w14:paraId="05851D97" w14:textId="77777777" w:rsidR="00894AFB" w:rsidRPr="00894AFB" w:rsidRDefault="00894AFB" w:rsidP="00894AFB">
            <w:pPr>
              <w:spacing w:before="40"/>
              <w:jc w:val="both"/>
              <w:rPr>
                <w:rFonts w:ascii="Times New Roman" w:eastAsia="MS Mincho" w:hAnsi="Times New Roman" w:cs="Times New Roman"/>
                <w:spacing w:val="-4"/>
                <w:w w:val="98"/>
                <w:sz w:val="21"/>
                <w:szCs w:val="26"/>
              </w:rPr>
            </w:pPr>
            <w:r w:rsidRPr="00894AFB">
              <w:rPr>
                <w:rFonts w:ascii="Times New Roman" w:eastAsia="MS Mincho" w:hAnsi="Times New Roman" w:cs="Times New Roman"/>
                <w:spacing w:val="-4"/>
                <w:w w:val="98"/>
                <w:sz w:val="21"/>
                <w:szCs w:val="26"/>
              </w:rPr>
              <w:t>Học để đối phó với thi cử; Sau khi thi xong, những điều đã học thường bị quên, ít dùng đến</w:t>
            </w:r>
          </w:p>
        </w:tc>
        <w:tc>
          <w:tcPr>
            <w:tcW w:w="3973" w:type="dxa"/>
            <w:hideMark/>
          </w:tcPr>
          <w:p w14:paraId="5ECCDD2E" w14:textId="77777777" w:rsidR="00894AFB" w:rsidRPr="00894AFB" w:rsidRDefault="00894AFB" w:rsidP="00894AFB">
            <w:pPr>
              <w:spacing w:before="40"/>
              <w:jc w:val="both"/>
              <w:rPr>
                <w:rFonts w:ascii="Times New Roman" w:eastAsia="MS Mincho" w:hAnsi="Times New Roman" w:cs="Times New Roman"/>
                <w:spacing w:val="-4"/>
                <w:w w:val="98"/>
                <w:sz w:val="21"/>
                <w:szCs w:val="26"/>
              </w:rPr>
            </w:pPr>
            <w:r w:rsidRPr="00894AFB">
              <w:rPr>
                <w:rFonts w:ascii="Times New Roman" w:eastAsia="MS Mincho" w:hAnsi="Times New Roman" w:cs="Times New Roman"/>
                <w:spacing w:val="-4"/>
                <w:w w:val="98"/>
                <w:sz w:val="21"/>
                <w:szCs w:val="26"/>
              </w:rPr>
              <w:t>Học để đáp ứng yêu cầu công việc; Những điều đã học cần thiết bổ ích cho cuộc sống và công việc sau này; thực hành, sau đó thực nghiệp</w:t>
            </w:r>
          </w:p>
        </w:tc>
      </w:tr>
      <w:tr w:rsidR="00894AFB" w:rsidRPr="00894AFB" w14:paraId="75D20CA4" w14:textId="77777777" w:rsidTr="00894AFB">
        <w:trPr>
          <w:trHeight w:val="2550"/>
        </w:trPr>
        <w:tc>
          <w:tcPr>
            <w:tcW w:w="2012" w:type="dxa"/>
            <w:hideMark/>
          </w:tcPr>
          <w:p w14:paraId="72F441D4" w14:textId="77777777" w:rsidR="00894AFB" w:rsidRPr="00894AFB" w:rsidRDefault="00894AFB" w:rsidP="00894AFB">
            <w:pPr>
              <w:spacing w:before="40"/>
              <w:jc w:val="both"/>
              <w:rPr>
                <w:rFonts w:ascii="Times New Roman" w:eastAsia="MS Mincho" w:hAnsi="Times New Roman" w:cs="Times New Roman"/>
                <w:spacing w:val="-4"/>
                <w:w w:val="98"/>
                <w:sz w:val="21"/>
                <w:szCs w:val="26"/>
              </w:rPr>
            </w:pPr>
            <w:r w:rsidRPr="00894AFB">
              <w:rPr>
                <w:rFonts w:ascii="Times New Roman" w:eastAsia="MS Mincho" w:hAnsi="Times New Roman" w:cs="Times New Roman"/>
                <w:spacing w:val="-4"/>
                <w:w w:val="98"/>
                <w:sz w:val="21"/>
                <w:szCs w:val="26"/>
              </w:rPr>
              <w:t>Nội dung dạy học</w:t>
            </w:r>
          </w:p>
        </w:tc>
        <w:tc>
          <w:tcPr>
            <w:tcW w:w="3076" w:type="dxa"/>
            <w:hideMark/>
          </w:tcPr>
          <w:p w14:paraId="1F8E55EF" w14:textId="77777777" w:rsidR="00894AFB" w:rsidRPr="00894AFB" w:rsidRDefault="00894AFB" w:rsidP="00894AFB">
            <w:pPr>
              <w:spacing w:before="40"/>
              <w:jc w:val="both"/>
              <w:rPr>
                <w:rFonts w:ascii="Times New Roman" w:eastAsia="MS Mincho" w:hAnsi="Times New Roman" w:cs="Times New Roman"/>
                <w:spacing w:val="-4"/>
                <w:w w:val="98"/>
                <w:sz w:val="21"/>
                <w:szCs w:val="26"/>
              </w:rPr>
            </w:pPr>
            <w:r w:rsidRPr="00894AFB">
              <w:rPr>
                <w:rFonts w:ascii="Times New Roman" w:eastAsia="MS Mincho" w:hAnsi="Times New Roman" w:cs="Times New Roman"/>
                <w:spacing w:val="-4"/>
                <w:w w:val="98"/>
                <w:sz w:val="21"/>
                <w:szCs w:val="26"/>
              </w:rPr>
              <w:t>Được quy định chi tiết trong chương trình; Từ giáo trình và người dạy; Chương trình được xác định là chuẩn, không được phép xê dịch.</w:t>
            </w:r>
          </w:p>
        </w:tc>
        <w:tc>
          <w:tcPr>
            <w:tcW w:w="3973" w:type="dxa"/>
            <w:hideMark/>
          </w:tcPr>
          <w:p w14:paraId="3283654D" w14:textId="77777777" w:rsidR="00894AFB" w:rsidRPr="00894AFB" w:rsidRDefault="00894AFB" w:rsidP="00894AFB">
            <w:pPr>
              <w:spacing w:before="40"/>
              <w:jc w:val="both"/>
              <w:rPr>
                <w:rFonts w:ascii="Times New Roman" w:eastAsia="MS Mincho" w:hAnsi="Times New Roman" w:cs="Times New Roman"/>
                <w:spacing w:val="-4"/>
                <w:w w:val="98"/>
                <w:sz w:val="21"/>
                <w:szCs w:val="26"/>
              </w:rPr>
            </w:pPr>
            <w:r w:rsidRPr="00894AFB">
              <w:rPr>
                <w:rFonts w:ascii="Times New Roman" w:eastAsia="MS Mincho" w:hAnsi="Times New Roman" w:cs="Times New Roman"/>
                <w:spacing w:val="-4"/>
                <w:w w:val="98"/>
                <w:sz w:val="21"/>
                <w:szCs w:val="26"/>
              </w:rPr>
              <w:t>Được lựa chọn nhằm đạt được chuẩn đầu ra. Giảm bớt tri thức hàn lâm, tăng cường tri thức thực tiễn. Tăng cường các nội dung có tính thực hành và tổ chức cho người học được thực hành. Gắn kết học lý thuyết với thực hành, thực tập; tri thức lý luận và tri thức thực tiễn, tri thức khoa học với tri thức kinh nghiệm theo tiếp cận năng lực người học.</w:t>
            </w:r>
          </w:p>
        </w:tc>
      </w:tr>
      <w:tr w:rsidR="00894AFB" w:rsidRPr="00894AFB" w14:paraId="7501B32D" w14:textId="77777777" w:rsidTr="00894AFB">
        <w:trPr>
          <w:trHeight w:val="3645"/>
        </w:trPr>
        <w:tc>
          <w:tcPr>
            <w:tcW w:w="2012" w:type="dxa"/>
            <w:hideMark/>
          </w:tcPr>
          <w:p w14:paraId="163BEF55" w14:textId="77777777" w:rsidR="00894AFB" w:rsidRPr="00894AFB" w:rsidRDefault="00894AFB" w:rsidP="00894AFB">
            <w:pPr>
              <w:spacing w:before="40"/>
              <w:jc w:val="both"/>
              <w:rPr>
                <w:rFonts w:ascii="Times New Roman" w:eastAsia="MS Mincho" w:hAnsi="Times New Roman" w:cs="Times New Roman"/>
                <w:spacing w:val="-4"/>
                <w:w w:val="98"/>
                <w:sz w:val="21"/>
                <w:szCs w:val="26"/>
              </w:rPr>
            </w:pPr>
            <w:r w:rsidRPr="00894AFB">
              <w:rPr>
                <w:rFonts w:ascii="Times New Roman" w:eastAsia="MS Mincho" w:hAnsi="Times New Roman" w:cs="Times New Roman"/>
                <w:spacing w:val="-4"/>
                <w:w w:val="98"/>
                <w:sz w:val="21"/>
                <w:szCs w:val="26"/>
              </w:rPr>
              <w:lastRenderedPageBreak/>
              <w:t>Phương pháp tổ chức dạy học</w:t>
            </w:r>
          </w:p>
        </w:tc>
        <w:tc>
          <w:tcPr>
            <w:tcW w:w="3076" w:type="dxa"/>
            <w:hideMark/>
          </w:tcPr>
          <w:p w14:paraId="14595E2F" w14:textId="77777777" w:rsidR="00894AFB" w:rsidRPr="00894AFB" w:rsidRDefault="00894AFB" w:rsidP="00894AFB">
            <w:pPr>
              <w:spacing w:before="40"/>
              <w:jc w:val="both"/>
              <w:rPr>
                <w:rFonts w:ascii="Times New Roman" w:eastAsia="MS Mincho" w:hAnsi="Times New Roman" w:cs="Times New Roman"/>
                <w:spacing w:val="-4"/>
                <w:w w:val="98"/>
                <w:sz w:val="21"/>
                <w:szCs w:val="26"/>
              </w:rPr>
            </w:pPr>
            <w:r w:rsidRPr="00894AFB">
              <w:rPr>
                <w:rFonts w:ascii="Times New Roman" w:eastAsia="MS Mincho" w:hAnsi="Times New Roman" w:cs="Times New Roman"/>
                <w:spacing w:val="-4"/>
                <w:w w:val="98"/>
                <w:sz w:val="21"/>
                <w:szCs w:val="26"/>
              </w:rPr>
              <w:t>Diễn giảng; Giáo viên là người truyền thụ kiến thức, học sinh tiếp thu thụ động</w:t>
            </w:r>
          </w:p>
        </w:tc>
        <w:tc>
          <w:tcPr>
            <w:tcW w:w="3973" w:type="dxa"/>
            <w:hideMark/>
          </w:tcPr>
          <w:p w14:paraId="437EDD6F" w14:textId="77777777" w:rsidR="00894AFB" w:rsidRPr="00894AFB" w:rsidRDefault="00894AFB" w:rsidP="00894AFB">
            <w:pPr>
              <w:spacing w:before="40"/>
              <w:jc w:val="both"/>
              <w:rPr>
                <w:rFonts w:ascii="Times New Roman" w:eastAsia="MS Mincho" w:hAnsi="Times New Roman" w:cs="Times New Roman"/>
                <w:spacing w:val="-4"/>
                <w:w w:val="98"/>
                <w:sz w:val="21"/>
                <w:szCs w:val="26"/>
              </w:rPr>
            </w:pPr>
            <w:r w:rsidRPr="00894AFB">
              <w:rPr>
                <w:rFonts w:ascii="Times New Roman" w:eastAsia="MS Mincho" w:hAnsi="Times New Roman" w:cs="Times New Roman"/>
                <w:spacing w:val="-4"/>
                <w:w w:val="98"/>
                <w:sz w:val="21"/>
                <w:szCs w:val="26"/>
              </w:rPr>
              <w:t>Đa dạng và chuẩn mực các phương pháp, kỹ thuật, hình thức tổ chức, phương tiện dạy học. Giáo viên là người tổ chức, hỗ trợ học sinh tự lực và lĩnh hội tri thức; Dạy học tương tác. Thiết kế các nội dung dạy học thành các nhiệm vụ học tập cho người học, thay đổi vai trò của người dạy và người học; Vai trò của người học từ tiếp nhận thông tin một cách thụ động (nghe, ghi...) sang trải nghiệm tích cực: chủ động, trực tiếp tham gia vào các hoạt động dạy học để đạt được mục tiêu hoạt động đặt ra…</w:t>
            </w:r>
          </w:p>
        </w:tc>
      </w:tr>
      <w:tr w:rsidR="00894AFB" w:rsidRPr="00894AFB" w14:paraId="2D1D1736" w14:textId="77777777" w:rsidTr="00894AFB">
        <w:trPr>
          <w:trHeight w:val="3870"/>
        </w:trPr>
        <w:tc>
          <w:tcPr>
            <w:tcW w:w="2012" w:type="dxa"/>
            <w:hideMark/>
          </w:tcPr>
          <w:p w14:paraId="5D43CCF7" w14:textId="77777777" w:rsidR="00894AFB" w:rsidRPr="00894AFB" w:rsidRDefault="00894AFB" w:rsidP="00894AFB">
            <w:pPr>
              <w:spacing w:before="40"/>
              <w:jc w:val="both"/>
              <w:rPr>
                <w:rFonts w:ascii="Times New Roman" w:eastAsia="MS Mincho" w:hAnsi="Times New Roman" w:cs="Times New Roman"/>
                <w:spacing w:val="-4"/>
                <w:w w:val="98"/>
                <w:sz w:val="21"/>
                <w:szCs w:val="26"/>
              </w:rPr>
            </w:pPr>
            <w:r w:rsidRPr="00894AFB">
              <w:rPr>
                <w:rFonts w:ascii="Times New Roman" w:eastAsia="MS Mincho" w:hAnsi="Times New Roman" w:cs="Times New Roman"/>
                <w:spacing w:val="-4"/>
                <w:w w:val="98"/>
                <w:sz w:val="21"/>
                <w:szCs w:val="26"/>
              </w:rPr>
              <w:t>Hình thức tổ chức dạy học và quản lý lớp học</w:t>
            </w:r>
          </w:p>
        </w:tc>
        <w:tc>
          <w:tcPr>
            <w:tcW w:w="3076" w:type="dxa"/>
            <w:hideMark/>
          </w:tcPr>
          <w:p w14:paraId="0D1B173F" w14:textId="77777777" w:rsidR="00894AFB" w:rsidRPr="00894AFB" w:rsidRDefault="00894AFB" w:rsidP="00894AFB">
            <w:pPr>
              <w:spacing w:before="40"/>
              <w:jc w:val="both"/>
              <w:rPr>
                <w:rFonts w:ascii="Times New Roman" w:eastAsia="MS Mincho" w:hAnsi="Times New Roman" w:cs="Times New Roman"/>
                <w:spacing w:val="-4"/>
                <w:w w:val="98"/>
                <w:sz w:val="21"/>
                <w:szCs w:val="26"/>
              </w:rPr>
            </w:pPr>
            <w:r w:rsidRPr="00894AFB">
              <w:rPr>
                <w:rFonts w:ascii="Times New Roman" w:eastAsia="MS Mincho" w:hAnsi="Times New Roman" w:cs="Times New Roman"/>
                <w:spacing w:val="-4"/>
                <w:w w:val="98"/>
                <w:sz w:val="21"/>
                <w:szCs w:val="26"/>
              </w:rPr>
              <w:t>Chủ yếu dạy lý thuyết trên lớp học cố định trong 4 bức tường, truyền thống, theo lịch đã định trước. Sắp xếp lớp học theo mô hình truyền thống, giảng giải truyền thụ 1 chiều</w:t>
            </w:r>
          </w:p>
        </w:tc>
        <w:tc>
          <w:tcPr>
            <w:tcW w:w="3973" w:type="dxa"/>
            <w:hideMark/>
          </w:tcPr>
          <w:p w14:paraId="6357747F" w14:textId="77777777" w:rsidR="00894AFB" w:rsidRPr="00894AFB" w:rsidRDefault="00894AFB" w:rsidP="00894AFB">
            <w:pPr>
              <w:spacing w:before="40"/>
              <w:jc w:val="both"/>
              <w:rPr>
                <w:rFonts w:ascii="Times New Roman" w:eastAsia="MS Mincho" w:hAnsi="Times New Roman" w:cs="Times New Roman"/>
                <w:spacing w:val="-4"/>
                <w:w w:val="98"/>
                <w:sz w:val="21"/>
                <w:szCs w:val="26"/>
              </w:rPr>
            </w:pPr>
            <w:r w:rsidRPr="00894AFB">
              <w:rPr>
                <w:rFonts w:ascii="Times New Roman" w:eastAsia="MS Mincho" w:hAnsi="Times New Roman" w:cs="Times New Roman"/>
                <w:spacing w:val="-4"/>
                <w:w w:val="98"/>
                <w:sz w:val="21"/>
                <w:szCs w:val="26"/>
              </w:rPr>
              <w:t>Tổ chức các hình thức học tập đa dạng, cơ động, linh hoạt, hoạt động theo nhóm, thảo luận theo chuyên đề, báo cáo tham luận, chế tạo sản phẩm, nghiên cứu, hoạt động thực tế. Đề cao vai trò chủ thể hoạt động tích cực, chủ động và sáng tạo của người học. thầy cô hướng dẫn học sinh tự học theo nhóm. Thành lập Hội đồng tự quản - một tổ chức của học sinh, vì học sinh, do học sinh bầu ra dưới sự hướng dẫn của giáo viên, hình thành năng lực quản lý lớp học cho người học từ kinh nghiệm của người dạy. Hiểu bài nhanh và học đến đâu chắc đến đấy.</w:t>
            </w:r>
          </w:p>
        </w:tc>
      </w:tr>
      <w:tr w:rsidR="00894AFB" w:rsidRPr="00894AFB" w14:paraId="432F44AB" w14:textId="77777777" w:rsidTr="00894AFB">
        <w:trPr>
          <w:trHeight w:val="3375"/>
        </w:trPr>
        <w:tc>
          <w:tcPr>
            <w:tcW w:w="2012" w:type="dxa"/>
            <w:hideMark/>
          </w:tcPr>
          <w:p w14:paraId="50103BBF" w14:textId="77777777" w:rsidR="00894AFB" w:rsidRPr="00894AFB" w:rsidRDefault="00894AFB" w:rsidP="00894AFB">
            <w:pPr>
              <w:spacing w:before="40"/>
              <w:jc w:val="both"/>
              <w:rPr>
                <w:rFonts w:ascii="Times New Roman" w:eastAsia="MS Mincho" w:hAnsi="Times New Roman" w:cs="Times New Roman"/>
                <w:spacing w:val="-4"/>
                <w:w w:val="98"/>
                <w:sz w:val="21"/>
                <w:szCs w:val="26"/>
              </w:rPr>
            </w:pPr>
            <w:r w:rsidRPr="00894AFB">
              <w:rPr>
                <w:rFonts w:ascii="Times New Roman" w:eastAsia="MS Mincho" w:hAnsi="Times New Roman" w:cs="Times New Roman"/>
                <w:spacing w:val="-4"/>
                <w:w w:val="98"/>
                <w:sz w:val="21"/>
                <w:szCs w:val="26"/>
              </w:rPr>
              <w:t>Đánh giá kết quả học tập của người học</w:t>
            </w:r>
          </w:p>
        </w:tc>
        <w:tc>
          <w:tcPr>
            <w:tcW w:w="3076" w:type="dxa"/>
            <w:hideMark/>
          </w:tcPr>
          <w:p w14:paraId="19D0F305" w14:textId="77777777" w:rsidR="00894AFB" w:rsidRPr="00894AFB" w:rsidRDefault="00894AFB" w:rsidP="00894AFB">
            <w:pPr>
              <w:spacing w:before="40"/>
              <w:jc w:val="both"/>
              <w:rPr>
                <w:rFonts w:ascii="Times New Roman" w:eastAsia="MS Mincho" w:hAnsi="Times New Roman" w:cs="Times New Roman"/>
                <w:spacing w:val="-4"/>
                <w:w w:val="98"/>
                <w:sz w:val="21"/>
                <w:szCs w:val="26"/>
              </w:rPr>
            </w:pPr>
            <w:r w:rsidRPr="00894AFB">
              <w:rPr>
                <w:rFonts w:ascii="Times New Roman" w:eastAsia="MS Mincho" w:hAnsi="Times New Roman" w:cs="Times New Roman"/>
                <w:spacing w:val="-4"/>
                <w:w w:val="98"/>
                <w:sz w:val="21"/>
                <w:szCs w:val="26"/>
              </w:rPr>
              <w:t>Đánh giá kết quả học tập thông qua điểm số. Đơn thuần là đánh giá kiến thức kỹ năng</w:t>
            </w:r>
          </w:p>
        </w:tc>
        <w:tc>
          <w:tcPr>
            <w:tcW w:w="3973" w:type="dxa"/>
            <w:hideMark/>
          </w:tcPr>
          <w:p w14:paraId="0007B820" w14:textId="77777777" w:rsidR="00894AFB" w:rsidRPr="00894AFB" w:rsidRDefault="00894AFB" w:rsidP="00894AFB">
            <w:pPr>
              <w:spacing w:before="40"/>
              <w:jc w:val="both"/>
              <w:rPr>
                <w:rFonts w:ascii="Times New Roman" w:eastAsia="MS Mincho" w:hAnsi="Times New Roman" w:cs="Times New Roman"/>
                <w:spacing w:val="-4"/>
                <w:w w:val="98"/>
                <w:sz w:val="21"/>
                <w:szCs w:val="26"/>
              </w:rPr>
            </w:pPr>
            <w:r w:rsidRPr="00894AFB">
              <w:rPr>
                <w:rFonts w:ascii="Times New Roman" w:eastAsia="MS Mincho" w:hAnsi="Times New Roman" w:cs="Times New Roman"/>
                <w:spacing w:val="-4"/>
                <w:w w:val="98"/>
                <w:sz w:val="21"/>
                <w:szCs w:val="26"/>
              </w:rPr>
              <w:t>Kết hợp định lượng (bằng cách cho điểm) và định tính (bằng nhận xét) của giáo viên, phụ huynh, học sinh trong quá trình học. Giảm được áp lực về điểm số, khuyến khích dạy - học thực chất, được xã hội đồng thuận. Đánh giá theo năng lực là bựớc phát triển cao hơn đánh giá kiến thức kỹ năng. Có nhiều phương pháp đánh giá, chú trọng đánh giá quá trinh, đánh giá sản phẩm hoạt động của người học, các bài tập nghiên cứu và đặc biệt là kết quả học tập của người học.</w:t>
            </w:r>
          </w:p>
        </w:tc>
      </w:tr>
    </w:tbl>
    <w:p w14:paraId="0D5352CE" w14:textId="2018E209" w:rsidR="00952991" w:rsidRDefault="00894AFB" w:rsidP="00C27AD5">
      <w:pPr>
        <w:spacing w:before="40" w:after="0" w:line="240" w:lineRule="auto"/>
        <w:jc w:val="both"/>
        <w:rPr>
          <w:rFonts w:ascii="Times New Roman" w:eastAsia="MS Mincho" w:hAnsi="Times New Roman" w:cs="Times New Roman"/>
          <w:spacing w:val="-4"/>
          <w:w w:val="98"/>
          <w:sz w:val="21"/>
          <w:szCs w:val="26"/>
        </w:rPr>
      </w:pPr>
      <w:r w:rsidRPr="00894AFB">
        <w:rPr>
          <w:rFonts w:ascii="Times New Roman" w:eastAsia="MS Mincho" w:hAnsi="Times New Roman" w:cs="Times New Roman"/>
          <w:spacing w:val="-4"/>
          <w:w w:val="98"/>
          <w:sz w:val="21"/>
          <w:szCs w:val="26"/>
        </w:rPr>
        <w:t xml:space="preserve">Dạy học theo tiếp cận năng lực là hướng tiếp cận tập trung vào đầu ra của quá trình dạy và học, trong đó nhấn mạnh người học cần đạt được các mức năng lực như thế nào sau khi kết thúc một chương trình giáo dục. Nói cách khác, chất lượng đầu ra đóng vai trò quan trọng nhất đối với giảng dạy theo năng lực. Điều này có nghĩa là để chương trinh giảng dạy theo năng lực có hiệu quả, cần phải bắt đầu với bức tranh rõ ràng về năng lực quan trọng mà người học cần phải đạt được, tiếp đến là xây dựng và phát triển chương trình dạy và học, sau đó giảng dạy và xây dựng các phương pháp đánh giá nhằm đảm bảo rằng mục đích của giáo dục theo năng lực đạt được mục tiêu đề ra. Có thể </w:t>
      </w:r>
      <w:r w:rsidRPr="00894AFB">
        <w:rPr>
          <w:rFonts w:ascii="Times New Roman" w:eastAsia="MS Mincho" w:hAnsi="Times New Roman" w:cs="Times New Roman"/>
          <w:spacing w:val="-4"/>
          <w:w w:val="98"/>
          <w:sz w:val="21"/>
          <w:szCs w:val="26"/>
        </w:rPr>
        <w:lastRenderedPageBreak/>
        <w:t>thấy, yếu tố quan trọng của giáo dục năng lực là xây dựng được các tiêu chuẩn đầu ra rõ ràng thể hiện rõ mục tiêu của giáo dục, thiết lập được các điều kiện và cơ hội để khuyến khích người học có thể đạt được các mục tiêu ấy.</w:t>
      </w:r>
    </w:p>
    <w:p w14:paraId="26E62A4C" w14:textId="4091C02B" w:rsidR="00F91016" w:rsidRDefault="00F91016" w:rsidP="00F91016">
      <w:pPr>
        <w:spacing w:before="40" w:after="0" w:line="240" w:lineRule="auto"/>
        <w:jc w:val="both"/>
        <w:rPr>
          <w:rFonts w:ascii="Times New Roman" w:eastAsia="MS Mincho" w:hAnsi="Times New Roman" w:cs="Times New Roman"/>
          <w:b/>
          <w:spacing w:val="-4"/>
          <w:w w:val="98"/>
          <w:sz w:val="21"/>
          <w:szCs w:val="26"/>
        </w:rPr>
      </w:pPr>
      <w:r>
        <w:rPr>
          <w:rFonts w:ascii="Times New Roman" w:eastAsia="MS Mincho" w:hAnsi="Times New Roman" w:cs="Times New Roman"/>
          <w:b/>
          <w:spacing w:val="-4"/>
          <w:w w:val="98"/>
          <w:sz w:val="21"/>
          <w:szCs w:val="26"/>
        </w:rPr>
        <w:t>2.3</w:t>
      </w:r>
      <w:r w:rsidRPr="00C27AD5">
        <w:rPr>
          <w:rFonts w:ascii="Times New Roman" w:eastAsia="MS Mincho" w:hAnsi="Times New Roman" w:cs="Times New Roman"/>
          <w:b/>
          <w:spacing w:val="-4"/>
          <w:w w:val="98"/>
          <w:sz w:val="21"/>
          <w:szCs w:val="26"/>
        </w:rPr>
        <w:t xml:space="preserve">. </w:t>
      </w:r>
      <w:r>
        <w:rPr>
          <w:rFonts w:ascii="Times New Roman" w:eastAsia="MS Mincho" w:hAnsi="Times New Roman" w:cs="Times New Roman"/>
          <w:b/>
          <w:spacing w:val="-4"/>
          <w:w w:val="98"/>
          <w:sz w:val="21"/>
          <w:szCs w:val="26"/>
        </w:rPr>
        <w:t xml:space="preserve">Giải pháp áp dụng dạy học theo tiếp cận phát triển năng lực người học cho đội ngũ </w:t>
      </w:r>
      <w:r w:rsidRPr="00C27AD5">
        <w:rPr>
          <w:rFonts w:ascii="Times New Roman" w:eastAsia="MS Mincho" w:hAnsi="Times New Roman" w:cs="Times New Roman"/>
          <w:b/>
          <w:spacing w:val="-4"/>
          <w:w w:val="98"/>
          <w:sz w:val="21"/>
          <w:szCs w:val="26"/>
        </w:rPr>
        <w:t>giảng viên thực hành trong khoa Điện-Điện tử Trường Cao đẳng Lý Tự Trọng Thành phố Hồ</w:t>
      </w:r>
      <w:r>
        <w:rPr>
          <w:rFonts w:ascii="Times New Roman" w:eastAsia="MS Mincho" w:hAnsi="Times New Roman" w:cs="Times New Roman"/>
          <w:b/>
          <w:spacing w:val="-4"/>
          <w:w w:val="98"/>
          <w:sz w:val="21"/>
          <w:szCs w:val="26"/>
        </w:rPr>
        <w:t xml:space="preserve"> Chí Minh</w:t>
      </w:r>
    </w:p>
    <w:p w14:paraId="3AF7695C" w14:textId="69C65990" w:rsidR="00F91016" w:rsidRPr="00F91016" w:rsidRDefault="00F91016" w:rsidP="00F91016">
      <w:pPr>
        <w:spacing w:before="40" w:after="0" w:line="240" w:lineRule="auto"/>
        <w:jc w:val="both"/>
        <w:rPr>
          <w:rFonts w:ascii="Times New Roman" w:eastAsia="MS Mincho" w:hAnsi="Times New Roman" w:cs="Times New Roman"/>
          <w:spacing w:val="-4"/>
          <w:w w:val="98"/>
          <w:sz w:val="21"/>
          <w:szCs w:val="26"/>
        </w:rPr>
      </w:pPr>
      <w:r w:rsidRPr="00F91016">
        <w:rPr>
          <w:rFonts w:ascii="Times New Roman" w:eastAsia="MS Mincho" w:hAnsi="Times New Roman" w:cs="Times New Roman"/>
          <w:spacing w:val="-4"/>
          <w:w w:val="98"/>
          <w:sz w:val="21"/>
          <w:szCs w:val="26"/>
        </w:rPr>
        <w:t>Từ cơ sở lý luận, quy trình thực hiện đánh giá năng lực trong lớp học được đề xuất.</w:t>
      </w:r>
    </w:p>
    <w:p w14:paraId="12693942" w14:textId="77777777" w:rsidR="00F91016" w:rsidRDefault="00F91016" w:rsidP="00F91016">
      <w:pPr>
        <w:spacing w:before="40" w:after="0" w:line="240" w:lineRule="auto"/>
        <w:jc w:val="both"/>
        <w:rPr>
          <w:rFonts w:ascii="Times New Roman" w:eastAsia="MS Mincho" w:hAnsi="Times New Roman" w:cs="Times New Roman"/>
          <w:b/>
          <w:spacing w:val="-4"/>
          <w:w w:val="98"/>
          <w:sz w:val="21"/>
          <w:szCs w:val="26"/>
        </w:rPr>
      </w:pPr>
    </w:p>
    <w:tbl>
      <w:tblPr>
        <w:tblStyle w:val="TableGrid"/>
        <w:tblW w:w="0" w:type="auto"/>
        <w:tblLook w:val="04A0" w:firstRow="1" w:lastRow="0" w:firstColumn="1" w:lastColumn="0" w:noHBand="0" w:noVBand="1"/>
      </w:tblPr>
      <w:tblGrid>
        <w:gridCol w:w="3443"/>
        <w:gridCol w:w="3657"/>
        <w:gridCol w:w="1961"/>
      </w:tblGrid>
      <w:tr w:rsidR="00983C19" w:rsidRPr="00983C19" w14:paraId="730BC54E" w14:textId="77777777" w:rsidTr="00983C19">
        <w:trPr>
          <w:trHeight w:val="300"/>
        </w:trPr>
        <w:tc>
          <w:tcPr>
            <w:tcW w:w="3443" w:type="dxa"/>
            <w:hideMark/>
          </w:tcPr>
          <w:p w14:paraId="3B3C1C81" w14:textId="77777777" w:rsidR="00983C19" w:rsidRPr="00983C19" w:rsidRDefault="00983C19" w:rsidP="00983C19">
            <w:pPr>
              <w:spacing w:before="40"/>
              <w:rPr>
                <w:rFonts w:ascii="Times New Roman" w:eastAsia="MS Mincho" w:hAnsi="Times New Roman" w:cs="Times New Roman"/>
                <w:b/>
                <w:bCs/>
                <w:spacing w:val="-4"/>
                <w:w w:val="98"/>
                <w:sz w:val="21"/>
                <w:szCs w:val="26"/>
              </w:rPr>
            </w:pPr>
            <w:r w:rsidRPr="00983C19">
              <w:rPr>
                <w:rFonts w:ascii="Times New Roman" w:eastAsia="MS Mincho" w:hAnsi="Times New Roman" w:cs="Times New Roman"/>
                <w:b/>
                <w:bCs/>
                <w:spacing w:val="-4"/>
                <w:w w:val="98"/>
                <w:sz w:val="21"/>
                <w:szCs w:val="26"/>
              </w:rPr>
              <w:t>Quy trình đánh giá</w:t>
            </w:r>
          </w:p>
        </w:tc>
        <w:tc>
          <w:tcPr>
            <w:tcW w:w="3657" w:type="dxa"/>
            <w:hideMark/>
          </w:tcPr>
          <w:p w14:paraId="0C1E55D6" w14:textId="77777777" w:rsidR="00983C19" w:rsidRPr="00983C19" w:rsidRDefault="00983C19" w:rsidP="00983C19">
            <w:pPr>
              <w:spacing w:before="40"/>
              <w:rPr>
                <w:rFonts w:ascii="Times New Roman" w:eastAsia="MS Mincho" w:hAnsi="Times New Roman" w:cs="Times New Roman"/>
                <w:b/>
                <w:bCs/>
                <w:spacing w:val="-4"/>
                <w:w w:val="98"/>
                <w:sz w:val="21"/>
                <w:szCs w:val="26"/>
              </w:rPr>
            </w:pPr>
            <w:r w:rsidRPr="00983C19">
              <w:rPr>
                <w:rFonts w:ascii="Times New Roman" w:eastAsia="MS Mincho" w:hAnsi="Times New Roman" w:cs="Times New Roman"/>
                <w:b/>
                <w:bCs/>
                <w:spacing w:val="-4"/>
                <w:w w:val="98"/>
                <w:sz w:val="21"/>
                <w:szCs w:val="26"/>
              </w:rPr>
              <w:t>Các chiến lược lựa chọn một kế hoạch đánh giá trên lớp phù hợp</w:t>
            </w:r>
          </w:p>
        </w:tc>
        <w:tc>
          <w:tcPr>
            <w:tcW w:w="1961" w:type="dxa"/>
            <w:hideMark/>
          </w:tcPr>
          <w:p w14:paraId="02CFA579" w14:textId="77777777" w:rsidR="00983C19" w:rsidRPr="00983C19" w:rsidRDefault="00983C19" w:rsidP="00983C19">
            <w:pPr>
              <w:spacing w:before="40"/>
              <w:rPr>
                <w:rFonts w:ascii="Times New Roman" w:eastAsia="MS Mincho" w:hAnsi="Times New Roman" w:cs="Times New Roman"/>
                <w:b/>
                <w:bCs/>
                <w:spacing w:val="-4"/>
                <w:w w:val="98"/>
                <w:sz w:val="21"/>
                <w:szCs w:val="26"/>
              </w:rPr>
            </w:pPr>
            <w:r w:rsidRPr="00983C19">
              <w:rPr>
                <w:rFonts w:ascii="Times New Roman" w:eastAsia="MS Mincho" w:hAnsi="Times New Roman" w:cs="Times New Roman"/>
                <w:b/>
                <w:bCs/>
                <w:spacing w:val="-4"/>
                <w:w w:val="98"/>
                <w:sz w:val="21"/>
                <w:szCs w:val="26"/>
              </w:rPr>
              <w:t>Cơ sở xây dựng</w:t>
            </w:r>
          </w:p>
        </w:tc>
      </w:tr>
      <w:tr w:rsidR="00983C19" w:rsidRPr="00983C19" w14:paraId="122C5638" w14:textId="77777777" w:rsidTr="00983C19">
        <w:trPr>
          <w:trHeight w:val="2700"/>
        </w:trPr>
        <w:tc>
          <w:tcPr>
            <w:tcW w:w="3443" w:type="dxa"/>
            <w:hideMark/>
          </w:tcPr>
          <w:p w14:paraId="259D43F1" w14:textId="77777777" w:rsidR="00983C19" w:rsidRPr="00983C19" w:rsidRDefault="00983C19" w:rsidP="00983C19">
            <w:pPr>
              <w:spacing w:before="40"/>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B1: Xác định mục tiêu, loại hình, cấp độ/ phạm vi đánh giá</w:t>
            </w:r>
          </w:p>
        </w:tc>
        <w:tc>
          <w:tcPr>
            <w:tcW w:w="3657" w:type="dxa"/>
            <w:hideMark/>
          </w:tcPr>
          <w:p w14:paraId="1D442FAC" w14:textId="77777777" w:rsidR="00983C19" w:rsidRPr="00983C19" w:rsidRDefault="00983C19" w:rsidP="00983C19">
            <w:pPr>
              <w:spacing w:before="40"/>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 Mục tiêu:</w:t>
            </w:r>
            <w:r w:rsidRPr="00983C19">
              <w:rPr>
                <w:rFonts w:ascii="Times New Roman" w:eastAsia="MS Mincho" w:hAnsi="Times New Roman" w:cs="Times New Roman"/>
                <w:spacing w:val="-4"/>
                <w:w w:val="98"/>
                <w:sz w:val="21"/>
                <w:szCs w:val="26"/>
              </w:rPr>
              <w:br/>
              <w:t>- Đánh giá chẩn đoán, thường xuyên, giữa kỳ hoặc tổng kết.</w:t>
            </w:r>
            <w:r w:rsidRPr="00983C19">
              <w:rPr>
                <w:rFonts w:ascii="Times New Roman" w:eastAsia="MS Mincho" w:hAnsi="Times New Roman" w:cs="Times New Roman"/>
                <w:spacing w:val="-4"/>
                <w:w w:val="98"/>
                <w:sz w:val="21"/>
                <w:szCs w:val="26"/>
              </w:rPr>
              <w:br/>
              <w:t>- Đánh giá để phát triển học tập hoặc đánh giá để giải trình.</w:t>
            </w:r>
            <w:r w:rsidRPr="00983C19">
              <w:rPr>
                <w:rFonts w:ascii="Times New Roman" w:eastAsia="MS Mincho" w:hAnsi="Times New Roman" w:cs="Times New Roman"/>
                <w:spacing w:val="-4"/>
                <w:w w:val="98"/>
                <w:sz w:val="21"/>
                <w:szCs w:val="26"/>
              </w:rPr>
              <w:br/>
              <w:t>- Đánh giá không chính thức hoặc đánh giá chính thức.</w:t>
            </w:r>
            <w:r w:rsidRPr="00983C19">
              <w:rPr>
                <w:rFonts w:ascii="Times New Roman" w:eastAsia="MS Mincho" w:hAnsi="Times New Roman" w:cs="Times New Roman"/>
                <w:spacing w:val="-4"/>
                <w:w w:val="98"/>
                <w:sz w:val="21"/>
                <w:szCs w:val="26"/>
              </w:rPr>
              <w:br/>
              <w:t>* Cấp độ/ phạm vi: Đánh giá trên lớp ở 3 cấp độ: Tái tạo - kết nối - phản ánh/ khái quát hóa.</w:t>
            </w:r>
            <w:r w:rsidRPr="00983C19">
              <w:rPr>
                <w:rFonts w:ascii="Times New Roman" w:eastAsia="MS Mincho" w:hAnsi="Times New Roman" w:cs="Times New Roman"/>
                <w:spacing w:val="-4"/>
                <w:w w:val="98"/>
                <w:sz w:val="21"/>
                <w:szCs w:val="26"/>
              </w:rPr>
              <w:br/>
              <w:t>- Đánh giá không chính thức hoặc đánh giá chính thức.</w:t>
            </w:r>
            <w:r w:rsidRPr="00983C19">
              <w:rPr>
                <w:rFonts w:ascii="Times New Roman" w:eastAsia="MS Mincho" w:hAnsi="Times New Roman" w:cs="Times New Roman"/>
                <w:spacing w:val="-4"/>
                <w:w w:val="98"/>
                <w:sz w:val="21"/>
                <w:szCs w:val="26"/>
              </w:rPr>
              <w:br/>
              <w:t xml:space="preserve">* Cấp độ/ phạm vi: Đánh giá trên lớp ở 3 cấp độ: Tái tạo - kết nối </w:t>
            </w:r>
          </w:p>
        </w:tc>
        <w:tc>
          <w:tcPr>
            <w:tcW w:w="1961" w:type="dxa"/>
            <w:hideMark/>
          </w:tcPr>
          <w:p w14:paraId="5BE59906" w14:textId="77777777" w:rsidR="00983C19" w:rsidRPr="00983C19" w:rsidRDefault="00983C19" w:rsidP="00983C19">
            <w:pPr>
              <w:spacing w:before="40"/>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Đề cương chi tiết theo định hướng phát triển năng lực</w:t>
            </w:r>
          </w:p>
        </w:tc>
      </w:tr>
      <w:tr w:rsidR="00983C19" w:rsidRPr="00983C19" w14:paraId="51E830AF" w14:textId="77777777" w:rsidTr="00983C19">
        <w:trPr>
          <w:trHeight w:val="900"/>
        </w:trPr>
        <w:tc>
          <w:tcPr>
            <w:tcW w:w="3443" w:type="dxa"/>
            <w:hideMark/>
          </w:tcPr>
          <w:p w14:paraId="49F4706B" w14:textId="77777777" w:rsidR="00983C19" w:rsidRPr="00983C19" w:rsidRDefault="00983C19" w:rsidP="00983C19">
            <w:pPr>
              <w:spacing w:before="40"/>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B2. Xác định thời điểm đánh giá</w:t>
            </w:r>
          </w:p>
        </w:tc>
        <w:tc>
          <w:tcPr>
            <w:tcW w:w="3657" w:type="dxa"/>
            <w:hideMark/>
          </w:tcPr>
          <w:p w14:paraId="41899D0D" w14:textId="77777777" w:rsidR="00983C19" w:rsidRPr="00983C19" w:rsidRDefault="00983C19" w:rsidP="00983C19">
            <w:pPr>
              <w:spacing w:before="40"/>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Đầu khóa học (Đánh giá sơ khởi)</w:t>
            </w:r>
            <w:r w:rsidRPr="00983C19">
              <w:rPr>
                <w:rFonts w:ascii="Times New Roman" w:eastAsia="MS Mincho" w:hAnsi="Times New Roman" w:cs="Times New Roman"/>
                <w:spacing w:val="-4"/>
                <w:w w:val="98"/>
                <w:sz w:val="21"/>
                <w:szCs w:val="26"/>
              </w:rPr>
              <w:br/>
              <w:t>Trong quá trình dạy học môn học/ mô đun (Thường xuyên, định kỳ hoặc kết thúc môn học/ mô đun).</w:t>
            </w:r>
          </w:p>
        </w:tc>
        <w:tc>
          <w:tcPr>
            <w:tcW w:w="1961" w:type="dxa"/>
            <w:hideMark/>
          </w:tcPr>
          <w:p w14:paraId="575ACFF1" w14:textId="77777777" w:rsidR="00983C19" w:rsidRPr="00983C19" w:rsidRDefault="00983C19" w:rsidP="00983C19">
            <w:pPr>
              <w:spacing w:before="40"/>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Đề cương chi tiết</w:t>
            </w:r>
          </w:p>
        </w:tc>
      </w:tr>
      <w:tr w:rsidR="00983C19" w:rsidRPr="00983C19" w14:paraId="7333D155" w14:textId="77777777" w:rsidTr="00983C19">
        <w:trPr>
          <w:trHeight w:val="3255"/>
        </w:trPr>
        <w:tc>
          <w:tcPr>
            <w:tcW w:w="3443" w:type="dxa"/>
            <w:hideMark/>
          </w:tcPr>
          <w:p w14:paraId="53A08523" w14:textId="77777777" w:rsidR="00983C19" w:rsidRPr="00983C19" w:rsidRDefault="00983C19" w:rsidP="00983C19">
            <w:pPr>
              <w:spacing w:before="40"/>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B3: Xác định nội dung cần đánh giá, cấu trúc/ thành tố năng lực cần đánh giá</w:t>
            </w:r>
          </w:p>
        </w:tc>
        <w:tc>
          <w:tcPr>
            <w:tcW w:w="3657" w:type="dxa"/>
            <w:hideMark/>
          </w:tcPr>
          <w:p w14:paraId="50206834" w14:textId="77777777" w:rsidR="00983C19" w:rsidRPr="00983C19" w:rsidRDefault="00983C19" w:rsidP="00983C19">
            <w:pPr>
              <w:spacing w:before="40"/>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 Kiến thức môn học/ bài học;</w:t>
            </w:r>
            <w:r w:rsidRPr="00983C19">
              <w:rPr>
                <w:rFonts w:ascii="Times New Roman" w:eastAsia="MS Mincho" w:hAnsi="Times New Roman" w:cs="Times New Roman"/>
                <w:spacing w:val="-4"/>
                <w:w w:val="98"/>
                <w:sz w:val="21"/>
                <w:szCs w:val="26"/>
              </w:rPr>
              <w:br/>
              <w:t>- Kỹ năng môn học/ bài học; thành tích học tập; sự tiến bộ của người học</w:t>
            </w:r>
            <w:r w:rsidRPr="00983C19">
              <w:rPr>
                <w:rFonts w:ascii="Times New Roman" w:eastAsia="MS Mincho" w:hAnsi="Times New Roman" w:cs="Times New Roman"/>
                <w:spacing w:val="-4"/>
                <w:w w:val="98"/>
                <w:sz w:val="21"/>
                <w:szCs w:val="26"/>
              </w:rPr>
              <w:br/>
              <w:t>- Năng lực thực hiện nhiệm vụ</w:t>
            </w:r>
            <w:r w:rsidRPr="00983C19">
              <w:rPr>
                <w:rFonts w:ascii="Times New Roman" w:eastAsia="MS Mincho" w:hAnsi="Times New Roman" w:cs="Times New Roman"/>
                <w:spacing w:val="-4"/>
                <w:w w:val="98"/>
                <w:sz w:val="21"/>
                <w:szCs w:val="26"/>
              </w:rPr>
              <w:br/>
              <w:t>- Năng lực nhận thức: Năng lực suy luận lôgic, tư duy phê phán, năng lực giải quyết vấn đề…</w:t>
            </w:r>
            <w:r w:rsidRPr="00983C19">
              <w:rPr>
                <w:rFonts w:ascii="Times New Roman" w:eastAsia="MS Mincho" w:hAnsi="Times New Roman" w:cs="Times New Roman"/>
                <w:spacing w:val="-4"/>
                <w:w w:val="98"/>
                <w:sz w:val="21"/>
                <w:szCs w:val="26"/>
              </w:rPr>
              <w:br/>
              <w:t>- Năng lực vượt khó; chỉ số đam mê…</w:t>
            </w:r>
            <w:r w:rsidRPr="00983C19">
              <w:rPr>
                <w:rFonts w:ascii="Times New Roman" w:eastAsia="MS Mincho" w:hAnsi="Times New Roman" w:cs="Times New Roman"/>
                <w:spacing w:val="-4"/>
                <w:w w:val="98"/>
                <w:sz w:val="21"/>
                <w:szCs w:val="26"/>
              </w:rPr>
              <w:br/>
              <w:t>- Đánh giá các nét nhân cách: Thái độ lạc quan, giá trị sống, hạnh kiểm…</w:t>
            </w:r>
            <w:r w:rsidRPr="00983C19">
              <w:rPr>
                <w:rFonts w:ascii="Times New Roman" w:eastAsia="MS Mincho" w:hAnsi="Times New Roman" w:cs="Times New Roman"/>
                <w:spacing w:val="-4"/>
                <w:w w:val="98"/>
                <w:sz w:val="21"/>
                <w:szCs w:val="26"/>
              </w:rPr>
              <w:br/>
              <w:t>- Năng lực giao tiếp; năng lực hợp tác</w:t>
            </w:r>
            <w:r w:rsidRPr="00983C19">
              <w:rPr>
                <w:rFonts w:ascii="Times New Roman" w:eastAsia="MS Mincho" w:hAnsi="Times New Roman" w:cs="Times New Roman"/>
                <w:spacing w:val="-4"/>
                <w:w w:val="98"/>
                <w:sz w:val="21"/>
                <w:szCs w:val="26"/>
              </w:rPr>
              <w:br/>
              <w:t>- Năng lực tự học…</w:t>
            </w:r>
          </w:p>
        </w:tc>
        <w:tc>
          <w:tcPr>
            <w:tcW w:w="1961" w:type="dxa"/>
            <w:hideMark/>
          </w:tcPr>
          <w:p w14:paraId="064A8097" w14:textId="77777777" w:rsidR="00983C19" w:rsidRPr="00983C19" w:rsidRDefault="00983C19" w:rsidP="00983C19">
            <w:pPr>
              <w:spacing w:before="40"/>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Theo năng lực đã xác định ở B1:</w:t>
            </w:r>
            <w:r w:rsidRPr="00983C19">
              <w:rPr>
                <w:rFonts w:ascii="Times New Roman" w:eastAsia="MS Mincho" w:hAnsi="Times New Roman" w:cs="Times New Roman"/>
                <w:spacing w:val="-4"/>
                <w:w w:val="98"/>
                <w:sz w:val="21"/>
                <w:szCs w:val="26"/>
              </w:rPr>
              <w:br/>
              <w:t>Phản ánh đúng năng lực cần đánh giá</w:t>
            </w:r>
            <w:r w:rsidRPr="00983C19">
              <w:rPr>
                <w:rFonts w:ascii="Times New Roman" w:eastAsia="MS Mincho" w:hAnsi="Times New Roman" w:cs="Times New Roman"/>
                <w:spacing w:val="-4"/>
                <w:w w:val="98"/>
                <w:sz w:val="21"/>
                <w:szCs w:val="26"/>
              </w:rPr>
              <w:br/>
              <w:t>3 cấp độ</w:t>
            </w:r>
          </w:p>
        </w:tc>
      </w:tr>
      <w:tr w:rsidR="00983C19" w:rsidRPr="00983C19" w14:paraId="089E081E" w14:textId="77777777" w:rsidTr="00983C19">
        <w:trPr>
          <w:trHeight w:val="1575"/>
        </w:trPr>
        <w:tc>
          <w:tcPr>
            <w:tcW w:w="3443" w:type="dxa"/>
            <w:hideMark/>
          </w:tcPr>
          <w:p w14:paraId="25F297BA" w14:textId="77777777" w:rsidR="00983C19" w:rsidRPr="00983C19" w:rsidRDefault="00983C19" w:rsidP="00983C19">
            <w:pPr>
              <w:spacing w:before="40"/>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B4. Xác định Phương pháp kiểm tra, đánh giá; loại thông tin cần có</w:t>
            </w:r>
          </w:p>
        </w:tc>
        <w:tc>
          <w:tcPr>
            <w:tcW w:w="3657" w:type="dxa"/>
            <w:hideMark/>
          </w:tcPr>
          <w:p w14:paraId="66B37922" w14:textId="77777777" w:rsidR="00983C19" w:rsidRPr="00983C19" w:rsidRDefault="00983C19" w:rsidP="00983C19">
            <w:pPr>
              <w:spacing w:before="40"/>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Phương pháp:</w:t>
            </w:r>
            <w:r w:rsidRPr="00983C19">
              <w:rPr>
                <w:rFonts w:ascii="Times New Roman" w:eastAsia="MS Mincho" w:hAnsi="Times New Roman" w:cs="Times New Roman"/>
                <w:spacing w:val="-4"/>
                <w:w w:val="98"/>
                <w:sz w:val="21"/>
                <w:szCs w:val="26"/>
              </w:rPr>
              <w:br/>
              <w:t>Quan sát; Vấn đáp, thực hành, Viết (trắc nghiệm khách quan, tự luận hoặc kết hợp), tự đánh giá…, bài tập, tình huống; đóng vai; đánh giá không truyền thống (xác thực).</w:t>
            </w:r>
          </w:p>
        </w:tc>
        <w:tc>
          <w:tcPr>
            <w:tcW w:w="1961" w:type="dxa"/>
            <w:hideMark/>
          </w:tcPr>
          <w:p w14:paraId="0E3B00E5" w14:textId="77777777" w:rsidR="00983C19" w:rsidRPr="00983C19" w:rsidRDefault="00983C19" w:rsidP="00983C19">
            <w:pPr>
              <w:spacing w:before="40"/>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Đặc trưng môn học/ mô đun/ bài học</w:t>
            </w:r>
          </w:p>
        </w:tc>
      </w:tr>
      <w:tr w:rsidR="00983C19" w:rsidRPr="00983C19" w14:paraId="60FD9E47" w14:textId="77777777" w:rsidTr="00983C19">
        <w:trPr>
          <w:trHeight w:val="2070"/>
        </w:trPr>
        <w:tc>
          <w:tcPr>
            <w:tcW w:w="3443" w:type="dxa"/>
            <w:hideMark/>
          </w:tcPr>
          <w:p w14:paraId="31AA1FD8" w14:textId="77777777" w:rsidR="00983C19" w:rsidRPr="00983C19" w:rsidRDefault="00983C19" w:rsidP="00983C19">
            <w:pPr>
              <w:spacing w:before="40"/>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lastRenderedPageBreak/>
              <w:t>B5. Xác định loại công cụ đánh giá</w:t>
            </w:r>
          </w:p>
        </w:tc>
        <w:tc>
          <w:tcPr>
            <w:tcW w:w="3657" w:type="dxa"/>
            <w:hideMark/>
          </w:tcPr>
          <w:p w14:paraId="66947D1B" w14:textId="77777777" w:rsidR="00983C19" w:rsidRPr="00983C19" w:rsidRDefault="00983C19" w:rsidP="00983C19">
            <w:pPr>
              <w:spacing w:before="40"/>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Bản ghi các trò chuyện/ đối thoại với người học</w:t>
            </w:r>
            <w:r w:rsidRPr="00983C19">
              <w:rPr>
                <w:rFonts w:ascii="Times New Roman" w:eastAsia="MS Mincho" w:hAnsi="Times New Roman" w:cs="Times New Roman"/>
                <w:spacing w:val="-4"/>
                <w:w w:val="98"/>
                <w:sz w:val="21"/>
                <w:szCs w:val="26"/>
              </w:rPr>
              <w:br/>
              <w:t>Phiếu quan sát (Bảng kiểm)</w:t>
            </w:r>
            <w:r w:rsidRPr="00983C19">
              <w:rPr>
                <w:rFonts w:ascii="Times New Roman" w:eastAsia="MS Mincho" w:hAnsi="Times New Roman" w:cs="Times New Roman"/>
                <w:spacing w:val="-4"/>
                <w:w w:val="98"/>
                <w:sz w:val="21"/>
                <w:szCs w:val="26"/>
              </w:rPr>
              <w:br/>
              <w:t>Bản tự nhận xét</w:t>
            </w:r>
            <w:r w:rsidRPr="00983C19">
              <w:rPr>
                <w:rFonts w:ascii="Times New Roman" w:eastAsia="MS Mincho" w:hAnsi="Times New Roman" w:cs="Times New Roman"/>
                <w:spacing w:val="-4"/>
                <w:w w:val="98"/>
                <w:sz w:val="21"/>
                <w:szCs w:val="26"/>
              </w:rPr>
              <w:br/>
              <w:t>Bản ghi tần suất hành vi học tập</w:t>
            </w:r>
            <w:r w:rsidRPr="00983C19">
              <w:rPr>
                <w:rFonts w:ascii="Times New Roman" w:eastAsia="MS Mincho" w:hAnsi="Times New Roman" w:cs="Times New Roman"/>
                <w:spacing w:val="-4"/>
                <w:w w:val="98"/>
                <w:sz w:val="21"/>
                <w:szCs w:val="26"/>
              </w:rPr>
              <w:br/>
              <w:t>Nhật ký học tập/ hồ sơ học tập</w:t>
            </w:r>
            <w:r w:rsidRPr="00983C19">
              <w:rPr>
                <w:rFonts w:ascii="Times New Roman" w:eastAsia="MS Mincho" w:hAnsi="Times New Roman" w:cs="Times New Roman"/>
                <w:spacing w:val="-4"/>
                <w:w w:val="98"/>
                <w:sz w:val="21"/>
                <w:szCs w:val="26"/>
              </w:rPr>
              <w:br/>
              <w:t>Thang mức độ</w:t>
            </w:r>
          </w:p>
        </w:tc>
        <w:tc>
          <w:tcPr>
            <w:tcW w:w="1961" w:type="dxa"/>
            <w:hideMark/>
          </w:tcPr>
          <w:p w14:paraId="69905444" w14:textId="77777777" w:rsidR="00983C19" w:rsidRPr="00983C19" w:rsidRDefault="00983C19" w:rsidP="00983C19">
            <w:pPr>
              <w:spacing w:before="40"/>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Nội dung đã xác định B3</w:t>
            </w:r>
          </w:p>
        </w:tc>
      </w:tr>
      <w:tr w:rsidR="00983C19" w:rsidRPr="00983C19" w14:paraId="62832689" w14:textId="77777777" w:rsidTr="00983C19">
        <w:trPr>
          <w:trHeight w:val="1650"/>
        </w:trPr>
        <w:tc>
          <w:tcPr>
            <w:tcW w:w="3443" w:type="dxa"/>
            <w:hideMark/>
          </w:tcPr>
          <w:p w14:paraId="7CADE102" w14:textId="77777777" w:rsidR="00983C19" w:rsidRPr="00983C19" w:rsidRDefault="00983C19" w:rsidP="00983C19">
            <w:pPr>
              <w:spacing w:before="40"/>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B6. Xác định người thực hiện đánh giá</w:t>
            </w:r>
          </w:p>
        </w:tc>
        <w:tc>
          <w:tcPr>
            <w:tcW w:w="3657" w:type="dxa"/>
            <w:hideMark/>
          </w:tcPr>
          <w:p w14:paraId="359DF40D" w14:textId="77777777" w:rsidR="00983C19" w:rsidRPr="00983C19" w:rsidRDefault="00983C19" w:rsidP="00983C19">
            <w:pPr>
              <w:spacing w:before="40"/>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Kết hợp:</w:t>
            </w:r>
            <w:r w:rsidRPr="00983C19">
              <w:rPr>
                <w:rFonts w:ascii="Times New Roman" w:eastAsia="MS Mincho" w:hAnsi="Times New Roman" w:cs="Times New Roman"/>
                <w:spacing w:val="-4"/>
                <w:w w:val="98"/>
                <w:sz w:val="21"/>
                <w:szCs w:val="26"/>
              </w:rPr>
              <w:br/>
              <w:t>- Giảng viên</w:t>
            </w:r>
            <w:r w:rsidRPr="00983C19">
              <w:rPr>
                <w:rFonts w:ascii="Times New Roman" w:eastAsia="MS Mincho" w:hAnsi="Times New Roman" w:cs="Times New Roman"/>
                <w:spacing w:val="-4"/>
                <w:w w:val="98"/>
                <w:sz w:val="21"/>
                <w:szCs w:val="26"/>
              </w:rPr>
              <w:br/>
              <w:t>- Tự đánh giá</w:t>
            </w:r>
            <w:r w:rsidRPr="00983C19">
              <w:rPr>
                <w:rFonts w:ascii="Times New Roman" w:eastAsia="MS Mincho" w:hAnsi="Times New Roman" w:cs="Times New Roman"/>
                <w:spacing w:val="-4"/>
                <w:w w:val="98"/>
                <w:sz w:val="21"/>
                <w:szCs w:val="26"/>
              </w:rPr>
              <w:br/>
              <w:t>- Đánh giá đồng đẳng</w:t>
            </w:r>
          </w:p>
        </w:tc>
        <w:tc>
          <w:tcPr>
            <w:tcW w:w="1961" w:type="dxa"/>
            <w:hideMark/>
          </w:tcPr>
          <w:p w14:paraId="07A866FA" w14:textId="77777777" w:rsidR="00983C19" w:rsidRPr="00983C19" w:rsidRDefault="00983C19" w:rsidP="00983C19">
            <w:pPr>
              <w:spacing w:before="40"/>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Tiêu chí đánh giá</w:t>
            </w:r>
          </w:p>
        </w:tc>
      </w:tr>
      <w:tr w:rsidR="00983C19" w:rsidRPr="00983C19" w14:paraId="05B4765F" w14:textId="77777777" w:rsidTr="00983C19">
        <w:trPr>
          <w:trHeight w:val="1860"/>
        </w:trPr>
        <w:tc>
          <w:tcPr>
            <w:tcW w:w="3443" w:type="dxa"/>
            <w:hideMark/>
          </w:tcPr>
          <w:p w14:paraId="5C6A4BEE" w14:textId="77777777" w:rsidR="00983C19" w:rsidRPr="00983C19" w:rsidRDefault="00983C19" w:rsidP="00983C19">
            <w:pPr>
              <w:spacing w:before="40"/>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B7. Xác định phương thức xử lý, phân tích dữ liệu thu thập, đảm bảo chất lượng đánh giá</w:t>
            </w:r>
          </w:p>
        </w:tc>
        <w:tc>
          <w:tcPr>
            <w:tcW w:w="3657" w:type="dxa"/>
            <w:hideMark/>
          </w:tcPr>
          <w:p w14:paraId="74EFD475" w14:textId="77777777" w:rsidR="00983C19" w:rsidRPr="00983C19" w:rsidRDefault="00983C19" w:rsidP="00983C19">
            <w:pPr>
              <w:spacing w:before="40"/>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Theo lý thuyết đo lường truyền thống</w:t>
            </w:r>
            <w:r w:rsidRPr="00983C19">
              <w:rPr>
                <w:rFonts w:ascii="Times New Roman" w:eastAsia="MS Mincho" w:hAnsi="Times New Roman" w:cs="Times New Roman"/>
                <w:spacing w:val="-4"/>
                <w:w w:val="98"/>
                <w:sz w:val="21"/>
                <w:szCs w:val="26"/>
              </w:rPr>
              <w:br/>
              <w:t>Theo lý thuyết đánh giá hiện đại</w:t>
            </w:r>
            <w:r w:rsidRPr="00983C19">
              <w:rPr>
                <w:rFonts w:ascii="Times New Roman" w:eastAsia="MS Mincho" w:hAnsi="Times New Roman" w:cs="Times New Roman"/>
                <w:spacing w:val="-4"/>
                <w:w w:val="98"/>
                <w:sz w:val="21"/>
                <w:szCs w:val="26"/>
              </w:rPr>
              <w:br/>
              <w:t>Phương pháp định tính/ định lượng</w:t>
            </w:r>
            <w:r w:rsidRPr="00983C19">
              <w:rPr>
                <w:rFonts w:ascii="Times New Roman" w:eastAsia="MS Mincho" w:hAnsi="Times New Roman" w:cs="Times New Roman"/>
                <w:spacing w:val="-4"/>
                <w:w w:val="98"/>
                <w:sz w:val="21"/>
                <w:szCs w:val="26"/>
              </w:rPr>
              <w:br/>
              <w:t>Áp dụng các mô hình, phương pháp thống kê</w:t>
            </w:r>
            <w:r w:rsidRPr="00983C19">
              <w:rPr>
                <w:rFonts w:ascii="Times New Roman" w:eastAsia="MS Mincho" w:hAnsi="Times New Roman" w:cs="Times New Roman"/>
                <w:spacing w:val="-4"/>
                <w:w w:val="98"/>
                <w:sz w:val="21"/>
                <w:szCs w:val="26"/>
              </w:rPr>
              <w:br/>
              <w:t>Sử dụng các phần mềm xử lý thống kê</w:t>
            </w:r>
          </w:p>
        </w:tc>
        <w:tc>
          <w:tcPr>
            <w:tcW w:w="1961" w:type="dxa"/>
            <w:hideMark/>
          </w:tcPr>
          <w:p w14:paraId="2FB67508" w14:textId="77777777" w:rsidR="00983C19" w:rsidRPr="00983C19" w:rsidRDefault="00983C19" w:rsidP="00983C19">
            <w:pPr>
              <w:spacing w:before="40"/>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 </w:t>
            </w:r>
          </w:p>
        </w:tc>
      </w:tr>
      <w:tr w:rsidR="00983C19" w:rsidRPr="00983C19" w14:paraId="59204560" w14:textId="77777777" w:rsidTr="00983C19">
        <w:trPr>
          <w:trHeight w:val="1605"/>
        </w:trPr>
        <w:tc>
          <w:tcPr>
            <w:tcW w:w="3443" w:type="dxa"/>
            <w:hideMark/>
          </w:tcPr>
          <w:p w14:paraId="772DD268" w14:textId="77777777" w:rsidR="00983C19" w:rsidRPr="00983C19" w:rsidRDefault="00983C19" w:rsidP="00983C19">
            <w:pPr>
              <w:spacing w:before="40"/>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B8. Tổng hợp kết quả viết thành báo cáo và xác định phương thức giải thích kết quả đánh giá</w:t>
            </w:r>
          </w:p>
        </w:tc>
        <w:tc>
          <w:tcPr>
            <w:tcW w:w="3657" w:type="dxa"/>
            <w:hideMark/>
          </w:tcPr>
          <w:p w14:paraId="33EDCCF4" w14:textId="77777777" w:rsidR="00983C19" w:rsidRPr="00983C19" w:rsidRDefault="00983C19" w:rsidP="00983C19">
            <w:pPr>
              <w:spacing w:before="40"/>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Nhận định theo chuẩn</w:t>
            </w:r>
            <w:r w:rsidRPr="00983C19">
              <w:rPr>
                <w:rFonts w:ascii="Times New Roman" w:eastAsia="MS Mincho" w:hAnsi="Times New Roman" w:cs="Times New Roman"/>
                <w:spacing w:val="-4"/>
                <w:w w:val="98"/>
                <w:sz w:val="21"/>
                <w:szCs w:val="26"/>
              </w:rPr>
              <w:br/>
              <w:t>Nhận định theo tiêu chí và bậc phát triển</w:t>
            </w:r>
            <w:r w:rsidRPr="00983C19">
              <w:rPr>
                <w:rFonts w:ascii="Times New Roman" w:eastAsia="MS Mincho" w:hAnsi="Times New Roman" w:cs="Times New Roman"/>
                <w:spacing w:val="-4"/>
                <w:w w:val="98"/>
                <w:sz w:val="21"/>
                <w:szCs w:val="26"/>
              </w:rPr>
              <w:br/>
              <w:t>Nhận định dựa theo mục tiêu, tiêu chuẩn đưa ra</w:t>
            </w:r>
            <w:r w:rsidRPr="00983C19">
              <w:rPr>
                <w:rFonts w:ascii="Times New Roman" w:eastAsia="MS Mincho" w:hAnsi="Times New Roman" w:cs="Times New Roman"/>
                <w:spacing w:val="-4"/>
                <w:w w:val="98"/>
                <w:sz w:val="21"/>
                <w:szCs w:val="26"/>
              </w:rPr>
              <w:br/>
              <w:t>Nhận định dựa theo ưu tiên của cá nhân HSSV</w:t>
            </w:r>
          </w:p>
        </w:tc>
        <w:tc>
          <w:tcPr>
            <w:tcW w:w="1961" w:type="dxa"/>
            <w:hideMark/>
          </w:tcPr>
          <w:p w14:paraId="44DC7924" w14:textId="77777777" w:rsidR="00983C19" w:rsidRPr="00983C19" w:rsidRDefault="00983C19" w:rsidP="00983C19">
            <w:pPr>
              <w:spacing w:before="40"/>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So sánh, đối chiếu với mục tiêu B3</w:t>
            </w:r>
          </w:p>
        </w:tc>
      </w:tr>
      <w:tr w:rsidR="00983C19" w:rsidRPr="00983C19" w14:paraId="5BC64387" w14:textId="77777777" w:rsidTr="00983C19">
        <w:trPr>
          <w:trHeight w:val="1800"/>
        </w:trPr>
        <w:tc>
          <w:tcPr>
            <w:tcW w:w="3443" w:type="dxa"/>
            <w:hideMark/>
          </w:tcPr>
          <w:p w14:paraId="461251E9" w14:textId="77777777" w:rsidR="00983C19" w:rsidRPr="00983C19" w:rsidRDefault="00983C19" w:rsidP="00983C19">
            <w:pPr>
              <w:spacing w:before="40"/>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B9. Xác định phương thức công bố và phản hồi kết quả cho các đối tượng khác nhau.</w:t>
            </w:r>
          </w:p>
        </w:tc>
        <w:tc>
          <w:tcPr>
            <w:tcW w:w="3657" w:type="dxa"/>
            <w:hideMark/>
          </w:tcPr>
          <w:p w14:paraId="47DD2FE9" w14:textId="77777777" w:rsidR="00983C19" w:rsidRPr="00983C19" w:rsidRDefault="00983C19" w:rsidP="00983C19">
            <w:pPr>
              <w:spacing w:before="40"/>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Điểm số</w:t>
            </w:r>
            <w:r w:rsidRPr="00983C19">
              <w:rPr>
                <w:rFonts w:ascii="Times New Roman" w:eastAsia="MS Mincho" w:hAnsi="Times New Roman" w:cs="Times New Roman"/>
                <w:spacing w:val="-4"/>
                <w:w w:val="98"/>
                <w:sz w:val="21"/>
                <w:szCs w:val="26"/>
              </w:rPr>
              <w:br/>
              <w:t>Nhận định, nhận xét</w:t>
            </w:r>
            <w:r w:rsidRPr="00983C19">
              <w:rPr>
                <w:rFonts w:ascii="Times New Roman" w:eastAsia="MS Mincho" w:hAnsi="Times New Roman" w:cs="Times New Roman"/>
                <w:spacing w:val="-4"/>
                <w:w w:val="98"/>
                <w:sz w:val="21"/>
                <w:szCs w:val="26"/>
              </w:rPr>
              <w:br/>
              <w:t>Miêu tả các năng lực đạt được</w:t>
            </w:r>
            <w:r w:rsidRPr="00983C19">
              <w:rPr>
                <w:rFonts w:ascii="Times New Roman" w:eastAsia="MS Mincho" w:hAnsi="Times New Roman" w:cs="Times New Roman"/>
                <w:spacing w:val="-4"/>
                <w:w w:val="98"/>
                <w:sz w:val="21"/>
                <w:szCs w:val="26"/>
              </w:rPr>
              <w:br/>
              <w:t>Phương thức công bố</w:t>
            </w:r>
            <w:r w:rsidRPr="00983C19">
              <w:rPr>
                <w:rFonts w:ascii="Times New Roman" w:eastAsia="MS Mincho" w:hAnsi="Times New Roman" w:cs="Times New Roman"/>
                <w:spacing w:val="-4"/>
                <w:w w:val="98"/>
                <w:sz w:val="21"/>
                <w:szCs w:val="26"/>
              </w:rPr>
              <w:br/>
              <w:t>Cách thức phản hồi cho từng đối tượng.</w:t>
            </w:r>
          </w:p>
        </w:tc>
        <w:tc>
          <w:tcPr>
            <w:tcW w:w="1961" w:type="dxa"/>
            <w:hideMark/>
          </w:tcPr>
          <w:p w14:paraId="0B83D670" w14:textId="77777777" w:rsidR="00983C19" w:rsidRPr="00983C19" w:rsidRDefault="00983C19" w:rsidP="00983C19">
            <w:pPr>
              <w:spacing w:before="40"/>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Theo đăng ký</w:t>
            </w:r>
          </w:p>
        </w:tc>
      </w:tr>
    </w:tbl>
    <w:p w14:paraId="47488739" w14:textId="77777777" w:rsidR="00983C19" w:rsidRPr="00983C19" w:rsidRDefault="00983C19" w:rsidP="00983C19">
      <w:pPr>
        <w:spacing w:before="40" w:after="0" w:line="240" w:lineRule="auto"/>
        <w:jc w:val="both"/>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Trong quá trình đánh giá cần đảm bảo:</w:t>
      </w:r>
    </w:p>
    <w:p w14:paraId="4478838D" w14:textId="77777777" w:rsidR="00983C19" w:rsidRPr="00983C19" w:rsidRDefault="00983C19" w:rsidP="00983C19">
      <w:pPr>
        <w:spacing w:before="40" w:after="0" w:line="240" w:lineRule="auto"/>
        <w:jc w:val="both"/>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 Tính giá trị: Phải đo lường chính xác mức độ phát triển năng lực người học (đo lường chỉ số hành vi).</w:t>
      </w:r>
    </w:p>
    <w:p w14:paraId="5E5B9D00" w14:textId="77777777" w:rsidR="00983C19" w:rsidRPr="00983C19" w:rsidRDefault="00983C19" w:rsidP="00983C19">
      <w:pPr>
        <w:spacing w:before="40" w:after="0" w:line="240" w:lineRule="auto"/>
        <w:jc w:val="both"/>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 Độ tin cậy: Kết quả đánh giá người học chính xác không phụ thuộc vào người đánh giá.</w:t>
      </w:r>
    </w:p>
    <w:p w14:paraId="7BA2EE99" w14:textId="77777777" w:rsidR="00983C19" w:rsidRPr="00983C19" w:rsidRDefault="00983C19" w:rsidP="00983C19">
      <w:pPr>
        <w:spacing w:before="40" w:after="0" w:line="240" w:lineRule="auto"/>
        <w:jc w:val="both"/>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 Tính công bằng: Người đánh giá và người được đánh giá không có sự thiên vị, phân tích, xử lý các kết quả không bị ảnh hưởng các mối quan hệ cá nhân.</w:t>
      </w:r>
    </w:p>
    <w:p w14:paraId="34A86F79" w14:textId="77777777" w:rsidR="00983C19" w:rsidRPr="00983C19" w:rsidRDefault="00983C19" w:rsidP="00983C19">
      <w:pPr>
        <w:spacing w:before="40" w:after="0" w:line="240" w:lineRule="auto"/>
        <w:jc w:val="both"/>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 Tính toàn diện: Kết quả đánh giá phản ánh đầy đủ sự phát triển các thành tố và chỉ số hành vi năng lực nghề nghiệp được đo lường.</w:t>
      </w:r>
    </w:p>
    <w:p w14:paraId="3CC95398" w14:textId="77777777" w:rsidR="00983C19" w:rsidRPr="00983C19" w:rsidRDefault="00983C19" w:rsidP="00983C19">
      <w:pPr>
        <w:spacing w:before="40" w:after="0" w:line="240" w:lineRule="auto"/>
        <w:jc w:val="both"/>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 Phù hợp với bối cảnh thực tiễn: Công cụ đánh giá cần được thực hiện trong  bối cảnh của trường Cao đẳng nhằm phản ánh đúng năng lực nghề nghiệp người học khi thực hành trong các cơ sở doanh nghiệp.</w:t>
      </w:r>
    </w:p>
    <w:p w14:paraId="37E2943A" w14:textId="1298B182" w:rsidR="00F91016" w:rsidRPr="00983C19" w:rsidRDefault="00983C19" w:rsidP="00983C19">
      <w:pPr>
        <w:spacing w:before="40" w:after="0" w:line="240" w:lineRule="auto"/>
        <w:jc w:val="both"/>
        <w:rPr>
          <w:rFonts w:ascii="Times New Roman" w:eastAsia="MS Mincho" w:hAnsi="Times New Roman" w:cs="Times New Roman"/>
          <w:spacing w:val="-4"/>
          <w:w w:val="98"/>
          <w:sz w:val="21"/>
          <w:szCs w:val="26"/>
        </w:rPr>
      </w:pPr>
      <w:r w:rsidRPr="00983C19">
        <w:rPr>
          <w:rFonts w:ascii="Times New Roman" w:eastAsia="MS Mincho" w:hAnsi="Times New Roman" w:cs="Times New Roman"/>
          <w:spacing w:val="-4"/>
          <w:w w:val="98"/>
          <w:sz w:val="21"/>
          <w:szCs w:val="26"/>
        </w:rPr>
        <w:t>- Phát triển năng lực người học: Đánh giá được sự tiến bộ so với chính bản thân của người học về năng lực nghề nghiệp. Qua đó phát triển năng lực tự chủ</w:t>
      </w:r>
    </w:p>
    <w:p w14:paraId="1EBAA3DA" w14:textId="03AB5EA5" w:rsidR="00DF384F" w:rsidRPr="00974357" w:rsidRDefault="00DF384F" w:rsidP="00C27AD5">
      <w:pPr>
        <w:spacing w:before="40" w:after="0" w:line="240" w:lineRule="auto"/>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3. Kết luận</w:t>
      </w:r>
    </w:p>
    <w:p w14:paraId="792CB091" w14:textId="1810B6CF" w:rsidR="00295441" w:rsidRDefault="00983C19" w:rsidP="00DF384F">
      <w:pPr>
        <w:spacing w:before="40" w:after="0" w:line="240" w:lineRule="auto"/>
        <w:jc w:val="both"/>
        <w:rPr>
          <w:rFonts w:ascii="Times New Roman" w:hAnsi="Times New Roman" w:cs="Times New Roman"/>
          <w:spacing w:val="-4"/>
          <w:w w:val="98"/>
          <w:sz w:val="21"/>
          <w:szCs w:val="26"/>
        </w:rPr>
      </w:pPr>
      <w:r w:rsidRPr="00983C19">
        <w:rPr>
          <w:rFonts w:ascii="Times New Roman" w:hAnsi="Times New Roman" w:cs="Times New Roman"/>
          <w:spacing w:val="-4"/>
          <w:w w:val="98"/>
          <w:sz w:val="21"/>
          <w:szCs w:val="26"/>
        </w:rPr>
        <w:lastRenderedPageBreak/>
        <w:t xml:space="preserve">Người giáo viên trong nhà trường hiệu quả phải biết tạo không khí </w:t>
      </w:r>
      <w:r>
        <w:rPr>
          <w:rFonts w:ascii="Times New Roman" w:hAnsi="Times New Roman" w:cs="Times New Roman"/>
          <w:spacing w:val="-4"/>
          <w:w w:val="98"/>
          <w:sz w:val="21"/>
          <w:szCs w:val="26"/>
        </w:rPr>
        <w:t>kỳ</w:t>
      </w:r>
      <w:r w:rsidRPr="00983C19">
        <w:rPr>
          <w:rFonts w:ascii="Times New Roman" w:hAnsi="Times New Roman" w:cs="Times New Roman"/>
          <w:spacing w:val="-4"/>
          <w:w w:val="98"/>
          <w:sz w:val="21"/>
          <w:szCs w:val="26"/>
        </w:rPr>
        <w:t xml:space="preserve"> vọng, luôn tin </w:t>
      </w:r>
      <w:r>
        <w:rPr>
          <w:rFonts w:ascii="Times New Roman" w:hAnsi="Times New Roman" w:cs="Times New Roman"/>
          <w:spacing w:val="-4"/>
          <w:w w:val="98"/>
          <w:sz w:val="21"/>
          <w:szCs w:val="26"/>
        </w:rPr>
        <w:t>tưởng</w:t>
      </w:r>
      <w:r w:rsidRPr="00983C19">
        <w:rPr>
          <w:rFonts w:ascii="Times New Roman" w:hAnsi="Times New Roman" w:cs="Times New Roman"/>
          <w:spacing w:val="-4"/>
          <w:w w:val="98"/>
          <w:sz w:val="21"/>
          <w:szCs w:val="26"/>
        </w:rPr>
        <w:t xml:space="preserve"> và </w:t>
      </w:r>
      <w:r>
        <w:rPr>
          <w:rFonts w:ascii="Times New Roman" w:hAnsi="Times New Roman" w:cs="Times New Roman"/>
          <w:spacing w:val="-4"/>
          <w:w w:val="98"/>
          <w:sz w:val="21"/>
          <w:szCs w:val="26"/>
        </w:rPr>
        <w:t>chứng</w:t>
      </w:r>
      <w:r w:rsidRPr="00983C19">
        <w:rPr>
          <w:rFonts w:ascii="Times New Roman" w:hAnsi="Times New Roman" w:cs="Times New Roman"/>
          <w:spacing w:val="-4"/>
          <w:w w:val="98"/>
          <w:sz w:val="21"/>
          <w:szCs w:val="26"/>
        </w:rPr>
        <w:t xml:space="preserve"> minh rằng tất cả </w:t>
      </w:r>
      <w:r>
        <w:rPr>
          <w:rFonts w:ascii="Times New Roman" w:hAnsi="Times New Roman" w:cs="Times New Roman"/>
          <w:spacing w:val="-4"/>
          <w:w w:val="98"/>
          <w:sz w:val="21"/>
          <w:szCs w:val="26"/>
        </w:rPr>
        <w:t>học sinh</w:t>
      </w:r>
      <w:r w:rsidRPr="00983C19">
        <w:rPr>
          <w:rFonts w:ascii="Times New Roman" w:hAnsi="Times New Roman" w:cs="Times New Roman"/>
          <w:spacing w:val="-4"/>
          <w:w w:val="98"/>
          <w:sz w:val="21"/>
          <w:szCs w:val="26"/>
        </w:rPr>
        <w:t xml:space="preserve"> đều có thể đạt được những kiến thức, kĩ năng cơ bản </w:t>
      </w:r>
      <w:r>
        <w:rPr>
          <w:rFonts w:ascii="Times New Roman" w:hAnsi="Times New Roman" w:cs="Times New Roman"/>
          <w:spacing w:val="-4"/>
          <w:w w:val="98"/>
          <w:sz w:val="21"/>
          <w:szCs w:val="26"/>
        </w:rPr>
        <w:t xml:space="preserve">của chương trình </w:t>
      </w:r>
      <w:r w:rsidRPr="00983C19">
        <w:rPr>
          <w:rFonts w:ascii="Times New Roman" w:hAnsi="Times New Roman" w:cs="Times New Roman"/>
          <w:spacing w:val="-4"/>
          <w:w w:val="98"/>
          <w:sz w:val="21"/>
          <w:szCs w:val="26"/>
        </w:rPr>
        <w:t xml:space="preserve">giáo dục và họ cố khả năng giúp </w:t>
      </w:r>
      <w:r>
        <w:rPr>
          <w:rFonts w:ascii="Times New Roman" w:hAnsi="Times New Roman" w:cs="Times New Roman"/>
          <w:spacing w:val="-4"/>
          <w:w w:val="98"/>
          <w:sz w:val="21"/>
          <w:szCs w:val="26"/>
        </w:rPr>
        <w:t>học sinh</w:t>
      </w:r>
      <w:r w:rsidRPr="00983C19">
        <w:rPr>
          <w:rFonts w:ascii="Times New Roman" w:hAnsi="Times New Roman" w:cs="Times New Roman"/>
          <w:spacing w:val="-4"/>
          <w:w w:val="98"/>
          <w:sz w:val="21"/>
          <w:szCs w:val="26"/>
        </w:rPr>
        <w:t xml:space="preserve"> làm được điều </w:t>
      </w:r>
      <w:r>
        <w:rPr>
          <w:rFonts w:ascii="Times New Roman" w:hAnsi="Times New Roman" w:cs="Times New Roman"/>
          <w:spacing w:val="-4"/>
          <w:w w:val="98"/>
          <w:sz w:val="21"/>
          <w:szCs w:val="26"/>
        </w:rPr>
        <w:t>đó</w:t>
      </w:r>
      <w:r w:rsidRPr="00983C19">
        <w:rPr>
          <w:rFonts w:ascii="Times New Roman" w:hAnsi="Times New Roman" w:cs="Times New Roman"/>
          <w:spacing w:val="-4"/>
          <w:w w:val="98"/>
          <w:sz w:val="21"/>
          <w:szCs w:val="26"/>
        </w:rPr>
        <w:t xml:space="preserve">. Mọi học sinh đều có quyền </w:t>
      </w:r>
      <w:r>
        <w:rPr>
          <w:rFonts w:ascii="Times New Roman" w:hAnsi="Times New Roman" w:cs="Times New Roman"/>
          <w:spacing w:val="-4"/>
          <w:w w:val="98"/>
          <w:sz w:val="21"/>
          <w:szCs w:val="26"/>
        </w:rPr>
        <w:t>bình</w:t>
      </w:r>
      <w:r w:rsidRPr="00983C19">
        <w:rPr>
          <w:rFonts w:ascii="Times New Roman" w:hAnsi="Times New Roman" w:cs="Times New Roman"/>
          <w:spacing w:val="-4"/>
          <w:w w:val="98"/>
          <w:sz w:val="21"/>
          <w:szCs w:val="26"/>
        </w:rPr>
        <w:t xml:space="preserve"> đẳng và được đảm bảo yên tâm học tập.</w:t>
      </w:r>
    </w:p>
    <w:p w14:paraId="5441D972" w14:textId="38785F91" w:rsidR="00983C19" w:rsidRPr="009C543C" w:rsidRDefault="009C543C" w:rsidP="00DF384F">
      <w:pPr>
        <w:spacing w:before="40" w:after="0" w:line="240" w:lineRule="auto"/>
        <w:jc w:val="both"/>
        <w:rPr>
          <w:rFonts w:ascii="Times New Roman" w:hAnsi="Times New Roman" w:cs="Times New Roman"/>
          <w:spacing w:val="-4"/>
          <w:w w:val="98"/>
          <w:sz w:val="21"/>
          <w:szCs w:val="26"/>
        </w:rPr>
      </w:pPr>
      <w:r w:rsidRPr="009C543C">
        <w:rPr>
          <w:rFonts w:ascii="Times New Roman" w:hAnsi="Times New Roman" w:cs="Times New Roman"/>
          <w:spacing w:val="-4"/>
          <w:w w:val="98"/>
          <w:sz w:val="21"/>
          <w:szCs w:val="26"/>
        </w:rPr>
        <w:t>Đánh giá trong đào tạo theo tiếp cận năng lực người học là một quá trình đo lường, thu thập chứng cứ và đưa ra những phán xét về một năng lực nào đó đã đạt được hay chưa ở người học tại một thời điểm nhất định theo những yêu cầu thực hiện đã xác định trong tiêu chuẩn nghề. Việc đánh giá năng lực của người học trong quá trình đào tạo của giảng viên thực hành được thực hiện theo tiêu chuẩn, tiêu chí (criteria referenced assessment), nghĩa là nó đo sự thực hiện hay thành tích của một cá nhân người học trong mối liên hệ so sánh với các tiêu chuẩn, tiêu chí chứ không có liên hệ so sánh gì với sự thực hiện hay thành tích của người khác. Các tiêu chí đánh giá năng lực người học của giảng viên thực hành được xác định từ quá trình phân tích nghề và phân tích chức năng của giảng viên thực hành. Sự thông thạo các năng lực của người học được đánh giá và xác nhận theo các quan điểm sau: Người học phải thực hiện các công việc theo cách thức giống như của giảng viên thực hành thực hiện trong thực tế lao động nghề nghiệp; đánh giá riêng rẽ từng cá nhân người học khi họ hoàn thành công việc nghề nghiệp; kiến thức, thái độ liên quan đến việc thực hiện công việc đều được đánh giá để khẳng định các mức độ năng lực; các tiêu chuẩn dùng trong việc đánh giá là những yêu cầu đặt ra ở mức độ tối thiểu để đảm bảo rằng sau khi học xong thì người học bước vào làm việc được chứ không phải là để đem so sánh với những người học khác; trên cơ sở đó, người ta có thể công nhận các kỹ năng hoặc các kiến thức đã được thông thạo trước đó; chỉ khi nào người học đã “đạt” tất cả các tiêu chuẩn đặt ra thì mới được công nhận đã học xong chương trình đào tạo; những tiêu chí và các điều kiện dùng để đánh giá kết quả học tập phải được trình bày và công bố công khai trước cho người học.</w:t>
      </w:r>
    </w:p>
    <w:p w14:paraId="73A66526" w14:textId="77777777" w:rsidR="00983C19" w:rsidRPr="009C543C" w:rsidRDefault="00983C19" w:rsidP="00DF384F">
      <w:pPr>
        <w:spacing w:before="40" w:after="0" w:line="240" w:lineRule="auto"/>
        <w:jc w:val="both"/>
        <w:rPr>
          <w:rFonts w:ascii="Times New Roman" w:hAnsi="Times New Roman" w:cs="Times New Roman"/>
          <w:b/>
          <w:spacing w:val="-4"/>
          <w:w w:val="98"/>
          <w:sz w:val="21"/>
          <w:szCs w:val="26"/>
        </w:rPr>
      </w:pPr>
    </w:p>
    <w:p w14:paraId="51834748" w14:textId="77777777" w:rsidR="00983C19" w:rsidRDefault="00983C19" w:rsidP="00DF384F">
      <w:pPr>
        <w:spacing w:before="40" w:after="0" w:line="240" w:lineRule="auto"/>
        <w:jc w:val="both"/>
        <w:rPr>
          <w:rFonts w:ascii="Times New Roman" w:hAnsi="Times New Roman" w:cs="Times New Roman"/>
          <w:b/>
          <w:spacing w:val="-4"/>
          <w:w w:val="98"/>
          <w:sz w:val="21"/>
          <w:szCs w:val="26"/>
        </w:rPr>
      </w:pPr>
    </w:p>
    <w:p w14:paraId="34528553" w14:textId="77777777" w:rsidR="00983C19" w:rsidRPr="00974357" w:rsidRDefault="00983C19" w:rsidP="00DF384F">
      <w:pPr>
        <w:spacing w:before="40" w:after="0" w:line="240" w:lineRule="auto"/>
        <w:jc w:val="both"/>
        <w:rPr>
          <w:rFonts w:ascii="Times New Roman" w:hAnsi="Times New Roman" w:cs="Times New Roman"/>
          <w:b/>
          <w:spacing w:val="-4"/>
          <w:w w:val="98"/>
          <w:sz w:val="21"/>
          <w:szCs w:val="26"/>
        </w:rPr>
      </w:pPr>
    </w:p>
    <w:p w14:paraId="15C5E0A0" w14:textId="77777777" w:rsidR="00DF384F" w:rsidRPr="00974357" w:rsidRDefault="00DF384F" w:rsidP="00DF384F">
      <w:pPr>
        <w:spacing w:before="40" w:after="0" w:line="240" w:lineRule="auto"/>
        <w:jc w:val="both"/>
        <w:rPr>
          <w:rFonts w:ascii="Times New Roman" w:hAnsi="Times New Roman" w:cs="Times New Roman"/>
          <w:b/>
          <w:spacing w:val="-4"/>
          <w:w w:val="98"/>
          <w:sz w:val="21"/>
          <w:szCs w:val="26"/>
        </w:rPr>
      </w:pPr>
    </w:p>
    <w:p w14:paraId="6347237A" w14:textId="77777777" w:rsidR="001B188B" w:rsidRDefault="00DF384F" w:rsidP="00DF384F">
      <w:pPr>
        <w:spacing w:before="40" w:after="0" w:line="240" w:lineRule="auto"/>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Tài liệu tham khảo</w:t>
      </w:r>
    </w:p>
    <w:p w14:paraId="69EB9444" w14:textId="77777777" w:rsidR="009C543C" w:rsidRPr="00A9407E" w:rsidRDefault="009C543C" w:rsidP="009C543C">
      <w:pPr>
        <w:pStyle w:val="BodyText2"/>
        <w:numPr>
          <w:ilvl w:val="0"/>
          <w:numId w:val="3"/>
        </w:numPr>
        <w:shd w:val="clear" w:color="auto" w:fill="auto"/>
        <w:tabs>
          <w:tab w:val="left" w:pos="355"/>
        </w:tabs>
        <w:spacing w:line="245" w:lineRule="exact"/>
        <w:ind w:left="120" w:right="40"/>
        <w:rPr>
          <w:rFonts w:ascii="Times New Roman" w:hAnsi="Times New Roman" w:cs="Times New Roman"/>
          <w:sz w:val="21"/>
          <w:szCs w:val="21"/>
        </w:rPr>
      </w:pPr>
      <w:r w:rsidRPr="00A9407E">
        <w:rPr>
          <w:rFonts w:ascii="Times New Roman" w:hAnsi="Times New Roman" w:cs="Times New Roman"/>
          <w:spacing w:val="0"/>
          <w:sz w:val="21"/>
          <w:szCs w:val="21"/>
        </w:rPr>
        <w:t>Ban chấp hành Trung ương, Nghị quyết số 29- NQ/TW ngày 04/11/2013 về đổi mới căn bản toàn diện giáo dục và đào tạo.</w:t>
      </w:r>
    </w:p>
    <w:p w14:paraId="01B723F8" w14:textId="2CFED552" w:rsidR="009C543C" w:rsidRPr="00A9407E" w:rsidRDefault="009C543C" w:rsidP="00A9407E">
      <w:pPr>
        <w:pStyle w:val="ListParagraph"/>
        <w:numPr>
          <w:ilvl w:val="0"/>
          <w:numId w:val="3"/>
        </w:numPr>
        <w:tabs>
          <w:tab w:val="left" w:pos="426"/>
        </w:tabs>
        <w:autoSpaceDE w:val="0"/>
        <w:autoSpaceDN w:val="0"/>
        <w:adjustRightInd w:val="0"/>
        <w:spacing w:before="40" w:after="0" w:line="240" w:lineRule="auto"/>
        <w:ind w:left="142"/>
        <w:jc w:val="both"/>
        <w:rPr>
          <w:rFonts w:ascii="Times New Roman" w:hAnsi="Times New Roman" w:cs="Times New Roman"/>
          <w:spacing w:val="-4"/>
          <w:w w:val="98"/>
          <w:sz w:val="21"/>
          <w:szCs w:val="21"/>
        </w:rPr>
      </w:pPr>
      <w:r w:rsidRPr="00A9407E">
        <w:rPr>
          <w:rFonts w:ascii="Times New Roman" w:hAnsi="Times New Roman" w:cs="Times New Roman"/>
          <w:sz w:val="21"/>
          <w:szCs w:val="21"/>
        </w:rPr>
        <w:t>Bộ Lao động - Thương bình và Xã hội (2</w:t>
      </w:r>
      <w:bookmarkStart w:id="3" w:name="_GoBack"/>
      <w:bookmarkEnd w:id="3"/>
      <w:r w:rsidRPr="00A9407E">
        <w:rPr>
          <w:rFonts w:ascii="Times New Roman" w:hAnsi="Times New Roman" w:cs="Times New Roman"/>
          <w:sz w:val="21"/>
          <w:szCs w:val="21"/>
        </w:rPr>
        <w:t>018).</w:t>
      </w:r>
      <w:r w:rsidR="00A9407E" w:rsidRPr="00A9407E">
        <w:rPr>
          <w:rFonts w:ascii="Times New Roman" w:hAnsi="Times New Roman" w:cs="Times New Roman"/>
          <w:sz w:val="21"/>
          <w:szCs w:val="21"/>
        </w:rPr>
        <w:t xml:space="preserve"> </w:t>
      </w:r>
      <w:r w:rsidRPr="00A9407E">
        <w:rPr>
          <w:rFonts w:ascii="Times New Roman" w:eastAsia="Times New Roman,Italic" w:hAnsi="Times New Roman" w:cs="Times New Roman"/>
          <w:iCs/>
          <w:sz w:val="21"/>
          <w:szCs w:val="21"/>
        </w:rPr>
        <w:t xml:space="preserve">Thông tư số </w:t>
      </w:r>
      <w:r w:rsidRPr="00A9407E">
        <w:rPr>
          <w:rFonts w:ascii="Times New Roman" w:hAnsi="Times New Roman" w:cs="Times New Roman"/>
          <w:iCs/>
          <w:sz w:val="21"/>
          <w:szCs w:val="21"/>
        </w:rPr>
        <w:t>03/2018/TT-</w:t>
      </w:r>
      <w:r w:rsidRPr="00A9407E">
        <w:rPr>
          <w:rFonts w:ascii="Times New Roman" w:eastAsia="Times New Roman,Italic" w:hAnsi="Times New Roman" w:cs="Times New Roman"/>
          <w:iCs/>
          <w:sz w:val="21"/>
          <w:szCs w:val="21"/>
        </w:rPr>
        <w:t>BLĐTBXH ngày 15/6/2018</w:t>
      </w:r>
      <w:r w:rsidR="00A9407E" w:rsidRPr="00A9407E">
        <w:rPr>
          <w:rFonts w:ascii="Times New Roman" w:eastAsia="Times New Roman,Italic" w:hAnsi="Times New Roman" w:cs="Times New Roman"/>
          <w:iCs/>
          <w:sz w:val="21"/>
          <w:szCs w:val="21"/>
        </w:rPr>
        <w:t xml:space="preserve"> </w:t>
      </w:r>
      <w:r w:rsidRPr="00A9407E">
        <w:rPr>
          <w:rFonts w:ascii="Times New Roman" w:eastAsia="Times New Roman,Italic" w:hAnsi="Times New Roman" w:cs="Times New Roman"/>
          <w:iCs/>
          <w:sz w:val="21"/>
          <w:szCs w:val="21"/>
        </w:rPr>
        <w:t>quy định tiêu chuẩ</w:t>
      </w:r>
      <w:r w:rsidRPr="00A9407E">
        <w:rPr>
          <w:rFonts w:ascii="Times New Roman" w:hAnsi="Times New Roman" w:cs="Times New Roman"/>
          <w:iCs/>
          <w:sz w:val="21"/>
          <w:szCs w:val="21"/>
        </w:rPr>
        <w:t>n ch</w:t>
      </w:r>
      <w:r w:rsidRPr="00A9407E">
        <w:rPr>
          <w:rFonts w:ascii="Times New Roman" w:eastAsia="Times New Roman,Italic" w:hAnsi="Times New Roman" w:cs="Times New Roman"/>
          <w:iCs/>
          <w:sz w:val="21"/>
          <w:szCs w:val="21"/>
        </w:rPr>
        <w:t>ứ</w:t>
      </w:r>
      <w:r w:rsidRPr="00A9407E">
        <w:rPr>
          <w:rFonts w:ascii="Times New Roman" w:hAnsi="Times New Roman" w:cs="Times New Roman"/>
          <w:iCs/>
          <w:sz w:val="21"/>
          <w:szCs w:val="21"/>
        </w:rPr>
        <w:t>c danh ngh</w:t>
      </w:r>
      <w:r w:rsidRPr="00A9407E">
        <w:rPr>
          <w:rFonts w:ascii="Times New Roman" w:eastAsia="Times New Roman,Italic" w:hAnsi="Times New Roman" w:cs="Times New Roman"/>
          <w:iCs/>
          <w:sz w:val="21"/>
          <w:szCs w:val="21"/>
        </w:rPr>
        <w:t xml:space="preserve">ề </w:t>
      </w:r>
      <w:r w:rsidRPr="00A9407E">
        <w:rPr>
          <w:rFonts w:ascii="Times New Roman" w:hAnsi="Times New Roman" w:cs="Times New Roman"/>
          <w:iCs/>
          <w:sz w:val="21"/>
          <w:szCs w:val="21"/>
        </w:rPr>
        <w:t>nghi</w:t>
      </w:r>
      <w:r w:rsidRPr="00A9407E">
        <w:rPr>
          <w:rFonts w:ascii="Times New Roman" w:eastAsia="Times New Roman,Italic" w:hAnsi="Times New Roman" w:cs="Times New Roman"/>
          <w:iCs/>
          <w:sz w:val="21"/>
          <w:szCs w:val="21"/>
        </w:rPr>
        <w:t>ệp viên</w:t>
      </w:r>
      <w:r w:rsidR="00A9407E" w:rsidRPr="00A9407E">
        <w:rPr>
          <w:rFonts w:ascii="Times New Roman" w:eastAsia="Times New Roman,Italic" w:hAnsi="Times New Roman" w:cs="Times New Roman"/>
          <w:iCs/>
          <w:sz w:val="21"/>
          <w:szCs w:val="21"/>
        </w:rPr>
        <w:t xml:space="preserve"> </w:t>
      </w:r>
      <w:r w:rsidRPr="00A9407E">
        <w:rPr>
          <w:rFonts w:ascii="Times New Roman" w:hAnsi="Times New Roman" w:cs="Times New Roman"/>
          <w:iCs/>
          <w:sz w:val="21"/>
          <w:szCs w:val="21"/>
        </w:rPr>
        <w:t>ch</w:t>
      </w:r>
      <w:r w:rsidRPr="00A9407E">
        <w:rPr>
          <w:rFonts w:ascii="Times New Roman" w:eastAsia="Times New Roman,Italic" w:hAnsi="Times New Roman" w:cs="Times New Roman"/>
          <w:iCs/>
          <w:sz w:val="21"/>
          <w:szCs w:val="21"/>
        </w:rPr>
        <w:t>ức ngành giáo dụ</w:t>
      </w:r>
      <w:r w:rsidRPr="00A9407E">
        <w:rPr>
          <w:rFonts w:ascii="Times New Roman" w:hAnsi="Times New Roman" w:cs="Times New Roman"/>
          <w:iCs/>
          <w:sz w:val="21"/>
          <w:szCs w:val="21"/>
        </w:rPr>
        <w:t>c ngh</w:t>
      </w:r>
      <w:r w:rsidRPr="00A9407E">
        <w:rPr>
          <w:rFonts w:ascii="Times New Roman" w:eastAsia="Times New Roman,Italic" w:hAnsi="Times New Roman" w:cs="Times New Roman"/>
          <w:iCs/>
          <w:sz w:val="21"/>
          <w:szCs w:val="21"/>
        </w:rPr>
        <w:t xml:space="preserve">ề </w:t>
      </w:r>
      <w:r w:rsidRPr="00A9407E">
        <w:rPr>
          <w:rFonts w:ascii="Times New Roman" w:hAnsi="Times New Roman" w:cs="Times New Roman"/>
          <w:iCs/>
          <w:sz w:val="21"/>
          <w:szCs w:val="21"/>
        </w:rPr>
        <w:t>nghi</w:t>
      </w:r>
      <w:r w:rsidRPr="00A9407E">
        <w:rPr>
          <w:rFonts w:ascii="Times New Roman" w:eastAsia="Times New Roman,Italic" w:hAnsi="Times New Roman" w:cs="Times New Roman"/>
          <w:iCs/>
          <w:sz w:val="21"/>
          <w:szCs w:val="21"/>
        </w:rPr>
        <w:t>ệ</w:t>
      </w:r>
      <w:r w:rsidRPr="00A9407E">
        <w:rPr>
          <w:rFonts w:ascii="Times New Roman" w:hAnsi="Times New Roman" w:cs="Times New Roman"/>
          <w:iCs/>
          <w:sz w:val="21"/>
          <w:szCs w:val="21"/>
        </w:rPr>
        <w:t>p.</w:t>
      </w:r>
    </w:p>
    <w:p w14:paraId="20FBEA54" w14:textId="32104CDB" w:rsidR="009C543C" w:rsidRPr="00A9407E" w:rsidRDefault="00A9407E" w:rsidP="00A9407E">
      <w:pPr>
        <w:spacing w:before="40" w:after="0" w:line="240" w:lineRule="auto"/>
        <w:ind w:left="142"/>
        <w:rPr>
          <w:rFonts w:ascii="Times New Roman" w:hAnsi="Times New Roman" w:cs="Times New Roman"/>
          <w:spacing w:val="-4"/>
          <w:w w:val="98"/>
          <w:sz w:val="21"/>
          <w:szCs w:val="26"/>
        </w:rPr>
      </w:pPr>
      <w:r w:rsidRPr="00A9407E">
        <w:rPr>
          <w:rFonts w:ascii="Times New Roman" w:hAnsi="Times New Roman" w:cs="Times New Roman"/>
          <w:spacing w:val="-4"/>
          <w:w w:val="98"/>
          <w:sz w:val="21"/>
          <w:szCs w:val="26"/>
        </w:rPr>
        <w:t>3.    Hoàng Hòa Bình, Năng lực và đánh giá theo năng lực, Tạp chí Khoa học Đại học Sư phạm TPHCM. Truy cập ngày 20/4/2019 trên trang web www.vjol.info/index.php/sphcm/article/view/19692/17318</w:t>
      </w:r>
      <w:bookmarkEnd w:id="0"/>
      <w:bookmarkEnd w:id="1"/>
      <w:bookmarkEnd w:id="2"/>
    </w:p>
    <w:sectPr w:rsidR="009C543C" w:rsidRPr="00A9407E" w:rsidSect="00862C30">
      <w:footerReference w:type="default" r:id="rId7"/>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5B3F1" w14:textId="77777777" w:rsidR="000D4FED" w:rsidRDefault="000D4FED" w:rsidP="00B93300">
      <w:pPr>
        <w:spacing w:after="0" w:line="240" w:lineRule="auto"/>
      </w:pPr>
      <w:r>
        <w:separator/>
      </w:r>
    </w:p>
  </w:endnote>
  <w:endnote w:type="continuationSeparator" w:id="0">
    <w:p w14:paraId="0D65662B" w14:textId="77777777" w:rsidR="000D4FED" w:rsidRDefault="000D4FED"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Itali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0400690"/>
      <w:docPartObj>
        <w:docPartGallery w:val="Page Numbers (Bottom of Page)"/>
        <w:docPartUnique/>
      </w:docPartObj>
    </w:sdtPr>
    <w:sdtEndPr>
      <w:rPr>
        <w:noProof/>
      </w:rPr>
    </w:sdtEndPr>
    <w:sdtContent>
      <w:p w14:paraId="4BBF8313" w14:textId="119BF486"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232BD2">
          <w:rPr>
            <w:rFonts w:ascii="Times New Roman" w:hAnsi="Times New Roman" w:cs="Times New Roman"/>
            <w:noProof/>
          </w:rPr>
          <w:t>1</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619D4" w14:textId="77777777" w:rsidR="000D4FED" w:rsidRDefault="000D4FED" w:rsidP="00B93300">
      <w:pPr>
        <w:spacing w:after="0" w:line="240" w:lineRule="auto"/>
      </w:pPr>
      <w:r>
        <w:separator/>
      </w:r>
    </w:p>
  </w:footnote>
  <w:footnote w:type="continuationSeparator" w:id="0">
    <w:p w14:paraId="7B2DFF1F" w14:textId="77777777" w:rsidR="000D4FED" w:rsidRDefault="000D4FED" w:rsidP="00B933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1" w15:restartNumberingAfterBreak="0">
    <w:nsid w:val="72A1558F"/>
    <w:multiLevelType w:val="multilevel"/>
    <w:tmpl w:val="15C4476E"/>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0"/>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4470A"/>
    <w:rsid w:val="0006781E"/>
    <w:rsid w:val="00076A1C"/>
    <w:rsid w:val="000B252A"/>
    <w:rsid w:val="000C1844"/>
    <w:rsid w:val="000D4FED"/>
    <w:rsid w:val="001115B9"/>
    <w:rsid w:val="00120037"/>
    <w:rsid w:val="00120CE9"/>
    <w:rsid w:val="00140CD7"/>
    <w:rsid w:val="00194B6C"/>
    <w:rsid w:val="001B188B"/>
    <w:rsid w:val="001C308E"/>
    <w:rsid w:val="0021765F"/>
    <w:rsid w:val="002210B9"/>
    <w:rsid w:val="00232BD2"/>
    <w:rsid w:val="00291F77"/>
    <w:rsid w:val="00295441"/>
    <w:rsid w:val="002C46D2"/>
    <w:rsid w:val="002D0008"/>
    <w:rsid w:val="002D08CD"/>
    <w:rsid w:val="002D7932"/>
    <w:rsid w:val="002E725D"/>
    <w:rsid w:val="003057EA"/>
    <w:rsid w:val="00312C85"/>
    <w:rsid w:val="00315C5D"/>
    <w:rsid w:val="0032180B"/>
    <w:rsid w:val="00383C32"/>
    <w:rsid w:val="003E0449"/>
    <w:rsid w:val="003E2EB6"/>
    <w:rsid w:val="003F7599"/>
    <w:rsid w:val="00436FEF"/>
    <w:rsid w:val="004B005D"/>
    <w:rsid w:val="004B1C79"/>
    <w:rsid w:val="004D3352"/>
    <w:rsid w:val="004E7804"/>
    <w:rsid w:val="00504454"/>
    <w:rsid w:val="0052247A"/>
    <w:rsid w:val="0052499E"/>
    <w:rsid w:val="00536217"/>
    <w:rsid w:val="00563C55"/>
    <w:rsid w:val="00587E9A"/>
    <w:rsid w:val="005B40FF"/>
    <w:rsid w:val="005D7646"/>
    <w:rsid w:val="005E29CE"/>
    <w:rsid w:val="006010DC"/>
    <w:rsid w:val="00655093"/>
    <w:rsid w:val="006B7949"/>
    <w:rsid w:val="006C3395"/>
    <w:rsid w:val="006E19F1"/>
    <w:rsid w:val="007017A2"/>
    <w:rsid w:val="00717E07"/>
    <w:rsid w:val="00723E49"/>
    <w:rsid w:val="0072694B"/>
    <w:rsid w:val="007278A2"/>
    <w:rsid w:val="007B3644"/>
    <w:rsid w:val="007C7BEF"/>
    <w:rsid w:val="007D2709"/>
    <w:rsid w:val="007E3259"/>
    <w:rsid w:val="00805012"/>
    <w:rsid w:val="008137CB"/>
    <w:rsid w:val="0081733D"/>
    <w:rsid w:val="00862C30"/>
    <w:rsid w:val="0087282E"/>
    <w:rsid w:val="00894AFB"/>
    <w:rsid w:val="008F19D9"/>
    <w:rsid w:val="0090451E"/>
    <w:rsid w:val="009271F9"/>
    <w:rsid w:val="00937563"/>
    <w:rsid w:val="0095001B"/>
    <w:rsid w:val="00952991"/>
    <w:rsid w:val="009564B0"/>
    <w:rsid w:val="00974357"/>
    <w:rsid w:val="00983C19"/>
    <w:rsid w:val="00984FD5"/>
    <w:rsid w:val="009C543C"/>
    <w:rsid w:val="009E2D8B"/>
    <w:rsid w:val="009E3CA5"/>
    <w:rsid w:val="009F7E01"/>
    <w:rsid w:val="00A04D58"/>
    <w:rsid w:val="00A850DC"/>
    <w:rsid w:val="00A9407E"/>
    <w:rsid w:val="00AC0136"/>
    <w:rsid w:val="00AC5F3D"/>
    <w:rsid w:val="00AD6DC1"/>
    <w:rsid w:val="00B45A2F"/>
    <w:rsid w:val="00B5290F"/>
    <w:rsid w:val="00B853BE"/>
    <w:rsid w:val="00B93300"/>
    <w:rsid w:val="00B94D05"/>
    <w:rsid w:val="00B95DB8"/>
    <w:rsid w:val="00C12412"/>
    <w:rsid w:val="00C27AD5"/>
    <w:rsid w:val="00C42CE8"/>
    <w:rsid w:val="00CB2A05"/>
    <w:rsid w:val="00CB5110"/>
    <w:rsid w:val="00CE0FE6"/>
    <w:rsid w:val="00CF2596"/>
    <w:rsid w:val="00CF776B"/>
    <w:rsid w:val="00D02056"/>
    <w:rsid w:val="00D236E7"/>
    <w:rsid w:val="00D77418"/>
    <w:rsid w:val="00D87C9E"/>
    <w:rsid w:val="00D87E7D"/>
    <w:rsid w:val="00DA111C"/>
    <w:rsid w:val="00DA5B3C"/>
    <w:rsid w:val="00DA7C2D"/>
    <w:rsid w:val="00DC0F6C"/>
    <w:rsid w:val="00DC62D1"/>
    <w:rsid w:val="00DE7726"/>
    <w:rsid w:val="00DF384F"/>
    <w:rsid w:val="00E11841"/>
    <w:rsid w:val="00E1532A"/>
    <w:rsid w:val="00E157FE"/>
    <w:rsid w:val="00E17993"/>
    <w:rsid w:val="00E43FFE"/>
    <w:rsid w:val="00E72575"/>
    <w:rsid w:val="00EB0670"/>
    <w:rsid w:val="00EB771F"/>
    <w:rsid w:val="00EC6FA2"/>
    <w:rsid w:val="00EE7F2E"/>
    <w:rsid w:val="00F21BA9"/>
    <w:rsid w:val="00F6576D"/>
    <w:rsid w:val="00F91016"/>
    <w:rsid w:val="00F97ECF"/>
    <w:rsid w:val="00FB5864"/>
    <w:rsid w:val="00FB6FB8"/>
    <w:rsid w:val="00FD12A8"/>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customStyle="1" w:styleId="Bodytext">
    <w:name w:val="Body text_"/>
    <w:link w:val="BodyText2"/>
    <w:rsid w:val="009C543C"/>
    <w:rPr>
      <w:rFonts w:ascii="Arial" w:eastAsia="Arial" w:hAnsi="Arial" w:cs="Arial"/>
      <w:spacing w:val="1"/>
      <w:sz w:val="17"/>
      <w:szCs w:val="17"/>
      <w:shd w:val="clear" w:color="auto" w:fill="FFFFFF"/>
    </w:rPr>
  </w:style>
  <w:style w:type="paragraph" w:customStyle="1" w:styleId="BodyText2">
    <w:name w:val="Body Text2"/>
    <w:basedOn w:val="Normal"/>
    <w:link w:val="Bodytext"/>
    <w:rsid w:val="009C543C"/>
    <w:pPr>
      <w:widowControl w:val="0"/>
      <w:shd w:val="clear" w:color="auto" w:fill="FFFFFF"/>
      <w:spacing w:after="0" w:line="240" w:lineRule="exact"/>
      <w:jc w:val="both"/>
    </w:pPr>
    <w:rPr>
      <w:rFonts w:ascii="Arial" w:eastAsia="Arial" w:hAnsi="Arial" w:cs="Arial"/>
      <w:spacing w:val="1"/>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841020">
      <w:bodyDiv w:val="1"/>
      <w:marLeft w:val="0"/>
      <w:marRight w:val="0"/>
      <w:marTop w:val="0"/>
      <w:marBottom w:val="0"/>
      <w:divBdr>
        <w:top w:val="none" w:sz="0" w:space="0" w:color="auto"/>
        <w:left w:val="none" w:sz="0" w:space="0" w:color="auto"/>
        <w:bottom w:val="none" w:sz="0" w:space="0" w:color="auto"/>
        <w:right w:val="none" w:sz="0" w:space="0" w:color="auto"/>
      </w:divBdr>
    </w:div>
    <w:div w:id="901983667">
      <w:bodyDiv w:val="1"/>
      <w:marLeft w:val="0"/>
      <w:marRight w:val="0"/>
      <w:marTop w:val="0"/>
      <w:marBottom w:val="0"/>
      <w:divBdr>
        <w:top w:val="none" w:sz="0" w:space="0" w:color="auto"/>
        <w:left w:val="none" w:sz="0" w:space="0" w:color="auto"/>
        <w:bottom w:val="none" w:sz="0" w:space="0" w:color="auto"/>
        <w:right w:val="none" w:sz="0" w:space="0" w:color="auto"/>
      </w:divBdr>
    </w:div>
    <w:div w:id="154706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3187</Words>
  <Characters>18169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Lê Hoàn Mạnh</cp:lastModifiedBy>
  <cp:revision>2</cp:revision>
  <cp:lastPrinted>2021-02-23T08:08:00Z</cp:lastPrinted>
  <dcterms:created xsi:type="dcterms:W3CDTF">2021-03-08T17:09:00Z</dcterms:created>
  <dcterms:modified xsi:type="dcterms:W3CDTF">2021-03-08T17:09:00Z</dcterms:modified>
</cp:coreProperties>
</file>