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spacing w:before="0" w:after="320" w:line="260" w:lineRule="exact"/>
        <w:ind w:left="300" w:right="0" w:firstLine="0"/>
      </w:pPr>
      <w:r>
        <w:rPr>
          <w:lang w:val="vi-VN" w:eastAsia="vi-VN" w:bidi="vi-VN"/>
          <w:w w:val="100"/>
          <w:spacing w:val="0"/>
          <w:color w:val="000000"/>
          <w:position w:val="0"/>
        </w:rPr>
        <w:t>CHƯƠNG TRÌNII MÔN IIỌC</w:t>
      </w:r>
    </w:p>
    <w:p>
      <w:pPr>
        <w:pStyle w:val="Style3"/>
        <w:widowControl w:val="0"/>
        <w:keepNext w:val="0"/>
        <w:keepLines w:val="0"/>
        <w:shd w:val="clear" w:color="auto" w:fill="auto"/>
        <w:bidi w:val="0"/>
        <w:jc w:val="left"/>
        <w:spacing w:before="0" w:after="0" w:line="360" w:lineRule="exact"/>
        <w:ind w:left="0" w:right="6360" w:firstLine="0"/>
      </w:pPr>
      <w:r>
        <w:rPr>
          <w:lang w:val="vi-VN" w:eastAsia="vi-VN" w:bidi="vi-VN"/>
          <w:w w:val="100"/>
          <w:spacing w:val="0"/>
          <w:color w:val="000000"/>
          <w:position w:val="0"/>
        </w:rPr>
        <w:t>Tên môn học: Tiếng Hàn dọc 1 Mã môn học: MII 17</w:t>
      </w:r>
    </w:p>
    <w:p>
      <w:pPr>
        <w:pStyle w:val="Style8"/>
        <w:widowControl w:val="0"/>
        <w:keepNext w:val="0"/>
        <w:keepLines w:val="0"/>
        <w:shd w:val="clear" w:color="auto" w:fill="auto"/>
        <w:bidi w:val="0"/>
        <w:jc w:val="left"/>
        <w:spacing w:before="0" w:after="380"/>
        <w:ind w:left="0" w:right="0" w:firstLine="0"/>
      </w:pPr>
      <w:r>
        <w:rPr>
          <w:rStyle w:val="CharStyle10"/>
          <w:i w:val="0"/>
          <w:iCs w:val="0"/>
        </w:rPr>
        <w:t xml:space="preserve">Thời gian môn học: 90 giờ </w:t>
      </w:r>
      <w:r>
        <w:rPr>
          <w:lang w:val="vi-VN" w:eastAsia="vi-VN" w:bidi="vi-VN"/>
          <w:w w:val="100"/>
          <w:spacing w:val="0"/>
          <w:color w:val="000000"/>
          <w:position w:val="0"/>
        </w:rPr>
        <w:t>(Li thuyết: 30 giờ; Thực hành, tháo luận, bài tập: 56 giờ; Kiếm tra: 04 giờ)</w:t>
      </w:r>
    </w:p>
    <w:p>
      <w:pPr>
        <w:pStyle w:val="Style3"/>
        <w:numPr>
          <w:ilvl w:val="0"/>
          <w:numId w:val="1"/>
        </w:numPr>
        <w:tabs>
          <w:tab w:leader="none" w:pos="339" w:val="left"/>
        </w:tabs>
        <w:widowControl w:val="0"/>
        <w:keepNext w:val="0"/>
        <w:keepLines w:val="0"/>
        <w:shd w:val="clear" w:color="auto" w:fill="auto"/>
        <w:bidi w:val="0"/>
        <w:jc w:val="both"/>
        <w:spacing w:before="0" w:after="0" w:line="260" w:lineRule="exact"/>
        <w:ind w:left="0" w:right="0" w:firstLine="0"/>
      </w:pPr>
      <w:r>
        <w:rPr>
          <w:lang w:val="vi-VN" w:eastAsia="vi-VN" w:bidi="vi-VN"/>
          <w:w w:val="100"/>
          <w:spacing w:val="0"/>
          <w:color w:val="000000"/>
          <w:position w:val="0"/>
        </w:rPr>
        <w:t>Vị trí, tính chất môn học:</w:t>
      </w:r>
    </w:p>
    <w:p>
      <w:pPr>
        <w:pStyle w:val="Style11"/>
        <w:numPr>
          <w:ilvl w:val="0"/>
          <w:numId w:val="3"/>
        </w:numPr>
        <w:tabs>
          <w:tab w:leader="none" w:pos="363" w:val="left"/>
        </w:tabs>
        <w:widowControl w:val="0"/>
        <w:keepNext w:val="0"/>
        <w:keepLines w:val="0"/>
        <w:shd w:val="clear" w:color="auto" w:fill="auto"/>
        <w:bidi w:val="0"/>
        <w:jc w:val="left"/>
        <w:spacing w:before="0" w:after="0"/>
        <w:ind w:left="0" w:right="0" w:firstLine="0"/>
      </w:pPr>
      <w:r>
        <w:rPr>
          <w:rStyle w:val="CharStyle13"/>
        </w:rPr>
        <w:t>Vị trí:</w:t>
      </w:r>
      <w:r>
        <w:rPr>
          <w:lang w:val="vi-VN" w:eastAsia="vi-VN" w:bidi="vi-VN"/>
          <w:w w:val="100"/>
          <w:spacing w:val="0"/>
          <w:color w:val="000000"/>
          <w:position w:val="0"/>
        </w:rPr>
        <w:t xml:space="preserve"> Môn học thuộc chương trình các môn học chuyên ngành trong chương trình đào tạo ngành tiếng Hàn Quốc hệ Cao đẳng.</w:t>
      </w:r>
    </w:p>
    <w:p>
      <w:pPr>
        <w:pStyle w:val="Style11"/>
        <w:numPr>
          <w:ilvl w:val="0"/>
          <w:numId w:val="3"/>
        </w:numPr>
        <w:tabs>
          <w:tab w:leader="none" w:pos="373" w:val="left"/>
        </w:tabs>
        <w:widowControl w:val="0"/>
        <w:keepNext w:val="0"/>
        <w:keepLines w:val="0"/>
        <w:shd w:val="clear" w:color="auto" w:fill="auto"/>
        <w:bidi w:val="0"/>
        <w:jc w:val="left"/>
        <w:spacing w:before="0" w:after="0" w:line="360" w:lineRule="exact"/>
        <w:ind w:left="0" w:right="0" w:firstLine="0"/>
      </w:pPr>
      <w:r>
        <w:rPr>
          <w:rStyle w:val="CharStyle13"/>
        </w:rPr>
        <w:t>Tính chất:</w:t>
      </w:r>
      <w:r>
        <w:rPr>
          <w:lang w:val="vi-VN" w:eastAsia="vi-VN" w:bidi="vi-VN"/>
          <w:w w:val="100"/>
          <w:spacing w:val="0"/>
          <w:color w:val="000000"/>
          <w:position w:val="0"/>
        </w:rPr>
        <w:t xml:space="preserve"> Đây là một học phần cần thiết và quan trọng, cung cấp những kĩ năng cơ bản để đọc hiểu văn bản tiếng Hàn Quốc.</w:t>
      </w:r>
    </w:p>
    <w:p>
      <w:pPr>
        <w:pStyle w:val="Style3"/>
        <w:numPr>
          <w:ilvl w:val="0"/>
          <w:numId w:val="1"/>
        </w:numPr>
        <w:tabs>
          <w:tab w:leader="none" w:pos="440"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Mục tiêu môn học:</w:t>
      </w:r>
    </w:p>
    <w:p>
      <w:pPr>
        <w:pStyle w:val="Style11"/>
        <w:widowControl w:val="0"/>
        <w:keepNext w:val="0"/>
        <w:keepLines w:val="0"/>
        <w:shd w:val="clear" w:color="auto" w:fill="auto"/>
        <w:bidi w:val="0"/>
        <w:jc w:val="left"/>
        <w:spacing w:before="0" w:after="0" w:line="360" w:lineRule="exact"/>
        <w:ind w:left="0" w:right="0" w:firstLine="0"/>
      </w:pPr>
      <w:r>
        <w:rPr>
          <w:rStyle w:val="CharStyle13"/>
        </w:rPr>
        <w:t>ỉ. Vê kiên thức:</w:t>
      </w:r>
      <w:r>
        <w:rPr>
          <w:lang w:val="vi-VN" w:eastAsia="vi-VN" w:bidi="vi-VN"/>
          <w:w w:val="100"/>
          <w:spacing w:val="0"/>
          <w:color w:val="000000"/>
          <w:position w:val="0"/>
        </w:rPr>
        <w:t xml:space="preserve"> Trang bị cho người học những kiên thức cơ bản vê kỹ năng đọc hiêu và từ vựng tiếng Hàn ở nhiều chủ đề khác nhau.</w:t>
      </w:r>
    </w:p>
    <w:p>
      <w:pPr>
        <w:pStyle w:val="Style11"/>
        <w:numPr>
          <w:ilvl w:val="0"/>
          <w:numId w:val="5"/>
        </w:numPr>
        <w:tabs>
          <w:tab w:leader="none" w:pos="368" w:val="left"/>
        </w:tabs>
        <w:widowControl w:val="0"/>
        <w:keepNext w:val="0"/>
        <w:keepLines w:val="0"/>
        <w:shd w:val="clear" w:color="auto" w:fill="auto"/>
        <w:bidi w:val="0"/>
        <w:jc w:val="left"/>
        <w:spacing w:before="0" w:after="0" w:line="360" w:lineRule="exact"/>
        <w:ind w:left="0" w:right="0" w:firstLine="0"/>
      </w:pPr>
      <w:r>
        <w:rPr>
          <w:rStyle w:val="CharStyle13"/>
        </w:rPr>
        <w:t>Vê kỉ năng:</w:t>
      </w:r>
      <w:r>
        <w:rPr>
          <w:lang w:val="vi-VN" w:eastAsia="vi-VN" w:bidi="vi-VN"/>
          <w:w w:val="100"/>
          <w:spacing w:val="0"/>
          <w:color w:val="000000"/>
          <w:position w:val="0"/>
        </w:rPr>
        <w:t xml:space="preserve"> Đọc hiêu được các đoạn văn bản ngăn và đơn gián vê các vân đê quen thuộc và có thể sử dụng được trong công việc và đời sống hàng ngày.</w:t>
      </w:r>
    </w:p>
    <w:p>
      <w:pPr>
        <w:pStyle w:val="Style11"/>
        <w:numPr>
          <w:ilvl w:val="0"/>
          <w:numId w:val="5"/>
        </w:numPr>
        <w:tabs>
          <w:tab w:leader="none" w:pos="368" w:val="left"/>
        </w:tabs>
        <w:widowControl w:val="0"/>
        <w:keepNext w:val="0"/>
        <w:keepLines w:val="0"/>
        <w:shd w:val="clear" w:color="auto" w:fill="auto"/>
        <w:bidi w:val="0"/>
        <w:jc w:val="left"/>
        <w:spacing w:before="0" w:after="0" w:line="360" w:lineRule="exact"/>
        <w:ind w:left="0" w:right="0" w:firstLine="0"/>
      </w:pPr>
      <w:r>
        <w:rPr>
          <w:rStyle w:val="CharStyle14"/>
        </w:rPr>
        <w:t xml:space="preserve">về </w:t>
      </w:r>
      <w:r>
        <w:rPr>
          <w:rStyle w:val="CharStyle13"/>
        </w:rPr>
        <w:t>năng lực tự chủ và trách nhiệm:</w:t>
      </w:r>
      <w:r>
        <w:rPr>
          <w:lang w:val="vi-VN" w:eastAsia="vi-VN" w:bidi="vi-VN"/>
          <w:w w:val="100"/>
          <w:spacing w:val="0"/>
          <w:color w:val="000000"/>
          <w:position w:val="0"/>
        </w:rPr>
        <w:t xml:space="preserve"> Chủ động, tự giác đọc và hiểu các đoạn văn bán ngẳn.</w:t>
      </w:r>
    </w:p>
    <w:p>
      <w:pPr>
        <w:pStyle w:val="Style3"/>
        <w:numPr>
          <w:ilvl w:val="0"/>
          <w:numId w:val="1"/>
        </w:numPr>
        <w:tabs>
          <w:tab w:leader="none" w:pos="531" w:val="left"/>
        </w:tabs>
        <w:widowControl w:val="0"/>
        <w:keepNext w:val="0"/>
        <w:keepLines w:val="0"/>
        <w:shd w:val="clear" w:color="auto" w:fill="auto"/>
        <w:bidi w:val="0"/>
        <w:jc w:val="both"/>
        <w:spacing w:before="0" w:after="0" w:line="360" w:lineRule="exact"/>
        <w:ind w:left="0" w:right="0" w:firstLine="0"/>
      </w:pPr>
      <w:r>
        <w:rPr>
          <w:lang w:val="vi-VN" w:eastAsia="vi-VN" w:bidi="vi-VN"/>
          <w:w w:val="100"/>
          <w:spacing w:val="0"/>
          <w:color w:val="000000"/>
          <w:position w:val="0"/>
        </w:rPr>
        <w:t>Nội dung học phần:</w:t>
      </w:r>
    </w:p>
    <w:p>
      <w:pPr>
        <w:pStyle w:val="Style8"/>
        <w:widowControl w:val="0"/>
        <w:keepNext w:val="0"/>
        <w:keepLines w:val="0"/>
        <w:shd w:val="clear" w:color="auto" w:fill="auto"/>
        <w:bidi w:val="0"/>
        <w:jc w:val="both"/>
        <w:spacing w:before="0" w:after="0"/>
        <w:ind w:left="0" w:right="0" w:firstLine="0"/>
      </w:pPr>
      <w:r>
        <w:rPr>
          <w:lang w:val="vi-VN" w:eastAsia="vi-VN" w:bidi="vi-VN"/>
          <w:w w:val="100"/>
          <w:spacing w:val="0"/>
          <w:color w:val="000000"/>
          <w:position w:val="0"/>
        </w:rPr>
        <w:t>L Nội dung tống quát và phân bổ thời gian:</w:t>
      </w:r>
    </w:p>
    <w:tbl>
      <w:tblPr>
        <w:tblOverlap w:val="never"/>
        <w:tblLayout w:type="fixed"/>
        <w:jc w:val="center"/>
      </w:tblPr>
      <w:tblGrid>
        <w:gridCol w:w="864"/>
        <w:gridCol w:w="4325"/>
        <w:gridCol w:w="1008"/>
        <w:gridCol w:w="1003"/>
        <w:gridCol w:w="1560"/>
        <w:gridCol w:w="1018"/>
      </w:tblGrid>
      <w:tr>
        <w:trPr>
          <w:trHeight w:val="374" w:hRule="exact"/>
        </w:trPr>
        <w:tc>
          <w:tcPr>
            <w:shd w:val="clear" w:color="auto" w:fill="FFFFFF"/>
            <w:vMerge w:val="restart"/>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00" w:right="0" w:firstLine="0"/>
            </w:pPr>
            <w:r>
              <w:rPr>
                <w:rStyle w:val="CharStyle15"/>
              </w:rPr>
              <w:t>STT</w:t>
            </w:r>
          </w:p>
        </w:tc>
        <w:tc>
          <w:tcPr>
            <w:shd w:val="clear" w:color="auto" w:fill="FFFFFF"/>
            <w:vMerge w:val="restart"/>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5"/>
              </w:rPr>
              <w:t>Tên chương, mục</w:t>
            </w:r>
          </w:p>
        </w:tc>
        <w:tc>
          <w:tcPr>
            <w:shd w:val="clear" w:color="auto" w:fill="FFFFFF"/>
            <w:gridSpan w:val="4"/>
            <w:tcBorders>
              <w:left w:val="single" w:sz="4"/>
              <w:right w:val="single" w:sz="4"/>
              <w:top w:val="single" w:sz="4"/>
            </w:tcBorders>
            <w:vAlign w:val="bottom"/>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5"/>
              </w:rPr>
              <w:t>Thòi gian (giờ)</w:t>
            </w:r>
          </w:p>
        </w:tc>
      </w:tr>
      <w:tr>
        <w:trPr>
          <w:trHeight w:val="1090" w:hRule="exact"/>
        </w:trPr>
        <w:tc>
          <w:tcPr>
            <w:shd w:val="clear" w:color="auto" w:fill="FFFFFF"/>
            <w:vMerge/>
            <w:tcBorders>
              <w:left w:val="single" w:sz="4"/>
            </w:tcBorders>
            <w:vAlign w:val="center"/>
          </w:tcPr>
          <w:p>
            <w:pPr>
              <w:framePr w:w="9778" w:wrap="notBeside" w:vAnchor="text" w:hAnchor="text" w:xAlign="center" w:y="1"/>
            </w:pPr>
          </w:p>
        </w:tc>
        <w:tc>
          <w:tcPr>
            <w:shd w:val="clear" w:color="auto" w:fill="FFFFFF"/>
            <w:vMerge/>
            <w:tcBorders>
              <w:left w:val="single" w:sz="4"/>
            </w:tcBorders>
            <w:vAlign w:val="center"/>
          </w:tcPr>
          <w:p>
            <w:pPr>
              <w:framePr w:w="9778" w:wrap="notBeside" w:vAnchor="text" w:hAnchor="text" w:xAlign="center" w:y="1"/>
            </w:pP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60" w:line="260" w:lineRule="exact"/>
              <w:ind w:left="220" w:right="0" w:firstLine="0"/>
            </w:pPr>
            <w:r>
              <w:rPr>
                <w:rStyle w:val="CharStyle15"/>
              </w:rPr>
              <w:t>Tổng</w:t>
            </w:r>
          </w:p>
          <w:p>
            <w:pPr>
              <w:pStyle w:val="Style11"/>
              <w:framePr w:w="9778" w:wrap="notBeside" w:vAnchor="text" w:hAnchor="text" w:xAlign="center" w:y="1"/>
              <w:widowControl w:val="0"/>
              <w:keepNext w:val="0"/>
              <w:keepLines w:val="0"/>
              <w:shd w:val="clear" w:color="auto" w:fill="auto"/>
              <w:bidi w:val="0"/>
              <w:jc w:val="left"/>
              <w:spacing w:before="60" w:after="0" w:line="220" w:lineRule="exact"/>
              <w:ind w:left="440" w:right="0" w:firstLine="0"/>
            </w:pPr>
            <w:r>
              <w:rPr>
                <w:rStyle w:val="CharStyle16"/>
              </w:rPr>
              <w:t>Số</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60" w:line="260" w:lineRule="exact"/>
              <w:ind w:left="0" w:right="0" w:firstLine="0"/>
            </w:pPr>
            <w:r>
              <w:rPr>
                <w:rStyle w:val="CharStyle15"/>
              </w:rPr>
              <w:t>Lí</w:t>
            </w:r>
          </w:p>
          <w:p>
            <w:pPr>
              <w:pStyle w:val="Style11"/>
              <w:framePr w:w="9778" w:wrap="notBeside" w:vAnchor="text" w:hAnchor="text" w:xAlign="center" w:y="1"/>
              <w:widowControl w:val="0"/>
              <w:keepNext w:val="0"/>
              <w:keepLines w:val="0"/>
              <w:shd w:val="clear" w:color="auto" w:fill="auto"/>
              <w:bidi w:val="0"/>
              <w:jc w:val="left"/>
              <w:spacing w:before="60" w:after="0" w:line="260" w:lineRule="exact"/>
              <w:ind w:left="140" w:right="0" w:firstLine="0"/>
            </w:pPr>
            <w:r>
              <w:rPr>
                <w:rStyle w:val="CharStyle15"/>
              </w:rPr>
              <w:t>thuyết</w:t>
            </w:r>
          </w:p>
        </w:tc>
        <w:tc>
          <w:tcPr>
            <w:shd w:val="clear" w:color="auto" w:fill="FFFFFF"/>
            <w:tcBorders>
              <w:left w:val="single" w:sz="4"/>
              <w:top w:val="single" w:sz="4"/>
            </w:tcBorders>
            <w:vAlign w:val="bottom"/>
          </w:tcPr>
          <w:p>
            <w:pPr>
              <w:pStyle w:val="Style11"/>
              <w:framePr w:w="9778" w:wrap="notBeside" w:vAnchor="text" w:hAnchor="text" w:xAlign="center" w:y="1"/>
              <w:widowControl w:val="0"/>
              <w:keepNext w:val="0"/>
              <w:keepLines w:val="0"/>
              <w:shd w:val="clear" w:color="auto" w:fill="auto"/>
              <w:bidi w:val="0"/>
              <w:jc w:val="center"/>
              <w:spacing w:before="0" w:after="0" w:line="360" w:lineRule="exact"/>
              <w:ind w:left="0" w:right="0" w:firstLine="0"/>
            </w:pPr>
            <w:r>
              <w:rPr>
                <w:rStyle w:val="CharStyle15"/>
              </w:rPr>
              <w:t>Thực hành, thảo luận, bài tập</w:t>
            </w:r>
          </w:p>
        </w:tc>
        <w:tc>
          <w:tcPr>
            <w:shd w:val="clear" w:color="auto" w:fill="FFFFFF"/>
            <w:tcBorders>
              <w:left w:val="single" w:sz="4"/>
              <w:righ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180" w:line="260" w:lineRule="exact"/>
              <w:ind w:left="220" w:right="0" w:firstLine="0"/>
            </w:pPr>
            <w:r>
              <w:rPr>
                <w:rStyle w:val="CharStyle15"/>
              </w:rPr>
              <w:t>Kiếm</w:t>
            </w:r>
          </w:p>
          <w:p>
            <w:pPr>
              <w:pStyle w:val="Style11"/>
              <w:framePr w:w="9778" w:wrap="notBeside" w:vAnchor="text" w:hAnchor="text" w:xAlign="center" w:y="1"/>
              <w:widowControl w:val="0"/>
              <w:keepNext w:val="0"/>
              <w:keepLines w:val="0"/>
              <w:shd w:val="clear" w:color="auto" w:fill="auto"/>
              <w:bidi w:val="0"/>
              <w:jc w:val="center"/>
              <w:spacing w:before="180" w:after="0" w:line="260" w:lineRule="exact"/>
              <w:ind w:left="0" w:right="0" w:firstLine="0"/>
            </w:pPr>
            <w:r>
              <w:rPr>
                <w:rStyle w:val="CharStyle15"/>
              </w:rPr>
              <w:t>tra</w:t>
            </w:r>
          </w:p>
        </w:tc>
      </w:tr>
      <w:tr>
        <w:trPr>
          <w:trHeight w:val="931"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right"/>
              <w:spacing w:before="0" w:after="0" w:line="240" w:lineRule="exact"/>
              <w:ind w:left="0" w:right="340" w:firstLine="0"/>
            </w:pPr>
            <w:r>
              <w:rPr>
                <w:rStyle w:val="CharStyle17"/>
                <w:lang w:val="vi-VN" w:eastAsia="vi-VN" w:bidi="vi-VN"/>
              </w:rPr>
              <w:t>1.</w:t>
            </w:r>
          </w:p>
        </w:tc>
        <w:tc>
          <w:tcPr>
            <w:shd w:val="clear" w:color="auto" w:fill="FFFFFF"/>
            <w:tcBorders>
              <w:left w:val="single" w:sz="4"/>
              <w:top w:val="single" w:sz="4"/>
            </w:tcBorders>
            <w:vAlign w:val="bottom"/>
          </w:tcPr>
          <w:p>
            <w:pPr>
              <w:pStyle w:val="Style11"/>
              <w:framePr w:w="9778" w:wrap="notBeside" w:vAnchor="text" w:hAnchor="text" w:xAlign="center" w:y="1"/>
              <w:widowControl w:val="0"/>
              <w:keepNext w:val="0"/>
              <w:keepLines w:val="0"/>
              <w:shd w:val="clear" w:color="auto" w:fill="auto"/>
              <w:bidi w:val="0"/>
              <w:jc w:val="left"/>
              <w:spacing w:before="0" w:after="0" w:line="437" w:lineRule="exact"/>
              <w:ind w:left="220" w:right="0" w:firstLine="0"/>
            </w:pPr>
            <w:r>
              <w:rPr>
                <w:rStyle w:val="CharStyle18"/>
              </w:rPr>
              <w:t xml:space="preserve">Bài 1: </w:t>
            </w:r>
            <w:r>
              <w:rPr>
                <w:rStyle w:val="CharStyle17"/>
              </w:rPr>
              <w:t xml:space="preserve">한국어와한글소개 </w:t>
            </w:r>
            <w:r>
              <w:rPr>
                <w:rStyle w:val="CharStyle18"/>
              </w:rPr>
              <w:t>Tiếng Hàn và giới thiệu tiếng Hàn</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8</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5</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38"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40" w:lineRule="exact"/>
              <w:ind w:left="360" w:right="0" w:firstLine="0"/>
            </w:pPr>
            <w:r>
              <w:rPr>
                <w:rStyle w:val="CharStyle17"/>
                <w:lang w:val="vi-VN" w:eastAsia="vi-VN" w:bidi="vi-VN"/>
              </w:rPr>
              <w:t>2.</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2: </w:t>
            </w:r>
            <w:r>
              <w:rPr>
                <w:rStyle w:val="CharStyle17"/>
              </w:rPr>
              <w:t>자기소개</w:t>
            </w:r>
            <w:r>
              <w:rPr>
                <w:rStyle w:val="CharStyle18"/>
                <w:lang w:val="ko-KR" w:eastAsia="ko-KR" w:bidi="ko-KR"/>
              </w:rPr>
              <w:t xml:space="preserve"> </w:t>
            </w:r>
            <w:r>
              <w:rPr>
                <w:rStyle w:val="CharStyle18"/>
              </w:rPr>
              <w:t>Giới thiệu bản thân</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9</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6</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57"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36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3: </w:t>
            </w:r>
            <w:r>
              <w:rPr>
                <w:rStyle w:val="CharStyle17"/>
              </w:rPr>
              <w:t>우리교실</w:t>
            </w:r>
            <w:r>
              <w:rPr>
                <w:rStyle w:val="CharStyle18"/>
              </w:rPr>
              <w:t>Lớp học</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8</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5</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57"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360" w:right="0" w:firstLine="0"/>
            </w:pPr>
            <w:r>
              <w:rPr>
                <w:rStyle w:val="CharStyle18"/>
              </w:rPr>
              <w:t>4.</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4: </w:t>
            </w:r>
            <w:r>
              <w:rPr>
                <w:rStyle w:val="CharStyle17"/>
              </w:rPr>
              <w:t>친구</w:t>
            </w:r>
            <w:r>
              <w:rPr>
                <w:rStyle w:val="CharStyle18"/>
                <w:lang w:val="ko-KR" w:eastAsia="ko-KR" w:bidi="ko-KR"/>
              </w:rPr>
              <w:t xml:space="preserve"> </w:t>
            </w:r>
            <w:r>
              <w:rPr>
                <w:rStyle w:val="CharStyle18"/>
              </w:rPr>
              <w:t>Bạn bè</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9</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6</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57"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360" w:right="0" w:firstLine="0"/>
            </w:pPr>
            <w:r>
              <w:rPr>
                <w:rStyle w:val="CharStyle18"/>
              </w:rPr>
              <w:t>5.</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5: </w:t>
            </w:r>
            <w:r>
              <w:rPr>
                <w:rStyle w:val="CharStyle17"/>
              </w:rPr>
              <w:t>날짜</w:t>
            </w:r>
            <w:r>
              <w:rPr>
                <w:rStyle w:val="CharStyle18"/>
                <w:lang w:val="ko-KR" w:eastAsia="ko-KR" w:bidi="ko-KR"/>
              </w:rPr>
              <w:t xml:space="preserve"> </w:t>
            </w:r>
            <w:r>
              <w:rPr>
                <w:rStyle w:val="CharStyle18"/>
              </w:rPr>
              <w:t>Thời tiết</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40" w:lineRule="exact"/>
              <w:ind w:left="440" w:right="0" w:firstLine="0"/>
            </w:pPr>
            <w:r>
              <w:rPr>
                <w:rStyle w:val="CharStyle17"/>
                <w:lang w:val="vi-VN" w:eastAsia="vi-VN" w:bidi="vi-VN"/>
              </w:rPr>
              <w:t>10</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5</w:t>
            </w:r>
          </w:p>
        </w:tc>
        <w:tc>
          <w:tcPr>
            <w:shd w:val="clear" w:color="auto" w:fill="FFFFFF"/>
            <w:tcBorders>
              <w:left w:val="single" w:sz="4"/>
              <w:righ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2</w:t>
            </w:r>
          </w:p>
        </w:tc>
      </w:tr>
      <w:tr>
        <w:trPr>
          <w:trHeight w:val="552"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40" w:lineRule="exact"/>
              <w:ind w:left="360" w:right="0" w:firstLine="0"/>
            </w:pPr>
            <w:r>
              <w:rPr>
                <w:rStyle w:val="CharStyle17"/>
                <w:lang w:val="vi-VN" w:eastAsia="vi-VN" w:bidi="vi-VN"/>
              </w:rPr>
              <w:t>6.</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6: </w:t>
            </w:r>
            <w:r>
              <w:rPr>
                <w:rStyle w:val="CharStyle17"/>
              </w:rPr>
              <w:t>나의</w:t>
            </w:r>
            <w:r>
              <w:rPr>
                <w:rStyle w:val="CharStyle18"/>
                <w:lang w:val="ko-KR" w:eastAsia="ko-KR" w:bidi="ko-KR"/>
              </w:rPr>
              <w:t xml:space="preserve"> </w:t>
            </w:r>
            <w:r>
              <w:rPr>
                <w:rStyle w:val="CharStyle17"/>
              </w:rPr>
              <w:t>하루</w:t>
            </w:r>
            <w:r>
              <w:rPr>
                <w:rStyle w:val="CharStyle18"/>
                <w:lang w:val="ko-KR" w:eastAsia="ko-KR" w:bidi="ko-KR"/>
              </w:rPr>
              <w:t xml:space="preserve"> </w:t>
            </w:r>
            <w:r>
              <w:rPr>
                <w:rStyle w:val="CharStyle18"/>
              </w:rPr>
              <w:t>Một ngày của tôi</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9</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6</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57"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360" w:right="0" w:firstLine="0"/>
            </w:pPr>
            <w:r>
              <w:rPr>
                <w:rStyle w:val="CharStyle18"/>
              </w:rPr>
              <w:t>7.</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7: </w:t>
            </w:r>
            <w:r>
              <w:rPr>
                <w:rStyle w:val="CharStyle17"/>
              </w:rPr>
              <w:t>식</w:t>
            </w:r>
            <w:r>
              <w:rPr>
                <w:rStyle w:val="CharStyle18"/>
                <w:lang w:val="ko-KR" w:eastAsia="ko-KR" w:bidi="ko-KR"/>
              </w:rPr>
              <w:t xml:space="preserve"> </w:t>
            </w:r>
            <w:r>
              <w:rPr>
                <w:rStyle w:val="CharStyle17"/>
              </w:rPr>
              <w:t>당</w:t>
            </w:r>
            <w:r>
              <w:rPr>
                <w:rStyle w:val="CharStyle18"/>
                <w:lang w:val="ko-KR" w:eastAsia="ko-KR" w:bidi="ko-KR"/>
              </w:rPr>
              <w:t xml:space="preserve"> </w:t>
            </w:r>
            <w:r>
              <w:rPr>
                <w:rStyle w:val="CharStyle18"/>
              </w:rPr>
              <w:t>Nhà hàng</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9</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6</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52" w:hRule="exact"/>
        </w:trPr>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360" w:right="0" w:firstLine="0"/>
            </w:pPr>
            <w:r>
              <w:rPr>
                <w:rStyle w:val="CharStyle18"/>
              </w:rPr>
              <w:t>8.</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8: </w:t>
            </w:r>
            <w:r>
              <w:rPr>
                <w:rStyle w:val="CharStyle17"/>
              </w:rPr>
              <w:t>동대문시</w:t>
            </w:r>
            <w:r>
              <w:rPr>
                <w:rStyle w:val="CharStyle18"/>
                <w:lang w:val="ko-KR" w:eastAsia="ko-KR" w:bidi="ko-KR"/>
              </w:rPr>
              <w:t xml:space="preserve"> </w:t>
            </w:r>
            <w:r>
              <w:rPr>
                <w:rStyle w:val="CharStyle17"/>
              </w:rPr>
              <w:t>장</w:t>
            </w:r>
            <w:r>
              <w:rPr>
                <w:rStyle w:val="CharStyle18"/>
                <w:lang w:val="ko-KR" w:eastAsia="ko-KR" w:bidi="ko-KR"/>
              </w:rPr>
              <w:t xml:space="preserve"> </w:t>
            </w:r>
            <w:r>
              <w:rPr>
                <w:rStyle w:val="CharStyle18"/>
              </w:rPr>
              <w:t>Chợ Dongtaemun</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9</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6</w:t>
            </w:r>
          </w:p>
        </w:tc>
        <w:tc>
          <w:tcPr>
            <w:shd w:val="clear" w:color="auto" w:fill="FFFFFF"/>
            <w:tcBorders>
              <w:left w:val="single" w:sz="4"/>
              <w:right w:val="single" w:sz="4"/>
              <w:top w:val="single" w:sz="4"/>
            </w:tcBorders>
            <w:vAlign w:val="top"/>
          </w:tcPr>
          <w:p>
            <w:pPr>
              <w:framePr w:w="9778" w:wrap="notBeside" w:vAnchor="text" w:hAnchor="text" w:xAlign="center" w:y="1"/>
              <w:widowControl w:val="0"/>
              <w:rPr>
                <w:sz w:val="10"/>
                <w:szCs w:val="10"/>
              </w:rPr>
            </w:pPr>
          </w:p>
        </w:tc>
      </w:tr>
      <w:tr>
        <w:trPr>
          <w:trHeight w:val="571" w:hRule="exact"/>
        </w:trPr>
        <w:tc>
          <w:tcPr>
            <w:shd w:val="clear" w:color="auto" w:fill="FFFFFF"/>
            <w:tcBorders>
              <w:left w:val="single" w:sz="4"/>
              <w:top w:val="single" w:sz="4"/>
              <w:bottom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360" w:right="0" w:firstLine="0"/>
            </w:pPr>
            <w:r>
              <w:rPr>
                <w:rStyle w:val="CharStyle18"/>
              </w:rPr>
              <w:t>9.</w:t>
            </w:r>
          </w:p>
        </w:tc>
        <w:tc>
          <w:tcPr>
            <w:shd w:val="clear" w:color="auto" w:fill="FFFFFF"/>
            <w:tcBorders>
              <w:left w:val="single" w:sz="4"/>
              <w:top w:val="single" w:sz="4"/>
              <w:bottom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220" w:right="0" w:firstLine="0"/>
            </w:pPr>
            <w:r>
              <w:rPr>
                <w:rStyle w:val="CharStyle18"/>
              </w:rPr>
              <w:t xml:space="preserve">Bài 9: </w:t>
            </w:r>
            <w:r>
              <w:rPr>
                <w:rStyle w:val="CharStyle17"/>
              </w:rPr>
              <w:t xml:space="preserve">한국음식 </w:t>
            </w:r>
            <w:r>
              <w:rPr>
                <w:rStyle w:val="CharStyle18"/>
              </w:rPr>
              <w:t>Món ăn Hàn Quốc</w:t>
            </w:r>
          </w:p>
        </w:tc>
        <w:tc>
          <w:tcPr>
            <w:shd w:val="clear" w:color="auto" w:fill="FFFFFF"/>
            <w:tcBorders>
              <w:left w:val="single" w:sz="4"/>
              <w:top w:val="single" w:sz="4"/>
              <w:bottom w:val="single" w:sz="4"/>
            </w:tcBorders>
            <w:vAlign w:val="center"/>
          </w:tcPr>
          <w:p>
            <w:pPr>
              <w:pStyle w:val="Style11"/>
              <w:framePr w:w="9778" w:wrap="notBeside" w:vAnchor="text" w:hAnchor="text" w:xAlign="center" w:y="1"/>
              <w:widowControl w:val="0"/>
              <w:keepNext w:val="0"/>
              <w:keepLines w:val="0"/>
              <w:shd w:val="clear" w:color="auto" w:fill="auto"/>
              <w:bidi w:val="0"/>
              <w:jc w:val="left"/>
              <w:spacing w:before="0" w:after="0" w:line="260" w:lineRule="exact"/>
              <w:ind w:left="440" w:right="0" w:firstLine="0"/>
            </w:pPr>
            <w:r>
              <w:rPr>
                <w:rStyle w:val="CharStyle18"/>
              </w:rPr>
              <w:t>9</w:t>
            </w:r>
          </w:p>
        </w:tc>
        <w:tc>
          <w:tcPr>
            <w:shd w:val="clear" w:color="auto" w:fill="FFFFFF"/>
            <w:tcBorders>
              <w:left w:val="single" w:sz="4"/>
              <w:top w:val="single" w:sz="4"/>
              <w:bottom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60" w:lineRule="exact"/>
              <w:ind w:left="0" w:right="0" w:firstLine="0"/>
            </w:pPr>
            <w:r>
              <w:rPr>
                <w:rStyle w:val="CharStyle18"/>
              </w:rPr>
              <w:t>3</w:t>
            </w:r>
          </w:p>
        </w:tc>
        <w:tc>
          <w:tcPr>
            <w:shd w:val="clear" w:color="auto" w:fill="FFFFFF"/>
            <w:tcBorders>
              <w:left w:val="single" w:sz="4"/>
              <w:top w:val="single" w:sz="4"/>
              <w:bottom w:val="single" w:sz="4"/>
            </w:tcBorders>
            <w:vAlign w:val="center"/>
          </w:tcPr>
          <w:p>
            <w:pPr>
              <w:pStyle w:val="Style11"/>
              <w:framePr w:w="9778" w:wrap="notBeside" w:vAnchor="text" w:hAnchor="text" w:xAlign="center" w:y="1"/>
              <w:widowControl w:val="0"/>
              <w:keepNext w:val="0"/>
              <w:keepLines w:val="0"/>
              <w:shd w:val="clear" w:color="auto" w:fill="auto"/>
              <w:bidi w:val="0"/>
              <w:jc w:val="center"/>
              <w:spacing w:before="0" w:after="0" w:line="240" w:lineRule="exact"/>
              <w:ind w:left="0" w:right="0" w:firstLine="0"/>
            </w:pPr>
            <w:r>
              <w:rPr>
                <w:rStyle w:val="CharStyle17"/>
                <w:lang w:val="vi-VN" w:eastAsia="vi-VN" w:bidi="vi-VN"/>
              </w:rPr>
              <w:t>6</w:t>
            </w:r>
          </w:p>
        </w:tc>
        <w:tc>
          <w:tcPr>
            <w:shd w:val="clear" w:color="auto" w:fill="FFFFFF"/>
            <w:tcBorders>
              <w:left w:val="single" w:sz="4"/>
              <w:right w:val="single" w:sz="4"/>
              <w:top w:val="single" w:sz="4"/>
              <w:bottom w:val="single" w:sz="4"/>
            </w:tcBorders>
            <w:vAlign w:val="top"/>
          </w:tcPr>
          <w:p>
            <w:pPr>
              <w:framePr w:w="9778" w:wrap="notBeside" w:vAnchor="text" w:hAnchor="text" w:xAlign="center" w:y="1"/>
              <w:widowControl w:val="0"/>
              <w:rPr>
                <w:sz w:val="10"/>
                <w:szCs w:val="10"/>
              </w:rPr>
            </w:pPr>
          </w:p>
        </w:tc>
      </w:tr>
    </w:tbl>
    <w:p>
      <w:pPr>
        <w:framePr w:w="9778" w:wrap="notBeside" w:vAnchor="text" w:hAnchor="text" w:xAlign="center" w:y="1"/>
        <w:widowControl w:val="0"/>
        <w:rPr>
          <w:sz w:val="2"/>
          <w:szCs w:val="2"/>
        </w:rPr>
      </w:pPr>
    </w:p>
    <w:p>
      <w:pPr>
        <w:widowControl w:val="0"/>
        <w:rPr>
          <w:sz w:val="2"/>
          <w:szCs w:val="2"/>
        </w:rPr>
      </w:pPr>
    </w:p>
    <w:p>
      <w:pPr>
        <w:widowControl w:val="0"/>
        <w:rPr>
          <w:sz w:val="2"/>
          <w:szCs w:val="2"/>
        </w:rPr>
      </w:pPr>
    </w:p>
    <w:sectPr>
      <w:footerReference w:type="default" r:id="rId5"/>
      <w:footnotePr>
        <w:pos w:val="pageBottom"/>
        <w:numFmt w:val="decimal"/>
        <w:numRestart w:val="continuous"/>
      </w:footnotePr>
      <w:pgSz w:w="11900" w:h="16840"/>
      <w:pgMar w:top="1059" w:left="1383" w:right="720" w:bottom="1059"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299.05pt;margin-top:801.9pt;width:15.6pt;height:8.65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rPr>
                  <w:t>125</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upperRoman"/>
      <w:lvlText w:val="%1."/>
      <w:rPr>
        <w:lang w:val="vi-VN" w:eastAsia="vi-VN" w:bidi="vi-VN"/>
        <w:b/>
        <w:bCs/>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
      <w:rPr>
        <w:lang w:val="vi-VN" w:eastAsia="vi-VN" w:bidi="vi-VN"/>
        <w:b w:val="0"/>
        <w:bCs w:val="0"/>
        <w:i/>
        <w:iCs/>
        <w:u w:val="none"/>
        <w:strike w:val="0"/>
        <w:smallCaps w:val="0"/>
        <w:sz w:val="26"/>
        <w:szCs w:val="26"/>
        <w:rFonts w:ascii="Times New Roman" w:eastAsia="Times New Roman" w:hAnsi="Times New Roman" w:cs="Times New Roman"/>
        <w:w w:val="100"/>
        <w:spacing w:val="0"/>
        <w:color w:val="000000"/>
        <w:position w:val="0"/>
      </w:rPr>
    </w:lvl>
  </w:abstractNum>
  <w:abstractNum w:abstractNumId="4">
    <w:multiLevelType w:val="multilevel"/>
    <w:lvl w:ilvl="0">
      <w:start w:val="2"/>
      <w:numFmt w:val="decimal"/>
      <w:lvlText w:val="%1."/>
      <w:rPr>
        <w:lang w:val="vi-VN" w:eastAsia="vi-VN" w:bidi="vi-VN"/>
        <w:b w:val="0"/>
        <w:bCs w:val="0"/>
        <w:i/>
        <w:iCs/>
        <w:u w:val="none"/>
        <w:strike w:val="0"/>
        <w:smallCaps w:val="0"/>
        <w:sz w:val="26"/>
        <w:szCs w:val="26"/>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Tahoma" w:eastAsia="Tahoma" w:hAnsi="Tahoma" w:cs="Tahoma"/>
        <w:sz w:val="24"/>
        <w:szCs w:val="24"/>
        <w:lang w:val="vi-VN" w:eastAsia="vi-VN" w:bidi="vi-VN"/>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vi-VN" w:eastAsia="vi-VN" w:bidi="vi-VN"/>
      <w:sz w:val="24"/>
      <w:szCs w:val="24"/>
      <w:rFonts w:ascii="Tahoma" w:eastAsia="Tahoma" w:hAnsi="Tahoma" w:cs="Tahoma"/>
      <w:w w:val="100"/>
      <w:spacing w:val="0"/>
      <w:color w:val="000000"/>
      <w:position w:val="0"/>
    </w:rPr>
  </w:style>
  <w:style w:type="character" w:default="1" w:styleId="DefaultParagraphFont">
    <w:name w:val="Default Paragraph Font"/>
    <w:rPr>
      <w:lang w:val="vi-VN" w:eastAsia="vi-VN" w:bidi="vi-VN"/>
      <w:sz w:val="24"/>
      <w:szCs w:val="24"/>
      <w:rFonts w:ascii="Tahoma" w:eastAsia="Tahoma" w:hAnsi="Tahoma" w:cs="Tahoma"/>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Body text (3)_"/>
    <w:basedOn w:val="DefaultParagraphFont"/>
    <w:link w:val="Style3"/>
    <w:rPr>
      <w:b/>
      <w:bCs/>
      <w:i w:val="0"/>
      <w:iCs w:val="0"/>
      <w:u w:val="none"/>
      <w:strike w:val="0"/>
      <w:smallCaps w:val="0"/>
      <w:sz w:val="26"/>
      <w:szCs w:val="26"/>
      <w:rFonts w:ascii="Times New Roman" w:eastAsia="Times New Roman" w:hAnsi="Times New Roman" w:cs="Times New Roman"/>
    </w:rPr>
  </w:style>
  <w:style w:type="character" w:customStyle="1" w:styleId="CharStyle6">
    <w:name w:val="Header or footer_"/>
    <w:basedOn w:val="DefaultParagraphFont"/>
    <w:link w:val="Style5"/>
    <w:rPr>
      <w:b w:val="0"/>
      <w:bCs w:val="0"/>
      <w:i w:val="0"/>
      <w:iCs w:val="0"/>
      <w:u w:val="none"/>
      <w:strike w:val="0"/>
      <w:smallCaps w:val="0"/>
      <w:sz w:val="21"/>
      <w:szCs w:val="21"/>
      <w:rFonts w:ascii="Gulim" w:eastAsia="Gulim" w:hAnsi="Gulim" w:cs="Gulim"/>
      <w:spacing w:val="-10"/>
    </w:rPr>
  </w:style>
  <w:style w:type="character" w:customStyle="1" w:styleId="CharStyle7">
    <w:name w:val="Header or footer"/>
    <w:basedOn w:val="CharStyle6"/>
    <w:rPr>
      <w:lang w:val="vi-VN" w:eastAsia="vi-VN" w:bidi="vi-VN"/>
      <w:w w:val="100"/>
      <w:color w:val="000000"/>
      <w:position w:val="0"/>
    </w:rPr>
  </w:style>
  <w:style w:type="character" w:customStyle="1" w:styleId="CharStyle9">
    <w:name w:val="Body text (4)_"/>
    <w:basedOn w:val="DefaultParagraphFont"/>
    <w:link w:val="Style8"/>
    <w:rPr>
      <w:b w:val="0"/>
      <w:bCs w:val="0"/>
      <w:i/>
      <w:iCs/>
      <w:u w:val="none"/>
      <w:strike w:val="0"/>
      <w:smallCaps w:val="0"/>
      <w:sz w:val="26"/>
      <w:szCs w:val="26"/>
      <w:rFonts w:ascii="Times New Roman" w:eastAsia="Times New Roman" w:hAnsi="Times New Roman" w:cs="Times New Roman"/>
    </w:rPr>
  </w:style>
  <w:style w:type="character" w:customStyle="1" w:styleId="CharStyle10">
    <w:name w:val="Body text (4) + Bold,Not Italic"/>
    <w:basedOn w:val="CharStyle9"/>
    <w:rPr>
      <w:lang w:val="vi-VN" w:eastAsia="vi-VN" w:bidi="vi-VN"/>
      <w:b/>
      <w:bCs/>
      <w:i/>
      <w:iCs/>
      <w:w w:val="100"/>
      <w:spacing w:val="0"/>
      <w:color w:val="000000"/>
      <w:position w:val="0"/>
    </w:rPr>
  </w:style>
  <w:style w:type="character" w:customStyle="1" w:styleId="CharStyle12">
    <w:name w:val="Body text (2)_"/>
    <w:basedOn w:val="DefaultParagraphFont"/>
    <w:link w:val="Style11"/>
    <w:rPr>
      <w:b w:val="0"/>
      <w:bCs w:val="0"/>
      <w:i w:val="0"/>
      <w:iCs w:val="0"/>
      <w:u w:val="none"/>
      <w:strike w:val="0"/>
      <w:smallCaps w:val="0"/>
      <w:sz w:val="26"/>
      <w:szCs w:val="26"/>
      <w:rFonts w:ascii="Times New Roman" w:eastAsia="Times New Roman" w:hAnsi="Times New Roman" w:cs="Times New Roman"/>
    </w:rPr>
  </w:style>
  <w:style w:type="character" w:customStyle="1" w:styleId="CharStyle13">
    <w:name w:val="Body text (2) + Italic"/>
    <w:basedOn w:val="CharStyle12"/>
    <w:rPr>
      <w:lang w:val="vi-VN" w:eastAsia="vi-VN" w:bidi="vi-VN"/>
      <w:i/>
      <w:iCs/>
      <w:w w:val="100"/>
      <w:spacing w:val="0"/>
      <w:color w:val="000000"/>
      <w:position w:val="0"/>
    </w:rPr>
  </w:style>
  <w:style w:type="character" w:customStyle="1" w:styleId="CharStyle14">
    <w:name w:val="Body text (2) + Corbel,15 pt,Italic,Spacing -1 pt"/>
    <w:basedOn w:val="CharStyle12"/>
    <w:rPr>
      <w:lang w:val="vi-VN" w:eastAsia="vi-VN" w:bidi="vi-VN"/>
      <w:i/>
      <w:iCs/>
      <w:sz w:val="30"/>
      <w:szCs w:val="30"/>
      <w:rFonts w:ascii="Corbel" w:eastAsia="Corbel" w:hAnsi="Corbel" w:cs="Corbel"/>
      <w:w w:val="100"/>
      <w:spacing w:val="-20"/>
      <w:color w:val="000000"/>
      <w:position w:val="0"/>
    </w:rPr>
  </w:style>
  <w:style w:type="character" w:customStyle="1" w:styleId="CharStyle15">
    <w:name w:val="Body text (2) + Bold"/>
    <w:basedOn w:val="CharStyle12"/>
    <w:rPr>
      <w:lang w:val="vi-VN" w:eastAsia="vi-VN" w:bidi="vi-VN"/>
      <w:b/>
      <w:bCs/>
      <w:w w:val="100"/>
      <w:spacing w:val="0"/>
      <w:color w:val="000000"/>
      <w:position w:val="0"/>
    </w:rPr>
  </w:style>
  <w:style w:type="character" w:customStyle="1" w:styleId="CharStyle16">
    <w:name w:val="Body text (2) + 11 pt"/>
    <w:basedOn w:val="CharStyle12"/>
    <w:rPr>
      <w:lang w:val="vi-VN" w:eastAsia="vi-VN" w:bidi="vi-VN"/>
      <w:sz w:val="22"/>
      <w:szCs w:val="22"/>
      <w:w w:val="100"/>
      <w:spacing w:val="0"/>
      <w:color w:val="000000"/>
      <w:position w:val="0"/>
    </w:rPr>
  </w:style>
  <w:style w:type="character" w:customStyle="1" w:styleId="CharStyle17">
    <w:name w:val="Body text (2) + Malgun Gothic,12 pt"/>
    <w:basedOn w:val="CharStyle12"/>
    <w:rPr>
      <w:lang w:val="ko-KR" w:eastAsia="ko-KR" w:bidi="ko-KR"/>
      <w:sz w:val="24"/>
      <w:szCs w:val="24"/>
      <w:rFonts w:ascii="Malgun Gothic" w:eastAsia="Malgun Gothic" w:hAnsi="Malgun Gothic" w:cs="Malgun Gothic"/>
      <w:w w:val="100"/>
      <w:spacing w:val="0"/>
      <w:color w:val="000000"/>
      <w:position w:val="0"/>
    </w:rPr>
  </w:style>
  <w:style w:type="character" w:customStyle="1" w:styleId="CharStyle18">
    <w:name w:val="Body text (2)"/>
    <w:basedOn w:val="CharStyle12"/>
    <w:rPr>
      <w:lang w:val="vi-VN" w:eastAsia="vi-VN" w:bidi="vi-VN"/>
      <w:w w:val="100"/>
      <w:spacing w:val="0"/>
      <w:color w:val="000000"/>
      <w:position w:val="0"/>
    </w:rPr>
  </w:style>
  <w:style w:type="paragraph" w:customStyle="1" w:styleId="Style3">
    <w:name w:val="Body text (3)"/>
    <w:basedOn w:val="Normal"/>
    <w:link w:val="CharStyle4"/>
    <w:pPr>
      <w:widowControl w:val="0"/>
      <w:shd w:val="clear" w:color="auto" w:fill="FFFFFF"/>
      <w:jc w:val="center"/>
      <w:spacing w:after="420" w:line="0" w:lineRule="exact"/>
    </w:pPr>
    <w:rPr>
      <w:b/>
      <w:bCs/>
      <w:i w:val="0"/>
      <w:iCs w:val="0"/>
      <w:u w:val="none"/>
      <w:strike w:val="0"/>
      <w:smallCaps w:val="0"/>
      <w:sz w:val="26"/>
      <w:szCs w:val="26"/>
      <w:rFonts w:ascii="Times New Roman" w:eastAsia="Times New Roman" w:hAnsi="Times New Roman" w:cs="Times New Roman"/>
    </w:rPr>
  </w:style>
  <w:style w:type="paragraph" w:customStyle="1" w:styleId="Style5">
    <w:name w:val="Header or footer"/>
    <w:basedOn w:val="Normal"/>
    <w:link w:val="CharStyle6"/>
    <w:pPr>
      <w:widowControl w:val="0"/>
      <w:shd w:val="clear" w:color="auto" w:fill="FFFFFF"/>
      <w:spacing w:line="0" w:lineRule="exact"/>
    </w:pPr>
    <w:rPr>
      <w:b w:val="0"/>
      <w:bCs w:val="0"/>
      <w:i w:val="0"/>
      <w:iCs w:val="0"/>
      <w:u w:val="none"/>
      <w:strike w:val="0"/>
      <w:smallCaps w:val="0"/>
      <w:sz w:val="21"/>
      <w:szCs w:val="21"/>
      <w:rFonts w:ascii="Gulim" w:eastAsia="Gulim" w:hAnsi="Gulim" w:cs="Gulim"/>
      <w:spacing w:val="-10"/>
    </w:rPr>
  </w:style>
  <w:style w:type="paragraph" w:customStyle="1" w:styleId="Style8">
    <w:name w:val="Body text (4)"/>
    <w:basedOn w:val="Normal"/>
    <w:link w:val="CharStyle9"/>
    <w:pPr>
      <w:widowControl w:val="0"/>
      <w:shd w:val="clear" w:color="auto" w:fill="FFFFFF"/>
      <w:spacing w:after="300" w:line="360" w:lineRule="exact"/>
    </w:pPr>
    <w:rPr>
      <w:b w:val="0"/>
      <w:bCs w:val="0"/>
      <w:i/>
      <w:iCs/>
      <w:u w:val="none"/>
      <w:strike w:val="0"/>
      <w:smallCaps w:val="0"/>
      <w:sz w:val="26"/>
      <w:szCs w:val="26"/>
      <w:rFonts w:ascii="Times New Roman" w:eastAsia="Times New Roman" w:hAnsi="Times New Roman" w:cs="Times New Roman"/>
    </w:rPr>
  </w:style>
  <w:style w:type="paragraph" w:customStyle="1" w:styleId="Style11">
    <w:name w:val="Body text (2)"/>
    <w:basedOn w:val="Normal"/>
    <w:link w:val="CharStyle12"/>
    <w:pPr>
      <w:widowControl w:val="0"/>
      <w:shd w:val="clear" w:color="auto" w:fill="FFFFFF"/>
      <w:spacing w:before="120" w:line="379" w:lineRule="exact"/>
    </w:pPr>
    <w:rPr>
      <w:b w:val="0"/>
      <w:bCs w:val="0"/>
      <w:i w:val="0"/>
      <w:iCs w:val="0"/>
      <w:u w:val="none"/>
      <w:strike w:val="0"/>
      <w:smallCaps w:val="0"/>
      <w:sz w:val="26"/>
      <w:szCs w:val="26"/>
      <w:rFonts w:ascii="Times New Roman" w:eastAsia="Times New Roman" w:hAnsi="Times New Roman" w:cs="Times New Roman"/>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footer" Target="footer1.xml"/></Relationships>
</file>