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/>
        <w:keepLines/>
        <w:shd w:val="clear" w:color="auto" w:fill="auto"/>
        <w:bidi w:val="0"/>
        <w:jc w:val="both"/>
        <w:spacing w:before="0" w:after="270" w:line="260" w:lineRule="exact"/>
        <w:ind w:left="2200" w:right="0" w:firstLine="0"/>
      </w:pPr>
      <w:bookmarkStart w:id="0" w:name="bookmark0"/>
      <w:r>
        <w:rPr>
          <w:rStyle w:val="CharStyle5"/>
        </w:rPr>
        <w:t xml:space="preserve">- </w:t>
      </w:r>
      <w:r>
        <w:rPr>
          <w:w w:val="100"/>
          <w:spacing w:val="0"/>
          <w:color w:val="000000"/>
          <w:position w:val="0"/>
        </w:rPr>
        <w:t>아/어주다</w:t>
      </w:r>
      <w:bookmarkEnd w:id="0"/>
    </w:p>
    <w:p>
      <w:pPr>
        <w:pStyle w:val="Style9"/>
        <w:widowControl w:val="0"/>
        <w:keepNext w:val="0"/>
        <w:keepLines w:val="0"/>
        <w:shd w:val="clear" w:color="auto" w:fill="auto"/>
        <w:bidi w:val="0"/>
        <w:spacing w:before="0" w:after="31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7: </w:t>
      </w:r>
      <w:r>
        <w:rPr>
          <w:lang w:val="vi-VN" w:eastAsia="vi-VN" w:bidi="vi-VN"/>
          <w:w w:val="100"/>
          <w:spacing w:val="0"/>
          <w:color w:val="000000"/>
          <w:position w:val="0"/>
        </w:rPr>
        <w:t>^Í^Cuộc hẹn</w:t>
      </w:r>
    </w:p>
    <w:p>
      <w:pPr>
        <w:pStyle w:val="Style9"/>
        <w:numPr>
          <w:ilvl w:val="0"/>
          <w:numId w:val="1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9"/>
        <w:widowControl w:val="0"/>
        <w:keepNext w:val="0"/>
        <w:keepLines w:val="0"/>
        <w:shd w:val="clear" w:color="auto" w:fill="auto"/>
        <w:bidi w:val="0"/>
        <w:jc w:val="left"/>
        <w:spacing w:before="0" w:after="0" w:line="355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9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liên quan đến hứa hẹn, địa điểm</w:t>
      </w:r>
    </w:p>
    <w:p>
      <w:pPr>
        <w:pStyle w:val="Style9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ngữ pháp với các từ, cấu trúc trong bài.</w:t>
      </w:r>
    </w:p>
    <w:p>
      <w:pPr>
        <w:pStyle w:val="Style9"/>
        <w:numPr>
          <w:ilvl w:val="0"/>
          <w:numId w:val="1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9"/>
        <w:numPr>
          <w:ilvl w:val="1"/>
          <w:numId w:val="1"/>
        </w:numPr>
        <w:tabs>
          <w:tab w:leader="none" w:pos="8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chủ đềliên quan đến hứa hẹn, địa điểm.</w:t>
      </w:r>
    </w:p>
    <w:p>
      <w:pPr>
        <w:pStyle w:val="Style9"/>
        <w:numPr>
          <w:ilvl w:val="1"/>
          <w:numId w:val="1"/>
        </w:numPr>
        <w:tabs>
          <w:tab w:leader="none" w:pos="8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40" w:line="3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ngữ pháp :</w:t>
      </w:r>
    </w:p>
    <w:p>
      <w:pPr>
        <w:pStyle w:val="Style3"/>
        <w:widowControl w:val="0"/>
        <w:keepNext/>
        <w:keepLines/>
        <w:shd w:val="clear" w:color="auto" w:fill="auto"/>
        <w:bidi w:val="0"/>
        <w:jc w:val="both"/>
        <w:spacing w:before="0" w:after="0" w:line="260" w:lineRule="exact"/>
        <w:ind w:left="2200" w:right="0" w:firstLine="0"/>
      </w:pPr>
      <w:bookmarkStart w:id="1" w:name="bookmark1"/>
      <w:r>
        <w:rPr>
          <w:w w:val="100"/>
          <w:spacing w:val="0"/>
          <w:color w:val="000000"/>
          <w:position w:val="0"/>
        </w:rPr>
        <w:t>-만</w:t>
      </w:r>
      <w:bookmarkEnd w:id="1"/>
    </w:p>
    <w:p>
      <w:pPr>
        <w:pStyle w:val="Style11"/>
        <w:numPr>
          <w:ilvl w:val="0"/>
          <w:numId w:val="3"/>
        </w:numPr>
        <w:tabs>
          <w:tab w:leader="none" w:pos="2477" w:val="left"/>
        </w:tabs>
        <w:widowControl w:val="0"/>
        <w:keepNext/>
        <w:keepLines/>
        <w:shd w:val="clear" w:color="auto" w:fill="auto"/>
        <w:bidi w:val="0"/>
        <w:jc w:val="left"/>
        <w:spacing w:before="0" w:after="0"/>
        <w:ind w:left="2200" w:right="6000" w:firstLine="0"/>
      </w:pPr>
      <w:bookmarkStart w:id="2" w:name="bookmark2"/>
      <w:r>
        <w:rPr>
          <w:w w:val="100"/>
          <w:spacing w:val="0"/>
          <w:color w:val="000000"/>
          <w:position w:val="0"/>
        </w:rPr>
        <w:t xml:space="preserve">지말다 </w:t>
      </w:r>
      <w:r>
        <w:rPr>
          <w:rStyle w:val="CharStyle13"/>
        </w:rPr>
        <w:t>-(</w:t>
      </w:r>
      <w:r>
        <w:rPr>
          <w:w w:val="100"/>
          <w:spacing w:val="0"/>
          <w:color w:val="000000"/>
          <w:position w:val="0"/>
        </w:rPr>
        <w:t>으</w:t>
      </w:r>
      <w:r>
        <w:rPr>
          <w:rStyle w:val="CharStyle13"/>
          <w:lang w:val="ko-KR" w:eastAsia="ko-KR" w:bidi="ko-KR"/>
        </w:rPr>
        <w:t xml:space="preserve">) </w:t>
      </w:r>
      <w:r>
        <w:rPr>
          <w:w w:val="100"/>
          <w:spacing w:val="0"/>
          <w:color w:val="000000"/>
          <w:position w:val="0"/>
        </w:rPr>
        <w:t>니까</w:t>
      </w:r>
      <w:bookmarkEnd w:id="2"/>
    </w:p>
    <w:p>
      <w:pPr>
        <w:pStyle w:val="Style11"/>
        <w:numPr>
          <w:ilvl w:val="0"/>
          <w:numId w:val="3"/>
        </w:numPr>
        <w:tabs>
          <w:tab w:leader="none" w:pos="2477" w:val="left"/>
        </w:tabs>
        <w:widowControl w:val="0"/>
        <w:keepNext/>
        <w:keepLines/>
        <w:shd w:val="clear" w:color="auto" w:fill="auto"/>
        <w:bidi w:val="0"/>
        <w:jc w:val="both"/>
        <w:spacing w:before="0" w:after="146" w:line="260" w:lineRule="exact"/>
        <w:ind w:left="2200" w:right="0" w:firstLine="0"/>
      </w:pPr>
      <w:bookmarkStart w:id="3" w:name="bookmark3"/>
      <w:r>
        <w:rPr>
          <w:w w:val="100"/>
          <w:spacing w:val="0"/>
          <w:color w:val="000000"/>
          <w:position w:val="0"/>
        </w:rPr>
        <w:t>아/어도되</w:t>
      </w:r>
      <w:r>
        <w:rPr>
          <w:rStyle w:val="CharStyle13"/>
          <w:lang w:val="ko-KR" w:eastAsia="ko-KR" w:bidi="ko-KR"/>
        </w:rPr>
        <w:t xml:space="preserve"> </w:t>
      </w:r>
      <w:r>
        <w:rPr>
          <w:w w:val="100"/>
          <w:spacing w:val="0"/>
          <w:color w:val="000000"/>
          <w:position w:val="0"/>
        </w:rPr>
        <w:t>다</w:t>
      </w:r>
      <w:bookmarkEnd w:id="3"/>
    </w:p>
    <w:p>
      <w:pPr>
        <w:pStyle w:val="Style9"/>
        <w:widowControl w:val="0"/>
        <w:keepNext w:val="0"/>
        <w:keepLines w:val="0"/>
        <w:shd w:val="clear" w:color="auto" w:fill="auto"/>
        <w:bidi w:val="0"/>
        <w:spacing w:before="0" w:after="112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vertAlign w:val="superscript"/>
          <w:w w:val="100"/>
          <w:spacing w:val="0"/>
          <w:color w:val="000000"/>
          <w:position w:val="0"/>
        </w:rPr>
        <w:t>8</w:t>
      </w:r>
      <w:r>
        <w:rPr>
          <w:lang w:val="ko-KR" w:eastAsia="ko-KR" w:bidi="ko-KR"/>
          <w:w w:val="100"/>
          <w:spacing w:val="0"/>
          <w:color w:val="000000"/>
          <w:position w:val="0"/>
        </w:rPr>
        <w:t>:</w:t>
      </w:r>
      <w:r>
        <w:rPr>
          <w:rStyle w:val="CharStyle14"/>
        </w:rPr>
        <w:t>시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4"/>
        </w:rPr>
        <w:t>장과백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4"/>
        </w:rPr>
        <w:t>화점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lang w:val="vi-VN" w:eastAsia="vi-VN" w:bidi="vi-VN"/>
          <w:w w:val="100"/>
          <w:spacing w:val="0"/>
          <w:color w:val="000000"/>
          <w:position w:val="0"/>
        </w:rPr>
        <w:t>Chợ và trung tâm thương mại</w:t>
      </w:r>
    </w:p>
    <w:p>
      <w:pPr>
        <w:pStyle w:val="Style9"/>
        <w:numPr>
          <w:ilvl w:val="0"/>
          <w:numId w:val="5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5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9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51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liên quan đến mua đồ.</w:t>
      </w:r>
    </w:p>
    <w:p>
      <w:pPr>
        <w:pStyle w:val="Style9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51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Trình bày ngữ pháp với các từ, cấu trúc: - </w:t>
      </w:r>
      <w:r>
        <w:rPr>
          <w:lang w:val="ko-KR" w:eastAsia="ko-KR" w:bidi="ko-KR"/>
          <w:w w:val="100"/>
          <w:spacing w:val="0"/>
          <w:color w:val="000000"/>
          <w:position w:val="0"/>
        </w:rPr>
        <w:t>(</w:t>
      </w:r>
      <w:r>
        <w:rPr>
          <w:rStyle w:val="CharStyle14"/>
        </w:rPr>
        <w:t>으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) </w:t>
      </w:r>
      <w:r>
        <w:rPr>
          <w:lang w:val="vi-VN" w:eastAsia="vi-VN" w:bidi="vi-VN"/>
          <w:w w:val="100"/>
          <w:spacing w:val="0"/>
          <w:color w:val="000000"/>
          <w:position w:val="0"/>
        </w:rPr>
        <w:t>•</w:t>
      </w:r>
      <w:r>
        <w:rPr>
          <w:rStyle w:val="CharStyle14"/>
          <w:lang w:val="vi-VN" w:eastAsia="vi-VN" w:bidi="vi-VN"/>
        </w:rPr>
        <w:t>一</w:t>
      </w:r>
      <w:r>
        <w:rPr>
          <w:lang w:val="vi-VN" w:eastAsia="vi-VN" w:bidi="vi-VN"/>
          <w:w w:val="100"/>
          <w:spacing w:val="0"/>
          <w:color w:val="000000"/>
          <w:position w:val="0"/>
        </w:rPr>
        <w:t>/</w:t>
      </w:r>
      <w:r>
        <w:rPr>
          <w:rStyle w:val="CharStyle14"/>
        </w:rPr>
        <w:t>는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4"/>
        </w:rPr>
        <w:t>보다</w:t>
      </w:r>
    </w:p>
    <w:p>
      <w:pPr>
        <w:pStyle w:val="Style9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51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9"/>
        <w:numPr>
          <w:ilvl w:val="1"/>
          <w:numId w:val="5"/>
        </w:numPr>
        <w:tabs>
          <w:tab w:leader="none" w:pos="8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5" w:line="2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chú đề liên quan đến mua đồ.</w:t>
      </w:r>
    </w:p>
    <w:p>
      <w:pPr>
        <w:pStyle w:val="Style9"/>
        <w:numPr>
          <w:ilvl w:val="1"/>
          <w:numId w:val="5"/>
        </w:numPr>
        <w:tabs>
          <w:tab w:leader="none" w:pos="8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11"/>
        <w:widowControl w:val="0"/>
        <w:keepNext/>
        <w:keepLines/>
        <w:shd w:val="clear" w:color="auto" w:fill="auto"/>
        <w:bidi w:val="0"/>
        <w:jc w:val="left"/>
        <w:spacing w:before="0" w:after="0" w:line="552" w:lineRule="exact"/>
        <w:ind w:left="2200" w:right="6140" w:firstLine="0"/>
      </w:pPr>
      <w:bookmarkStart w:id="4" w:name="bookmark4"/>
      <w:r>
        <w:rPr>
          <w:rStyle w:val="CharStyle13"/>
        </w:rPr>
        <w:t xml:space="preserve">-( </w:t>
      </w:r>
      <w:r>
        <w:rPr>
          <w:w w:val="100"/>
          <w:spacing w:val="0"/>
          <w:color w:val="000000"/>
          <w:position w:val="0"/>
        </w:rPr>
        <w:t>으》</w:t>
      </w:r>
      <w:r>
        <w:rPr>
          <w:rStyle w:val="CharStyle13"/>
        </w:rPr>
        <w:t>L</w:t>
      </w:r>
      <w:r>
        <w:rPr>
          <w:lang w:val="vi-VN" w:eastAsia="vi-VN" w:bidi="vi-VN"/>
          <w:w w:val="100"/>
          <w:spacing w:val="0"/>
          <w:color w:val="000000"/>
          <w:position w:val="0"/>
        </w:rPr>
        <w:t>/</w:t>
      </w:r>
      <w:r>
        <w:rPr>
          <w:w w:val="100"/>
          <w:spacing w:val="0"/>
          <w:color w:val="000000"/>
          <w:position w:val="0"/>
        </w:rPr>
        <w:t>는 •보다</w:t>
      </w:r>
      <w:bookmarkEnd w:id="4"/>
    </w:p>
    <w:p>
      <w:pPr>
        <w:pStyle w:val="Style9"/>
        <w:widowControl w:val="0"/>
        <w:keepNext w:val="0"/>
        <w:keepLines w:val="0"/>
        <w:shd w:val="clear" w:color="auto" w:fill="auto"/>
        <w:bidi w:val="0"/>
        <w:spacing w:before="0" w:after="32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9:^-^Bệnh viện</w:t>
      </w:r>
    </w:p>
    <w:p>
      <w:pPr>
        <w:pStyle w:val="Style9"/>
        <w:numPr>
          <w:ilvl w:val="0"/>
          <w:numId w:val="7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9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9"/>
        <w:numPr>
          <w:ilvl w:val="0"/>
          <w:numId w:val="3"/>
        </w:numPr>
        <w:tabs>
          <w:tab w:leader="none" w:pos="2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liên quan đến triệu chứng ốm đau, khảm chữa bệnh, thuốc, bệnh viện.</w:t>
      </w:r>
    </w:p>
    <w:p>
      <w:pPr>
        <w:pStyle w:val="Style9"/>
        <w:numPr>
          <w:ilvl w:val="0"/>
          <w:numId w:val="3"/>
        </w:numPr>
        <w:tabs>
          <w:tab w:leader="none" w:pos="2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Trinh bày ngữ pháp với các từ và cấu trúc trong bài.</w:t>
      </w:r>
    </w:p>
    <w:p>
      <w:pPr>
        <w:pStyle w:val="Style9"/>
        <w:numPr>
          <w:ilvl w:val="0"/>
          <w:numId w:val="7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9"/>
        <w:numPr>
          <w:ilvl w:val="1"/>
          <w:numId w:val="7"/>
        </w:numPr>
        <w:tabs>
          <w:tab w:leader="none" w:pos="82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chú đề liên quan đến triệu chứng ốm đau, thuốc, bệnh viện.</w:t>
      </w:r>
    </w:p>
    <w:p>
      <w:pPr>
        <w:pStyle w:val="Style9"/>
        <w:numPr>
          <w:ilvl w:val="1"/>
          <w:numId w:val="7"/>
        </w:numPr>
        <w:tabs>
          <w:tab w:leader="none" w:pos="8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framePr w:h="288" w:hSpace="2208" w:wrap="notBeside" w:vAnchor="text" w:hAnchor="text" w:x="2209" w:y="1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0pt;height:1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p>
      <w:pPr>
        <w:pStyle w:val="Style3"/>
        <w:widowControl w:val="0"/>
        <w:keepNext/>
        <w:keepLines/>
        <w:shd w:val="clear" w:color="auto" w:fill="auto"/>
        <w:bidi w:val="0"/>
        <w:jc w:val="both"/>
        <w:spacing w:before="236" w:after="0" w:line="260" w:lineRule="exact"/>
        <w:ind w:left="2200" w:right="0" w:firstLine="0"/>
      </w:pPr>
      <w:bookmarkStart w:id="5" w:name="bookmark5"/>
      <w:r>
        <w:rPr>
          <w:w w:val="100"/>
          <w:spacing w:val="0"/>
          <w:color w:val="000000"/>
          <w:position w:val="0"/>
        </w:rPr>
        <w:t>-마다</w:t>
      </w:r>
      <w:bookmarkEnd w:id="5"/>
    </w:p>
    <w:sectPr>
      <w:footerReference w:type="default" r:id="rId7"/>
      <w:footnotePr>
        <w:pos w:val="pageBottom"/>
        <w:numFmt w:val="decimal"/>
        <w:numRestart w:val="continuous"/>
      </w:footnotePr>
      <w:pgSz w:w="11900" w:h="16840"/>
      <w:pgMar w:top="1209" w:left="1389" w:right="1036" w:bottom="1209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9.15pt;margin-top:801.9pt;width:15.85pt;height:8.9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8"/>
                  </w:rPr>
                  <w:t>134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Heading #1_"/>
    <w:basedOn w:val="DefaultParagraphFont"/>
    <w:link w:val="Style3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character" w:customStyle="1" w:styleId="CharStyle5">
    <w:name w:val="Heading #1 + Times New Roman"/>
    <w:basedOn w:val="CharStyle4"/>
    <w:rPr>
      <w:lang w:val="vi-VN" w:eastAsia="vi-VN" w:bidi="vi-VN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7">
    <w:name w:val="Header or footer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22"/>
      <w:szCs w:val="22"/>
      <w:rFonts w:ascii="Malgun Gothic" w:eastAsia="Malgun Gothic" w:hAnsi="Malgun Gothic" w:cs="Malgun Gothic"/>
    </w:rPr>
  </w:style>
  <w:style w:type="character" w:customStyle="1" w:styleId="CharStyle8">
    <w:name w:val="Header or footer"/>
    <w:basedOn w:val="CharStyle7"/>
    <w:rPr>
      <w:lang w:val="vi-VN" w:eastAsia="vi-VN" w:bidi="vi-VN"/>
      <w:w w:val="100"/>
      <w:spacing w:val="0"/>
      <w:color w:val="000000"/>
      <w:position w:val="0"/>
    </w:rPr>
  </w:style>
  <w:style w:type="character" w:customStyle="1" w:styleId="CharStyle10">
    <w:name w:val="Body text (2)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2">
    <w:name w:val="Heading #2_"/>
    <w:basedOn w:val="DefaultParagraphFont"/>
    <w:link w:val="Style11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character" w:customStyle="1" w:styleId="CharStyle13">
    <w:name w:val="Heading #2 + Times New Roman"/>
    <w:basedOn w:val="CharStyle12"/>
    <w:rPr>
      <w:lang w:val="vi-VN" w:eastAsia="vi-VN" w:bidi="vi-VN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">
    <w:name w:val="Body text (2) + Malgun Gothic"/>
    <w:basedOn w:val="CharStyle10"/>
    <w:rPr>
      <w:lang w:val="ko-KR" w:eastAsia="ko-KR" w:bidi="ko-KR"/>
      <w:rFonts w:ascii="Malgun Gothic" w:eastAsia="Malgun Gothic" w:hAnsi="Malgun Gothic" w:cs="Malgun Gothic"/>
      <w:w w:val="100"/>
      <w:spacing w:val="0"/>
      <w:color w:val="000000"/>
      <w:position w:val="0"/>
    </w:rPr>
  </w:style>
  <w:style w:type="paragraph" w:customStyle="1" w:styleId="Style3">
    <w:name w:val="Heading #1"/>
    <w:basedOn w:val="Normal"/>
    <w:link w:val="CharStyle4"/>
    <w:pPr>
      <w:widowControl w:val="0"/>
      <w:shd w:val="clear" w:color="auto" w:fill="FFFFFF"/>
      <w:jc w:val="distribute"/>
      <w:outlineLvl w:val="0"/>
      <w:spacing w:after="30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paragraph" w:customStyle="1" w:styleId="Style6">
    <w:name w:val="Header or footer"/>
    <w:basedOn w:val="Normal"/>
    <w:link w:val="CharStyle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Malgun Gothic" w:eastAsia="Malgun Gothic" w:hAnsi="Malgun Gothic" w:cs="Malgun Gothic"/>
    </w:rPr>
  </w:style>
  <w:style w:type="paragraph" w:customStyle="1" w:styleId="Style9">
    <w:name w:val="Body text (2)"/>
    <w:basedOn w:val="Normal"/>
    <w:link w:val="CharStyle10"/>
    <w:pPr>
      <w:widowControl w:val="0"/>
      <w:shd w:val="clear" w:color="auto" w:fill="FFFFFF"/>
      <w:jc w:val="center"/>
      <w:spacing w:before="300" w:after="18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1">
    <w:name w:val="Heading #2"/>
    <w:basedOn w:val="Normal"/>
    <w:link w:val="CharStyle12"/>
    <w:pPr>
      <w:widowControl w:val="0"/>
      <w:shd w:val="clear" w:color="auto" w:fill="FFFFFF"/>
      <w:outlineLvl w:val="1"/>
      <w:spacing w:before="180" w:line="562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footer" Target="footer1.xml"/></Relationships>
</file>