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710"/>
        <w:gridCol w:w="6662"/>
        <w:gridCol w:w="710"/>
        <w:gridCol w:w="854"/>
        <w:gridCol w:w="869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134" w:val="left"/>
              </w:tabs>
              <w:bidi w:val="0"/>
              <w:spacing w:before="0" w:line="240" w:lineRule="auto"/>
              <w:ind w:left="0" w:right="0" w:firstLine="62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129" w:val="left"/>
              </w:tabs>
              <w:bidi w:val="0"/>
              <w:spacing w:before="0" w:after="0" w:line="240" w:lineRule="auto"/>
              <w:ind w:left="0" w:right="0" w:firstLine="62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4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12. Bài 22: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12.1Từ vựng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12.2MỖU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 xml:space="preserve">-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Bổ nghĩa cho danh từ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Bổ nghĩa cho danh từ bằng mệnh đề phụ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Daiili từ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が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32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一時間/約束/用事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29" w:val="left"/>
              </w:tabs>
              <w:bidi w:val="0"/>
              <w:spacing w:before="0" w:line="240" w:lineRule="auto"/>
              <w:ind w:left="0" w:right="0" w:firstLine="62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24" w:val="left"/>
              </w:tabs>
              <w:bidi w:val="0"/>
              <w:spacing w:before="0" w:line="240" w:lineRule="auto"/>
              <w:ind w:left="0" w:right="0" w:firstLine="62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412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13. Bài 23: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13.1TÙ vung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13.2Mấu câu, giải thích ngũ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vi-VN" w:eastAsia="vi-VN" w:bidi="vi-VN"/>
              </w:rPr>
              <w:t>・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とき、〜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32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・と、〜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54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・ Danh từ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 xml:space="preserve">が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tính tù/động từ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62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Danh từ (địa điểm)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 xml:space="preserve">を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động từ (chuyển động)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29" w:val="left"/>
              </w:tabs>
              <w:bidi w:val="0"/>
              <w:spacing w:before="0" w:line="240" w:lineRule="auto"/>
              <w:ind w:left="0" w:right="0" w:firstLine="62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24" w:val="left"/>
              </w:tabs>
              <w:bidi w:val="0"/>
              <w:spacing w:before="0" w:after="180" w:line="240" w:lineRule="auto"/>
              <w:ind w:left="0" w:right="0" w:firstLine="62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9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14. Bài 24: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14.1Từ vựng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14.2 Mau câu, giải thích ngũ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80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-〜くれます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80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Động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てあげます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80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EQng từ thể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てもらいます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80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E)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011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g từ thể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てくれます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 w:firstLine="80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Danh từ(người)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 xml:space="preserve">が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động từ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</w:tbl>
    <w:sectPr>
      <w:footnotePr>
        <w:pos w:val="pageBottom"/>
        <w:numFmt w:val="decimal"/>
        <w:numRestart w:val="continuous"/>
      </w:footnotePr>
      <w:pgSz w:w="12240" w:h="15840"/>
      <w:pgMar w:top="1435" w:left="1214" w:right="1219" w:bottom="1435" w:header="1007" w:footer="1007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3"/>
      <w:numFmt w:val="decimal"/>
      <w:lvlText w:val="11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3"/>
      <w:numFmt w:val="decimal"/>
      <w:lvlText w:val="13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3"/>
      <w:numFmt w:val="decimal"/>
      <w:lvlText w:val="14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其他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2">
    <w:name w:val="其他"/>
    <w:basedOn w:val="Normal"/>
    <w:link w:val="CharStyle3"/>
    <w:pPr>
      <w:widowControl w:val="0"/>
      <w:shd w:val="clear" w:color="auto" w:fill="FFFFFF"/>
      <w:spacing w:after="80"/>
      <w:ind w:firstLine="44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