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D31" w:rsidRDefault="001819A4">
      <w:pPr>
        <w:pStyle w:val="Heading10"/>
        <w:keepNext/>
        <w:keepLines/>
        <w:shd w:val="clear" w:color="auto" w:fill="auto"/>
        <w:spacing w:after="515" w:line="260" w:lineRule="exact"/>
        <w:ind w:left="140"/>
      </w:pPr>
      <w:bookmarkStart w:id="0" w:name="bookmark0"/>
      <w:r>
        <w:t>CHƯƠNG TRÌNH MÔN HỌC</w:t>
      </w:r>
      <w:bookmarkEnd w:id="0"/>
    </w:p>
    <w:p w:rsidR="00137D31" w:rsidRPr="00FB795D" w:rsidRDefault="001819A4">
      <w:pPr>
        <w:pStyle w:val="Heading10"/>
        <w:keepNext/>
        <w:keepLines/>
        <w:shd w:val="clear" w:color="auto" w:fill="auto"/>
        <w:tabs>
          <w:tab w:val="left" w:pos="4848"/>
        </w:tabs>
        <w:spacing w:after="82" w:line="260" w:lineRule="exact"/>
        <w:jc w:val="both"/>
        <w:rPr>
          <w:lang w:val="en-US"/>
        </w:rPr>
      </w:pPr>
      <w:bookmarkStart w:id="1" w:name="bookmark1"/>
      <w:r>
        <w:t>Tên môn học: Ngữ âm tiếng Hàn</w:t>
      </w:r>
      <w:bookmarkEnd w:id="1"/>
      <w:r w:rsidR="00FB795D">
        <w:rPr>
          <w:lang w:val="en-US"/>
        </w:rPr>
        <w:t xml:space="preserve"> </w:t>
      </w:r>
      <w:r w:rsidR="00FB795D" w:rsidRPr="00285268">
        <w:t>(</w:t>
      </w:r>
      <w:r w:rsidR="00FB795D" w:rsidRPr="00285268">
        <w:rPr>
          <w:rFonts w:ascii="Gulim" w:eastAsia="Gulim" w:hAnsi="Gulim" w:cs="Gulim" w:hint="eastAsia"/>
        </w:rPr>
        <w:t>한국어</w:t>
      </w:r>
      <w:r w:rsidR="00FB795D" w:rsidRPr="00285268">
        <w:t xml:space="preserve"> </w:t>
      </w:r>
      <w:r w:rsidR="00FB795D" w:rsidRPr="00285268">
        <w:rPr>
          <w:rFonts w:ascii="Gulim" w:eastAsia="Gulim" w:hAnsi="Gulim" w:cs="Gulim" w:hint="eastAsia"/>
        </w:rPr>
        <w:t>발음</w:t>
      </w:r>
      <w:r w:rsidR="00FB795D" w:rsidRPr="00285268">
        <w:t>)</w:t>
      </w:r>
    </w:p>
    <w:p w:rsidR="00137D31" w:rsidRDefault="001819A4">
      <w:pPr>
        <w:pStyle w:val="Bodytext30"/>
        <w:shd w:val="clear" w:color="auto" w:fill="auto"/>
        <w:spacing w:before="0"/>
      </w:pPr>
      <w:r>
        <w:t>Mã môn học: VUI 10</w:t>
      </w:r>
    </w:p>
    <w:p w:rsidR="00137D31" w:rsidRDefault="001819A4">
      <w:pPr>
        <w:pStyle w:val="Bodytext40"/>
        <w:shd w:val="clear" w:color="auto" w:fill="auto"/>
        <w:spacing w:after="380"/>
        <w:ind w:right="200"/>
      </w:pPr>
      <w:r>
        <w:rPr>
          <w:rStyle w:val="Bodytext4Bold"/>
        </w:rPr>
        <w:t xml:space="preserve">Thòi gian môn học: 75 giờ </w:t>
      </w:r>
      <w:r>
        <w:t>(Li thuyết: 15 giờ; Thực hành, tháo luận, hài tập: 56 giờ; kiêm tra: 04 giờ)</w:t>
      </w:r>
      <w:bookmarkStart w:id="2" w:name="_GoBack"/>
      <w:bookmarkEnd w:id="2"/>
    </w:p>
    <w:p w:rsidR="00137D31" w:rsidRDefault="001819A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39"/>
        </w:tabs>
        <w:spacing w:after="0" w:line="260" w:lineRule="exact"/>
        <w:jc w:val="both"/>
      </w:pPr>
      <w:bookmarkStart w:id="3" w:name="bookmark2"/>
      <w:r>
        <w:t>Vị trí, tính chất môn học:</w:t>
      </w:r>
      <w:bookmarkEnd w:id="3"/>
    </w:p>
    <w:p w:rsidR="00137D31" w:rsidRDefault="001819A4">
      <w:pPr>
        <w:pStyle w:val="Bodytext20"/>
        <w:shd w:val="clear" w:color="auto" w:fill="auto"/>
        <w:spacing w:before="0"/>
        <w:ind w:right="200"/>
      </w:pPr>
      <w:r>
        <w:t xml:space="preserve">/. </w:t>
      </w:r>
      <w:r>
        <w:rPr>
          <w:rStyle w:val="Bodytext2Bold"/>
        </w:rPr>
        <w:t>Vị trí:</w:t>
      </w:r>
      <w:r>
        <w:t xml:space="preserve"> Đây là học phần được bố trí giang dạy đầu tiên khi sinh viên bắt đầu tiếp cận với tiếng I ỉàn, thuộc chương trình các mòn học cơ sờ</w:t>
      </w:r>
    </w:p>
    <w:p w:rsidR="00137D31" w:rsidRDefault="001819A4">
      <w:pPr>
        <w:pStyle w:val="Bodytext20"/>
        <w:numPr>
          <w:ilvl w:val="0"/>
          <w:numId w:val="1"/>
        </w:numPr>
        <w:shd w:val="clear" w:color="auto" w:fill="auto"/>
        <w:tabs>
          <w:tab w:val="left" w:pos="363"/>
        </w:tabs>
        <w:spacing w:before="0"/>
        <w:ind w:right="200"/>
      </w:pPr>
      <w:r>
        <w:rPr>
          <w:rStyle w:val="Bodytext2Bold"/>
        </w:rPr>
        <w:t>Tính chất:</w:t>
      </w:r>
      <w:r>
        <w:t xml:space="preserve"> Cung cấp cho sinh viên những hiêu biết và làm quen với báng chữ cái tiếng Hàn, các nguyên âm, phụ âm cơ bán, các</w:t>
      </w:r>
      <w:r>
        <w:t>h ghép phụ âm và nguyên âm, cách viết và cách phát ảm tiếng Hàn chính xác.</w:t>
      </w:r>
    </w:p>
    <w:p w:rsidR="00137D31" w:rsidRDefault="001819A4">
      <w:pPr>
        <w:pStyle w:val="Bodytext30"/>
        <w:numPr>
          <w:ilvl w:val="0"/>
          <w:numId w:val="2"/>
        </w:numPr>
        <w:shd w:val="clear" w:color="auto" w:fill="auto"/>
        <w:tabs>
          <w:tab w:val="left" w:pos="430"/>
        </w:tabs>
        <w:spacing w:before="0"/>
      </w:pPr>
      <w:r>
        <w:t>Mục tiêu học phần:</w:t>
      </w:r>
    </w:p>
    <w:p w:rsidR="00137D31" w:rsidRDefault="001819A4">
      <w:pPr>
        <w:pStyle w:val="Bodytext20"/>
        <w:numPr>
          <w:ilvl w:val="0"/>
          <w:numId w:val="3"/>
        </w:numPr>
        <w:shd w:val="clear" w:color="auto" w:fill="auto"/>
        <w:tabs>
          <w:tab w:val="left" w:pos="358"/>
        </w:tabs>
        <w:spacing w:before="0"/>
        <w:ind w:right="200"/>
      </w:pPr>
      <w:r>
        <w:rPr>
          <w:rStyle w:val="Bodytext2Bold0"/>
        </w:rPr>
        <w:t xml:space="preserve">về </w:t>
      </w:r>
      <w:r>
        <w:rPr>
          <w:rStyle w:val="Bodytext2Bold"/>
        </w:rPr>
        <w:t>kiến thức:</w:t>
      </w:r>
      <w:r>
        <w:t xml:space="preserve"> Sinh viên nhận biết được bảng chữ cái tiếng Hàn, cách viết Hangul, cấu tạo cùa tiếng Hàn.</w:t>
      </w:r>
    </w:p>
    <w:p w:rsidR="00137D31" w:rsidRDefault="001819A4">
      <w:pPr>
        <w:pStyle w:val="Bodytext20"/>
        <w:numPr>
          <w:ilvl w:val="0"/>
          <w:numId w:val="3"/>
        </w:numPr>
        <w:shd w:val="clear" w:color="auto" w:fill="auto"/>
        <w:tabs>
          <w:tab w:val="left" w:pos="373"/>
        </w:tabs>
        <w:spacing w:before="0"/>
        <w:ind w:right="200"/>
      </w:pPr>
      <w:r>
        <w:rPr>
          <w:rStyle w:val="Bodytext2Bold0"/>
        </w:rPr>
        <w:t xml:space="preserve">về </w:t>
      </w:r>
      <w:r>
        <w:rPr>
          <w:rStyle w:val="Bodytext2Bold"/>
        </w:rPr>
        <w:t>kĩ năng:</w:t>
      </w:r>
      <w:r>
        <w:t xml:space="preserve"> Sinh viên có thể phát âm chính xác, đọc câu, viết và đánh máy tiếng Hàn đúng kĩ thuật.</w:t>
      </w:r>
    </w:p>
    <w:p w:rsidR="00137D31" w:rsidRDefault="001819A4">
      <w:pPr>
        <w:pStyle w:val="Bodytext20"/>
        <w:numPr>
          <w:ilvl w:val="0"/>
          <w:numId w:val="3"/>
        </w:numPr>
        <w:shd w:val="clear" w:color="auto" w:fill="auto"/>
        <w:tabs>
          <w:tab w:val="left" w:pos="435"/>
        </w:tabs>
        <w:spacing w:before="0"/>
        <w:ind w:right="200"/>
      </w:pPr>
      <w:r>
        <w:rPr>
          <w:rStyle w:val="Bodytext2Bold0"/>
        </w:rPr>
        <w:t xml:space="preserve">về </w:t>
      </w:r>
      <w:r>
        <w:rPr>
          <w:rStyle w:val="Bodytext2Bold"/>
        </w:rPr>
        <w:t>năng lực tự chũ và trách nhiệm:</w:t>
      </w:r>
      <w:r>
        <w:t xml:space="preserve"> Có ý thức tự giác và có thể tự nghiên cứu tiếp cận các vấn đe được nêu trong học phần một cách khoa học, tích cực và chú động. Bước đ</w:t>
      </w:r>
      <w:r>
        <w:t>ầu giúp cho sinh viên hứng thú, tích cực và chu động tìm hiểu và học tiếng Hàn.</w:t>
      </w:r>
    </w:p>
    <w:p w:rsidR="00137D31" w:rsidRDefault="001819A4">
      <w:pPr>
        <w:pStyle w:val="Bodytext30"/>
        <w:numPr>
          <w:ilvl w:val="0"/>
          <w:numId w:val="2"/>
        </w:numPr>
        <w:shd w:val="clear" w:color="auto" w:fill="auto"/>
        <w:tabs>
          <w:tab w:val="left" w:pos="536"/>
        </w:tabs>
        <w:spacing w:before="0"/>
      </w:pPr>
      <w:r>
        <w:t>Nội dung học phần</w:t>
      </w:r>
    </w:p>
    <w:p w:rsidR="00137D31" w:rsidRDefault="001819A4">
      <w:pPr>
        <w:pStyle w:val="Bodytext50"/>
        <w:shd w:val="clear" w:color="auto" w:fill="auto"/>
      </w:pPr>
      <w:r>
        <w:t>1. Nội dung tổng quát và phân hổ thời gian: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4325"/>
        <w:gridCol w:w="1003"/>
        <w:gridCol w:w="1008"/>
        <w:gridCol w:w="1574"/>
        <w:gridCol w:w="1003"/>
      </w:tblGrid>
      <w:tr w:rsidR="00137D31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left"/>
            </w:pPr>
            <w:r>
              <w:rPr>
                <w:rStyle w:val="Bodytext2Bold1"/>
              </w:rPr>
              <w:t>STT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right="1260"/>
              <w:jc w:val="right"/>
            </w:pPr>
            <w:r>
              <w:rPr>
                <w:rStyle w:val="Bodytext2Bold1"/>
              </w:rPr>
              <w:t>Tên chưong, mục</w:t>
            </w:r>
          </w:p>
        </w:tc>
        <w:tc>
          <w:tcPr>
            <w:tcW w:w="45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Bold1"/>
              </w:rPr>
              <w:t>Thời gian (giờ)</w:t>
            </w:r>
          </w:p>
        </w:tc>
      </w:tr>
      <w:tr w:rsidR="00137D31">
        <w:tblPrEx>
          <w:tblCellMar>
            <w:top w:w="0" w:type="dxa"/>
            <w:bottom w:w="0" w:type="dxa"/>
          </w:tblCellMar>
        </w:tblPrEx>
        <w:trPr>
          <w:trHeight w:hRule="exact" w:val="1094"/>
          <w:jc w:val="center"/>
        </w:trPr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37D31">
            <w:pPr>
              <w:framePr w:w="9629" w:wrap="notBeside" w:vAnchor="text" w:hAnchor="text" w:xAlign="center" w:y="1"/>
            </w:pPr>
          </w:p>
        </w:tc>
        <w:tc>
          <w:tcPr>
            <w:tcW w:w="4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37D31">
            <w:pPr>
              <w:framePr w:w="9629" w:wrap="notBeside" w:vAnchor="text" w:hAnchor="text" w:xAlign="center" w:y="1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after="60" w:line="260" w:lineRule="exact"/>
              <w:ind w:left="220"/>
              <w:jc w:val="left"/>
            </w:pPr>
            <w:r>
              <w:rPr>
                <w:rStyle w:val="Bodytext2Bold1"/>
              </w:rPr>
              <w:t>Tống</w:t>
            </w:r>
          </w:p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line="130" w:lineRule="exact"/>
              <w:jc w:val="center"/>
            </w:pPr>
            <w:r>
              <w:rPr>
                <w:rStyle w:val="Bodytext2Tahoma"/>
              </w:rPr>
              <w:t>A</w:t>
            </w:r>
          </w:p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295pt"/>
              </w:rPr>
              <w:t>SỖ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after="60" w:line="260" w:lineRule="exact"/>
              <w:jc w:val="center"/>
            </w:pPr>
            <w:r>
              <w:rPr>
                <w:rStyle w:val="Bodytext2Bold1"/>
              </w:rPr>
              <w:t>Lí</w:t>
            </w:r>
          </w:p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line="260" w:lineRule="exact"/>
              <w:ind w:left="160"/>
              <w:jc w:val="left"/>
            </w:pPr>
            <w:r>
              <w:rPr>
                <w:rStyle w:val="Bodytext2Bold1"/>
              </w:rPr>
              <w:t>thuyết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/>
              <w:jc w:val="center"/>
            </w:pPr>
            <w:r>
              <w:rPr>
                <w:rStyle w:val="Bodytext2Bold1"/>
              </w:rPr>
              <w:t>Thực hành/thào luận/bài tập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after="180" w:line="260" w:lineRule="exact"/>
              <w:ind w:left="200"/>
              <w:jc w:val="left"/>
            </w:pPr>
            <w:r>
              <w:rPr>
                <w:rStyle w:val="Bodytext2Bold1"/>
              </w:rPr>
              <w:t>Kiểm</w:t>
            </w:r>
          </w:p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180" w:line="260" w:lineRule="exact"/>
              <w:jc w:val="center"/>
            </w:pPr>
            <w:r>
              <w:rPr>
                <w:rStyle w:val="Bodytext2Bold1"/>
              </w:rPr>
              <w:t>tra</w:t>
            </w:r>
          </w:p>
        </w:tc>
      </w:tr>
      <w:tr w:rsidR="00137D31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left="280"/>
              <w:jc w:val="left"/>
            </w:pPr>
            <w:r>
              <w:rPr>
                <w:rStyle w:val="Bodytext2TrebuchetMS"/>
              </w:rPr>
              <w:t>1</w:t>
            </w:r>
            <w:r>
              <w:rPr>
                <w:rStyle w:val="Bodytext21"/>
              </w:rPr>
              <w:t>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/>
              <w:ind w:right="1260"/>
              <w:jc w:val="right"/>
            </w:pPr>
            <w:r>
              <w:rPr>
                <w:rStyle w:val="Bodytext22"/>
              </w:rPr>
              <w:t>Bài 1</w:t>
            </w:r>
            <w:r>
              <w:rPr>
                <w:rStyle w:val="Bodytext2Bold1"/>
              </w:rPr>
              <w:t xml:space="preserve">: </w:t>
            </w:r>
            <w:r>
              <w:rPr>
                <w:rStyle w:val="Bodytext22"/>
              </w:rPr>
              <w:t xml:space="preserve">Giới </w:t>
            </w:r>
            <w:r>
              <w:rPr>
                <w:rStyle w:val="Bodytext22"/>
              </w:rPr>
              <w:t>thiệu về Hangul, Nguyên âm tiếng Hàn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Bold1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1" w:rsidRDefault="00137D31">
            <w:pPr>
              <w:framePr w:w="96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7D31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left="280"/>
              <w:jc w:val="left"/>
            </w:pPr>
            <w:r>
              <w:rPr>
                <w:rStyle w:val="Bodytext22"/>
              </w:rPr>
              <w:t>2.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left"/>
            </w:pPr>
            <w:r>
              <w:rPr>
                <w:rStyle w:val="Bodytext22"/>
              </w:rPr>
              <w:t>Bài 2 : Phụ âm tiếng Hàn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Bold1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Bold1"/>
              </w:rPr>
              <w:t>1</w:t>
            </w:r>
          </w:p>
        </w:tc>
      </w:tr>
      <w:tr w:rsidR="00137D3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left="280"/>
              <w:jc w:val="left"/>
            </w:pPr>
            <w:r>
              <w:rPr>
                <w:rStyle w:val="Bodytext22"/>
              </w:rPr>
              <w:t>3.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left"/>
            </w:pPr>
            <w:r>
              <w:rPr>
                <w:rStyle w:val="Bodytext22"/>
              </w:rPr>
              <w:t>Bài 3 : Âm tiết tiếng Hàn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1" w:rsidRDefault="00137D31">
            <w:pPr>
              <w:framePr w:w="96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7D3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left="280"/>
              <w:jc w:val="left"/>
            </w:pPr>
            <w:r>
              <w:rPr>
                <w:rStyle w:val="Bodytext22"/>
              </w:rPr>
              <w:t>4.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right="1260"/>
              <w:jc w:val="right"/>
            </w:pPr>
            <w:r>
              <w:rPr>
                <w:rStyle w:val="Bodytext22"/>
              </w:rPr>
              <w:t>Bài 4 : Phát âm tiếng Hàn 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Bold1"/>
              </w:rPr>
              <w:t>1</w:t>
            </w:r>
          </w:p>
        </w:tc>
      </w:tr>
      <w:tr w:rsidR="00137D3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left="280"/>
              <w:jc w:val="left"/>
            </w:pPr>
            <w:r>
              <w:rPr>
                <w:rStyle w:val="Bodytext22"/>
              </w:rPr>
              <w:t>5.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right="1260"/>
              <w:jc w:val="right"/>
            </w:pPr>
            <w:r>
              <w:rPr>
                <w:rStyle w:val="Bodytext22"/>
              </w:rPr>
              <w:t>Bài 5 : Phát âm tiếng I làn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1" w:rsidRDefault="00137D31">
            <w:pPr>
              <w:framePr w:w="96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7D3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left="280"/>
              <w:jc w:val="left"/>
            </w:pPr>
            <w:r>
              <w:rPr>
                <w:rStyle w:val="Bodytext22"/>
              </w:rPr>
              <w:t>6.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left"/>
            </w:pPr>
            <w:r>
              <w:rPr>
                <w:rStyle w:val="Bodytext22"/>
              </w:rPr>
              <w:t>Bài 6: Luyện đánh máy tiếng Hàn 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1" w:rsidRDefault="00137D31">
            <w:pPr>
              <w:framePr w:w="96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7D31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left="280"/>
              <w:jc w:val="left"/>
            </w:pPr>
            <w:r>
              <w:rPr>
                <w:rStyle w:val="Bodytext22"/>
              </w:rPr>
              <w:t>7.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left"/>
            </w:pPr>
            <w:r>
              <w:rPr>
                <w:rStyle w:val="Bodytext22"/>
              </w:rPr>
              <w:t>Bài 7: Luyện đánh máy tiếng Hàn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2"/>
              </w:rPr>
              <w:t>2</w:t>
            </w:r>
          </w:p>
        </w:tc>
      </w:tr>
      <w:tr w:rsidR="00137D31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1" w:rsidRDefault="00137D31">
            <w:pPr>
              <w:framePr w:w="96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ind w:left="240"/>
              <w:jc w:val="left"/>
            </w:pPr>
            <w:r>
              <w:rPr>
                <w:rStyle w:val="Bodytext2Bold1"/>
              </w:rPr>
              <w:t>Cộng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Bold1"/>
              </w:rPr>
              <w:t>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Bold1"/>
              </w:rPr>
              <w:t>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Bold1"/>
              </w:rPr>
              <w:t>56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7D31" w:rsidRDefault="001819A4">
            <w:pPr>
              <w:pStyle w:val="Bodytext20"/>
              <w:framePr w:w="9629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Bodytext2Bold1"/>
              </w:rPr>
              <w:t>4</w:t>
            </w:r>
          </w:p>
        </w:tc>
      </w:tr>
    </w:tbl>
    <w:p w:rsidR="00137D31" w:rsidRDefault="00137D31">
      <w:pPr>
        <w:framePr w:w="9629" w:wrap="notBeside" w:vAnchor="text" w:hAnchor="text" w:xAlign="center" w:y="1"/>
        <w:rPr>
          <w:sz w:val="2"/>
          <w:szCs w:val="2"/>
        </w:rPr>
      </w:pPr>
    </w:p>
    <w:p w:rsidR="00137D31" w:rsidRDefault="00137D31">
      <w:pPr>
        <w:rPr>
          <w:sz w:val="2"/>
          <w:szCs w:val="2"/>
        </w:rPr>
      </w:pPr>
    </w:p>
    <w:p w:rsidR="00137D31" w:rsidRDefault="00137D31">
      <w:pPr>
        <w:rPr>
          <w:sz w:val="2"/>
          <w:szCs w:val="2"/>
        </w:rPr>
      </w:pPr>
    </w:p>
    <w:sectPr w:rsidR="00137D31">
      <w:footerReference w:type="default" r:id="rId8"/>
      <w:pgSz w:w="11900" w:h="16840"/>
      <w:pgMar w:top="1059" w:right="869" w:bottom="1059" w:left="13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9A4" w:rsidRDefault="001819A4">
      <w:r>
        <w:separator/>
      </w:r>
    </w:p>
  </w:endnote>
  <w:endnote w:type="continuationSeparator" w:id="0">
    <w:p w:rsidR="001819A4" w:rsidRDefault="00181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D31" w:rsidRDefault="001819A4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0.8pt;margin-top:802.1pt;width:11.3pt;height:8.1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37D31" w:rsidRDefault="001819A4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rPr>
                    <w:rStyle w:val="Headerorfooter1"/>
                  </w:rPr>
                  <w:t>86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9A4" w:rsidRDefault="001819A4"/>
  </w:footnote>
  <w:footnote w:type="continuationSeparator" w:id="0">
    <w:p w:rsidR="001819A4" w:rsidRDefault="001819A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92D98"/>
    <w:multiLevelType w:val="multilevel"/>
    <w:tmpl w:val="A198F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11324A"/>
    <w:multiLevelType w:val="multilevel"/>
    <w:tmpl w:val="207819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AB0F26"/>
    <w:multiLevelType w:val="multilevel"/>
    <w:tmpl w:val="CD665A9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37D31"/>
    <w:rsid w:val="00137D31"/>
    <w:rsid w:val="001819A4"/>
    <w:rsid w:val="00FB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1">
    <w:name w:val="Header or footer"/>
    <w:basedOn w:val="Headerorfooter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4Bold">
    <w:name w:val="Body text (4) + Bold"/>
    <w:aliases w:val="Not Italic"/>
    <w:basedOn w:val="Bodytext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aliases w:val="Italic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Bold0">
    <w:name w:val="Body text (2) + Bold"/>
    <w:aliases w:val="Italic,Spacing -1 pt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5">
    <w:name w:val="Body text (5)_"/>
    <w:basedOn w:val="DefaultParagraphFont"/>
    <w:link w:val="Bodytext5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Bodytext2Bold1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Tahoma">
    <w:name w:val="Body text (2) + Tahoma"/>
    <w:aliases w:val="6.5 pt,Italic"/>
    <w:basedOn w:val="Bodytext2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 w:eastAsia="vi-VN" w:bidi="vi-VN"/>
    </w:rPr>
  </w:style>
  <w:style w:type="character" w:customStyle="1" w:styleId="Bodytext295pt">
    <w:name w:val="Body text (2) + 9.5 pt"/>
    <w:aliases w:val="Spacing -1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Bodytext2TrebuchetMS">
    <w:name w:val="Body text (2) + Trebuchet MS"/>
    <w:aliases w:val="12 pt"/>
    <w:basedOn w:val="Bodytext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240" w:line="36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300" w:line="36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60" w:line="36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line="36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2021-04-08T14:25:00Z</dcterms:created>
  <dcterms:modified xsi:type="dcterms:W3CDTF">2021-04-08T14:26:00Z</dcterms:modified>
</cp:coreProperties>
</file>