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sz w:val="24"/>
          <w:szCs w:val="24"/>
          <w:w w:val="100"/>
          <w:spacing w:val="0"/>
          <w:color w:val="000000"/>
          <w:position w:val="0"/>
        </w:rPr>
        <w:t>2. Nội dung chi tiết: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1: Giói thiệu về IlanguL Nguyên âm tiếng Hàn</w:t>
      </w:r>
    </w:p>
    <w:p>
      <w:pPr>
        <w:pStyle w:val="Style8"/>
        <w:numPr>
          <w:ilvl w:val="0"/>
          <w:numId w:val="1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36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hiểu về sự ra đời, nguyên tắc hình thành Hangul, đọc và viết các nguyên âm đơn và nguyên âm đôi.</w:t>
      </w:r>
    </w:p>
    <w:p>
      <w:pPr>
        <w:pStyle w:val="Style8"/>
        <w:numPr>
          <w:ilvl w:val="0"/>
          <w:numId w:val="1"/>
        </w:numPr>
        <w:tabs>
          <w:tab w:leader="none" w:pos="36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1"/>
        </w:numPr>
        <w:tabs>
          <w:tab w:leader="none" w:pos="9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Giới thiệu về Ilangul</w:t>
      </w:r>
    </w:p>
    <w:p>
      <w:pPr>
        <w:pStyle w:val="Style8"/>
        <w:numPr>
          <w:ilvl w:val="1"/>
          <w:numId w:val="1"/>
        </w:numPr>
        <w:tabs>
          <w:tab w:leader="none" w:pos="9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Các nguyên âm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2 : Phụ âm tiếng Ilàn</w:t>
      </w:r>
    </w:p>
    <w:p>
      <w:pPr>
        <w:pStyle w:val="Style8"/>
        <w:numPr>
          <w:ilvl w:val="0"/>
          <w:numId w:val="3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đọc và viết các phụ âm thường, phụ âm căng và phụ âm bật hơi</w:t>
      </w:r>
    </w:p>
    <w:p>
      <w:pPr>
        <w:pStyle w:val="Style8"/>
        <w:numPr>
          <w:ilvl w:val="0"/>
          <w:numId w:val="3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3"/>
        </w:numPr>
        <w:tabs>
          <w:tab w:leader="none" w:pos="9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Phụ âm thường</w:t>
      </w:r>
    </w:p>
    <w:p>
      <w:pPr>
        <w:pStyle w:val="Style8"/>
        <w:numPr>
          <w:ilvl w:val="1"/>
          <w:numId w:val="3"/>
        </w:numPr>
        <w:tabs>
          <w:tab w:leader="none" w:pos="9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Phụ âm căng</w:t>
      </w:r>
    </w:p>
    <w:p>
      <w:pPr>
        <w:pStyle w:val="Style8"/>
        <w:numPr>
          <w:ilvl w:val="1"/>
          <w:numId w:val="3"/>
        </w:numPr>
        <w:tabs>
          <w:tab w:leader="none" w:pos="9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Phụ âm bật hơi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3 : Âm tiết tiếng Hàn</w:t>
      </w:r>
    </w:p>
    <w:p>
      <w:pPr>
        <w:pStyle w:val="Style8"/>
        <w:numPr>
          <w:ilvl w:val="0"/>
          <w:numId w:val="5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ghi nhớ và thực hiện thành thạo cách ehép âm tiết</w:t>
      </w:r>
    </w:p>
    <w:p>
      <w:pPr>
        <w:pStyle w:val="Style8"/>
        <w:numPr>
          <w:ilvl w:val="0"/>
          <w:numId w:val="5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5"/>
        </w:numPr>
        <w:tabs>
          <w:tab w:leader="none" w:pos="9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âm tiết tiếng Hàn</w:t>
      </w:r>
    </w:p>
    <w:p>
      <w:pPr>
        <w:pStyle w:val="Style8"/>
        <w:numPr>
          <w:ilvl w:val="1"/>
          <w:numId w:val="5"/>
        </w:numPr>
        <w:tabs>
          <w:tab w:leader="none" w:pos="9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Luyện ghép và đọc âm tiết tiếng Hàn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4: Phát âm tiếng Hàn 1</w:t>
      </w:r>
    </w:p>
    <w:p>
      <w:pPr>
        <w:pStyle w:val="Style8"/>
        <w:numPr>
          <w:ilvl w:val="0"/>
          <w:numId w:val="7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hiếu qui tắc âm vị và phát âm chuẩn theo các qui tắc trong bài</w:t>
      </w:r>
    </w:p>
    <w:p>
      <w:pPr>
        <w:pStyle w:val="Style8"/>
        <w:numPr>
          <w:ilvl w:val="0"/>
          <w:numId w:val="7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7"/>
        </w:numPr>
        <w:tabs>
          <w:tab w:leader="none" w:pos="9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Qui tắc 7 phụ âm cuổi</w:t>
      </w:r>
    </w:p>
    <w:p>
      <w:pPr>
        <w:pStyle w:val="Style8"/>
        <w:numPr>
          <w:ilvl w:val="1"/>
          <w:numId w:val="7"/>
        </w:numPr>
        <w:tabs>
          <w:tab w:leader="none" w:pos="9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Nối âm</w:t>
      </w:r>
    </w:p>
    <w:p>
      <w:pPr>
        <w:pStyle w:val="Style8"/>
        <w:numPr>
          <w:ilvl w:val="1"/>
          <w:numId w:val="7"/>
        </w:numPr>
        <w:tabs>
          <w:tab w:leader="none" w:pos="9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Đồng hóa nguyên âm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5: Phát âm tiếng Hàn 2</w:t>
      </w:r>
    </w:p>
    <w:p>
      <w:pPr>
        <w:pStyle w:val="Style8"/>
        <w:numPr>
          <w:ilvl w:val="0"/>
          <w:numId w:val="9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hiểu qui tắc âm vị và phát âm chuẩn theo các qui tắc trong bài</w:t>
      </w:r>
    </w:p>
    <w:p>
      <w:pPr>
        <w:pStyle w:val="Style8"/>
        <w:numPr>
          <w:ilvl w:val="0"/>
          <w:numId w:val="9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9"/>
        </w:numPr>
        <w:tabs>
          <w:tab w:leader="none" w:pos="92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Đồng hóa phụ âm</w:t>
      </w:r>
    </w:p>
    <w:p>
      <w:pPr>
        <w:pStyle w:val="Style8"/>
        <w:numPr>
          <w:ilvl w:val="1"/>
          <w:numId w:val="9"/>
        </w:numPr>
        <w:tabs>
          <w:tab w:leader="none" w:pos="9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Hiện tượng lược âm</w:t>
      </w:r>
    </w:p>
    <w:p>
      <w:pPr>
        <w:pStyle w:val="Style8"/>
        <w:numPr>
          <w:ilvl w:val="1"/>
          <w:numId w:val="9"/>
        </w:numPr>
        <w:tabs>
          <w:tab w:leader="none" w:pos="9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Hiện tượng rút gọn âm</w:t>
      </w:r>
    </w:p>
    <w:p>
      <w:pPr>
        <w:pStyle w:val="Style8"/>
        <w:numPr>
          <w:ilvl w:val="1"/>
          <w:numId w:val="9"/>
        </w:numPr>
        <w:tabs>
          <w:tab w:leader="none" w:pos="9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Hiện tượng thêm âm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6 : Luyện đánh máy tiếng Hàn 1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1. 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36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thuộc bang chữ cái trên bàn phím, thực hiện được cách gõ chữ tiếng Hàn trên bàn phím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9" w:left="1389" w:right="1031" w:bottom="1109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0.8pt;margin-top:801.9pt;width:11.3pt;height:8.4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7"/>
                  </w:rPr>
                  <w:t>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3)_"/>
    <w:basedOn w:val="DefaultParagraphFont"/>
    <w:link w:val="Style3"/>
    <w:rPr>
      <w:b/>
      <w:bCs/>
      <w:i/>
      <w:iCs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6">
    <w:name w:val="Header or footer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1"/>
      <w:szCs w:val="21"/>
      <w:rFonts w:ascii="Trebuchet MS" w:eastAsia="Trebuchet MS" w:hAnsi="Trebuchet MS" w:cs="Trebuchet MS"/>
    </w:rPr>
  </w:style>
  <w:style w:type="character" w:customStyle="1" w:styleId="CharStyle7">
    <w:name w:val="Header or footer"/>
    <w:basedOn w:val="CharStyle6"/>
    <w:rPr>
      <w:lang w:val="vi-VN" w:eastAsia="vi-VN" w:bidi="vi-VN"/>
      <w:w w:val="100"/>
      <w:spacing w:val="0"/>
      <w:color w:val="000000"/>
      <w:position w:val="0"/>
    </w:rPr>
  </w:style>
  <w:style w:type="character" w:customStyle="1" w:styleId="CharStyle9">
    <w:name w:val="Body text (2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3">
    <w:name w:val="Body text (3)"/>
    <w:basedOn w:val="Normal"/>
    <w:link w:val="CharStyle4"/>
    <w:pPr>
      <w:widowControl w:val="0"/>
      <w:shd w:val="clear" w:color="auto" w:fill="FFFFFF"/>
      <w:jc w:val="both"/>
      <w:spacing w:line="360" w:lineRule="exact"/>
    </w:pPr>
    <w:rPr>
      <w:b/>
      <w:bCs/>
      <w:i/>
      <w:iCs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5">
    <w:name w:val="Header or footer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rebuchet MS" w:eastAsia="Trebuchet MS" w:hAnsi="Trebuchet MS" w:cs="Trebuchet MS"/>
    </w:rPr>
  </w:style>
  <w:style w:type="paragraph" w:customStyle="1" w:styleId="Style8">
    <w:name w:val="Body text (2)"/>
    <w:basedOn w:val="Normal"/>
    <w:link w:val="CharStyle9"/>
    <w:pPr>
      <w:widowControl w:val="0"/>
      <w:shd w:val="clear" w:color="auto" w:fill="FFFFFF"/>
      <w:jc w:val="center"/>
      <w:spacing w:line="36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