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01C3F" w:rsidRPr="00DD4EC9" w:rsidRDefault="00701C3F" w:rsidP="00701C3F">
      <w:pPr>
        <w:jc w:val="center"/>
        <w:rPr>
          <w:b/>
          <w:szCs w:val="28"/>
        </w:rPr>
      </w:pPr>
      <w:r w:rsidRPr="00DD4EC9">
        <w:rPr>
          <w:b/>
          <w:szCs w:val="28"/>
        </w:rPr>
        <w:t>ỦY BAN NHÂN DÂN THÀNH PHỐ HỒ CHÍ MINH</w:t>
      </w:r>
    </w:p>
    <w:p w:rsidR="00701C3F" w:rsidRPr="00DD4EC9" w:rsidRDefault="00701C3F" w:rsidP="00701C3F">
      <w:pPr>
        <w:jc w:val="center"/>
        <w:rPr>
          <w:b/>
          <w:szCs w:val="28"/>
        </w:rPr>
      </w:pPr>
      <w:r w:rsidRPr="00DD4EC9">
        <w:rPr>
          <w:b/>
          <w:szCs w:val="28"/>
        </w:rPr>
        <w:t>TRƯỜNG CAO ĐẲNG LÝ TỰ TRỌNG THÀNH PHỐ HỒ CHÍ MINH</w:t>
      </w:r>
    </w:p>
    <w:p w:rsidR="00701C3F" w:rsidRDefault="00701C3F" w:rsidP="00701C3F">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701C3F" w:rsidRDefault="00701C3F" w:rsidP="00701C3F">
      <w:pPr>
        <w:jc w:val="center"/>
        <w:rPr>
          <w:b/>
          <w:color w:val="FF0000"/>
          <w:szCs w:val="28"/>
        </w:rPr>
      </w:pPr>
    </w:p>
    <w:p w:rsidR="00701C3F" w:rsidRDefault="00701C3F" w:rsidP="00701C3F">
      <w:pPr>
        <w:jc w:val="center"/>
        <w:rPr>
          <w:b/>
          <w:color w:val="FF0000"/>
          <w:szCs w:val="28"/>
        </w:rPr>
      </w:pPr>
      <w:r>
        <w:rPr>
          <w:noProof/>
        </w:rPr>
        <w:drawing>
          <wp:inline distT="0" distB="0" distL="0" distR="0" wp14:anchorId="49A6FEEF" wp14:editId="268EEEF1">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701C3F" w:rsidRDefault="00701C3F" w:rsidP="00701C3F">
      <w:pPr>
        <w:jc w:val="center"/>
        <w:rPr>
          <w:b/>
          <w:color w:val="FF0000"/>
          <w:szCs w:val="28"/>
        </w:rPr>
      </w:pPr>
    </w:p>
    <w:p w:rsidR="00701C3F" w:rsidRDefault="00701C3F" w:rsidP="00701C3F">
      <w:pPr>
        <w:jc w:val="center"/>
        <w:rPr>
          <w:b/>
          <w:color w:val="FF0000"/>
          <w:szCs w:val="28"/>
        </w:rPr>
      </w:pPr>
    </w:p>
    <w:p w:rsidR="00701C3F" w:rsidRDefault="00701C3F" w:rsidP="00701C3F">
      <w:pPr>
        <w:tabs>
          <w:tab w:val="left" w:pos="2127"/>
        </w:tabs>
        <w:spacing w:line="360" w:lineRule="auto"/>
        <w:ind w:left="426" w:firstLine="720"/>
        <w:jc w:val="both"/>
        <w:rPr>
          <w:b/>
          <w:bCs/>
          <w:szCs w:val="28"/>
        </w:rPr>
      </w:pPr>
      <w:r w:rsidRPr="00765B84">
        <w:rPr>
          <w:b/>
          <w:bCs/>
          <w:szCs w:val="28"/>
        </w:rPr>
        <w:t>S</w:t>
      </w:r>
      <w:r>
        <w:rPr>
          <w:b/>
          <w:bCs/>
          <w:szCs w:val="28"/>
        </w:rPr>
        <w:t xml:space="preserve">VTH:   1. </w:t>
      </w:r>
      <w:r w:rsidRPr="00701C3F">
        <w:rPr>
          <w:b/>
          <w:bCs/>
          <w:color w:val="000000" w:themeColor="text1"/>
          <w:szCs w:val="28"/>
        </w:rPr>
        <w:t xml:space="preserve">TRẦN THANH VĂN TRUYỀN      </w:t>
      </w:r>
      <w:r>
        <w:rPr>
          <w:b/>
          <w:bCs/>
          <w:szCs w:val="28"/>
        </w:rPr>
        <w:t>- MSSV:20006450</w:t>
      </w:r>
    </w:p>
    <w:p w:rsidR="00701C3F" w:rsidRDefault="00701C3F" w:rsidP="00701C3F">
      <w:pPr>
        <w:spacing w:line="360" w:lineRule="auto"/>
        <w:ind w:left="1440" w:firstLine="828"/>
        <w:jc w:val="both"/>
        <w:rPr>
          <w:b/>
          <w:bCs/>
          <w:szCs w:val="28"/>
        </w:rPr>
      </w:pPr>
      <w:r>
        <w:rPr>
          <w:b/>
          <w:bCs/>
          <w:szCs w:val="28"/>
        </w:rPr>
        <w:t xml:space="preserve">2. </w:t>
      </w:r>
      <w:r w:rsidRPr="00701C3F">
        <w:rPr>
          <w:b/>
          <w:bCs/>
          <w:color w:val="000000" w:themeColor="text1"/>
          <w:szCs w:val="28"/>
        </w:rPr>
        <w:t xml:space="preserve">NGUYỄN TRỌNG HIẾU      </w:t>
      </w:r>
      <w:r>
        <w:rPr>
          <w:b/>
          <w:bCs/>
          <w:szCs w:val="28"/>
        </w:rPr>
        <w:t>- MSSV:20006458</w:t>
      </w:r>
    </w:p>
    <w:p w:rsidR="00701C3F" w:rsidRPr="00701C3F" w:rsidRDefault="00701C3F" w:rsidP="00701C3F">
      <w:pPr>
        <w:spacing w:line="360" w:lineRule="auto"/>
        <w:rPr>
          <w:b/>
          <w:color w:val="000000" w:themeColor="text1"/>
          <w:sz w:val="50"/>
          <w:szCs w:val="40"/>
        </w:rPr>
      </w:pPr>
    </w:p>
    <w:p w:rsidR="00701C3F" w:rsidRPr="00701C3F" w:rsidRDefault="00701C3F" w:rsidP="00701C3F">
      <w:pPr>
        <w:spacing w:line="360" w:lineRule="auto"/>
        <w:jc w:val="center"/>
        <w:rPr>
          <w:b/>
          <w:color w:val="000000" w:themeColor="text1"/>
          <w:sz w:val="32"/>
          <w:szCs w:val="32"/>
        </w:rPr>
      </w:pPr>
      <w:r w:rsidRPr="00701C3F">
        <w:rPr>
          <w:b/>
          <w:color w:val="000000" w:themeColor="text1"/>
          <w:sz w:val="32"/>
          <w:szCs w:val="32"/>
        </w:rPr>
        <w:t>THÔNG GIÓ CƯỠNG BỨC</w:t>
      </w:r>
    </w:p>
    <w:p w:rsidR="00701C3F" w:rsidRDefault="00701C3F" w:rsidP="00701C3F">
      <w:pPr>
        <w:spacing w:line="360" w:lineRule="auto"/>
        <w:jc w:val="center"/>
        <w:rPr>
          <w:b/>
          <w:color w:val="FF0000"/>
          <w:szCs w:val="28"/>
        </w:rPr>
      </w:pPr>
    </w:p>
    <w:p w:rsidR="00701C3F" w:rsidRDefault="00701C3F" w:rsidP="00701C3F">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Pr>
          <w:b/>
          <w:color w:val="000000" w:themeColor="text1"/>
          <w:szCs w:val="28"/>
          <w:lang w:val="fr-FR"/>
        </w:rPr>
        <w:t>lắp đặt thiết bị lạnh</w:t>
      </w:r>
    </w:p>
    <w:p w:rsidR="00701C3F" w:rsidRDefault="00701C3F" w:rsidP="00701C3F">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Pr="00701C3F">
        <w:rPr>
          <w:b/>
          <w:color w:val="000000" w:themeColor="text1"/>
          <w:szCs w:val="28"/>
          <w:lang w:val="fr-FR"/>
        </w:rPr>
        <w:t>20C2-LĐL1</w:t>
      </w:r>
    </w:p>
    <w:p w:rsidR="00701C3F" w:rsidRPr="009E56D7" w:rsidRDefault="00701C3F" w:rsidP="00701C3F">
      <w:pPr>
        <w:widowControl w:val="0"/>
        <w:spacing w:line="360" w:lineRule="auto"/>
        <w:jc w:val="both"/>
        <w:rPr>
          <w:b/>
          <w:szCs w:val="28"/>
        </w:rPr>
      </w:pPr>
      <w:r w:rsidRPr="009E56D7">
        <w:rPr>
          <w:b/>
          <w:szCs w:val="28"/>
        </w:rPr>
        <w:tab/>
      </w:r>
      <w:r w:rsidRPr="009E56D7">
        <w:rPr>
          <w:b/>
          <w:szCs w:val="28"/>
        </w:rPr>
        <w:tab/>
      </w:r>
    </w:p>
    <w:p w:rsidR="00701C3F" w:rsidRDefault="00701C3F" w:rsidP="00701C3F">
      <w:pPr>
        <w:spacing w:line="360" w:lineRule="auto"/>
        <w:jc w:val="center"/>
        <w:rPr>
          <w:b/>
          <w:szCs w:val="28"/>
        </w:rPr>
      </w:pPr>
    </w:p>
    <w:p w:rsidR="00701C3F" w:rsidRPr="00600EB9" w:rsidRDefault="00701C3F" w:rsidP="00701C3F">
      <w:pPr>
        <w:spacing w:line="360" w:lineRule="auto"/>
        <w:jc w:val="center"/>
        <w:rPr>
          <w:b/>
          <w:color w:val="FF0000"/>
          <w:szCs w:val="28"/>
        </w:rPr>
      </w:pPr>
    </w:p>
    <w:p w:rsidR="00701C3F" w:rsidRDefault="00701C3F" w:rsidP="00701C3F">
      <w:pPr>
        <w:spacing w:line="360" w:lineRule="auto"/>
        <w:jc w:val="center"/>
        <w:rPr>
          <w:b/>
          <w:szCs w:val="28"/>
        </w:rPr>
      </w:pPr>
      <w:r w:rsidRPr="00726726">
        <w:rPr>
          <w:b/>
          <w:szCs w:val="28"/>
        </w:rPr>
        <w:t>TIỂU LUẬ</w:t>
      </w:r>
      <w:r>
        <w:rPr>
          <w:b/>
          <w:szCs w:val="28"/>
        </w:rPr>
        <w:t>N MÔN THÔNG GIÓ VÀ XỬ LÝ KHÍ THẢI</w:t>
      </w:r>
    </w:p>
    <w:p w:rsidR="00701C3F" w:rsidRDefault="00701C3F" w:rsidP="00701C3F">
      <w:pPr>
        <w:spacing w:line="360" w:lineRule="auto"/>
        <w:jc w:val="center"/>
        <w:rPr>
          <w:b/>
          <w:szCs w:val="28"/>
        </w:rPr>
      </w:pPr>
    </w:p>
    <w:p w:rsidR="00701C3F" w:rsidRDefault="00701C3F" w:rsidP="00701C3F">
      <w:pPr>
        <w:spacing w:line="360" w:lineRule="auto"/>
        <w:jc w:val="center"/>
        <w:rPr>
          <w:b/>
          <w:szCs w:val="28"/>
        </w:rPr>
      </w:pPr>
    </w:p>
    <w:p w:rsidR="00701C3F" w:rsidRPr="00296049" w:rsidRDefault="00701C3F" w:rsidP="00701C3F">
      <w:pPr>
        <w:spacing w:line="360" w:lineRule="auto"/>
        <w:jc w:val="center"/>
        <w:rPr>
          <w:b/>
          <w:szCs w:val="28"/>
        </w:rPr>
      </w:pPr>
      <w:r>
        <w:rPr>
          <w:b/>
          <w:szCs w:val="28"/>
        </w:rPr>
        <w:t>GVGD</w:t>
      </w:r>
      <w:r w:rsidRPr="00296049">
        <w:rPr>
          <w:b/>
          <w:szCs w:val="28"/>
        </w:rPr>
        <w:t xml:space="preserve">:  </w:t>
      </w:r>
      <w:r w:rsidRPr="006653D4">
        <w:rPr>
          <w:b/>
          <w:szCs w:val="28"/>
        </w:rPr>
        <w:t>Th.S Đinh Đồng Hiệp</w:t>
      </w:r>
    </w:p>
    <w:p w:rsidR="00701C3F" w:rsidRDefault="00701C3F" w:rsidP="00701C3F">
      <w:pPr>
        <w:spacing w:line="360" w:lineRule="auto"/>
        <w:rPr>
          <w:b/>
          <w:sz w:val="30"/>
          <w:szCs w:val="30"/>
        </w:rPr>
      </w:pPr>
    </w:p>
    <w:p w:rsidR="00701C3F" w:rsidRDefault="00701C3F" w:rsidP="00701C3F">
      <w:pPr>
        <w:spacing w:line="360" w:lineRule="auto"/>
        <w:rPr>
          <w:b/>
          <w:sz w:val="30"/>
          <w:szCs w:val="30"/>
        </w:rPr>
      </w:pPr>
    </w:p>
    <w:p w:rsidR="00701C3F" w:rsidRDefault="00701C3F" w:rsidP="00701C3F">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rsidR="00701C3F" w:rsidRDefault="00701C3F" w:rsidP="00701C3F">
      <w:pPr>
        <w:jc w:val="center"/>
        <w:rPr>
          <w:b/>
          <w:szCs w:val="28"/>
        </w:rPr>
        <w:sectPr w:rsidR="00701C3F" w:rsidSect="00602336">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0"/>
          <w:cols w:space="720"/>
          <w:docGrid w:linePitch="360"/>
        </w:sectPr>
      </w:pPr>
    </w:p>
    <w:p w:rsidR="00701C3F" w:rsidRPr="00DD4EC9" w:rsidRDefault="00701C3F" w:rsidP="00701C3F">
      <w:pPr>
        <w:jc w:val="center"/>
        <w:rPr>
          <w:b/>
          <w:szCs w:val="28"/>
        </w:rPr>
      </w:pPr>
      <w:r w:rsidRPr="00DD4EC9">
        <w:rPr>
          <w:b/>
          <w:szCs w:val="28"/>
        </w:rPr>
        <w:lastRenderedPageBreak/>
        <w:t>ỦY BAN NHÂN DÂN THÀNH PHỐ HỒ CHÍ MINH</w:t>
      </w:r>
    </w:p>
    <w:p w:rsidR="00701C3F" w:rsidRPr="00DD4EC9" w:rsidRDefault="00701C3F" w:rsidP="00701C3F">
      <w:pPr>
        <w:jc w:val="center"/>
        <w:rPr>
          <w:b/>
          <w:szCs w:val="28"/>
        </w:rPr>
      </w:pPr>
      <w:r w:rsidRPr="00DD4EC9">
        <w:rPr>
          <w:b/>
          <w:szCs w:val="28"/>
        </w:rPr>
        <w:t>TRƯỜNG CAO ĐẲNG LÝ TỰ TRỌNG THÀNH PHỐ HỒ CHÍ MINH</w:t>
      </w:r>
    </w:p>
    <w:p w:rsidR="00701C3F" w:rsidRPr="00DD4EC9" w:rsidRDefault="00701C3F" w:rsidP="00701C3F">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701C3F" w:rsidRDefault="00701C3F" w:rsidP="00701C3F">
      <w:pPr>
        <w:jc w:val="center"/>
        <w:rPr>
          <w:b/>
          <w:color w:val="FF0000"/>
          <w:szCs w:val="28"/>
        </w:rPr>
      </w:pPr>
    </w:p>
    <w:p w:rsidR="00701C3F" w:rsidRDefault="00701C3F" w:rsidP="00701C3F">
      <w:pPr>
        <w:jc w:val="center"/>
        <w:rPr>
          <w:b/>
          <w:color w:val="FF0000"/>
          <w:szCs w:val="28"/>
        </w:rPr>
      </w:pPr>
      <w:r>
        <w:rPr>
          <w:noProof/>
        </w:rPr>
        <w:drawing>
          <wp:inline distT="0" distB="0" distL="0" distR="0" wp14:anchorId="2DEC4967" wp14:editId="5CC8C6FD">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701C3F" w:rsidRDefault="00701C3F" w:rsidP="00701C3F">
      <w:pPr>
        <w:jc w:val="center"/>
        <w:rPr>
          <w:b/>
          <w:color w:val="FF0000"/>
          <w:szCs w:val="28"/>
        </w:rPr>
      </w:pPr>
    </w:p>
    <w:p w:rsidR="00701C3F" w:rsidRDefault="00701C3F" w:rsidP="00701C3F">
      <w:pPr>
        <w:jc w:val="center"/>
        <w:rPr>
          <w:b/>
          <w:color w:val="FF0000"/>
          <w:szCs w:val="28"/>
        </w:rPr>
      </w:pPr>
    </w:p>
    <w:p w:rsidR="00701C3F" w:rsidRDefault="00701C3F" w:rsidP="00701C3F">
      <w:pPr>
        <w:tabs>
          <w:tab w:val="left" w:pos="2268"/>
        </w:tabs>
        <w:spacing w:line="360" w:lineRule="auto"/>
        <w:ind w:left="426" w:firstLine="720"/>
        <w:jc w:val="both"/>
        <w:rPr>
          <w:b/>
          <w:bCs/>
          <w:szCs w:val="28"/>
        </w:rPr>
      </w:pPr>
      <w:r w:rsidRPr="00765B84">
        <w:rPr>
          <w:b/>
          <w:bCs/>
          <w:szCs w:val="28"/>
        </w:rPr>
        <w:t>S</w:t>
      </w:r>
      <w:r>
        <w:rPr>
          <w:b/>
          <w:bCs/>
          <w:szCs w:val="28"/>
        </w:rPr>
        <w:t xml:space="preserve">VTH:   1. </w:t>
      </w:r>
      <w:r w:rsidRPr="00701C3F">
        <w:rPr>
          <w:b/>
          <w:bCs/>
          <w:color w:val="000000" w:themeColor="text1"/>
          <w:szCs w:val="28"/>
        </w:rPr>
        <w:t xml:space="preserve">TRẦN THANH VĂN TRUYỀN     </w:t>
      </w:r>
      <w:r>
        <w:rPr>
          <w:b/>
          <w:bCs/>
          <w:szCs w:val="28"/>
        </w:rPr>
        <w:t>- MSSV:20006450</w:t>
      </w:r>
    </w:p>
    <w:p w:rsidR="00701C3F" w:rsidRDefault="00701C3F" w:rsidP="00701C3F">
      <w:pPr>
        <w:spacing w:line="360" w:lineRule="auto"/>
        <w:ind w:left="1440" w:firstLine="828"/>
        <w:jc w:val="both"/>
        <w:rPr>
          <w:b/>
          <w:bCs/>
          <w:szCs w:val="28"/>
        </w:rPr>
      </w:pPr>
      <w:r>
        <w:rPr>
          <w:b/>
          <w:bCs/>
          <w:szCs w:val="28"/>
        </w:rPr>
        <w:t>2</w:t>
      </w:r>
      <w:r w:rsidRPr="00701C3F">
        <w:rPr>
          <w:b/>
          <w:bCs/>
          <w:color w:val="000000" w:themeColor="text1"/>
          <w:szCs w:val="28"/>
        </w:rPr>
        <w:t xml:space="preserve">. NGUYỄN TRỌNG HIẾU      </w:t>
      </w:r>
      <w:r>
        <w:rPr>
          <w:b/>
          <w:bCs/>
          <w:szCs w:val="28"/>
        </w:rPr>
        <w:t>- MSSV:20006458</w:t>
      </w:r>
    </w:p>
    <w:p w:rsidR="00701C3F" w:rsidRDefault="00701C3F" w:rsidP="00701C3F">
      <w:pPr>
        <w:spacing w:line="360" w:lineRule="auto"/>
        <w:rPr>
          <w:b/>
          <w:sz w:val="50"/>
          <w:szCs w:val="40"/>
        </w:rPr>
      </w:pPr>
    </w:p>
    <w:p w:rsidR="00701C3F" w:rsidRPr="00701C3F" w:rsidRDefault="00701C3F" w:rsidP="00701C3F">
      <w:pPr>
        <w:spacing w:line="360" w:lineRule="auto"/>
        <w:jc w:val="center"/>
        <w:rPr>
          <w:b/>
          <w:color w:val="000000" w:themeColor="text1"/>
          <w:szCs w:val="28"/>
        </w:rPr>
      </w:pPr>
      <w:r w:rsidRPr="00701C3F">
        <w:rPr>
          <w:b/>
          <w:color w:val="000000" w:themeColor="text1"/>
          <w:sz w:val="32"/>
          <w:szCs w:val="32"/>
        </w:rPr>
        <w:t>THÔNG GIÓ CƯỠNG BỨC</w:t>
      </w:r>
    </w:p>
    <w:p w:rsidR="00701C3F" w:rsidRDefault="00701C3F" w:rsidP="00701C3F">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Pr>
          <w:b/>
          <w:color w:val="000000" w:themeColor="text1"/>
          <w:szCs w:val="28"/>
          <w:lang w:val="fr-FR"/>
        </w:rPr>
        <w:t>lắp đặt thiết bị lạnh</w:t>
      </w:r>
    </w:p>
    <w:p w:rsidR="00701C3F" w:rsidRDefault="00701C3F" w:rsidP="00701C3F">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sidRPr="00701C3F">
        <w:rPr>
          <w:b/>
          <w:color w:val="000000" w:themeColor="text1"/>
          <w:szCs w:val="28"/>
          <w:lang w:val="fr-FR"/>
        </w:rPr>
        <w:t>20C2-LĐL1</w:t>
      </w:r>
    </w:p>
    <w:p w:rsidR="00701C3F" w:rsidRPr="009E56D7" w:rsidRDefault="00701C3F" w:rsidP="00701C3F">
      <w:pPr>
        <w:widowControl w:val="0"/>
        <w:spacing w:line="360" w:lineRule="auto"/>
        <w:jc w:val="both"/>
        <w:rPr>
          <w:b/>
          <w:szCs w:val="28"/>
        </w:rPr>
      </w:pPr>
      <w:r w:rsidRPr="009E56D7">
        <w:rPr>
          <w:b/>
          <w:szCs w:val="28"/>
        </w:rPr>
        <w:tab/>
      </w:r>
      <w:r w:rsidRPr="009E56D7">
        <w:rPr>
          <w:b/>
          <w:szCs w:val="28"/>
        </w:rPr>
        <w:tab/>
      </w:r>
    </w:p>
    <w:p w:rsidR="00701C3F" w:rsidRPr="00600EB9" w:rsidRDefault="00701C3F" w:rsidP="00701C3F">
      <w:pPr>
        <w:spacing w:line="360" w:lineRule="auto"/>
        <w:jc w:val="center"/>
        <w:rPr>
          <w:b/>
          <w:color w:val="FF0000"/>
          <w:szCs w:val="28"/>
        </w:rPr>
      </w:pPr>
    </w:p>
    <w:p w:rsidR="00701C3F" w:rsidRDefault="00701C3F" w:rsidP="00701C3F">
      <w:pPr>
        <w:spacing w:line="360" w:lineRule="auto"/>
        <w:jc w:val="center"/>
        <w:rPr>
          <w:b/>
          <w:szCs w:val="28"/>
        </w:rPr>
      </w:pPr>
      <w:r w:rsidRPr="00726726">
        <w:rPr>
          <w:b/>
          <w:szCs w:val="28"/>
        </w:rPr>
        <w:t>TIỂU LUẬ</w:t>
      </w:r>
      <w:r>
        <w:rPr>
          <w:b/>
          <w:szCs w:val="28"/>
        </w:rPr>
        <w:t xml:space="preserve">N MÔN </w:t>
      </w:r>
      <w:r w:rsidRPr="00701C3F">
        <w:rPr>
          <w:b/>
          <w:color w:val="000000" w:themeColor="text1"/>
          <w:szCs w:val="28"/>
        </w:rPr>
        <w:t>THÔNG GIÓ VÀ XỬ LÝ KHÍ THẢI</w:t>
      </w:r>
    </w:p>
    <w:p w:rsidR="00701C3F" w:rsidRDefault="00701C3F" w:rsidP="00701C3F">
      <w:pPr>
        <w:spacing w:line="360" w:lineRule="auto"/>
        <w:jc w:val="center"/>
        <w:rPr>
          <w:b/>
          <w:szCs w:val="28"/>
        </w:rPr>
      </w:pPr>
    </w:p>
    <w:p w:rsidR="00701C3F" w:rsidRDefault="00701C3F" w:rsidP="00701C3F">
      <w:pPr>
        <w:spacing w:line="360" w:lineRule="auto"/>
        <w:ind w:left="720" w:firstLine="720"/>
        <w:jc w:val="both"/>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rsidR="00701C3F" w:rsidRDefault="00701C3F" w:rsidP="00701C3F">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t xml:space="preserve"> </w:t>
      </w:r>
      <w:r w:rsidRPr="00274139">
        <w:rPr>
          <w:i/>
          <w:color w:val="000000" w:themeColor="text1"/>
          <w:szCs w:val="28"/>
        </w:rPr>
        <w:t>(Ký và ghi rõ họ và tên)</w:t>
      </w:r>
    </w:p>
    <w:p w:rsidR="00701C3F" w:rsidRPr="00274139" w:rsidRDefault="00701C3F" w:rsidP="00701C3F">
      <w:pPr>
        <w:spacing w:line="360" w:lineRule="auto"/>
        <w:rPr>
          <w:i/>
          <w:color w:val="000000" w:themeColor="text1"/>
          <w:szCs w:val="28"/>
        </w:rPr>
      </w:pPr>
    </w:p>
    <w:p w:rsidR="00701C3F" w:rsidRDefault="00701C3F" w:rsidP="00701C3F">
      <w:pPr>
        <w:spacing w:line="360" w:lineRule="auto"/>
        <w:rPr>
          <w:b/>
          <w:sz w:val="30"/>
          <w:szCs w:val="30"/>
        </w:rPr>
      </w:pPr>
    </w:p>
    <w:p w:rsidR="00701C3F" w:rsidRDefault="00701C3F" w:rsidP="00701C3F">
      <w:pPr>
        <w:spacing w:line="360" w:lineRule="auto"/>
        <w:rPr>
          <w:b/>
          <w:sz w:val="30"/>
          <w:szCs w:val="30"/>
        </w:rPr>
      </w:pPr>
    </w:p>
    <w:p w:rsidR="00701C3F" w:rsidRDefault="00701C3F" w:rsidP="00701C3F">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rsidR="00701C3F" w:rsidRDefault="00701C3F" w:rsidP="00701C3F">
      <w:pPr>
        <w:rPr>
          <w:b/>
          <w:szCs w:val="28"/>
        </w:rPr>
        <w:sectPr w:rsidR="00701C3F" w:rsidSect="00567565">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701C3F" w:rsidRDefault="00701C3F" w:rsidP="00701C3F">
      <w:pPr>
        <w:shd w:val="clear" w:color="auto" w:fill="FFFFFF"/>
        <w:spacing w:after="60" w:line="264" w:lineRule="auto"/>
        <w:outlineLvl w:val="0"/>
        <w:rPr>
          <w:rFonts w:eastAsia="Times New Roman" w:cs="Times New Roman"/>
          <w:b/>
          <w:bCs/>
          <w:caps/>
          <w:color w:val="000000" w:themeColor="text1"/>
          <w:kern w:val="36"/>
          <w:szCs w:val="28"/>
        </w:rPr>
      </w:pPr>
    </w:p>
    <w:p w:rsidR="00701C3F" w:rsidRDefault="00701C3F" w:rsidP="00701C3F">
      <w:pPr>
        <w:shd w:val="clear" w:color="auto" w:fill="FFFFFF"/>
        <w:spacing w:after="60" w:line="264" w:lineRule="auto"/>
        <w:jc w:val="center"/>
        <w:outlineLvl w:val="0"/>
        <w:rPr>
          <w:rFonts w:eastAsia="Times New Roman" w:cs="Times New Roman"/>
          <w:b/>
          <w:bCs/>
          <w:caps/>
          <w:color w:val="000000" w:themeColor="text1"/>
          <w:kern w:val="36"/>
          <w:szCs w:val="28"/>
        </w:rPr>
      </w:pPr>
      <w:r>
        <w:rPr>
          <w:rFonts w:eastAsia="Times New Roman" w:cs="Times New Roman"/>
          <w:b/>
          <w:bCs/>
          <w:caps/>
          <w:color w:val="000000" w:themeColor="text1"/>
          <w:kern w:val="36"/>
          <w:szCs w:val="28"/>
        </w:rPr>
        <w:t>Lời nói đầu</w:t>
      </w:r>
    </w:p>
    <w:p w:rsidR="009D7B91" w:rsidRDefault="009D7B91" w:rsidP="00701C3F">
      <w:pPr>
        <w:shd w:val="clear" w:color="auto" w:fill="FFFFFF"/>
        <w:spacing w:after="60" w:line="264" w:lineRule="auto"/>
        <w:jc w:val="center"/>
        <w:outlineLvl w:val="0"/>
        <w:rPr>
          <w:rFonts w:eastAsia="Times New Roman" w:cs="Times New Roman"/>
          <w:b/>
          <w:bCs/>
          <w:caps/>
          <w:color w:val="000000" w:themeColor="text1"/>
          <w:kern w:val="36"/>
          <w:szCs w:val="28"/>
        </w:rPr>
      </w:pPr>
    </w:p>
    <w:p w:rsidR="009D7B91" w:rsidRPr="009D7B91" w:rsidRDefault="009D7B91" w:rsidP="009D7B91">
      <w:pPr>
        <w:pStyle w:val="ThngthngWeb"/>
        <w:shd w:val="clear" w:color="auto" w:fill="FFFFFF"/>
        <w:spacing w:before="0" w:beforeAutospacing="0" w:after="312" w:afterAutospacing="0"/>
        <w:jc w:val="both"/>
        <w:rPr>
          <w:color w:val="000000" w:themeColor="text1"/>
          <w:sz w:val="26"/>
          <w:szCs w:val="26"/>
        </w:rPr>
      </w:pPr>
      <w:r w:rsidRPr="009D7B91">
        <w:rPr>
          <w:color w:val="000000" w:themeColor="text1"/>
          <w:sz w:val="26"/>
          <w:szCs w:val="26"/>
        </w:rPr>
        <w:t>Ngày nay kinh tế ngày càng phát triển cùng với xu thế hội nhập kinh tế toàn cầu đã tạo ra cơ hội phát triển vô cùng lớn cho các doanh nghiệp trong nước. Tuy nhiên nó cũng tạo ra thách thức và khó khăn không hề nhỏ khi mà tính cạnh tranh trên thị trường ngày càng khốc liệt, khách hàng có rất nhiều sự lựa chọn, đòi hỏi các doanh nghiệp phải cải tiến, nâng cao chất lượng không ngừng để thỏa mãn các yêu cầu ngày càng cao của khách hàng để có thể chiếm được lòng tin, ghi dấu ấn trong tâm trí khách hàng.</w:t>
      </w:r>
    </w:p>
    <w:p w:rsidR="009D7B91" w:rsidRPr="009D7B91" w:rsidRDefault="009D7B91" w:rsidP="009D7B91">
      <w:pPr>
        <w:pStyle w:val="ThngthngWeb"/>
        <w:shd w:val="clear" w:color="auto" w:fill="FFFFFF"/>
        <w:spacing w:before="0" w:beforeAutospacing="0" w:after="312" w:afterAutospacing="0"/>
        <w:jc w:val="both"/>
        <w:rPr>
          <w:color w:val="000000" w:themeColor="text1"/>
          <w:sz w:val="26"/>
          <w:szCs w:val="26"/>
        </w:rPr>
      </w:pPr>
      <w:r w:rsidRPr="009D7B91">
        <w:rPr>
          <w:color w:val="000000" w:themeColor="text1"/>
          <w:sz w:val="26"/>
          <w:szCs w:val="26"/>
        </w:rPr>
        <w:t>Do đó mà nâng cao chất lượng đang là vấn đề vô cùng cấp thiết và quan trọng để doanh nghiệp có thể tồn tại và phát triển trên thị trường hiện nay.</w:t>
      </w:r>
      <w:r w:rsidR="00602336">
        <w:rPr>
          <w:color w:val="000000" w:themeColor="text1"/>
          <w:sz w:val="26"/>
          <w:szCs w:val="26"/>
        </w:rPr>
        <w:t xml:space="preserve"> Nhưng đi song song với những phát triển như thế là mức độ ô nhiễm cũng tăng cao. Vì thế chúng ta phải làm những rõ những vấn đề ấy bằng những thiết bị hỗ trợ, những tính toán hợp lí để phù hợp với sự phát triển. Thông gió và xử lý khí thải là vấn đề hàng đầu để xử lý vì nếu không có sự thông gió và khí thải sẽ gây ra rất nhiều vấn đề cơ sở làm giảm đi chất lượng năng suất của sự công nghiệp hoá nói chung và doanh nghiệp nói riêng. Sau đây chúng ta sẽ làm rõ chúng.</w:t>
      </w:r>
    </w:p>
    <w:p w:rsidR="009D7B91" w:rsidRDefault="009D7B91" w:rsidP="00701C3F">
      <w:pPr>
        <w:shd w:val="clear" w:color="auto" w:fill="FFFFFF"/>
        <w:spacing w:after="60" w:line="264" w:lineRule="auto"/>
        <w:jc w:val="center"/>
        <w:outlineLvl w:val="0"/>
        <w:rPr>
          <w:rFonts w:eastAsia="Times New Roman" w:cs="Times New Roman"/>
          <w:b/>
          <w:bCs/>
          <w:caps/>
          <w:color w:val="000000" w:themeColor="text1"/>
          <w:kern w:val="36"/>
          <w:szCs w:val="28"/>
        </w:rPr>
        <w:sectPr w:rsidR="009D7B91" w:rsidSect="00567565">
          <w:pgSz w:w="11907" w:h="16840" w:code="9"/>
          <w:pgMar w:top="851" w:right="851" w:bottom="851" w:left="1134" w:header="720" w:footer="720" w:gutter="0"/>
          <w:cols w:space="720"/>
          <w:docGrid w:linePitch="381"/>
        </w:sectPr>
      </w:pPr>
    </w:p>
    <w:p w:rsidR="00364E1B" w:rsidRDefault="00364E1B" w:rsidP="00364E1B">
      <w:pPr>
        <w:rPr>
          <w:b/>
          <w:sz w:val="32"/>
          <w:szCs w:val="32"/>
        </w:rPr>
      </w:pPr>
    </w:p>
    <w:p w:rsidR="00364E1B" w:rsidRDefault="00364E1B" w:rsidP="00364E1B">
      <w:pPr>
        <w:rPr>
          <w:b/>
          <w:sz w:val="32"/>
          <w:szCs w:val="32"/>
        </w:rPr>
      </w:pPr>
      <w:r>
        <w:rPr>
          <w:b/>
          <w:sz w:val="32"/>
          <w:szCs w:val="32"/>
        </w:rPr>
        <w:t>Nhận xét của  giáo viên hướng dẫn:</w:t>
      </w:r>
    </w:p>
    <w:p w:rsidR="00364E1B" w:rsidRDefault="00364E1B" w:rsidP="00364E1B">
      <w:pPr>
        <w:rPr>
          <w:bCs/>
          <w:sz w:val="32"/>
          <w:szCs w:val="32"/>
        </w:rPr>
      </w:pPr>
      <w:r>
        <w:rPr>
          <w:bCs/>
          <w:sz w:val="32"/>
          <w:szCs w:val="32"/>
        </w:rPr>
        <w:t>.......................................................................................................................................................................................................................................….........................................................................................................................................</w:t>
      </w:r>
    </w:p>
    <w:p w:rsidR="00364E1B" w:rsidRDefault="00364E1B" w:rsidP="00364E1B">
      <w:pPr>
        <w:rPr>
          <w:bCs/>
          <w:sz w:val="32"/>
          <w:szCs w:val="32"/>
        </w:rPr>
      </w:pPr>
      <w:r>
        <w:rPr>
          <w:bCs/>
          <w:sz w:val="32"/>
          <w:szCs w:val="32"/>
        </w:rPr>
        <w:t>............................................................................................................................</w:t>
      </w:r>
    </w:p>
    <w:p w:rsidR="00364E1B" w:rsidRDefault="00364E1B" w:rsidP="00364E1B">
      <w:pPr>
        <w:rPr>
          <w:bCs/>
          <w:sz w:val="32"/>
          <w:szCs w:val="32"/>
        </w:rPr>
      </w:pPr>
      <w:r>
        <w:rPr>
          <w:bCs/>
          <w:sz w:val="32"/>
          <w:szCs w:val="32"/>
        </w:rPr>
        <w:t>............................................................................................................................</w:t>
      </w:r>
    </w:p>
    <w:p w:rsidR="00364E1B" w:rsidRDefault="00364E1B" w:rsidP="00364E1B">
      <w:pPr>
        <w:shd w:val="clear" w:color="auto" w:fill="FFFFFF"/>
        <w:spacing w:after="60" w:line="264" w:lineRule="auto"/>
        <w:jc w:val="center"/>
        <w:outlineLvl w:val="0"/>
        <w:rPr>
          <w:bCs/>
          <w:sz w:val="32"/>
          <w:szCs w:val="32"/>
        </w:rPr>
      </w:pPr>
      <w:r>
        <w:rPr>
          <w:bCs/>
          <w:sz w:val="32"/>
          <w:szCs w:val="32"/>
        </w:rPr>
        <w:t>............................................................................................................................</w:t>
      </w:r>
    </w:p>
    <w:p w:rsidR="00364E1B" w:rsidRDefault="00364E1B" w:rsidP="00364E1B">
      <w:pPr>
        <w:rPr>
          <w:bCs/>
          <w:sz w:val="32"/>
          <w:szCs w:val="32"/>
        </w:rPr>
      </w:pPr>
      <w:r>
        <w:rPr>
          <w:bCs/>
          <w:sz w:val="32"/>
          <w:szCs w:val="32"/>
        </w:rPr>
        <w:t>.......................................................................................................................................................................................................................................….........................................................................................................................................</w:t>
      </w:r>
    </w:p>
    <w:p w:rsidR="00364E1B" w:rsidRDefault="00364E1B" w:rsidP="00364E1B">
      <w:pPr>
        <w:rPr>
          <w:bCs/>
          <w:sz w:val="32"/>
          <w:szCs w:val="32"/>
        </w:rPr>
      </w:pPr>
      <w:r>
        <w:rPr>
          <w:bCs/>
          <w:sz w:val="32"/>
          <w:szCs w:val="32"/>
        </w:rPr>
        <w:t>............................................................................................................................</w:t>
      </w:r>
    </w:p>
    <w:p w:rsidR="00364E1B" w:rsidRDefault="00364E1B" w:rsidP="00364E1B">
      <w:pPr>
        <w:rPr>
          <w:bCs/>
          <w:sz w:val="32"/>
          <w:szCs w:val="32"/>
        </w:rPr>
      </w:pPr>
      <w:r>
        <w:rPr>
          <w:bCs/>
          <w:sz w:val="32"/>
          <w:szCs w:val="32"/>
        </w:rPr>
        <w:t>............................................................................................................................</w:t>
      </w:r>
    </w:p>
    <w:p w:rsidR="00364E1B" w:rsidRDefault="00364E1B" w:rsidP="00364E1B">
      <w:pPr>
        <w:shd w:val="clear" w:color="auto" w:fill="FFFFFF"/>
        <w:spacing w:after="60" w:line="264" w:lineRule="auto"/>
        <w:jc w:val="center"/>
        <w:outlineLvl w:val="0"/>
        <w:rPr>
          <w:bCs/>
          <w:sz w:val="32"/>
          <w:szCs w:val="32"/>
        </w:rPr>
      </w:pPr>
      <w:r>
        <w:rPr>
          <w:bCs/>
          <w:sz w:val="32"/>
          <w:szCs w:val="32"/>
        </w:rPr>
        <w:t>............................................................................................................................</w:t>
      </w:r>
    </w:p>
    <w:p w:rsidR="00364E1B" w:rsidRDefault="00364E1B" w:rsidP="00364E1B">
      <w:pPr>
        <w:shd w:val="clear" w:color="auto" w:fill="FFFFFF"/>
        <w:spacing w:after="60" w:line="264" w:lineRule="auto"/>
        <w:jc w:val="center"/>
        <w:outlineLvl w:val="0"/>
        <w:rPr>
          <w:bCs/>
          <w:sz w:val="32"/>
          <w:szCs w:val="32"/>
        </w:rPr>
        <w:sectPr w:rsidR="00364E1B" w:rsidSect="00567565">
          <w:pgSz w:w="11907" w:h="16840" w:code="9"/>
          <w:pgMar w:top="851" w:right="851" w:bottom="851" w:left="1134" w:header="720" w:footer="720" w:gutter="0"/>
          <w:cols w:space="720"/>
          <w:docGrid w:linePitch="381"/>
        </w:sectPr>
      </w:pPr>
    </w:p>
    <w:p w:rsidR="00364E1B" w:rsidRPr="00EC4078" w:rsidRDefault="00364E1B" w:rsidP="00364E1B">
      <w:pPr>
        <w:shd w:val="clear" w:color="auto" w:fill="FFFFFF"/>
        <w:spacing w:after="60" w:line="264" w:lineRule="auto"/>
        <w:jc w:val="center"/>
        <w:outlineLvl w:val="0"/>
        <w:rPr>
          <w:b/>
          <w:bCs/>
          <w:sz w:val="32"/>
          <w:szCs w:val="32"/>
        </w:rPr>
      </w:pPr>
      <w:r w:rsidRPr="00EC4078">
        <w:rPr>
          <w:b/>
          <w:bCs/>
          <w:sz w:val="32"/>
          <w:szCs w:val="32"/>
        </w:rPr>
        <w:lastRenderedPageBreak/>
        <w:t>MỤC LỤC</w:t>
      </w:r>
    </w:p>
    <w:p w:rsidR="00364E1B" w:rsidRDefault="00602336" w:rsidP="00602336">
      <w:pPr>
        <w:shd w:val="clear" w:color="auto" w:fill="FFFFFF"/>
        <w:tabs>
          <w:tab w:val="left" w:pos="555"/>
          <w:tab w:val="center" w:pos="4961"/>
          <w:tab w:val="left" w:pos="7320"/>
        </w:tabs>
        <w:spacing w:after="60" w:line="264" w:lineRule="auto"/>
        <w:outlineLvl w:val="0"/>
        <w:rPr>
          <w:rFonts w:eastAsia="Times New Roman" w:cs="Times New Roman"/>
          <w:b/>
          <w:bCs/>
          <w:caps/>
          <w:color w:val="000000" w:themeColor="text1"/>
          <w:kern w:val="36"/>
          <w:szCs w:val="28"/>
        </w:rPr>
      </w:pPr>
      <w:r>
        <w:rPr>
          <w:rFonts w:eastAsia="Times New Roman" w:cs="Times New Roman"/>
          <w:b/>
          <w:bCs/>
          <w:caps/>
          <w:color w:val="000000" w:themeColor="text1"/>
          <w:kern w:val="36"/>
          <w:szCs w:val="28"/>
        </w:rPr>
        <w:tab/>
        <w:t>nội dung</w:t>
      </w:r>
      <w:r>
        <w:rPr>
          <w:rFonts w:eastAsia="Times New Roman" w:cs="Times New Roman"/>
          <w:b/>
          <w:bCs/>
          <w:caps/>
          <w:color w:val="000000" w:themeColor="text1"/>
          <w:kern w:val="36"/>
          <w:szCs w:val="28"/>
        </w:rPr>
        <w:tab/>
      </w:r>
      <w:r>
        <w:rPr>
          <w:rFonts w:eastAsia="Times New Roman" w:cs="Times New Roman"/>
          <w:b/>
          <w:bCs/>
          <w:caps/>
          <w:color w:val="000000" w:themeColor="text1"/>
          <w:kern w:val="36"/>
          <w:szCs w:val="28"/>
        </w:rPr>
        <w:tab/>
        <w:t>trang</w:t>
      </w:r>
    </w:p>
    <w:p w:rsidR="00602336" w:rsidRDefault="00602336" w:rsidP="00602336">
      <w:pPr>
        <w:shd w:val="clear" w:color="auto" w:fill="FFFFFF"/>
        <w:tabs>
          <w:tab w:val="left" w:leader="dot" w:pos="7797"/>
        </w:tabs>
        <w:spacing w:after="60" w:line="264" w:lineRule="auto"/>
        <w:ind w:left="567"/>
        <w:outlineLvl w:val="0"/>
        <w:rPr>
          <w:rFonts w:eastAsia="Times New Roman" w:cs="Times New Roman"/>
          <w:b/>
          <w:bCs/>
          <w:caps/>
          <w:color w:val="000000" w:themeColor="text1"/>
          <w:kern w:val="36"/>
          <w:szCs w:val="28"/>
        </w:rPr>
      </w:pPr>
      <w:r>
        <w:rPr>
          <w:rFonts w:eastAsia="Times New Roman" w:cs="Times New Roman"/>
          <w:b/>
          <w:bCs/>
          <w:caps/>
          <w:color w:val="000000" w:themeColor="text1"/>
          <w:kern w:val="36"/>
          <w:szCs w:val="28"/>
        </w:rPr>
        <w:t>chương 1</w:t>
      </w:r>
      <w:r>
        <w:rPr>
          <w:rFonts w:eastAsia="Times New Roman" w:cs="Times New Roman"/>
          <w:b/>
          <w:bCs/>
          <w:caps/>
          <w:color w:val="000000" w:themeColor="text1"/>
          <w:kern w:val="36"/>
          <w:szCs w:val="28"/>
        </w:rPr>
        <w:tab/>
        <w:t>6</w:t>
      </w:r>
    </w:p>
    <w:p w:rsidR="00602336" w:rsidRDefault="00602336" w:rsidP="00602336">
      <w:pPr>
        <w:shd w:val="clear" w:color="auto" w:fill="FFFFFF"/>
        <w:tabs>
          <w:tab w:val="left" w:leader="dot" w:pos="7797"/>
        </w:tabs>
        <w:spacing w:after="60" w:line="264" w:lineRule="auto"/>
        <w:ind w:left="567"/>
        <w:outlineLvl w:val="0"/>
        <w:rPr>
          <w:rFonts w:eastAsia="Times New Roman" w:cs="Times New Roman"/>
          <w:bCs/>
          <w:caps/>
          <w:color w:val="000000" w:themeColor="text1"/>
          <w:kern w:val="36"/>
          <w:szCs w:val="28"/>
        </w:rPr>
      </w:pPr>
      <w:r>
        <w:rPr>
          <w:rFonts w:eastAsia="Times New Roman" w:cs="Times New Roman"/>
          <w:bCs/>
          <w:caps/>
          <w:color w:val="000000" w:themeColor="text1"/>
          <w:kern w:val="36"/>
          <w:szCs w:val="28"/>
        </w:rPr>
        <w:t>1.1KHÁI NIỆM CỦA THÔNG GIÓ</w:t>
      </w:r>
      <w:r>
        <w:rPr>
          <w:rFonts w:eastAsia="Times New Roman" w:cs="Times New Roman"/>
          <w:bCs/>
          <w:caps/>
          <w:color w:val="000000" w:themeColor="text1"/>
          <w:kern w:val="36"/>
          <w:szCs w:val="28"/>
        </w:rPr>
        <w:tab/>
        <w:t>6</w:t>
      </w:r>
    </w:p>
    <w:p w:rsidR="00602336" w:rsidRDefault="00602336" w:rsidP="00602336">
      <w:pPr>
        <w:shd w:val="clear" w:color="auto" w:fill="FFFFFF"/>
        <w:tabs>
          <w:tab w:val="left" w:leader="dot" w:pos="7797"/>
        </w:tabs>
        <w:spacing w:after="60" w:line="264" w:lineRule="auto"/>
        <w:ind w:left="567"/>
        <w:outlineLvl w:val="0"/>
        <w:rPr>
          <w:rFonts w:eastAsia="Times New Roman" w:cs="Times New Roman"/>
          <w:bCs/>
          <w:caps/>
          <w:color w:val="000000" w:themeColor="text1"/>
          <w:kern w:val="36"/>
          <w:szCs w:val="28"/>
        </w:rPr>
      </w:pPr>
      <w:r>
        <w:rPr>
          <w:rFonts w:eastAsia="Times New Roman" w:cs="Times New Roman"/>
          <w:bCs/>
          <w:caps/>
          <w:color w:val="000000" w:themeColor="text1"/>
          <w:kern w:val="36"/>
          <w:szCs w:val="28"/>
        </w:rPr>
        <w:t>1.2 MỤC ĐÍCH</w:t>
      </w:r>
      <w:r>
        <w:rPr>
          <w:rFonts w:eastAsia="Times New Roman" w:cs="Times New Roman"/>
          <w:bCs/>
          <w:caps/>
          <w:color w:val="000000" w:themeColor="text1"/>
          <w:kern w:val="36"/>
          <w:szCs w:val="28"/>
        </w:rPr>
        <w:tab/>
        <w:t>6</w:t>
      </w:r>
    </w:p>
    <w:p w:rsidR="00602336" w:rsidRDefault="00602336" w:rsidP="00602336">
      <w:pPr>
        <w:shd w:val="clear" w:color="auto" w:fill="FFFFFF"/>
        <w:tabs>
          <w:tab w:val="left" w:leader="dot" w:pos="7797"/>
        </w:tabs>
        <w:spacing w:after="60" w:line="264" w:lineRule="auto"/>
        <w:ind w:left="567"/>
        <w:outlineLvl w:val="0"/>
        <w:rPr>
          <w:rFonts w:eastAsia="Times New Roman" w:cs="Times New Roman"/>
          <w:bCs/>
          <w:caps/>
          <w:color w:val="000000" w:themeColor="text1"/>
          <w:kern w:val="36"/>
          <w:szCs w:val="28"/>
        </w:rPr>
      </w:pPr>
      <w:r>
        <w:rPr>
          <w:rFonts w:eastAsia="Times New Roman" w:cs="Times New Roman"/>
          <w:bCs/>
          <w:caps/>
          <w:color w:val="000000" w:themeColor="text1"/>
          <w:kern w:val="36"/>
          <w:szCs w:val="28"/>
        </w:rPr>
        <w:t>1.3 PHÂN LOẠI</w:t>
      </w:r>
      <w:r>
        <w:rPr>
          <w:rFonts w:eastAsia="Times New Roman" w:cs="Times New Roman"/>
          <w:bCs/>
          <w:caps/>
          <w:color w:val="000000" w:themeColor="text1"/>
          <w:kern w:val="36"/>
          <w:szCs w:val="28"/>
        </w:rPr>
        <w:tab/>
        <w:t>6</w:t>
      </w:r>
    </w:p>
    <w:p w:rsidR="00602336" w:rsidRDefault="00602336" w:rsidP="00602336">
      <w:pPr>
        <w:shd w:val="clear" w:color="auto" w:fill="FFFFFF"/>
        <w:tabs>
          <w:tab w:val="left" w:leader="dot" w:pos="7797"/>
        </w:tabs>
        <w:spacing w:after="60" w:line="264" w:lineRule="auto"/>
        <w:ind w:left="567"/>
        <w:outlineLvl w:val="0"/>
        <w:rPr>
          <w:rFonts w:eastAsia="Times New Roman" w:cs="Times New Roman"/>
          <w:bCs/>
          <w:caps/>
          <w:color w:val="000000" w:themeColor="text1"/>
          <w:kern w:val="36"/>
          <w:szCs w:val="28"/>
        </w:rPr>
      </w:pPr>
      <w:r>
        <w:rPr>
          <w:rFonts w:eastAsia="Times New Roman" w:cs="Times New Roman"/>
          <w:bCs/>
          <w:caps/>
          <w:color w:val="000000" w:themeColor="text1"/>
          <w:kern w:val="36"/>
          <w:szCs w:val="28"/>
        </w:rPr>
        <w:t>1.4  THÔNG GIÓ XỬ LÝ BẰNG QUẠT</w:t>
      </w:r>
      <w:r>
        <w:rPr>
          <w:rFonts w:eastAsia="Times New Roman" w:cs="Times New Roman"/>
          <w:bCs/>
          <w:caps/>
          <w:color w:val="000000" w:themeColor="text1"/>
          <w:kern w:val="36"/>
          <w:szCs w:val="28"/>
        </w:rPr>
        <w:tab/>
        <w:t>7</w:t>
      </w:r>
    </w:p>
    <w:p w:rsidR="00602336" w:rsidRDefault="00602336" w:rsidP="00602336">
      <w:pPr>
        <w:shd w:val="clear" w:color="auto" w:fill="FFFFFF"/>
        <w:tabs>
          <w:tab w:val="left" w:leader="dot" w:pos="7797"/>
        </w:tabs>
        <w:spacing w:after="60" w:line="264" w:lineRule="auto"/>
        <w:ind w:left="567"/>
        <w:outlineLvl w:val="0"/>
        <w:rPr>
          <w:rFonts w:eastAsia="Times New Roman" w:cs="Times New Roman"/>
          <w:bCs/>
          <w:caps/>
          <w:color w:val="000000" w:themeColor="text1"/>
          <w:kern w:val="36"/>
          <w:szCs w:val="28"/>
        </w:rPr>
      </w:pPr>
      <w:r>
        <w:rPr>
          <w:rFonts w:eastAsia="Times New Roman" w:cs="Times New Roman"/>
          <w:bCs/>
          <w:caps/>
          <w:color w:val="000000" w:themeColor="text1"/>
          <w:kern w:val="36"/>
          <w:szCs w:val="28"/>
        </w:rPr>
        <w:t>CHƯƠNG 2 THỰC TRẠNG NGUYÊN NHÂN</w:t>
      </w:r>
      <w:r>
        <w:rPr>
          <w:rFonts w:eastAsia="Times New Roman" w:cs="Times New Roman"/>
          <w:bCs/>
          <w:caps/>
          <w:color w:val="000000" w:themeColor="text1"/>
          <w:kern w:val="36"/>
          <w:szCs w:val="28"/>
        </w:rPr>
        <w:tab/>
        <w:t>10</w:t>
      </w:r>
    </w:p>
    <w:p w:rsidR="00602336" w:rsidRDefault="00602336" w:rsidP="00602336">
      <w:pPr>
        <w:shd w:val="clear" w:color="auto" w:fill="FFFFFF"/>
        <w:tabs>
          <w:tab w:val="left" w:leader="dot" w:pos="7797"/>
        </w:tabs>
        <w:spacing w:after="60" w:line="264" w:lineRule="auto"/>
        <w:ind w:left="567"/>
        <w:outlineLvl w:val="0"/>
        <w:rPr>
          <w:rFonts w:eastAsia="Times New Roman" w:cs="Times New Roman"/>
          <w:bCs/>
          <w:caps/>
          <w:color w:val="000000" w:themeColor="text1"/>
          <w:kern w:val="36"/>
          <w:szCs w:val="28"/>
        </w:rPr>
      </w:pPr>
      <w:r>
        <w:rPr>
          <w:rFonts w:eastAsia="Times New Roman" w:cs="Times New Roman"/>
          <w:bCs/>
          <w:caps/>
          <w:color w:val="000000" w:themeColor="text1"/>
          <w:kern w:val="36"/>
          <w:szCs w:val="28"/>
        </w:rPr>
        <w:t>1.1 NGUYÊN NHÂN</w:t>
      </w:r>
      <w:r>
        <w:rPr>
          <w:rFonts w:eastAsia="Times New Roman" w:cs="Times New Roman"/>
          <w:bCs/>
          <w:caps/>
          <w:color w:val="000000" w:themeColor="text1"/>
          <w:kern w:val="36"/>
          <w:szCs w:val="28"/>
        </w:rPr>
        <w:tab/>
        <w:t>10</w:t>
      </w:r>
    </w:p>
    <w:p w:rsidR="00602336" w:rsidRDefault="00602336" w:rsidP="00602336">
      <w:pPr>
        <w:shd w:val="clear" w:color="auto" w:fill="FFFFFF"/>
        <w:tabs>
          <w:tab w:val="left" w:leader="dot" w:pos="7797"/>
        </w:tabs>
        <w:spacing w:after="60" w:line="264" w:lineRule="auto"/>
        <w:ind w:left="567"/>
        <w:outlineLvl w:val="0"/>
        <w:rPr>
          <w:rFonts w:eastAsia="Times New Roman" w:cs="Times New Roman"/>
          <w:bCs/>
          <w:caps/>
          <w:color w:val="000000" w:themeColor="text1"/>
          <w:kern w:val="36"/>
          <w:szCs w:val="28"/>
        </w:rPr>
      </w:pPr>
      <w:r>
        <w:rPr>
          <w:rFonts w:eastAsia="Times New Roman" w:cs="Times New Roman"/>
          <w:bCs/>
          <w:caps/>
          <w:color w:val="000000" w:themeColor="text1"/>
          <w:kern w:val="36"/>
          <w:szCs w:val="28"/>
        </w:rPr>
        <w:t>1.2  BIỆN PHÁP</w:t>
      </w:r>
      <w:r>
        <w:rPr>
          <w:rFonts w:eastAsia="Times New Roman" w:cs="Times New Roman"/>
          <w:bCs/>
          <w:caps/>
          <w:color w:val="000000" w:themeColor="text1"/>
          <w:kern w:val="36"/>
          <w:szCs w:val="28"/>
        </w:rPr>
        <w:tab/>
        <w:t>11</w:t>
      </w:r>
    </w:p>
    <w:p w:rsidR="00602336" w:rsidRPr="00602336" w:rsidRDefault="00602336" w:rsidP="00602336">
      <w:pPr>
        <w:shd w:val="clear" w:color="auto" w:fill="FFFFFF"/>
        <w:tabs>
          <w:tab w:val="left" w:leader="dot" w:pos="7797"/>
        </w:tabs>
        <w:spacing w:after="60" w:line="264" w:lineRule="auto"/>
        <w:ind w:left="567"/>
        <w:outlineLvl w:val="0"/>
        <w:rPr>
          <w:rFonts w:eastAsia="Times New Roman" w:cs="Times New Roman"/>
          <w:bCs/>
          <w:caps/>
          <w:color w:val="000000" w:themeColor="text1"/>
          <w:kern w:val="36"/>
          <w:szCs w:val="28"/>
        </w:rPr>
        <w:sectPr w:rsidR="00602336" w:rsidRPr="00602336" w:rsidSect="00567565">
          <w:pgSz w:w="11907" w:h="16840" w:code="9"/>
          <w:pgMar w:top="851" w:right="851" w:bottom="851" w:left="1134" w:header="720" w:footer="720" w:gutter="0"/>
          <w:cols w:space="720"/>
          <w:docGrid w:linePitch="381"/>
        </w:sectPr>
      </w:pPr>
      <w:r>
        <w:rPr>
          <w:rFonts w:eastAsia="Times New Roman" w:cs="Times New Roman"/>
          <w:bCs/>
          <w:caps/>
          <w:color w:val="000000" w:themeColor="text1"/>
          <w:kern w:val="36"/>
          <w:szCs w:val="28"/>
        </w:rPr>
        <w:t>CHƯƠNG 3 BÀI TẬP</w:t>
      </w:r>
      <w:r>
        <w:rPr>
          <w:rFonts w:eastAsia="Times New Roman" w:cs="Times New Roman"/>
          <w:bCs/>
          <w:caps/>
          <w:color w:val="000000" w:themeColor="text1"/>
          <w:kern w:val="36"/>
          <w:szCs w:val="28"/>
        </w:rPr>
        <w:tab/>
        <w:t>11</w:t>
      </w:r>
    </w:p>
    <w:p w:rsidR="006248B7" w:rsidRPr="006103D9" w:rsidRDefault="00364E1B" w:rsidP="006103D9">
      <w:pPr>
        <w:pStyle w:val="oancuaDanhsach"/>
        <w:numPr>
          <w:ilvl w:val="0"/>
          <w:numId w:val="1"/>
        </w:numPr>
        <w:spacing w:before="120" w:after="120" w:line="360" w:lineRule="auto"/>
        <w:jc w:val="both"/>
        <w:rPr>
          <w:rFonts w:cs="Times New Roman"/>
          <w:color w:val="000000" w:themeColor="text1"/>
          <w:sz w:val="26"/>
          <w:szCs w:val="26"/>
          <w:shd w:val="clear" w:color="auto" w:fill="FFFFFF"/>
        </w:rPr>
      </w:pPr>
      <w:r w:rsidRPr="006103D9">
        <w:rPr>
          <w:rFonts w:cs="Times New Roman"/>
          <w:color w:val="000000" w:themeColor="text1"/>
          <w:sz w:val="26"/>
          <w:szCs w:val="26"/>
          <w:shd w:val="clear" w:color="auto" w:fill="FFFFFF"/>
        </w:rPr>
        <w:lastRenderedPageBreak/>
        <w:t>Trong quá trình sản xuất và sinh hoạt của con người trong không gian điều hòa thường sinh ra các chất độc hại và nhiệt thừa, ẩm thừa làm cho các thông số khí hậu trong đó thay đổi, mặt khác nồng độ oxi cần thiết cho con người giảm sinh ra mệt mỏi và ảnh hưởng lâu dài về sức khỏe. Vì vậy cần thiết phải thải không khí đã bị ô nhiễm( bởi các chất độc hại và nhiệt) ra bên ngoài, đồng thời thay thế vào đó là không khí đã được xử lí, không có các chất độc hại, có nhiệt độ phù hợp và lượng oxi đảm bảo. Vì vậy hôm nay nhóm em xin chọn để tài thông gió cưỡng bức, một loại hình thức thông gió khá phổ biến trong đời sống hiện đại mà chúng ta đang sinh sống trong hiện nay. Đề tài này nhằm bổ sung, giúp đỡ cho nghiên cứu sau này về thực trạng thông gió.</w:t>
      </w:r>
    </w:p>
    <w:p w:rsidR="00364E1B" w:rsidRPr="006103D9" w:rsidRDefault="00364E1B" w:rsidP="006103D9">
      <w:pPr>
        <w:pStyle w:val="oancuaDanhsach"/>
        <w:numPr>
          <w:ilvl w:val="0"/>
          <w:numId w:val="1"/>
        </w:numPr>
        <w:spacing w:before="120" w:after="120" w:line="360" w:lineRule="auto"/>
        <w:jc w:val="both"/>
        <w:rPr>
          <w:rFonts w:cs="Times New Roman"/>
          <w:color w:val="000000" w:themeColor="text1"/>
          <w:sz w:val="26"/>
          <w:szCs w:val="26"/>
        </w:rPr>
      </w:pPr>
      <w:r w:rsidRPr="006103D9">
        <w:rPr>
          <w:rFonts w:cs="Times New Roman"/>
          <w:color w:val="000000" w:themeColor="text1"/>
          <w:sz w:val="26"/>
          <w:szCs w:val="26"/>
          <w:shd w:val="clear" w:color="auto" w:fill="FFFFFF"/>
        </w:rPr>
        <w:t>Mục tiêu nghiên cứu: thông gió cưỡng bức trong hệ thống thông gió và xử lý khí thải.</w:t>
      </w:r>
    </w:p>
    <w:p w:rsidR="00364E1B" w:rsidRPr="006103D9" w:rsidRDefault="00364E1B" w:rsidP="006103D9">
      <w:pPr>
        <w:pStyle w:val="oancuaDanhsach"/>
        <w:numPr>
          <w:ilvl w:val="0"/>
          <w:numId w:val="1"/>
        </w:numPr>
        <w:spacing w:before="120" w:after="120" w:line="360" w:lineRule="auto"/>
        <w:jc w:val="both"/>
        <w:rPr>
          <w:rFonts w:cs="Times New Roman"/>
          <w:color w:val="000000" w:themeColor="text1"/>
          <w:sz w:val="26"/>
          <w:szCs w:val="26"/>
        </w:rPr>
      </w:pPr>
      <w:r w:rsidRPr="006103D9">
        <w:rPr>
          <w:rFonts w:cs="Times New Roman"/>
          <w:color w:val="000000" w:themeColor="text1"/>
          <w:sz w:val="26"/>
          <w:szCs w:val="26"/>
        </w:rPr>
        <w:t>Phương pháp nghiên cứu: nghiên cứu lý thuyết trên bài vở, internet và những tài liệu liên quan, khảo sát thực tế.</w:t>
      </w:r>
    </w:p>
    <w:p w:rsidR="00364E1B" w:rsidRPr="006103D9" w:rsidRDefault="00364E1B" w:rsidP="006103D9">
      <w:pPr>
        <w:pStyle w:val="oancuaDanhsach"/>
        <w:numPr>
          <w:ilvl w:val="0"/>
          <w:numId w:val="1"/>
        </w:numPr>
        <w:spacing w:before="120" w:after="120" w:line="360" w:lineRule="auto"/>
        <w:jc w:val="both"/>
        <w:rPr>
          <w:rFonts w:cs="Times New Roman"/>
          <w:color w:val="000000" w:themeColor="text1"/>
          <w:sz w:val="26"/>
          <w:szCs w:val="26"/>
        </w:rPr>
      </w:pPr>
      <w:r w:rsidRPr="006103D9">
        <w:rPr>
          <w:rFonts w:cs="Times New Roman"/>
          <w:color w:val="000000" w:themeColor="text1"/>
          <w:sz w:val="26"/>
          <w:szCs w:val="26"/>
        </w:rPr>
        <w:t>Kết cấu chuyên đề: Gồm 3 chương</w:t>
      </w:r>
      <w:r w:rsidR="006103D9" w:rsidRPr="006103D9">
        <w:rPr>
          <w:rFonts w:cs="Times New Roman"/>
          <w:color w:val="000000" w:themeColor="text1"/>
          <w:sz w:val="26"/>
          <w:szCs w:val="26"/>
        </w:rPr>
        <w:t>:</w:t>
      </w:r>
    </w:p>
    <w:p w:rsidR="006103D9" w:rsidRPr="006103D9" w:rsidRDefault="006103D9" w:rsidP="006103D9">
      <w:pPr>
        <w:pStyle w:val="oancuaDanhsach"/>
        <w:spacing w:before="120" w:after="120" w:line="360" w:lineRule="auto"/>
        <w:ind w:left="1440"/>
        <w:jc w:val="both"/>
        <w:rPr>
          <w:rFonts w:cs="Times New Roman"/>
          <w:color w:val="000000" w:themeColor="text1"/>
          <w:sz w:val="26"/>
          <w:szCs w:val="26"/>
        </w:rPr>
      </w:pPr>
      <w:r w:rsidRPr="006103D9">
        <w:rPr>
          <w:rFonts w:cs="Times New Roman"/>
          <w:color w:val="000000" w:themeColor="text1"/>
          <w:sz w:val="26"/>
          <w:szCs w:val="26"/>
        </w:rPr>
        <w:t>+ chương 1 : cơ sở lý luận</w:t>
      </w:r>
    </w:p>
    <w:p w:rsidR="006103D9" w:rsidRPr="006103D9" w:rsidRDefault="006103D9" w:rsidP="006103D9">
      <w:pPr>
        <w:pStyle w:val="oancuaDanhsach"/>
        <w:spacing w:before="120" w:after="120" w:line="360" w:lineRule="auto"/>
        <w:ind w:left="1440"/>
        <w:jc w:val="both"/>
        <w:rPr>
          <w:rFonts w:cs="Times New Roman"/>
          <w:color w:val="000000" w:themeColor="text1"/>
          <w:sz w:val="26"/>
          <w:szCs w:val="26"/>
        </w:rPr>
      </w:pPr>
      <w:r w:rsidRPr="006103D9">
        <w:rPr>
          <w:rFonts w:cs="Times New Roman"/>
          <w:color w:val="000000" w:themeColor="text1"/>
          <w:sz w:val="26"/>
          <w:szCs w:val="26"/>
        </w:rPr>
        <w:t>+ chương 2 : thực trạng nguyên nhân</w:t>
      </w:r>
    </w:p>
    <w:p w:rsidR="006103D9" w:rsidRPr="006103D9" w:rsidRDefault="006103D9" w:rsidP="006103D9">
      <w:pPr>
        <w:pStyle w:val="oancuaDanhsach"/>
        <w:spacing w:before="120" w:after="120" w:line="360" w:lineRule="auto"/>
        <w:ind w:left="1440"/>
        <w:jc w:val="both"/>
        <w:rPr>
          <w:rFonts w:cs="Times New Roman"/>
          <w:color w:val="000000" w:themeColor="text1"/>
          <w:sz w:val="26"/>
          <w:szCs w:val="26"/>
        </w:rPr>
      </w:pPr>
      <w:r w:rsidRPr="006103D9">
        <w:rPr>
          <w:rFonts w:cs="Times New Roman"/>
          <w:color w:val="000000" w:themeColor="text1"/>
          <w:sz w:val="26"/>
          <w:szCs w:val="26"/>
        </w:rPr>
        <w:t>+ chương 3 : bài tập ứng dụng</w:t>
      </w:r>
    </w:p>
    <w:p w:rsidR="006103D9" w:rsidRDefault="006103D9">
      <w:pPr>
        <w:spacing w:after="160" w:line="259" w:lineRule="auto"/>
        <w:rPr>
          <w:rFonts w:cs="Times New Roman"/>
          <w:color w:val="000000" w:themeColor="text1"/>
          <w:szCs w:val="28"/>
        </w:rPr>
      </w:pPr>
      <w:r>
        <w:rPr>
          <w:rFonts w:cs="Times New Roman"/>
          <w:color w:val="000000" w:themeColor="text1"/>
          <w:szCs w:val="28"/>
        </w:rPr>
        <w:br w:type="page"/>
      </w:r>
    </w:p>
    <w:p w:rsidR="006103D9" w:rsidRDefault="006103D9" w:rsidP="006103D9">
      <w:pPr>
        <w:pStyle w:val="oancuaDanhsach"/>
        <w:spacing w:line="360" w:lineRule="auto"/>
        <w:ind w:left="1440"/>
        <w:jc w:val="both"/>
        <w:rPr>
          <w:rFonts w:cs="Times New Roman"/>
          <w:b/>
          <w:color w:val="000000" w:themeColor="text1"/>
          <w:sz w:val="26"/>
          <w:szCs w:val="26"/>
          <w:shd w:val="clear" w:color="auto" w:fill="FFFFFF"/>
        </w:rPr>
      </w:pPr>
      <w:r w:rsidRPr="006103D9">
        <w:rPr>
          <w:rFonts w:cs="Times New Roman"/>
          <w:b/>
          <w:color w:val="000000" w:themeColor="text1"/>
          <w:sz w:val="26"/>
          <w:szCs w:val="26"/>
          <w:shd w:val="clear" w:color="auto" w:fill="FFFFFF"/>
        </w:rPr>
        <w:lastRenderedPageBreak/>
        <w:t>Chương 1 CƠ SỞ LÝ LUẬN</w:t>
      </w:r>
    </w:p>
    <w:p w:rsidR="006103D9" w:rsidRDefault="006103D9" w:rsidP="006103D9">
      <w:pPr>
        <w:spacing w:line="360" w:lineRule="auto"/>
        <w:jc w:val="both"/>
        <w:rPr>
          <w:rFonts w:cs="Times New Roman"/>
          <w:color w:val="000000" w:themeColor="text1"/>
          <w:sz w:val="26"/>
          <w:szCs w:val="26"/>
          <w:shd w:val="clear" w:color="auto" w:fill="FFFFFF"/>
        </w:rPr>
      </w:pPr>
      <w:r>
        <w:rPr>
          <w:rFonts w:ascii="Helvetica" w:hAnsi="Helvetica" w:cs="Helvetica"/>
          <w:color w:val="3B3835"/>
          <w:sz w:val="21"/>
          <w:szCs w:val="21"/>
          <w:shd w:val="clear" w:color="auto" w:fill="FFFFFF"/>
        </w:rPr>
        <w:t> </w:t>
      </w:r>
      <w:r w:rsidRPr="006103D9">
        <w:rPr>
          <w:rFonts w:cs="Times New Roman"/>
          <w:color w:val="000000" w:themeColor="text1"/>
          <w:sz w:val="26"/>
          <w:szCs w:val="26"/>
          <w:shd w:val="clear" w:color="auto" w:fill="FFFFFF"/>
        </w:rPr>
        <w:t>Quá trình thông gió thực chất là quá trình thay đổi không khí trong phòng đã ô nhiễm bằng không khí mới bên ngoài trời đã qua xử lý</w:t>
      </w:r>
      <w:r>
        <w:rPr>
          <w:rFonts w:cs="Times New Roman"/>
          <w:color w:val="000000" w:themeColor="text1"/>
          <w:sz w:val="26"/>
          <w:szCs w:val="26"/>
          <w:shd w:val="clear" w:color="auto" w:fill="FFFFFF"/>
        </w:rPr>
        <w:t>.</w:t>
      </w:r>
    </w:p>
    <w:p w:rsidR="00E10611" w:rsidRPr="00E10611" w:rsidRDefault="00E10611" w:rsidP="00E10611">
      <w:pPr>
        <w:pStyle w:val="u2"/>
        <w:spacing w:before="300" w:beforeAutospacing="0" w:after="150" w:afterAutospacing="0"/>
        <w:rPr>
          <w:rFonts w:ascii="Arial" w:hAnsi="Arial" w:cs="Arial"/>
          <w:b w:val="0"/>
          <w:bCs w:val="0"/>
          <w:color w:val="444444"/>
          <w:sz w:val="32"/>
          <w:szCs w:val="32"/>
        </w:rPr>
      </w:pPr>
      <w:r>
        <w:rPr>
          <w:color w:val="000000" w:themeColor="text1"/>
          <w:sz w:val="26"/>
          <w:szCs w:val="26"/>
          <w:shd w:val="clear" w:color="auto" w:fill="FFFFFF"/>
        </w:rPr>
        <w:t>1.1</w:t>
      </w:r>
      <w:r w:rsidRPr="00E10611">
        <w:rPr>
          <w:rFonts w:ascii="Arial" w:hAnsi="Arial" w:cs="Arial"/>
          <w:b w:val="0"/>
          <w:bCs w:val="0"/>
          <w:color w:val="444444"/>
          <w:sz w:val="32"/>
          <w:szCs w:val="32"/>
        </w:rPr>
        <w:t xml:space="preserve"> </w:t>
      </w:r>
      <w:r w:rsidRPr="00E10611">
        <w:rPr>
          <w:bCs w:val="0"/>
          <w:color w:val="000000" w:themeColor="text1"/>
          <w:sz w:val="26"/>
          <w:szCs w:val="26"/>
        </w:rPr>
        <w:t>Khái niệm hệ thống thông gió cưỡng bức</w:t>
      </w:r>
    </w:p>
    <w:p w:rsidR="00E10611" w:rsidRPr="00E10611" w:rsidRDefault="00E10611" w:rsidP="00310C11">
      <w:pPr>
        <w:spacing w:after="150" w:line="360" w:lineRule="auto"/>
        <w:jc w:val="both"/>
        <w:rPr>
          <w:rFonts w:eastAsia="Times New Roman" w:cs="Times New Roman"/>
          <w:color w:val="000000" w:themeColor="text1"/>
          <w:sz w:val="26"/>
          <w:szCs w:val="26"/>
        </w:rPr>
      </w:pPr>
      <w:r>
        <w:rPr>
          <w:rFonts w:eastAsia="Times New Roman" w:cs="Times New Roman"/>
          <w:color w:val="000000" w:themeColor="text1"/>
          <w:sz w:val="26"/>
          <w:szCs w:val="26"/>
        </w:rPr>
        <w:t>-</w:t>
      </w:r>
      <w:r w:rsidRPr="00E10611">
        <w:rPr>
          <w:rFonts w:eastAsia="Times New Roman" w:cs="Times New Roman"/>
          <w:color w:val="000000" w:themeColor="text1"/>
          <w:sz w:val="26"/>
          <w:szCs w:val="26"/>
        </w:rPr>
        <w:t xml:space="preserve">Thông gió cưỡng bức là sử dụng các thiết bị điều chuyển không khí. </w:t>
      </w:r>
      <w:r>
        <w:rPr>
          <w:rFonts w:eastAsia="Times New Roman" w:cs="Times New Roman"/>
          <w:color w:val="000000" w:themeColor="text1"/>
          <w:sz w:val="26"/>
          <w:szCs w:val="26"/>
        </w:rPr>
        <w:t xml:space="preserve">Tác động không khí để di chuyển chúng. </w:t>
      </w:r>
      <w:r w:rsidRPr="00E10611">
        <w:rPr>
          <w:rFonts w:eastAsia="Times New Roman" w:cs="Times New Roman"/>
          <w:color w:val="000000" w:themeColor="text1"/>
          <w:sz w:val="26"/>
          <w:szCs w:val="26"/>
        </w:rPr>
        <w:t>Ở mức độ đơn giản là sử dụng các quạt gió để phụ trợ thông gió tự nhiên, tạo ra dòng đối lưu cưỡng bức trong phòng.</w:t>
      </w:r>
      <w:r w:rsidRPr="00E10611">
        <w:rPr>
          <w:rFonts w:cs="Times New Roman"/>
          <w:color w:val="000000" w:themeColor="text1"/>
          <w:sz w:val="26"/>
          <w:szCs w:val="26"/>
        </w:rPr>
        <w:t xml:space="preserve"> </w:t>
      </w:r>
      <w:r>
        <w:rPr>
          <w:rFonts w:cs="Times New Roman"/>
          <w:color w:val="000000" w:themeColor="text1"/>
          <w:sz w:val="26"/>
          <w:szCs w:val="26"/>
        </w:rPr>
        <w:t>V</w:t>
      </w:r>
      <w:r w:rsidRPr="00E10611">
        <w:rPr>
          <w:rFonts w:cs="Times New Roman"/>
          <w:color w:val="000000" w:themeColor="text1"/>
          <w:sz w:val="26"/>
          <w:szCs w:val="26"/>
        </w:rPr>
        <w:t>iệc </w:t>
      </w:r>
      <w:r w:rsidRPr="00E10611">
        <w:rPr>
          <w:rStyle w:val="Manh"/>
          <w:rFonts w:cs="Times New Roman"/>
          <w:color w:val="000000" w:themeColor="text1"/>
          <w:sz w:val="26"/>
          <w:szCs w:val="26"/>
        </w:rPr>
        <w:t>thiết kế hệ thống thông gió</w:t>
      </w:r>
      <w:r w:rsidRPr="00E10611">
        <w:rPr>
          <w:rFonts w:cs="Times New Roman"/>
          <w:color w:val="000000" w:themeColor="text1"/>
          <w:sz w:val="26"/>
          <w:szCs w:val="26"/>
        </w:rPr>
        <w:t> này giúp đưa không khí từ trong từ trường bên trong phòng ra ngoài hoặc ngược lại nhờ tác động của quạt và động cơ. </w:t>
      </w:r>
    </w:p>
    <w:p w:rsidR="00E10611" w:rsidRPr="00E10611" w:rsidRDefault="00E10611" w:rsidP="00E10611">
      <w:pPr>
        <w:pStyle w:val="oancuaDanhsach"/>
        <w:numPr>
          <w:ilvl w:val="0"/>
          <w:numId w:val="1"/>
        </w:numPr>
        <w:spacing w:line="360" w:lineRule="auto"/>
        <w:jc w:val="both"/>
        <w:rPr>
          <w:rFonts w:cs="Times New Roman"/>
          <w:b/>
          <w:color w:val="000000" w:themeColor="text1"/>
          <w:sz w:val="26"/>
          <w:szCs w:val="26"/>
          <w:shd w:val="clear" w:color="auto" w:fill="FFFFFF"/>
        </w:rPr>
      </w:pPr>
      <w:r w:rsidRPr="00E10611">
        <w:rPr>
          <w:rFonts w:cs="Times New Roman"/>
          <w:color w:val="000000" w:themeColor="text1"/>
          <w:sz w:val="26"/>
          <w:szCs w:val="26"/>
        </w:rPr>
        <w:t>Tất cả các sản phẩm lưu ý phải phù hợp và được dùng trong công nghiệp nhằm đáp ứng nhu cầu không gian nhà xưởng với diện tích, quy mô lớn, cần thiết bị với lưu lượng gió cao và làm mát diện rộng.</w:t>
      </w:r>
      <w:r w:rsidRPr="00E10611">
        <w:rPr>
          <w:rFonts w:ascii="Helvetica" w:hAnsi="Helvetica" w:cs="Helvetica"/>
          <w:color w:val="3B3835"/>
          <w:sz w:val="21"/>
          <w:szCs w:val="21"/>
          <w:shd w:val="clear" w:color="auto" w:fill="FFFFFF"/>
        </w:rPr>
        <w:t xml:space="preserve"> </w:t>
      </w:r>
      <w:r w:rsidRPr="00E10611">
        <w:rPr>
          <w:rFonts w:cs="Times New Roman"/>
          <w:color w:val="000000" w:themeColor="text1"/>
          <w:sz w:val="26"/>
          <w:szCs w:val="26"/>
          <w:shd w:val="clear" w:color="auto" w:fill="FFFFFF"/>
        </w:rPr>
        <w:t>Trước khi thải có thể cần phải lọc hoặc khử hết các chất độc hại trong không khí để tránh ô nhiễm khí quyển xung quanh.</w:t>
      </w:r>
    </w:p>
    <w:p w:rsidR="00E10611" w:rsidRDefault="00E10611" w:rsidP="00E10611">
      <w:pPr>
        <w:spacing w:line="360" w:lineRule="auto"/>
        <w:jc w:val="both"/>
        <w:rPr>
          <w:rFonts w:cs="Times New Roman"/>
          <w:color w:val="000000" w:themeColor="text1"/>
          <w:sz w:val="26"/>
          <w:szCs w:val="26"/>
          <w:shd w:val="clear" w:color="auto" w:fill="FFFFFF"/>
        </w:rPr>
      </w:pPr>
      <w:r w:rsidRPr="00E10611">
        <w:rPr>
          <w:rFonts w:cs="Times New Roman"/>
          <w:color w:val="000000" w:themeColor="text1"/>
          <w:sz w:val="26"/>
          <w:szCs w:val="26"/>
          <w:shd w:val="clear" w:color="auto" w:fill="FFFFFF"/>
        </w:rPr>
        <w:t xml:space="preserve"> </w:t>
      </w:r>
      <w:r w:rsidR="00310C11">
        <w:rPr>
          <w:rFonts w:cs="Times New Roman"/>
          <w:b/>
          <w:color w:val="000000" w:themeColor="text1"/>
          <w:sz w:val="26"/>
          <w:szCs w:val="26"/>
          <w:shd w:val="clear" w:color="auto" w:fill="FFFFFF"/>
        </w:rPr>
        <w:t>1.2</w:t>
      </w:r>
      <w:r w:rsidRPr="00E10611">
        <w:rPr>
          <w:rFonts w:cs="Times New Roman"/>
          <w:b/>
          <w:color w:val="000000" w:themeColor="text1"/>
          <w:sz w:val="26"/>
          <w:szCs w:val="26"/>
          <w:shd w:val="clear" w:color="auto" w:fill="FFFFFF"/>
        </w:rPr>
        <w:t xml:space="preserve"> Mục đích của thông gió</w:t>
      </w:r>
    </w:p>
    <w:p w:rsidR="006103D9" w:rsidRDefault="00E10611" w:rsidP="00E10611">
      <w:pPr>
        <w:spacing w:line="360" w:lineRule="auto"/>
        <w:ind w:firstLine="720"/>
        <w:jc w:val="both"/>
        <w:rPr>
          <w:rFonts w:cs="Times New Roman"/>
          <w:color w:val="000000" w:themeColor="text1"/>
          <w:sz w:val="26"/>
          <w:szCs w:val="26"/>
          <w:shd w:val="clear" w:color="auto" w:fill="FFFFFF"/>
        </w:rPr>
      </w:pPr>
      <w:r>
        <w:rPr>
          <w:rFonts w:cs="Times New Roman"/>
          <w:color w:val="000000" w:themeColor="text1"/>
          <w:sz w:val="26"/>
          <w:szCs w:val="26"/>
          <w:shd w:val="clear" w:color="auto" w:fill="FFFFFF"/>
        </w:rPr>
        <w:t>-</w:t>
      </w:r>
      <w:r w:rsidRPr="00E10611">
        <w:rPr>
          <w:rFonts w:cs="Times New Roman"/>
          <w:color w:val="000000" w:themeColor="text1"/>
          <w:sz w:val="26"/>
          <w:szCs w:val="26"/>
          <w:shd w:val="clear" w:color="auto" w:fill="FFFFFF"/>
        </w:rPr>
        <w:t xml:space="preserve"> Thông gió có nhiều mục đích khác nhau, tùy thuộc vào từng công trình và phạm vi nhất định. Các mục đích chính bao gồm: - Thải các chất độc hại trong phòng ra bên ngoài. Các chất độc hại bao gồm rất nhiều (bụi, nhiệt độ, bức xạ nhiệt, hay các chất độc hại khác...)</w:t>
      </w:r>
      <w:r w:rsidRPr="00E10611">
        <w:rPr>
          <w:rFonts w:ascii="Helvetica" w:hAnsi="Helvetica" w:cs="Helvetica"/>
          <w:color w:val="3B3835"/>
          <w:sz w:val="21"/>
          <w:szCs w:val="21"/>
          <w:shd w:val="clear" w:color="auto" w:fill="FFFFFF"/>
        </w:rPr>
        <w:t xml:space="preserve"> </w:t>
      </w:r>
      <w:r w:rsidRPr="00E10611">
        <w:rPr>
          <w:rFonts w:cs="Times New Roman"/>
          <w:color w:val="000000" w:themeColor="text1"/>
          <w:sz w:val="26"/>
          <w:szCs w:val="26"/>
          <w:shd w:val="clear" w:color="auto" w:fill="FFFFFF"/>
        </w:rPr>
        <w:t>và mức độ ảnh hưởng khác nhau trong các không gian sinh hoạt. Chất độc hại phổ biến nhất là CO2 - Thải nhiệt thừa và ẩm thừa ra bên ngoài - Cung cấp lương oxi cần thiết cho sinh hoạt của con người - Tạo cảm giác dễ chịu, không bị ngột ngạt không bị nóng bức hay quá lạnh. - Trong một số trường hợp đặc biệt mục đích thông gió là để khắc phục các sự cố như hỏa chất độc hại hoặc hỏa hoạn.</w:t>
      </w:r>
    </w:p>
    <w:p w:rsidR="00E10611" w:rsidRDefault="00310C11" w:rsidP="00E10611">
      <w:pPr>
        <w:spacing w:line="360" w:lineRule="auto"/>
        <w:jc w:val="both"/>
        <w:rPr>
          <w:rFonts w:ascii="Helvetica" w:hAnsi="Helvetica" w:cs="Helvetica"/>
          <w:color w:val="000000" w:themeColor="text1"/>
          <w:sz w:val="21"/>
          <w:szCs w:val="21"/>
          <w:shd w:val="clear" w:color="auto" w:fill="FFFFFF"/>
        </w:rPr>
      </w:pPr>
      <w:r>
        <w:rPr>
          <w:rFonts w:cs="Times New Roman"/>
          <w:b/>
          <w:color w:val="000000" w:themeColor="text1"/>
          <w:sz w:val="26"/>
          <w:szCs w:val="26"/>
          <w:shd w:val="clear" w:color="auto" w:fill="FFFFFF"/>
        </w:rPr>
        <w:t>1.3</w:t>
      </w:r>
      <w:r w:rsidR="00E10611" w:rsidRPr="00E10611">
        <w:rPr>
          <w:rFonts w:cs="Times New Roman"/>
          <w:b/>
          <w:color w:val="000000" w:themeColor="text1"/>
          <w:sz w:val="26"/>
          <w:szCs w:val="26"/>
          <w:shd w:val="clear" w:color="auto" w:fill="FFFFFF"/>
        </w:rPr>
        <w:t xml:space="preserve"> Phân loại</w:t>
      </w:r>
      <w:r w:rsidR="00E10611" w:rsidRPr="00E10611">
        <w:rPr>
          <w:rFonts w:ascii="Helvetica" w:hAnsi="Helvetica" w:cs="Helvetica"/>
          <w:color w:val="000000" w:themeColor="text1"/>
          <w:sz w:val="21"/>
          <w:szCs w:val="21"/>
          <w:shd w:val="clear" w:color="auto" w:fill="FFFFFF"/>
        </w:rPr>
        <w:t xml:space="preserve"> </w:t>
      </w:r>
    </w:p>
    <w:p w:rsidR="00E10611" w:rsidRDefault="00310C11" w:rsidP="00E10611">
      <w:pPr>
        <w:spacing w:line="360" w:lineRule="auto"/>
        <w:ind w:firstLine="720"/>
        <w:jc w:val="both"/>
        <w:rPr>
          <w:rFonts w:cs="Times New Roman"/>
          <w:color w:val="000000" w:themeColor="text1"/>
          <w:sz w:val="26"/>
          <w:szCs w:val="26"/>
          <w:shd w:val="clear" w:color="auto" w:fill="FFFFFF"/>
        </w:rPr>
      </w:pPr>
      <w:r>
        <w:rPr>
          <w:rFonts w:cs="Times New Roman"/>
          <w:color w:val="000000" w:themeColor="text1"/>
          <w:sz w:val="26"/>
          <w:szCs w:val="26"/>
          <w:shd w:val="clear" w:color="auto" w:fill="FFFFFF"/>
        </w:rPr>
        <w:t>-</w:t>
      </w:r>
      <w:r w:rsidR="00E10611" w:rsidRPr="00E10611">
        <w:rPr>
          <w:rFonts w:cs="Times New Roman"/>
          <w:color w:val="000000" w:themeColor="text1"/>
          <w:sz w:val="26"/>
          <w:szCs w:val="26"/>
          <w:shd w:val="clear" w:color="auto" w:fill="FFFFFF"/>
        </w:rPr>
        <w:t xml:space="preserve"> Theo hướng chuyển động của gió. Người ta chia thành các loại: </w:t>
      </w:r>
    </w:p>
    <w:p w:rsidR="00E10611" w:rsidRDefault="00E10611" w:rsidP="00E10611">
      <w:pPr>
        <w:spacing w:line="360" w:lineRule="auto"/>
        <w:ind w:firstLine="720"/>
        <w:jc w:val="both"/>
        <w:rPr>
          <w:rFonts w:cs="Times New Roman"/>
          <w:color w:val="000000" w:themeColor="text1"/>
          <w:sz w:val="26"/>
          <w:szCs w:val="26"/>
          <w:shd w:val="clear" w:color="auto" w:fill="FFFFFF"/>
        </w:rPr>
      </w:pPr>
      <w:r>
        <w:rPr>
          <w:rFonts w:cs="Times New Roman"/>
          <w:color w:val="000000" w:themeColor="text1"/>
          <w:sz w:val="26"/>
          <w:szCs w:val="26"/>
          <w:shd w:val="clear" w:color="auto" w:fill="FFFFFF"/>
        </w:rPr>
        <w:t>+</w:t>
      </w:r>
      <w:r w:rsidRPr="00E10611">
        <w:rPr>
          <w:rFonts w:cs="Times New Roman"/>
          <w:color w:val="000000" w:themeColor="text1"/>
          <w:sz w:val="26"/>
          <w:szCs w:val="26"/>
          <w:shd w:val="clear" w:color="auto" w:fill="FFFFFF"/>
        </w:rPr>
        <w:t xml:space="preserve"> Thông gió kiểu thổi là quá trình thổi không khí sạch vào phòng và không khí trong phòng thải ra bên ngoài qua các khe hở của phòng nhờ chênh lệch cột áp. Phương pháp này có ưu điểm : có thể cấp gió đến các vị trí cần thiết, nơi tập trung nhiều người, hoặc nhiều nhiệt thừa, ẩm thừa, tốc độ gió luân chuyển thường lớn. Tuy nhiên phương pháp này có nhược điểm: áp suất trong phòng là dương nên gió tràn ra mọi hướng, do đó có thể tràn vào các khu vực không mong muốn. </w:t>
      </w:r>
    </w:p>
    <w:p w:rsidR="00E10611" w:rsidRDefault="00E10611" w:rsidP="00E10611">
      <w:pPr>
        <w:spacing w:line="360" w:lineRule="auto"/>
        <w:ind w:firstLine="720"/>
        <w:jc w:val="both"/>
        <w:rPr>
          <w:rFonts w:cs="Times New Roman"/>
          <w:color w:val="000000" w:themeColor="text1"/>
          <w:sz w:val="26"/>
          <w:szCs w:val="26"/>
          <w:shd w:val="clear" w:color="auto" w:fill="FFFFFF"/>
        </w:rPr>
      </w:pPr>
      <w:r>
        <w:rPr>
          <w:rFonts w:cs="Times New Roman"/>
          <w:color w:val="000000" w:themeColor="text1"/>
          <w:sz w:val="26"/>
          <w:szCs w:val="26"/>
          <w:shd w:val="clear" w:color="auto" w:fill="FFFFFF"/>
        </w:rPr>
        <w:t>+</w:t>
      </w:r>
      <w:r w:rsidRPr="00E10611">
        <w:rPr>
          <w:rFonts w:cs="Times New Roman"/>
          <w:color w:val="000000" w:themeColor="text1"/>
          <w:sz w:val="26"/>
          <w:szCs w:val="26"/>
          <w:shd w:val="clear" w:color="auto" w:fill="FFFFFF"/>
        </w:rPr>
        <w:t xml:space="preserve"> Thông gió kiểu hút là quá trình hút xả không khí bị ô nhiễm ra khỏi phòng và không khí bên ngoài tràn vào</w:t>
      </w:r>
      <w:r w:rsidRPr="00E10611">
        <w:rPr>
          <w:rFonts w:ascii="Helvetica" w:hAnsi="Helvetica" w:cs="Helvetica"/>
          <w:color w:val="000000" w:themeColor="text1"/>
          <w:sz w:val="21"/>
          <w:szCs w:val="21"/>
          <w:shd w:val="clear" w:color="auto" w:fill="FFFFFF"/>
        </w:rPr>
        <w:t xml:space="preserve"> </w:t>
      </w:r>
      <w:r w:rsidRPr="00E10611">
        <w:rPr>
          <w:rFonts w:cs="Times New Roman"/>
          <w:color w:val="000000" w:themeColor="text1"/>
          <w:sz w:val="26"/>
          <w:szCs w:val="26"/>
          <w:shd w:val="clear" w:color="auto" w:fill="FFFFFF"/>
        </w:rPr>
        <w:t xml:space="preserve">phòng theo các khe hở nhờ chênh lệch cột áp. Phương pháp này có ưu điểm: có thể hút trực tiếp không khí ô nhiễm tại nơi phát sinh, không cho phát tán ra trong phòng, lưu lượng thông gió nhờ vậy không yêu cầu quá lớn, nhưng hiệu quả cao. Tuy nhiên phương pháp này cũng có nhược điểm </w:t>
      </w:r>
      <w:r w:rsidRPr="00E10611">
        <w:rPr>
          <w:rFonts w:cs="Times New Roman"/>
          <w:color w:val="000000" w:themeColor="text1"/>
          <w:sz w:val="26"/>
          <w:szCs w:val="26"/>
          <w:shd w:val="clear" w:color="auto" w:fill="FFFFFF"/>
        </w:rPr>
        <w:lastRenderedPageBreak/>
        <w:t>là gió tuần hoàn trong phòng rất thấp, hầu như không có sự tuần hoàn đáng kể, mặc khác không khí tràn vào phòng tương đối tự do, do đó không kiểm soát được chất</w:t>
      </w:r>
      <w:r>
        <w:rPr>
          <w:rFonts w:cs="Times New Roman"/>
          <w:color w:val="000000" w:themeColor="text1"/>
          <w:sz w:val="26"/>
          <w:szCs w:val="26"/>
          <w:shd w:val="clear" w:color="auto" w:fill="FFFFFF"/>
        </w:rPr>
        <w:t xml:space="preserve"> </w:t>
      </w:r>
      <w:r w:rsidRPr="00E10611">
        <w:rPr>
          <w:rFonts w:cs="Times New Roman"/>
          <w:color w:val="000000" w:themeColor="text1"/>
          <w:sz w:val="26"/>
          <w:szCs w:val="26"/>
          <w:shd w:val="clear" w:color="auto" w:fill="FFFFFF"/>
        </w:rPr>
        <w:t>lượng gió vào phòng, không khí từ những vị trí không mong muốn có thể tràn vào</w:t>
      </w:r>
      <w:r>
        <w:rPr>
          <w:rFonts w:cs="Times New Roman"/>
          <w:color w:val="000000" w:themeColor="text1"/>
          <w:sz w:val="26"/>
          <w:szCs w:val="26"/>
          <w:shd w:val="clear" w:color="auto" w:fill="FFFFFF"/>
        </w:rPr>
        <w:t>.</w:t>
      </w:r>
    </w:p>
    <w:p w:rsidR="00E10611" w:rsidRDefault="00E10611" w:rsidP="00E10611">
      <w:pPr>
        <w:spacing w:line="360" w:lineRule="auto"/>
        <w:ind w:firstLine="720"/>
        <w:jc w:val="both"/>
        <w:rPr>
          <w:rFonts w:cs="Times New Roman"/>
          <w:color w:val="000000" w:themeColor="text1"/>
          <w:sz w:val="26"/>
          <w:szCs w:val="26"/>
          <w:shd w:val="clear" w:color="auto" w:fill="FFFFFF"/>
        </w:rPr>
      </w:pPr>
      <w:r w:rsidRPr="00E10611">
        <w:rPr>
          <w:rFonts w:cs="Times New Roman"/>
          <w:color w:val="000000" w:themeColor="text1"/>
          <w:sz w:val="26"/>
          <w:szCs w:val="26"/>
          <w:shd w:val="clear" w:color="auto" w:fill="FFFFFF"/>
        </w:rPr>
        <w:t>+ Thông gió kết hợp là quá trình kết hợp hút xả lẫn thổi vào phòng, đây là phương pháp hiệu quả nhất. Thông gió kết hợp giữa hút xả và thổi gồm hệ thống quạt hút và thổi. Vì vậy có thể chủ động hút không khí ô nhiễm tại những vị trí phát sinh chất độc và cấp vào những vị trí yêu cầu gió tươi lớn nhất. Phương pháp này có tất cả các ưu điểm của 2 phương pháp trên nhưng loại trừ các nhược điểm của 2 kiểu cấp gió đó. Tuy nhiên phương pháp kết hợp có nhược điểm là chi phí đầu tư cao hơn. </w:t>
      </w:r>
    </w:p>
    <w:p w:rsidR="00310C11" w:rsidRPr="00310C11" w:rsidRDefault="00310C11" w:rsidP="00310C11">
      <w:pPr>
        <w:pStyle w:val="u2"/>
        <w:spacing w:before="300" w:beforeAutospacing="0" w:after="150" w:afterAutospacing="0"/>
        <w:rPr>
          <w:b w:val="0"/>
          <w:bCs w:val="0"/>
          <w:color w:val="000000" w:themeColor="text1"/>
          <w:sz w:val="26"/>
          <w:szCs w:val="26"/>
        </w:rPr>
      </w:pPr>
      <w:r>
        <w:rPr>
          <w:rStyle w:val="Manh"/>
          <w:b/>
          <w:bCs/>
          <w:color w:val="000000" w:themeColor="text1"/>
          <w:sz w:val="26"/>
          <w:szCs w:val="26"/>
        </w:rPr>
        <w:t xml:space="preserve">1.4 </w:t>
      </w:r>
      <w:r w:rsidRPr="00310C11">
        <w:rPr>
          <w:rStyle w:val="Manh"/>
          <w:b/>
          <w:bCs/>
          <w:color w:val="000000" w:themeColor="text1"/>
          <w:sz w:val="26"/>
          <w:szCs w:val="26"/>
        </w:rPr>
        <w:t>Thông gió cưỡng bức sử dụng quạt hút gió công nghiệp</w:t>
      </w:r>
    </w:p>
    <w:p w:rsidR="00310C11" w:rsidRPr="00310C11" w:rsidRDefault="00310C11" w:rsidP="00310C11">
      <w:pPr>
        <w:pStyle w:val="ThngthngWeb"/>
        <w:spacing w:before="120" w:beforeAutospacing="0" w:after="120" w:afterAutospacing="0" w:line="360" w:lineRule="auto"/>
        <w:ind w:firstLine="720"/>
        <w:rPr>
          <w:color w:val="000000" w:themeColor="text1"/>
          <w:sz w:val="26"/>
          <w:szCs w:val="26"/>
        </w:rPr>
      </w:pPr>
      <w:r>
        <w:rPr>
          <w:color w:val="000000" w:themeColor="text1"/>
          <w:sz w:val="26"/>
          <w:szCs w:val="26"/>
        </w:rPr>
        <w:t>-</w:t>
      </w:r>
      <w:r w:rsidRPr="00310C11">
        <w:rPr>
          <w:color w:val="000000" w:themeColor="text1"/>
          <w:sz w:val="26"/>
          <w:szCs w:val="26"/>
        </w:rPr>
        <w:t>Thiết bị này được ứng dụng nhiều trong nhà xưởng, khu công nghiệp với tác dụng hút gió thải ra khỏi không gian nhà máy, loại bỏ chất lơ lửng từ quá trình sản xuất hoặc tạo áp lực cho nồi hơi cụ thể là khói, bụi; đồng thời </w:t>
      </w:r>
      <w:r w:rsidRPr="00310C11">
        <w:rPr>
          <w:rStyle w:val="Manh"/>
          <w:color w:val="000000" w:themeColor="text1"/>
          <w:sz w:val="26"/>
          <w:szCs w:val="26"/>
        </w:rPr>
        <w:t>quạt thông gió cấp khí tươi</w:t>
      </w:r>
      <w:r w:rsidRPr="00310C11">
        <w:rPr>
          <w:color w:val="000000" w:themeColor="text1"/>
          <w:sz w:val="26"/>
          <w:szCs w:val="26"/>
        </w:rPr>
        <w:t> vào không gian nhà xưởng tùy theo cách lắp đặt và mục đích người dùng.</w:t>
      </w:r>
    </w:p>
    <w:p w:rsidR="00310C11" w:rsidRDefault="00310C11" w:rsidP="00310C11">
      <w:pPr>
        <w:pStyle w:val="ThngthngWeb"/>
        <w:spacing w:beforeLines="120" w:before="288" w:beforeAutospacing="0" w:afterLines="120" w:after="288" w:afterAutospacing="0" w:line="360" w:lineRule="auto"/>
        <w:rPr>
          <w:color w:val="000000" w:themeColor="text1"/>
          <w:sz w:val="26"/>
          <w:szCs w:val="26"/>
        </w:rPr>
      </w:pPr>
      <w:r w:rsidRPr="00310C11">
        <w:rPr>
          <w:color w:val="000000" w:themeColor="text1"/>
          <w:sz w:val="26"/>
          <w:szCs w:val="26"/>
        </w:rPr>
        <w:t>Quạt hút gió công nghiệp có 2 loại: Quạt hướng trục và loại ly tâm</w:t>
      </w:r>
    </w:p>
    <w:p w:rsidR="00310C11" w:rsidRPr="00310C11" w:rsidRDefault="00310C11" w:rsidP="00310C11">
      <w:pPr>
        <w:pStyle w:val="u3"/>
        <w:spacing w:beforeLines="120" w:before="288" w:afterLines="120" w:after="288" w:line="360" w:lineRule="auto"/>
        <w:jc w:val="both"/>
        <w:rPr>
          <w:rFonts w:ascii="Times New Roman" w:hAnsi="Times New Roman" w:cs="Times New Roman"/>
          <w:color w:val="000000" w:themeColor="text1"/>
          <w:sz w:val="26"/>
          <w:szCs w:val="26"/>
        </w:rPr>
      </w:pPr>
      <w:r w:rsidRPr="00310C11">
        <w:rPr>
          <w:rStyle w:val="Manh"/>
          <w:rFonts w:ascii="Times New Roman" w:hAnsi="Times New Roman" w:cs="Times New Roman"/>
          <w:b w:val="0"/>
          <w:bCs w:val="0"/>
          <w:color w:val="000000" w:themeColor="text1"/>
          <w:sz w:val="26"/>
          <w:szCs w:val="26"/>
        </w:rPr>
        <w:t>Đối với quạt hướng trục</w:t>
      </w:r>
    </w:p>
    <w:p w:rsidR="00310C11" w:rsidRPr="00310C11" w:rsidRDefault="00310C11" w:rsidP="00310C11">
      <w:pPr>
        <w:pStyle w:val="ThngthngWeb"/>
        <w:spacing w:beforeLines="120" w:before="288" w:beforeAutospacing="0" w:afterLines="120" w:after="288" w:afterAutospacing="0" w:line="360" w:lineRule="auto"/>
        <w:ind w:firstLine="720"/>
        <w:jc w:val="both"/>
        <w:rPr>
          <w:color w:val="000000" w:themeColor="text1"/>
          <w:sz w:val="26"/>
          <w:szCs w:val="26"/>
        </w:rPr>
      </w:pPr>
      <w:r>
        <w:rPr>
          <w:color w:val="000000" w:themeColor="text1"/>
          <w:sz w:val="26"/>
          <w:szCs w:val="26"/>
        </w:rPr>
        <w:t xml:space="preserve">+ </w:t>
      </w:r>
      <w:r w:rsidRPr="00310C11">
        <w:rPr>
          <w:color w:val="000000" w:themeColor="text1"/>
          <w:sz w:val="26"/>
          <w:szCs w:val="26"/>
        </w:rPr>
        <w:t>Ưu điểm của quạt hướng trục là đạt lượng gió lớn, cột áp thấp phù hợp cho hút hoặc thổi không khí trong đường ống với khoảng cách ngắn. Quạt hướng trục thường lắp cho hệ thống thông khí của nhà máy dệt; trong thiết bị hút lọc bụi sơn cho ngành chế biến gỗ; hệ thống thông gió trong tầng hầm của các cao ốc; hệ thống tạo không khí dương trong cầu thang cao ốc trong trường hợp cứu hỏa. Quạt hút gió được phân loại như sau:</w:t>
      </w:r>
    </w:p>
    <w:p w:rsidR="00310C11" w:rsidRPr="00310C11" w:rsidRDefault="00310C11" w:rsidP="00310C11">
      <w:pPr>
        <w:pStyle w:val="ThngthngWeb"/>
        <w:spacing w:beforeLines="120" w:before="288" w:beforeAutospacing="0" w:afterLines="120" w:after="288" w:afterAutospacing="0" w:line="360" w:lineRule="auto"/>
        <w:jc w:val="both"/>
        <w:rPr>
          <w:color w:val="000000" w:themeColor="text1"/>
          <w:sz w:val="26"/>
          <w:szCs w:val="26"/>
        </w:rPr>
      </w:pPr>
      <w:r>
        <w:rPr>
          <w:rStyle w:val="Manh"/>
          <w:color w:val="000000" w:themeColor="text1"/>
          <w:sz w:val="26"/>
          <w:szCs w:val="26"/>
        </w:rPr>
        <w:t>*</w:t>
      </w:r>
      <w:r w:rsidRPr="00310C11">
        <w:rPr>
          <w:rStyle w:val="Manh"/>
          <w:color w:val="000000" w:themeColor="text1"/>
          <w:sz w:val="26"/>
          <w:szCs w:val="26"/>
        </w:rPr>
        <w:t>Quạt hút gió hướng trục dạng ống</w:t>
      </w:r>
    </w:p>
    <w:p w:rsidR="00310C11" w:rsidRPr="00310C11" w:rsidRDefault="00310C11" w:rsidP="00310C11">
      <w:pPr>
        <w:numPr>
          <w:ilvl w:val="0"/>
          <w:numId w:val="2"/>
        </w:numPr>
        <w:spacing w:beforeLines="120" w:before="288" w:afterLines="120" w:after="288" w:line="360" w:lineRule="auto"/>
        <w:jc w:val="both"/>
        <w:rPr>
          <w:rFonts w:cs="Times New Roman"/>
          <w:color w:val="000000" w:themeColor="text1"/>
          <w:sz w:val="26"/>
          <w:szCs w:val="26"/>
        </w:rPr>
      </w:pPr>
      <w:r w:rsidRPr="00310C11">
        <w:rPr>
          <w:rFonts w:cs="Times New Roman"/>
          <w:color w:val="000000" w:themeColor="text1"/>
          <w:sz w:val="26"/>
          <w:szCs w:val="26"/>
        </w:rPr>
        <w:t>Loại quạt này thường gắn thêm ống gió để hút được nhiều vị trí. Tuy nhiên, khi lắp ở hệ thống nhà xưởng sẽ tốn khá nhiều diện tích, bởi đường ống cồng kềnh, lắp đặt phức tạp…</w:t>
      </w:r>
    </w:p>
    <w:p w:rsidR="00310C11" w:rsidRPr="00310C11" w:rsidRDefault="00310C11" w:rsidP="00310C11">
      <w:pPr>
        <w:pStyle w:val="ThngthngWeb"/>
        <w:spacing w:beforeLines="120" w:before="288" w:beforeAutospacing="0" w:afterLines="120" w:after="288" w:afterAutospacing="0" w:line="360" w:lineRule="auto"/>
        <w:jc w:val="both"/>
        <w:rPr>
          <w:color w:val="000000" w:themeColor="text1"/>
          <w:sz w:val="26"/>
          <w:szCs w:val="26"/>
        </w:rPr>
      </w:pPr>
      <w:r>
        <w:rPr>
          <w:rStyle w:val="Manh"/>
          <w:color w:val="000000" w:themeColor="text1"/>
          <w:sz w:val="26"/>
          <w:szCs w:val="26"/>
        </w:rPr>
        <w:t>*</w:t>
      </w:r>
      <w:r w:rsidRPr="00310C11">
        <w:rPr>
          <w:rStyle w:val="Manh"/>
          <w:color w:val="000000" w:themeColor="text1"/>
          <w:sz w:val="26"/>
          <w:szCs w:val="26"/>
        </w:rPr>
        <w:t>Hướng trục có dây đai truyền</w:t>
      </w:r>
    </w:p>
    <w:p w:rsidR="00310C11" w:rsidRDefault="00310C11" w:rsidP="00310C11">
      <w:pPr>
        <w:numPr>
          <w:ilvl w:val="0"/>
          <w:numId w:val="3"/>
        </w:numPr>
        <w:spacing w:beforeLines="120" w:before="288" w:afterLines="120" w:after="288" w:line="360" w:lineRule="auto"/>
        <w:jc w:val="both"/>
        <w:rPr>
          <w:rFonts w:ascii="Arial" w:hAnsi="Arial" w:cs="Arial"/>
          <w:color w:val="333333"/>
        </w:rPr>
      </w:pPr>
      <w:r w:rsidRPr="00310C11">
        <w:rPr>
          <w:rFonts w:cs="Times New Roman"/>
          <w:color w:val="000000" w:themeColor="text1"/>
          <w:sz w:val="26"/>
          <w:szCs w:val="26"/>
        </w:rPr>
        <w:t>Thiết bị này có ưu điểm lưu lượng gió cao, độ ồn thấp, có thể tăng hoặc giảm lưu lượng gió. Tuy nhiên, thường xuyên phải cân chỉnh, thay thế dây courroie. Tốc độ motor quay sẽ lớn hơn loại không dùng courroie, vì vậy bạc đạn mau hỏng hơn.</w:t>
      </w:r>
    </w:p>
    <w:p w:rsidR="00310C11" w:rsidRPr="00310C11" w:rsidRDefault="00310C11" w:rsidP="00310C11">
      <w:pPr>
        <w:pStyle w:val="ThngthngWeb"/>
        <w:spacing w:beforeLines="120" w:before="288" w:beforeAutospacing="0" w:afterLines="120" w:after="288" w:afterAutospacing="0" w:line="360" w:lineRule="auto"/>
        <w:rPr>
          <w:color w:val="000000" w:themeColor="text1"/>
          <w:sz w:val="26"/>
          <w:szCs w:val="26"/>
        </w:rPr>
      </w:pPr>
      <w:r>
        <w:rPr>
          <w:noProof/>
          <w:color w:val="000000" w:themeColor="text1"/>
          <w:sz w:val="26"/>
          <w:szCs w:val="26"/>
        </w:rPr>
        <w:lastRenderedPageBreak/>
        <w:drawing>
          <wp:anchor distT="0" distB="0" distL="114300" distR="114300" simplePos="0" relativeHeight="251658240" behindDoc="0" locked="0" layoutInCell="1" allowOverlap="1" wp14:anchorId="4B711942" wp14:editId="4CE2DA4F">
            <wp:simplePos x="0" y="0"/>
            <wp:positionH relativeFrom="margin">
              <wp:posOffset>1186815</wp:posOffset>
            </wp:positionH>
            <wp:positionV relativeFrom="paragraph">
              <wp:posOffset>130175</wp:posOffset>
            </wp:positionV>
            <wp:extent cx="3324225" cy="3429635"/>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c-loai-quat-huong-truc.jpg"/>
                    <pic:cNvPicPr/>
                  </pic:nvPicPr>
                  <pic:blipFill>
                    <a:blip r:embed="rId10">
                      <a:extLst>
                        <a:ext uri="{28A0092B-C50C-407E-A947-70E740481C1C}">
                          <a14:useLocalDpi xmlns:a14="http://schemas.microsoft.com/office/drawing/2010/main" val="0"/>
                        </a:ext>
                      </a:extLst>
                    </a:blip>
                    <a:stretch>
                      <a:fillRect/>
                    </a:stretch>
                  </pic:blipFill>
                  <pic:spPr>
                    <a:xfrm>
                      <a:off x="0" y="0"/>
                      <a:ext cx="3324225" cy="3429635"/>
                    </a:xfrm>
                    <a:prstGeom prst="rect">
                      <a:avLst/>
                    </a:prstGeom>
                  </pic:spPr>
                </pic:pic>
              </a:graphicData>
            </a:graphic>
            <wp14:sizeRelH relativeFrom="margin">
              <wp14:pctWidth>0</wp14:pctWidth>
            </wp14:sizeRelH>
            <wp14:sizeRelV relativeFrom="margin">
              <wp14:pctHeight>0</wp14:pctHeight>
            </wp14:sizeRelV>
          </wp:anchor>
        </w:drawing>
      </w:r>
    </w:p>
    <w:p w:rsidR="00310C11" w:rsidRPr="00E10611" w:rsidRDefault="00310C11" w:rsidP="00310C11">
      <w:pPr>
        <w:spacing w:beforeLines="120" w:before="288" w:afterLines="120" w:after="288" w:line="360" w:lineRule="auto"/>
        <w:ind w:firstLine="720"/>
        <w:jc w:val="both"/>
        <w:rPr>
          <w:rFonts w:cs="Times New Roman"/>
          <w:b/>
          <w:color w:val="000000" w:themeColor="text1"/>
          <w:sz w:val="26"/>
          <w:szCs w:val="26"/>
          <w:shd w:val="clear" w:color="auto" w:fill="FFFFFF"/>
        </w:rPr>
      </w:pPr>
    </w:p>
    <w:p w:rsidR="00310C11" w:rsidRDefault="00310C11" w:rsidP="00310C11">
      <w:pPr>
        <w:spacing w:beforeLines="120" w:before="288" w:afterLines="120" w:after="288" w:line="360" w:lineRule="auto"/>
        <w:jc w:val="both"/>
        <w:rPr>
          <w:rFonts w:cs="Times New Roman"/>
          <w:color w:val="000000" w:themeColor="text1"/>
          <w:sz w:val="26"/>
          <w:szCs w:val="26"/>
        </w:rPr>
      </w:pPr>
    </w:p>
    <w:p w:rsidR="00310C11" w:rsidRPr="00310C11" w:rsidRDefault="00310C11" w:rsidP="00310C11">
      <w:pPr>
        <w:spacing w:beforeLines="120" w:before="288" w:afterLines="120" w:after="288" w:line="360" w:lineRule="auto"/>
        <w:rPr>
          <w:rFonts w:cs="Times New Roman"/>
          <w:sz w:val="26"/>
          <w:szCs w:val="26"/>
        </w:rPr>
      </w:pPr>
    </w:p>
    <w:p w:rsidR="00310C11" w:rsidRPr="00310C11" w:rsidRDefault="00310C11" w:rsidP="00310C11">
      <w:pPr>
        <w:spacing w:beforeLines="120" w:before="288" w:afterLines="120" w:after="288" w:line="360" w:lineRule="auto"/>
        <w:rPr>
          <w:rFonts w:cs="Times New Roman"/>
          <w:sz w:val="26"/>
          <w:szCs w:val="26"/>
        </w:rPr>
      </w:pPr>
    </w:p>
    <w:p w:rsidR="00310C11" w:rsidRPr="00310C11" w:rsidRDefault="00310C11" w:rsidP="00310C11">
      <w:pPr>
        <w:spacing w:beforeLines="120" w:before="288" w:afterLines="120" w:after="288" w:line="360" w:lineRule="auto"/>
        <w:rPr>
          <w:rFonts w:cs="Times New Roman"/>
          <w:sz w:val="26"/>
          <w:szCs w:val="26"/>
        </w:rPr>
      </w:pPr>
    </w:p>
    <w:p w:rsidR="00310C11" w:rsidRPr="00310C11" w:rsidRDefault="00310C11" w:rsidP="00310C11">
      <w:pPr>
        <w:spacing w:beforeLines="120" w:before="288" w:afterLines="120" w:after="288" w:line="360" w:lineRule="auto"/>
        <w:rPr>
          <w:rFonts w:cs="Times New Roman"/>
          <w:sz w:val="26"/>
          <w:szCs w:val="26"/>
        </w:rPr>
      </w:pPr>
    </w:p>
    <w:p w:rsidR="00310C11" w:rsidRDefault="00310C11" w:rsidP="00310C11">
      <w:pPr>
        <w:spacing w:beforeLines="120" w:before="288" w:afterLines="120" w:after="288" w:line="360" w:lineRule="auto"/>
        <w:rPr>
          <w:rFonts w:cs="Times New Roman"/>
          <w:sz w:val="26"/>
          <w:szCs w:val="26"/>
        </w:rPr>
      </w:pPr>
    </w:p>
    <w:p w:rsidR="00310C11" w:rsidRPr="00310C11" w:rsidRDefault="00310C11" w:rsidP="00310C11">
      <w:pPr>
        <w:rPr>
          <w:rFonts w:eastAsia="Times New Roman" w:cs="Times New Roman"/>
          <w:color w:val="000000" w:themeColor="text1"/>
          <w:sz w:val="26"/>
          <w:szCs w:val="26"/>
        </w:rPr>
      </w:pPr>
      <w:r>
        <w:rPr>
          <w:rFonts w:eastAsia="Times New Roman" w:cs="Times New Roman"/>
          <w:b/>
          <w:bCs/>
          <w:color w:val="000000" w:themeColor="text1"/>
          <w:sz w:val="26"/>
          <w:szCs w:val="26"/>
        </w:rPr>
        <w:t>*Q</w:t>
      </w:r>
      <w:r w:rsidRPr="00310C11">
        <w:rPr>
          <w:rFonts w:eastAsia="Times New Roman" w:cs="Times New Roman"/>
          <w:b/>
          <w:bCs/>
          <w:color w:val="000000" w:themeColor="text1"/>
          <w:sz w:val="26"/>
          <w:szCs w:val="26"/>
        </w:rPr>
        <w:t>uạt hút gió hướng trục gắn tường</w:t>
      </w:r>
    </w:p>
    <w:p w:rsidR="00310C11" w:rsidRPr="00310C11" w:rsidRDefault="00310C11" w:rsidP="00310C11">
      <w:pPr>
        <w:numPr>
          <w:ilvl w:val="0"/>
          <w:numId w:val="4"/>
        </w:numPr>
        <w:spacing w:beforeLines="120" w:before="288" w:afterLines="120" w:after="288" w:line="360" w:lineRule="auto"/>
        <w:jc w:val="both"/>
        <w:rPr>
          <w:rFonts w:eastAsia="Times New Roman" w:cs="Times New Roman"/>
          <w:color w:val="000000" w:themeColor="text1"/>
          <w:sz w:val="26"/>
          <w:szCs w:val="26"/>
        </w:rPr>
      </w:pPr>
      <w:r w:rsidRPr="00310C11">
        <w:rPr>
          <w:rFonts w:eastAsia="Times New Roman" w:cs="Times New Roman"/>
          <w:color w:val="000000" w:themeColor="text1"/>
          <w:sz w:val="26"/>
          <w:szCs w:val="26"/>
        </w:rPr>
        <w:t>Thiết bị này được sử dụng phổ biến nhất với nhiều ưu điểm nổi trội. Trong môi trường làm việc nhà xưởng, quạt thông gió vuông công nghiệp là thiết bị điển hình được lựa chọn.</w:t>
      </w:r>
    </w:p>
    <w:p w:rsidR="00310C11" w:rsidRPr="00310C11" w:rsidRDefault="00310C11" w:rsidP="00310C11">
      <w:pPr>
        <w:numPr>
          <w:ilvl w:val="0"/>
          <w:numId w:val="4"/>
        </w:numPr>
        <w:spacing w:beforeLines="120" w:before="288" w:afterLines="120" w:after="288" w:line="360" w:lineRule="auto"/>
        <w:jc w:val="both"/>
        <w:rPr>
          <w:rFonts w:eastAsia="Times New Roman" w:cs="Times New Roman"/>
          <w:color w:val="000000" w:themeColor="text1"/>
          <w:sz w:val="26"/>
          <w:szCs w:val="26"/>
        </w:rPr>
      </w:pPr>
      <w:r w:rsidRPr="00310C11">
        <w:rPr>
          <w:rFonts w:eastAsia="Times New Roman" w:cs="Times New Roman"/>
          <w:color w:val="000000" w:themeColor="text1"/>
          <w:sz w:val="26"/>
          <w:szCs w:val="26"/>
        </w:rPr>
        <w:t>Một đầu nhà xưởng sử dụng </w:t>
      </w:r>
      <w:r w:rsidRPr="00310C11">
        <w:rPr>
          <w:rFonts w:eastAsia="Times New Roman" w:cs="Times New Roman"/>
          <w:b/>
          <w:bCs/>
          <w:color w:val="000000" w:themeColor="text1"/>
          <w:sz w:val="26"/>
          <w:szCs w:val="26"/>
        </w:rPr>
        <w:t>quạt cấp gió tươi công nghiệp</w:t>
      </w:r>
      <w:r w:rsidRPr="00310C11">
        <w:rPr>
          <w:rFonts w:eastAsia="Times New Roman" w:cs="Times New Roman"/>
          <w:color w:val="000000" w:themeColor="text1"/>
          <w:sz w:val="26"/>
          <w:szCs w:val="26"/>
        </w:rPr>
        <w:t> có lưu lượng lớn đặt trên tường xây hoặc vách tôn để hút nhiệt nóng ra ngoài.</w:t>
      </w:r>
    </w:p>
    <w:p w:rsidR="00310C11" w:rsidRPr="00310C11" w:rsidRDefault="00310C11" w:rsidP="00310C11">
      <w:pPr>
        <w:numPr>
          <w:ilvl w:val="0"/>
          <w:numId w:val="4"/>
        </w:numPr>
        <w:spacing w:beforeLines="120" w:before="288" w:afterLines="120" w:after="288" w:line="360" w:lineRule="auto"/>
        <w:jc w:val="both"/>
        <w:rPr>
          <w:rFonts w:eastAsia="Times New Roman" w:cs="Times New Roman"/>
          <w:color w:val="000000" w:themeColor="text1"/>
          <w:sz w:val="26"/>
          <w:szCs w:val="26"/>
        </w:rPr>
      </w:pPr>
      <w:r w:rsidRPr="00310C11">
        <w:rPr>
          <w:rFonts w:eastAsia="Times New Roman" w:cs="Times New Roman"/>
          <w:color w:val="000000" w:themeColor="text1"/>
          <w:sz w:val="26"/>
          <w:szCs w:val="26"/>
        </w:rPr>
        <w:t>Đầu đối diện được trang bị hệ quạt công nghiệp vuông hoặc bố trí cửa gió có lưới lọc bụi, tấm lọc công nghệ để lấy gió bên ngoài vào. Tuy nhiên, hệ thống sử dụng hệ quạt công nghiệp sẽ mang lại hiệu quả rõ rệt hơn bởi lưu lượng gió lớn, độ hút thổi mạnh. </w:t>
      </w:r>
    </w:p>
    <w:p w:rsidR="00310C11" w:rsidRPr="00310C11" w:rsidRDefault="00310C11" w:rsidP="00310C11">
      <w:pPr>
        <w:numPr>
          <w:ilvl w:val="0"/>
          <w:numId w:val="4"/>
        </w:numPr>
        <w:spacing w:beforeLines="120" w:before="288" w:afterLines="120" w:after="288" w:line="360" w:lineRule="auto"/>
        <w:jc w:val="both"/>
        <w:rPr>
          <w:rFonts w:ascii="Arial" w:eastAsia="Times New Roman" w:hAnsi="Arial" w:cs="Arial"/>
          <w:color w:val="333333"/>
          <w:sz w:val="24"/>
          <w:szCs w:val="24"/>
        </w:rPr>
      </w:pPr>
      <w:r w:rsidRPr="00310C11">
        <w:rPr>
          <w:rFonts w:eastAsia="Times New Roman" w:cs="Times New Roman"/>
          <w:color w:val="000000" w:themeColor="text1"/>
          <w:sz w:val="26"/>
          <w:szCs w:val="26"/>
        </w:rPr>
        <w:t>Cách lắp đặt này dựa trên</w:t>
      </w:r>
      <w:r w:rsidRPr="00310C11">
        <w:rPr>
          <w:rFonts w:eastAsia="Times New Roman" w:cs="Times New Roman"/>
          <w:b/>
          <w:bCs/>
          <w:color w:val="000000" w:themeColor="text1"/>
          <w:sz w:val="26"/>
          <w:szCs w:val="26"/>
        </w:rPr>
        <w:t> tiêu chuẩn tốc độ gió </w:t>
      </w:r>
      <w:r w:rsidRPr="00310C11">
        <w:rPr>
          <w:rFonts w:eastAsia="Times New Roman" w:cs="Times New Roman"/>
          <w:color w:val="000000" w:themeColor="text1"/>
          <w:sz w:val="26"/>
          <w:szCs w:val="26"/>
        </w:rPr>
        <w:t>giúp tối ưu không khí thoáng mát cho không gian. Khi quạt hoạt động sẽ tạo ra sự chênh áp bên trong xưởng, gió tươi bên ngoài sẽ tự động tràn vào để thay thế lượng khí thải hút ra tạo ra một vòng luân chuyển không khí trong nhà xưởng nhằm làm thông thoáng cho nhà xưởng.</w:t>
      </w:r>
    </w:p>
    <w:p w:rsidR="00310C11" w:rsidRPr="00310C11" w:rsidRDefault="00310C11" w:rsidP="00310C11">
      <w:pPr>
        <w:spacing w:beforeLines="120" w:before="288" w:afterLines="120" w:after="288" w:line="360" w:lineRule="auto"/>
        <w:jc w:val="center"/>
        <w:rPr>
          <w:rFonts w:ascii="Arial" w:eastAsia="Times New Roman" w:hAnsi="Arial" w:cs="Arial"/>
          <w:color w:val="333333"/>
          <w:sz w:val="24"/>
          <w:szCs w:val="24"/>
        </w:rPr>
      </w:pPr>
      <w:r w:rsidRPr="00310C11">
        <w:rPr>
          <w:rFonts w:ascii="Arial" w:eastAsia="Times New Roman" w:hAnsi="Arial" w:cs="Arial"/>
          <w:noProof/>
          <w:color w:val="333333"/>
          <w:sz w:val="24"/>
          <w:szCs w:val="24"/>
        </w:rPr>
        <w:lastRenderedPageBreak/>
        <w:drawing>
          <wp:anchor distT="0" distB="0" distL="114300" distR="114300" simplePos="0" relativeHeight="251659264" behindDoc="1" locked="0" layoutInCell="1" allowOverlap="1" wp14:anchorId="7E3659BF" wp14:editId="061DE1C9">
            <wp:simplePos x="0" y="0"/>
            <wp:positionH relativeFrom="page">
              <wp:posOffset>2095500</wp:posOffset>
            </wp:positionH>
            <wp:positionV relativeFrom="paragraph">
              <wp:posOffset>60960</wp:posOffset>
            </wp:positionV>
            <wp:extent cx="3781425" cy="3647440"/>
            <wp:effectExtent l="0" t="0" r="9525" b="0"/>
            <wp:wrapTopAndBottom/>
            <wp:docPr id="2" name="Picture 2" descr="xưởng lắp quạt công nghiệp gắn t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ưởng lắp quạt công nghiệp gắn tườ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1425" cy="36474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10C11" w:rsidRPr="00310C11" w:rsidRDefault="00310C11" w:rsidP="00310C11">
      <w:pPr>
        <w:spacing w:beforeLines="120" w:before="288" w:afterLines="120" w:after="288" w:line="360" w:lineRule="auto"/>
        <w:jc w:val="center"/>
        <w:rPr>
          <w:rFonts w:eastAsia="Times New Roman" w:cs="Times New Roman"/>
          <w:b/>
          <w:color w:val="333333"/>
          <w:sz w:val="26"/>
          <w:szCs w:val="26"/>
        </w:rPr>
      </w:pPr>
      <w:r w:rsidRPr="00310C11">
        <w:rPr>
          <w:rFonts w:eastAsia="Times New Roman" w:cs="Times New Roman"/>
          <w:b/>
          <w:i/>
          <w:iCs/>
          <w:color w:val="333333"/>
          <w:sz w:val="26"/>
          <w:szCs w:val="26"/>
        </w:rPr>
        <w:t>Nhà xưởng lắp đặt Quạt hút gió hướng trục gắn tường</w:t>
      </w:r>
    </w:p>
    <w:p w:rsidR="00310C11" w:rsidRPr="00310C11" w:rsidRDefault="00310C11" w:rsidP="00310C11">
      <w:pPr>
        <w:spacing w:beforeLines="120" w:before="288" w:afterLines="120" w:after="288" w:line="360" w:lineRule="auto"/>
        <w:rPr>
          <w:rFonts w:eastAsia="Times New Roman" w:cs="Times New Roman"/>
          <w:color w:val="000000" w:themeColor="text1"/>
          <w:sz w:val="26"/>
          <w:szCs w:val="26"/>
        </w:rPr>
      </w:pPr>
      <w:r w:rsidRPr="00310C11">
        <w:rPr>
          <w:rFonts w:eastAsia="Times New Roman" w:cs="Times New Roman"/>
          <w:color w:val="000000" w:themeColor="text1"/>
          <w:sz w:val="26"/>
          <w:szCs w:val="26"/>
        </w:rPr>
        <w:t>- Ngoài ra, quạt thông gió vuông công nghiệp được coi là thiết bị phù hợp nhất cho hệ thống thông gió cưỡng bức của nhà xưởng vì: </w:t>
      </w:r>
    </w:p>
    <w:p w:rsidR="00310C11" w:rsidRPr="00310C11" w:rsidRDefault="00310C11" w:rsidP="00310C11">
      <w:pPr>
        <w:numPr>
          <w:ilvl w:val="0"/>
          <w:numId w:val="5"/>
        </w:numPr>
        <w:spacing w:beforeLines="120" w:before="288" w:afterLines="120" w:after="288" w:line="360" w:lineRule="auto"/>
        <w:rPr>
          <w:rFonts w:eastAsia="Times New Roman" w:cs="Times New Roman"/>
          <w:color w:val="000000" w:themeColor="text1"/>
          <w:sz w:val="26"/>
          <w:szCs w:val="26"/>
        </w:rPr>
      </w:pPr>
      <w:r w:rsidRPr="00310C11">
        <w:rPr>
          <w:rFonts w:eastAsia="Times New Roman" w:cs="Times New Roman"/>
          <w:color w:val="000000" w:themeColor="text1"/>
          <w:sz w:val="26"/>
          <w:szCs w:val="26"/>
        </w:rPr>
        <w:t>Đường kính cánh lớn và có thể thay đổi theo yêu cầu của khách hàng;</w:t>
      </w:r>
    </w:p>
    <w:p w:rsidR="00310C11" w:rsidRPr="00310C11" w:rsidRDefault="00310C11" w:rsidP="00310C11">
      <w:pPr>
        <w:numPr>
          <w:ilvl w:val="0"/>
          <w:numId w:val="5"/>
        </w:numPr>
        <w:spacing w:beforeLines="120" w:before="288" w:afterLines="120" w:after="288" w:line="360" w:lineRule="auto"/>
        <w:rPr>
          <w:rFonts w:eastAsia="Times New Roman" w:cs="Times New Roman"/>
          <w:color w:val="000000" w:themeColor="text1"/>
          <w:sz w:val="26"/>
          <w:szCs w:val="26"/>
        </w:rPr>
      </w:pPr>
      <w:r w:rsidRPr="00310C11">
        <w:rPr>
          <w:rFonts w:eastAsia="Times New Roman" w:cs="Times New Roman"/>
          <w:color w:val="000000" w:themeColor="text1"/>
          <w:sz w:val="26"/>
          <w:szCs w:val="26"/>
        </w:rPr>
        <w:t>Lưu lượng gió thổi đa dạng, đáp ứng mọi không gian nhà xưởng với quy mô và diện tích khác nhau.</w:t>
      </w:r>
    </w:p>
    <w:p w:rsidR="00310C11" w:rsidRPr="00310C11" w:rsidRDefault="00310C11" w:rsidP="00310C11">
      <w:pPr>
        <w:numPr>
          <w:ilvl w:val="0"/>
          <w:numId w:val="5"/>
        </w:numPr>
        <w:spacing w:beforeLines="120" w:before="288" w:afterLines="120" w:after="288" w:line="360" w:lineRule="auto"/>
        <w:rPr>
          <w:rFonts w:eastAsia="Times New Roman" w:cs="Times New Roman"/>
          <w:color w:val="000000" w:themeColor="text1"/>
          <w:sz w:val="26"/>
          <w:szCs w:val="26"/>
        </w:rPr>
      </w:pPr>
      <w:r w:rsidRPr="00310C11">
        <w:rPr>
          <w:rFonts w:eastAsia="Times New Roman" w:cs="Times New Roman"/>
          <w:color w:val="000000" w:themeColor="text1"/>
          <w:sz w:val="26"/>
          <w:szCs w:val="26"/>
        </w:rPr>
        <w:t>Độ ồn thấp, ít tiêu hao điện năng.</w:t>
      </w:r>
    </w:p>
    <w:p w:rsidR="00310C11" w:rsidRPr="00310C11" w:rsidRDefault="00310C11" w:rsidP="00310C11">
      <w:pPr>
        <w:numPr>
          <w:ilvl w:val="0"/>
          <w:numId w:val="5"/>
        </w:numPr>
        <w:spacing w:beforeLines="120" w:before="288" w:afterLines="120" w:after="288" w:line="360" w:lineRule="auto"/>
        <w:rPr>
          <w:rFonts w:eastAsia="Times New Roman" w:cs="Times New Roman"/>
          <w:color w:val="000000" w:themeColor="text1"/>
          <w:sz w:val="26"/>
          <w:szCs w:val="26"/>
        </w:rPr>
      </w:pPr>
      <w:r w:rsidRPr="00310C11">
        <w:rPr>
          <w:rFonts w:eastAsia="Times New Roman" w:cs="Times New Roman"/>
          <w:color w:val="000000" w:themeColor="text1"/>
          <w:sz w:val="26"/>
          <w:szCs w:val="26"/>
        </w:rPr>
        <w:t>Có hệ thống cánh lá tự mở khi quạt chạy giúp ngăn chặn côn trùng, thời tiết nắng mưa.</w:t>
      </w:r>
    </w:p>
    <w:p w:rsidR="00310C11" w:rsidRPr="00310C11" w:rsidRDefault="00310C11" w:rsidP="00310C11">
      <w:pPr>
        <w:numPr>
          <w:ilvl w:val="0"/>
          <w:numId w:val="5"/>
        </w:numPr>
        <w:spacing w:beforeLines="120" w:before="288" w:afterLines="120" w:after="288" w:line="360" w:lineRule="auto"/>
        <w:rPr>
          <w:rFonts w:ascii="Arial" w:eastAsia="Times New Roman" w:hAnsi="Arial" w:cs="Arial"/>
          <w:color w:val="333333"/>
          <w:sz w:val="24"/>
          <w:szCs w:val="24"/>
        </w:rPr>
      </w:pPr>
      <w:r w:rsidRPr="00310C11">
        <w:rPr>
          <w:rFonts w:eastAsia="Times New Roman" w:cs="Times New Roman"/>
          <w:color w:val="000000" w:themeColor="text1"/>
          <w:sz w:val="26"/>
          <w:szCs w:val="26"/>
        </w:rPr>
        <w:t>Khi bố trí nhiều </w:t>
      </w:r>
      <w:r w:rsidRPr="00310C11">
        <w:rPr>
          <w:rFonts w:eastAsia="Times New Roman" w:cs="Times New Roman"/>
          <w:b/>
          <w:bCs/>
          <w:color w:val="000000" w:themeColor="text1"/>
          <w:sz w:val="26"/>
          <w:szCs w:val="26"/>
        </w:rPr>
        <w:t>quạt cấp gió tươi gắn tường</w:t>
      </w:r>
      <w:r w:rsidRPr="00310C11">
        <w:rPr>
          <w:rFonts w:eastAsia="Times New Roman" w:cs="Times New Roman"/>
          <w:color w:val="000000" w:themeColor="text1"/>
          <w:sz w:val="26"/>
          <w:szCs w:val="26"/>
        </w:rPr>
        <w:t> liền nhau sẽ tránh được hiện tượng hút gió ngược từ bên ngoài vào qua các quạt khác không chạy, làm giảm khả năng thay đổi không khí.</w:t>
      </w:r>
    </w:p>
    <w:p w:rsidR="00310C11" w:rsidRPr="00310C11" w:rsidRDefault="00310C11" w:rsidP="00310C11">
      <w:pPr>
        <w:pStyle w:val="u3"/>
        <w:spacing w:beforeLines="120" w:before="288" w:after="120" w:line="360" w:lineRule="auto"/>
        <w:jc w:val="both"/>
        <w:rPr>
          <w:rFonts w:ascii="Times New Roman" w:hAnsi="Times New Roman" w:cs="Times New Roman"/>
          <w:color w:val="000000" w:themeColor="text1"/>
          <w:sz w:val="26"/>
          <w:szCs w:val="26"/>
        </w:rPr>
      </w:pPr>
      <w:r w:rsidRPr="00310C11">
        <w:rPr>
          <w:rStyle w:val="Manh"/>
          <w:rFonts w:ascii="Times New Roman" w:hAnsi="Times New Roman" w:cs="Times New Roman"/>
          <w:b w:val="0"/>
          <w:bCs w:val="0"/>
          <w:color w:val="000000" w:themeColor="text1"/>
          <w:sz w:val="26"/>
          <w:szCs w:val="26"/>
        </w:rPr>
        <w:lastRenderedPageBreak/>
        <w:t>*Đối với quạt ly tâm</w:t>
      </w:r>
    </w:p>
    <w:p w:rsidR="00310C11" w:rsidRPr="00310C11" w:rsidRDefault="00310C11" w:rsidP="00310C11">
      <w:pPr>
        <w:pStyle w:val="ThngthngWeb"/>
        <w:spacing w:beforeLines="120" w:before="288" w:beforeAutospacing="0" w:after="120" w:afterAutospacing="0" w:line="360" w:lineRule="auto"/>
        <w:jc w:val="both"/>
        <w:rPr>
          <w:color w:val="000000" w:themeColor="text1"/>
          <w:sz w:val="26"/>
          <w:szCs w:val="26"/>
        </w:rPr>
      </w:pPr>
      <w:r>
        <w:rPr>
          <w:color w:val="000000" w:themeColor="text1"/>
          <w:sz w:val="26"/>
          <w:szCs w:val="26"/>
        </w:rPr>
        <w:t>-</w:t>
      </w:r>
      <w:r w:rsidRPr="00310C11">
        <w:rPr>
          <w:color w:val="000000" w:themeColor="text1"/>
          <w:sz w:val="26"/>
          <w:szCs w:val="26"/>
        </w:rPr>
        <w:t>Công dụng của quạt ly tâm là hút và đẩy không khí ô nhiễm, độc hại; hút bụi trong hệ thống xay xát, sản xuất cao su, chất hóa học, xưởng gỗ…</w:t>
      </w:r>
    </w:p>
    <w:p w:rsidR="00310C11" w:rsidRDefault="00310C11" w:rsidP="00310C11">
      <w:pPr>
        <w:pStyle w:val="ThngthngWeb"/>
        <w:spacing w:beforeLines="120" w:before="288" w:beforeAutospacing="0" w:after="120" w:afterAutospacing="0" w:line="360" w:lineRule="auto"/>
        <w:jc w:val="both"/>
        <w:rPr>
          <w:color w:val="000000" w:themeColor="text1"/>
          <w:sz w:val="26"/>
          <w:szCs w:val="26"/>
        </w:rPr>
      </w:pPr>
      <w:r>
        <w:rPr>
          <w:color w:val="000000" w:themeColor="text1"/>
          <w:sz w:val="26"/>
          <w:szCs w:val="26"/>
        </w:rPr>
        <w:t>-</w:t>
      </w:r>
      <w:r w:rsidRPr="00310C11">
        <w:rPr>
          <w:color w:val="000000" w:themeColor="text1"/>
          <w:sz w:val="26"/>
          <w:szCs w:val="26"/>
        </w:rPr>
        <w:t>Tuy nhiên, quạt ly tâm thường không làm việc độc lập mà phải có hệ thống ống dẫn gió, lắp đặt khá phức tạp và tốn diện tích.</w:t>
      </w:r>
    </w:p>
    <w:p w:rsidR="00310C11" w:rsidRPr="009D7B91" w:rsidRDefault="00310C11" w:rsidP="00310C11">
      <w:pPr>
        <w:pStyle w:val="ThngthngWeb"/>
        <w:spacing w:beforeLines="120" w:before="288" w:beforeAutospacing="0" w:after="120" w:afterAutospacing="0" w:line="360" w:lineRule="auto"/>
        <w:ind w:firstLine="1560"/>
        <w:jc w:val="both"/>
        <w:rPr>
          <w:b/>
          <w:color w:val="000000" w:themeColor="text1"/>
          <w:sz w:val="26"/>
          <w:szCs w:val="26"/>
        </w:rPr>
      </w:pPr>
      <w:r w:rsidRPr="009D7B91">
        <w:rPr>
          <w:b/>
          <w:color w:val="000000" w:themeColor="text1"/>
          <w:sz w:val="26"/>
          <w:szCs w:val="26"/>
        </w:rPr>
        <w:t>Chương 2 Thực trạng nguyên nhân</w:t>
      </w:r>
    </w:p>
    <w:p w:rsidR="00310C11" w:rsidRPr="009F0143" w:rsidRDefault="00310C11" w:rsidP="00310C11">
      <w:pPr>
        <w:pStyle w:val="ThngthngWeb"/>
        <w:spacing w:beforeLines="120" w:before="288" w:beforeAutospacing="0" w:after="120" w:afterAutospacing="0" w:line="360" w:lineRule="auto"/>
        <w:jc w:val="both"/>
        <w:rPr>
          <w:color w:val="000000" w:themeColor="text1"/>
          <w:sz w:val="26"/>
          <w:szCs w:val="26"/>
        </w:rPr>
      </w:pPr>
      <w:r w:rsidRPr="009F0143">
        <w:rPr>
          <w:color w:val="000000" w:themeColor="text1"/>
          <w:sz w:val="26"/>
          <w:szCs w:val="26"/>
        </w:rPr>
        <w:tab/>
      </w:r>
      <w:r w:rsidR="009F0143">
        <w:rPr>
          <w:color w:val="000000" w:themeColor="text1"/>
          <w:sz w:val="26"/>
          <w:szCs w:val="26"/>
        </w:rPr>
        <w:t>N</w:t>
      </w:r>
      <w:r w:rsidR="00DE2014" w:rsidRPr="009F0143">
        <w:rPr>
          <w:color w:val="000000" w:themeColor="text1"/>
          <w:sz w:val="26"/>
          <w:szCs w:val="26"/>
        </w:rPr>
        <w:t>gày nay, mức độ đời sống và sự tăng trưởng kinh tế tăng lên nhanh chóng, theo đó là xu hướng công nghiệp hoá và hiện đại hoá cũng được gia tăng. Mức độ sinh hoạt và tham gia sản xuất của con người ngày càng cao, các toà nhà cao tầng và các nhà máy công nghiệp liên tục mọc lên, mật độ dân số làm cho con người co cụm lại, đặc biệt tại các thành phố lớn. Các biến đổi này làm cho không khí bị ô nhiễm nặng nề, các chỉ số ô nhiễm ảnh hưởng tới sức khoẻ tăng đến mức đáng lo ngại.</w:t>
      </w:r>
    </w:p>
    <w:p w:rsidR="00DE2014" w:rsidRPr="009F0143" w:rsidRDefault="00DE2014" w:rsidP="009F0143">
      <w:pPr>
        <w:pStyle w:val="ThngthngWeb"/>
        <w:numPr>
          <w:ilvl w:val="1"/>
          <w:numId w:val="2"/>
        </w:numPr>
        <w:spacing w:beforeLines="120" w:before="288" w:beforeAutospacing="0" w:after="120" w:afterAutospacing="0" w:line="360" w:lineRule="auto"/>
        <w:jc w:val="both"/>
        <w:rPr>
          <w:b/>
          <w:color w:val="000000" w:themeColor="text1"/>
          <w:sz w:val="26"/>
          <w:szCs w:val="26"/>
        </w:rPr>
      </w:pPr>
      <w:r w:rsidRPr="009F0143">
        <w:rPr>
          <w:b/>
          <w:color w:val="000000" w:themeColor="text1"/>
          <w:sz w:val="26"/>
          <w:szCs w:val="26"/>
        </w:rPr>
        <w:t>Nguyên nhân</w:t>
      </w:r>
      <w:r w:rsidR="009F0143" w:rsidRPr="009F0143">
        <w:rPr>
          <w:b/>
          <w:color w:val="000000" w:themeColor="text1"/>
          <w:sz w:val="26"/>
          <w:szCs w:val="26"/>
        </w:rPr>
        <w:t>:</w:t>
      </w:r>
    </w:p>
    <w:p w:rsidR="009F0143" w:rsidRPr="009F0143" w:rsidRDefault="009F0143" w:rsidP="009F0143">
      <w:pPr>
        <w:pStyle w:val="ThngthngWeb"/>
        <w:numPr>
          <w:ilvl w:val="0"/>
          <w:numId w:val="1"/>
        </w:numPr>
        <w:spacing w:beforeLines="120" w:before="288" w:beforeAutospacing="0" w:after="120" w:afterAutospacing="0" w:line="360" w:lineRule="auto"/>
        <w:jc w:val="both"/>
        <w:rPr>
          <w:color w:val="000000" w:themeColor="text1"/>
          <w:sz w:val="26"/>
          <w:szCs w:val="26"/>
        </w:rPr>
      </w:pPr>
      <w:r w:rsidRPr="009F0143">
        <w:rPr>
          <w:color w:val="000000" w:themeColor="text1"/>
          <w:sz w:val="26"/>
          <w:szCs w:val="26"/>
        </w:rPr>
        <w:t>Nhiệt độ không khí : nhiệt độ người xấp xỉ 37 độ C, khi con người vận động nhiệt độ cơ thể cũng tăng lên. Để duy trì thân nhiệt thì cơ thể phải trao đổi nhiệt thường xuyên với nhiệt độ bên ngoài, có 2 hình thức trao đổi nhiệt là: truyền nhiệt do chênh lệch và toả ẩm.</w:t>
      </w:r>
    </w:p>
    <w:p w:rsidR="009F0143" w:rsidRPr="009F0143" w:rsidRDefault="009F0143" w:rsidP="009F0143">
      <w:pPr>
        <w:pStyle w:val="ThngthngWeb"/>
        <w:numPr>
          <w:ilvl w:val="0"/>
          <w:numId w:val="1"/>
        </w:numPr>
        <w:spacing w:beforeLines="120" w:before="288" w:beforeAutospacing="0" w:after="120" w:afterAutospacing="0" w:line="360" w:lineRule="auto"/>
        <w:jc w:val="both"/>
        <w:rPr>
          <w:color w:val="000000" w:themeColor="text1"/>
          <w:sz w:val="26"/>
          <w:szCs w:val="26"/>
        </w:rPr>
      </w:pPr>
      <w:r w:rsidRPr="009F0143">
        <w:rPr>
          <w:color w:val="000000" w:themeColor="text1"/>
          <w:sz w:val="26"/>
          <w:szCs w:val="26"/>
        </w:rPr>
        <w:t>Ảnh hưởng của tốc độ không khí</w:t>
      </w:r>
    </w:p>
    <w:p w:rsidR="009F0143" w:rsidRDefault="009F0143" w:rsidP="009F0143">
      <w:pPr>
        <w:pStyle w:val="ThngthngWeb"/>
        <w:numPr>
          <w:ilvl w:val="0"/>
          <w:numId w:val="1"/>
        </w:numPr>
        <w:spacing w:beforeLines="120" w:before="288" w:beforeAutospacing="0" w:after="120" w:afterAutospacing="0" w:line="360" w:lineRule="auto"/>
        <w:jc w:val="both"/>
        <w:rPr>
          <w:b/>
          <w:color w:val="000000" w:themeColor="text1"/>
          <w:sz w:val="26"/>
          <w:szCs w:val="26"/>
        </w:rPr>
      </w:pPr>
      <w:r w:rsidRPr="009F0143">
        <w:rPr>
          <w:color w:val="000000" w:themeColor="text1"/>
          <w:sz w:val="26"/>
          <w:szCs w:val="26"/>
        </w:rPr>
        <w:t>Ảnh hưởng của bụi</w:t>
      </w:r>
    </w:p>
    <w:p w:rsidR="009F0143" w:rsidRPr="009F0143" w:rsidRDefault="009F0143" w:rsidP="009F0143">
      <w:pPr>
        <w:pStyle w:val="ThngthngWeb"/>
        <w:numPr>
          <w:ilvl w:val="0"/>
          <w:numId w:val="1"/>
        </w:numPr>
        <w:spacing w:beforeLines="120" w:before="288" w:beforeAutospacing="0" w:after="120" w:afterAutospacing="0" w:line="360" w:lineRule="auto"/>
        <w:jc w:val="both"/>
        <w:rPr>
          <w:color w:val="000000" w:themeColor="text1"/>
          <w:sz w:val="26"/>
          <w:szCs w:val="26"/>
        </w:rPr>
      </w:pPr>
      <w:r w:rsidRPr="009F0143">
        <w:rPr>
          <w:color w:val="000000" w:themeColor="text1"/>
          <w:sz w:val="26"/>
          <w:szCs w:val="26"/>
        </w:rPr>
        <w:t>Ảnh hưởng của các chất độc hại</w:t>
      </w:r>
    </w:p>
    <w:p w:rsidR="009F0143" w:rsidRPr="009F0143" w:rsidRDefault="009F0143" w:rsidP="009F0143">
      <w:pPr>
        <w:pStyle w:val="ThngthngWeb"/>
        <w:numPr>
          <w:ilvl w:val="0"/>
          <w:numId w:val="1"/>
        </w:numPr>
        <w:spacing w:beforeLines="120" w:before="288" w:beforeAutospacing="0" w:after="120" w:afterAutospacing="0" w:line="360" w:lineRule="auto"/>
        <w:jc w:val="both"/>
        <w:rPr>
          <w:color w:val="000000" w:themeColor="text1"/>
          <w:sz w:val="26"/>
          <w:szCs w:val="26"/>
        </w:rPr>
      </w:pPr>
      <w:r w:rsidRPr="009F0143">
        <w:rPr>
          <w:color w:val="000000" w:themeColor="text1"/>
          <w:sz w:val="26"/>
          <w:szCs w:val="26"/>
        </w:rPr>
        <w:t>Ảnh hưởng của khí CO2 và lượng khí tươi</w:t>
      </w:r>
    </w:p>
    <w:p w:rsidR="009F0143" w:rsidRPr="009F0143" w:rsidRDefault="009F0143" w:rsidP="009F0143">
      <w:pPr>
        <w:pStyle w:val="ThngthngWeb"/>
        <w:numPr>
          <w:ilvl w:val="0"/>
          <w:numId w:val="1"/>
        </w:numPr>
        <w:spacing w:beforeLines="120" w:before="288" w:beforeAutospacing="0" w:after="120" w:afterAutospacing="0" w:line="360" w:lineRule="auto"/>
        <w:jc w:val="both"/>
        <w:rPr>
          <w:color w:val="000000" w:themeColor="text1"/>
          <w:sz w:val="26"/>
          <w:szCs w:val="26"/>
        </w:rPr>
      </w:pPr>
      <w:r w:rsidRPr="009F0143">
        <w:rPr>
          <w:color w:val="000000" w:themeColor="text1"/>
          <w:sz w:val="26"/>
          <w:szCs w:val="26"/>
        </w:rPr>
        <w:t>Ảnh hưởng của độ ồn</w:t>
      </w:r>
    </w:p>
    <w:p w:rsidR="009F0143" w:rsidRPr="009F0143" w:rsidRDefault="009F0143" w:rsidP="009F0143">
      <w:pPr>
        <w:pStyle w:val="ThngthngWeb"/>
        <w:spacing w:beforeLines="120" w:before="288" w:beforeAutospacing="0" w:after="120" w:afterAutospacing="0" w:line="360" w:lineRule="auto"/>
        <w:ind w:left="360"/>
        <w:jc w:val="both"/>
        <w:rPr>
          <w:color w:val="000000" w:themeColor="text1"/>
          <w:sz w:val="26"/>
          <w:szCs w:val="26"/>
        </w:rPr>
      </w:pPr>
      <w:r w:rsidRPr="009F0143">
        <w:rPr>
          <w:color w:val="000000" w:themeColor="text1"/>
          <w:sz w:val="26"/>
          <w:szCs w:val="26"/>
        </w:rPr>
        <w:t>Các tác hại :</w:t>
      </w:r>
    </w:p>
    <w:p w:rsidR="009F0143" w:rsidRPr="009F0143" w:rsidRDefault="009F0143" w:rsidP="009F0143">
      <w:pPr>
        <w:pStyle w:val="ThngthngWeb"/>
        <w:numPr>
          <w:ilvl w:val="0"/>
          <w:numId w:val="6"/>
        </w:numPr>
        <w:spacing w:beforeLines="120" w:before="288" w:beforeAutospacing="0" w:after="120" w:afterAutospacing="0" w:line="360" w:lineRule="auto"/>
        <w:jc w:val="both"/>
        <w:rPr>
          <w:color w:val="000000" w:themeColor="text1"/>
          <w:sz w:val="26"/>
          <w:szCs w:val="26"/>
        </w:rPr>
      </w:pPr>
      <w:r w:rsidRPr="009F0143">
        <w:rPr>
          <w:color w:val="000000" w:themeColor="text1"/>
          <w:sz w:val="26"/>
          <w:szCs w:val="26"/>
        </w:rPr>
        <w:t>Chất lượng không khí giảm</w:t>
      </w:r>
    </w:p>
    <w:p w:rsidR="009F0143" w:rsidRDefault="009F0143" w:rsidP="009F0143">
      <w:pPr>
        <w:pStyle w:val="ThngthngWeb"/>
        <w:numPr>
          <w:ilvl w:val="0"/>
          <w:numId w:val="6"/>
        </w:numPr>
        <w:spacing w:beforeLines="120" w:before="288" w:beforeAutospacing="0" w:after="120" w:afterAutospacing="0" w:line="360" w:lineRule="auto"/>
        <w:jc w:val="both"/>
        <w:rPr>
          <w:color w:val="000000" w:themeColor="text1"/>
          <w:sz w:val="26"/>
          <w:szCs w:val="26"/>
        </w:rPr>
      </w:pPr>
      <w:r w:rsidRPr="009F0143">
        <w:rPr>
          <w:color w:val="000000" w:themeColor="text1"/>
          <w:sz w:val="26"/>
          <w:szCs w:val="26"/>
        </w:rPr>
        <w:t>Không khí bị ô nhiễm ảnh hưởng lên sức khoẻ con người</w:t>
      </w:r>
    </w:p>
    <w:p w:rsidR="009F0143" w:rsidRPr="009D7B91" w:rsidRDefault="009F0143" w:rsidP="009F0143">
      <w:pPr>
        <w:pStyle w:val="ThngthngWeb"/>
        <w:numPr>
          <w:ilvl w:val="1"/>
          <w:numId w:val="2"/>
        </w:numPr>
        <w:spacing w:beforeLines="120" w:before="288" w:beforeAutospacing="0" w:after="120" w:afterAutospacing="0" w:line="360" w:lineRule="auto"/>
        <w:jc w:val="both"/>
        <w:rPr>
          <w:b/>
          <w:color w:val="000000" w:themeColor="text1"/>
          <w:sz w:val="26"/>
          <w:szCs w:val="26"/>
        </w:rPr>
      </w:pPr>
      <w:r w:rsidRPr="009D7B91">
        <w:rPr>
          <w:b/>
          <w:color w:val="000000" w:themeColor="text1"/>
          <w:sz w:val="26"/>
          <w:szCs w:val="26"/>
        </w:rPr>
        <w:lastRenderedPageBreak/>
        <w:t>Biện pháp :</w:t>
      </w:r>
    </w:p>
    <w:p w:rsidR="009F0143" w:rsidRPr="009D7B91" w:rsidRDefault="009F0143" w:rsidP="009F0143">
      <w:pPr>
        <w:pStyle w:val="ThngthngWeb"/>
        <w:numPr>
          <w:ilvl w:val="0"/>
          <w:numId w:val="6"/>
        </w:numPr>
        <w:spacing w:beforeLines="120" w:before="288" w:beforeAutospacing="0" w:after="120" w:afterAutospacing="0" w:line="360" w:lineRule="auto"/>
        <w:jc w:val="both"/>
        <w:rPr>
          <w:color w:val="000000" w:themeColor="text1"/>
          <w:sz w:val="26"/>
          <w:szCs w:val="26"/>
        </w:rPr>
      </w:pPr>
      <w:r w:rsidRPr="009D7B91">
        <w:rPr>
          <w:color w:val="000000" w:themeColor="text1"/>
          <w:sz w:val="26"/>
          <w:szCs w:val="26"/>
        </w:rPr>
        <w:t>Lắp đặt hệ thống thông gió, hệ thống điều hoà không khí</w:t>
      </w:r>
    </w:p>
    <w:p w:rsidR="009F0143" w:rsidRDefault="009F0143" w:rsidP="009F0143">
      <w:pPr>
        <w:pStyle w:val="ThngthngWeb"/>
        <w:numPr>
          <w:ilvl w:val="0"/>
          <w:numId w:val="6"/>
        </w:numPr>
        <w:spacing w:beforeLines="120" w:before="288" w:beforeAutospacing="0" w:after="120" w:afterAutospacing="0" w:line="360" w:lineRule="auto"/>
        <w:jc w:val="both"/>
        <w:rPr>
          <w:color w:val="000000" w:themeColor="text1"/>
          <w:sz w:val="26"/>
          <w:szCs w:val="26"/>
        </w:rPr>
      </w:pPr>
      <w:r w:rsidRPr="009D7B91">
        <w:rPr>
          <w:color w:val="000000" w:themeColor="text1"/>
          <w:sz w:val="26"/>
          <w:szCs w:val="26"/>
        </w:rPr>
        <w:t>Bố trí các vật dụng hợp lí để có không khí tươi</w:t>
      </w:r>
    </w:p>
    <w:p w:rsidR="00602336" w:rsidRDefault="00602336" w:rsidP="00602336">
      <w:pPr>
        <w:pStyle w:val="ThngthngWeb"/>
        <w:spacing w:beforeLines="120" w:before="288" w:beforeAutospacing="0" w:after="120" w:afterAutospacing="0" w:line="360" w:lineRule="auto"/>
        <w:ind w:left="1080"/>
        <w:jc w:val="both"/>
        <w:rPr>
          <w:color w:val="000000" w:themeColor="text1"/>
          <w:sz w:val="26"/>
          <w:szCs w:val="26"/>
        </w:rPr>
      </w:pPr>
      <w:r>
        <w:rPr>
          <w:color w:val="000000" w:themeColor="text1"/>
          <w:sz w:val="26"/>
          <w:szCs w:val="26"/>
        </w:rPr>
        <w:t>TÀI liệu tham khảo</w:t>
      </w:r>
    </w:p>
    <w:p w:rsidR="00602336" w:rsidRDefault="00602336" w:rsidP="00602336">
      <w:pPr>
        <w:pStyle w:val="ThngthngWeb"/>
        <w:numPr>
          <w:ilvl w:val="0"/>
          <w:numId w:val="6"/>
        </w:numPr>
        <w:spacing w:beforeLines="120" w:before="288" w:beforeAutospacing="0" w:after="120" w:afterAutospacing="0" w:line="360" w:lineRule="auto"/>
        <w:jc w:val="both"/>
        <w:rPr>
          <w:color w:val="000000" w:themeColor="text1"/>
          <w:sz w:val="26"/>
          <w:szCs w:val="26"/>
        </w:rPr>
      </w:pPr>
      <w:r>
        <w:rPr>
          <w:color w:val="000000" w:themeColor="text1"/>
          <w:sz w:val="26"/>
          <w:szCs w:val="26"/>
        </w:rPr>
        <w:t>Tailieuxanh. Com,</w:t>
      </w:r>
    </w:p>
    <w:p w:rsidR="00602336" w:rsidRPr="00602336" w:rsidRDefault="00602336" w:rsidP="00602336">
      <w:pPr>
        <w:pStyle w:val="ThngthngWeb"/>
        <w:numPr>
          <w:ilvl w:val="0"/>
          <w:numId w:val="6"/>
        </w:numPr>
        <w:spacing w:beforeLines="120" w:before="288" w:beforeAutospacing="0" w:after="120" w:afterAutospacing="0" w:line="360" w:lineRule="auto"/>
        <w:jc w:val="both"/>
        <w:rPr>
          <w:color w:val="000000" w:themeColor="text1"/>
          <w:sz w:val="26"/>
          <w:szCs w:val="26"/>
        </w:rPr>
      </w:pPr>
      <w:r w:rsidRPr="00602336">
        <w:rPr>
          <w:sz w:val="26"/>
          <w:szCs w:val="26"/>
        </w:rPr>
        <w:t>GS.TS Trần Ngọc Chấn Kỹ thuật Thông Gió nhà xuất bản Xây Dựng,Hà Nội,1998</w:t>
      </w:r>
    </w:p>
    <w:p w:rsidR="00602336" w:rsidRPr="00602336" w:rsidRDefault="00602336" w:rsidP="00602336">
      <w:pPr>
        <w:pStyle w:val="ThngthngWeb"/>
        <w:numPr>
          <w:ilvl w:val="0"/>
          <w:numId w:val="6"/>
        </w:numPr>
        <w:spacing w:beforeLines="120" w:before="288" w:beforeAutospacing="0" w:after="120" w:afterAutospacing="0" w:line="360" w:lineRule="auto"/>
        <w:jc w:val="both"/>
        <w:rPr>
          <w:color w:val="000000" w:themeColor="text1"/>
          <w:sz w:val="26"/>
          <w:szCs w:val="26"/>
        </w:rPr>
      </w:pPr>
      <w:r w:rsidRPr="00602336">
        <w:rPr>
          <w:sz w:val="26"/>
          <w:szCs w:val="26"/>
        </w:rPr>
        <w:t>TS Ngô Duy Động Kỹ thuật thông gió và xử lý khí thải,nhà xuất bản Giáo Dục</w:t>
      </w:r>
    </w:p>
    <w:p w:rsidR="00602336" w:rsidRPr="00602336" w:rsidRDefault="00602336" w:rsidP="00602336">
      <w:pPr>
        <w:pStyle w:val="ThngthngWeb"/>
        <w:numPr>
          <w:ilvl w:val="0"/>
          <w:numId w:val="6"/>
        </w:numPr>
        <w:spacing w:beforeLines="120" w:before="288" w:beforeAutospacing="0" w:after="120" w:afterAutospacing="0" w:line="360" w:lineRule="auto"/>
        <w:jc w:val="both"/>
        <w:rPr>
          <w:color w:val="000000" w:themeColor="text1"/>
          <w:sz w:val="26"/>
          <w:szCs w:val="26"/>
        </w:rPr>
      </w:pPr>
      <w:r w:rsidRPr="00602336">
        <w:rPr>
          <w:sz w:val="26"/>
          <w:szCs w:val="26"/>
        </w:rPr>
        <w:t>Bùi Sỹ Lý-Hoàng Thị Hiền Thông gió-nhà xuất bản Xây Dựng</w:t>
      </w:r>
    </w:p>
    <w:p w:rsidR="00602336" w:rsidRPr="00602336" w:rsidRDefault="00602336" w:rsidP="00602336">
      <w:pPr>
        <w:pStyle w:val="ThngthngWeb"/>
        <w:numPr>
          <w:ilvl w:val="0"/>
          <w:numId w:val="6"/>
        </w:numPr>
        <w:spacing w:beforeLines="120" w:before="288" w:beforeAutospacing="0" w:after="120" w:afterAutospacing="0" w:line="360" w:lineRule="auto"/>
        <w:jc w:val="both"/>
        <w:rPr>
          <w:color w:val="000000" w:themeColor="text1"/>
          <w:sz w:val="26"/>
          <w:szCs w:val="26"/>
        </w:rPr>
      </w:pPr>
      <w:r w:rsidRPr="00602336">
        <w:rPr>
          <w:sz w:val="26"/>
          <w:szCs w:val="26"/>
        </w:rPr>
        <w:t>Hoàng Hiền Thông gió cơ khí-nhà xuất bản Xây Dựng,Hà Nội,2000</w:t>
      </w:r>
    </w:p>
    <w:p w:rsidR="009F0143" w:rsidRPr="009D7B91" w:rsidRDefault="00DE6E8D" w:rsidP="00DE6E8D">
      <w:pPr>
        <w:pStyle w:val="ThngthngWeb"/>
        <w:spacing w:beforeLines="120" w:before="288" w:beforeAutospacing="0" w:after="120" w:afterAutospacing="0" w:line="360" w:lineRule="auto"/>
        <w:ind w:left="1080"/>
        <w:jc w:val="both"/>
        <w:rPr>
          <w:b/>
          <w:color w:val="000000" w:themeColor="text1"/>
          <w:sz w:val="26"/>
          <w:szCs w:val="26"/>
        </w:rPr>
      </w:pPr>
      <w:r w:rsidRPr="009D7B91">
        <w:rPr>
          <w:b/>
          <w:color w:val="000000" w:themeColor="text1"/>
          <w:sz w:val="26"/>
          <w:szCs w:val="26"/>
        </w:rPr>
        <w:t>Chương 3 bài tập ứng dụng</w:t>
      </w:r>
    </w:p>
    <w:p w:rsidR="009E6E93" w:rsidRDefault="009E6E93" w:rsidP="009E6E93">
      <w:pPr>
        <w:rPr>
          <w:bCs/>
          <w:sz w:val="23"/>
          <w:szCs w:val="23"/>
          <w:lang w:val="nb-NO"/>
        </w:rPr>
      </w:pPr>
      <w:r>
        <w:rPr>
          <w:b/>
          <w:sz w:val="32"/>
          <w:szCs w:val="32"/>
          <w:u w:val="single"/>
          <w:lang w:val="nb-NO"/>
        </w:rPr>
        <w:t>Bài tập 1</w:t>
      </w:r>
      <w:r>
        <w:rPr>
          <w:sz w:val="32"/>
          <w:szCs w:val="32"/>
          <w:lang w:val="nb-NO"/>
        </w:rPr>
        <w:t xml:space="preserve">: </w:t>
      </w:r>
      <w:r>
        <w:rPr>
          <w:b/>
          <w:sz w:val="32"/>
          <w:szCs w:val="32"/>
          <w:lang w:val="nb-NO"/>
        </w:rPr>
        <w:t xml:space="preserve"> </w:t>
      </w:r>
      <w:r>
        <w:rPr>
          <w:bCs/>
          <w:sz w:val="23"/>
          <w:szCs w:val="23"/>
          <w:lang w:val="nb-NO"/>
        </w:rPr>
        <w:t xml:space="preserve"> </w:t>
      </w:r>
    </w:p>
    <w:p w:rsidR="009E6E93" w:rsidRDefault="004462C9" w:rsidP="009E6E93">
      <w:pPr>
        <w:autoSpaceDE w:val="0"/>
        <w:autoSpaceDN w:val="0"/>
        <w:adjustRightInd w:val="0"/>
        <w:rPr>
          <w:color w:val="000000"/>
          <w:sz w:val="24"/>
          <w:szCs w:val="24"/>
          <w:lang w:val="nb-NO"/>
        </w:rPr>
      </w:pPr>
      <w:r>
        <w:rPr>
          <w:noProof/>
          <w:sz w:val="24"/>
          <w:szCs w:val="24"/>
        </w:rPr>
        <w:drawing>
          <wp:anchor distT="0" distB="0" distL="114300" distR="114300" simplePos="0" relativeHeight="251661312" behindDoc="1" locked="0" layoutInCell="1" allowOverlap="1" wp14:anchorId="3168AA6D" wp14:editId="175EE108">
            <wp:simplePos x="0" y="0"/>
            <wp:positionH relativeFrom="column">
              <wp:posOffset>3071495</wp:posOffset>
            </wp:positionH>
            <wp:positionV relativeFrom="paragraph">
              <wp:posOffset>88900</wp:posOffset>
            </wp:positionV>
            <wp:extent cx="3840480" cy="2682240"/>
            <wp:effectExtent l="0" t="0" r="7620" b="3810"/>
            <wp:wrapTight wrapText="bothSides">
              <wp:wrapPolygon edited="0">
                <wp:start x="0" y="0"/>
                <wp:lineTo x="0" y="21477"/>
                <wp:lineTo x="21536" y="21477"/>
                <wp:lineTo x="21536" y="0"/>
                <wp:lineTo x="0" y="0"/>
              </wp:wrapPolygon>
            </wp:wrapTight>
            <wp:docPr id="4" name="Picture 4" descr="Description: C:\Users\Admin\Pictures\New Picture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C:\Users\Admin\Pictures\New Picture (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0480" cy="2682240"/>
                    </a:xfrm>
                    <a:prstGeom prst="rect">
                      <a:avLst/>
                    </a:prstGeom>
                    <a:noFill/>
                  </pic:spPr>
                </pic:pic>
              </a:graphicData>
            </a:graphic>
            <wp14:sizeRelH relativeFrom="page">
              <wp14:pctWidth>0</wp14:pctWidth>
            </wp14:sizeRelH>
            <wp14:sizeRelV relativeFrom="page">
              <wp14:pctHeight>0</wp14:pctHeight>
            </wp14:sizeRelV>
          </wp:anchor>
        </w:drawing>
      </w:r>
      <w:r w:rsidR="009E6E93">
        <w:rPr>
          <w:color w:val="000000"/>
          <w:sz w:val="26"/>
          <w:szCs w:val="26"/>
          <w:lang w:val="vi-VN"/>
        </w:rPr>
        <w:t xml:space="preserve">Sơ </w:t>
      </w:r>
      <w:proofErr w:type="spellStart"/>
      <w:r w:rsidR="009E6E93">
        <w:rPr>
          <w:color w:val="000000"/>
          <w:sz w:val="26"/>
          <w:szCs w:val="26"/>
          <w:lang w:val="vi-VN"/>
        </w:rPr>
        <w:t>đồ</w:t>
      </w:r>
      <w:proofErr w:type="spellEnd"/>
      <w:r w:rsidR="009E6E93">
        <w:rPr>
          <w:color w:val="000000"/>
          <w:sz w:val="26"/>
          <w:szCs w:val="26"/>
          <w:lang w:val="vi-VN"/>
        </w:rPr>
        <w:t xml:space="preserve"> thông </w:t>
      </w:r>
      <w:proofErr w:type="spellStart"/>
      <w:r w:rsidR="009E6E93">
        <w:rPr>
          <w:color w:val="000000"/>
          <w:sz w:val="26"/>
          <w:szCs w:val="26"/>
          <w:lang w:val="vi-VN"/>
        </w:rPr>
        <w:t>gió</w:t>
      </w:r>
      <w:proofErr w:type="spellEnd"/>
      <w:r w:rsidR="009E6E93">
        <w:rPr>
          <w:color w:val="000000"/>
          <w:sz w:val="26"/>
          <w:szCs w:val="26"/>
          <w:lang w:val="vi-VN"/>
        </w:rPr>
        <w:t xml:space="preserve"> </w:t>
      </w:r>
      <w:proofErr w:type="spellStart"/>
      <w:r w:rsidR="009E6E93">
        <w:rPr>
          <w:color w:val="000000"/>
          <w:sz w:val="26"/>
          <w:szCs w:val="26"/>
          <w:lang w:val="vi-VN"/>
        </w:rPr>
        <w:t>tự</w:t>
      </w:r>
      <w:proofErr w:type="spellEnd"/>
      <w:r w:rsidR="009E6E93">
        <w:rPr>
          <w:color w:val="000000"/>
          <w:sz w:val="26"/>
          <w:szCs w:val="26"/>
          <w:lang w:val="vi-VN"/>
        </w:rPr>
        <w:t xml:space="preserve"> nhiên cho phân </w:t>
      </w:r>
      <w:proofErr w:type="spellStart"/>
      <w:r w:rsidR="009E6E93">
        <w:rPr>
          <w:color w:val="000000"/>
          <w:sz w:val="26"/>
          <w:szCs w:val="26"/>
          <w:lang w:val="vi-VN"/>
        </w:rPr>
        <w:t>xưởng</w:t>
      </w:r>
      <w:proofErr w:type="spellEnd"/>
      <w:r w:rsidR="009E6E93">
        <w:rPr>
          <w:color w:val="000000"/>
          <w:sz w:val="26"/>
          <w:szCs w:val="26"/>
          <w:lang w:val="vi-VN"/>
        </w:rPr>
        <w:t xml:space="preserve"> như </w:t>
      </w:r>
      <w:proofErr w:type="spellStart"/>
      <w:r w:rsidR="009E6E93">
        <w:rPr>
          <w:color w:val="000000"/>
          <w:sz w:val="26"/>
          <w:szCs w:val="26"/>
          <w:lang w:val="vi-VN"/>
        </w:rPr>
        <w:t>hình</w:t>
      </w:r>
      <w:proofErr w:type="spellEnd"/>
      <w:r w:rsidR="009E6E93">
        <w:rPr>
          <w:color w:val="000000"/>
          <w:sz w:val="26"/>
          <w:szCs w:val="26"/>
          <w:lang w:val="vi-VN"/>
        </w:rPr>
        <w:t xml:space="preserve"> </w:t>
      </w:r>
      <w:proofErr w:type="spellStart"/>
      <w:r w:rsidR="009E6E93">
        <w:rPr>
          <w:color w:val="000000"/>
          <w:sz w:val="26"/>
          <w:szCs w:val="26"/>
          <w:lang w:val="vi-VN"/>
        </w:rPr>
        <w:t>vẽ</w:t>
      </w:r>
      <w:proofErr w:type="spellEnd"/>
      <w:r w:rsidR="009E6E93">
        <w:rPr>
          <w:color w:val="000000"/>
          <w:sz w:val="26"/>
          <w:szCs w:val="26"/>
          <w:lang w:val="vi-VN"/>
        </w:rPr>
        <w:t xml:space="preserve">. </w:t>
      </w:r>
      <w:proofErr w:type="spellStart"/>
      <w:r w:rsidR="009E6E93">
        <w:rPr>
          <w:color w:val="000000"/>
          <w:sz w:val="26"/>
          <w:szCs w:val="26"/>
          <w:lang w:val="vi-VN"/>
        </w:rPr>
        <w:t>Biết</w:t>
      </w:r>
      <w:proofErr w:type="spellEnd"/>
      <w:r w:rsidR="009E6E93">
        <w:rPr>
          <w:color w:val="000000"/>
        </w:rPr>
        <w:t xml:space="preserve"> :</w:t>
      </w:r>
    </w:p>
    <w:p w:rsidR="009E6E93" w:rsidRDefault="009E6E93" w:rsidP="009E6E93">
      <w:pPr>
        <w:spacing w:before="120"/>
        <w:rPr>
          <w:sz w:val="26"/>
          <w:szCs w:val="26"/>
        </w:rPr>
      </w:pPr>
      <w:r>
        <w:rPr>
          <w:sz w:val="26"/>
          <w:szCs w:val="26"/>
          <w:lang w:val="vi-VN"/>
        </w:rPr>
        <w:t xml:space="preserve">- </w:t>
      </w:r>
      <w:proofErr w:type="spellStart"/>
      <w:r>
        <w:rPr>
          <w:sz w:val="26"/>
          <w:szCs w:val="26"/>
          <w:lang w:val="vi-VN"/>
        </w:rPr>
        <w:t>ρ</w:t>
      </w:r>
      <w:r>
        <w:rPr>
          <w:sz w:val="26"/>
          <w:szCs w:val="26"/>
          <w:vertAlign w:val="subscript"/>
          <w:lang w:val="vi-VN"/>
        </w:rPr>
        <w:t>T</w:t>
      </w:r>
      <w:proofErr w:type="spellEnd"/>
      <w:r>
        <w:rPr>
          <w:sz w:val="26"/>
          <w:szCs w:val="26"/>
          <w:lang w:val="vi-VN"/>
        </w:rPr>
        <w:t xml:space="preserve">  = </w:t>
      </w:r>
      <w:proofErr w:type="spellStart"/>
      <w:r>
        <w:rPr>
          <w:sz w:val="26"/>
          <w:szCs w:val="26"/>
          <w:lang w:val="vi-VN"/>
        </w:rPr>
        <w:t>ρ</w:t>
      </w:r>
      <w:r>
        <w:rPr>
          <w:sz w:val="26"/>
          <w:szCs w:val="26"/>
          <w:vertAlign w:val="subscript"/>
          <w:lang w:val="vi-VN"/>
        </w:rPr>
        <w:t>N</w:t>
      </w:r>
      <w:proofErr w:type="spellEnd"/>
      <w:r>
        <w:rPr>
          <w:sz w:val="26"/>
          <w:szCs w:val="26"/>
          <w:lang w:val="vi-VN"/>
        </w:rPr>
        <w:t xml:space="preserve">  =1,1 </w:t>
      </w:r>
      <w:proofErr w:type="spellStart"/>
      <w:r>
        <w:rPr>
          <w:sz w:val="26"/>
          <w:szCs w:val="26"/>
          <w:lang w:val="vi-VN"/>
        </w:rPr>
        <w:t>kg</w:t>
      </w:r>
      <w:proofErr w:type="spellEnd"/>
      <w:r>
        <w:rPr>
          <w:sz w:val="26"/>
          <w:szCs w:val="26"/>
          <w:lang w:val="vi-VN"/>
        </w:rPr>
        <w:t>/m</w:t>
      </w:r>
      <w:r>
        <w:rPr>
          <w:sz w:val="26"/>
          <w:szCs w:val="26"/>
          <w:vertAlign w:val="superscript"/>
          <w:lang w:val="vi-VN"/>
        </w:rPr>
        <w:t>3</w:t>
      </w:r>
      <w:r>
        <w:rPr>
          <w:sz w:val="26"/>
          <w:szCs w:val="26"/>
          <w:lang w:val="vi-VN"/>
        </w:rPr>
        <w:t xml:space="preserve"> </w:t>
      </w:r>
    </w:p>
    <w:p w:rsidR="009E6E93" w:rsidRDefault="009E6E93" w:rsidP="009E6E93">
      <w:pPr>
        <w:spacing w:before="120"/>
        <w:rPr>
          <w:sz w:val="26"/>
          <w:szCs w:val="26"/>
        </w:rPr>
      </w:pPr>
      <w:r>
        <w:rPr>
          <w:sz w:val="26"/>
          <w:szCs w:val="26"/>
          <w:lang w:val="vi-VN"/>
        </w:rPr>
        <w:t xml:space="preserve">- </w:t>
      </w:r>
      <w:proofErr w:type="spellStart"/>
      <w:r>
        <w:rPr>
          <w:sz w:val="26"/>
          <w:szCs w:val="26"/>
          <w:lang w:val="vi-VN"/>
        </w:rPr>
        <w:t>Hệ</w:t>
      </w:r>
      <w:proofErr w:type="spellEnd"/>
      <w:r>
        <w:rPr>
          <w:sz w:val="26"/>
          <w:szCs w:val="26"/>
          <w:lang w:val="vi-VN"/>
        </w:rPr>
        <w:t xml:space="preserve"> </w:t>
      </w:r>
      <w:proofErr w:type="spellStart"/>
      <w:r>
        <w:rPr>
          <w:sz w:val="26"/>
          <w:szCs w:val="26"/>
          <w:lang w:val="vi-VN"/>
        </w:rPr>
        <w:t>số</w:t>
      </w:r>
      <w:proofErr w:type="spellEnd"/>
      <w:r>
        <w:rPr>
          <w:sz w:val="26"/>
          <w:szCs w:val="26"/>
          <w:lang w:val="vi-VN"/>
        </w:rPr>
        <w:t xml:space="preserve"> </w:t>
      </w:r>
      <w:proofErr w:type="spellStart"/>
      <w:r>
        <w:rPr>
          <w:sz w:val="26"/>
          <w:szCs w:val="26"/>
          <w:lang w:val="vi-VN"/>
        </w:rPr>
        <w:t>khí</w:t>
      </w:r>
      <w:proofErr w:type="spellEnd"/>
      <w:r>
        <w:rPr>
          <w:sz w:val="26"/>
          <w:szCs w:val="26"/>
          <w:lang w:val="vi-VN"/>
        </w:rPr>
        <w:t xml:space="preserve"> </w:t>
      </w:r>
      <w:proofErr w:type="spellStart"/>
      <w:r>
        <w:rPr>
          <w:sz w:val="26"/>
          <w:szCs w:val="26"/>
          <w:lang w:val="vi-VN"/>
        </w:rPr>
        <w:t>động</w:t>
      </w:r>
      <w:proofErr w:type="spellEnd"/>
      <w:r>
        <w:rPr>
          <w:sz w:val="26"/>
          <w:szCs w:val="26"/>
          <w:lang w:val="vi-VN"/>
        </w:rPr>
        <w:t xml:space="preserve"> K</w:t>
      </w:r>
      <w:r>
        <w:rPr>
          <w:sz w:val="26"/>
          <w:szCs w:val="26"/>
          <w:vertAlign w:val="subscript"/>
          <w:lang w:val="vi-VN"/>
        </w:rPr>
        <w:t>1</w:t>
      </w:r>
      <w:r>
        <w:rPr>
          <w:sz w:val="26"/>
          <w:szCs w:val="26"/>
          <w:lang w:val="vi-VN"/>
        </w:rPr>
        <w:t xml:space="preserve">= </w:t>
      </w:r>
      <w:r>
        <w:rPr>
          <w:color w:val="000000" w:themeColor="text1"/>
          <w:sz w:val="26"/>
          <w:szCs w:val="26"/>
        </w:rPr>
        <w:t>2,8</w:t>
      </w:r>
    </w:p>
    <w:p w:rsidR="009E6E93" w:rsidRDefault="009E6E93" w:rsidP="009E6E93">
      <w:pPr>
        <w:spacing w:before="120"/>
        <w:rPr>
          <w:sz w:val="26"/>
          <w:szCs w:val="26"/>
        </w:rPr>
      </w:pPr>
      <w:r>
        <w:rPr>
          <w:sz w:val="26"/>
          <w:szCs w:val="26"/>
        </w:rPr>
        <w:t xml:space="preserve">                            </w:t>
      </w:r>
      <w:r>
        <w:rPr>
          <w:sz w:val="26"/>
          <w:szCs w:val="26"/>
          <w:lang w:val="vi-VN"/>
        </w:rPr>
        <w:t>K</w:t>
      </w:r>
      <w:r>
        <w:rPr>
          <w:sz w:val="26"/>
          <w:szCs w:val="26"/>
          <w:vertAlign w:val="subscript"/>
          <w:lang w:val="vi-VN"/>
        </w:rPr>
        <w:t>2</w:t>
      </w:r>
      <w:r w:rsidRPr="009E6E93">
        <w:rPr>
          <w:color w:val="000000" w:themeColor="text1"/>
          <w:sz w:val="26"/>
          <w:szCs w:val="26"/>
        </w:rPr>
        <w:t xml:space="preserve">= </w:t>
      </w:r>
      <w:r>
        <w:rPr>
          <w:color w:val="000000" w:themeColor="text1"/>
          <w:sz w:val="26"/>
          <w:szCs w:val="26"/>
        </w:rPr>
        <w:t>-0,28</w:t>
      </w:r>
    </w:p>
    <w:p w:rsidR="009E6E93" w:rsidRDefault="009E6E93" w:rsidP="009E6E93">
      <w:pPr>
        <w:spacing w:before="120"/>
        <w:rPr>
          <w:color w:val="FF0000"/>
          <w:sz w:val="26"/>
          <w:szCs w:val="26"/>
        </w:rPr>
      </w:pPr>
      <w:r>
        <w:rPr>
          <w:sz w:val="26"/>
          <w:szCs w:val="26"/>
          <w:lang w:val="vi-VN"/>
        </w:rPr>
        <w:t xml:space="preserve">- </w:t>
      </w:r>
      <w:proofErr w:type="spellStart"/>
      <w:r>
        <w:rPr>
          <w:sz w:val="26"/>
          <w:szCs w:val="26"/>
          <w:lang w:val="vi-VN"/>
        </w:rPr>
        <w:t>Tốc</w:t>
      </w:r>
      <w:proofErr w:type="spellEnd"/>
      <w:r>
        <w:rPr>
          <w:sz w:val="26"/>
          <w:szCs w:val="26"/>
          <w:lang w:val="vi-VN"/>
        </w:rPr>
        <w:t xml:space="preserve"> </w:t>
      </w:r>
      <w:proofErr w:type="spellStart"/>
      <w:r>
        <w:rPr>
          <w:sz w:val="26"/>
          <w:szCs w:val="26"/>
          <w:lang w:val="vi-VN"/>
        </w:rPr>
        <w:t>độ</w:t>
      </w:r>
      <w:proofErr w:type="spellEnd"/>
      <w:r>
        <w:rPr>
          <w:sz w:val="26"/>
          <w:szCs w:val="26"/>
          <w:lang w:val="vi-VN"/>
        </w:rPr>
        <w:t xml:space="preserve"> </w:t>
      </w:r>
      <w:proofErr w:type="spellStart"/>
      <w:r>
        <w:rPr>
          <w:sz w:val="26"/>
          <w:szCs w:val="26"/>
          <w:lang w:val="vi-VN"/>
        </w:rPr>
        <w:t>gió</w:t>
      </w:r>
      <w:proofErr w:type="spellEnd"/>
      <w:r>
        <w:rPr>
          <w:sz w:val="26"/>
          <w:szCs w:val="26"/>
          <w:lang w:val="vi-VN"/>
        </w:rPr>
        <w:t xml:space="preserve"> : </w:t>
      </w:r>
      <w:proofErr w:type="spellStart"/>
      <w:r>
        <w:rPr>
          <w:sz w:val="26"/>
          <w:szCs w:val="26"/>
          <w:lang w:val="vi-VN"/>
        </w:rPr>
        <w:t>ω</w:t>
      </w:r>
      <w:r>
        <w:rPr>
          <w:sz w:val="26"/>
          <w:szCs w:val="26"/>
          <w:vertAlign w:val="subscript"/>
          <w:lang w:val="vi-VN"/>
        </w:rPr>
        <w:t>g</w:t>
      </w:r>
      <w:proofErr w:type="spellEnd"/>
      <w:r>
        <w:rPr>
          <w:sz w:val="26"/>
          <w:szCs w:val="26"/>
          <w:lang w:val="vi-VN"/>
        </w:rPr>
        <w:t xml:space="preserve">  =</w:t>
      </w:r>
      <w:r>
        <w:rPr>
          <w:color w:val="000000" w:themeColor="text1"/>
          <w:sz w:val="26"/>
          <w:szCs w:val="26"/>
        </w:rPr>
        <w:t>13</w:t>
      </w:r>
    </w:p>
    <w:p w:rsidR="009E6E93" w:rsidRDefault="009E6E93" w:rsidP="009E6E93">
      <w:pPr>
        <w:spacing w:before="120"/>
        <w:rPr>
          <w:sz w:val="26"/>
          <w:szCs w:val="26"/>
        </w:rPr>
      </w:pPr>
      <w:r>
        <w:rPr>
          <w:sz w:val="26"/>
          <w:szCs w:val="26"/>
          <w:lang w:val="vi-VN"/>
        </w:rPr>
        <w:t xml:space="preserve">- </w:t>
      </w:r>
      <w:proofErr w:type="spellStart"/>
      <w:r>
        <w:rPr>
          <w:sz w:val="26"/>
          <w:szCs w:val="26"/>
          <w:lang w:val="vi-VN"/>
        </w:rPr>
        <w:t>Tiết</w:t>
      </w:r>
      <w:proofErr w:type="spellEnd"/>
      <w:r>
        <w:rPr>
          <w:sz w:val="26"/>
          <w:szCs w:val="26"/>
          <w:lang w:val="vi-VN"/>
        </w:rPr>
        <w:t xml:space="preserve"> </w:t>
      </w:r>
      <w:proofErr w:type="spellStart"/>
      <w:r>
        <w:rPr>
          <w:sz w:val="26"/>
          <w:szCs w:val="26"/>
          <w:lang w:val="vi-VN"/>
        </w:rPr>
        <w:t>diện</w:t>
      </w:r>
      <w:proofErr w:type="spellEnd"/>
      <w:r>
        <w:rPr>
          <w:sz w:val="26"/>
          <w:szCs w:val="26"/>
          <w:lang w:val="vi-VN"/>
        </w:rPr>
        <w:t xml:space="preserve"> </w:t>
      </w:r>
      <w:proofErr w:type="spellStart"/>
      <w:r>
        <w:rPr>
          <w:sz w:val="26"/>
          <w:szCs w:val="26"/>
          <w:lang w:val="vi-VN"/>
        </w:rPr>
        <w:t>cửa</w:t>
      </w:r>
      <w:proofErr w:type="spellEnd"/>
      <w:r>
        <w:rPr>
          <w:sz w:val="26"/>
          <w:szCs w:val="26"/>
          <w:lang w:val="vi-VN"/>
        </w:rPr>
        <w:t xml:space="preserve"> </w:t>
      </w:r>
      <w:proofErr w:type="spellStart"/>
      <w:r>
        <w:rPr>
          <w:sz w:val="26"/>
          <w:szCs w:val="26"/>
          <w:lang w:val="vi-VN"/>
        </w:rPr>
        <w:t>hút</w:t>
      </w:r>
      <w:proofErr w:type="spellEnd"/>
      <w:r>
        <w:rPr>
          <w:sz w:val="26"/>
          <w:szCs w:val="26"/>
          <w:lang w:val="vi-VN"/>
        </w:rPr>
        <w:t xml:space="preserve"> </w:t>
      </w:r>
      <w:proofErr w:type="spellStart"/>
      <w:r>
        <w:rPr>
          <w:sz w:val="26"/>
          <w:szCs w:val="26"/>
          <w:lang w:val="vi-VN"/>
        </w:rPr>
        <w:t>và</w:t>
      </w:r>
      <w:proofErr w:type="spellEnd"/>
      <w:r>
        <w:rPr>
          <w:sz w:val="26"/>
          <w:szCs w:val="26"/>
          <w:lang w:val="vi-VN"/>
        </w:rPr>
        <w:t xml:space="preserve"> </w:t>
      </w:r>
      <w:proofErr w:type="spellStart"/>
      <w:r>
        <w:rPr>
          <w:sz w:val="26"/>
          <w:szCs w:val="26"/>
          <w:lang w:val="vi-VN"/>
        </w:rPr>
        <w:t>thải</w:t>
      </w:r>
      <w:proofErr w:type="spellEnd"/>
      <w:r>
        <w:rPr>
          <w:sz w:val="26"/>
          <w:szCs w:val="26"/>
          <w:lang w:val="vi-VN"/>
        </w:rPr>
        <w:t xml:space="preserve"> F</w:t>
      </w:r>
      <w:r>
        <w:rPr>
          <w:sz w:val="26"/>
          <w:szCs w:val="26"/>
          <w:vertAlign w:val="subscript"/>
          <w:lang w:val="vi-VN"/>
        </w:rPr>
        <w:t>1</w:t>
      </w:r>
      <w:r>
        <w:rPr>
          <w:sz w:val="26"/>
          <w:szCs w:val="26"/>
          <w:lang w:val="vi-VN"/>
        </w:rPr>
        <w:t xml:space="preserve"> = F</w:t>
      </w:r>
      <w:r>
        <w:rPr>
          <w:sz w:val="26"/>
          <w:szCs w:val="26"/>
          <w:vertAlign w:val="subscript"/>
          <w:lang w:val="vi-VN"/>
        </w:rPr>
        <w:t>2</w:t>
      </w:r>
      <w:r>
        <w:rPr>
          <w:sz w:val="26"/>
          <w:szCs w:val="26"/>
          <w:lang w:val="vi-VN"/>
        </w:rPr>
        <w:t xml:space="preserve"> = </w:t>
      </w:r>
      <w:r>
        <w:rPr>
          <w:sz w:val="26"/>
          <w:szCs w:val="26"/>
        </w:rPr>
        <w:t>5,</w:t>
      </w:r>
      <w:r>
        <w:rPr>
          <w:sz w:val="26"/>
          <w:szCs w:val="26"/>
          <w:lang w:val="vi-VN"/>
        </w:rPr>
        <w:t>6 m</w:t>
      </w:r>
      <w:r>
        <w:rPr>
          <w:sz w:val="26"/>
          <w:szCs w:val="26"/>
          <w:vertAlign w:val="superscript"/>
          <w:lang w:val="vi-VN"/>
        </w:rPr>
        <w:t>2</w:t>
      </w:r>
      <w:r>
        <w:rPr>
          <w:sz w:val="26"/>
          <w:szCs w:val="26"/>
          <w:lang w:val="vi-VN"/>
        </w:rPr>
        <w:t xml:space="preserve">, </w:t>
      </w:r>
      <w:proofErr w:type="spellStart"/>
      <w:r>
        <w:rPr>
          <w:sz w:val="26"/>
          <w:szCs w:val="26"/>
          <w:lang w:val="vi-VN"/>
        </w:rPr>
        <w:t>hệ</w:t>
      </w:r>
      <w:proofErr w:type="spellEnd"/>
      <w:r>
        <w:rPr>
          <w:sz w:val="26"/>
          <w:szCs w:val="26"/>
          <w:lang w:val="vi-VN"/>
        </w:rPr>
        <w:t xml:space="preserve"> </w:t>
      </w:r>
      <w:proofErr w:type="spellStart"/>
      <w:r>
        <w:rPr>
          <w:sz w:val="26"/>
          <w:szCs w:val="26"/>
          <w:lang w:val="vi-VN"/>
        </w:rPr>
        <w:t>số</w:t>
      </w:r>
      <w:proofErr w:type="spellEnd"/>
      <w:r>
        <w:rPr>
          <w:sz w:val="26"/>
          <w:szCs w:val="26"/>
          <w:lang w:val="vi-VN"/>
        </w:rPr>
        <w:t xml:space="preserve"> lưu </w:t>
      </w:r>
      <w:proofErr w:type="spellStart"/>
      <w:r>
        <w:rPr>
          <w:sz w:val="26"/>
          <w:szCs w:val="26"/>
          <w:lang w:val="vi-VN"/>
        </w:rPr>
        <w:t>lượng</w:t>
      </w:r>
      <w:proofErr w:type="spellEnd"/>
      <w:r>
        <w:rPr>
          <w:sz w:val="26"/>
          <w:szCs w:val="26"/>
          <w:lang w:val="vi-VN"/>
        </w:rPr>
        <w:t xml:space="preserve"> </w:t>
      </w:r>
      <w:proofErr w:type="spellStart"/>
      <w:r>
        <w:rPr>
          <w:sz w:val="26"/>
          <w:szCs w:val="26"/>
          <w:lang w:val="vi-VN"/>
        </w:rPr>
        <w:t>là</w:t>
      </w:r>
      <w:proofErr w:type="spellEnd"/>
      <w:r>
        <w:rPr>
          <w:sz w:val="26"/>
          <w:szCs w:val="26"/>
          <w:lang w:val="vi-VN"/>
        </w:rPr>
        <w:t xml:space="preserve"> </w:t>
      </w:r>
      <w:r>
        <w:rPr>
          <w:sz w:val="26"/>
          <w:szCs w:val="26"/>
        </w:rPr>
        <w:t>95</w:t>
      </w:r>
      <w:r>
        <w:rPr>
          <w:sz w:val="26"/>
          <w:szCs w:val="26"/>
          <w:lang w:val="vi-VN"/>
        </w:rPr>
        <w:t>% </w:t>
      </w:r>
    </w:p>
    <w:p w:rsidR="009E6E93" w:rsidRDefault="009E6E93" w:rsidP="009E6E93">
      <w:pPr>
        <w:spacing w:before="120"/>
        <w:rPr>
          <w:sz w:val="26"/>
          <w:szCs w:val="26"/>
        </w:rPr>
      </w:pPr>
      <w:r>
        <w:rPr>
          <w:sz w:val="26"/>
          <w:szCs w:val="26"/>
          <w:lang w:val="vi-VN"/>
        </w:rPr>
        <w:t xml:space="preserve">a. </w:t>
      </w:r>
      <w:proofErr w:type="spellStart"/>
      <w:r>
        <w:rPr>
          <w:sz w:val="26"/>
          <w:szCs w:val="26"/>
          <w:lang w:val="vi-VN"/>
        </w:rPr>
        <w:t>Tính</w:t>
      </w:r>
      <w:proofErr w:type="spellEnd"/>
      <w:r>
        <w:rPr>
          <w:sz w:val="26"/>
          <w:szCs w:val="26"/>
          <w:lang w:val="vi-VN"/>
        </w:rPr>
        <w:t xml:space="preserve"> lưu </w:t>
      </w:r>
      <w:proofErr w:type="spellStart"/>
      <w:r>
        <w:rPr>
          <w:sz w:val="26"/>
          <w:szCs w:val="26"/>
          <w:lang w:val="vi-VN"/>
        </w:rPr>
        <w:t>lượng</w:t>
      </w:r>
      <w:proofErr w:type="spellEnd"/>
      <w:r>
        <w:rPr>
          <w:sz w:val="26"/>
          <w:szCs w:val="26"/>
          <w:lang w:val="vi-VN"/>
        </w:rPr>
        <w:t xml:space="preserve"> thông </w:t>
      </w:r>
      <w:proofErr w:type="spellStart"/>
      <w:r>
        <w:rPr>
          <w:sz w:val="26"/>
          <w:szCs w:val="26"/>
          <w:lang w:val="vi-VN"/>
        </w:rPr>
        <w:t>gió</w:t>
      </w:r>
      <w:proofErr w:type="spellEnd"/>
      <w:r>
        <w:rPr>
          <w:sz w:val="26"/>
          <w:szCs w:val="26"/>
          <w:lang w:val="vi-VN"/>
        </w:rPr>
        <w:t xml:space="preserve"> </w:t>
      </w:r>
      <w:proofErr w:type="spellStart"/>
      <w:r>
        <w:rPr>
          <w:sz w:val="26"/>
          <w:szCs w:val="26"/>
          <w:lang w:val="vi-VN"/>
        </w:rPr>
        <w:t>của</w:t>
      </w:r>
      <w:proofErr w:type="spellEnd"/>
      <w:r>
        <w:rPr>
          <w:sz w:val="26"/>
          <w:szCs w:val="26"/>
          <w:lang w:val="vi-VN"/>
        </w:rPr>
        <w:t xml:space="preserve"> phân </w:t>
      </w:r>
      <w:proofErr w:type="spellStart"/>
      <w:r>
        <w:rPr>
          <w:sz w:val="26"/>
          <w:szCs w:val="26"/>
          <w:lang w:val="vi-VN"/>
        </w:rPr>
        <w:t>xưởng</w:t>
      </w:r>
      <w:proofErr w:type="spellEnd"/>
      <w:r>
        <w:rPr>
          <w:sz w:val="26"/>
          <w:szCs w:val="26"/>
          <w:lang w:val="vi-VN"/>
        </w:rPr>
        <w:t>.</w:t>
      </w:r>
    </w:p>
    <w:p w:rsidR="009E6E93" w:rsidRDefault="009E6E93" w:rsidP="009E6E93">
      <w:pPr>
        <w:spacing w:before="120"/>
        <w:rPr>
          <w:sz w:val="26"/>
          <w:szCs w:val="26"/>
        </w:rPr>
      </w:pPr>
      <w:r>
        <w:rPr>
          <w:sz w:val="26"/>
          <w:szCs w:val="26"/>
          <w:lang w:val="vi-VN"/>
        </w:rPr>
        <w:t xml:space="preserve">b. </w:t>
      </w:r>
      <w:proofErr w:type="spellStart"/>
      <w:r>
        <w:rPr>
          <w:sz w:val="26"/>
          <w:szCs w:val="26"/>
          <w:lang w:val="vi-VN"/>
        </w:rPr>
        <w:t>Áp</w:t>
      </w:r>
      <w:proofErr w:type="spellEnd"/>
      <w:r>
        <w:rPr>
          <w:sz w:val="26"/>
          <w:szCs w:val="26"/>
          <w:lang w:val="vi-VN"/>
        </w:rPr>
        <w:t xml:space="preserve"> </w:t>
      </w:r>
      <w:proofErr w:type="spellStart"/>
      <w:r>
        <w:rPr>
          <w:sz w:val="26"/>
          <w:szCs w:val="26"/>
          <w:lang w:val="vi-VN"/>
        </w:rPr>
        <w:t>suất</w:t>
      </w:r>
      <w:proofErr w:type="spellEnd"/>
      <w:r>
        <w:rPr>
          <w:sz w:val="26"/>
          <w:szCs w:val="26"/>
          <w:lang w:val="vi-VN"/>
        </w:rPr>
        <w:t xml:space="preserve"> </w:t>
      </w:r>
      <w:proofErr w:type="spellStart"/>
      <w:r>
        <w:rPr>
          <w:sz w:val="26"/>
          <w:szCs w:val="26"/>
          <w:lang w:val="vi-VN"/>
        </w:rPr>
        <w:t>P</w:t>
      </w:r>
      <w:r>
        <w:rPr>
          <w:sz w:val="26"/>
          <w:szCs w:val="26"/>
          <w:vertAlign w:val="subscript"/>
          <w:lang w:val="vi-VN"/>
        </w:rPr>
        <w:t>x</w:t>
      </w:r>
      <w:proofErr w:type="spellEnd"/>
      <w:r>
        <w:rPr>
          <w:sz w:val="26"/>
          <w:szCs w:val="26"/>
          <w:vertAlign w:val="subscript"/>
          <w:lang w:val="vi-VN"/>
        </w:rPr>
        <w:t xml:space="preserve"> </w:t>
      </w:r>
      <w:r>
        <w:rPr>
          <w:sz w:val="26"/>
          <w:szCs w:val="26"/>
          <w:lang w:val="vi-VN"/>
        </w:rPr>
        <w:t xml:space="preserve"> thay </w:t>
      </w:r>
      <w:proofErr w:type="spellStart"/>
      <w:r>
        <w:rPr>
          <w:sz w:val="26"/>
          <w:szCs w:val="26"/>
          <w:lang w:val="vi-VN"/>
        </w:rPr>
        <w:t>đổi</w:t>
      </w:r>
      <w:proofErr w:type="spellEnd"/>
      <w:r>
        <w:rPr>
          <w:sz w:val="26"/>
          <w:szCs w:val="26"/>
          <w:lang w:val="vi-VN"/>
        </w:rPr>
        <w:t xml:space="preserve"> như </w:t>
      </w:r>
      <w:proofErr w:type="spellStart"/>
      <w:r>
        <w:rPr>
          <w:sz w:val="26"/>
          <w:szCs w:val="26"/>
          <w:lang w:val="vi-VN"/>
        </w:rPr>
        <w:t>thế</w:t>
      </w:r>
      <w:proofErr w:type="spellEnd"/>
      <w:r>
        <w:rPr>
          <w:sz w:val="26"/>
          <w:szCs w:val="26"/>
          <w:lang w:val="vi-VN"/>
        </w:rPr>
        <w:t xml:space="preserve"> </w:t>
      </w:r>
      <w:proofErr w:type="spellStart"/>
      <w:r>
        <w:rPr>
          <w:sz w:val="26"/>
          <w:szCs w:val="26"/>
          <w:lang w:val="vi-VN"/>
        </w:rPr>
        <w:t>nào</w:t>
      </w:r>
      <w:proofErr w:type="spellEnd"/>
      <w:r>
        <w:rPr>
          <w:sz w:val="26"/>
          <w:szCs w:val="26"/>
          <w:lang w:val="vi-VN"/>
        </w:rPr>
        <w:t xml:space="preserve">, </w:t>
      </w:r>
      <w:proofErr w:type="spellStart"/>
      <w:r>
        <w:rPr>
          <w:sz w:val="26"/>
          <w:szCs w:val="26"/>
          <w:lang w:val="vi-VN"/>
        </w:rPr>
        <w:t>nếu</w:t>
      </w:r>
      <w:proofErr w:type="spellEnd"/>
      <w:r>
        <w:rPr>
          <w:sz w:val="26"/>
          <w:szCs w:val="26"/>
          <w:lang w:val="vi-VN"/>
        </w:rPr>
        <w:t xml:space="preserve">  F</w:t>
      </w:r>
      <w:r>
        <w:rPr>
          <w:sz w:val="26"/>
          <w:szCs w:val="26"/>
          <w:vertAlign w:val="subscript"/>
          <w:lang w:val="vi-VN"/>
        </w:rPr>
        <w:t>1</w:t>
      </w:r>
      <w:r>
        <w:rPr>
          <w:sz w:val="26"/>
          <w:szCs w:val="26"/>
          <w:lang w:val="vi-VN"/>
        </w:rPr>
        <w:t>=0, F</w:t>
      </w:r>
      <w:r>
        <w:rPr>
          <w:sz w:val="26"/>
          <w:szCs w:val="26"/>
          <w:vertAlign w:val="subscript"/>
          <w:lang w:val="vi-VN"/>
        </w:rPr>
        <w:t>2</w:t>
      </w:r>
      <w:r>
        <w:rPr>
          <w:sz w:val="26"/>
          <w:szCs w:val="26"/>
          <w:lang w:val="vi-VN"/>
        </w:rPr>
        <w:t>=0,  F</w:t>
      </w:r>
      <w:r>
        <w:rPr>
          <w:sz w:val="26"/>
          <w:szCs w:val="26"/>
          <w:vertAlign w:val="subscript"/>
          <w:lang w:val="vi-VN"/>
        </w:rPr>
        <w:t>1</w:t>
      </w:r>
      <w:r>
        <w:rPr>
          <w:sz w:val="26"/>
          <w:szCs w:val="26"/>
          <w:lang w:val="vi-VN"/>
        </w:rPr>
        <w:t>= F</w:t>
      </w:r>
      <w:r>
        <w:rPr>
          <w:sz w:val="26"/>
          <w:szCs w:val="26"/>
          <w:vertAlign w:val="subscript"/>
          <w:lang w:val="vi-VN"/>
        </w:rPr>
        <w:t>2</w:t>
      </w:r>
      <w:r>
        <w:rPr>
          <w:sz w:val="26"/>
          <w:szCs w:val="26"/>
          <w:lang w:val="vi-VN"/>
        </w:rPr>
        <w:t xml:space="preserve"> </w:t>
      </w:r>
    </w:p>
    <w:p w:rsidR="009E6E93" w:rsidRDefault="009E6E93" w:rsidP="009E6E93">
      <w:pPr>
        <w:spacing w:before="120"/>
        <w:ind w:left="1134"/>
        <w:rPr>
          <w:b/>
          <w:sz w:val="32"/>
          <w:szCs w:val="32"/>
          <w:lang w:val="nb-NO"/>
        </w:rPr>
      </w:pPr>
    </w:p>
    <w:tbl>
      <w:tblPr>
        <w:tblpPr w:leftFromText="180" w:rightFromText="180" w:horzAnchor="margin" w:tblpXSpec="center" w:tblpY="-7605"/>
        <w:tblW w:w="8440" w:type="dxa"/>
        <w:tblLook w:val="04A0" w:firstRow="1" w:lastRow="0" w:firstColumn="1" w:lastColumn="0" w:noHBand="0" w:noVBand="1"/>
      </w:tblPr>
      <w:tblGrid>
        <w:gridCol w:w="927"/>
        <w:gridCol w:w="3216"/>
        <w:gridCol w:w="1243"/>
        <w:gridCol w:w="1784"/>
        <w:gridCol w:w="1270"/>
      </w:tblGrid>
      <w:tr w:rsidR="004462C9" w:rsidTr="004462C9">
        <w:trPr>
          <w:gridAfter w:val="1"/>
          <w:wAfter w:w="1270" w:type="dxa"/>
          <w:trHeight w:val="783"/>
        </w:trPr>
        <w:tc>
          <w:tcPr>
            <w:tcW w:w="927" w:type="dxa"/>
            <w:tcBorders>
              <w:top w:val="single" w:sz="4" w:space="0" w:color="auto"/>
              <w:left w:val="single" w:sz="4" w:space="0" w:color="auto"/>
              <w:bottom w:val="single" w:sz="4" w:space="0" w:color="auto"/>
              <w:right w:val="single" w:sz="4" w:space="0" w:color="auto"/>
            </w:tcBorders>
            <w:noWrap/>
            <w:vAlign w:val="center"/>
            <w:hideMark/>
          </w:tcPr>
          <w:p w:rsidR="009E6E93" w:rsidRDefault="009E6E93" w:rsidP="009E6E93">
            <w:pPr>
              <w:jc w:val="center"/>
              <w:rPr>
                <w:b/>
                <w:bCs/>
                <w:sz w:val="20"/>
                <w:szCs w:val="20"/>
              </w:rPr>
            </w:pPr>
            <w:r>
              <w:rPr>
                <w:b/>
                <w:bCs/>
                <w:sz w:val="20"/>
                <w:szCs w:val="20"/>
              </w:rPr>
              <w:lastRenderedPageBreak/>
              <w:t>Đề</w:t>
            </w:r>
          </w:p>
        </w:tc>
        <w:tc>
          <w:tcPr>
            <w:tcW w:w="3216" w:type="dxa"/>
            <w:tcBorders>
              <w:top w:val="single" w:sz="8" w:space="0" w:color="auto"/>
              <w:left w:val="single" w:sz="8" w:space="0" w:color="auto"/>
              <w:bottom w:val="single" w:sz="8" w:space="0" w:color="auto"/>
              <w:right w:val="single" w:sz="8" w:space="0" w:color="auto"/>
            </w:tcBorders>
            <w:vAlign w:val="center"/>
            <w:hideMark/>
          </w:tcPr>
          <w:p w:rsidR="009E6E93" w:rsidRDefault="009E6E93" w:rsidP="009E6E93">
            <w:pPr>
              <w:jc w:val="center"/>
              <w:rPr>
                <w:color w:val="000000"/>
                <w:sz w:val="26"/>
                <w:szCs w:val="26"/>
                <w:vertAlign w:val="subscript"/>
              </w:rPr>
            </w:pPr>
            <w:r>
              <w:rPr>
                <w:iCs/>
                <w:color w:val="000000"/>
                <w:sz w:val="26"/>
                <w:szCs w:val="26"/>
              </w:rPr>
              <w:t>K</w:t>
            </w:r>
            <w:r>
              <w:rPr>
                <w:iCs/>
                <w:color w:val="000000"/>
                <w:sz w:val="26"/>
                <w:szCs w:val="26"/>
                <w:vertAlign w:val="subscript"/>
              </w:rPr>
              <w:t>1</w:t>
            </w:r>
            <w:r>
              <w:rPr>
                <w:iCs/>
                <w:color w:val="000000"/>
                <w:sz w:val="26"/>
                <w:szCs w:val="26"/>
              </w:rPr>
              <w:t>, K</w:t>
            </w:r>
            <w:r>
              <w:rPr>
                <w:iCs/>
                <w:color w:val="000000"/>
                <w:sz w:val="26"/>
                <w:szCs w:val="26"/>
                <w:vertAlign w:val="subscript"/>
              </w:rPr>
              <w:t>2</w:t>
            </w:r>
          </w:p>
        </w:tc>
        <w:tc>
          <w:tcPr>
            <w:tcW w:w="1243" w:type="dxa"/>
            <w:tcBorders>
              <w:top w:val="single" w:sz="8" w:space="0" w:color="auto"/>
              <w:left w:val="nil"/>
              <w:bottom w:val="single" w:sz="8" w:space="0" w:color="auto"/>
              <w:right w:val="single" w:sz="8" w:space="0" w:color="auto"/>
            </w:tcBorders>
            <w:vAlign w:val="center"/>
            <w:hideMark/>
          </w:tcPr>
          <w:p w:rsidR="009E6E93" w:rsidRDefault="009E6E93" w:rsidP="009E6E93">
            <w:pPr>
              <w:jc w:val="center"/>
              <w:rPr>
                <w:color w:val="000000"/>
                <w:sz w:val="26"/>
                <w:szCs w:val="26"/>
              </w:rPr>
            </w:pPr>
            <w:proofErr w:type="spellStart"/>
            <w:r>
              <w:rPr>
                <w:sz w:val="26"/>
                <w:szCs w:val="26"/>
                <w:lang w:val="vi-VN"/>
              </w:rPr>
              <w:t>Tốc</w:t>
            </w:r>
            <w:proofErr w:type="spellEnd"/>
            <w:r>
              <w:rPr>
                <w:sz w:val="26"/>
                <w:szCs w:val="26"/>
                <w:lang w:val="vi-VN"/>
              </w:rPr>
              <w:t xml:space="preserve"> </w:t>
            </w:r>
            <w:proofErr w:type="spellStart"/>
            <w:r>
              <w:rPr>
                <w:sz w:val="26"/>
                <w:szCs w:val="26"/>
                <w:lang w:val="vi-VN"/>
              </w:rPr>
              <w:t>độ</w:t>
            </w:r>
            <w:proofErr w:type="spellEnd"/>
            <w:r>
              <w:rPr>
                <w:sz w:val="26"/>
                <w:szCs w:val="26"/>
                <w:lang w:val="vi-VN"/>
              </w:rPr>
              <w:t xml:space="preserve"> </w:t>
            </w:r>
            <w:proofErr w:type="spellStart"/>
            <w:r>
              <w:rPr>
                <w:sz w:val="26"/>
                <w:szCs w:val="26"/>
                <w:lang w:val="vi-VN"/>
              </w:rPr>
              <w:t>gió</w:t>
            </w:r>
            <w:proofErr w:type="spellEnd"/>
            <w:r>
              <w:rPr>
                <w:sz w:val="26"/>
                <w:szCs w:val="26"/>
                <w:lang w:val="vi-VN"/>
              </w:rPr>
              <w:t xml:space="preserve"> </w:t>
            </w:r>
            <w:proofErr w:type="spellStart"/>
            <w:r>
              <w:rPr>
                <w:sz w:val="26"/>
                <w:szCs w:val="26"/>
                <w:lang w:val="vi-VN"/>
              </w:rPr>
              <w:t>ω</w:t>
            </w:r>
            <w:r>
              <w:rPr>
                <w:sz w:val="26"/>
                <w:szCs w:val="26"/>
                <w:vertAlign w:val="subscript"/>
                <w:lang w:val="vi-VN"/>
              </w:rPr>
              <w:t>g</w:t>
            </w:r>
            <w:proofErr w:type="spellEnd"/>
            <w:r>
              <w:rPr>
                <w:sz w:val="26"/>
                <w:szCs w:val="26"/>
                <w:lang w:val="vi-VN"/>
              </w:rPr>
              <w:t xml:space="preserve"> m/s</w:t>
            </w:r>
          </w:p>
        </w:tc>
        <w:tc>
          <w:tcPr>
            <w:tcW w:w="1784" w:type="dxa"/>
            <w:noWrap/>
            <w:vAlign w:val="center"/>
            <w:hideMark/>
          </w:tcPr>
          <w:p w:rsidR="009E6E93" w:rsidRDefault="009E6E93" w:rsidP="009E6E93">
            <w:pPr>
              <w:rPr>
                <w:color w:val="000000"/>
                <w:sz w:val="26"/>
                <w:szCs w:val="26"/>
              </w:rPr>
            </w:pPr>
          </w:p>
        </w:tc>
      </w:tr>
      <w:tr w:rsidR="004462C9" w:rsidTr="004462C9">
        <w:trPr>
          <w:gridAfter w:val="1"/>
          <w:wAfter w:w="1270" w:type="dxa"/>
          <w:trHeight w:val="614"/>
        </w:trPr>
        <w:tc>
          <w:tcPr>
            <w:tcW w:w="927" w:type="dxa"/>
            <w:tcBorders>
              <w:top w:val="nil"/>
              <w:left w:val="single" w:sz="4" w:space="0" w:color="auto"/>
              <w:bottom w:val="single" w:sz="4" w:space="0" w:color="auto"/>
              <w:right w:val="single" w:sz="4" w:space="0" w:color="auto"/>
            </w:tcBorders>
            <w:vAlign w:val="center"/>
            <w:hideMark/>
          </w:tcPr>
          <w:p w:rsidR="009E6E93" w:rsidRDefault="009E6E93" w:rsidP="009E6E93">
            <w:pPr>
              <w:jc w:val="center"/>
              <w:rPr>
                <w:sz w:val="20"/>
                <w:szCs w:val="20"/>
              </w:rPr>
            </w:pPr>
            <w:r>
              <w:rPr>
                <w:sz w:val="20"/>
                <w:szCs w:val="20"/>
              </w:rPr>
              <w:t>1</w:t>
            </w:r>
          </w:p>
        </w:tc>
        <w:tc>
          <w:tcPr>
            <w:tcW w:w="3216" w:type="dxa"/>
            <w:tcBorders>
              <w:top w:val="single" w:sz="4" w:space="0" w:color="auto"/>
              <w:left w:val="nil"/>
              <w:bottom w:val="single" w:sz="4" w:space="0" w:color="auto"/>
              <w:right w:val="single" w:sz="4" w:space="0" w:color="auto"/>
            </w:tcBorders>
            <w:vAlign w:val="center"/>
            <w:hideMark/>
          </w:tcPr>
          <w:p w:rsidR="009E6E93" w:rsidRDefault="009E6E93" w:rsidP="009E6E93">
            <w:pPr>
              <w:jc w:val="center"/>
              <w:rPr>
                <w:sz w:val="24"/>
                <w:szCs w:val="24"/>
              </w:rPr>
            </w:pPr>
            <w:r>
              <w:t>K</w:t>
            </w:r>
            <w:r>
              <w:rPr>
                <w:vertAlign w:val="subscript"/>
              </w:rPr>
              <w:t>1</w:t>
            </w:r>
            <w:r>
              <w:t>= 3, K</w:t>
            </w:r>
            <w:r>
              <w:rPr>
                <w:vertAlign w:val="subscript"/>
              </w:rPr>
              <w:t>2</w:t>
            </w:r>
            <w:r>
              <w:t>= -0,25</w:t>
            </w:r>
          </w:p>
        </w:tc>
        <w:tc>
          <w:tcPr>
            <w:tcW w:w="1243" w:type="dxa"/>
            <w:tcBorders>
              <w:top w:val="single" w:sz="4" w:space="0" w:color="auto"/>
              <w:left w:val="nil"/>
              <w:bottom w:val="single" w:sz="4" w:space="0" w:color="auto"/>
              <w:right w:val="single" w:sz="4" w:space="0" w:color="auto"/>
            </w:tcBorders>
            <w:vAlign w:val="center"/>
            <w:hideMark/>
          </w:tcPr>
          <w:p w:rsidR="009E6E93" w:rsidRDefault="009E6E93" w:rsidP="009E6E93">
            <w:pPr>
              <w:jc w:val="center"/>
            </w:pPr>
            <w:r>
              <w:t>10</w:t>
            </w:r>
          </w:p>
        </w:tc>
        <w:tc>
          <w:tcPr>
            <w:tcW w:w="1784" w:type="dxa"/>
            <w:vAlign w:val="center"/>
          </w:tcPr>
          <w:p w:rsidR="009E6E93" w:rsidRDefault="009E6E93" w:rsidP="009E6E93">
            <w:pPr>
              <w:rPr>
                <w:sz w:val="20"/>
                <w:szCs w:val="20"/>
              </w:rPr>
            </w:pPr>
          </w:p>
        </w:tc>
      </w:tr>
      <w:tr w:rsidR="004462C9" w:rsidTr="004462C9">
        <w:trPr>
          <w:gridAfter w:val="1"/>
          <w:wAfter w:w="1270" w:type="dxa"/>
          <w:trHeight w:val="614"/>
        </w:trPr>
        <w:tc>
          <w:tcPr>
            <w:tcW w:w="927" w:type="dxa"/>
            <w:tcBorders>
              <w:top w:val="nil"/>
              <w:left w:val="single" w:sz="4" w:space="0" w:color="auto"/>
              <w:bottom w:val="single" w:sz="4" w:space="0" w:color="auto"/>
              <w:right w:val="single" w:sz="4" w:space="0" w:color="auto"/>
            </w:tcBorders>
            <w:vAlign w:val="center"/>
            <w:hideMark/>
          </w:tcPr>
          <w:p w:rsidR="009E6E93" w:rsidRDefault="009E6E93" w:rsidP="009E6E93">
            <w:pPr>
              <w:jc w:val="center"/>
              <w:rPr>
                <w:sz w:val="20"/>
                <w:szCs w:val="20"/>
              </w:rPr>
            </w:pPr>
            <w:r>
              <w:rPr>
                <w:sz w:val="20"/>
                <w:szCs w:val="20"/>
              </w:rPr>
              <w:t>2</w:t>
            </w:r>
          </w:p>
        </w:tc>
        <w:tc>
          <w:tcPr>
            <w:tcW w:w="3216" w:type="dxa"/>
            <w:tcBorders>
              <w:top w:val="nil"/>
              <w:left w:val="nil"/>
              <w:bottom w:val="single" w:sz="4" w:space="0" w:color="auto"/>
              <w:right w:val="single" w:sz="4" w:space="0" w:color="auto"/>
            </w:tcBorders>
            <w:vAlign w:val="center"/>
            <w:hideMark/>
          </w:tcPr>
          <w:p w:rsidR="009E6E93" w:rsidRDefault="009E6E93" w:rsidP="009E6E93">
            <w:pPr>
              <w:jc w:val="center"/>
              <w:rPr>
                <w:sz w:val="24"/>
                <w:szCs w:val="24"/>
              </w:rPr>
            </w:pPr>
            <w:r>
              <w:t>K</w:t>
            </w:r>
            <w:r>
              <w:rPr>
                <w:vertAlign w:val="subscript"/>
              </w:rPr>
              <w:t>1</w:t>
            </w:r>
            <w:r>
              <w:t>= 3, K</w:t>
            </w:r>
            <w:r>
              <w:rPr>
                <w:vertAlign w:val="subscript"/>
              </w:rPr>
              <w:t>2</w:t>
            </w:r>
            <w:r>
              <w:t>= -0,25</w:t>
            </w:r>
          </w:p>
        </w:tc>
        <w:tc>
          <w:tcPr>
            <w:tcW w:w="1243" w:type="dxa"/>
            <w:tcBorders>
              <w:top w:val="nil"/>
              <w:left w:val="nil"/>
              <w:bottom w:val="single" w:sz="4" w:space="0" w:color="auto"/>
              <w:right w:val="single" w:sz="4" w:space="0" w:color="auto"/>
            </w:tcBorders>
            <w:vAlign w:val="center"/>
            <w:hideMark/>
          </w:tcPr>
          <w:p w:rsidR="009E6E93" w:rsidRDefault="009E6E93" w:rsidP="009E6E93">
            <w:pPr>
              <w:jc w:val="center"/>
            </w:pPr>
            <w:r>
              <w:t>11</w:t>
            </w:r>
          </w:p>
        </w:tc>
        <w:tc>
          <w:tcPr>
            <w:tcW w:w="1784" w:type="dxa"/>
            <w:vAlign w:val="center"/>
          </w:tcPr>
          <w:p w:rsidR="009E6E93" w:rsidRDefault="009E6E93" w:rsidP="009E6E93">
            <w:pPr>
              <w:rPr>
                <w:color w:val="FFFFFF"/>
                <w:sz w:val="20"/>
                <w:szCs w:val="20"/>
              </w:rPr>
            </w:pPr>
          </w:p>
        </w:tc>
      </w:tr>
      <w:tr w:rsidR="004462C9" w:rsidTr="004462C9">
        <w:trPr>
          <w:gridAfter w:val="1"/>
          <w:wAfter w:w="1270" w:type="dxa"/>
          <w:trHeight w:val="614"/>
        </w:trPr>
        <w:tc>
          <w:tcPr>
            <w:tcW w:w="927" w:type="dxa"/>
            <w:tcBorders>
              <w:top w:val="nil"/>
              <w:left w:val="single" w:sz="4" w:space="0" w:color="auto"/>
              <w:bottom w:val="single" w:sz="4" w:space="0" w:color="auto"/>
              <w:right w:val="single" w:sz="4" w:space="0" w:color="auto"/>
            </w:tcBorders>
            <w:vAlign w:val="center"/>
            <w:hideMark/>
          </w:tcPr>
          <w:p w:rsidR="009E6E93" w:rsidRDefault="009E6E93" w:rsidP="009E6E93">
            <w:pPr>
              <w:jc w:val="center"/>
              <w:rPr>
                <w:sz w:val="20"/>
                <w:szCs w:val="20"/>
              </w:rPr>
            </w:pPr>
            <w:r>
              <w:rPr>
                <w:sz w:val="20"/>
                <w:szCs w:val="20"/>
              </w:rPr>
              <w:t>3</w:t>
            </w:r>
          </w:p>
        </w:tc>
        <w:tc>
          <w:tcPr>
            <w:tcW w:w="3216" w:type="dxa"/>
            <w:tcBorders>
              <w:top w:val="nil"/>
              <w:left w:val="nil"/>
              <w:bottom w:val="single" w:sz="4" w:space="0" w:color="auto"/>
              <w:right w:val="single" w:sz="4" w:space="0" w:color="auto"/>
            </w:tcBorders>
            <w:vAlign w:val="center"/>
            <w:hideMark/>
          </w:tcPr>
          <w:p w:rsidR="009E6E93" w:rsidRDefault="009E6E93" w:rsidP="009E6E93">
            <w:pPr>
              <w:jc w:val="center"/>
              <w:rPr>
                <w:sz w:val="24"/>
                <w:szCs w:val="24"/>
              </w:rPr>
            </w:pPr>
            <w:r>
              <w:t>K</w:t>
            </w:r>
            <w:r>
              <w:rPr>
                <w:vertAlign w:val="subscript"/>
              </w:rPr>
              <w:t>1</w:t>
            </w:r>
            <w:r>
              <w:t>= 3, K</w:t>
            </w:r>
            <w:r>
              <w:rPr>
                <w:vertAlign w:val="subscript"/>
              </w:rPr>
              <w:t>2</w:t>
            </w:r>
            <w:r>
              <w:t>= -0,25</w:t>
            </w:r>
          </w:p>
        </w:tc>
        <w:tc>
          <w:tcPr>
            <w:tcW w:w="1243" w:type="dxa"/>
            <w:tcBorders>
              <w:top w:val="nil"/>
              <w:left w:val="nil"/>
              <w:bottom w:val="single" w:sz="4" w:space="0" w:color="auto"/>
              <w:right w:val="single" w:sz="4" w:space="0" w:color="auto"/>
            </w:tcBorders>
            <w:vAlign w:val="center"/>
            <w:hideMark/>
          </w:tcPr>
          <w:p w:rsidR="009E6E93" w:rsidRDefault="009E6E93" w:rsidP="009E6E93">
            <w:pPr>
              <w:jc w:val="center"/>
            </w:pPr>
            <w:r>
              <w:t>12</w:t>
            </w:r>
          </w:p>
        </w:tc>
        <w:tc>
          <w:tcPr>
            <w:tcW w:w="1784" w:type="dxa"/>
            <w:vAlign w:val="center"/>
          </w:tcPr>
          <w:p w:rsidR="009E6E93" w:rsidRDefault="009E6E93" w:rsidP="009E6E93">
            <w:pPr>
              <w:rPr>
                <w:sz w:val="20"/>
                <w:szCs w:val="20"/>
              </w:rPr>
            </w:pPr>
          </w:p>
        </w:tc>
      </w:tr>
      <w:tr w:rsidR="004462C9" w:rsidTr="004462C9">
        <w:trPr>
          <w:gridAfter w:val="1"/>
          <w:wAfter w:w="1270" w:type="dxa"/>
          <w:trHeight w:val="614"/>
        </w:trPr>
        <w:tc>
          <w:tcPr>
            <w:tcW w:w="927" w:type="dxa"/>
            <w:tcBorders>
              <w:top w:val="nil"/>
              <w:left w:val="single" w:sz="4" w:space="0" w:color="auto"/>
              <w:bottom w:val="single" w:sz="4" w:space="0" w:color="auto"/>
              <w:right w:val="single" w:sz="4" w:space="0" w:color="auto"/>
            </w:tcBorders>
            <w:vAlign w:val="center"/>
            <w:hideMark/>
          </w:tcPr>
          <w:p w:rsidR="009E6E93" w:rsidRDefault="009E6E93" w:rsidP="009E6E93">
            <w:pPr>
              <w:jc w:val="center"/>
              <w:rPr>
                <w:sz w:val="20"/>
                <w:szCs w:val="20"/>
              </w:rPr>
            </w:pPr>
            <w:r>
              <w:rPr>
                <w:sz w:val="20"/>
                <w:szCs w:val="20"/>
              </w:rPr>
              <w:t>4</w:t>
            </w:r>
          </w:p>
        </w:tc>
        <w:tc>
          <w:tcPr>
            <w:tcW w:w="3216" w:type="dxa"/>
            <w:tcBorders>
              <w:top w:val="nil"/>
              <w:left w:val="nil"/>
              <w:bottom w:val="single" w:sz="4" w:space="0" w:color="auto"/>
              <w:right w:val="single" w:sz="4" w:space="0" w:color="auto"/>
            </w:tcBorders>
            <w:vAlign w:val="center"/>
            <w:hideMark/>
          </w:tcPr>
          <w:p w:rsidR="009E6E93" w:rsidRDefault="009E6E93" w:rsidP="009E6E93">
            <w:pPr>
              <w:jc w:val="center"/>
              <w:rPr>
                <w:sz w:val="24"/>
                <w:szCs w:val="24"/>
              </w:rPr>
            </w:pPr>
            <w:r>
              <w:t>K</w:t>
            </w:r>
            <w:r>
              <w:rPr>
                <w:vertAlign w:val="subscript"/>
              </w:rPr>
              <w:t>1</w:t>
            </w:r>
            <w:r>
              <w:t>= 2,8, K</w:t>
            </w:r>
            <w:r>
              <w:rPr>
                <w:vertAlign w:val="subscript"/>
              </w:rPr>
              <w:t>2</w:t>
            </w:r>
            <w:r>
              <w:t>= -0,28</w:t>
            </w:r>
          </w:p>
        </w:tc>
        <w:tc>
          <w:tcPr>
            <w:tcW w:w="1243" w:type="dxa"/>
            <w:tcBorders>
              <w:top w:val="nil"/>
              <w:left w:val="nil"/>
              <w:bottom w:val="single" w:sz="4" w:space="0" w:color="auto"/>
              <w:right w:val="single" w:sz="4" w:space="0" w:color="auto"/>
            </w:tcBorders>
            <w:vAlign w:val="center"/>
            <w:hideMark/>
          </w:tcPr>
          <w:p w:rsidR="009E6E93" w:rsidRDefault="009E6E93" w:rsidP="009E6E93">
            <w:pPr>
              <w:jc w:val="center"/>
            </w:pPr>
            <w:r>
              <w:t>13</w:t>
            </w:r>
          </w:p>
        </w:tc>
        <w:tc>
          <w:tcPr>
            <w:tcW w:w="1784" w:type="dxa"/>
            <w:vAlign w:val="center"/>
          </w:tcPr>
          <w:p w:rsidR="009E6E93" w:rsidRDefault="009E6E93" w:rsidP="009E6E93">
            <w:pPr>
              <w:rPr>
                <w:color w:val="FFFFFF"/>
                <w:sz w:val="20"/>
                <w:szCs w:val="20"/>
              </w:rPr>
            </w:pPr>
          </w:p>
        </w:tc>
      </w:tr>
      <w:tr w:rsidR="004462C9" w:rsidTr="004462C9">
        <w:trPr>
          <w:gridAfter w:val="1"/>
          <w:wAfter w:w="1270" w:type="dxa"/>
          <w:trHeight w:val="614"/>
        </w:trPr>
        <w:tc>
          <w:tcPr>
            <w:tcW w:w="927" w:type="dxa"/>
            <w:tcBorders>
              <w:top w:val="nil"/>
              <w:left w:val="single" w:sz="4" w:space="0" w:color="auto"/>
              <w:bottom w:val="single" w:sz="4" w:space="0" w:color="auto"/>
              <w:right w:val="single" w:sz="4" w:space="0" w:color="auto"/>
            </w:tcBorders>
            <w:vAlign w:val="center"/>
            <w:hideMark/>
          </w:tcPr>
          <w:p w:rsidR="009E6E93" w:rsidRDefault="009E6E93" w:rsidP="009E6E93">
            <w:pPr>
              <w:jc w:val="center"/>
              <w:rPr>
                <w:sz w:val="20"/>
                <w:szCs w:val="20"/>
              </w:rPr>
            </w:pPr>
            <w:r>
              <w:rPr>
                <w:sz w:val="20"/>
                <w:szCs w:val="20"/>
              </w:rPr>
              <w:t>5</w:t>
            </w:r>
          </w:p>
        </w:tc>
        <w:tc>
          <w:tcPr>
            <w:tcW w:w="3216" w:type="dxa"/>
            <w:tcBorders>
              <w:top w:val="nil"/>
              <w:left w:val="nil"/>
              <w:bottom w:val="single" w:sz="4" w:space="0" w:color="auto"/>
              <w:right w:val="single" w:sz="4" w:space="0" w:color="auto"/>
            </w:tcBorders>
            <w:vAlign w:val="center"/>
            <w:hideMark/>
          </w:tcPr>
          <w:p w:rsidR="009E6E93" w:rsidRDefault="009E6E93" w:rsidP="009E6E93">
            <w:pPr>
              <w:jc w:val="center"/>
              <w:rPr>
                <w:sz w:val="24"/>
                <w:szCs w:val="24"/>
              </w:rPr>
            </w:pPr>
            <w:r>
              <w:t>K</w:t>
            </w:r>
            <w:r>
              <w:rPr>
                <w:vertAlign w:val="subscript"/>
              </w:rPr>
              <w:t>1</w:t>
            </w:r>
            <w:r>
              <w:t>= 2,8, K</w:t>
            </w:r>
            <w:r>
              <w:rPr>
                <w:vertAlign w:val="subscript"/>
              </w:rPr>
              <w:t>2</w:t>
            </w:r>
            <w:r>
              <w:t>= -0,28</w:t>
            </w:r>
          </w:p>
        </w:tc>
        <w:tc>
          <w:tcPr>
            <w:tcW w:w="1243" w:type="dxa"/>
            <w:tcBorders>
              <w:top w:val="nil"/>
              <w:left w:val="nil"/>
              <w:bottom w:val="single" w:sz="4" w:space="0" w:color="auto"/>
              <w:right w:val="single" w:sz="4" w:space="0" w:color="auto"/>
            </w:tcBorders>
            <w:vAlign w:val="center"/>
            <w:hideMark/>
          </w:tcPr>
          <w:p w:rsidR="009E6E93" w:rsidRDefault="009E6E93" w:rsidP="009E6E93">
            <w:pPr>
              <w:jc w:val="center"/>
            </w:pPr>
            <w:r>
              <w:t>14</w:t>
            </w:r>
          </w:p>
        </w:tc>
        <w:tc>
          <w:tcPr>
            <w:tcW w:w="1784" w:type="dxa"/>
            <w:vAlign w:val="center"/>
          </w:tcPr>
          <w:p w:rsidR="009E6E93" w:rsidRDefault="009E6E93" w:rsidP="009E6E93">
            <w:pPr>
              <w:rPr>
                <w:color w:val="FFFFFF"/>
                <w:sz w:val="20"/>
                <w:szCs w:val="20"/>
              </w:rPr>
            </w:pPr>
          </w:p>
        </w:tc>
      </w:tr>
      <w:tr w:rsidR="004462C9" w:rsidTr="004462C9">
        <w:trPr>
          <w:gridAfter w:val="1"/>
          <w:wAfter w:w="1270" w:type="dxa"/>
          <w:trHeight w:val="614"/>
        </w:trPr>
        <w:tc>
          <w:tcPr>
            <w:tcW w:w="927" w:type="dxa"/>
            <w:tcBorders>
              <w:top w:val="nil"/>
              <w:left w:val="single" w:sz="4" w:space="0" w:color="auto"/>
              <w:bottom w:val="single" w:sz="4" w:space="0" w:color="auto"/>
              <w:right w:val="single" w:sz="4" w:space="0" w:color="auto"/>
            </w:tcBorders>
            <w:vAlign w:val="center"/>
            <w:hideMark/>
          </w:tcPr>
          <w:p w:rsidR="009E6E93" w:rsidRDefault="009E6E93" w:rsidP="009E6E93">
            <w:pPr>
              <w:jc w:val="center"/>
              <w:rPr>
                <w:sz w:val="20"/>
                <w:szCs w:val="20"/>
              </w:rPr>
            </w:pPr>
            <w:r>
              <w:rPr>
                <w:sz w:val="20"/>
                <w:szCs w:val="20"/>
              </w:rPr>
              <w:t>6</w:t>
            </w:r>
          </w:p>
        </w:tc>
        <w:tc>
          <w:tcPr>
            <w:tcW w:w="3216" w:type="dxa"/>
            <w:tcBorders>
              <w:top w:val="nil"/>
              <w:left w:val="nil"/>
              <w:bottom w:val="single" w:sz="4" w:space="0" w:color="auto"/>
              <w:right w:val="single" w:sz="4" w:space="0" w:color="auto"/>
            </w:tcBorders>
            <w:vAlign w:val="center"/>
            <w:hideMark/>
          </w:tcPr>
          <w:p w:rsidR="009E6E93" w:rsidRDefault="009E6E93" w:rsidP="009E6E93">
            <w:pPr>
              <w:jc w:val="center"/>
              <w:rPr>
                <w:sz w:val="24"/>
                <w:szCs w:val="24"/>
              </w:rPr>
            </w:pPr>
            <w:r>
              <w:t>K</w:t>
            </w:r>
            <w:r>
              <w:rPr>
                <w:vertAlign w:val="subscript"/>
              </w:rPr>
              <w:t>1</w:t>
            </w:r>
            <w:r>
              <w:t>= 2,8, K</w:t>
            </w:r>
            <w:r>
              <w:rPr>
                <w:vertAlign w:val="subscript"/>
              </w:rPr>
              <w:t>2</w:t>
            </w:r>
            <w:r>
              <w:t>= -0,28</w:t>
            </w:r>
          </w:p>
        </w:tc>
        <w:tc>
          <w:tcPr>
            <w:tcW w:w="1243" w:type="dxa"/>
            <w:tcBorders>
              <w:top w:val="nil"/>
              <w:left w:val="nil"/>
              <w:bottom w:val="single" w:sz="4" w:space="0" w:color="auto"/>
              <w:right w:val="single" w:sz="4" w:space="0" w:color="auto"/>
            </w:tcBorders>
            <w:vAlign w:val="center"/>
            <w:hideMark/>
          </w:tcPr>
          <w:p w:rsidR="009E6E93" w:rsidRDefault="009E6E93" w:rsidP="009E6E93">
            <w:pPr>
              <w:jc w:val="center"/>
            </w:pPr>
            <w:r>
              <w:t>15</w:t>
            </w:r>
          </w:p>
        </w:tc>
        <w:tc>
          <w:tcPr>
            <w:tcW w:w="1784" w:type="dxa"/>
            <w:vAlign w:val="center"/>
          </w:tcPr>
          <w:p w:rsidR="009E6E93" w:rsidRDefault="009E6E93" w:rsidP="009E6E93">
            <w:pPr>
              <w:rPr>
                <w:color w:val="FFFFFF"/>
                <w:sz w:val="20"/>
                <w:szCs w:val="20"/>
              </w:rPr>
            </w:pPr>
          </w:p>
        </w:tc>
      </w:tr>
      <w:tr w:rsidR="004462C9" w:rsidTr="004462C9">
        <w:trPr>
          <w:gridAfter w:val="1"/>
          <w:wAfter w:w="1270" w:type="dxa"/>
          <w:trHeight w:val="614"/>
        </w:trPr>
        <w:tc>
          <w:tcPr>
            <w:tcW w:w="927" w:type="dxa"/>
            <w:tcBorders>
              <w:top w:val="nil"/>
              <w:left w:val="single" w:sz="4" w:space="0" w:color="auto"/>
              <w:bottom w:val="single" w:sz="4" w:space="0" w:color="auto"/>
              <w:right w:val="single" w:sz="4" w:space="0" w:color="auto"/>
            </w:tcBorders>
            <w:vAlign w:val="center"/>
            <w:hideMark/>
          </w:tcPr>
          <w:p w:rsidR="009E6E93" w:rsidRDefault="009E6E93" w:rsidP="009E6E93">
            <w:pPr>
              <w:jc w:val="center"/>
              <w:rPr>
                <w:sz w:val="20"/>
                <w:szCs w:val="20"/>
              </w:rPr>
            </w:pPr>
            <w:r>
              <w:rPr>
                <w:sz w:val="20"/>
                <w:szCs w:val="20"/>
              </w:rPr>
              <w:t>7</w:t>
            </w:r>
          </w:p>
        </w:tc>
        <w:tc>
          <w:tcPr>
            <w:tcW w:w="3216" w:type="dxa"/>
            <w:tcBorders>
              <w:top w:val="nil"/>
              <w:left w:val="nil"/>
              <w:bottom w:val="single" w:sz="4" w:space="0" w:color="auto"/>
              <w:right w:val="single" w:sz="4" w:space="0" w:color="auto"/>
            </w:tcBorders>
            <w:vAlign w:val="center"/>
            <w:hideMark/>
          </w:tcPr>
          <w:p w:rsidR="009E6E93" w:rsidRDefault="009E6E93" w:rsidP="009E6E93">
            <w:pPr>
              <w:jc w:val="center"/>
              <w:rPr>
                <w:sz w:val="24"/>
                <w:szCs w:val="20"/>
              </w:rPr>
            </w:pPr>
            <w:r>
              <w:t>K</w:t>
            </w:r>
            <w:r>
              <w:rPr>
                <w:vertAlign w:val="subscript"/>
              </w:rPr>
              <w:t>1</w:t>
            </w:r>
            <w:r>
              <w:t>= 3,3, K</w:t>
            </w:r>
            <w:r>
              <w:rPr>
                <w:vertAlign w:val="subscript"/>
              </w:rPr>
              <w:t>2</w:t>
            </w:r>
            <w:r>
              <w:t>= -0,33</w:t>
            </w:r>
          </w:p>
        </w:tc>
        <w:tc>
          <w:tcPr>
            <w:tcW w:w="1243" w:type="dxa"/>
            <w:tcBorders>
              <w:top w:val="nil"/>
              <w:left w:val="nil"/>
              <w:bottom w:val="single" w:sz="4" w:space="0" w:color="auto"/>
              <w:right w:val="single" w:sz="4" w:space="0" w:color="auto"/>
            </w:tcBorders>
            <w:vAlign w:val="center"/>
            <w:hideMark/>
          </w:tcPr>
          <w:p w:rsidR="009E6E93" w:rsidRDefault="009E6E93" w:rsidP="009E6E93">
            <w:pPr>
              <w:jc w:val="center"/>
              <w:rPr>
                <w:szCs w:val="24"/>
              </w:rPr>
            </w:pPr>
            <w:r>
              <w:t>16</w:t>
            </w:r>
          </w:p>
        </w:tc>
        <w:tc>
          <w:tcPr>
            <w:tcW w:w="1784" w:type="dxa"/>
            <w:vAlign w:val="center"/>
          </w:tcPr>
          <w:p w:rsidR="009E6E93" w:rsidRDefault="009E6E93" w:rsidP="009E6E93">
            <w:pPr>
              <w:rPr>
                <w:color w:val="FFFFFF"/>
                <w:sz w:val="20"/>
                <w:szCs w:val="20"/>
              </w:rPr>
            </w:pPr>
          </w:p>
        </w:tc>
      </w:tr>
      <w:tr w:rsidR="004462C9" w:rsidTr="004462C9">
        <w:trPr>
          <w:gridAfter w:val="1"/>
          <w:wAfter w:w="1270" w:type="dxa"/>
          <w:trHeight w:val="614"/>
        </w:trPr>
        <w:tc>
          <w:tcPr>
            <w:tcW w:w="927" w:type="dxa"/>
            <w:tcBorders>
              <w:top w:val="nil"/>
              <w:left w:val="single" w:sz="4" w:space="0" w:color="auto"/>
              <w:bottom w:val="single" w:sz="4" w:space="0" w:color="auto"/>
              <w:right w:val="single" w:sz="4" w:space="0" w:color="auto"/>
            </w:tcBorders>
            <w:vAlign w:val="center"/>
            <w:hideMark/>
          </w:tcPr>
          <w:p w:rsidR="009E6E93" w:rsidRDefault="009E6E93" w:rsidP="009E6E93">
            <w:pPr>
              <w:jc w:val="center"/>
              <w:rPr>
                <w:sz w:val="20"/>
                <w:szCs w:val="20"/>
              </w:rPr>
            </w:pPr>
            <w:r>
              <w:rPr>
                <w:sz w:val="20"/>
                <w:szCs w:val="20"/>
              </w:rPr>
              <w:t>8</w:t>
            </w:r>
          </w:p>
        </w:tc>
        <w:tc>
          <w:tcPr>
            <w:tcW w:w="3216" w:type="dxa"/>
            <w:tcBorders>
              <w:top w:val="nil"/>
              <w:left w:val="nil"/>
              <w:bottom w:val="single" w:sz="4" w:space="0" w:color="auto"/>
              <w:right w:val="single" w:sz="4" w:space="0" w:color="auto"/>
            </w:tcBorders>
            <w:vAlign w:val="center"/>
            <w:hideMark/>
          </w:tcPr>
          <w:p w:rsidR="009E6E93" w:rsidRDefault="009E6E93" w:rsidP="009E6E93">
            <w:pPr>
              <w:jc w:val="center"/>
              <w:rPr>
                <w:sz w:val="24"/>
                <w:szCs w:val="24"/>
              </w:rPr>
            </w:pPr>
            <w:r>
              <w:t>K</w:t>
            </w:r>
            <w:r>
              <w:rPr>
                <w:vertAlign w:val="subscript"/>
              </w:rPr>
              <w:t>1</w:t>
            </w:r>
            <w:r>
              <w:t>= 2,5, K</w:t>
            </w:r>
            <w:r>
              <w:rPr>
                <w:vertAlign w:val="subscript"/>
              </w:rPr>
              <w:t>2</w:t>
            </w:r>
            <w:r>
              <w:t>= -0,25</w:t>
            </w:r>
          </w:p>
        </w:tc>
        <w:tc>
          <w:tcPr>
            <w:tcW w:w="1243" w:type="dxa"/>
            <w:tcBorders>
              <w:top w:val="nil"/>
              <w:left w:val="nil"/>
              <w:bottom w:val="single" w:sz="4" w:space="0" w:color="auto"/>
              <w:right w:val="single" w:sz="4" w:space="0" w:color="auto"/>
            </w:tcBorders>
            <w:vAlign w:val="center"/>
            <w:hideMark/>
          </w:tcPr>
          <w:p w:rsidR="009E6E93" w:rsidRDefault="009E6E93" w:rsidP="009E6E93">
            <w:pPr>
              <w:jc w:val="center"/>
            </w:pPr>
            <w:r>
              <w:t>17</w:t>
            </w:r>
          </w:p>
        </w:tc>
        <w:tc>
          <w:tcPr>
            <w:tcW w:w="1784" w:type="dxa"/>
            <w:vAlign w:val="center"/>
          </w:tcPr>
          <w:p w:rsidR="009E6E93" w:rsidRDefault="009E6E93" w:rsidP="009E6E93">
            <w:pPr>
              <w:rPr>
                <w:color w:val="FFFFFF"/>
                <w:sz w:val="20"/>
                <w:szCs w:val="20"/>
              </w:rPr>
            </w:pPr>
          </w:p>
        </w:tc>
      </w:tr>
      <w:tr w:rsidR="004462C9" w:rsidTr="004462C9">
        <w:trPr>
          <w:gridAfter w:val="1"/>
          <w:wAfter w:w="1270" w:type="dxa"/>
          <w:trHeight w:val="427"/>
        </w:trPr>
        <w:tc>
          <w:tcPr>
            <w:tcW w:w="927" w:type="dxa"/>
            <w:tcBorders>
              <w:top w:val="nil"/>
              <w:left w:val="single" w:sz="4" w:space="0" w:color="auto"/>
              <w:bottom w:val="single" w:sz="4" w:space="0" w:color="auto"/>
              <w:right w:val="single" w:sz="4" w:space="0" w:color="auto"/>
            </w:tcBorders>
            <w:vAlign w:val="center"/>
            <w:hideMark/>
          </w:tcPr>
          <w:p w:rsidR="009E6E93" w:rsidRDefault="009E6E93" w:rsidP="009E6E93">
            <w:pPr>
              <w:jc w:val="center"/>
              <w:rPr>
                <w:sz w:val="20"/>
                <w:szCs w:val="20"/>
              </w:rPr>
            </w:pPr>
            <w:r>
              <w:rPr>
                <w:sz w:val="20"/>
                <w:szCs w:val="20"/>
              </w:rPr>
              <w:t>9</w:t>
            </w:r>
          </w:p>
        </w:tc>
        <w:tc>
          <w:tcPr>
            <w:tcW w:w="3216" w:type="dxa"/>
            <w:tcBorders>
              <w:top w:val="nil"/>
              <w:left w:val="nil"/>
              <w:bottom w:val="single" w:sz="4" w:space="0" w:color="auto"/>
              <w:right w:val="single" w:sz="4" w:space="0" w:color="auto"/>
            </w:tcBorders>
            <w:vAlign w:val="center"/>
            <w:hideMark/>
          </w:tcPr>
          <w:p w:rsidR="009E6E93" w:rsidRDefault="009E6E93" w:rsidP="009E6E93">
            <w:pPr>
              <w:jc w:val="center"/>
              <w:rPr>
                <w:sz w:val="24"/>
                <w:szCs w:val="24"/>
              </w:rPr>
            </w:pPr>
            <w:r>
              <w:t>K</w:t>
            </w:r>
            <w:r>
              <w:rPr>
                <w:vertAlign w:val="subscript"/>
              </w:rPr>
              <w:t>1</w:t>
            </w:r>
            <w:r>
              <w:t>= 3,3, K</w:t>
            </w:r>
            <w:r>
              <w:rPr>
                <w:vertAlign w:val="subscript"/>
              </w:rPr>
              <w:t>2</w:t>
            </w:r>
            <w:r>
              <w:t>= -0,33</w:t>
            </w:r>
          </w:p>
        </w:tc>
        <w:tc>
          <w:tcPr>
            <w:tcW w:w="1243" w:type="dxa"/>
            <w:tcBorders>
              <w:top w:val="nil"/>
              <w:left w:val="nil"/>
              <w:bottom w:val="single" w:sz="4" w:space="0" w:color="auto"/>
              <w:right w:val="single" w:sz="4" w:space="0" w:color="auto"/>
            </w:tcBorders>
            <w:vAlign w:val="center"/>
            <w:hideMark/>
          </w:tcPr>
          <w:p w:rsidR="009E6E93" w:rsidRDefault="009E6E93" w:rsidP="009E6E93">
            <w:pPr>
              <w:jc w:val="center"/>
            </w:pPr>
            <w:r>
              <w:t>18</w:t>
            </w:r>
          </w:p>
        </w:tc>
        <w:tc>
          <w:tcPr>
            <w:tcW w:w="1784" w:type="dxa"/>
            <w:vAlign w:val="center"/>
          </w:tcPr>
          <w:p w:rsidR="009E6E93" w:rsidRDefault="009E6E93" w:rsidP="009E6E93">
            <w:pPr>
              <w:rPr>
                <w:color w:val="FFFFFF"/>
                <w:sz w:val="20"/>
                <w:szCs w:val="20"/>
              </w:rPr>
            </w:pPr>
          </w:p>
        </w:tc>
      </w:tr>
      <w:tr w:rsidR="004462C9" w:rsidTr="004462C9">
        <w:trPr>
          <w:trHeight w:val="70"/>
        </w:trPr>
        <w:tc>
          <w:tcPr>
            <w:tcW w:w="927" w:type="dxa"/>
            <w:tcBorders>
              <w:top w:val="nil"/>
              <w:left w:val="single" w:sz="4" w:space="0" w:color="auto"/>
              <w:bottom w:val="single" w:sz="4" w:space="0" w:color="auto"/>
              <w:right w:val="single" w:sz="4" w:space="0" w:color="auto"/>
            </w:tcBorders>
            <w:vAlign w:val="center"/>
            <w:hideMark/>
          </w:tcPr>
          <w:p w:rsidR="009E6E93" w:rsidRDefault="009E6E93" w:rsidP="009E6E93">
            <w:pPr>
              <w:jc w:val="center"/>
              <w:rPr>
                <w:sz w:val="20"/>
                <w:szCs w:val="20"/>
              </w:rPr>
            </w:pPr>
            <w:r>
              <w:rPr>
                <w:sz w:val="20"/>
                <w:szCs w:val="20"/>
              </w:rPr>
              <w:t>10</w:t>
            </w:r>
          </w:p>
        </w:tc>
        <w:tc>
          <w:tcPr>
            <w:tcW w:w="3216" w:type="dxa"/>
            <w:tcBorders>
              <w:top w:val="nil"/>
              <w:left w:val="nil"/>
              <w:bottom w:val="single" w:sz="4" w:space="0" w:color="auto"/>
              <w:right w:val="single" w:sz="4" w:space="0" w:color="auto"/>
            </w:tcBorders>
            <w:vAlign w:val="center"/>
            <w:hideMark/>
          </w:tcPr>
          <w:p w:rsidR="009E6E93" w:rsidRDefault="009E6E93" w:rsidP="009E6E93">
            <w:pPr>
              <w:jc w:val="center"/>
              <w:rPr>
                <w:sz w:val="24"/>
                <w:szCs w:val="24"/>
              </w:rPr>
            </w:pPr>
            <w:r>
              <w:t>K</w:t>
            </w:r>
            <w:r>
              <w:rPr>
                <w:vertAlign w:val="subscript"/>
              </w:rPr>
              <w:t>1</w:t>
            </w:r>
            <w:r>
              <w:t>= 3,3, K</w:t>
            </w:r>
            <w:r>
              <w:rPr>
                <w:vertAlign w:val="subscript"/>
              </w:rPr>
              <w:t>2</w:t>
            </w:r>
            <w:r>
              <w:t>= -0,33</w:t>
            </w:r>
          </w:p>
        </w:tc>
        <w:tc>
          <w:tcPr>
            <w:tcW w:w="1243" w:type="dxa"/>
            <w:tcBorders>
              <w:top w:val="nil"/>
              <w:left w:val="nil"/>
              <w:bottom w:val="single" w:sz="4" w:space="0" w:color="auto"/>
              <w:right w:val="single" w:sz="4" w:space="0" w:color="auto"/>
            </w:tcBorders>
            <w:vAlign w:val="center"/>
            <w:hideMark/>
          </w:tcPr>
          <w:p w:rsidR="009E6E93" w:rsidRDefault="009E6E93" w:rsidP="009E6E93">
            <w:pPr>
              <w:jc w:val="center"/>
            </w:pPr>
            <w:r>
              <w:t>19</w:t>
            </w:r>
          </w:p>
        </w:tc>
        <w:tc>
          <w:tcPr>
            <w:tcW w:w="1784" w:type="dxa"/>
            <w:vAlign w:val="center"/>
          </w:tcPr>
          <w:p w:rsidR="009E6E93" w:rsidRDefault="009E6E93" w:rsidP="009E6E93">
            <w:pPr>
              <w:rPr>
                <w:color w:val="FFFFFF"/>
                <w:sz w:val="20"/>
                <w:szCs w:val="20"/>
              </w:rPr>
            </w:pPr>
          </w:p>
        </w:tc>
        <w:tc>
          <w:tcPr>
            <w:tcW w:w="1270" w:type="dxa"/>
            <w:vAlign w:val="center"/>
          </w:tcPr>
          <w:p w:rsidR="009E6E93" w:rsidRDefault="009E6E93" w:rsidP="009E6E93">
            <w:pPr>
              <w:rPr>
                <w:color w:val="FFFFFF"/>
                <w:sz w:val="20"/>
                <w:szCs w:val="20"/>
              </w:rPr>
            </w:pPr>
          </w:p>
        </w:tc>
      </w:tr>
    </w:tbl>
    <w:p w:rsidR="000840DE" w:rsidRDefault="000840DE" w:rsidP="009E6E93">
      <w:pPr>
        <w:rPr>
          <w:b/>
          <w:sz w:val="32"/>
          <w:szCs w:val="32"/>
          <w:u w:val="single"/>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Pr="000840DE" w:rsidRDefault="000840DE" w:rsidP="000840DE">
      <w:pPr>
        <w:rPr>
          <w:sz w:val="32"/>
          <w:szCs w:val="32"/>
          <w:lang w:val="nb-NO"/>
        </w:rPr>
      </w:pPr>
    </w:p>
    <w:p w:rsidR="000840DE" w:rsidRDefault="000840DE" w:rsidP="000840DE">
      <w:pPr>
        <w:tabs>
          <w:tab w:val="left" w:pos="990"/>
        </w:tabs>
        <w:rPr>
          <w:sz w:val="32"/>
          <w:szCs w:val="32"/>
          <w:lang w:val="nb-NO"/>
        </w:rPr>
      </w:pPr>
      <w:r>
        <w:rPr>
          <w:sz w:val="32"/>
          <w:szCs w:val="32"/>
          <w:lang w:val="nb-NO"/>
        </w:rPr>
        <w:tab/>
        <w:t>Bài làm</w:t>
      </w:r>
    </w:p>
    <w:p w:rsidR="000840DE" w:rsidRPr="000840DE" w:rsidRDefault="000840DE" w:rsidP="000840DE">
      <w:pPr>
        <w:tabs>
          <w:tab w:val="left" w:pos="990"/>
        </w:tabs>
        <w:rPr>
          <w:sz w:val="26"/>
          <w:szCs w:val="26"/>
          <w:lang w:val="nb-NO"/>
        </w:rPr>
      </w:pPr>
    </w:p>
    <w:p w:rsidR="000840DE" w:rsidRDefault="000840DE" w:rsidP="004462C9">
      <w:pPr>
        <w:tabs>
          <w:tab w:val="left" w:pos="990"/>
        </w:tabs>
        <w:spacing w:before="120" w:after="120" w:line="360" w:lineRule="auto"/>
        <w:rPr>
          <w:sz w:val="26"/>
          <w:szCs w:val="26"/>
          <w:lang w:val="nb-NO"/>
        </w:rPr>
      </w:pPr>
      <w:r>
        <w:rPr>
          <w:sz w:val="26"/>
          <w:szCs w:val="26"/>
          <w:lang w:val="nb-NO"/>
        </w:rPr>
        <w:t>Áp suất bên ngoài cửa 1 của phân xưởng</w:t>
      </w:r>
    </w:p>
    <w:p w:rsidR="009E6E93" w:rsidRDefault="000840DE" w:rsidP="004462C9">
      <w:pPr>
        <w:tabs>
          <w:tab w:val="left" w:pos="990"/>
        </w:tabs>
        <w:spacing w:before="120" w:after="120" w:line="360" w:lineRule="auto"/>
        <w:rPr>
          <w:rFonts w:eastAsiaTheme="minorEastAsia"/>
          <w:sz w:val="26"/>
          <w:szCs w:val="26"/>
          <w:lang w:val="nb-NO"/>
        </w:rPr>
      </w:pPr>
      <w:r>
        <w:rPr>
          <w:sz w:val="26"/>
          <w:szCs w:val="26"/>
          <w:lang w:val="nb-NO"/>
        </w:rPr>
        <w:t>P</w:t>
      </w:r>
      <w:r>
        <w:rPr>
          <w:sz w:val="26"/>
          <w:szCs w:val="26"/>
          <w:vertAlign w:val="subscript"/>
          <w:lang w:val="nb-NO"/>
        </w:rPr>
        <w:t>1</w:t>
      </w:r>
      <w:r>
        <w:rPr>
          <w:sz w:val="26"/>
          <w:szCs w:val="26"/>
          <w:lang w:val="nb-NO"/>
        </w:rPr>
        <w:t xml:space="preserve"> = K</w:t>
      </w:r>
      <w:r w:rsidRPr="000840DE">
        <w:rPr>
          <w:sz w:val="26"/>
          <w:szCs w:val="26"/>
          <w:vertAlign w:val="subscript"/>
          <w:lang w:val="nb-NO"/>
        </w:rPr>
        <w:t>1</w:t>
      </w:r>
      <m:oMath>
        <m:r>
          <w:rPr>
            <w:rFonts w:ascii="Cambria Math" w:hAnsi="Cambria Math"/>
            <w:sz w:val="26"/>
            <w:szCs w:val="26"/>
            <w:vertAlign w:val="subscript"/>
            <w:lang w:val="nb-NO"/>
          </w:rPr>
          <m:t>.</m:t>
        </m:r>
        <m:f>
          <m:fPr>
            <m:ctrlPr>
              <w:rPr>
                <w:rFonts w:ascii="Cambria Math" w:hAnsi="Cambria Math"/>
                <w:i/>
                <w:sz w:val="32"/>
                <w:szCs w:val="32"/>
                <w:vertAlign w:val="subscript"/>
                <w:lang w:val="nb-NO"/>
              </w:rPr>
            </m:ctrlPr>
          </m:fPr>
          <m:num>
            <m:r>
              <m:rPr>
                <m:sty m:val="p"/>
              </m:rPr>
              <w:rPr>
                <w:rFonts w:ascii="Cambria Math" w:hAnsi="Cambria Math"/>
                <w:sz w:val="32"/>
                <w:szCs w:val="32"/>
                <w:lang w:val="vi-VN"/>
              </w:rPr>
              <m:t>P.</m:t>
            </m:r>
            <m:sSup>
              <m:sSupPr>
                <m:ctrlPr>
                  <w:rPr>
                    <w:rFonts w:ascii="Cambria Math" w:hAnsi="Cambria Math"/>
                    <w:sz w:val="32"/>
                    <w:szCs w:val="32"/>
                    <w:lang w:val="vi-VN"/>
                  </w:rPr>
                </m:ctrlPr>
              </m:sSupPr>
              <m:e>
                <m:r>
                  <m:rPr>
                    <m:sty m:val="p"/>
                  </m:rPr>
                  <w:rPr>
                    <w:rFonts w:ascii="Cambria Math" w:hAnsi="Cambria Math"/>
                    <w:sz w:val="32"/>
                    <w:szCs w:val="32"/>
                    <w:lang w:val="vi-VN"/>
                  </w:rPr>
                  <m:t>ω</m:t>
                </m:r>
                <m:r>
                  <m:rPr>
                    <m:sty m:val="p"/>
                  </m:rPr>
                  <w:rPr>
                    <w:rFonts w:ascii="Cambria Math" w:hAnsi="Cambria Math"/>
                    <w:sz w:val="32"/>
                    <w:szCs w:val="32"/>
                    <w:vertAlign w:val="subscript"/>
                    <w:lang w:val="vi-VN"/>
                  </w:rPr>
                  <m:t>g</m:t>
                </m:r>
              </m:e>
              <m:sup>
                <m:r>
                  <m:rPr>
                    <m:sty m:val="p"/>
                  </m:rPr>
                  <w:rPr>
                    <w:rFonts w:ascii="Cambria Math" w:hAnsi="Cambria Math"/>
                    <w:sz w:val="32"/>
                    <w:szCs w:val="32"/>
                    <w:lang w:val="vi-VN"/>
                  </w:rPr>
                  <m:t>2</m:t>
                </m:r>
              </m:sup>
            </m:sSup>
          </m:num>
          <m:den>
            <m:r>
              <w:rPr>
                <w:rFonts w:ascii="Cambria Math" w:hAnsi="Cambria Math"/>
                <w:sz w:val="32"/>
                <w:szCs w:val="32"/>
                <w:vertAlign w:val="subscript"/>
                <w:lang w:val="nb-NO"/>
              </w:rPr>
              <m:t>2</m:t>
            </m:r>
          </m:den>
        </m:f>
        <m:r>
          <w:rPr>
            <w:rFonts w:ascii="Cambria Math" w:hAnsi="Cambria Math"/>
            <w:sz w:val="32"/>
            <w:szCs w:val="32"/>
            <w:vertAlign w:val="subscript"/>
            <w:lang w:val="nb-NO"/>
          </w:rPr>
          <m:t xml:space="preserve"> </m:t>
        </m:r>
      </m:oMath>
      <w:r w:rsidR="000D2689" w:rsidRPr="000D2689">
        <w:rPr>
          <w:rFonts w:eastAsiaTheme="minorEastAsia"/>
          <w:sz w:val="32"/>
          <w:szCs w:val="32"/>
          <w:lang w:val="nb-NO"/>
        </w:rPr>
        <w:t xml:space="preserve">=  </w:t>
      </w:r>
      <w:r w:rsidR="000D2689">
        <w:rPr>
          <w:rFonts w:eastAsiaTheme="minorEastAsia"/>
          <w:sz w:val="32"/>
          <w:szCs w:val="32"/>
          <w:vertAlign w:val="subscript"/>
          <w:lang w:val="nb-NO"/>
        </w:rPr>
        <w:t xml:space="preserve"> </w:t>
      </w:r>
      <w:r w:rsidR="000D2689" w:rsidRPr="000D2689">
        <w:rPr>
          <w:rFonts w:eastAsiaTheme="minorEastAsia"/>
          <w:sz w:val="26"/>
          <w:szCs w:val="26"/>
          <w:lang w:val="nb-NO"/>
        </w:rPr>
        <w:t>2,8</w:t>
      </w:r>
      <w:r w:rsidR="000D2689">
        <w:rPr>
          <w:sz w:val="32"/>
          <w:szCs w:val="32"/>
          <w:lang w:val="nb-NO"/>
        </w:rPr>
        <w:t xml:space="preserve"> . </w:t>
      </w:r>
      <m:oMath>
        <m:f>
          <m:fPr>
            <m:ctrlPr>
              <w:rPr>
                <w:rFonts w:ascii="Cambria Math" w:hAnsi="Cambria Math"/>
                <w:i/>
                <w:sz w:val="32"/>
                <w:szCs w:val="32"/>
                <w:lang w:val="nb-NO"/>
              </w:rPr>
            </m:ctrlPr>
          </m:fPr>
          <m:num>
            <m:r>
              <w:rPr>
                <w:rFonts w:ascii="Cambria Math" w:hAnsi="Cambria Math"/>
                <w:sz w:val="32"/>
                <w:szCs w:val="32"/>
                <w:lang w:val="nb-NO"/>
              </w:rPr>
              <m:t>1,1.</m:t>
            </m:r>
            <m:sSup>
              <m:sSupPr>
                <m:ctrlPr>
                  <w:rPr>
                    <w:rFonts w:ascii="Cambria Math" w:hAnsi="Cambria Math"/>
                    <w:i/>
                    <w:sz w:val="32"/>
                    <w:szCs w:val="32"/>
                    <w:lang w:val="nb-NO"/>
                  </w:rPr>
                </m:ctrlPr>
              </m:sSupPr>
              <m:e>
                <m:r>
                  <w:rPr>
                    <w:rFonts w:ascii="Cambria Math" w:hAnsi="Cambria Math"/>
                    <w:sz w:val="32"/>
                    <w:szCs w:val="32"/>
                    <w:lang w:val="nb-NO"/>
                  </w:rPr>
                  <m:t>13</m:t>
                </m:r>
              </m:e>
              <m:sup>
                <m:r>
                  <w:rPr>
                    <w:rFonts w:ascii="Cambria Math" w:hAnsi="Cambria Math"/>
                    <w:sz w:val="32"/>
                    <w:szCs w:val="32"/>
                    <w:lang w:val="nb-NO"/>
                  </w:rPr>
                  <m:t>2</m:t>
                </m:r>
              </m:sup>
            </m:sSup>
          </m:num>
          <m:den>
            <m:r>
              <w:rPr>
                <w:rFonts w:ascii="Cambria Math" w:hAnsi="Cambria Math"/>
                <w:sz w:val="32"/>
                <w:szCs w:val="32"/>
                <w:lang w:val="nb-NO"/>
              </w:rPr>
              <m:t>2</m:t>
            </m:r>
          </m:den>
        </m:f>
      </m:oMath>
      <w:r w:rsidR="000D2689">
        <w:rPr>
          <w:rFonts w:eastAsiaTheme="minorEastAsia"/>
          <w:sz w:val="32"/>
          <w:szCs w:val="32"/>
          <w:lang w:val="nb-NO"/>
        </w:rPr>
        <w:t xml:space="preserve"> = </w:t>
      </w:r>
      <w:r w:rsidR="000D2689" w:rsidRPr="000D2689">
        <w:rPr>
          <w:rFonts w:eastAsiaTheme="minorEastAsia"/>
          <w:sz w:val="26"/>
          <w:szCs w:val="26"/>
          <w:lang w:val="nb-NO"/>
        </w:rPr>
        <w:t>260,26</w:t>
      </w:r>
      <w:r w:rsidR="000D2689">
        <w:rPr>
          <w:rFonts w:eastAsiaTheme="minorEastAsia"/>
          <w:sz w:val="26"/>
          <w:szCs w:val="26"/>
          <w:lang w:val="nb-NO"/>
        </w:rPr>
        <w:t xml:space="preserve"> (Pa)</w:t>
      </w:r>
    </w:p>
    <w:p w:rsidR="000D2689" w:rsidRDefault="000D2689" w:rsidP="004462C9">
      <w:pPr>
        <w:tabs>
          <w:tab w:val="left" w:pos="990"/>
        </w:tabs>
        <w:spacing w:before="120" w:after="120" w:line="360" w:lineRule="auto"/>
        <w:rPr>
          <w:rFonts w:eastAsiaTheme="minorEastAsia"/>
          <w:sz w:val="26"/>
          <w:szCs w:val="26"/>
          <w:lang w:val="nb-NO"/>
        </w:rPr>
      </w:pPr>
    </w:p>
    <w:p w:rsidR="000D2689" w:rsidRDefault="000D2689" w:rsidP="004462C9">
      <w:pPr>
        <w:tabs>
          <w:tab w:val="left" w:pos="990"/>
        </w:tabs>
        <w:spacing w:before="120" w:after="120" w:line="360" w:lineRule="auto"/>
        <w:rPr>
          <w:rFonts w:eastAsiaTheme="minorEastAsia"/>
          <w:sz w:val="26"/>
          <w:szCs w:val="26"/>
          <w:lang w:val="nb-NO"/>
        </w:rPr>
      </w:pPr>
      <w:r>
        <w:rPr>
          <w:rFonts w:eastAsiaTheme="minorEastAsia"/>
          <w:sz w:val="26"/>
          <w:szCs w:val="26"/>
          <w:lang w:val="nb-NO"/>
        </w:rPr>
        <w:t xml:space="preserve">Áp suất bên  ngoài cửa 2 của phân xưởng </w:t>
      </w:r>
    </w:p>
    <w:p w:rsidR="000D2689" w:rsidRDefault="000D2689" w:rsidP="004462C9">
      <w:pPr>
        <w:tabs>
          <w:tab w:val="left" w:pos="990"/>
        </w:tabs>
        <w:spacing w:before="120" w:after="120" w:line="360" w:lineRule="auto"/>
        <w:rPr>
          <w:rFonts w:eastAsiaTheme="minorEastAsia"/>
          <w:sz w:val="26"/>
          <w:szCs w:val="26"/>
          <w:lang w:val="nb-NO"/>
        </w:rPr>
      </w:pPr>
      <w:r>
        <w:rPr>
          <w:sz w:val="26"/>
          <w:szCs w:val="26"/>
          <w:lang w:val="nb-NO"/>
        </w:rPr>
        <w:t>P</w:t>
      </w:r>
      <w:r>
        <w:rPr>
          <w:sz w:val="26"/>
          <w:szCs w:val="26"/>
          <w:vertAlign w:val="subscript"/>
          <w:lang w:val="nb-NO"/>
        </w:rPr>
        <w:t>2</w:t>
      </w:r>
      <w:r>
        <w:rPr>
          <w:sz w:val="26"/>
          <w:szCs w:val="26"/>
          <w:lang w:val="nb-NO"/>
        </w:rPr>
        <w:t xml:space="preserve"> = K</w:t>
      </w:r>
      <w:r>
        <w:rPr>
          <w:sz w:val="26"/>
          <w:szCs w:val="26"/>
          <w:vertAlign w:val="subscript"/>
          <w:lang w:val="nb-NO"/>
        </w:rPr>
        <w:t>2</w:t>
      </w:r>
      <m:oMath>
        <m:r>
          <w:rPr>
            <w:rFonts w:ascii="Cambria Math" w:hAnsi="Cambria Math"/>
            <w:sz w:val="26"/>
            <w:szCs w:val="26"/>
            <w:vertAlign w:val="subscript"/>
            <w:lang w:val="nb-NO"/>
          </w:rPr>
          <m:t>.</m:t>
        </m:r>
        <m:f>
          <m:fPr>
            <m:ctrlPr>
              <w:rPr>
                <w:rFonts w:ascii="Cambria Math" w:hAnsi="Cambria Math"/>
                <w:i/>
                <w:sz w:val="32"/>
                <w:szCs w:val="32"/>
                <w:vertAlign w:val="subscript"/>
                <w:lang w:val="nb-NO"/>
              </w:rPr>
            </m:ctrlPr>
          </m:fPr>
          <m:num>
            <m:r>
              <m:rPr>
                <m:sty m:val="p"/>
              </m:rPr>
              <w:rPr>
                <w:rFonts w:ascii="Cambria Math" w:hAnsi="Cambria Math"/>
                <w:sz w:val="32"/>
                <w:szCs w:val="32"/>
                <w:lang w:val="vi-VN"/>
              </w:rPr>
              <m:t>P.</m:t>
            </m:r>
            <m:sSup>
              <m:sSupPr>
                <m:ctrlPr>
                  <w:rPr>
                    <w:rFonts w:ascii="Cambria Math" w:hAnsi="Cambria Math"/>
                    <w:sz w:val="32"/>
                    <w:szCs w:val="32"/>
                    <w:lang w:val="vi-VN"/>
                  </w:rPr>
                </m:ctrlPr>
              </m:sSupPr>
              <m:e>
                <m:r>
                  <m:rPr>
                    <m:sty m:val="p"/>
                  </m:rPr>
                  <w:rPr>
                    <w:rFonts w:ascii="Cambria Math" w:hAnsi="Cambria Math"/>
                    <w:sz w:val="32"/>
                    <w:szCs w:val="32"/>
                    <w:lang w:val="vi-VN"/>
                  </w:rPr>
                  <m:t>ω</m:t>
                </m:r>
                <m:r>
                  <m:rPr>
                    <m:sty m:val="p"/>
                  </m:rPr>
                  <w:rPr>
                    <w:rFonts w:ascii="Cambria Math" w:hAnsi="Cambria Math"/>
                    <w:sz w:val="32"/>
                    <w:szCs w:val="32"/>
                    <w:vertAlign w:val="subscript"/>
                    <w:lang w:val="vi-VN"/>
                  </w:rPr>
                  <m:t>g</m:t>
                </m:r>
              </m:e>
              <m:sup>
                <m:r>
                  <m:rPr>
                    <m:sty m:val="p"/>
                  </m:rPr>
                  <w:rPr>
                    <w:rFonts w:ascii="Cambria Math" w:hAnsi="Cambria Math"/>
                    <w:sz w:val="32"/>
                    <w:szCs w:val="32"/>
                    <w:lang w:val="vi-VN"/>
                  </w:rPr>
                  <m:t>2</m:t>
                </m:r>
              </m:sup>
            </m:sSup>
          </m:num>
          <m:den>
            <m:r>
              <w:rPr>
                <w:rFonts w:ascii="Cambria Math" w:hAnsi="Cambria Math"/>
                <w:sz w:val="32"/>
                <w:szCs w:val="32"/>
                <w:vertAlign w:val="subscript"/>
                <w:lang w:val="nb-NO"/>
              </w:rPr>
              <m:t>2</m:t>
            </m:r>
          </m:den>
        </m:f>
        <m:r>
          <w:rPr>
            <w:rFonts w:ascii="Cambria Math" w:hAnsi="Cambria Math"/>
            <w:sz w:val="32"/>
            <w:szCs w:val="32"/>
            <w:vertAlign w:val="subscript"/>
            <w:lang w:val="nb-NO"/>
          </w:rPr>
          <m:t xml:space="preserve"> </m:t>
        </m:r>
      </m:oMath>
      <w:r w:rsidRPr="000D2689">
        <w:rPr>
          <w:rFonts w:eastAsiaTheme="minorEastAsia"/>
          <w:sz w:val="32"/>
          <w:szCs w:val="32"/>
          <w:lang w:val="nb-NO"/>
        </w:rPr>
        <w:t xml:space="preserve">=  </w:t>
      </w:r>
      <w:r>
        <w:rPr>
          <w:rFonts w:eastAsiaTheme="minorEastAsia"/>
          <w:sz w:val="32"/>
          <w:szCs w:val="32"/>
          <w:lang w:val="nb-NO"/>
        </w:rPr>
        <w:t>-</w:t>
      </w:r>
      <w:r>
        <w:rPr>
          <w:rFonts w:eastAsiaTheme="minorEastAsia"/>
          <w:sz w:val="26"/>
          <w:szCs w:val="26"/>
          <w:lang w:val="nb-NO"/>
        </w:rPr>
        <w:t>0,28</w:t>
      </w:r>
      <w:r>
        <w:rPr>
          <w:sz w:val="32"/>
          <w:szCs w:val="32"/>
          <w:lang w:val="nb-NO"/>
        </w:rPr>
        <w:t xml:space="preserve"> . </w:t>
      </w:r>
      <m:oMath>
        <m:f>
          <m:fPr>
            <m:ctrlPr>
              <w:rPr>
                <w:rFonts w:ascii="Cambria Math" w:hAnsi="Cambria Math"/>
                <w:i/>
                <w:sz w:val="32"/>
                <w:szCs w:val="32"/>
                <w:lang w:val="nb-NO"/>
              </w:rPr>
            </m:ctrlPr>
          </m:fPr>
          <m:num>
            <m:r>
              <w:rPr>
                <w:rFonts w:ascii="Cambria Math" w:hAnsi="Cambria Math"/>
                <w:sz w:val="32"/>
                <w:szCs w:val="32"/>
                <w:lang w:val="nb-NO"/>
              </w:rPr>
              <m:t>1,1.</m:t>
            </m:r>
            <m:sSup>
              <m:sSupPr>
                <m:ctrlPr>
                  <w:rPr>
                    <w:rFonts w:ascii="Cambria Math" w:hAnsi="Cambria Math"/>
                    <w:i/>
                    <w:sz w:val="32"/>
                    <w:szCs w:val="32"/>
                    <w:lang w:val="nb-NO"/>
                  </w:rPr>
                </m:ctrlPr>
              </m:sSupPr>
              <m:e>
                <m:r>
                  <w:rPr>
                    <w:rFonts w:ascii="Cambria Math" w:hAnsi="Cambria Math"/>
                    <w:sz w:val="32"/>
                    <w:szCs w:val="32"/>
                    <w:lang w:val="nb-NO"/>
                  </w:rPr>
                  <m:t>13</m:t>
                </m:r>
              </m:e>
              <m:sup>
                <m:r>
                  <w:rPr>
                    <w:rFonts w:ascii="Cambria Math" w:hAnsi="Cambria Math"/>
                    <w:sz w:val="32"/>
                    <w:szCs w:val="32"/>
                    <w:lang w:val="nb-NO"/>
                  </w:rPr>
                  <m:t>2</m:t>
                </m:r>
              </m:sup>
            </m:sSup>
          </m:num>
          <m:den>
            <m:r>
              <w:rPr>
                <w:rFonts w:ascii="Cambria Math" w:hAnsi="Cambria Math"/>
                <w:sz w:val="32"/>
                <w:szCs w:val="32"/>
                <w:lang w:val="nb-NO"/>
              </w:rPr>
              <m:t>2</m:t>
            </m:r>
          </m:den>
        </m:f>
      </m:oMath>
      <w:r>
        <w:rPr>
          <w:rFonts w:eastAsiaTheme="minorEastAsia"/>
          <w:sz w:val="32"/>
          <w:szCs w:val="32"/>
          <w:lang w:val="nb-NO"/>
        </w:rPr>
        <w:t xml:space="preserve"> = </w:t>
      </w:r>
      <w:r>
        <w:rPr>
          <w:rFonts w:eastAsiaTheme="minorEastAsia"/>
          <w:sz w:val="26"/>
          <w:szCs w:val="26"/>
          <w:lang w:val="nb-NO"/>
        </w:rPr>
        <w:t>26,026 (Pa)</w:t>
      </w:r>
    </w:p>
    <w:p w:rsidR="000D2689" w:rsidRDefault="000D2689" w:rsidP="004462C9">
      <w:pPr>
        <w:tabs>
          <w:tab w:val="left" w:pos="990"/>
        </w:tabs>
        <w:spacing w:before="120" w:after="120" w:line="360" w:lineRule="auto"/>
        <w:rPr>
          <w:rFonts w:eastAsiaTheme="minorEastAsia"/>
          <w:sz w:val="26"/>
          <w:szCs w:val="26"/>
          <w:lang w:val="nb-NO"/>
        </w:rPr>
      </w:pPr>
    </w:p>
    <w:p w:rsidR="000D2689" w:rsidRDefault="000D2689" w:rsidP="004462C9">
      <w:pPr>
        <w:tabs>
          <w:tab w:val="left" w:pos="990"/>
        </w:tabs>
        <w:spacing w:before="120" w:after="120" w:line="360" w:lineRule="auto"/>
        <w:rPr>
          <w:rFonts w:eastAsiaTheme="minorEastAsia"/>
          <w:sz w:val="26"/>
          <w:szCs w:val="26"/>
          <w:lang w:val="nb-NO"/>
        </w:rPr>
      </w:pPr>
      <w:r>
        <w:rPr>
          <w:rFonts w:eastAsiaTheme="minorEastAsia"/>
          <w:sz w:val="26"/>
          <w:szCs w:val="26"/>
          <w:lang w:val="nb-NO"/>
        </w:rPr>
        <w:t>Lưu lượng thông gió của phân xưởng</w:t>
      </w:r>
    </w:p>
    <w:p w:rsidR="000D2689" w:rsidRDefault="000D2689" w:rsidP="004462C9">
      <w:pPr>
        <w:tabs>
          <w:tab w:val="left" w:pos="990"/>
        </w:tabs>
        <w:spacing w:before="120" w:after="120" w:line="360" w:lineRule="auto"/>
        <w:rPr>
          <w:rFonts w:eastAsiaTheme="minorEastAsia"/>
          <w:sz w:val="26"/>
          <w:szCs w:val="26"/>
          <w:lang w:val="nb-NO"/>
        </w:rPr>
      </w:pPr>
    </w:p>
    <w:p w:rsidR="000D2689" w:rsidRPr="00F2461E" w:rsidRDefault="000D2689" w:rsidP="004462C9">
      <w:pPr>
        <w:tabs>
          <w:tab w:val="left" w:pos="990"/>
        </w:tabs>
        <w:spacing w:before="120" w:after="120" w:line="360" w:lineRule="auto"/>
        <w:rPr>
          <w:rFonts w:eastAsiaTheme="minorEastAsia"/>
          <w:szCs w:val="28"/>
          <w:lang w:val="nb-NO"/>
        </w:rPr>
      </w:pPr>
      <w:r>
        <w:rPr>
          <w:rFonts w:eastAsiaTheme="minorEastAsia"/>
          <w:sz w:val="26"/>
          <w:szCs w:val="26"/>
          <w:lang w:val="nb-NO"/>
        </w:rPr>
        <w:t xml:space="preserve">V= </w:t>
      </w:r>
      <m:oMath>
        <m:sSub>
          <m:sSubPr>
            <m:ctrlPr>
              <w:rPr>
                <w:rFonts w:ascii="Cambria Math" w:eastAsiaTheme="minorEastAsia" w:hAnsi="Cambria Math"/>
                <w:i/>
                <w:szCs w:val="28"/>
                <w:lang w:val="nb-NO"/>
              </w:rPr>
            </m:ctrlPr>
          </m:sSubPr>
          <m:e>
            <m:r>
              <w:rPr>
                <w:rFonts w:ascii="Cambria Math" w:eastAsiaTheme="minorEastAsia" w:hAnsi="Cambria Math"/>
                <w:szCs w:val="28"/>
                <w:lang w:val="nb-NO"/>
              </w:rPr>
              <m:t>μ</m:t>
            </m:r>
          </m:e>
          <m:sub>
            <m:r>
              <w:rPr>
                <w:rFonts w:ascii="Cambria Math" w:eastAsiaTheme="minorEastAsia" w:hAnsi="Cambria Math"/>
                <w:szCs w:val="28"/>
                <w:lang w:val="nb-NO"/>
              </w:rPr>
              <m:t>1</m:t>
            </m:r>
          </m:sub>
        </m:sSub>
        <m:r>
          <w:rPr>
            <w:rFonts w:ascii="Cambria Math" w:eastAsiaTheme="minorEastAsia" w:hAnsi="Cambria Math"/>
            <w:szCs w:val="28"/>
            <w:lang w:val="nb-NO"/>
          </w:rPr>
          <m:t>.</m:t>
        </m:r>
        <m:sSub>
          <m:sSubPr>
            <m:ctrlPr>
              <w:rPr>
                <w:rFonts w:ascii="Cambria Math" w:eastAsiaTheme="minorEastAsia" w:hAnsi="Cambria Math"/>
                <w:i/>
                <w:szCs w:val="28"/>
                <w:lang w:val="nb-NO"/>
              </w:rPr>
            </m:ctrlPr>
          </m:sSubPr>
          <m:e>
            <m:r>
              <w:rPr>
                <w:rFonts w:ascii="Cambria Math" w:eastAsiaTheme="minorEastAsia" w:hAnsi="Cambria Math"/>
                <w:szCs w:val="28"/>
                <w:lang w:val="nb-NO"/>
              </w:rPr>
              <m:t>μ</m:t>
            </m:r>
          </m:e>
          <m:sub>
            <m:r>
              <w:rPr>
                <w:rFonts w:ascii="Cambria Math" w:eastAsiaTheme="minorEastAsia" w:hAnsi="Cambria Math"/>
                <w:szCs w:val="28"/>
                <w:lang w:val="nb-NO"/>
              </w:rPr>
              <m:t>2</m:t>
            </m:r>
          </m:sub>
        </m:sSub>
        <m:r>
          <w:rPr>
            <w:rFonts w:ascii="Cambria Math" w:eastAsiaTheme="minorEastAsia" w:hAnsi="Cambria Math"/>
            <w:szCs w:val="28"/>
            <w:lang w:val="nb-NO"/>
          </w:rPr>
          <m:t>.F1.F2.</m:t>
        </m:r>
        <m:rad>
          <m:radPr>
            <m:degHide m:val="1"/>
            <m:ctrlPr>
              <w:rPr>
                <w:rFonts w:ascii="Cambria Math" w:eastAsiaTheme="minorEastAsia" w:hAnsi="Cambria Math"/>
                <w:i/>
                <w:szCs w:val="28"/>
                <w:lang w:val="nb-NO"/>
              </w:rPr>
            </m:ctrlPr>
          </m:radPr>
          <m:deg/>
          <m:e>
            <m:f>
              <m:fPr>
                <m:ctrlPr>
                  <w:rPr>
                    <w:rFonts w:ascii="Cambria Math" w:eastAsiaTheme="minorEastAsia" w:hAnsi="Cambria Math"/>
                    <w:i/>
                    <w:szCs w:val="28"/>
                    <w:lang w:val="nb-NO"/>
                  </w:rPr>
                </m:ctrlPr>
              </m:fPr>
              <m:num>
                <m:r>
                  <w:rPr>
                    <w:rFonts w:ascii="Cambria Math" w:eastAsiaTheme="minorEastAsia" w:hAnsi="Cambria Math"/>
                    <w:szCs w:val="28"/>
                    <w:lang w:val="nb-NO"/>
                  </w:rPr>
                  <m:t>2</m:t>
                </m:r>
              </m:num>
              <m:den>
                <m:r>
                  <w:rPr>
                    <w:rFonts w:ascii="Cambria Math" w:eastAsiaTheme="minorEastAsia" w:hAnsi="Cambria Math"/>
                    <w:szCs w:val="28"/>
                    <w:lang w:val="nb-NO"/>
                  </w:rPr>
                  <m:t>P</m:t>
                </m:r>
              </m:den>
            </m:f>
            <m:r>
              <w:rPr>
                <w:rFonts w:ascii="Cambria Math" w:eastAsiaTheme="minorEastAsia" w:hAnsi="Cambria Math"/>
                <w:szCs w:val="28"/>
                <w:lang w:val="nb-NO"/>
              </w:rPr>
              <m:t>⋅</m:t>
            </m:r>
            <m:f>
              <m:fPr>
                <m:ctrlPr>
                  <w:rPr>
                    <w:rFonts w:ascii="Cambria Math" w:eastAsiaTheme="minorEastAsia" w:hAnsi="Cambria Math"/>
                    <w:i/>
                    <w:szCs w:val="28"/>
                    <w:lang w:val="nb-NO"/>
                  </w:rPr>
                </m:ctrlPr>
              </m:fPr>
              <m:num>
                <m:d>
                  <m:dPr>
                    <m:ctrlPr>
                      <w:rPr>
                        <w:rFonts w:ascii="Cambria Math" w:eastAsiaTheme="minorEastAsia" w:hAnsi="Cambria Math"/>
                        <w:i/>
                        <w:szCs w:val="28"/>
                        <w:lang w:val="nb-NO"/>
                      </w:rPr>
                    </m:ctrlPr>
                  </m:dPr>
                  <m:e>
                    <m:sSub>
                      <m:sSubPr>
                        <m:ctrlPr>
                          <w:rPr>
                            <w:rFonts w:ascii="Cambria Math" w:eastAsiaTheme="minorEastAsia" w:hAnsi="Cambria Math"/>
                            <w:i/>
                            <w:szCs w:val="28"/>
                            <w:lang w:val="nb-NO"/>
                          </w:rPr>
                        </m:ctrlPr>
                      </m:sSubPr>
                      <m:e>
                        <m:r>
                          <w:rPr>
                            <w:rFonts w:ascii="Cambria Math" w:eastAsiaTheme="minorEastAsia" w:hAnsi="Cambria Math"/>
                            <w:szCs w:val="28"/>
                            <w:lang w:val="nb-NO"/>
                          </w:rPr>
                          <m:t>p</m:t>
                        </m:r>
                      </m:e>
                      <m:sub>
                        <m:r>
                          <w:rPr>
                            <w:rFonts w:ascii="Cambria Math" w:eastAsiaTheme="minorEastAsia" w:hAnsi="Cambria Math"/>
                            <w:szCs w:val="28"/>
                            <w:lang w:val="nb-NO"/>
                          </w:rPr>
                          <m:t>1</m:t>
                        </m:r>
                      </m:sub>
                    </m:sSub>
                    <m:r>
                      <w:rPr>
                        <w:rFonts w:ascii="Cambria Math" w:eastAsiaTheme="minorEastAsia" w:hAnsi="Cambria Math"/>
                        <w:szCs w:val="28"/>
                        <w:lang w:val="nb-NO"/>
                      </w:rPr>
                      <m:t>-</m:t>
                    </m:r>
                    <m:sSub>
                      <m:sSubPr>
                        <m:ctrlPr>
                          <w:rPr>
                            <w:rFonts w:ascii="Cambria Math" w:eastAsiaTheme="minorEastAsia" w:hAnsi="Cambria Math"/>
                            <w:i/>
                            <w:szCs w:val="28"/>
                            <w:lang w:val="nb-NO"/>
                          </w:rPr>
                        </m:ctrlPr>
                      </m:sSubPr>
                      <m:e>
                        <m:r>
                          <w:rPr>
                            <w:rFonts w:ascii="Cambria Math" w:eastAsiaTheme="minorEastAsia" w:hAnsi="Cambria Math"/>
                            <w:szCs w:val="28"/>
                            <w:lang w:val="nb-NO"/>
                          </w:rPr>
                          <m:t>P</m:t>
                        </m:r>
                      </m:e>
                      <m:sub>
                        <m:r>
                          <w:rPr>
                            <w:rFonts w:ascii="Cambria Math" w:eastAsiaTheme="minorEastAsia" w:hAnsi="Cambria Math"/>
                            <w:szCs w:val="28"/>
                            <w:lang w:val="nb-NO"/>
                          </w:rPr>
                          <m:t>2</m:t>
                        </m:r>
                      </m:sub>
                    </m:sSub>
                  </m:e>
                </m:d>
              </m:num>
              <m:den>
                <m:sSubSup>
                  <m:sSubSupPr>
                    <m:ctrlPr>
                      <w:rPr>
                        <w:rFonts w:ascii="Cambria Math" w:eastAsiaTheme="minorEastAsia" w:hAnsi="Cambria Math"/>
                        <w:i/>
                        <w:szCs w:val="28"/>
                        <w:lang w:val="nb-NO"/>
                      </w:rPr>
                    </m:ctrlPr>
                  </m:sSubSupPr>
                  <m:e>
                    <m:r>
                      <w:rPr>
                        <w:rFonts w:ascii="Cambria Math" w:eastAsiaTheme="minorEastAsia" w:hAnsi="Cambria Math"/>
                        <w:szCs w:val="28"/>
                        <w:lang w:val="nb-NO"/>
                      </w:rPr>
                      <m:t>μ</m:t>
                    </m:r>
                  </m:e>
                  <m:sub>
                    <m:r>
                      <w:rPr>
                        <w:rFonts w:ascii="Cambria Math" w:eastAsiaTheme="minorEastAsia" w:hAnsi="Cambria Math"/>
                        <w:szCs w:val="28"/>
                        <w:lang w:val="nb-NO"/>
                      </w:rPr>
                      <m:t>1</m:t>
                    </m:r>
                  </m:sub>
                  <m:sup>
                    <m:r>
                      <w:rPr>
                        <w:rFonts w:ascii="Cambria Math" w:eastAsiaTheme="minorEastAsia" w:hAnsi="Cambria Math"/>
                        <w:szCs w:val="28"/>
                        <w:lang w:val="nb-NO"/>
                      </w:rPr>
                      <m:t>2</m:t>
                    </m:r>
                  </m:sup>
                </m:sSubSup>
                <m:r>
                  <w:rPr>
                    <w:rFonts w:ascii="Cambria Math" w:eastAsiaTheme="minorEastAsia" w:hAnsi="Cambria Math"/>
                    <w:szCs w:val="28"/>
                    <w:lang w:val="nb-NO"/>
                  </w:rPr>
                  <m:t>⋅</m:t>
                </m:r>
                <m:sSubSup>
                  <m:sSubSupPr>
                    <m:ctrlPr>
                      <w:rPr>
                        <w:rFonts w:ascii="Cambria Math" w:eastAsiaTheme="minorEastAsia" w:hAnsi="Cambria Math"/>
                        <w:i/>
                        <w:szCs w:val="28"/>
                        <w:lang w:val="nb-NO"/>
                      </w:rPr>
                    </m:ctrlPr>
                  </m:sSubSupPr>
                  <m:e>
                    <m:r>
                      <w:rPr>
                        <w:rFonts w:ascii="Cambria Math" w:eastAsiaTheme="minorEastAsia" w:hAnsi="Cambria Math"/>
                        <w:szCs w:val="28"/>
                        <w:lang w:val="nb-NO"/>
                      </w:rPr>
                      <m:t>F</m:t>
                    </m:r>
                  </m:e>
                  <m:sub>
                    <m:r>
                      <w:rPr>
                        <w:rFonts w:ascii="Cambria Math" w:eastAsiaTheme="minorEastAsia" w:hAnsi="Cambria Math"/>
                        <w:szCs w:val="28"/>
                        <w:lang w:val="nb-NO"/>
                      </w:rPr>
                      <m:t>1</m:t>
                    </m:r>
                  </m:sub>
                  <m:sup>
                    <m:r>
                      <w:rPr>
                        <w:rFonts w:ascii="Cambria Math" w:eastAsiaTheme="minorEastAsia" w:hAnsi="Cambria Math"/>
                        <w:szCs w:val="28"/>
                        <w:lang w:val="nb-NO"/>
                      </w:rPr>
                      <m:t>2</m:t>
                    </m:r>
                  </m:sup>
                </m:sSubSup>
                <m:r>
                  <w:rPr>
                    <w:rFonts w:ascii="Cambria Math" w:eastAsiaTheme="minorEastAsia" w:hAnsi="Cambria Math"/>
                    <w:szCs w:val="28"/>
                    <w:lang w:val="nb-NO"/>
                  </w:rPr>
                  <m:t>+</m:t>
                </m:r>
                <m:sSubSup>
                  <m:sSubSupPr>
                    <m:ctrlPr>
                      <w:rPr>
                        <w:rFonts w:ascii="Cambria Math" w:eastAsiaTheme="minorEastAsia" w:hAnsi="Cambria Math"/>
                        <w:i/>
                        <w:szCs w:val="28"/>
                        <w:lang w:val="nb-NO"/>
                      </w:rPr>
                    </m:ctrlPr>
                  </m:sSubSupPr>
                  <m:e>
                    <m:r>
                      <w:rPr>
                        <w:rFonts w:ascii="Cambria Math" w:eastAsiaTheme="minorEastAsia" w:hAnsi="Cambria Math"/>
                        <w:szCs w:val="28"/>
                        <w:lang w:val="nb-NO"/>
                      </w:rPr>
                      <m:t>μ</m:t>
                    </m:r>
                  </m:e>
                  <m:sub>
                    <m:r>
                      <w:rPr>
                        <w:rFonts w:ascii="Cambria Math" w:eastAsiaTheme="minorEastAsia" w:hAnsi="Cambria Math"/>
                        <w:szCs w:val="28"/>
                        <w:lang w:val="nb-NO"/>
                      </w:rPr>
                      <m:t>2</m:t>
                    </m:r>
                  </m:sub>
                  <m:sup>
                    <m:r>
                      <w:rPr>
                        <w:rFonts w:ascii="Cambria Math" w:eastAsiaTheme="minorEastAsia" w:hAnsi="Cambria Math"/>
                        <w:szCs w:val="28"/>
                        <w:lang w:val="nb-NO"/>
                      </w:rPr>
                      <m:t>2</m:t>
                    </m:r>
                  </m:sup>
                </m:sSubSup>
                <m:r>
                  <w:rPr>
                    <w:rFonts w:ascii="Cambria Math" w:eastAsiaTheme="minorEastAsia" w:hAnsi="Cambria Math"/>
                    <w:szCs w:val="28"/>
                    <w:lang w:val="nb-NO"/>
                  </w:rPr>
                  <m:t>⋅</m:t>
                </m:r>
                <m:sSub>
                  <m:sSubPr>
                    <m:ctrlPr>
                      <w:rPr>
                        <w:rFonts w:ascii="Cambria Math" w:eastAsiaTheme="minorEastAsia" w:hAnsi="Cambria Math"/>
                        <w:i/>
                        <w:szCs w:val="28"/>
                        <w:lang w:val="nb-NO"/>
                      </w:rPr>
                    </m:ctrlPr>
                  </m:sSubPr>
                  <m:e>
                    <m:r>
                      <w:rPr>
                        <w:rFonts w:ascii="Cambria Math" w:eastAsiaTheme="minorEastAsia" w:hAnsi="Cambria Math"/>
                        <w:szCs w:val="28"/>
                        <w:lang w:val="nb-NO"/>
                      </w:rPr>
                      <m:t>F</m:t>
                    </m:r>
                  </m:e>
                  <m:sub>
                    <m:r>
                      <w:rPr>
                        <w:rFonts w:ascii="Cambria Math" w:eastAsiaTheme="minorEastAsia" w:hAnsi="Cambria Math"/>
                        <w:szCs w:val="28"/>
                        <w:lang w:val="nb-NO"/>
                      </w:rPr>
                      <m:t>2</m:t>
                    </m:r>
                  </m:sub>
                </m:sSub>
              </m:den>
            </m:f>
          </m:e>
        </m:rad>
      </m:oMath>
    </w:p>
    <w:p w:rsidR="00F2461E" w:rsidRDefault="00F2461E" w:rsidP="004462C9">
      <w:pPr>
        <w:tabs>
          <w:tab w:val="left" w:pos="990"/>
        </w:tabs>
        <w:spacing w:before="120" w:after="120" w:line="360" w:lineRule="auto"/>
        <w:rPr>
          <w:rFonts w:eastAsiaTheme="minorEastAsia"/>
          <w:sz w:val="26"/>
          <w:szCs w:val="26"/>
          <w:lang w:val="nb-NO"/>
        </w:rPr>
      </w:pPr>
    </w:p>
    <w:p w:rsidR="00F2461E" w:rsidRPr="006A10E6" w:rsidRDefault="00F2461E" w:rsidP="004462C9">
      <w:pPr>
        <w:tabs>
          <w:tab w:val="left" w:pos="990"/>
        </w:tabs>
        <w:spacing w:before="120" w:after="120" w:line="360" w:lineRule="auto"/>
        <w:rPr>
          <w:rFonts w:eastAsiaTheme="minorEastAsia"/>
          <w:szCs w:val="28"/>
          <w:lang w:val="nb-NO"/>
        </w:rPr>
      </w:pPr>
      <w:r>
        <w:rPr>
          <w:rFonts w:eastAsiaTheme="minorEastAsia"/>
          <w:sz w:val="26"/>
          <w:szCs w:val="26"/>
          <w:lang w:val="nb-NO"/>
        </w:rPr>
        <w:t>V= 1 . 1. 5,6 . 5,6 .</w:t>
      </w:r>
      <m:oMath>
        <m:r>
          <w:rPr>
            <w:rFonts w:ascii="Cambria Math" w:eastAsiaTheme="minorEastAsia" w:hAnsi="Cambria Math"/>
            <w:szCs w:val="28"/>
            <w:lang w:val="nb-NO"/>
          </w:rPr>
          <m:t xml:space="preserve"> </m:t>
        </m:r>
        <m:rad>
          <m:radPr>
            <m:degHide m:val="1"/>
            <m:ctrlPr>
              <w:rPr>
                <w:rFonts w:ascii="Cambria Math" w:eastAsiaTheme="minorEastAsia" w:hAnsi="Cambria Math"/>
                <w:i/>
                <w:szCs w:val="28"/>
                <w:lang w:val="nb-NO"/>
              </w:rPr>
            </m:ctrlPr>
          </m:radPr>
          <m:deg/>
          <m:e>
            <m:f>
              <m:fPr>
                <m:ctrlPr>
                  <w:rPr>
                    <w:rFonts w:ascii="Cambria Math" w:eastAsiaTheme="minorEastAsia" w:hAnsi="Cambria Math"/>
                    <w:i/>
                    <w:szCs w:val="28"/>
                    <w:lang w:val="nb-NO"/>
                  </w:rPr>
                </m:ctrlPr>
              </m:fPr>
              <m:num>
                <m:r>
                  <w:rPr>
                    <w:rFonts w:ascii="Cambria Math" w:eastAsiaTheme="minorEastAsia" w:hAnsi="Cambria Math"/>
                    <w:szCs w:val="28"/>
                    <w:lang w:val="nb-NO"/>
                  </w:rPr>
                  <m:t>2</m:t>
                </m:r>
              </m:num>
              <m:den>
                <m:r>
                  <w:rPr>
                    <w:rFonts w:ascii="Cambria Math" w:eastAsiaTheme="minorEastAsia" w:hAnsi="Cambria Math"/>
                    <w:szCs w:val="28"/>
                    <w:lang w:val="nb-NO"/>
                  </w:rPr>
                  <m:t>1,1</m:t>
                </m:r>
              </m:den>
            </m:f>
            <m:r>
              <w:rPr>
                <w:rFonts w:ascii="Cambria Math" w:eastAsiaTheme="minorEastAsia" w:hAnsi="Cambria Math"/>
                <w:szCs w:val="28"/>
                <w:lang w:val="nb-NO"/>
              </w:rPr>
              <m:t>⋅</m:t>
            </m:r>
            <m:f>
              <m:fPr>
                <m:ctrlPr>
                  <w:rPr>
                    <w:rFonts w:ascii="Cambria Math" w:eastAsiaTheme="minorEastAsia" w:hAnsi="Cambria Math"/>
                    <w:i/>
                    <w:szCs w:val="28"/>
                    <w:lang w:val="nb-NO"/>
                  </w:rPr>
                </m:ctrlPr>
              </m:fPr>
              <m:num>
                <m:d>
                  <m:dPr>
                    <m:ctrlPr>
                      <w:rPr>
                        <w:rFonts w:ascii="Cambria Math" w:eastAsiaTheme="minorEastAsia" w:hAnsi="Cambria Math"/>
                        <w:i/>
                        <w:szCs w:val="28"/>
                        <w:lang w:val="nb-NO"/>
                      </w:rPr>
                    </m:ctrlPr>
                  </m:dPr>
                  <m:e>
                    <m:r>
                      <w:rPr>
                        <w:rFonts w:ascii="Cambria Math" w:eastAsiaTheme="minorEastAsia" w:hAnsi="Cambria Math"/>
                        <w:szCs w:val="28"/>
                        <w:lang w:val="nb-NO"/>
                      </w:rPr>
                      <m:t>260,26-26,026</m:t>
                    </m:r>
                  </m:e>
                </m:d>
              </m:num>
              <m:den>
                <m:sSup>
                  <m:sSupPr>
                    <m:ctrlPr>
                      <w:rPr>
                        <w:rFonts w:ascii="Cambria Math" w:eastAsiaTheme="minorEastAsia" w:hAnsi="Cambria Math"/>
                        <w:i/>
                        <w:szCs w:val="28"/>
                        <w:lang w:val="nb-NO"/>
                      </w:rPr>
                    </m:ctrlPr>
                  </m:sSupPr>
                  <m:e>
                    <m:r>
                      <m:rPr>
                        <m:sty m:val="p"/>
                      </m:rPr>
                      <w:rPr>
                        <w:rFonts w:ascii="Cambria Math" w:eastAsiaTheme="minorEastAsia" w:hAnsi="Cambria Math"/>
                        <w:szCs w:val="28"/>
                        <w:lang w:val="nb-NO"/>
                      </w:rPr>
                      <m:t>5,6</m:t>
                    </m:r>
                  </m:e>
                  <m:sup>
                    <m:r>
                      <w:rPr>
                        <w:rFonts w:ascii="Cambria Math" w:eastAsiaTheme="minorEastAsia" w:hAnsi="Cambria Math"/>
                        <w:szCs w:val="28"/>
                        <w:lang w:val="nb-NO"/>
                      </w:rPr>
                      <m:t>2</m:t>
                    </m:r>
                  </m:sup>
                </m:sSup>
                <m:r>
                  <w:rPr>
                    <w:rFonts w:ascii="Cambria Math" w:eastAsiaTheme="minorEastAsia" w:hAnsi="Cambria Math"/>
                    <w:szCs w:val="28"/>
                    <w:lang w:val="nb-NO"/>
                  </w:rPr>
                  <m:t>+5,</m:t>
                </m:r>
                <m:sSup>
                  <m:sSupPr>
                    <m:ctrlPr>
                      <w:rPr>
                        <w:rFonts w:ascii="Cambria Math" w:eastAsiaTheme="minorEastAsia" w:hAnsi="Cambria Math"/>
                        <w:i/>
                        <w:szCs w:val="28"/>
                        <w:lang w:val="nb-NO"/>
                      </w:rPr>
                    </m:ctrlPr>
                  </m:sSupPr>
                  <m:e>
                    <m:r>
                      <w:rPr>
                        <w:rFonts w:ascii="Cambria Math" w:eastAsiaTheme="minorEastAsia" w:hAnsi="Cambria Math"/>
                        <w:szCs w:val="28"/>
                        <w:lang w:val="nb-NO"/>
                      </w:rPr>
                      <m:t>6</m:t>
                    </m:r>
                  </m:e>
                  <m:sup>
                    <m:r>
                      <w:rPr>
                        <w:rFonts w:ascii="Cambria Math" w:eastAsiaTheme="minorEastAsia" w:hAnsi="Cambria Math"/>
                        <w:szCs w:val="28"/>
                        <w:lang w:val="nb-NO"/>
                      </w:rPr>
                      <m:t>2</m:t>
                    </m:r>
                  </m:sup>
                </m:sSup>
              </m:den>
            </m:f>
          </m:e>
        </m:rad>
      </m:oMath>
      <w:r>
        <w:rPr>
          <w:rFonts w:eastAsiaTheme="minorEastAsia"/>
          <w:szCs w:val="28"/>
          <w:lang w:val="nb-NO"/>
        </w:rPr>
        <w:t xml:space="preserve"> =</w:t>
      </w:r>
      <w:r w:rsidR="006A10E6">
        <w:rPr>
          <w:rFonts w:eastAsiaTheme="minorEastAsia"/>
          <w:sz w:val="26"/>
          <w:szCs w:val="26"/>
          <w:lang w:val="nb-NO"/>
        </w:rPr>
        <w:t>81,7</w:t>
      </w:r>
      <w:r w:rsidR="006A10E6" w:rsidRPr="006A10E6">
        <w:rPr>
          <w:rFonts w:eastAsiaTheme="minorEastAsia"/>
          <w:sz w:val="26"/>
          <w:szCs w:val="26"/>
          <w:lang w:val="nb-NO"/>
        </w:rPr>
        <w:t xml:space="preserve"> (m</w:t>
      </w:r>
      <w:r w:rsidR="006A10E6" w:rsidRPr="006A10E6">
        <w:rPr>
          <w:rFonts w:eastAsiaTheme="minorEastAsia"/>
          <w:sz w:val="26"/>
          <w:szCs w:val="26"/>
          <w:vertAlign w:val="superscript"/>
          <w:lang w:val="nb-NO"/>
        </w:rPr>
        <w:t>3</w:t>
      </w:r>
      <w:r w:rsidR="006A10E6" w:rsidRPr="006A10E6">
        <w:rPr>
          <w:rFonts w:eastAsiaTheme="minorEastAsia"/>
          <w:sz w:val="26"/>
          <w:szCs w:val="26"/>
          <w:lang w:val="nb-NO"/>
        </w:rPr>
        <w:t>/s)</w:t>
      </w:r>
    </w:p>
    <w:p w:rsidR="00F2461E" w:rsidRDefault="00F2461E" w:rsidP="004462C9">
      <w:pPr>
        <w:tabs>
          <w:tab w:val="left" w:pos="990"/>
        </w:tabs>
        <w:spacing w:before="120" w:after="120" w:line="360" w:lineRule="auto"/>
        <w:rPr>
          <w:rFonts w:eastAsiaTheme="minorEastAsia"/>
          <w:szCs w:val="28"/>
          <w:lang w:val="nb-NO"/>
        </w:rPr>
      </w:pPr>
    </w:p>
    <w:p w:rsidR="004462C9" w:rsidRDefault="004462C9" w:rsidP="004462C9">
      <w:pPr>
        <w:tabs>
          <w:tab w:val="left" w:pos="990"/>
        </w:tabs>
        <w:spacing w:before="120" w:after="120" w:line="360" w:lineRule="auto"/>
        <w:rPr>
          <w:rFonts w:eastAsiaTheme="minorEastAsia"/>
          <w:sz w:val="26"/>
          <w:szCs w:val="26"/>
          <w:lang w:val="nb-NO"/>
        </w:rPr>
      </w:pPr>
      <w:r>
        <w:rPr>
          <w:rFonts w:eastAsiaTheme="minorEastAsia"/>
          <w:sz w:val="26"/>
          <w:szCs w:val="26"/>
          <w:lang w:val="nb-NO"/>
        </w:rPr>
        <w:t>b) áp suất Px thay đổi như thế nào nếu:</w:t>
      </w:r>
    </w:p>
    <w:p w:rsidR="004462C9" w:rsidRDefault="004462C9" w:rsidP="004462C9">
      <w:pPr>
        <w:tabs>
          <w:tab w:val="left" w:pos="990"/>
        </w:tabs>
        <w:spacing w:before="120" w:after="120" w:line="360" w:lineRule="auto"/>
        <w:rPr>
          <w:rFonts w:eastAsiaTheme="minorEastAsia"/>
          <w:sz w:val="26"/>
          <w:szCs w:val="26"/>
          <w:lang w:val="nb-NO"/>
        </w:rPr>
      </w:pPr>
      <w:r>
        <w:rPr>
          <w:rFonts w:eastAsiaTheme="minorEastAsia"/>
          <w:sz w:val="26"/>
          <w:szCs w:val="26"/>
          <w:lang w:val="nb-NO"/>
        </w:rPr>
        <w:t>F1=0</w:t>
      </w:r>
    </w:p>
    <w:p w:rsidR="004462C9" w:rsidRDefault="004462C9" w:rsidP="004462C9">
      <w:pPr>
        <w:tabs>
          <w:tab w:val="left" w:pos="990"/>
        </w:tabs>
        <w:spacing w:before="120" w:after="120" w:line="360" w:lineRule="auto"/>
        <w:rPr>
          <w:rFonts w:eastAsiaTheme="minorEastAsia"/>
          <w:sz w:val="26"/>
          <w:szCs w:val="26"/>
          <w:lang w:val="nb-NO"/>
        </w:rPr>
      </w:pPr>
    </w:p>
    <w:p w:rsidR="004462C9" w:rsidRDefault="004462C9" w:rsidP="004462C9">
      <w:pPr>
        <w:tabs>
          <w:tab w:val="left" w:pos="990"/>
        </w:tabs>
        <w:spacing w:before="120" w:after="120" w:line="360" w:lineRule="auto"/>
        <w:rPr>
          <w:rFonts w:eastAsiaTheme="minorEastAsia"/>
          <w:sz w:val="26"/>
          <w:szCs w:val="26"/>
          <w:lang w:val="nb-NO"/>
        </w:rPr>
      </w:pPr>
      <w:r>
        <w:rPr>
          <w:rFonts w:eastAsiaTheme="minorEastAsia"/>
          <w:sz w:val="26"/>
          <w:szCs w:val="26"/>
          <w:lang w:val="nb-NO"/>
        </w:rPr>
        <w:t>F2=0</w:t>
      </w:r>
    </w:p>
    <w:p w:rsidR="004462C9" w:rsidRDefault="004462C9" w:rsidP="004462C9">
      <w:pPr>
        <w:tabs>
          <w:tab w:val="left" w:pos="990"/>
        </w:tabs>
        <w:spacing w:before="120" w:after="120" w:line="360" w:lineRule="auto"/>
        <w:rPr>
          <w:rFonts w:eastAsiaTheme="minorEastAsia"/>
          <w:sz w:val="26"/>
          <w:szCs w:val="26"/>
          <w:lang w:val="nb-NO"/>
        </w:rPr>
      </w:pPr>
    </w:p>
    <w:p w:rsidR="004462C9" w:rsidRDefault="004462C9" w:rsidP="004462C9">
      <w:pPr>
        <w:spacing w:before="120" w:after="120" w:line="360" w:lineRule="auto"/>
        <w:rPr>
          <w:rFonts w:eastAsiaTheme="minorEastAsia"/>
          <w:sz w:val="26"/>
          <w:szCs w:val="26"/>
          <w:lang w:val="nb-NO"/>
        </w:rPr>
      </w:pPr>
      <w:r>
        <w:rPr>
          <w:rFonts w:eastAsiaTheme="minorEastAsia"/>
          <w:sz w:val="26"/>
          <w:szCs w:val="26"/>
          <w:lang w:val="nb-NO"/>
        </w:rPr>
        <w:t>F1= F2</w:t>
      </w:r>
    </w:p>
    <w:p w:rsidR="006A10E6" w:rsidRDefault="006A10E6" w:rsidP="004462C9">
      <w:pPr>
        <w:spacing w:before="120" w:after="120" w:line="360" w:lineRule="auto"/>
        <w:rPr>
          <w:rFonts w:eastAsiaTheme="minorEastAsia"/>
          <w:sz w:val="26"/>
          <w:szCs w:val="26"/>
          <w:lang w:val="nb-NO"/>
        </w:rPr>
      </w:pPr>
    </w:p>
    <w:p w:rsidR="006A10E6" w:rsidRDefault="006A10E6" w:rsidP="004462C9">
      <w:pPr>
        <w:spacing w:before="120" w:after="120" w:line="360" w:lineRule="auto"/>
        <w:rPr>
          <w:rFonts w:eastAsiaTheme="minorEastAsia"/>
          <w:sz w:val="32"/>
          <w:szCs w:val="32"/>
          <w:lang w:val="nb-NO"/>
        </w:rPr>
      </w:pPr>
      <w:r>
        <w:rPr>
          <w:rFonts w:eastAsiaTheme="minorEastAsia"/>
          <w:sz w:val="26"/>
          <w:szCs w:val="26"/>
          <w:lang w:val="nb-NO"/>
        </w:rPr>
        <w:t xml:space="preserve">Px = </w:t>
      </w:r>
      <m:oMath>
        <m:f>
          <m:fPr>
            <m:ctrlPr>
              <w:rPr>
                <w:rFonts w:ascii="Cambria Math" w:eastAsiaTheme="minorEastAsia" w:hAnsi="Cambria Math"/>
                <w:i/>
                <w:sz w:val="32"/>
                <w:szCs w:val="32"/>
                <w:lang w:val="nb-NO"/>
              </w:rPr>
            </m:ctrlPr>
          </m:fPr>
          <m:num>
            <m:sSub>
              <m:sSubPr>
                <m:ctrlPr>
                  <w:rPr>
                    <w:rFonts w:ascii="Cambria Math" w:eastAsiaTheme="minorEastAsia" w:hAnsi="Cambria Math"/>
                    <w:i/>
                    <w:sz w:val="32"/>
                    <w:szCs w:val="32"/>
                    <w:lang w:val="nb-NO"/>
                  </w:rPr>
                </m:ctrlPr>
              </m:sSubPr>
              <m:e/>
              <m:sub>
                <m:r>
                  <w:rPr>
                    <w:rFonts w:ascii="Cambria Math" w:eastAsiaTheme="minorEastAsia" w:hAnsi="Cambria Math"/>
                    <w:sz w:val="32"/>
                    <w:szCs w:val="32"/>
                    <w:lang w:val="nb-NO"/>
                  </w:rPr>
                  <m:t xml:space="preserve">P1 + </m:t>
                </m:r>
                <m:f>
                  <m:fPr>
                    <m:ctrlPr>
                      <w:rPr>
                        <w:rFonts w:ascii="Cambria Math" w:eastAsiaTheme="minorEastAsia" w:hAnsi="Cambria Math"/>
                        <w:i/>
                        <w:sz w:val="32"/>
                        <w:szCs w:val="32"/>
                        <w:lang w:val="nb-NO"/>
                      </w:rPr>
                    </m:ctrlPr>
                  </m:fPr>
                  <m:num>
                    <m:r>
                      <w:rPr>
                        <w:rFonts w:ascii="Cambria Math" w:eastAsiaTheme="minorEastAsia" w:hAnsi="Cambria Math"/>
                        <w:sz w:val="32"/>
                        <w:szCs w:val="32"/>
                        <w:lang w:val="nb-NO"/>
                      </w:rPr>
                      <m:t xml:space="preserve"> </m:t>
                    </m:r>
                    <m:sSubSup>
                      <m:sSubSupPr>
                        <m:ctrlPr>
                          <w:rPr>
                            <w:rFonts w:ascii="Cambria Math" w:eastAsiaTheme="minorEastAsia" w:hAnsi="Cambria Math"/>
                            <w:i/>
                            <w:sz w:val="32"/>
                            <w:szCs w:val="32"/>
                            <w:lang w:val="nb-NO"/>
                          </w:rPr>
                        </m:ctrlPr>
                      </m:sSubSupPr>
                      <m:e>
                        <m:r>
                          <w:rPr>
                            <w:rFonts w:ascii="Cambria Math" w:eastAsiaTheme="minorEastAsia" w:hAnsi="Cambria Math"/>
                            <w:sz w:val="32"/>
                            <w:szCs w:val="32"/>
                            <w:lang w:val="nb-NO"/>
                          </w:rPr>
                          <m:t>F</m:t>
                        </m:r>
                      </m:e>
                      <m:sub>
                        <m:r>
                          <w:rPr>
                            <w:rFonts w:ascii="Cambria Math" w:eastAsiaTheme="minorEastAsia" w:hAnsi="Cambria Math"/>
                            <w:sz w:val="32"/>
                            <w:szCs w:val="32"/>
                            <w:lang w:val="nb-NO"/>
                          </w:rPr>
                          <m:t>2</m:t>
                        </m:r>
                      </m:sub>
                      <m:sup>
                        <m:r>
                          <w:rPr>
                            <w:rFonts w:ascii="Cambria Math" w:eastAsiaTheme="minorEastAsia" w:hAnsi="Cambria Math"/>
                            <w:sz w:val="32"/>
                            <w:szCs w:val="32"/>
                            <w:lang w:val="nb-NO"/>
                          </w:rPr>
                          <m:t>2</m:t>
                        </m:r>
                      </m:sup>
                    </m:sSubSup>
                  </m:num>
                  <m:den>
                    <m:sSub>
                      <m:sSubPr>
                        <m:ctrlPr>
                          <w:rPr>
                            <w:rFonts w:ascii="Cambria Math" w:eastAsiaTheme="minorEastAsia" w:hAnsi="Cambria Math"/>
                            <w:i/>
                            <w:sz w:val="32"/>
                            <w:szCs w:val="32"/>
                            <w:lang w:val="nb-NO"/>
                          </w:rPr>
                        </m:ctrlPr>
                      </m:sSubPr>
                      <m:e>
                        <m:r>
                          <w:rPr>
                            <w:rFonts w:ascii="Cambria Math" w:eastAsiaTheme="minorEastAsia" w:hAnsi="Cambria Math"/>
                            <w:sz w:val="32"/>
                            <w:szCs w:val="32"/>
                            <w:lang w:val="nb-NO"/>
                          </w:rPr>
                          <m:t>F</m:t>
                        </m:r>
                      </m:e>
                      <m:sub>
                        <m:r>
                          <w:rPr>
                            <w:rFonts w:ascii="Cambria Math" w:eastAsiaTheme="minorEastAsia" w:hAnsi="Cambria Math"/>
                            <w:sz w:val="32"/>
                            <w:szCs w:val="32"/>
                            <w:lang w:val="nb-NO"/>
                          </w:rPr>
                          <m:t>1</m:t>
                        </m:r>
                      </m:sub>
                    </m:sSub>
                    <m:r>
                      <w:rPr>
                        <w:rFonts w:ascii="Cambria Math" w:eastAsiaTheme="minorEastAsia" w:hAnsi="Cambria Math"/>
                        <w:sz w:val="32"/>
                        <w:szCs w:val="32"/>
                        <w:lang w:val="nb-NO"/>
                      </w:rPr>
                      <m:t xml:space="preserve"> </m:t>
                    </m:r>
                  </m:den>
                </m:f>
                <m:r>
                  <w:rPr>
                    <w:rFonts w:ascii="Cambria Math" w:eastAsiaTheme="minorEastAsia" w:hAnsi="Cambria Math"/>
                    <w:sz w:val="32"/>
                    <w:szCs w:val="32"/>
                    <w:lang w:val="nb-NO"/>
                  </w:rPr>
                  <m:t>⋅</m:t>
                </m:r>
                <m:sSub>
                  <m:sSubPr>
                    <m:ctrlPr>
                      <w:rPr>
                        <w:rFonts w:ascii="Cambria Math" w:eastAsiaTheme="minorEastAsia" w:hAnsi="Cambria Math"/>
                        <w:i/>
                        <w:sz w:val="32"/>
                        <w:szCs w:val="32"/>
                        <w:lang w:val="nb-NO"/>
                      </w:rPr>
                    </m:ctrlPr>
                  </m:sSubPr>
                  <m:e>
                    <m:r>
                      <w:rPr>
                        <w:rFonts w:ascii="Cambria Math" w:eastAsiaTheme="minorEastAsia" w:hAnsi="Cambria Math"/>
                        <w:sz w:val="32"/>
                        <w:szCs w:val="32"/>
                        <w:lang w:val="nb-NO"/>
                      </w:rPr>
                      <m:t xml:space="preserve"> p</m:t>
                    </m:r>
                  </m:e>
                  <m:sub>
                    <m:r>
                      <w:rPr>
                        <w:rFonts w:ascii="Cambria Math" w:eastAsiaTheme="minorEastAsia" w:hAnsi="Cambria Math"/>
                        <w:sz w:val="32"/>
                        <w:szCs w:val="32"/>
                        <w:lang w:val="nb-NO"/>
                      </w:rPr>
                      <m:t>2</m:t>
                    </m:r>
                  </m:sub>
                </m:sSub>
              </m:sub>
            </m:sSub>
          </m:num>
          <m:den>
            <m:r>
              <w:rPr>
                <w:rFonts w:ascii="Cambria Math" w:eastAsiaTheme="minorEastAsia" w:hAnsi="Cambria Math"/>
                <w:sz w:val="32"/>
                <w:szCs w:val="32"/>
                <w:lang w:val="nb-NO"/>
              </w:rPr>
              <m:t xml:space="preserve">1+ </m:t>
            </m:r>
            <m:f>
              <m:fPr>
                <m:ctrlPr>
                  <w:rPr>
                    <w:rFonts w:ascii="Cambria Math" w:eastAsiaTheme="minorEastAsia" w:hAnsi="Cambria Math"/>
                    <w:i/>
                    <w:sz w:val="32"/>
                    <w:szCs w:val="32"/>
                    <w:lang w:val="nb-NO"/>
                  </w:rPr>
                </m:ctrlPr>
              </m:fPr>
              <m:num>
                <m:sSubSup>
                  <m:sSubSupPr>
                    <m:ctrlPr>
                      <w:rPr>
                        <w:rFonts w:ascii="Cambria Math" w:eastAsiaTheme="minorEastAsia" w:hAnsi="Cambria Math"/>
                        <w:i/>
                        <w:sz w:val="32"/>
                        <w:szCs w:val="32"/>
                        <w:lang w:val="nb-NO"/>
                      </w:rPr>
                    </m:ctrlPr>
                  </m:sSubSupPr>
                  <m:e>
                    <m:r>
                      <w:rPr>
                        <w:rFonts w:ascii="Cambria Math" w:eastAsiaTheme="minorEastAsia" w:hAnsi="Cambria Math"/>
                        <w:sz w:val="32"/>
                        <w:szCs w:val="32"/>
                        <w:lang w:val="nb-NO"/>
                      </w:rPr>
                      <m:t>F</m:t>
                    </m:r>
                  </m:e>
                  <m:sub>
                    <m:r>
                      <w:rPr>
                        <w:rFonts w:ascii="Cambria Math" w:eastAsiaTheme="minorEastAsia" w:hAnsi="Cambria Math"/>
                        <w:sz w:val="32"/>
                        <w:szCs w:val="32"/>
                        <w:lang w:val="nb-NO"/>
                      </w:rPr>
                      <m:t>2</m:t>
                    </m:r>
                  </m:sub>
                  <m:sup>
                    <m:r>
                      <w:rPr>
                        <w:rFonts w:ascii="Cambria Math" w:eastAsiaTheme="minorEastAsia" w:hAnsi="Cambria Math"/>
                        <w:sz w:val="32"/>
                        <w:szCs w:val="32"/>
                        <w:lang w:val="nb-NO"/>
                      </w:rPr>
                      <m:t>2</m:t>
                    </m:r>
                  </m:sup>
                </m:sSubSup>
              </m:num>
              <m:den>
                <m:sSub>
                  <m:sSubPr>
                    <m:ctrlPr>
                      <w:rPr>
                        <w:rFonts w:ascii="Cambria Math" w:eastAsiaTheme="minorEastAsia" w:hAnsi="Cambria Math"/>
                        <w:i/>
                        <w:sz w:val="32"/>
                        <w:szCs w:val="32"/>
                        <w:lang w:val="nb-NO"/>
                      </w:rPr>
                    </m:ctrlPr>
                  </m:sSubPr>
                  <m:e>
                    <m:r>
                      <w:rPr>
                        <w:rFonts w:ascii="Cambria Math" w:eastAsiaTheme="minorEastAsia" w:hAnsi="Cambria Math"/>
                        <w:sz w:val="32"/>
                        <w:szCs w:val="32"/>
                        <w:lang w:val="nb-NO"/>
                      </w:rPr>
                      <m:t>F</m:t>
                    </m:r>
                  </m:e>
                  <m:sub>
                    <m:r>
                      <w:rPr>
                        <w:rFonts w:ascii="Cambria Math" w:eastAsiaTheme="minorEastAsia" w:hAnsi="Cambria Math"/>
                        <w:sz w:val="32"/>
                        <w:szCs w:val="32"/>
                        <w:lang w:val="nb-NO"/>
                      </w:rPr>
                      <m:t>1</m:t>
                    </m:r>
                  </m:sub>
                </m:sSub>
              </m:den>
            </m:f>
          </m:den>
        </m:f>
      </m:oMath>
    </w:p>
    <w:p w:rsidR="006A10E6" w:rsidRDefault="006A10E6" w:rsidP="004462C9">
      <w:pPr>
        <w:spacing w:before="120" w:after="120" w:line="360" w:lineRule="auto"/>
        <w:rPr>
          <w:rFonts w:eastAsiaTheme="minorEastAsia"/>
          <w:sz w:val="32"/>
          <w:szCs w:val="32"/>
          <w:lang w:val="nb-NO"/>
        </w:rPr>
      </w:pPr>
    </w:p>
    <w:p w:rsidR="006A10E6" w:rsidRDefault="006A10E6" w:rsidP="004462C9">
      <w:pPr>
        <w:spacing w:before="120" w:after="120" w:line="360" w:lineRule="auto"/>
        <w:rPr>
          <w:rFonts w:eastAsiaTheme="minorEastAsia"/>
          <w:sz w:val="32"/>
          <w:szCs w:val="32"/>
          <w:lang w:val="nb-NO"/>
        </w:rPr>
      </w:pPr>
      <w:r>
        <w:rPr>
          <w:rFonts w:eastAsiaTheme="minorEastAsia"/>
          <w:sz w:val="32"/>
          <w:szCs w:val="32"/>
          <w:lang w:val="nb-NO"/>
        </w:rPr>
        <w:t xml:space="preserve">=  </w:t>
      </w:r>
      <m:oMath>
        <m:f>
          <m:fPr>
            <m:ctrlPr>
              <w:rPr>
                <w:rFonts w:ascii="Cambria Math" w:eastAsiaTheme="minorEastAsia" w:hAnsi="Cambria Math"/>
                <w:i/>
                <w:sz w:val="32"/>
                <w:szCs w:val="32"/>
                <w:lang w:val="nb-NO"/>
              </w:rPr>
            </m:ctrlPr>
          </m:fPr>
          <m:num>
            <m:r>
              <w:rPr>
                <w:rFonts w:ascii="Cambria Math" w:eastAsiaTheme="minorEastAsia" w:hAnsi="Cambria Math"/>
                <w:sz w:val="32"/>
                <w:szCs w:val="32"/>
                <w:lang w:val="nb-NO"/>
              </w:rPr>
              <m:t>260,26+</m:t>
            </m:r>
            <m:f>
              <m:fPr>
                <m:ctrlPr>
                  <w:rPr>
                    <w:rFonts w:ascii="Cambria Math" w:eastAsiaTheme="minorEastAsia" w:hAnsi="Cambria Math"/>
                    <w:i/>
                    <w:sz w:val="32"/>
                    <w:szCs w:val="32"/>
                    <w:lang w:val="nb-NO"/>
                  </w:rPr>
                </m:ctrlPr>
              </m:fPr>
              <m:num>
                <m:sSup>
                  <m:sSupPr>
                    <m:ctrlPr>
                      <w:rPr>
                        <w:rFonts w:ascii="Cambria Math" w:eastAsiaTheme="minorEastAsia" w:hAnsi="Cambria Math"/>
                        <w:i/>
                        <w:sz w:val="32"/>
                        <w:szCs w:val="32"/>
                        <w:lang w:val="nb-NO"/>
                      </w:rPr>
                    </m:ctrlPr>
                  </m:sSupPr>
                  <m:e>
                    <m:r>
                      <m:rPr>
                        <m:sty m:val="p"/>
                      </m:rPr>
                      <w:rPr>
                        <w:rFonts w:ascii="Cambria Math" w:eastAsiaTheme="minorEastAsia" w:hAnsi="Cambria Math"/>
                        <w:sz w:val="32"/>
                        <w:szCs w:val="32"/>
                        <w:lang w:val="nb-NO"/>
                      </w:rPr>
                      <m:t>5,6</m:t>
                    </m:r>
                  </m:e>
                  <m:sup>
                    <m:r>
                      <w:rPr>
                        <w:rFonts w:ascii="Cambria Math" w:eastAsiaTheme="minorEastAsia" w:hAnsi="Cambria Math"/>
                        <w:sz w:val="32"/>
                        <w:szCs w:val="32"/>
                        <w:lang w:val="nb-NO"/>
                      </w:rPr>
                      <m:t>2</m:t>
                    </m:r>
                  </m:sup>
                </m:sSup>
              </m:num>
              <m:den>
                <m:sSup>
                  <m:sSupPr>
                    <m:ctrlPr>
                      <w:rPr>
                        <w:rFonts w:ascii="Cambria Math" w:eastAsiaTheme="minorEastAsia" w:hAnsi="Cambria Math"/>
                        <w:i/>
                        <w:sz w:val="32"/>
                        <w:szCs w:val="32"/>
                        <w:lang w:val="nb-NO"/>
                      </w:rPr>
                    </m:ctrlPr>
                  </m:sSupPr>
                  <m:e>
                    <m:r>
                      <m:rPr>
                        <m:sty m:val="p"/>
                      </m:rPr>
                      <w:rPr>
                        <w:rFonts w:ascii="Cambria Math" w:eastAsiaTheme="minorEastAsia" w:hAnsi="Cambria Math"/>
                        <w:sz w:val="32"/>
                        <w:szCs w:val="32"/>
                        <w:lang w:val="nb-NO"/>
                      </w:rPr>
                      <m:t>5,6</m:t>
                    </m:r>
                  </m:e>
                  <m:sup>
                    <m:r>
                      <w:rPr>
                        <w:rFonts w:ascii="Cambria Math" w:eastAsiaTheme="minorEastAsia" w:hAnsi="Cambria Math"/>
                        <w:sz w:val="32"/>
                        <w:szCs w:val="32"/>
                        <w:lang w:val="nb-NO"/>
                      </w:rPr>
                      <m:t>2</m:t>
                    </m:r>
                  </m:sup>
                </m:sSup>
              </m:den>
            </m:f>
            <m:r>
              <w:rPr>
                <w:rFonts w:ascii="Cambria Math" w:eastAsiaTheme="minorEastAsia" w:hAnsi="Cambria Math"/>
                <w:sz w:val="32"/>
                <w:szCs w:val="32"/>
                <w:lang w:val="nb-NO"/>
              </w:rPr>
              <m:t>⋅</m:t>
            </m:r>
            <m:r>
              <m:rPr>
                <m:sty m:val="p"/>
              </m:rPr>
              <w:rPr>
                <w:rFonts w:ascii="Cambria Math" w:eastAsiaTheme="minorEastAsia" w:hAnsi="Cambria Math"/>
                <w:sz w:val="32"/>
                <w:szCs w:val="32"/>
                <w:lang w:val="nb-NO"/>
              </w:rPr>
              <m:t>26,026</m:t>
            </m:r>
          </m:num>
          <m:den>
            <m:r>
              <w:rPr>
                <w:rFonts w:ascii="Cambria Math" w:eastAsiaTheme="minorEastAsia" w:hAnsi="Cambria Math"/>
                <w:sz w:val="32"/>
                <w:szCs w:val="32"/>
                <w:lang w:val="nb-NO"/>
              </w:rPr>
              <m:t>1+</m:t>
            </m:r>
            <m:f>
              <m:fPr>
                <m:ctrlPr>
                  <w:rPr>
                    <w:rFonts w:ascii="Cambria Math" w:eastAsiaTheme="minorEastAsia" w:hAnsi="Cambria Math"/>
                    <w:i/>
                    <w:sz w:val="32"/>
                    <w:szCs w:val="32"/>
                    <w:lang w:val="nb-NO"/>
                  </w:rPr>
                </m:ctrlPr>
              </m:fPr>
              <m:num>
                <m:sSup>
                  <m:sSupPr>
                    <m:ctrlPr>
                      <w:rPr>
                        <w:rFonts w:ascii="Cambria Math" w:eastAsiaTheme="minorEastAsia" w:hAnsi="Cambria Math"/>
                        <w:i/>
                        <w:sz w:val="32"/>
                        <w:szCs w:val="32"/>
                        <w:lang w:val="nb-NO"/>
                      </w:rPr>
                    </m:ctrlPr>
                  </m:sSupPr>
                  <m:e>
                    <m:r>
                      <m:rPr>
                        <m:sty m:val="p"/>
                      </m:rPr>
                      <w:rPr>
                        <w:rFonts w:ascii="Cambria Math" w:eastAsiaTheme="minorEastAsia" w:hAnsi="Cambria Math"/>
                        <w:sz w:val="32"/>
                        <w:szCs w:val="32"/>
                        <w:lang w:val="nb-NO"/>
                      </w:rPr>
                      <m:t>5,6</m:t>
                    </m:r>
                  </m:e>
                  <m:sup>
                    <m:r>
                      <w:rPr>
                        <w:rFonts w:ascii="Cambria Math" w:eastAsiaTheme="minorEastAsia" w:hAnsi="Cambria Math"/>
                        <w:sz w:val="32"/>
                        <w:szCs w:val="32"/>
                        <w:lang w:val="nb-NO"/>
                      </w:rPr>
                      <m:t>2</m:t>
                    </m:r>
                  </m:sup>
                </m:sSup>
              </m:num>
              <m:den>
                <m:sSup>
                  <m:sSupPr>
                    <m:ctrlPr>
                      <w:rPr>
                        <w:rFonts w:ascii="Cambria Math" w:eastAsiaTheme="minorEastAsia" w:hAnsi="Cambria Math"/>
                        <w:i/>
                        <w:sz w:val="32"/>
                        <w:szCs w:val="32"/>
                        <w:lang w:val="nb-NO"/>
                      </w:rPr>
                    </m:ctrlPr>
                  </m:sSupPr>
                  <m:e>
                    <m:r>
                      <m:rPr>
                        <m:sty m:val="p"/>
                      </m:rPr>
                      <w:rPr>
                        <w:rFonts w:ascii="Cambria Math" w:eastAsiaTheme="minorEastAsia" w:hAnsi="Cambria Math"/>
                        <w:sz w:val="32"/>
                        <w:szCs w:val="32"/>
                        <w:lang w:val="nb-NO"/>
                      </w:rPr>
                      <m:t>5,6</m:t>
                    </m:r>
                  </m:e>
                  <m:sup>
                    <m:r>
                      <w:rPr>
                        <w:rFonts w:ascii="Cambria Math" w:eastAsiaTheme="minorEastAsia" w:hAnsi="Cambria Math"/>
                        <w:sz w:val="32"/>
                        <w:szCs w:val="32"/>
                        <w:lang w:val="nb-NO"/>
                      </w:rPr>
                      <m:t>2</m:t>
                    </m:r>
                  </m:sup>
                </m:sSup>
              </m:den>
            </m:f>
          </m:den>
        </m:f>
      </m:oMath>
    </w:p>
    <w:p w:rsidR="006A10E6" w:rsidRPr="006A10E6" w:rsidRDefault="006A10E6" w:rsidP="004462C9">
      <w:pPr>
        <w:spacing w:before="120" w:after="120" w:line="360" w:lineRule="auto"/>
        <w:rPr>
          <w:rFonts w:eastAsiaTheme="minorEastAsia"/>
          <w:sz w:val="26"/>
          <w:szCs w:val="26"/>
          <w:lang w:val="nb-NO"/>
        </w:rPr>
      </w:pPr>
      <w:r w:rsidRPr="006A10E6">
        <w:rPr>
          <w:rFonts w:eastAsiaTheme="minorEastAsia"/>
          <w:sz w:val="26"/>
          <w:szCs w:val="26"/>
          <w:lang w:val="nb-NO"/>
        </w:rPr>
        <w:t>= 61,</w:t>
      </w:r>
      <w:r w:rsidR="00C57A09">
        <w:rPr>
          <w:rFonts w:eastAsiaTheme="minorEastAsia"/>
          <w:sz w:val="26"/>
          <w:szCs w:val="26"/>
          <w:lang w:val="nb-NO"/>
        </w:rPr>
        <w:t>516</w:t>
      </w:r>
      <w:r w:rsidRPr="006A10E6">
        <w:rPr>
          <w:rFonts w:eastAsiaTheme="minorEastAsia"/>
          <w:sz w:val="26"/>
          <w:szCs w:val="26"/>
          <w:lang w:val="nb-NO"/>
        </w:rPr>
        <w:t>(Pa)</w:t>
      </w:r>
    </w:p>
    <w:p w:rsidR="006A10E6" w:rsidRPr="006A10E6" w:rsidRDefault="006A10E6" w:rsidP="004462C9">
      <w:pPr>
        <w:spacing w:before="120" w:after="120" w:line="360" w:lineRule="auto"/>
        <w:rPr>
          <w:rFonts w:eastAsiaTheme="minorEastAsia"/>
          <w:sz w:val="26"/>
          <w:szCs w:val="26"/>
          <w:lang w:val="nb-NO"/>
        </w:rPr>
      </w:pPr>
    </w:p>
    <w:p w:rsidR="006A10E6" w:rsidRPr="006A10E6" w:rsidRDefault="006A10E6" w:rsidP="004462C9">
      <w:pPr>
        <w:spacing w:before="120" w:after="120" w:line="360" w:lineRule="auto"/>
        <w:rPr>
          <w:rFonts w:eastAsiaTheme="minorEastAsia"/>
          <w:sz w:val="26"/>
          <w:szCs w:val="26"/>
          <w:lang w:val="nb-NO"/>
        </w:rPr>
      </w:pPr>
      <w:r w:rsidRPr="006A10E6">
        <w:rPr>
          <w:rFonts w:eastAsiaTheme="minorEastAsia"/>
          <w:sz w:val="26"/>
          <w:szCs w:val="26"/>
          <w:lang w:val="nb-NO"/>
        </w:rPr>
        <w:t>Nếu  F</w:t>
      </w:r>
      <w:r w:rsidRPr="006A10E6">
        <w:rPr>
          <w:rFonts w:eastAsiaTheme="minorEastAsia"/>
          <w:sz w:val="26"/>
          <w:szCs w:val="26"/>
          <w:vertAlign w:val="subscript"/>
          <w:lang w:val="nb-NO"/>
        </w:rPr>
        <w:t>1</w:t>
      </w:r>
      <w:r w:rsidRPr="006A10E6">
        <w:rPr>
          <w:rFonts w:eastAsiaTheme="minorEastAsia"/>
          <w:sz w:val="26"/>
          <w:szCs w:val="26"/>
          <w:lang w:val="nb-NO"/>
        </w:rPr>
        <w:t>= 0 ( cửa 1 đóng) Px=26,026(Pa)</w:t>
      </w:r>
    </w:p>
    <w:p w:rsidR="006A10E6" w:rsidRPr="006A10E6" w:rsidRDefault="006A10E6" w:rsidP="004462C9">
      <w:pPr>
        <w:spacing w:before="120" w:after="120" w:line="360" w:lineRule="auto"/>
        <w:rPr>
          <w:rFonts w:eastAsiaTheme="minorEastAsia"/>
          <w:sz w:val="26"/>
          <w:szCs w:val="26"/>
          <w:lang w:val="nb-NO"/>
        </w:rPr>
      </w:pPr>
    </w:p>
    <w:p w:rsidR="006A10E6" w:rsidRPr="006A10E6" w:rsidRDefault="006A10E6" w:rsidP="004462C9">
      <w:pPr>
        <w:spacing w:before="120" w:after="120" w:line="360" w:lineRule="auto"/>
        <w:rPr>
          <w:rFonts w:eastAsiaTheme="minorEastAsia"/>
          <w:sz w:val="26"/>
          <w:szCs w:val="26"/>
          <w:lang w:val="nb-NO"/>
        </w:rPr>
      </w:pPr>
      <w:r w:rsidRPr="006A10E6">
        <w:rPr>
          <w:rFonts w:eastAsiaTheme="minorEastAsia"/>
          <w:sz w:val="26"/>
          <w:szCs w:val="26"/>
          <w:lang w:val="nb-NO"/>
        </w:rPr>
        <w:t>Nếu  F</w:t>
      </w:r>
      <w:r w:rsidRPr="006A10E6">
        <w:rPr>
          <w:rFonts w:eastAsiaTheme="minorEastAsia"/>
          <w:sz w:val="26"/>
          <w:szCs w:val="26"/>
          <w:vertAlign w:val="subscript"/>
          <w:lang w:val="nb-NO"/>
        </w:rPr>
        <w:t>2</w:t>
      </w:r>
      <w:r w:rsidRPr="006A10E6">
        <w:rPr>
          <w:rFonts w:eastAsiaTheme="minorEastAsia"/>
          <w:sz w:val="26"/>
          <w:szCs w:val="26"/>
          <w:lang w:val="nb-NO"/>
        </w:rPr>
        <w:t>=0 ( cửa 2 đóng) Px=260,26(Pa)</w:t>
      </w:r>
    </w:p>
    <w:p w:rsidR="006A10E6" w:rsidRPr="006A10E6" w:rsidRDefault="006A10E6" w:rsidP="004462C9">
      <w:pPr>
        <w:spacing w:before="120" w:after="120" w:line="360" w:lineRule="auto"/>
        <w:rPr>
          <w:rFonts w:eastAsiaTheme="minorEastAsia"/>
          <w:sz w:val="26"/>
          <w:szCs w:val="26"/>
          <w:lang w:val="nb-NO"/>
        </w:rPr>
      </w:pPr>
      <w:r w:rsidRPr="006A10E6">
        <w:rPr>
          <w:rFonts w:eastAsiaTheme="minorEastAsia"/>
          <w:sz w:val="26"/>
          <w:szCs w:val="26"/>
          <w:lang w:val="nb-NO"/>
        </w:rPr>
        <w:t>Nếu F</w:t>
      </w:r>
      <w:r w:rsidRPr="006A10E6">
        <w:rPr>
          <w:rFonts w:eastAsiaTheme="minorEastAsia"/>
          <w:sz w:val="26"/>
          <w:szCs w:val="26"/>
          <w:vertAlign w:val="subscript"/>
          <w:lang w:val="nb-NO"/>
        </w:rPr>
        <w:t>1</w:t>
      </w:r>
      <w:r w:rsidRPr="006A10E6">
        <w:rPr>
          <w:rFonts w:eastAsiaTheme="minorEastAsia"/>
          <w:sz w:val="26"/>
          <w:szCs w:val="26"/>
          <w:lang w:val="nb-NO"/>
        </w:rPr>
        <w:t>=F</w:t>
      </w:r>
      <w:r w:rsidRPr="006A10E6">
        <w:rPr>
          <w:rFonts w:eastAsiaTheme="minorEastAsia"/>
          <w:sz w:val="26"/>
          <w:szCs w:val="26"/>
          <w:vertAlign w:val="subscript"/>
          <w:lang w:val="nb-NO"/>
        </w:rPr>
        <w:t>2</w:t>
      </w:r>
      <w:r w:rsidRPr="006A10E6">
        <w:rPr>
          <w:rFonts w:eastAsiaTheme="minorEastAsia"/>
          <w:sz w:val="26"/>
          <w:szCs w:val="26"/>
          <w:lang w:val="nb-NO"/>
        </w:rPr>
        <w:t xml:space="preserve"> =&gt; Px=(P</w:t>
      </w:r>
      <w:r w:rsidRPr="006A10E6">
        <w:rPr>
          <w:rFonts w:eastAsiaTheme="minorEastAsia"/>
          <w:sz w:val="26"/>
          <w:szCs w:val="26"/>
          <w:vertAlign w:val="subscript"/>
          <w:lang w:val="nb-NO"/>
        </w:rPr>
        <w:t>1</w:t>
      </w:r>
      <w:r w:rsidRPr="006A10E6">
        <w:rPr>
          <w:rFonts w:eastAsiaTheme="minorEastAsia"/>
          <w:sz w:val="26"/>
          <w:szCs w:val="26"/>
          <w:lang w:val="nb-NO"/>
        </w:rPr>
        <w:t>+P</w:t>
      </w:r>
      <w:r w:rsidRPr="006A10E6">
        <w:rPr>
          <w:rFonts w:eastAsiaTheme="minorEastAsia"/>
          <w:sz w:val="26"/>
          <w:szCs w:val="26"/>
          <w:vertAlign w:val="subscript"/>
          <w:lang w:val="nb-NO"/>
        </w:rPr>
        <w:t>2</w:t>
      </w:r>
      <w:r w:rsidRPr="006A10E6">
        <w:rPr>
          <w:rFonts w:eastAsiaTheme="minorEastAsia"/>
          <w:sz w:val="26"/>
          <w:szCs w:val="26"/>
          <w:lang w:val="nb-NO"/>
        </w:rPr>
        <w:t xml:space="preserve">):2 = (260,26 + 26,026) : 2 </w:t>
      </w:r>
    </w:p>
    <w:p w:rsidR="006A10E6" w:rsidRPr="006A10E6" w:rsidRDefault="006A10E6" w:rsidP="006A10E6">
      <w:pPr>
        <w:spacing w:before="120" w:after="120" w:line="360" w:lineRule="auto"/>
        <w:rPr>
          <w:rFonts w:eastAsiaTheme="minorEastAsia"/>
          <w:sz w:val="26"/>
          <w:szCs w:val="26"/>
          <w:lang w:val="nb-NO"/>
        </w:rPr>
      </w:pPr>
    </w:p>
    <w:p w:rsidR="006A10E6" w:rsidRPr="006A10E6" w:rsidRDefault="006A10E6" w:rsidP="006A10E6">
      <w:pPr>
        <w:spacing w:before="120" w:after="120" w:line="360" w:lineRule="auto"/>
        <w:ind w:firstLine="2977"/>
        <w:rPr>
          <w:rFonts w:eastAsiaTheme="minorEastAsia"/>
          <w:sz w:val="26"/>
          <w:szCs w:val="26"/>
          <w:lang w:val="nb-NO"/>
        </w:rPr>
        <w:sectPr w:rsidR="006A10E6" w:rsidRPr="006A10E6">
          <w:pgSz w:w="12240" w:h="15840"/>
          <w:pgMar w:top="567" w:right="851" w:bottom="568" w:left="851" w:header="397" w:footer="720" w:gutter="0"/>
          <w:cols w:space="720"/>
        </w:sectPr>
      </w:pPr>
      <w:r w:rsidRPr="006A10E6">
        <w:rPr>
          <w:rFonts w:eastAsiaTheme="minorEastAsia"/>
          <w:sz w:val="26"/>
          <w:szCs w:val="26"/>
          <w:lang w:val="nb-NO"/>
        </w:rPr>
        <w:t>= 143,143 (Pa)</w:t>
      </w:r>
    </w:p>
    <w:p w:rsidR="009E6E93" w:rsidRDefault="009E6E93" w:rsidP="00567565">
      <w:pPr>
        <w:spacing w:after="160" w:line="259" w:lineRule="auto"/>
        <w:rPr>
          <w:bCs/>
          <w:sz w:val="26"/>
          <w:szCs w:val="26"/>
          <w:lang w:val="nb-NO"/>
        </w:rPr>
      </w:pPr>
      <w:r>
        <w:rPr>
          <w:b/>
          <w:sz w:val="32"/>
          <w:szCs w:val="32"/>
          <w:u w:val="single"/>
          <w:lang w:val="nb-NO"/>
        </w:rPr>
        <w:lastRenderedPageBreak/>
        <w:t>Bài tập 2</w:t>
      </w:r>
      <w:r>
        <w:rPr>
          <w:sz w:val="32"/>
          <w:szCs w:val="32"/>
          <w:lang w:val="nb-NO"/>
        </w:rPr>
        <w:t xml:space="preserve">: </w:t>
      </w:r>
      <w:r>
        <w:rPr>
          <w:b/>
          <w:sz w:val="32"/>
          <w:szCs w:val="32"/>
          <w:lang w:val="nb-NO"/>
        </w:rPr>
        <w:t xml:space="preserve"> </w:t>
      </w:r>
      <w:r>
        <w:rPr>
          <w:bCs/>
          <w:sz w:val="26"/>
          <w:szCs w:val="26"/>
          <w:lang w:val="nb-NO"/>
        </w:rPr>
        <w:t xml:space="preserve"> </w:t>
      </w:r>
    </w:p>
    <w:p w:rsidR="009E6E93" w:rsidRDefault="009E6E93" w:rsidP="009E6E93">
      <w:pPr>
        <w:spacing w:before="120"/>
        <w:rPr>
          <w:sz w:val="26"/>
          <w:szCs w:val="26"/>
        </w:rPr>
      </w:pPr>
      <w:r>
        <w:rPr>
          <w:sz w:val="26"/>
          <w:szCs w:val="26"/>
        </w:rPr>
        <w:t>a/. Xác định lưu lượng không khí cần thiết để khử khí CO</w:t>
      </w:r>
      <w:r>
        <w:rPr>
          <w:sz w:val="26"/>
          <w:szCs w:val="26"/>
          <w:vertAlign w:val="subscript"/>
        </w:rPr>
        <w:t xml:space="preserve">2 </w:t>
      </w:r>
      <w:r>
        <w:rPr>
          <w:sz w:val="26"/>
          <w:szCs w:val="26"/>
        </w:rPr>
        <w:t xml:space="preserve"> nhằm đảm bảo điều kiện vệ sinh và tiện nghi cho một lớp học có kích thước </w:t>
      </w:r>
      <w:r>
        <w:t>10,5 x 8,6 x 6,3</w:t>
      </w:r>
      <w:r>
        <w:rPr>
          <w:sz w:val="26"/>
          <w:szCs w:val="26"/>
        </w:rPr>
        <w:t>, có</w:t>
      </w:r>
      <w:r w:rsidR="000840DE">
        <w:rPr>
          <w:sz w:val="26"/>
          <w:szCs w:val="26"/>
        </w:rPr>
        <w:t xml:space="preserve"> </w:t>
      </w:r>
      <w:r w:rsidR="000840DE">
        <w:t>38</w:t>
      </w:r>
      <w:r>
        <w:rPr>
          <w:sz w:val="26"/>
          <w:szCs w:val="26"/>
        </w:rPr>
        <w:t xml:space="preserve"> người. </w:t>
      </w:r>
    </w:p>
    <w:p w:rsidR="009E6E93" w:rsidRDefault="009E6E93" w:rsidP="009E6E93">
      <w:pPr>
        <w:spacing w:before="120"/>
        <w:rPr>
          <w:sz w:val="26"/>
          <w:szCs w:val="26"/>
        </w:rPr>
      </w:pPr>
      <w:r>
        <w:rPr>
          <w:sz w:val="26"/>
          <w:szCs w:val="26"/>
        </w:rPr>
        <w:t xml:space="preserve">Biết: </w:t>
      </w:r>
      <w:r>
        <w:rPr>
          <w:b/>
          <w:bCs/>
          <w:sz w:val="26"/>
          <w:szCs w:val="26"/>
        </w:rPr>
        <w:t xml:space="preserve">- </w:t>
      </w:r>
      <w:r>
        <w:rPr>
          <w:sz w:val="26"/>
          <w:szCs w:val="26"/>
        </w:rPr>
        <w:t xml:space="preserve">Không khí thổi vào: </w:t>
      </w:r>
      <w:r>
        <w:rPr>
          <w:i/>
          <w:iCs/>
          <w:sz w:val="26"/>
          <w:szCs w:val="26"/>
        </w:rPr>
        <w:t>t</w:t>
      </w:r>
      <w:r>
        <w:rPr>
          <w:i/>
          <w:iCs/>
          <w:sz w:val="26"/>
          <w:szCs w:val="26"/>
          <w:vertAlign w:val="subscript"/>
        </w:rPr>
        <w:t>v</w:t>
      </w:r>
      <w:r>
        <w:rPr>
          <w:i/>
          <w:iCs/>
          <w:sz w:val="26"/>
          <w:szCs w:val="26"/>
        </w:rPr>
        <w:t xml:space="preserve"> =25</w:t>
      </w:r>
      <w:r>
        <w:rPr>
          <w:i/>
          <w:iCs/>
          <w:sz w:val="26"/>
          <w:szCs w:val="26"/>
          <w:vertAlign w:val="superscript"/>
        </w:rPr>
        <w:t>o</w:t>
      </w:r>
      <w:r>
        <w:rPr>
          <w:i/>
          <w:iCs/>
          <w:sz w:val="26"/>
          <w:szCs w:val="26"/>
        </w:rPr>
        <w:t xml:space="preserve">C , </w:t>
      </w:r>
      <w:r>
        <w:rPr>
          <w:i/>
          <w:iCs/>
          <w:sz w:val="26"/>
          <w:szCs w:val="26"/>
          <w:lang w:val="el-GR"/>
        </w:rPr>
        <w:t>ρ</w:t>
      </w:r>
      <w:r>
        <w:rPr>
          <w:i/>
          <w:iCs/>
          <w:sz w:val="26"/>
          <w:szCs w:val="26"/>
          <w:vertAlign w:val="subscript"/>
        </w:rPr>
        <w:t>v</w:t>
      </w:r>
      <w:r>
        <w:rPr>
          <w:i/>
          <w:iCs/>
          <w:sz w:val="26"/>
          <w:szCs w:val="26"/>
        </w:rPr>
        <w:t>=1,18 kg/m</w:t>
      </w:r>
      <w:r>
        <w:rPr>
          <w:i/>
          <w:iCs/>
          <w:sz w:val="26"/>
          <w:szCs w:val="26"/>
          <w:vertAlign w:val="superscript"/>
        </w:rPr>
        <w:t xml:space="preserve">3 </w:t>
      </w:r>
      <w:r>
        <w:rPr>
          <w:i/>
          <w:iCs/>
          <w:sz w:val="26"/>
          <w:szCs w:val="26"/>
        </w:rPr>
        <w:t xml:space="preserve">, </w:t>
      </w:r>
    </w:p>
    <w:p w:rsidR="009E6E93" w:rsidRDefault="009E6E93" w:rsidP="009E6E93">
      <w:pPr>
        <w:spacing w:before="120"/>
        <w:rPr>
          <w:sz w:val="26"/>
          <w:szCs w:val="26"/>
        </w:rPr>
      </w:pPr>
      <w:r>
        <w:rPr>
          <w:i/>
          <w:iCs/>
          <w:sz w:val="26"/>
          <w:szCs w:val="26"/>
        </w:rPr>
        <w:t xml:space="preserve">         - </w:t>
      </w:r>
      <w:r>
        <w:rPr>
          <w:sz w:val="26"/>
          <w:szCs w:val="26"/>
        </w:rPr>
        <w:t xml:space="preserve">Không khí thổi ra </w:t>
      </w:r>
      <w:r>
        <w:rPr>
          <w:i/>
          <w:iCs/>
          <w:sz w:val="26"/>
          <w:szCs w:val="26"/>
        </w:rPr>
        <w:t>: t</w:t>
      </w:r>
      <w:r>
        <w:rPr>
          <w:i/>
          <w:iCs/>
          <w:sz w:val="26"/>
          <w:szCs w:val="26"/>
          <w:vertAlign w:val="subscript"/>
        </w:rPr>
        <w:t>R</w:t>
      </w:r>
      <w:r>
        <w:rPr>
          <w:i/>
          <w:iCs/>
          <w:sz w:val="26"/>
          <w:szCs w:val="26"/>
        </w:rPr>
        <w:t xml:space="preserve"> =35</w:t>
      </w:r>
      <w:r>
        <w:rPr>
          <w:i/>
          <w:iCs/>
          <w:sz w:val="26"/>
          <w:szCs w:val="26"/>
          <w:vertAlign w:val="superscript"/>
        </w:rPr>
        <w:t>o</w:t>
      </w:r>
      <w:r>
        <w:rPr>
          <w:i/>
          <w:iCs/>
          <w:sz w:val="26"/>
          <w:szCs w:val="26"/>
        </w:rPr>
        <w:t xml:space="preserve">C , </w:t>
      </w:r>
      <w:r>
        <w:rPr>
          <w:i/>
          <w:iCs/>
          <w:sz w:val="26"/>
          <w:szCs w:val="26"/>
          <w:lang w:val="el-GR"/>
        </w:rPr>
        <w:t>ρ</w:t>
      </w:r>
      <w:r>
        <w:rPr>
          <w:i/>
          <w:iCs/>
          <w:sz w:val="26"/>
          <w:szCs w:val="26"/>
          <w:vertAlign w:val="subscript"/>
        </w:rPr>
        <w:t>R</w:t>
      </w:r>
      <w:r>
        <w:rPr>
          <w:i/>
          <w:iCs/>
          <w:sz w:val="26"/>
          <w:szCs w:val="26"/>
        </w:rPr>
        <w:t>=1,15 kg/m</w:t>
      </w:r>
      <w:r>
        <w:rPr>
          <w:i/>
          <w:iCs/>
          <w:sz w:val="26"/>
          <w:szCs w:val="26"/>
          <w:vertAlign w:val="superscript"/>
        </w:rPr>
        <w:t>3</w:t>
      </w:r>
      <w:r>
        <w:rPr>
          <w:i/>
          <w:iCs/>
          <w:sz w:val="26"/>
          <w:szCs w:val="26"/>
        </w:rPr>
        <w:t xml:space="preserve"> </w:t>
      </w:r>
    </w:p>
    <w:p w:rsidR="009E6E93" w:rsidRDefault="009E6E93" w:rsidP="009E6E93">
      <w:pPr>
        <w:spacing w:before="120"/>
        <w:rPr>
          <w:i/>
          <w:iCs/>
          <w:sz w:val="26"/>
          <w:szCs w:val="26"/>
        </w:rPr>
      </w:pPr>
      <w:r>
        <w:rPr>
          <w:i/>
          <w:iCs/>
          <w:sz w:val="26"/>
          <w:szCs w:val="26"/>
        </w:rPr>
        <w:t>b/.Nếu sử dụng phương pháp bội số tuần hoàn thì lưu lượng cần thiết là bao nhiêu?</w:t>
      </w:r>
    </w:p>
    <w:p w:rsidR="009E6E93" w:rsidRDefault="009E6E93" w:rsidP="009E6E93">
      <w:pPr>
        <w:spacing w:before="120"/>
        <w:rPr>
          <w:i/>
          <w:iCs/>
          <w:sz w:val="26"/>
          <w:szCs w:val="26"/>
        </w:rPr>
      </w:pPr>
      <w:r>
        <w:rPr>
          <w:i/>
          <w:iCs/>
          <w:sz w:val="26"/>
          <w:szCs w:val="26"/>
        </w:rPr>
        <w:t xml:space="preserve">c/. Từ lưu  lượng thông gió cho lớp học đáp ứng được các tiêu chuẩn đã tính ở trên, đề xuất cách bố trí và thông số quạt được chọn cho hệ thông gió trên. </w:t>
      </w:r>
    </w:p>
    <w:p w:rsidR="009E6E93" w:rsidRDefault="009E6E93" w:rsidP="009E6E93">
      <w:pPr>
        <w:spacing w:before="120"/>
        <w:rPr>
          <w:b/>
          <w:sz w:val="32"/>
          <w:szCs w:val="32"/>
          <w:lang w:val="nb-NO"/>
        </w:rPr>
      </w:pPr>
    </w:p>
    <w:tbl>
      <w:tblPr>
        <w:tblW w:w="4687" w:type="dxa"/>
        <w:jc w:val="center"/>
        <w:tblLook w:val="04A0" w:firstRow="1" w:lastRow="0" w:firstColumn="1" w:lastColumn="0" w:noHBand="0" w:noVBand="1"/>
      </w:tblPr>
      <w:tblGrid>
        <w:gridCol w:w="980"/>
        <w:gridCol w:w="1980"/>
        <w:gridCol w:w="1107"/>
        <w:gridCol w:w="620"/>
      </w:tblGrid>
      <w:tr w:rsidR="009E6E93" w:rsidTr="009E6E93">
        <w:trPr>
          <w:trHeight w:val="555"/>
          <w:jc w:val="center"/>
        </w:trPr>
        <w:tc>
          <w:tcPr>
            <w:tcW w:w="980" w:type="dxa"/>
            <w:tcBorders>
              <w:top w:val="single" w:sz="4" w:space="0" w:color="auto"/>
              <w:left w:val="single" w:sz="4" w:space="0" w:color="auto"/>
              <w:bottom w:val="single" w:sz="4" w:space="0" w:color="auto"/>
              <w:right w:val="single" w:sz="4" w:space="0" w:color="auto"/>
            </w:tcBorders>
            <w:noWrap/>
            <w:vAlign w:val="center"/>
            <w:hideMark/>
          </w:tcPr>
          <w:p w:rsidR="009E6E93" w:rsidRDefault="009E6E93">
            <w:pPr>
              <w:jc w:val="center"/>
              <w:rPr>
                <w:b/>
                <w:bCs/>
                <w:sz w:val="24"/>
                <w:szCs w:val="24"/>
              </w:rPr>
            </w:pPr>
            <w:r>
              <w:rPr>
                <w:b/>
                <w:bCs/>
              </w:rPr>
              <w:t>Đề</w:t>
            </w:r>
          </w:p>
        </w:tc>
        <w:tc>
          <w:tcPr>
            <w:tcW w:w="1980" w:type="dxa"/>
            <w:tcBorders>
              <w:top w:val="single" w:sz="8" w:space="0" w:color="auto"/>
              <w:left w:val="single" w:sz="8" w:space="0" w:color="auto"/>
              <w:bottom w:val="single" w:sz="8" w:space="0" w:color="auto"/>
              <w:right w:val="single" w:sz="8" w:space="0" w:color="auto"/>
            </w:tcBorders>
            <w:vAlign w:val="center"/>
            <w:hideMark/>
          </w:tcPr>
          <w:p w:rsidR="009E6E93" w:rsidRDefault="009E6E93">
            <w:pPr>
              <w:jc w:val="center"/>
              <w:rPr>
                <w:color w:val="000000"/>
              </w:rPr>
            </w:pPr>
            <w:r>
              <w:t>Kích thước (dài x rộng x cao)</w:t>
            </w:r>
          </w:p>
        </w:tc>
        <w:tc>
          <w:tcPr>
            <w:tcW w:w="1107" w:type="dxa"/>
            <w:tcBorders>
              <w:top w:val="single" w:sz="8" w:space="0" w:color="auto"/>
              <w:left w:val="nil"/>
              <w:bottom w:val="single" w:sz="8" w:space="0" w:color="auto"/>
              <w:right w:val="single" w:sz="8" w:space="0" w:color="auto"/>
            </w:tcBorders>
            <w:vAlign w:val="center"/>
            <w:hideMark/>
          </w:tcPr>
          <w:p w:rsidR="009E6E93" w:rsidRDefault="009E6E93">
            <w:pPr>
              <w:jc w:val="center"/>
              <w:rPr>
                <w:color w:val="000000"/>
              </w:rPr>
            </w:pPr>
            <w:r>
              <w:rPr>
                <w:color w:val="000000"/>
              </w:rPr>
              <w:t>Số người</w:t>
            </w:r>
          </w:p>
        </w:tc>
        <w:tc>
          <w:tcPr>
            <w:tcW w:w="620" w:type="dxa"/>
            <w:noWrap/>
            <w:vAlign w:val="center"/>
            <w:hideMark/>
          </w:tcPr>
          <w:p w:rsidR="009E6E93" w:rsidRDefault="009E6E93">
            <w:pPr>
              <w:rPr>
                <w:color w:val="000000"/>
              </w:rPr>
            </w:pPr>
          </w:p>
        </w:tc>
      </w:tr>
      <w:tr w:rsidR="009E6E93" w:rsidTr="009E6E93">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9E6E93" w:rsidRDefault="009E6E93">
            <w:pPr>
              <w:jc w:val="center"/>
              <w:rPr>
                <w:sz w:val="24"/>
                <w:szCs w:val="24"/>
              </w:rPr>
            </w:pPr>
            <w:r>
              <w:t>1</w:t>
            </w:r>
          </w:p>
        </w:tc>
        <w:tc>
          <w:tcPr>
            <w:tcW w:w="1980" w:type="dxa"/>
            <w:tcBorders>
              <w:top w:val="single" w:sz="4" w:space="0" w:color="auto"/>
              <w:left w:val="nil"/>
              <w:bottom w:val="single" w:sz="4" w:space="0" w:color="auto"/>
              <w:right w:val="single" w:sz="4" w:space="0" w:color="auto"/>
            </w:tcBorders>
            <w:vAlign w:val="center"/>
            <w:hideMark/>
          </w:tcPr>
          <w:p w:rsidR="009E6E93" w:rsidRDefault="009E6E93">
            <w:pPr>
              <w:jc w:val="center"/>
            </w:pPr>
            <w:r>
              <w:t>11,8 x 7,6 x 6,4</w:t>
            </w:r>
          </w:p>
        </w:tc>
        <w:tc>
          <w:tcPr>
            <w:tcW w:w="1107" w:type="dxa"/>
            <w:tcBorders>
              <w:top w:val="single" w:sz="4" w:space="0" w:color="auto"/>
              <w:left w:val="nil"/>
              <w:bottom w:val="single" w:sz="4" w:space="0" w:color="auto"/>
              <w:right w:val="single" w:sz="4" w:space="0" w:color="auto"/>
            </w:tcBorders>
            <w:vAlign w:val="center"/>
            <w:hideMark/>
          </w:tcPr>
          <w:p w:rsidR="009E6E93" w:rsidRDefault="009E6E93">
            <w:pPr>
              <w:jc w:val="center"/>
            </w:pPr>
            <w:r>
              <w:t>35</w:t>
            </w:r>
          </w:p>
        </w:tc>
        <w:tc>
          <w:tcPr>
            <w:tcW w:w="620" w:type="dxa"/>
            <w:vAlign w:val="center"/>
            <w:hideMark/>
          </w:tcPr>
          <w:p w:rsidR="009E6E93" w:rsidRDefault="009E6E93"/>
        </w:tc>
      </w:tr>
      <w:tr w:rsidR="009E6E93" w:rsidTr="009E6E93">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9E6E93" w:rsidRDefault="009E6E93">
            <w:pPr>
              <w:jc w:val="center"/>
              <w:rPr>
                <w:sz w:val="24"/>
                <w:szCs w:val="24"/>
              </w:rPr>
            </w:pPr>
            <w:r>
              <w:t>2</w:t>
            </w:r>
          </w:p>
        </w:tc>
        <w:tc>
          <w:tcPr>
            <w:tcW w:w="1980" w:type="dxa"/>
            <w:tcBorders>
              <w:top w:val="nil"/>
              <w:left w:val="nil"/>
              <w:bottom w:val="single" w:sz="4" w:space="0" w:color="auto"/>
              <w:right w:val="single" w:sz="4" w:space="0" w:color="auto"/>
            </w:tcBorders>
            <w:vAlign w:val="center"/>
            <w:hideMark/>
          </w:tcPr>
          <w:p w:rsidR="009E6E93" w:rsidRDefault="009E6E93">
            <w:pPr>
              <w:jc w:val="center"/>
            </w:pPr>
            <w:r>
              <w:t>11,8 x 7,6 x 6,4</w:t>
            </w:r>
          </w:p>
        </w:tc>
        <w:tc>
          <w:tcPr>
            <w:tcW w:w="1107" w:type="dxa"/>
            <w:tcBorders>
              <w:top w:val="nil"/>
              <w:left w:val="nil"/>
              <w:bottom w:val="single" w:sz="4" w:space="0" w:color="auto"/>
              <w:right w:val="single" w:sz="4" w:space="0" w:color="auto"/>
            </w:tcBorders>
            <w:vAlign w:val="center"/>
            <w:hideMark/>
          </w:tcPr>
          <w:p w:rsidR="009E6E93" w:rsidRDefault="009E6E93">
            <w:pPr>
              <w:jc w:val="center"/>
            </w:pPr>
            <w:r>
              <w:t>36</w:t>
            </w:r>
          </w:p>
        </w:tc>
        <w:tc>
          <w:tcPr>
            <w:tcW w:w="620" w:type="dxa"/>
            <w:vAlign w:val="center"/>
            <w:hideMark/>
          </w:tcPr>
          <w:p w:rsidR="009E6E93" w:rsidRDefault="009E6E93"/>
        </w:tc>
      </w:tr>
      <w:tr w:rsidR="009E6E93" w:rsidTr="009E6E93">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9E6E93" w:rsidRDefault="009E6E93">
            <w:pPr>
              <w:jc w:val="center"/>
              <w:rPr>
                <w:sz w:val="24"/>
                <w:szCs w:val="24"/>
              </w:rPr>
            </w:pPr>
            <w:r>
              <w:t>3</w:t>
            </w:r>
          </w:p>
        </w:tc>
        <w:tc>
          <w:tcPr>
            <w:tcW w:w="1980" w:type="dxa"/>
            <w:tcBorders>
              <w:top w:val="nil"/>
              <w:left w:val="nil"/>
              <w:bottom w:val="single" w:sz="4" w:space="0" w:color="auto"/>
              <w:right w:val="single" w:sz="4" w:space="0" w:color="auto"/>
            </w:tcBorders>
            <w:vAlign w:val="center"/>
            <w:hideMark/>
          </w:tcPr>
          <w:p w:rsidR="009E6E93" w:rsidRDefault="009E6E93">
            <w:pPr>
              <w:jc w:val="center"/>
            </w:pPr>
            <w:r>
              <w:t>10,5 x 7,6 x 6,4</w:t>
            </w:r>
          </w:p>
        </w:tc>
        <w:tc>
          <w:tcPr>
            <w:tcW w:w="1107" w:type="dxa"/>
            <w:tcBorders>
              <w:top w:val="nil"/>
              <w:left w:val="nil"/>
              <w:bottom w:val="single" w:sz="4" w:space="0" w:color="auto"/>
              <w:right w:val="single" w:sz="4" w:space="0" w:color="auto"/>
            </w:tcBorders>
            <w:vAlign w:val="center"/>
            <w:hideMark/>
          </w:tcPr>
          <w:p w:rsidR="009E6E93" w:rsidRDefault="009E6E93">
            <w:pPr>
              <w:jc w:val="center"/>
            </w:pPr>
            <w:r>
              <w:t>37</w:t>
            </w:r>
          </w:p>
        </w:tc>
        <w:tc>
          <w:tcPr>
            <w:tcW w:w="620" w:type="dxa"/>
            <w:vAlign w:val="center"/>
            <w:hideMark/>
          </w:tcPr>
          <w:p w:rsidR="009E6E93" w:rsidRDefault="009E6E93"/>
        </w:tc>
      </w:tr>
      <w:tr w:rsidR="009E6E93" w:rsidTr="009E6E93">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9E6E93" w:rsidRDefault="009E6E93">
            <w:pPr>
              <w:jc w:val="center"/>
              <w:rPr>
                <w:sz w:val="24"/>
                <w:szCs w:val="24"/>
              </w:rPr>
            </w:pPr>
            <w:r>
              <w:t>4</w:t>
            </w:r>
          </w:p>
        </w:tc>
        <w:tc>
          <w:tcPr>
            <w:tcW w:w="1980" w:type="dxa"/>
            <w:tcBorders>
              <w:top w:val="nil"/>
              <w:left w:val="nil"/>
              <w:bottom w:val="single" w:sz="4" w:space="0" w:color="auto"/>
              <w:right w:val="single" w:sz="4" w:space="0" w:color="auto"/>
            </w:tcBorders>
            <w:vAlign w:val="center"/>
            <w:hideMark/>
          </w:tcPr>
          <w:p w:rsidR="009E6E93" w:rsidRDefault="009E6E93">
            <w:pPr>
              <w:jc w:val="center"/>
            </w:pPr>
            <w:r>
              <w:t>10,5 x 8,6 x 6,3</w:t>
            </w:r>
          </w:p>
        </w:tc>
        <w:tc>
          <w:tcPr>
            <w:tcW w:w="1107" w:type="dxa"/>
            <w:tcBorders>
              <w:top w:val="nil"/>
              <w:left w:val="nil"/>
              <w:bottom w:val="single" w:sz="4" w:space="0" w:color="auto"/>
              <w:right w:val="single" w:sz="4" w:space="0" w:color="auto"/>
            </w:tcBorders>
            <w:vAlign w:val="center"/>
            <w:hideMark/>
          </w:tcPr>
          <w:p w:rsidR="009E6E93" w:rsidRDefault="009E6E93">
            <w:pPr>
              <w:jc w:val="center"/>
            </w:pPr>
            <w:r>
              <w:t>38</w:t>
            </w:r>
          </w:p>
        </w:tc>
        <w:tc>
          <w:tcPr>
            <w:tcW w:w="620" w:type="dxa"/>
            <w:vAlign w:val="center"/>
            <w:hideMark/>
          </w:tcPr>
          <w:p w:rsidR="009E6E93" w:rsidRDefault="009E6E93"/>
        </w:tc>
      </w:tr>
      <w:tr w:rsidR="009E6E93" w:rsidTr="009E6E93">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9E6E93" w:rsidRDefault="009E6E93">
            <w:pPr>
              <w:jc w:val="center"/>
              <w:rPr>
                <w:sz w:val="24"/>
                <w:szCs w:val="24"/>
              </w:rPr>
            </w:pPr>
            <w:r>
              <w:t>5</w:t>
            </w:r>
          </w:p>
        </w:tc>
        <w:tc>
          <w:tcPr>
            <w:tcW w:w="1980" w:type="dxa"/>
            <w:tcBorders>
              <w:top w:val="nil"/>
              <w:left w:val="nil"/>
              <w:bottom w:val="single" w:sz="4" w:space="0" w:color="auto"/>
              <w:right w:val="single" w:sz="4" w:space="0" w:color="auto"/>
            </w:tcBorders>
            <w:vAlign w:val="center"/>
            <w:hideMark/>
          </w:tcPr>
          <w:p w:rsidR="009E6E93" w:rsidRDefault="009E6E93">
            <w:pPr>
              <w:jc w:val="center"/>
            </w:pPr>
            <w:r>
              <w:t>11,5 x 8,6 x 6,3</w:t>
            </w:r>
          </w:p>
        </w:tc>
        <w:tc>
          <w:tcPr>
            <w:tcW w:w="1107" w:type="dxa"/>
            <w:tcBorders>
              <w:top w:val="nil"/>
              <w:left w:val="nil"/>
              <w:bottom w:val="single" w:sz="4" w:space="0" w:color="auto"/>
              <w:right w:val="single" w:sz="4" w:space="0" w:color="auto"/>
            </w:tcBorders>
            <w:vAlign w:val="center"/>
            <w:hideMark/>
          </w:tcPr>
          <w:p w:rsidR="009E6E93" w:rsidRDefault="009E6E93">
            <w:pPr>
              <w:jc w:val="center"/>
            </w:pPr>
            <w:r>
              <w:t>39</w:t>
            </w:r>
          </w:p>
        </w:tc>
        <w:tc>
          <w:tcPr>
            <w:tcW w:w="620" w:type="dxa"/>
            <w:vAlign w:val="center"/>
            <w:hideMark/>
          </w:tcPr>
          <w:p w:rsidR="009E6E93" w:rsidRDefault="009E6E93"/>
        </w:tc>
      </w:tr>
      <w:tr w:rsidR="009E6E93" w:rsidTr="009E6E93">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9E6E93" w:rsidRDefault="009E6E93">
            <w:pPr>
              <w:jc w:val="center"/>
              <w:rPr>
                <w:sz w:val="24"/>
                <w:szCs w:val="24"/>
              </w:rPr>
            </w:pPr>
            <w:r>
              <w:t>6</w:t>
            </w:r>
          </w:p>
        </w:tc>
        <w:tc>
          <w:tcPr>
            <w:tcW w:w="1980" w:type="dxa"/>
            <w:tcBorders>
              <w:top w:val="nil"/>
              <w:left w:val="nil"/>
              <w:bottom w:val="single" w:sz="4" w:space="0" w:color="auto"/>
              <w:right w:val="single" w:sz="4" w:space="0" w:color="auto"/>
            </w:tcBorders>
            <w:vAlign w:val="center"/>
            <w:hideMark/>
          </w:tcPr>
          <w:p w:rsidR="009E6E93" w:rsidRDefault="009E6E93">
            <w:pPr>
              <w:jc w:val="center"/>
            </w:pPr>
            <w:r>
              <w:t>11,5 x 8,6 x 6,3</w:t>
            </w:r>
          </w:p>
        </w:tc>
        <w:tc>
          <w:tcPr>
            <w:tcW w:w="1107" w:type="dxa"/>
            <w:tcBorders>
              <w:top w:val="nil"/>
              <w:left w:val="nil"/>
              <w:bottom w:val="single" w:sz="4" w:space="0" w:color="auto"/>
              <w:right w:val="single" w:sz="4" w:space="0" w:color="auto"/>
            </w:tcBorders>
            <w:vAlign w:val="center"/>
            <w:hideMark/>
          </w:tcPr>
          <w:p w:rsidR="009E6E93" w:rsidRDefault="009E6E93">
            <w:pPr>
              <w:jc w:val="center"/>
            </w:pPr>
            <w:r>
              <w:t>40</w:t>
            </w:r>
          </w:p>
        </w:tc>
        <w:tc>
          <w:tcPr>
            <w:tcW w:w="620" w:type="dxa"/>
            <w:vAlign w:val="center"/>
            <w:hideMark/>
          </w:tcPr>
          <w:p w:rsidR="009E6E93" w:rsidRDefault="009E6E93"/>
        </w:tc>
      </w:tr>
      <w:tr w:rsidR="009E6E93" w:rsidTr="009E6E93">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9E6E93" w:rsidRDefault="009E6E93">
            <w:pPr>
              <w:jc w:val="center"/>
              <w:rPr>
                <w:sz w:val="24"/>
                <w:szCs w:val="24"/>
              </w:rPr>
            </w:pPr>
            <w:r>
              <w:t>7</w:t>
            </w:r>
          </w:p>
        </w:tc>
        <w:tc>
          <w:tcPr>
            <w:tcW w:w="1980" w:type="dxa"/>
            <w:tcBorders>
              <w:top w:val="nil"/>
              <w:left w:val="nil"/>
              <w:bottom w:val="single" w:sz="4" w:space="0" w:color="auto"/>
              <w:right w:val="single" w:sz="4" w:space="0" w:color="auto"/>
            </w:tcBorders>
            <w:vAlign w:val="center"/>
            <w:hideMark/>
          </w:tcPr>
          <w:p w:rsidR="009E6E93" w:rsidRDefault="009E6E93">
            <w:pPr>
              <w:jc w:val="center"/>
            </w:pPr>
            <w:r>
              <w:t>12,5 x 9,6 x 5,9</w:t>
            </w:r>
          </w:p>
        </w:tc>
        <w:tc>
          <w:tcPr>
            <w:tcW w:w="1107" w:type="dxa"/>
            <w:tcBorders>
              <w:top w:val="nil"/>
              <w:left w:val="nil"/>
              <w:bottom w:val="single" w:sz="4" w:space="0" w:color="auto"/>
              <w:right w:val="single" w:sz="4" w:space="0" w:color="auto"/>
            </w:tcBorders>
            <w:vAlign w:val="center"/>
            <w:hideMark/>
          </w:tcPr>
          <w:p w:rsidR="009E6E93" w:rsidRDefault="009E6E93">
            <w:pPr>
              <w:jc w:val="center"/>
            </w:pPr>
            <w:r>
              <w:t>41</w:t>
            </w:r>
          </w:p>
        </w:tc>
        <w:tc>
          <w:tcPr>
            <w:tcW w:w="620" w:type="dxa"/>
            <w:vAlign w:val="center"/>
            <w:hideMark/>
          </w:tcPr>
          <w:p w:rsidR="009E6E93" w:rsidRDefault="009E6E93"/>
        </w:tc>
      </w:tr>
      <w:tr w:rsidR="009E6E93" w:rsidTr="009E6E93">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9E6E93" w:rsidRDefault="009E6E93">
            <w:pPr>
              <w:jc w:val="center"/>
              <w:rPr>
                <w:sz w:val="24"/>
                <w:szCs w:val="24"/>
              </w:rPr>
            </w:pPr>
            <w:r>
              <w:t>8</w:t>
            </w:r>
          </w:p>
        </w:tc>
        <w:tc>
          <w:tcPr>
            <w:tcW w:w="1980" w:type="dxa"/>
            <w:tcBorders>
              <w:top w:val="nil"/>
              <w:left w:val="nil"/>
              <w:bottom w:val="single" w:sz="4" w:space="0" w:color="auto"/>
              <w:right w:val="single" w:sz="4" w:space="0" w:color="auto"/>
            </w:tcBorders>
            <w:vAlign w:val="center"/>
            <w:hideMark/>
          </w:tcPr>
          <w:p w:rsidR="009E6E93" w:rsidRDefault="009E6E93">
            <w:pPr>
              <w:jc w:val="center"/>
            </w:pPr>
            <w:r>
              <w:t>12,5 x 9,6 x 5,8</w:t>
            </w:r>
          </w:p>
        </w:tc>
        <w:tc>
          <w:tcPr>
            <w:tcW w:w="1107" w:type="dxa"/>
            <w:tcBorders>
              <w:top w:val="nil"/>
              <w:left w:val="nil"/>
              <w:bottom w:val="single" w:sz="4" w:space="0" w:color="auto"/>
              <w:right w:val="single" w:sz="4" w:space="0" w:color="auto"/>
            </w:tcBorders>
            <w:vAlign w:val="center"/>
            <w:hideMark/>
          </w:tcPr>
          <w:p w:rsidR="009E6E93" w:rsidRDefault="009E6E93">
            <w:pPr>
              <w:jc w:val="center"/>
            </w:pPr>
            <w:r>
              <w:t>42</w:t>
            </w:r>
          </w:p>
        </w:tc>
        <w:tc>
          <w:tcPr>
            <w:tcW w:w="620" w:type="dxa"/>
            <w:vAlign w:val="center"/>
            <w:hideMark/>
          </w:tcPr>
          <w:p w:rsidR="009E6E93" w:rsidRDefault="009E6E93"/>
        </w:tc>
      </w:tr>
      <w:tr w:rsidR="009E6E93" w:rsidTr="009E6E93">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9E6E93" w:rsidRDefault="009E6E93">
            <w:pPr>
              <w:jc w:val="center"/>
              <w:rPr>
                <w:sz w:val="24"/>
                <w:szCs w:val="24"/>
              </w:rPr>
            </w:pPr>
            <w:r>
              <w:t>9</w:t>
            </w:r>
          </w:p>
        </w:tc>
        <w:tc>
          <w:tcPr>
            <w:tcW w:w="1980" w:type="dxa"/>
            <w:tcBorders>
              <w:top w:val="nil"/>
              <w:left w:val="nil"/>
              <w:bottom w:val="single" w:sz="4" w:space="0" w:color="auto"/>
              <w:right w:val="single" w:sz="4" w:space="0" w:color="auto"/>
            </w:tcBorders>
            <w:vAlign w:val="center"/>
            <w:hideMark/>
          </w:tcPr>
          <w:p w:rsidR="009E6E93" w:rsidRDefault="009E6E93">
            <w:pPr>
              <w:jc w:val="center"/>
            </w:pPr>
            <w:r>
              <w:t>12,7 x 9,4 x 5,8</w:t>
            </w:r>
          </w:p>
        </w:tc>
        <w:tc>
          <w:tcPr>
            <w:tcW w:w="1107" w:type="dxa"/>
            <w:tcBorders>
              <w:top w:val="nil"/>
              <w:left w:val="nil"/>
              <w:bottom w:val="single" w:sz="4" w:space="0" w:color="auto"/>
              <w:right w:val="single" w:sz="4" w:space="0" w:color="auto"/>
            </w:tcBorders>
            <w:vAlign w:val="center"/>
            <w:hideMark/>
          </w:tcPr>
          <w:p w:rsidR="009E6E93" w:rsidRDefault="009E6E93">
            <w:pPr>
              <w:jc w:val="center"/>
            </w:pPr>
            <w:r>
              <w:t>43</w:t>
            </w:r>
          </w:p>
        </w:tc>
        <w:tc>
          <w:tcPr>
            <w:tcW w:w="620" w:type="dxa"/>
            <w:vAlign w:val="center"/>
            <w:hideMark/>
          </w:tcPr>
          <w:p w:rsidR="009E6E93" w:rsidRDefault="009E6E93"/>
        </w:tc>
      </w:tr>
      <w:tr w:rsidR="009E6E93" w:rsidTr="009E6E93">
        <w:trPr>
          <w:trHeight w:val="555"/>
          <w:jc w:val="center"/>
        </w:trPr>
        <w:tc>
          <w:tcPr>
            <w:tcW w:w="980" w:type="dxa"/>
            <w:tcBorders>
              <w:top w:val="nil"/>
              <w:left w:val="single" w:sz="4" w:space="0" w:color="auto"/>
              <w:bottom w:val="single" w:sz="4" w:space="0" w:color="auto"/>
              <w:right w:val="single" w:sz="4" w:space="0" w:color="auto"/>
            </w:tcBorders>
            <w:vAlign w:val="center"/>
            <w:hideMark/>
          </w:tcPr>
          <w:p w:rsidR="009E6E93" w:rsidRDefault="009E6E93">
            <w:pPr>
              <w:jc w:val="center"/>
              <w:rPr>
                <w:sz w:val="24"/>
                <w:szCs w:val="24"/>
              </w:rPr>
            </w:pPr>
            <w:r>
              <w:t>10</w:t>
            </w:r>
          </w:p>
        </w:tc>
        <w:tc>
          <w:tcPr>
            <w:tcW w:w="1980" w:type="dxa"/>
            <w:tcBorders>
              <w:top w:val="nil"/>
              <w:left w:val="nil"/>
              <w:bottom w:val="single" w:sz="4" w:space="0" w:color="auto"/>
              <w:right w:val="single" w:sz="4" w:space="0" w:color="auto"/>
            </w:tcBorders>
            <w:vAlign w:val="center"/>
            <w:hideMark/>
          </w:tcPr>
          <w:p w:rsidR="009E6E93" w:rsidRDefault="009E6E93">
            <w:pPr>
              <w:jc w:val="center"/>
            </w:pPr>
            <w:r>
              <w:t>11,7 x 9,4 x 5,8</w:t>
            </w:r>
          </w:p>
        </w:tc>
        <w:tc>
          <w:tcPr>
            <w:tcW w:w="1107" w:type="dxa"/>
            <w:tcBorders>
              <w:top w:val="nil"/>
              <w:left w:val="nil"/>
              <w:bottom w:val="single" w:sz="4" w:space="0" w:color="auto"/>
              <w:right w:val="single" w:sz="4" w:space="0" w:color="auto"/>
            </w:tcBorders>
            <w:vAlign w:val="center"/>
            <w:hideMark/>
          </w:tcPr>
          <w:p w:rsidR="009E6E93" w:rsidRDefault="009E6E93">
            <w:pPr>
              <w:jc w:val="center"/>
            </w:pPr>
            <w:r>
              <w:t>44</w:t>
            </w:r>
          </w:p>
        </w:tc>
        <w:tc>
          <w:tcPr>
            <w:tcW w:w="620" w:type="dxa"/>
            <w:vAlign w:val="center"/>
            <w:hideMark/>
          </w:tcPr>
          <w:p w:rsidR="009E6E93" w:rsidRDefault="009E6E93"/>
        </w:tc>
      </w:tr>
    </w:tbl>
    <w:p w:rsidR="009E6E93" w:rsidRDefault="009E6E93" w:rsidP="009E6E93">
      <w:pPr>
        <w:jc w:val="center"/>
        <w:rPr>
          <w:b/>
          <w:sz w:val="24"/>
          <w:szCs w:val="24"/>
          <w:lang w:val="nb-NO"/>
        </w:rPr>
      </w:pPr>
    </w:p>
    <w:p w:rsidR="009E6E93" w:rsidRDefault="009E6E93" w:rsidP="009E6E93">
      <w:pPr>
        <w:jc w:val="center"/>
        <w:rPr>
          <w:lang w:val="nb-NO"/>
        </w:rPr>
      </w:pPr>
    </w:p>
    <w:p w:rsidR="009E6E93" w:rsidRDefault="009E6E93" w:rsidP="009E6E93">
      <w:pPr>
        <w:ind w:left="-426"/>
        <w:jc w:val="center"/>
        <w:rPr>
          <w:lang w:val="nb-NO"/>
        </w:rPr>
      </w:pPr>
    </w:p>
    <w:p w:rsidR="00DE6E8D" w:rsidRPr="009F0143" w:rsidRDefault="00DE6E8D" w:rsidP="00DE6E8D">
      <w:pPr>
        <w:pStyle w:val="ThngthngWeb"/>
        <w:spacing w:beforeLines="120" w:before="288" w:beforeAutospacing="0" w:after="120" w:afterAutospacing="0" w:line="360" w:lineRule="auto"/>
        <w:jc w:val="both"/>
        <w:rPr>
          <w:b/>
          <w:color w:val="000000" w:themeColor="text1"/>
          <w:sz w:val="26"/>
          <w:szCs w:val="26"/>
        </w:rPr>
      </w:pPr>
    </w:p>
    <w:p w:rsidR="00310C11" w:rsidRDefault="00310C11" w:rsidP="00310C11">
      <w:pPr>
        <w:pStyle w:val="ThngthngWeb"/>
        <w:spacing w:beforeLines="120" w:before="288" w:beforeAutospacing="0" w:after="120" w:afterAutospacing="0" w:line="360" w:lineRule="auto"/>
        <w:jc w:val="both"/>
        <w:rPr>
          <w:rFonts w:ascii="Arial" w:hAnsi="Arial" w:cs="Arial"/>
          <w:color w:val="333333"/>
        </w:rPr>
      </w:pPr>
    </w:p>
    <w:p w:rsidR="00310C11" w:rsidRDefault="00567565" w:rsidP="00567565">
      <w:pPr>
        <w:spacing w:beforeLines="120" w:before="288" w:afterLines="120" w:after="288" w:line="360" w:lineRule="auto"/>
        <w:rPr>
          <w:rFonts w:eastAsia="Times New Roman" w:cs="Times New Roman"/>
          <w:color w:val="000000" w:themeColor="text1"/>
          <w:sz w:val="26"/>
          <w:szCs w:val="26"/>
        </w:rPr>
      </w:pPr>
      <w:r w:rsidRPr="00567565">
        <w:rPr>
          <w:rFonts w:eastAsia="Times New Roman" w:cs="Times New Roman"/>
          <w:color w:val="000000" w:themeColor="text1"/>
          <w:sz w:val="26"/>
          <w:szCs w:val="26"/>
        </w:rPr>
        <w:t>Bài làm</w:t>
      </w:r>
    </w:p>
    <w:p w:rsidR="00567565" w:rsidRDefault="00567565" w:rsidP="00567565">
      <w:pPr>
        <w:spacing w:beforeLines="120" w:before="288" w:afterLines="120" w:after="288" w:line="360" w:lineRule="auto"/>
        <w:rPr>
          <w:rFonts w:eastAsia="Times New Roman" w:cs="Times New Roman"/>
          <w:color w:val="000000" w:themeColor="text1"/>
          <w:sz w:val="26"/>
          <w:szCs w:val="26"/>
        </w:rPr>
      </w:pPr>
      <w:r>
        <w:rPr>
          <w:rFonts w:eastAsia="Times New Roman" w:cs="Times New Roman"/>
          <w:color w:val="000000" w:themeColor="text1"/>
          <w:sz w:val="26"/>
          <w:szCs w:val="26"/>
        </w:rPr>
        <w:lastRenderedPageBreak/>
        <w:t>Lưu lượng không khí khử chất độc hại CO2</w:t>
      </w:r>
    </w:p>
    <w:p w:rsidR="00567565" w:rsidRDefault="00567565" w:rsidP="00567565">
      <w:pPr>
        <w:spacing w:beforeLines="120" w:before="288" w:afterLines="120" w:after="288" w:line="360" w:lineRule="auto"/>
        <w:rPr>
          <w:rFonts w:eastAsia="Times New Roman" w:cs="Times New Roman"/>
          <w:color w:val="000000" w:themeColor="text1"/>
          <w:sz w:val="32"/>
          <w:szCs w:val="32"/>
        </w:rPr>
      </w:pPr>
      <w:r>
        <w:rPr>
          <w:rFonts w:eastAsia="Times New Roman" w:cs="Times New Roman"/>
          <w:color w:val="000000" w:themeColor="text1"/>
          <w:sz w:val="26"/>
          <w:szCs w:val="26"/>
        </w:rPr>
        <w:t>G</w:t>
      </w:r>
      <w:r>
        <w:rPr>
          <w:rFonts w:eastAsia="Times New Roman" w:cs="Times New Roman"/>
          <w:color w:val="000000" w:themeColor="text1"/>
          <w:sz w:val="26"/>
          <w:szCs w:val="26"/>
          <w:vertAlign w:val="subscript"/>
        </w:rPr>
        <w:t>CO2</w:t>
      </w:r>
      <w:r>
        <w:rPr>
          <w:rFonts w:eastAsia="Times New Roman" w:cs="Times New Roman"/>
          <w:color w:val="000000" w:themeColor="text1"/>
          <w:sz w:val="26"/>
          <w:szCs w:val="26"/>
        </w:rPr>
        <w:t xml:space="preserve"> = </w:t>
      </w:r>
      <m:oMath>
        <m:f>
          <m:fPr>
            <m:ctrlPr>
              <w:rPr>
                <w:rFonts w:ascii="Cambria Math" w:eastAsia="Times New Roman" w:hAnsi="Cambria Math" w:cs="Times New Roman"/>
                <w:i/>
                <w:color w:val="000000" w:themeColor="text1"/>
                <w:sz w:val="32"/>
                <w:szCs w:val="32"/>
              </w:rPr>
            </m:ctrlPr>
          </m:fPr>
          <m:num>
            <m:sSub>
              <m:sSubPr>
                <m:ctrlPr>
                  <w:rPr>
                    <w:rFonts w:ascii="Cambria Math" w:eastAsia="Times New Roman" w:hAnsi="Cambria Math" w:cs="Times New Roman"/>
                    <w:i/>
                    <w:color w:val="000000" w:themeColor="text1"/>
                    <w:sz w:val="32"/>
                    <w:szCs w:val="32"/>
                  </w:rPr>
                </m:ctrlPr>
              </m:sSubPr>
              <m:e>
                <m:r>
                  <w:rPr>
                    <w:rFonts w:ascii="Cambria Math" w:eastAsia="Times New Roman" w:hAnsi="Cambria Math" w:cs="Times New Roman"/>
                    <w:color w:val="000000" w:themeColor="text1"/>
                    <w:sz w:val="32"/>
                    <w:szCs w:val="32"/>
                  </w:rPr>
                  <m:t>M</m:t>
                </m:r>
              </m:e>
              <m:sub>
                <m:r>
                  <w:rPr>
                    <w:rFonts w:ascii="Cambria Math" w:eastAsia="Times New Roman" w:hAnsi="Cambria Math" w:cs="Times New Roman"/>
                    <w:color w:val="000000" w:themeColor="text1"/>
                    <w:sz w:val="32"/>
                    <w:szCs w:val="32"/>
                  </w:rPr>
                  <m:t>C</m:t>
                </m:r>
                <m:sSub>
                  <m:sSubPr>
                    <m:ctrlPr>
                      <w:rPr>
                        <w:rFonts w:ascii="Cambria Math" w:eastAsia="Times New Roman" w:hAnsi="Cambria Math" w:cs="Times New Roman"/>
                        <w:i/>
                        <w:color w:val="000000" w:themeColor="text1"/>
                        <w:sz w:val="32"/>
                        <w:szCs w:val="32"/>
                      </w:rPr>
                    </m:ctrlPr>
                  </m:sSubPr>
                  <m:e>
                    <m:r>
                      <w:rPr>
                        <w:rFonts w:ascii="Cambria Math" w:eastAsia="Times New Roman" w:hAnsi="Cambria Math" w:cs="Times New Roman"/>
                        <w:color w:val="000000" w:themeColor="text1"/>
                        <w:sz w:val="32"/>
                        <w:szCs w:val="32"/>
                      </w:rPr>
                      <m:t>O</m:t>
                    </m:r>
                  </m:e>
                  <m:sub>
                    <m:r>
                      <w:rPr>
                        <w:rFonts w:ascii="Cambria Math" w:eastAsia="Times New Roman" w:hAnsi="Cambria Math" w:cs="Times New Roman"/>
                        <w:color w:val="000000" w:themeColor="text1"/>
                        <w:sz w:val="32"/>
                        <w:szCs w:val="32"/>
                      </w:rPr>
                      <m:t>2</m:t>
                    </m:r>
                  </m:sub>
                </m:sSub>
              </m:sub>
            </m:sSub>
          </m:num>
          <m:den>
            <m:f>
              <m:fPr>
                <m:ctrlPr>
                  <w:rPr>
                    <w:rFonts w:ascii="Cambria Math" w:eastAsia="Times New Roman" w:hAnsi="Cambria Math" w:cs="Times New Roman"/>
                    <w:i/>
                    <w:color w:val="000000" w:themeColor="text1"/>
                    <w:sz w:val="32"/>
                    <w:szCs w:val="32"/>
                  </w:rPr>
                </m:ctrlPr>
              </m:fPr>
              <m:num>
                <m:sSub>
                  <m:sSubPr>
                    <m:ctrlPr>
                      <w:rPr>
                        <w:rFonts w:ascii="Cambria Math" w:eastAsia="Times New Roman" w:hAnsi="Cambria Math" w:cs="Times New Roman"/>
                        <w:i/>
                        <w:color w:val="000000" w:themeColor="text1"/>
                        <w:sz w:val="32"/>
                        <w:szCs w:val="32"/>
                      </w:rPr>
                    </m:ctrlPr>
                  </m:sSubPr>
                  <m:e>
                    <m:r>
                      <w:rPr>
                        <w:rFonts w:ascii="Cambria Math" w:eastAsia="Times New Roman" w:hAnsi="Cambria Math" w:cs="Times New Roman"/>
                        <w:color w:val="000000" w:themeColor="text1"/>
                        <w:sz w:val="32"/>
                        <w:szCs w:val="32"/>
                      </w:rPr>
                      <m:t>C</m:t>
                    </m:r>
                  </m:e>
                  <m:sub>
                    <m:r>
                      <w:rPr>
                        <w:rFonts w:ascii="Cambria Math" w:eastAsia="Times New Roman" w:hAnsi="Cambria Math" w:cs="Times New Roman"/>
                        <w:color w:val="000000" w:themeColor="text1"/>
                        <w:sz w:val="32"/>
                        <w:szCs w:val="32"/>
                      </w:rPr>
                      <m:t>R</m:t>
                    </m:r>
                  </m:sub>
                </m:sSub>
              </m:num>
              <m:den>
                <m:sSub>
                  <m:sSubPr>
                    <m:ctrlPr>
                      <w:rPr>
                        <w:rFonts w:ascii="Cambria Math" w:eastAsia="Times New Roman" w:hAnsi="Cambria Math" w:cs="Times New Roman"/>
                        <w:i/>
                        <w:color w:val="000000" w:themeColor="text1"/>
                        <w:sz w:val="32"/>
                        <w:szCs w:val="32"/>
                      </w:rPr>
                    </m:ctrlPr>
                  </m:sSubPr>
                  <m:e>
                    <m:r>
                      <w:rPr>
                        <w:rFonts w:ascii="Cambria Math" w:eastAsia="Times New Roman" w:hAnsi="Cambria Math" w:cs="Times New Roman"/>
                        <w:color w:val="000000" w:themeColor="text1"/>
                        <w:sz w:val="32"/>
                        <w:szCs w:val="32"/>
                      </w:rPr>
                      <m:t>p</m:t>
                    </m:r>
                  </m:e>
                  <m:sub>
                    <m:r>
                      <w:rPr>
                        <w:rFonts w:ascii="Cambria Math" w:eastAsia="Times New Roman" w:hAnsi="Cambria Math" w:cs="Times New Roman"/>
                        <w:color w:val="000000" w:themeColor="text1"/>
                        <w:sz w:val="32"/>
                        <w:szCs w:val="32"/>
                      </w:rPr>
                      <m:t>R</m:t>
                    </m:r>
                  </m:sub>
                </m:sSub>
              </m:den>
            </m:f>
            <m:r>
              <w:rPr>
                <w:rFonts w:ascii="Cambria Math" w:eastAsia="Times New Roman" w:hAnsi="Cambria Math" w:cs="Times New Roman"/>
                <w:color w:val="000000" w:themeColor="text1"/>
                <w:sz w:val="32"/>
                <w:szCs w:val="32"/>
              </w:rPr>
              <m:t>-</m:t>
            </m:r>
            <m:f>
              <m:fPr>
                <m:ctrlPr>
                  <w:rPr>
                    <w:rFonts w:ascii="Cambria Math" w:eastAsia="Times New Roman" w:hAnsi="Cambria Math" w:cs="Times New Roman"/>
                    <w:i/>
                    <w:color w:val="000000" w:themeColor="text1"/>
                    <w:sz w:val="32"/>
                    <w:szCs w:val="32"/>
                  </w:rPr>
                </m:ctrlPr>
              </m:fPr>
              <m:num>
                <m:r>
                  <w:rPr>
                    <w:rFonts w:ascii="Cambria Math" w:eastAsia="Times New Roman" w:hAnsi="Cambria Math" w:cs="Times New Roman"/>
                    <w:color w:val="000000" w:themeColor="text1"/>
                    <w:sz w:val="32"/>
                    <w:szCs w:val="32"/>
                  </w:rPr>
                  <m:t>Cv</m:t>
                </m:r>
              </m:num>
              <m:den>
                <m:sSub>
                  <m:sSubPr>
                    <m:ctrlPr>
                      <w:rPr>
                        <w:rFonts w:ascii="Cambria Math" w:eastAsia="Times New Roman" w:hAnsi="Cambria Math" w:cs="Times New Roman"/>
                        <w:i/>
                        <w:color w:val="000000" w:themeColor="text1"/>
                        <w:sz w:val="32"/>
                        <w:szCs w:val="32"/>
                      </w:rPr>
                    </m:ctrlPr>
                  </m:sSubPr>
                  <m:e>
                    <m:r>
                      <w:rPr>
                        <w:rFonts w:ascii="Cambria Math" w:eastAsia="Times New Roman" w:hAnsi="Cambria Math" w:cs="Times New Roman"/>
                        <w:color w:val="000000" w:themeColor="text1"/>
                        <w:sz w:val="32"/>
                        <w:szCs w:val="32"/>
                      </w:rPr>
                      <m:t>p</m:t>
                    </m:r>
                  </m:e>
                  <m:sub>
                    <m:r>
                      <w:rPr>
                        <w:rFonts w:ascii="Cambria Math" w:eastAsia="Times New Roman" w:hAnsi="Cambria Math" w:cs="Times New Roman"/>
                        <w:color w:val="000000" w:themeColor="text1"/>
                        <w:sz w:val="32"/>
                        <w:szCs w:val="32"/>
                      </w:rPr>
                      <m:t>v</m:t>
                    </m:r>
                  </m:sub>
                </m:sSub>
              </m:den>
            </m:f>
          </m:den>
        </m:f>
      </m:oMath>
      <w:r>
        <w:rPr>
          <w:rFonts w:eastAsia="Times New Roman" w:cs="Times New Roman"/>
          <w:color w:val="000000" w:themeColor="text1"/>
          <w:sz w:val="32"/>
          <w:szCs w:val="32"/>
        </w:rPr>
        <w:t>=</w:t>
      </w:r>
      <m:oMath>
        <m:f>
          <m:fPr>
            <m:ctrlPr>
              <w:rPr>
                <w:rFonts w:ascii="Cambria Math" w:eastAsia="Times New Roman" w:hAnsi="Cambria Math" w:cs="Times New Roman"/>
                <w:i/>
                <w:color w:val="000000" w:themeColor="text1"/>
                <w:sz w:val="32"/>
                <w:szCs w:val="32"/>
              </w:rPr>
            </m:ctrlPr>
          </m:fPr>
          <m:num>
            <m:r>
              <w:rPr>
                <w:rFonts w:ascii="Cambria Math" w:eastAsia="Times New Roman" w:hAnsi="Cambria Math" w:cs="Times New Roman"/>
                <w:color w:val="000000" w:themeColor="text1"/>
                <w:sz w:val="32"/>
                <w:szCs w:val="32"/>
              </w:rPr>
              <m:t>38⋅35</m:t>
            </m:r>
          </m:num>
          <m:den>
            <m:f>
              <m:fPr>
                <m:ctrlPr>
                  <w:rPr>
                    <w:rFonts w:ascii="Cambria Math" w:eastAsia="Times New Roman" w:hAnsi="Cambria Math" w:cs="Times New Roman"/>
                    <w:i/>
                    <w:color w:val="000000" w:themeColor="text1"/>
                    <w:sz w:val="32"/>
                    <w:szCs w:val="32"/>
                  </w:rPr>
                </m:ctrlPr>
              </m:fPr>
              <m:num>
                <m:r>
                  <m:rPr>
                    <m:sty m:val="p"/>
                  </m:rPr>
                  <w:rPr>
                    <w:rFonts w:ascii="Cambria Math" w:eastAsia="Times New Roman" w:hAnsi="Cambria Math" w:cs="Times New Roman"/>
                    <w:color w:val="000000" w:themeColor="text1"/>
                    <w:sz w:val="32"/>
                    <w:szCs w:val="32"/>
                  </w:rPr>
                  <m:t>1,5</m:t>
                </m:r>
              </m:num>
              <m:den>
                <m:r>
                  <m:rPr>
                    <m:sty m:val="p"/>
                  </m:rPr>
                  <w:rPr>
                    <w:rFonts w:ascii="Cambria Math" w:eastAsia="Times New Roman" w:hAnsi="Cambria Math" w:cs="Times New Roman"/>
                    <w:color w:val="000000" w:themeColor="text1"/>
                    <w:sz w:val="32"/>
                    <w:szCs w:val="32"/>
                  </w:rPr>
                  <m:t>1,15</m:t>
                </m:r>
              </m:den>
            </m:f>
            <m:r>
              <w:rPr>
                <w:rFonts w:ascii="Cambria Math" w:eastAsia="Times New Roman" w:hAnsi="Cambria Math" w:cs="Times New Roman"/>
                <w:color w:val="000000" w:themeColor="text1"/>
                <w:sz w:val="32"/>
                <w:szCs w:val="32"/>
              </w:rPr>
              <m:t>-</m:t>
            </m:r>
            <m:f>
              <m:fPr>
                <m:ctrlPr>
                  <w:rPr>
                    <w:rFonts w:ascii="Cambria Math" w:eastAsia="Times New Roman" w:hAnsi="Cambria Math" w:cs="Times New Roman"/>
                    <w:i/>
                    <w:color w:val="000000" w:themeColor="text1"/>
                    <w:sz w:val="32"/>
                    <w:szCs w:val="32"/>
                  </w:rPr>
                </m:ctrlPr>
              </m:fPr>
              <m:num>
                <m:r>
                  <m:rPr>
                    <m:sty m:val="p"/>
                  </m:rPr>
                  <w:rPr>
                    <w:rFonts w:ascii="Cambria Math" w:eastAsia="Times New Roman" w:hAnsi="Cambria Math" w:cs="Times New Roman"/>
                    <w:color w:val="000000" w:themeColor="text1"/>
                    <w:sz w:val="32"/>
                    <w:szCs w:val="32"/>
                  </w:rPr>
                  <m:t>0,75</m:t>
                </m:r>
              </m:num>
              <m:den>
                <m:r>
                  <m:rPr>
                    <m:sty m:val="p"/>
                  </m:rPr>
                  <w:rPr>
                    <w:rFonts w:ascii="Cambria Math" w:eastAsia="Times New Roman" w:hAnsi="Cambria Math" w:cs="Times New Roman"/>
                    <w:color w:val="000000" w:themeColor="text1"/>
                    <w:sz w:val="32"/>
                    <w:szCs w:val="32"/>
                  </w:rPr>
                  <m:t>1,18</m:t>
                </m:r>
              </m:den>
            </m:f>
          </m:den>
        </m:f>
      </m:oMath>
      <w:r>
        <w:rPr>
          <w:rFonts w:eastAsia="Times New Roman" w:cs="Times New Roman"/>
          <w:color w:val="000000" w:themeColor="text1"/>
          <w:sz w:val="32"/>
          <w:szCs w:val="32"/>
        </w:rPr>
        <w:t>=</w:t>
      </w:r>
      <w:r w:rsidRPr="00567565">
        <w:rPr>
          <w:rFonts w:eastAsia="Times New Roman" w:cs="Times New Roman"/>
          <w:color w:val="000000" w:themeColor="text1"/>
          <w:sz w:val="26"/>
          <w:szCs w:val="26"/>
        </w:rPr>
        <w:t>1988,77</w:t>
      </w:r>
      <w:r>
        <w:rPr>
          <w:rFonts w:eastAsia="Times New Roman" w:cs="Times New Roman"/>
          <w:color w:val="000000" w:themeColor="text1"/>
          <w:sz w:val="32"/>
          <w:szCs w:val="32"/>
        </w:rPr>
        <w:t xml:space="preserve"> (kg/h)</w:t>
      </w:r>
    </w:p>
    <w:p w:rsidR="009D7B91" w:rsidRDefault="009D7B91" w:rsidP="009D7B91">
      <w:pPr>
        <w:pStyle w:val="oancuaDanhsach"/>
        <w:numPr>
          <w:ilvl w:val="2"/>
          <w:numId w:val="2"/>
        </w:numPr>
        <w:spacing w:beforeLines="120" w:before="288" w:afterLines="120" w:after="288" w:line="360" w:lineRule="auto"/>
        <w:ind w:left="142" w:firstLine="0"/>
        <w:rPr>
          <w:rFonts w:eastAsia="Times New Roman" w:cs="Times New Roman"/>
          <w:color w:val="000000" w:themeColor="text1"/>
          <w:sz w:val="26"/>
          <w:szCs w:val="26"/>
        </w:rPr>
      </w:pPr>
      <w:r w:rsidRPr="009D7B91">
        <w:rPr>
          <w:rFonts w:eastAsia="Times New Roman" w:cs="Times New Roman"/>
          <w:color w:val="000000" w:themeColor="text1"/>
          <w:sz w:val="26"/>
          <w:szCs w:val="26"/>
        </w:rPr>
        <w:t>L</w:t>
      </w:r>
      <w:r w:rsidRPr="009D7B91">
        <w:rPr>
          <w:rFonts w:eastAsia="Times New Roman" w:cs="Times New Roman"/>
          <w:color w:val="000000" w:themeColor="text1"/>
          <w:sz w:val="26"/>
          <w:szCs w:val="26"/>
          <w:vertAlign w:val="subscript"/>
        </w:rPr>
        <w:t>CO2</w:t>
      </w:r>
      <w:r>
        <w:rPr>
          <w:rFonts w:eastAsia="Times New Roman" w:cs="Times New Roman"/>
          <w:color w:val="000000" w:themeColor="text1"/>
          <w:sz w:val="26"/>
          <w:szCs w:val="26"/>
          <w:vertAlign w:val="subscript"/>
        </w:rPr>
        <w:t xml:space="preserve"> </w:t>
      </w:r>
      <w:r>
        <w:rPr>
          <w:rFonts w:eastAsia="Times New Roman" w:cs="Times New Roman"/>
          <w:color w:val="000000" w:themeColor="text1"/>
          <w:sz w:val="26"/>
          <w:szCs w:val="26"/>
        </w:rPr>
        <w:t>= P</w:t>
      </w:r>
      <w:r w:rsidRPr="009D7B91">
        <w:rPr>
          <w:rFonts w:eastAsia="Times New Roman" w:cs="Times New Roman"/>
          <w:color w:val="000000" w:themeColor="text1"/>
          <w:sz w:val="26"/>
          <w:szCs w:val="26"/>
          <w:vertAlign w:val="subscript"/>
        </w:rPr>
        <w:t>1</w:t>
      </w:r>
      <w:r>
        <w:rPr>
          <w:rFonts w:eastAsia="Times New Roman" w:cs="Times New Roman"/>
          <w:color w:val="000000" w:themeColor="text1"/>
          <w:sz w:val="26"/>
          <w:szCs w:val="26"/>
        </w:rPr>
        <w:t xml:space="preserve">= </w:t>
      </w:r>
      <m:oMath>
        <m:f>
          <m:fPr>
            <m:ctrlPr>
              <w:rPr>
                <w:rFonts w:ascii="Cambria Math" w:eastAsia="Times New Roman" w:hAnsi="Cambria Math" w:cs="Times New Roman"/>
                <w:i/>
                <w:color w:val="000000" w:themeColor="text1"/>
                <w:sz w:val="26"/>
                <w:szCs w:val="26"/>
              </w:rPr>
            </m:ctrlPr>
          </m:fPr>
          <m:num>
            <m:sSub>
              <m:sSubPr>
                <m:ctrlPr>
                  <w:rPr>
                    <w:rFonts w:ascii="Cambria Math" w:eastAsia="Times New Roman" w:hAnsi="Cambria Math" w:cs="Times New Roman"/>
                    <w:i/>
                    <w:color w:val="000000" w:themeColor="text1"/>
                    <w:sz w:val="26"/>
                    <w:szCs w:val="26"/>
                  </w:rPr>
                </m:ctrlPr>
              </m:sSubPr>
              <m:e>
                <m:r>
                  <w:rPr>
                    <w:rFonts w:ascii="Cambria Math" w:eastAsia="Times New Roman" w:hAnsi="Cambria Math" w:cs="Times New Roman"/>
                    <w:color w:val="000000" w:themeColor="text1"/>
                    <w:sz w:val="26"/>
                    <w:szCs w:val="26"/>
                  </w:rPr>
                  <m:t>G</m:t>
                </m:r>
              </m:e>
              <m:sub>
                <m:sSub>
                  <m:sSubPr>
                    <m:ctrlPr>
                      <w:rPr>
                        <w:rFonts w:ascii="Cambria Math" w:eastAsia="Times New Roman" w:hAnsi="Cambria Math" w:cs="Times New Roman"/>
                        <w:i/>
                        <w:color w:val="000000" w:themeColor="text1"/>
                        <w:sz w:val="26"/>
                        <w:szCs w:val="26"/>
                      </w:rPr>
                    </m:ctrlPr>
                  </m:sSubPr>
                  <m:e>
                    <m:r>
                      <w:rPr>
                        <w:rFonts w:ascii="Cambria Math" w:eastAsia="Times New Roman" w:hAnsi="Cambria Math" w:cs="Times New Roman"/>
                        <w:color w:val="000000" w:themeColor="text1"/>
                        <w:sz w:val="26"/>
                        <w:szCs w:val="26"/>
                      </w:rPr>
                      <m:t>C</m:t>
                    </m:r>
                  </m:e>
                  <m:sub>
                    <m:r>
                      <w:rPr>
                        <w:rFonts w:ascii="Cambria Math" w:eastAsia="Times New Roman" w:hAnsi="Cambria Math" w:cs="Times New Roman"/>
                        <w:color w:val="000000" w:themeColor="text1"/>
                        <w:sz w:val="26"/>
                        <w:szCs w:val="26"/>
                      </w:rPr>
                      <m:t>02</m:t>
                    </m:r>
                  </m:sub>
                </m:sSub>
              </m:sub>
            </m:sSub>
          </m:num>
          <m:den>
            <m:r>
              <w:rPr>
                <w:rFonts w:ascii="Cambria Math" w:eastAsia="Times New Roman" w:hAnsi="Cambria Math" w:cs="Times New Roman"/>
                <w:color w:val="000000" w:themeColor="text1"/>
                <w:sz w:val="26"/>
                <w:szCs w:val="26"/>
              </w:rPr>
              <m:t>P</m:t>
            </m:r>
          </m:den>
        </m:f>
      </m:oMath>
      <w:r>
        <w:rPr>
          <w:rFonts w:eastAsia="Times New Roman" w:cs="Times New Roman"/>
          <w:color w:val="000000" w:themeColor="text1"/>
          <w:sz w:val="26"/>
          <w:szCs w:val="26"/>
        </w:rPr>
        <w:t xml:space="preserve">= </w:t>
      </w:r>
      <m:oMath>
        <m:f>
          <m:fPr>
            <m:ctrlPr>
              <w:rPr>
                <w:rFonts w:ascii="Cambria Math" w:eastAsia="Times New Roman" w:hAnsi="Cambria Math" w:cs="Times New Roman"/>
                <w:i/>
                <w:color w:val="000000" w:themeColor="text1"/>
                <w:sz w:val="26"/>
                <w:szCs w:val="26"/>
              </w:rPr>
            </m:ctrlPr>
          </m:fPr>
          <m:num>
            <m:r>
              <w:rPr>
                <w:rFonts w:ascii="Cambria Math" w:eastAsia="Times New Roman" w:hAnsi="Cambria Math" w:cs="Times New Roman"/>
                <w:color w:val="000000" w:themeColor="text1"/>
                <w:sz w:val="26"/>
                <w:szCs w:val="26"/>
              </w:rPr>
              <m:t>1988,77</m:t>
            </m:r>
          </m:num>
          <m:den>
            <m:r>
              <w:rPr>
                <w:rFonts w:ascii="Cambria Math" w:eastAsia="Times New Roman" w:hAnsi="Cambria Math" w:cs="Times New Roman"/>
                <w:color w:val="000000" w:themeColor="text1"/>
                <w:sz w:val="26"/>
                <w:szCs w:val="26"/>
              </w:rPr>
              <m:t>1,18</m:t>
            </m:r>
          </m:den>
        </m:f>
        <m:r>
          <w:rPr>
            <w:rFonts w:ascii="Cambria Math" w:eastAsia="Times New Roman" w:hAnsi="Cambria Math" w:cs="Times New Roman"/>
            <w:color w:val="000000" w:themeColor="text1"/>
            <w:sz w:val="26"/>
            <w:szCs w:val="26"/>
          </w:rPr>
          <m:t>=1685,39</m:t>
        </m:r>
      </m:oMath>
      <w:r>
        <w:rPr>
          <w:rFonts w:eastAsia="Times New Roman" w:cs="Times New Roman"/>
          <w:color w:val="000000" w:themeColor="text1"/>
          <w:sz w:val="26"/>
          <w:szCs w:val="26"/>
        </w:rPr>
        <w:t xml:space="preserve"> (m</w:t>
      </w:r>
      <w:r w:rsidRPr="009D7B91">
        <w:rPr>
          <w:rFonts w:eastAsia="Times New Roman" w:cs="Times New Roman"/>
          <w:color w:val="000000" w:themeColor="text1"/>
          <w:sz w:val="26"/>
          <w:szCs w:val="26"/>
          <w:vertAlign w:val="superscript"/>
        </w:rPr>
        <w:t>3</w:t>
      </w:r>
      <w:r>
        <w:rPr>
          <w:rFonts w:eastAsia="Times New Roman" w:cs="Times New Roman"/>
          <w:color w:val="000000" w:themeColor="text1"/>
          <w:sz w:val="26"/>
          <w:szCs w:val="26"/>
        </w:rPr>
        <w:t>/h)</w:t>
      </w:r>
    </w:p>
    <w:p w:rsidR="009D7B91" w:rsidRDefault="009D7B91" w:rsidP="009D7B91">
      <w:pPr>
        <w:spacing w:beforeLines="120" w:before="288" w:afterLines="120" w:after="288" w:line="360" w:lineRule="auto"/>
        <w:ind w:left="142"/>
        <w:rPr>
          <w:rFonts w:eastAsia="Times New Roman" w:cs="Times New Roman"/>
          <w:color w:val="000000" w:themeColor="text1"/>
          <w:sz w:val="26"/>
          <w:szCs w:val="26"/>
        </w:rPr>
      </w:pPr>
      <w:r>
        <w:rPr>
          <w:rFonts w:eastAsia="Times New Roman" w:cs="Times New Roman"/>
          <w:color w:val="000000" w:themeColor="text1"/>
          <w:sz w:val="26"/>
          <w:szCs w:val="26"/>
        </w:rPr>
        <w:t>Lưu lượng không khí khử nhiệt hiện thừa</w:t>
      </w:r>
    </w:p>
    <w:p w:rsidR="009D7B91" w:rsidRDefault="009D7B91" w:rsidP="009D7B91">
      <w:pPr>
        <w:spacing w:beforeLines="120" w:before="288" w:afterLines="120" w:after="288" w:line="360" w:lineRule="auto"/>
        <w:ind w:left="142"/>
        <w:rPr>
          <w:rFonts w:eastAsia="Times New Roman" w:cs="Times New Roman"/>
          <w:color w:val="000000" w:themeColor="text1"/>
          <w:sz w:val="26"/>
          <w:szCs w:val="26"/>
        </w:rPr>
      </w:pPr>
      <w:r>
        <w:rPr>
          <w:rFonts w:eastAsia="Times New Roman" w:cs="Times New Roman"/>
          <w:color w:val="000000" w:themeColor="text1"/>
          <w:sz w:val="26"/>
          <w:szCs w:val="26"/>
        </w:rPr>
        <w:t>G</w:t>
      </w:r>
      <w:r>
        <w:rPr>
          <w:rFonts w:eastAsia="Times New Roman" w:cs="Times New Roman"/>
          <w:color w:val="000000" w:themeColor="text1"/>
          <w:sz w:val="26"/>
          <w:szCs w:val="26"/>
          <w:vertAlign w:val="subscript"/>
        </w:rPr>
        <w:t>Q</w:t>
      </w:r>
      <w:r>
        <w:rPr>
          <w:rFonts w:eastAsia="Times New Roman" w:cs="Times New Roman"/>
          <w:color w:val="000000" w:themeColor="text1"/>
          <w:sz w:val="26"/>
          <w:szCs w:val="26"/>
        </w:rPr>
        <w:t xml:space="preserve"> = G</w:t>
      </w:r>
      <w:r>
        <w:rPr>
          <w:rFonts w:eastAsia="Times New Roman" w:cs="Times New Roman"/>
          <w:color w:val="000000" w:themeColor="text1"/>
          <w:sz w:val="26"/>
          <w:szCs w:val="26"/>
          <w:vertAlign w:val="subscript"/>
        </w:rPr>
        <w:t>R</w:t>
      </w:r>
      <w:r>
        <w:rPr>
          <w:rFonts w:eastAsia="Times New Roman" w:cs="Times New Roman"/>
          <w:color w:val="000000" w:themeColor="text1"/>
          <w:sz w:val="26"/>
          <w:szCs w:val="26"/>
        </w:rPr>
        <w:t xml:space="preserve"> = </w:t>
      </w:r>
      <m:oMath>
        <m:f>
          <m:fPr>
            <m:ctrlPr>
              <w:rPr>
                <w:rFonts w:ascii="Cambria Math" w:eastAsia="Times New Roman" w:hAnsi="Cambria Math" w:cs="Times New Roman"/>
                <w:i/>
                <w:color w:val="000000" w:themeColor="text1"/>
                <w:sz w:val="26"/>
                <w:szCs w:val="26"/>
              </w:rPr>
            </m:ctrlPr>
          </m:fPr>
          <m:num>
            <m:r>
              <m:rPr>
                <m:sty m:val="p"/>
              </m:rPr>
              <w:rPr>
                <w:rFonts w:ascii="Cambria Math" w:eastAsia="Times New Roman" w:hAnsi="Cambria Math" w:cs="Times New Roman"/>
                <w:color w:val="000000" w:themeColor="text1"/>
                <w:sz w:val="26"/>
                <w:szCs w:val="26"/>
              </w:rPr>
              <m:t>Δ</m:t>
            </m:r>
            <m:r>
              <w:rPr>
                <w:rFonts w:ascii="Cambria Math" w:eastAsia="Times New Roman" w:hAnsi="Cambria Math" w:cs="Times New Roman"/>
                <w:color w:val="000000" w:themeColor="text1"/>
                <w:sz w:val="26"/>
                <w:szCs w:val="26"/>
              </w:rPr>
              <m:t>Q'n</m:t>
            </m:r>
          </m:num>
          <m:den>
            <m:r>
              <m:rPr>
                <m:sty m:val="p"/>
              </m:rPr>
              <w:rPr>
                <w:rFonts w:ascii="Cambria Math" w:eastAsia="Times New Roman" w:hAnsi="Cambria Math" w:cs="Times New Roman"/>
                <w:color w:val="000000" w:themeColor="text1"/>
                <w:sz w:val="26"/>
                <w:szCs w:val="26"/>
              </w:rPr>
              <m:t>Cp.(Tr-Tv)</m:t>
            </m:r>
          </m:den>
        </m:f>
      </m:oMath>
      <w:r>
        <w:rPr>
          <w:rFonts w:eastAsia="Times New Roman" w:cs="Times New Roman"/>
          <w:color w:val="000000" w:themeColor="text1"/>
          <w:sz w:val="26"/>
          <w:szCs w:val="26"/>
        </w:rPr>
        <w:t xml:space="preserve">= </w:t>
      </w:r>
      <m:oMath>
        <m:f>
          <m:fPr>
            <m:ctrlPr>
              <w:rPr>
                <w:rFonts w:ascii="Cambria Math" w:eastAsia="Times New Roman" w:hAnsi="Cambria Math" w:cs="Times New Roman"/>
                <w:i/>
                <w:color w:val="000000" w:themeColor="text1"/>
                <w:sz w:val="26"/>
                <w:szCs w:val="26"/>
              </w:rPr>
            </m:ctrlPr>
          </m:fPr>
          <m:num>
            <m:r>
              <w:rPr>
                <w:rFonts w:ascii="Cambria Math" w:eastAsia="Times New Roman" w:hAnsi="Cambria Math" w:cs="Times New Roman"/>
                <w:color w:val="000000" w:themeColor="text1"/>
                <w:sz w:val="26"/>
                <w:szCs w:val="26"/>
              </w:rPr>
              <m:t>38.159,6</m:t>
            </m:r>
          </m:num>
          <m:den>
            <m:r>
              <w:rPr>
                <w:rFonts w:ascii="Cambria Math" w:eastAsia="Times New Roman" w:hAnsi="Cambria Math" w:cs="Times New Roman"/>
                <w:color w:val="000000" w:themeColor="text1"/>
                <w:sz w:val="26"/>
                <w:szCs w:val="26"/>
              </w:rPr>
              <m:t>1.(35-25)</m:t>
            </m:r>
          </m:den>
        </m:f>
      </m:oMath>
      <w:r>
        <w:rPr>
          <w:rFonts w:eastAsia="Times New Roman" w:cs="Times New Roman"/>
          <w:color w:val="000000" w:themeColor="text1"/>
          <w:sz w:val="26"/>
          <w:szCs w:val="26"/>
        </w:rPr>
        <w:t>=606,48 (Kg/h)</w:t>
      </w:r>
    </w:p>
    <w:p w:rsidR="009D7B91" w:rsidRDefault="009D7B91" w:rsidP="009D7B91">
      <w:pPr>
        <w:pStyle w:val="oancuaDanhsach"/>
        <w:numPr>
          <w:ilvl w:val="2"/>
          <w:numId w:val="2"/>
        </w:numPr>
        <w:spacing w:beforeLines="120" w:before="288" w:afterLines="120" w:after="288" w:line="360" w:lineRule="auto"/>
        <w:rPr>
          <w:rFonts w:eastAsia="Times New Roman" w:cs="Times New Roman"/>
          <w:color w:val="000000" w:themeColor="text1"/>
          <w:sz w:val="26"/>
          <w:szCs w:val="26"/>
        </w:rPr>
      </w:pPr>
      <w:r>
        <w:rPr>
          <w:rFonts w:eastAsia="Times New Roman" w:cs="Times New Roman"/>
          <w:color w:val="000000" w:themeColor="text1"/>
          <w:sz w:val="26"/>
          <w:szCs w:val="26"/>
        </w:rPr>
        <w:t>L</w:t>
      </w:r>
      <w:r w:rsidRPr="009D7B91">
        <w:rPr>
          <w:rFonts w:eastAsia="Times New Roman" w:cs="Times New Roman"/>
          <w:color w:val="000000" w:themeColor="text1"/>
          <w:sz w:val="26"/>
          <w:szCs w:val="26"/>
          <w:vertAlign w:val="subscript"/>
        </w:rPr>
        <w:t>2</w:t>
      </w:r>
      <w:r>
        <w:rPr>
          <w:rFonts w:eastAsia="Times New Roman" w:cs="Times New Roman"/>
          <w:color w:val="000000" w:themeColor="text1"/>
          <w:sz w:val="26"/>
          <w:szCs w:val="26"/>
        </w:rPr>
        <w:t xml:space="preserve"> = </w:t>
      </w:r>
      <m:oMath>
        <m:f>
          <m:fPr>
            <m:ctrlPr>
              <w:rPr>
                <w:rFonts w:ascii="Cambria Math" w:eastAsia="Times New Roman" w:hAnsi="Cambria Math" w:cs="Times New Roman"/>
                <w:i/>
                <w:color w:val="000000" w:themeColor="text1"/>
                <w:sz w:val="26"/>
                <w:szCs w:val="26"/>
              </w:rPr>
            </m:ctrlPr>
          </m:fPr>
          <m:num>
            <m:sSub>
              <m:sSubPr>
                <m:ctrlPr>
                  <w:rPr>
                    <w:rFonts w:ascii="Cambria Math" w:eastAsia="Times New Roman" w:hAnsi="Cambria Math" w:cs="Times New Roman"/>
                    <w:i/>
                    <w:color w:val="000000" w:themeColor="text1"/>
                    <w:sz w:val="26"/>
                    <w:szCs w:val="26"/>
                  </w:rPr>
                </m:ctrlPr>
              </m:sSubPr>
              <m:e>
                <m:r>
                  <w:rPr>
                    <w:rFonts w:ascii="Cambria Math" w:eastAsia="Times New Roman" w:hAnsi="Cambria Math" w:cs="Times New Roman"/>
                    <w:color w:val="000000" w:themeColor="text1"/>
                    <w:sz w:val="26"/>
                    <w:szCs w:val="26"/>
                  </w:rPr>
                  <m:t>G</m:t>
                </m:r>
              </m:e>
              <m:sub>
                <m:r>
                  <w:rPr>
                    <w:rFonts w:ascii="Cambria Math" w:eastAsia="Times New Roman" w:hAnsi="Cambria Math" w:cs="Times New Roman"/>
                    <w:color w:val="000000" w:themeColor="text1"/>
                    <w:sz w:val="26"/>
                    <w:szCs w:val="26"/>
                  </w:rPr>
                  <m:t>Q</m:t>
                </m:r>
              </m:sub>
            </m:sSub>
          </m:num>
          <m:den>
            <m:r>
              <w:rPr>
                <w:rFonts w:ascii="Cambria Math" w:eastAsia="Times New Roman" w:hAnsi="Cambria Math" w:cs="Times New Roman"/>
                <w:color w:val="000000" w:themeColor="text1"/>
                <w:sz w:val="26"/>
                <w:szCs w:val="26"/>
              </w:rPr>
              <m:t>P</m:t>
            </m:r>
          </m:den>
        </m:f>
      </m:oMath>
      <w:r>
        <w:rPr>
          <w:rFonts w:eastAsia="Times New Roman" w:cs="Times New Roman"/>
          <w:color w:val="000000" w:themeColor="text1"/>
          <w:sz w:val="26"/>
          <w:szCs w:val="26"/>
        </w:rPr>
        <w:t xml:space="preserve">= </w:t>
      </w:r>
      <m:oMath>
        <m:f>
          <m:fPr>
            <m:ctrlPr>
              <w:rPr>
                <w:rFonts w:ascii="Cambria Math" w:eastAsia="Times New Roman" w:hAnsi="Cambria Math" w:cs="Times New Roman"/>
                <w:i/>
                <w:color w:val="000000" w:themeColor="text1"/>
                <w:sz w:val="26"/>
                <w:szCs w:val="26"/>
              </w:rPr>
            </m:ctrlPr>
          </m:fPr>
          <m:num>
            <m:r>
              <w:rPr>
                <w:rFonts w:ascii="Cambria Math" w:eastAsia="Times New Roman" w:hAnsi="Cambria Math" w:cs="Times New Roman"/>
                <w:color w:val="000000" w:themeColor="text1"/>
                <w:sz w:val="26"/>
                <w:szCs w:val="26"/>
              </w:rPr>
              <m:t>606,48</m:t>
            </m:r>
          </m:num>
          <m:den>
            <m:r>
              <w:rPr>
                <w:rFonts w:ascii="Cambria Math" w:eastAsia="Times New Roman" w:hAnsi="Cambria Math" w:cs="Times New Roman"/>
                <w:color w:val="000000" w:themeColor="text1"/>
                <w:sz w:val="26"/>
                <w:szCs w:val="26"/>
              </w:rPr>
              <m:t>1,18</m:t>
            </m:r>
          </m:den>
        </m:f>
        <m:r>
          <w:rPr>
            <w:rFonts w:ascii="Cambria Math" w:eastAsia="Times New Roman" w:hAnsi="Cambria Math" w:cs="Times New Roman"/>
            <w:color w:val="000000" w:themeColor="text1"/>
            <w:sz w:val="26"/>
            <w:szCs w:val="26"/>
          </w:rPr>
          <m:t>=513,96</m:t>
        </m:r>
      </m:oMath>
      <w:r>
        <w:rPr>
          <w:rFonts w:eastAsia="Times New Roman" w:cs="Times New Roman"/>
          <w:color w:val="000000" w:themeColor="text1"/>
          <w:sz w:val="26"/>
          <w:szCs w:val="26"/>
        </w:rPr>
        <w:t xml:space="preserve"> m</w:t>
      </w:r>
      <w:r>
        <w:rPr>
          <w:rFonts w:eastAsia="Times New Roman" w:cs="Times New Roman"/>
          <w:color w:val="000000" w:themeColor="text1"/>
          <w:sz w:val="26"/>
          <w:szCs w:val="26"/>
          <w:vertAlign w:val="superscript"/>
        </w:rPr>
        <w:t>3</w:t>
      </w:r>
      <w:r>
        <w:rPr>
          <w:rFonts w:eastAsia="Times New Roman" w:cs="Times New Roman"/>
          <w:color w:val="000000" w:themeColor="text1"/>
          <w:sz w:val="26"/>
          <w:szCs w:val="26"/>
        </w:rPr>
        <w:t>/h</w:t>
      </w:r>
    </w:p>
    <w:p w:rsidR="009D7B91" w:rsidRPr="009D7B91" w:rsidRDefault="009D7B91" w:rsidP="009D7B91">
      <w:pPr>
        <w:pStyle w:val="oancuaDanhsach"/>
        <w:tabs>
          <w:tab w:val="left" w:pos="990"/>
        </w:tabs>
        <w:spacing w:before="120" w:after="120" w:line="360" w:lineRule="auto"/>
        <w:rPr>
          <w:rFonts w:eastAsiaTheme="minorEastAsia"/>
          <w:szCs w:val="28"/>
          <w:lang w:val="nb-NO"/>
        </w:rPr>
      </w:pPr>
      <w:r w:rsidRPr="009D7B91">
        <w:rPr>
          <w:rFonts w:eastAsiaTheme="minorEastAsia"/>
          <w:szCs w:val="28"/>
          <w:lang w:val="nb-NO"/>
        </w:rPr>
        <w:t>G</w:t>
      </w:r>
      <w:r w:rsidRPr="009D7B91">
        <w:rPr>
          <w:rFonts w:eastAsiaTheme="minorEastAsia"/>
          <w:szCs w:val="28"/>
          <w:vertAlign w:val="subscript"/>
          <w:lang w:val="nb-NO"/>
        </w:rPr>
        <w:t xml:space="preserve">v </w:t>
      </w:r>
      <w:r w:rsidRPr="009D7B91">
        <w:rPr>
          <w:rFonts w:eastAsiaTheme="minorEastAsia"/>
          <w:szCs w:val="28"/>
          <w:lang w:val="nb-NO"/>
        </w:rPr>
        <w:t xml:space="preserve"> = G</w:t>
      </w:r>
      <w:r w:rsidRPr="009D7B91">
        <w:rPr>
          <w:rFonts w:eastAsiaTheme="minorEastAsia"/>
          <w:szCs w:val="28"/>
          <w:vertAlign w:val="subscript"/>
          <w:lang w:val="nb-NO"/>
        </w:rPr>
        <w:t>R</w:t>
      </w:r>
      <w:r w:rsidRPr="009D7B91">
        <w:rPr>
          <w:rFonts w:eastAsiaTheme="minorEastAsia"/>
          <w:szCs w:val="28"/>
          <w:lang w:val="nb-NO"/>
        </w:rPr>
        <w:t xml:space="preserve"> = </w:t>
      </w:r>
      <m:oMath>
        <m:f>
          <m:fPr>
            <m:ctrlPr>
              <w:rPr>
                <w:rFonts w:ascii="Cambria Math" w:eastAsiaTheme="minorEastAsia" w:hAnsi="Cambria Math"/>
                <w:i/>
                <w:szCs w:val="28"/>
                <w:lang w:val="nb-NO"/>
              </w:rPr>
            </m:ctrlPr>
          </m:fPr>
          <m:num>
            <m:r>
              <w:rPr>
                <w:rFonts w:ascii="Cambria Math" w:eastAsiaTheme="minorEastAsia" w:hAnsi="Cambria Math"/>
                <w:szCs w:val="28"/>
                <w:lang w:val="nb-NO"/>
              </w:rPr>
              <m:t>1000.Ma</m:t>
            </m:r>
          </m:num>
          <m:den>
            <m:r>
              <w:rPr>
                <w:rFonts w:ascii="Cambria Math" w:eastAsiaTheme="minorEastAsia" w:hAnsi="Cambria Math"/>
                <w:szCs w:val="28"/>
                <w:lang w:val="nb-NO"/>
              </w:rPr>
              <m:t>(dR-dv)</m:t>
            </m:r>
          </m:den>
        </m:f>
      </m:oMath>
      <w:r w:rsidRPr="009D7B91">
        <w:rPr>
          <w:rFonts w:eastAsiaTheme="minorEastAsia"/>
          <w:szCs w:val="28"/>
          <w:lang w:val="nb-NO"/>
        </w:rPr>
        <w:t xml:space="preserve"> = </w:t>
      </w:r>
      <m:oMath>
        <m:f>
          <m:fPr>
            <m:ctrlPr>
              <w:rPr>
                <w:rFonts w:ascii="Cambria Math" w:eastAsiaTheme="minorEastAsia" w:hAnsi="Cambria Math"/>
                <w:i/>
                <w:szCs w:val="28"/>
                <w:lang w:val="nb-NO"/>
              </w:rPr>
            </m:ctrlPr>
          </m:fPr>
          <m:num>
            <m:r>
              <w:rPr>
                <w:rFonts w:ascii="Cambria Math" w:eastAsiaTheme="minorEastAsia" w:hAnsi="Cambria Math"/>
                <w:szCs w:val="28"/>
                <w:lang w:val="nb-NO"/>
              </w:rPr>
              <m:t>38.66</m:t>
            </m:r>
          </m:num>
          <m:den>
            <m:r>
              <w:rPr>
                <w:rFonts w:ascii="Cambria Math" w:eastAsiaTheme="minorEastAsia" w:hAnsi="Cambria Math"/>
                <w:szCs w:val="28"/>
                <w:lang w:val="nb-NO"/>
              </w:rPr>
              <m:t>(18,5-13,5)</m:t>
            </m:r>
          </m:den>
        </m:f>
      </m:oMath>
      <w:r w:rsidRPr="009D7B91">
        <w:rPr>
          <w:rFonts w:eastAsiaTheme="minorEastAsia"/>
          <w:szCs w:val="28"/>
          <w:lang w:val="nb-NO"/>
        </w:rPr>
        <w:t xml:space="preserve">= </w:t>
      </w:r>
      <w:r w:rsidRPr="009D7B91">
        <w:rPr>
          <w:rFonts w:eastAsiaTheme="minorEastAsia"/>
          <w:sz w:val="26"/>
          <w:szCs w:val="26"/>
          <w:lang w:val="nb-NO"/>
        </w:rPr>
        <w:t>475,2 (kg/h</w:t>
      </w:r>
    </w:p>
    <w:p w:rsidR="009D7B91" w:rsidRPr="009D7B91" w:rsidRDefault="009D7B91" w:rsidP="009D7B91">
      <w:pPr>
        <w:pStyle w:val="oancuaDanhsach"/>
        <w:tabs>
          <w:tab w:val="left" w:pos="990"/>
        </w:tabs>
        <w:spacing w:before="120" w:after="120" w:line="360" w:lineRule="auto"/>
        <w:rPr>
          <w:rFonts w:eastAsiaTheme="minorEastAsia"/>
          <w:szCs w:val="28"/>
          <w:lang w:val="nb-NO"/>
        </w:rPr>
      </w:pPr>
    </w:p>
    <w:p w:rsidR="009D7B91" w:rsidRPr="009D7B91" w:rsidRDefault="009D7B91" w:rsidP="009D7B91">
      <w:pPr>
        <w:pStyle w:val="oancuaDanhsach"/>
        <w:tabs>
          <w:tab w:val="left" w:pos="990"/>
        </w:tabs>
        <w:spacing w:before="120" w:after="120" w:line="360" w:lineRule="auto"/>
        <w:rPr>
          <w:rFonts w:eastAsiaTheme="minorEastAsia"/>
          <w:sz w:val="26"/>
          <w:szCs w:val="26"/>
          <w:lang w:val="nb-NO"/>
        </w:rPr>
      </w:pPr>
      <w:r w:rsidRPr="009D7B91">
        <w:rPr>
          <w:rFonts w:eastAsiaTheme="minorEastAsia"/>
          <w:szCs w:val="28"/>
          <w:lang w:val="nb-NO"/>
        </w:rPr>
        <w:t>=&gt; L</w:t>
      </w:r>
      <w:r w:rsidRPr="009D7B91">
        <w:rPr>
          <w:rFonts w:eastAsiaTheme="minorEastAsia"/>
          <w:szCs w:val="28"/>
          <w:vertAlign w:val="subscript"/>
          <w:lang w:val="nb-NO"/>
        </w:rPr>
        <w:t>3</w:t>
      </w:r>
      <w:r w:rsidRPr="009D7B91">
        <w:rPr>
          <w:rFonts w:eastAsiaTheme="minorEastAsia"/>
          <w:szCs w:val="28"/>
          <w:lang w:val="nb-NO"/>
        </w:rPr>
        <w:t xml:space="preserve">= </w:t>
      </w:r>
      <m:oMath>
        <m:f>
          <m:fPr>
            <m:ctrlPr>
              <w:rPr>
                <w:rFonts w:ascii="Cambria Math" w:eastAsiaTheme="minorEastAsia" w:hAnsi="Cambria Math"/>
                <w:i/>
                <w:szCs w:val="28"/>
                <w:lang w:val="nb-NO"/>
              </w:rPr>
            </m:ctrlPr>
          </m:fPr>
          <m:num>
            <m:r>
              <w:rPr>
                <w:rFonts w:ascii="Cambria Math" w:eastAsiaTheme="minorEastAsia" w:hAnsi="Cambria Math"/>
                <w:szCs w:val="28"/>
                <w:lang w:val="nb-NO"/>
              </w:rPr>
              <m:t>G</m:t>
            </m:r>
          </m:num>
          <m:den>
            <m:r>
              <w:rPr>
                <w:rFonts w:ascii="Cambria Math" w:eastAsiaTheme="minorEastAsia" w:hAnsi="Cambria Math"/>
                <w:szCs w:val="28"/>
                <w:lang w:val="nb-NO"/>
              </w:rPr>
              <m:t>R</m:t>
            </m:r>
          </m:den>
        </m:f>
      </m:oMath>
      <w:r w:rsidRPr="009D7B91">
        <w:rPr>
          <w:rFonts w:eastAsiaTheme="minorEastAsia"/>
          <w:szCs w:val="28"/>
          <w:lang w:val="nb-NO"/>
        </w:rPr>
        <w:t>=</w:t>
      </w:r>
      <m:oMath>
        <m:f>
          <m:fPr>
            <m:ctrlPr>
              <w:rPr>
                <w:rFonts w:ascii="Cambria Math" w:eastAsiaTheme="minorEastAsia" w:hAnsi="Cambria Math"/>
                <w:i/>
                <w:sz w:val="26"/>
                <w:szCs w:val="26"/>
                <w:lang w:val="nb-NO"/>
              </w:rPr>
            </m:ctrlPr>
          </m:fPr>
          <m:num>
            <m:r>
              <w:rPr>
                <w:rFonts w:ascii="Cambria Math" w:eastAsiaTheme="minorEastAsia" w:hAnsi="Cambria Math"/>
                <w:sz w:val="26"/>
                <w:szCs w:val="26"/>
                <w:lang w:val="nb-NO"/>
              </w:rPr>
              <m:t>475,2</m:t>
            </m:r>
          </m:num>
          <m:den>
            <m:r>
              <w:rPr>
                <w:rFonts w:ascii="Cambria Math" w:eastAsiaTheme="minorEastAsia" w:hAnsi="Cambria Math"/>
                <w:sz w:val="26"/>
                <w:szCs w:val="26"/>
                <w:lang w:val="nb-NO"/>
              </w:rPr>
              <m:t>1,18</m:t>
            </m:r>
          </m:den>
        </m:f>
        <m:r>
          <w:rPr>
            <w:rFonts w:ascii="Cambria Math" w:eastAsiaTheme="minorEastAsia" w:hAnsi="Cambria Math"/>
            <w:sz w:val="26"/>
            <w:szCs w:val="26"/>
            <w:lang w:val="nb-NO"/>
          </w:rPr>
          <m:t>=402,71</m:t>
        </m:r>
      </m:oMath>
      <w:r w:rsidRPr="009D7B91">
        <w:rPr>
          <w:rFonts w:eastAsiaTheme="minorEastAsia"/>
          <w:sz w:val="26"/>
          <w:szCs w:val="26"/>
          <w:lang w:val="nb-NO"/>
        </w:rPr>
        <w:t xml:space="preserve"> (m</w:t>
      </w:r>
      <w:r w:rsidRPr="009D7B91">
        <w:rPr>
          <w:rFonts w:eastAsiaTheme="minorEastAsia"/>
          <w:sz w:val="26"/>
          <w:szCs w:val="26"/>
          <w:vertAlign w:val="superscript"/>
          <w:lang w:val="nb-NO"/>
        </w:rPr>
        <w:t>3</w:t>
      </w:r>
      <w:r w:rsidRPr="009D7B91">
        <w:rPr>
          <w:rFonts w:eastAsiaTheme="minorEastAsia"/>
          <w:sz w:val="26"/>
          <w:szCs w:val="26"/>
          <w:lang w:val="nb-NO"/>
        </w:rPr>
        <w:t>/h)</w:t>
      </w:r>
    </w:p>
    <w:p w:rsidR="009D7B91" w:rsidRPr="009D7B91" w:rsidRDefault="009D7B91" w:rsidP="009D7B91">
      <w:pPr>
        <w:pStyle w:val="oancuaDanhsach"/>
        <w:tabs>
          <w:tab w:val="left" w:pos="990"/>
        </w:tabs>
        <w:spacing w:before="120" w:after="120" w:line="360" w:lineRule="auto"/>
        <w:rPr>
          <w:rFonts w:eastAsiaTheme="minorEastAsia"/>
          <w:sz w:val="26"/>
          <w:szCs w:val="26"/>
          <w:lang w:val="nb-NO"/>
        </w:rPr>
      </w:pPr>
    </w:p>
    <w:p w:rsidR="009D7B91" w:rsidRPr="009D7B91" w:rsidRDefault="009D7B91" w:rsidP="009D7B91">
      <w:pPr>
        <w:pStyle w:val="oancuaDanhsach"/>
        <w:tabs>
          <w:tab w:val="left" w:pos="990"/>
        </w:tabs>
        <w:spacing w:before="120" w:after="120" w:line="360" w:lineRule="auto"/>
        <w:rPr>
          <w:rFonts w:eastAsiaTheme="minorEastAsia"/>
          <w:sz w:val="26"/>
          <w:szCs w:val="26"/>
          <w:lang w:val="nb-NO"/>
        </w:rPr>
      </w:pPr>
      <w:r w:rsidRPr="009D7B91">
        <w:rPr>
          <w:rFonts w:eastAsiaTheme="minorEastAsia"/>
          <w:sz w:val="26"/>
          <w:szCs w:val="26"/>
          <w:lang w:val="nb-NO"/>
        </w:rPr>
        <w:t>Lưu lượng không khí cấp cho người</w:t>
      </w:r>
    </w:p>
    <w:p w:rsidR="009D7B91" w:rsidRPr="009D7B91" w:rsidRDefault="009D7B91" w:rsidP="009D7B91">
      <w:pPr>
        <w:pStyle w:val="oancuaDanhsach"/>
        <w:tabs>
          <w:tab w:val="left" w:pos="990"/>
        </w:tabs>
        <w:spacing w:before="120" w:after="120" w:line="360" w:lineRule="auto"/>
        <w:rPr>
          <w:rFonts w:eastAsiaTheme="minorEastAsia"/>
          <w:sz w:val="26"/>
          <w:szCs w:val="26"/>
          <w:lang w:val="nb-NO"/>
        </w:rPr>
      </w:pPr>
    </w:p>
    <w:p w:rsidR="009D7B91" w:rsidRPr="009D7B91" w:rsidRDefault="009D7B91" w:rsidP="009D7B91">
      <w:pPr>
        <w:pStyle w:val="oancuaDanhsach"/>
        <w:tabs>
          <w:tab w:val="left" w:pos="990"/>
        </w:tabs>
        <w:spacing w:before="120" w:after="120" w:line="360" w:lineRule="auto"/>
        <w:rPr>
          <w:rFonts w:eastAsiaTheme="minorEastAsia"/>
          <w:sz w:val="26"/>
          <w:szCs w:val="26"/>
          <w:lang w:val="nb-NO"/>
        </w:rPr>
      </w:pPr>
      <w:r w:rsidRPr="009D7B91">
        <w:rPr>
          <w:rFonts w:eastAsiaTheme="minorEastAsia"/>
          <w:sz w:val="26"/>
          <w:szCs w:val="26"/>
          <w:lang w:val="nb-NO"/>
        </w:rPr>
        <w:t>30 . 38 =  1140(m</w:t>
      </w:r>
      <w:r w:rsidRPr="009D7B91">
        <w:rPr>
          <w:rFonts w:eastAsiaTheme="minorEastAsia"/>
          <w:sz w:val="26"/>
          <w:szCs w:val="26"/>
          <w:vertAlign w:val="superscript"/>
          <w:lang w:val="nb-NO"/>
        </w:rPr>
        <w:t>3</w:t>
      </w:r>
      <w:r w:rsidRPr="009D7B91">
        <w:rPr>
          <w:rFonts w:eastAsiaTheme="minorEastAsia"/>
          <w:sz w:val="26"/>
          <w:szCs w:val="26"/>
          <w:lang w:val="nb-NO"/>
        </w:rPr>
        <w:t>)</w:t>
      </w:r>
    </w:p>
    <w:p w:rsidR="009D7B91" w:rsidRPr="009D7B91" w:rsidRDefault="009D7B91" w:rsidP="009D7B91">
      <w:pPr>
        <w:pStyle w:val="oancuaDanhsach"/>
        <w:spacing w:beforeLines="120" w:before="288" w:afterLines="120" w:after="288" w:line="360" w:lineRule="auto"/>
        <w:ind w:left="2160"/>
        <w:rPr>
          <w:rFonts w:eastAsia="Times New Roman" w:cs="Times New Roman"/>
          <w:color w:val="000000" w:themeColor="text1"/>
          <w:sz w:val="26"/>
          <w:szCs w:val="26"/>
        </w:rPr>
      </w:pPr>
    </w:p>
    <w:p w:rsidR="00567565" w:rsidRDefault="009D7B91" w:rsidP="00567565">
      <w:pPr>
        <w:tabs>
          <w:tab w:val="left" w:pos="990"/>
        </w:tabs>
        <w:spacing w:before="120" w:after="120" w:line="360" w:lineRule="auto"/>
        <w:rPr>
          <w:rFonts w:eastAsiaTheme="minorEastAsia"/>
          <w:sz w:val="26"/>
          <w:szCs w:val="26"/>
          <w:lang w:val="nb-NO"/>
        </w:rPr>
      </w:pPr>
      <w:r>
        <w:rPr>
          <w:rFonts w:eastAsiaTheme="minorEastAsia"/>
          <w:sz w:val="26"/>
          <w:szCs w:val="26"/>
          <w:lang w:val="nb-NO"/>
        </w:rPr>
        <w:t xml:space="preserve">b) </w:t>
      </w:r>
      <w:r w:rsidR="00567565">
        <w:rPr>
          <w:rFonts w:eastAsiaTheme="minorEastAsia"/>
          <w:sz w:val="26"/>
          <w:szCs w:val="26"/>
          <w:lang w:val="nb-NO"/>
        </w:rPr>
        <w:t>Bội số tuần hoàn</w:t>
      </w:r>
    </w:p>
    <w:p w:rsidR="00567565" w:rsidRDefault="00567565" w:rsidP="00567565">
      <w:pPr>
        <w:tabs>
          <w:tab w:val="left" w:pos="990"/>
        </w:tabs>
        <w:spacing w:before="120" w:after="120" w:line="360" w:lineRule="auto"/>
        <w:rPr>
          <w:rFonts w:eastAsiaTheme="minorEastAsia"/>
          <w:sz w:val="26"/>
          <w:szCs w:val="26"/>
          <w:lang w:val="nb-NO"/>
        </w:rPr>
      </w:pPr>
      <w:r>
        <w:rPr>
          <w:rFonts w:eastAsiaTheme="minorEastAsia"/>
          <w:sz w:val="26"/>
          <w:szCs w:val="26"/>
          <w:lang w:val="nb-NO"/>
        </w:rPr>
        <w:t>Lớp học chon K = 6</w:t>
      </w:r>
    </w:p>
    <w:p w:rsidR="00567565" w:rsidRDefault="00567565" w:rsidP="00567565">
      <w:pPr>
        <w:tabs>
          <w:tab w:val="left" w:pos="990"/>
        </w:tabs>
        <w:spacing w:before="120" w:after="120" w:line="360" w:lineRule="auto"/>
        <w:rPr>
          <w:rFonts w:eastAsiaTheme="minorEastAsia"/>
          <w:sz w:val="26"/>
          <w:szCs w:val="26"/>
          <w:lang w:val="nb-NO"/>
        </w:rPr>
      </w:pPr>
    </w:p>
    <w:p w:rsidR="00567565" w:rsidRDefault="00567565" w:rsidP="00567565">
      <w:pPr>
        <w:tabs>
          <w:tab w:val="left" w:pos="990"/>
        </w:tabs>
        <w:spacing w:before="120" w:after="120" w:line="360" w:lineRule="auto"/>
        <w:rPr>
          <w:rFonts w:eastAsiaTheme="minorEastAsia"/>
          <w:sz w:val="26"/>
          <w:szCs w:val="26"/>
          <w:lang w:val="nb-NO"/>
        </w:rPr>
      </w:pPr>
      <w:r>
        <w:rPr>
          <w:rFonts w:eastAsiaTheme="minorEastAsia"/>
          <w:sz w:val="26"/>
          <w:szCs w:val="26"/>
          <w:lang w:val="nb-NO"/>
        </w:rPr>
        <w:t>L=K.V= 6 . (10,5 . 8,6 . 6,3 ) = 3413,34 m</w:t>
      </w:r>
      <w:r>
        <w:rPr>
          <w:rFonts w:eastAsiaTheme="minorEastAsia"/>
          <w:sz w:val="26"/>
          <w:szCs w:val="26"/>
          <w:vertAlign w:val="superscript"/>
          <w:lang w:val="nb-NO"/>
        </w:rPr>
        <w:t>3</w:t>
      </w:r>
      <w:r>
        <w:rPr>
          <w:rFonts w:eastAsiaTheme="minorEastAsia"/>
          <w:sz w:val="26"/>
          <w:szCs w:val="26"/>
          <w:lang w:val="nb-NO"/>
        </w:rPr>
        <w:t>/h</w:t>
      </w:r>
    </w:p>
    <w:p w:rsidR="006103D9" w:rsidRPr="00310C11" w:rsidRDefault="006103D9" w:rsidP="00310C11">
      <w:pPr>
        <w:rPr>
          <w:rFonts w:cs="Times New Roman"/>
          <w:sz w:val="26"/>
          <w:szCs w:val="26"/>
        </w:rPr>
      </w:pPr>
    </w:p>
    <w:sectPr w:rsidR="006103D9" w:rsidRPr="00310C11" w:rsidSect="00310C11">
      <w:pgSz w:w="12240" w:h="15840" w:code="1"/>
      <w:pgMar w:top="1418" w:right="1418" w:bottom="1418" w:left="1985" w:header="851" w:footer="85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34811" w:rsidRDefault="00C34811" w:rsidP="00602336">
      <w:r>
        <w:separator/>
      </w:r>
    </w:p>
  </w:endnote>
  <w:endnote w:type="continuationSeparator" w:id="0">
    <w:p w:rsidR="00C34811" w:rsidRDefault="00C34811" w:rsidP="0060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Helvetica">
    <w:altName w:val="Sylfaen"/>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413786"/>
      <w:docPartObj>
        <w:docPartGallery w:val="Page Numbers (Bottom of Page)"/>
        <w:docPartUnique/>
      </w:docPartObj>
    </w:sdtPr>
    <w:sdtEndPr>
      <w:rPr>
        <w:noProof/>
      </w:rPr>
    </w:sdtEndPr>
    <w:sdtContent>
      <w:p w:rsidR="00602336" w:rsidRDefault="00602336">
        <w:pPr>
          <w:pStyle w:val="Chntrang"/>
          <w:jc w:val="right"/>
        </w:pPr>
        <w:r>
          <w:fldChar w:fldCharType="begin"/>
        </w:r>
        <w:r>
          <w:instrText xml:space="preserve"> PAGE   \* MERGEFORMAT </w:instrText>
        </w:r>
        <w:r>
          <w:fldChar w:fldCharType="separate"/>
        </w:r>
        <w:r w:rsidR="00FA6B24">
          <w:rPr>
            <w:noProof/>
          </w:rPr>
          <w:t>4</w:t>
        </w:r>
        <w:r>
          <w:rPr>
            <w:noProof/>
          </w:rPr>
          <w:fldChar w:fldCharType="end"/>
        </w:r>
      </w:p>
    </w:sdtContent>
  </w:sdt>
  <w:p w:rsidR="00602336" w:rsidRDefault="00602336">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34811" w:rsidRDefault="00C34811" w:rsidP="00602336">
      <w:r>
        <w:separator/>
      </w:r>
    </w:p>
  </w:footnote>
  <w:footnote w:type="continuationSeparator" w:id="0">
    <w:p w:rsidR="00C34811" w:rsidRDefault="00C34811" w:rsidP="00602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47319"/>
    <w:multiLevelType w:val="hybridMultilevel"/>
    <w:tmpl w:val="68C606DA"/>
    <w:lvl w:ilvl="0" w:tplc="AE767F0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0147B90"/>
    <w:multiLevelType w:val="hybridMultilevel"/>
    <w:tmpl w:val="928C6E2E"/>
    <w:lvl w:ilvl="0" w:tplc="AE767F0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4F6F6C"/>
    <w:multiLevelType w:val="multilevel"/>
    <w:tmpl w:val="8FA2B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A26B60"/>
    <w:multiLevelType w:val="multilevel"/>
    <w:tmpl w:val="1944C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B7D4F04"/>
    <w:multiLevelType w:val="multilevel"/>
    <w:tmpl w:val="06460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E8512B4"/>
    <w:multiLevelType w:val="multilevel"/>
    <w:tmpl w:val="97A645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30"/>
      <w:numFmt w:val="bullet"/>
      <w:lvlText w:val=""/>
      <w:lvlJc w:val="left"/>
      <w:pPr>
        <w:ind w:left="2160" w:hanging="360"/>
      </w:pPr>
      <w:rPr>
        <w:rFonts w:ascii="Wingdings" w:eastAsia="Times New Roman" w:hAnsi="Wingdings"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
  <w:proofState w:spelling="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C3F"/>
    <w:rsid w:val="000840DE"/>
    <w:rsid w:val="000D2689"/>
    <w:rsid w:val="000F1A26"/>
    <w:rsid w:val="001157E6"/>
    <w:rsid w:val="00310C11"/>
    <w:rsid w:val="00364E1B"/>
    <w:rsid w:val="004462C9"/>
    <w:rsid w:val="00567565"/>
    <w:rsid w:val="00602336"/>
    <w:rsid w:val="006103D9"/>
    <w:rsid w:val="006248B7"/>
    <w:rsid w:val="006A10E6"/>
    <w:rsid w:val="00701C3F"/>
    <w:rsid w:val="0076164E"/>
    <w:rsid w:val="009D7B91"/>
    <w:rsid w:val="009E6E93"/>
    <w:rsid w:val="009F0143"/>
    <w:rsid w:val="00C34811"/>
    <w:rsid w:val="00C57A09"/>
    <w:rsid w:val="00DE2014"/>
    <w:rsid w:val="00DE6E8D"/>
    <w:rsid w:val="00E10611"/>
    <w:rsid w:val="00E30E43"/>
    <w:rsid w:val="00EB1BFC"/>
    <w:rsid w:val="00F2461E"/>
    <w:rsid w:val="00FA6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F625BC-B666-46CC-A322-E4EA5C94E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01C3F"/>
    <w:pPr>
      <w:spacing w:after="0" w:line="240" w:lineRule="auto"/>
    </w:pPr>
  </w:style>
  <w:style w:type="paragraph" w:styleId="u2">
    <w:name w:val="heading 2"/>
    <w:basedOn w:val="Binhthng"/>
    <w:link w:val="u2Char"/>
    <w:uiPriority w:val="9"/>
    <w:qFormat/>
    <w:rsid w:val="00E10611"/>
    <w:pPr>
      <w:spacing w:before="100" w:beforeAutospacing="1" w:after="100" w:afterAutospacing="1"/>
      <w:outlineLvl w:val="1"/>
    </w:pPr>
    <w:rPr>
      <w:rFonts w:eastAsia="Times New Roman" w:cs="Times New Roman"/>
      <w:b/>
      <w:bCs/>
      <w:sz w:val="36"/>
      <w:szCs w:val="36"/>
    </w:rPr>
  </w:style>
  <w:style w:type="paragraph" w:styleId="u3">
    <w:name w:val="heading 3"/>
    <w:basedOn w:val="Binhthng"/>
    <w:next w:val="Binhthng"/>
    <w:link w:val="u3Char"/>
    <w:uiPriority w:val="9"/>
    <w:semiHidden/>
    <w:unhideWhenUsed/>
    <w:qFormat/>
    <w:rsid w:val="00310C1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364E1B"/>
    <w:pPr>
      <w:ind w:left="720"/>
      <w:contextualSpacing/>
    </w:pPr>
  </w:style>
  <w:style w:type="character" w:customStyle="1" w:styleId="u2Char">
    <w:name w:val="Đầu đề 2 Char"/>
    <w:basedOn w:val="Phngmcinhcuaoanvn"/>
    <w:link w:val="u2"/>
    <w:uiPriority w:val="9"/>
    <w:rsid w:val="00E10611"/>
    <w:rPr>
      <w:rFonts w:eastAsia="Times New Roman" w:cs="Times New Roman"/>
      <w:b/>
      <w:bCs/>
      <w:sz w:val="36"/>
      <w:szCs w:val="36"/>
    </w:rPr>
  </w:style>
  <w:style w:type="paragraph" w:styleId="ThngthngWeb">
    <w:name w:val="Normal (Web)"/>
    <w:basedOn w:val="Binhthng"/>
    <w:uiPriority w:val="99"/>
    <w:semiHidden/>
    <w:unhideWhenUsed/>
    <w:rsid w:val="00E10611"/>
    <w:pPr>
      <w:spacing w:before="100" w:beforeAutospacing="1" w:after="100" w:afterAutospacing="1"/>
    </w:pPr>
    <w:rPr>
      <w:rFonts w:eastAsia="Times New Roman" w:cs="Times New Roman"/>
      <w:sz w:val="24"/>
      <w:szCs w:val="24"/>
    </w:rPr>
  </w:style>
  <w:style w:type="character" w:styleId="Manh">
    <w:name w:val="Strong"/>
    <w:basedOn w:val="Phngmcinhcuaoanvn"/>
    <w:uiPriority w:val="22"/>
    <w:qFormat/>
    <w:rsid w:val="00E10611"/>
    <w:rPr>
      <w:b/>
      <w:bCs/>
    </w:rPr>
  </w:style>
  <w:style w:type="character" w:customStyle="1" w:styleId="u3Char">
    <w:name w:val="Đầu đề 3 Char"/>
    <w:basedOn w:val="Phngmcinhcuaoanvn"/>
    <w:link w:val="u3"/>
    <w:uiPriority w:val="9"/>
    <w:semiHidden/>
    <w:rsid w:val="00310C11"/>
    <w:rPr>
      <w:rFonts w:asciiTheme="majorHAnsi" w:eastAsiaTheme="majorEastAsia" w:hAnsiTheme="majorHAnsi" w:cstheme="majorBidi"/>
      <w:color w:val="1F4D78" w:themeColor="accent1" w:themeShade="7F"/>
      <w:sz w:val="24"/>
      <w:szCs w:val="24"/>
    </w:rPr>
  </w:style>
  <w:style w:type="character" w:styleId="Nhnmanh">
    <w:name w:val="Emphasis"/>
    <w:basedOn w:val="Phngmcinhcuaoanvn"/>
    <w:uiPriority w:val="20"/>
    <w:qFormat/>
    <w:rsid w:val="00310C11"/>
    <w:rPr>
      <w:i/>
      <w:iCs/>
    </w:rPr>
  </w:style>
  <w:style w:type="character" w:styleId="VnbanChdanhsn">
    <w:name w:val="Placeholder Text"/>
    <w:basedOn w:val="Phngmcinhcuaoanvn"/>
    <w:uiPriority w:val="99"/>
    <w:semiHidden/>
    <w:rsid w:val="000840DE"/>
    <w:rPr>
      <w:color w:val="808080"/>
    </w:rPr>
  </w:style>
  <w:style w:type="paragraph" w:styleId="utrang">
    <w:name w:val="header"/>
    <w:basedOn w:val="Binhthng"/>
    <w:link w:val="utrangChar"/>
    <w:uiPriority w:val="99"/>
    <w:unhideWhenUsed/>
    <w:rsid w:val="00602336"/>
    <w:pPr>
      <w:tabs>
        <w:tab w:val="center" w:pos="4680"/>
        <w:tab w:val="right" w:pos="9360"/>
      </w:tabs>
    </w:pPr>
  </w:style>
  <w:style w:type="character" w:customStyle="1" w:styleId="utrangChar">
    <w:name w:val="Đầu trang Char"/>
    <w:basedOn w:val="Phngmcinhcuaoanvn"/>
    <w:link w:val="utrang"/>
    <w:uiPriority w:val="99"/>
    <w:rsid w:val="00602336"/>
  </w:style>
  <w:style w:type="paragraph" w:styleId="Chntrang">
    <w:name w:val="footer"/>
    <w:basedOn w:val="Binhthng"/>
    <w:link w:val="ChntrangChar"/>
    <w:uiPriority w:val="99"/>
    <w:unhideWhenUsed/>
    <w:rsid w:val="00602336"/>
    <w:pPr>
      <w:tabs>
        <w:tab w:val="center" w:pos="4680"/>
        <w:tab w:val="right" w:pos="9360"/>
      </w:tabs>
    </w:pPr>
  </w:style>
  <w:style w:type="character" w:customStyle="1" w:styleId="ChntrangChar">
    <w:name w:val="Chân trang Char"/>
    <w:basedOn w:val="Phngmcinhcuaoanvn"/>
    <w:link w:val="Chntrang"/>
    <w:uiPriority w:val="99"/>
    <w:rsid w:val="00602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28987">
      <w:bodyDiv w:val="1"/>
      <w:marLeft w:val="0"/>
      <w:marRight w:val="0"/>
      <w:marTop w:val="0"/>
      <w:marBottom w:val="0"/>
      <w:divBdr>
        <w:top w:val="none" w:sz="0" w:space="0" w:color="auto"/>
        <w:left w:val="none" w:sz="0" w:space="0" w:color="auto"/>
        <w:bottom w:val="none" w:sz="0" w:space="0" w:color="auto"/>
        <w:right w:val="none" w:sz="0" w:space="0" w:color="auto"/>
      </w:divBdr>
    </w:div>
    <w:div w:id="697237950">
      <w:bodyDiv w:val="1"/>
      <w:marLeft w:val="0"/>
      <w:marRight w:val="0"/>
      <w:marTop w:val="0"/>
      <w:marBottom w:val="0"/>
      <w:divBdr>
        <w:top w:val="none" w:sz="0" w:space="0" w:color="auto"/>
        <w:left w:val="none" w:sz="0" w:space="0" w:color="auto"/>
        <w:bottom w:val="none" w:sz="0" w:space="0" w:color="auto"/>
        <w:right w:val="none" w:sz="0" w:space="0" w:color="auto"/>
      </w:divBdr>
    </w:div>
    <w:div w:id="791052037">
      <w:bodyDiv w:val="1"/>
      <w:marLeft w:val="0"/>
      <w:marRight w:val="0"/>
      <w:marTop w:val="0"/>
      <w:marBottom w:val="0"/>
      <w:divBdr>
        <w:top w:val="none" w:sz="0" w:space="0" w:color="auto"/>
        <w:left w:val="none" w:sz="0" w:space="0" w:color="auto"/>
        <w:bottom w:val="none" w:sz="0" w:space="0" w:color="auto"/>
        <w:right w:val="none" w:sz="0" w:space="0" w:color="auto"/>
      </w:divBdr>
    </w:div>
    <w:div w:id="860584250">
      <w:bodyDiv w:val="1"/>
      <w:marLeft w:val="0"/>
      <w:marRight w:val="0"/>
      <w:marTop w:val="0"/>
      <w:marBottom w:val="0"/>
      <w:divBdr>
        <w:top w:val="none" w:sz="0" w:space="0" w:color="auto"/>
        <w:left w:val="none" w:sz="0" w:space="0" w:color="auto"/>
        <w:bottom w:val="none" w:sz="0" w:space="0" w:color="auto"/>
        <w:right w:val="none" w:sz="0" w:space="0" w:color="auto"/>
      </w:divBdr>
    </w:div>
    <w:div w:id="1036662191">
      <w:bodyDiv w:val="1"/>
      <w:marLeft w:val="0"/>
      <w:marRight w:val="0"/>
      <w:marTop w:val="0"/>
      <w:marBottom w:val="0"/>
      <w:divBdr>
        <w:top w:val="none" w:sz="0" w:space="0" w:color="auto"/>
        <w:left w:val="none" w:sz="0" w:space="0" w:color="auto"/>
        <w:bottom w:val="none" w:sz="0" w:space="0" w:color="auto"/>
        <w:right w:val="none" w:sz="0" w:space="0" w:color="auto"/>
      </w:divBdr>
    </w:div>
    <w:div w:id="1353920516">
      <w:bodyDiv w:val="1"/>
      <w:marLeft w:val="0"/>
      <w:marRight w:val="0"/>
      <w:marTop w:val="0"/>
      <w:marBottom w:val="0"/>
      <w:divBdr>
        <w:top w:val="none" w:sz="0" w:space="0" w:color="auto"/>
        <w:left w:val="none" w:sz="0" w:space="0" w:color="auto"/>
        <w:bottom w:val="none" w:sz="0" w:space="0" w:color="auto"/>
        <w:right w:val="none" w:sz="0" w:space="0" w:color="auto"/>
      </w:divBdr>
    </w:div>
    <w:div w:id="1481848300">
      <w:bodyDiv w:val="1"/>
      <w:marLeft w:val="0"/>
      <w:marRight w:val="0"/>
      <w:marTop w:val="0"/>
      <w:marBottom w:val="0"/>
      <w:divBdr>
        <w:top w:val="none" w:sz="0" w:space="0" w:color="auto"/>
        <w:left w:val="none" w:sz="0" w:space="0" w:color="auto"/>
        <w:bottom w:val="none" w:sz="0" w:space="0" w:color="auto"/>
        <w:right w:val="none" w:sz="0" w:space="0" w:color="auto"/>
      </w:divBdr>
    </w:div>
    <w:div w:id="1507211076">
      <w:bodyDiv w:val="1"/>
      <w:marLeft w:val="0"/>
      <w:marRight w:val="0"/>
      <w:marTop w:val="0"/>
      <w:marBottom w:val="0"/>
      <w:divBdr>
        <w:top w:val="none" w:sz="0" w:space="0" w:color="auto"/>
        <w:left w:val="none" w:sz="0" w:space="0" w:color="auto"/>
        <w:bottom w:val="none" w:sz="0" w:space="0" w:color="auto"/>
        <w:right w:val="none" w:sz="0" w:space="0" w:color="auto"/>
      </w:divBdr>
    </w:div>
    <w:div w:id="1567378005">
      <w:bodyDiv w:val="1"/>
      <w:marLeft w:val="0"/>
      <w:marRight w:val="0"/>
      <w:marTop w:val="0"/>
      <w:marBottom w:val="0"/>
      <w:divBdr>
        <w:top w:val="none" w:sz="0" w:space="0" w:color="auto"/>
        <w:left w:val="none" w:sz="0" w:space="0" w:color="auto"/>
        <w:bottom w:val="none" w:sz="0" w:space="0" w:color="auto"/>
        <w:right w:val="none" w:sz="0" w:space="0" w:color="auto"/>
      </w:divBdr>
    </w:div>
    <w:div w:id="1710760723">
      <w:bodyDiv w:val="1"/>
      <w:marLeft w:val="0"/>
      <w:marRight w:val="0"/>
      <w:marTop w:val="0"/>
      <w:marBottom w:val="0"/>
      <w:divBdr>
        <w:top w:val="none" w:sz="0" w:space="0" w:color="auto"/>
        <w:left w:val="none" w:sz="0" w:space="0" w:color="auto"/>
        <w:bottom w:val="none" w:sz="0" w:space="0" w:color="auto"/>
        <w:right w:val="none" w:sz="0" w:space="0" w:color="auto"/>
      </w:divBdr>
    </w:div>
    <w:div w:id="2025937350">
      <w:bodyDiv w:val="1"/>
      <w:marLeft w:val="0"/>
      <w:marRight w:val="0"/>
      <w:marTop w:val="0"/>
      <w:marBottom w:val="0"/>
      <w:divBdr>
        <w:top w:val="none" w:sz="0" w:space="0" w:color="auto"/>
        <w:left w:val="none" w:sz="0" w:space="0" w:color="auto"/>
        <w:bottom w:val="none" w:sz="0" w:space="0" w:color="auto"/>
        <w:right w:val="none" w:sz="0" w:space="0" w:color="auto"/>
      </w:divBdr>
    </w:div>
    <w:div w:id="2074697268">
      <w:bodyDiv w:val="1"/>
      <w:marLeft w:val="0"/>
      <w:marRight w:val="0"/>
      <w:marTop w:val="0"/>
      <w:marBottom w:val="0"/>
      <w:divBdr>
        <w:top w:val="none" w:sz="0" w:space="0" w:color="auto"/>
        <w:left w:val="none" w:sz="0" w:space="0" w:color="auto"/>
        <w:bottom w:val="none" w:sz="0" w:space="0" w:color="auto"/>
        <w:right w:val="none" w:sz="0" w:space="0" w:color="auto"/>
      </w:divBdr>
    </w:div>
    <w:div w:id="2097482484">
      <w:bodyDiv w:val="1"/>
      <w:marLeft w:val="0"/>
      <w:marRight w:val="0"/>
      <w:marTop w:val="0"/>
      <w:marBottom w:val="0"/>
      <w:divBdr>
        <w:top w:val="none" w:sz="0" w:space="0" w:color="auto"/>
        <w:left w:val="none" w:sz="0" w:space="0" w:color="auto"/>
        <w:bottom w:val="none" w:sz="0" w:space="0" w:color="auto"/>
        <w:right w:val="none" w:sz="0" w:space="0" w:color="auto"/>
      </w:divBdr>
    </w:div>
    <w:div w:id="210005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 /><Relationship Id="rId13"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image" Target="media/image4.png"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image" Target="media/image3.jpeg" /><Relationship Id="rId5" Type="http://schemas.openxmlformats.org/officeDocument/2006/relationships/webSettings" Target="webSettings.xml" /><Relationship Id="rId10" Type="http://schemas.openxmlformats.org/officeDocument/2006/relationships/image" Target="media/image2.jpg" /><Relationship Id="rId4" Type="http://schemas.openxmlformats.org/officeDocument/2006/relationships/settings" Target="settings.xml" /><Relationship Id="rId9" Type="http://schemas.openxmlformats.org/officeDocument/2006/relationships/footer" Target="footer1.xml" /><Relationship Id="rId1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2E440-99FC-48BB-9315-DF73FB2086D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2330</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84932033752</cp:lastModifiedBy>
  <cp:revision>2</cp:revision>
  <dcterms:created xsi:type="dcterms:W3CDTF">2021-08-05T07:49:00Z</dcterms:created>
  <dcterms:modified xsi:type="dcterms:W3CDTF">2021-08-05T07:49:00Z</dcterms:modified>
</cp:coreProperties>
</file>