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6565"/>
      </w:tblGrid>
      <w:tr w:rsidR="001932D2" w:rsidTr="001932D2">
        <w:tc>
          <w:tcPr>
            <w:tcW w:w="6565" w:type="dxa"/>
          </w:tcPr>
          <w:p w:rsidR="001932D2" w:rsidRPr="001932D2" w:rsidRDefault="001932D2" w:rsidP="001932D2">
            <w:pPr>
              <w:rPr>
                <w:sz w:val="26"/>
                <w:szCs w:val="26"/>
              </w:rPr>
            </w:pPr>
            <w:r w:rsidRPr="001932D2">
              <w:rPr>
                <w:sz w:val="26"/>
                <w:szCs w:val="26"/>
              </w:rPr>
              <w:t>TRƯỜNG C</w:t>
            </w:r>
            <w:r>
              <w:rPr>
                <w:sz w:val="26"/>
                <w:szCs w:val="26"/>
              </w:rPr>
              <w:t xml:space="preserve">AO </w:t>
            </w:r>
            <w:r w:rsidRPr="001932D2">
              <w:rPr>
                <w:sz w:val="26"/>
                <w:szCs w:val="26"/>
              </w:rPr>
              <w:t>Đ</w:t>
            </w:r>
            <w:r>
              <w:rPr>
                <w:sz w:val="26"/>
                <w:szCs w:val="26"/>
              </w:rPr>
              <w:t>ẲNG</w:t>
            </w:r>
            <w:r w:rsidRPr="001932D2">
              <w:rPr>
                <w:sz w:val="26"/>
                <w:szCs w:val="26"/>
              </w:rPr>
              <w:t xml:space="preserve"> LÝ TỰ TRỌNG</w:t>
            </w:r>
          </w:p>
          <w:p w:rsidR="001932D2" w:rsidRPr="001932D2" w:rsidRDefault="001932D2" w:rsidP="001932D2">
            <w:pPr>
              <w:rPr>
                <w:sz w:val="26"/>
                <w:szCs w:val="26"/>
              </w:rPr>
            </w:pPr>
            <w:r w:rsidRPr="001932D2">
              <w:rPr>
                <w:sz w:val="26"/>
                <w:szCs w:val="26"/>
              </w:rPr>
              <w:t>BÀI GIẢNG MÔN HỌC CÔNG NGHỆ SẢN XUẤT MCN</w:t>
            </w:r>
          </w:p>
          <w:p w:rsidR="001932D2" w:rsidRPr="001932D2" w:rsidRDefault="001932D2" w:rsidP="001932D2">
            <w:pPr>
              <w:rPr>
                <w:sz w:val="26"/>
                <w:szCs w:val="26"/>
              </w:rPr>
            </w:pPr>
            <w:r w:rsidRPr="001932D2">
              <w:rPr>
                <w:sz w:val="26"/>
                <w:szCs w:val="26"/>
              </w:rPr>
              <w:t>LỚP: 19C1-CNM1</w:t>
            </w:r>
          </w:p>
          <w:p w:rsidR="001932D2" w:rsidRPr="001932D2" w:rsidRDefault="001932D2" w:rsidP="001932D2">
            <w:pPr>
              <w:rPr>
                <w:sz w:val="26"/>
                <w:szCs w:val="26"/>
              </w:rPr>
            </w:pPr>
            <w:r w:rsidRPr="001932D2">
              <w:rPr>
                <w:sz w:val="26"/>
                <w:szCs w:val="26"/>
              </w:rPr>
              <w:t>GV: PHẠM THỊ THANH THÚY</w:t>
            </w:r>
          </w:p>
          <w:p w:rsidR="001932D2" w:rsidRPr="001932D2" w:rsidRDefault="001932D2" w:rsidP="001932D2">
            <w:pPr>
              <w:rPr>
                <w:sz w:val="32"/>
                <w:szCs w:val="32"/>
              </w:rPr>
            </w:pPr>
            <w:r w:rsidRPr="001932D2">
              <w:rPr>
                <w:sz w:val="26"/>
                <w:szCs w:val="26"/>
              </w:rPr>
              <w:t>NĂM HỌC 2020-2021</w:t>
            </w:r>
          </w:p>
        </w:tc>
      </w:tr>
    </w:tbl>
    <w:p w:rsidR="001932D2" w:rsidRDefault="001932D2" w:rsidP="001932D2">
      <w:pPr>
        <w:jc w:val="center"/>
        <w:rPr>
          <w:b/>
          <w:sz w:val="32"/>
          <w:szCs w:val="32"/>
        </w:rPr>
      </w:pPr>
    </w:p>
    <w:p w:rsidR="001932D2" w:rsidRDefault="001932D2" w:rsidP="001932D2">
      <w:pPr>
        <w:jc w:val="center"/>
        <w:rPr>
          <w:b/>
          <w:sz w:val="32"/>
          <w:szCs w:val="32"/>
        </w:rPr>
      </w:pPr>
      <w:r>
        <w:rPr>
          <w:b/>
          <w:sz w:val="32"/>
          <w:szCs w:val="32"/>
        </w:rPr>
        <w:t xml:space="preserve"> BÀI 3:</w:t>
      </w:r>
    </w:p>
    <w:p w:rsidR="001932D2" w:rsidRDefault="001932D2" w:rsidP="001932D2">
      <w:pPr>
        <w:jc w:val="center"/>
        <w:rPr>
          <w:b/>
          <w:sz w:val="32"/>
          <w:szCs w:val="32"/>
        </w:rPr>
      </w:pPr>
      <w:r>
        <w:rPr>
          <w:b/>
          <w:sz w:val="32"/>
          <w:szCs w:val="32"/>
        </w:rPr>
        <w:t>CHUẨN BỊ VỀ CÔNG NGHỆ</w:t>
      </w:r>
    </w:p>
    <w:p w:rsidR="001932D2" w:rsidRDefault="001932D2" w:rsidP="001932D2">
      <w:pPr>
        <w:rPr>
          <w:b/>
          <w:sz w:val="28"/>
          <w:szCs w:val="28"/>
        </w:rPr>
      </w:pPr>
      <w:r>
        <w:rPr>
          <w:b/>
          <w:sz w:val="28"/>
          <w:szCs w:val="28"/>
        </w:rPr>
        <w:t>3.1 MỤC TIÊU:</w:t>
      </w:r>
    </w:p>
    <w:p w:rsidR="001932D2" w:rsidRDefault="001932D2" w:rsidP="001932D2">
      <w:pPr>
        <w:spacing w:before="120"/>
        <w:jc w:val="both"/>
        <w:rPr>
          <w:b/>
          <w:sz w:val="26"/>
          <w:szCs w:val="26"/>
        </w:rPr>
      </w:pPr>
      <w:r>
        <w:rPr>
          <w:b/>
          <w:sz w:val="26"/>
          <w:szCs w:val="26"/>
        </w:rPr>
        <w:t>3.1.1 Về kiến thức:</w:t>
      </w:r>
    </w:p>
    <w:p w:rsidR="001932D2" w:rsidRDefault="001932D2" w:rsidP="001932D2">
      <w:pPr>
        <w:jc w:val="both"/>
        <w:rPr>
          <w:sz w:val="26"/>
          <w:szCs w:val="26"/>
        </w:rPr>
      </w:pPr>
      <w:r>
        <w:rPr>
          <w:sz w:val="26"/>
          <w:szCs w:val="26"/>
        </w:rPr>
        <w:t xml:space="preserve">Sinh viên biết cách đọc và thực hiện một số công việc chuẩn bị liên quan đến phần công nghệ sản xuất một mã hàng như: tiêu chuẩn, bảng hướng dân sử dụng nguyên phụ </w:t>
      </w:r>
      <w:proofErr w:type="gramStart"/>
      <w:r>
        <w:rPr>
          <w:sz w:val="26"/>
          <w:szCs w:val="26"/>
        </w:rPr>
        <w:t>liệu, …</w:t>
      </w:r>
      <w:proofErr w:type="gramEnd"/>
    </w:p>
    <w:p w:rsidR="001932D2" w:rsidRDefault="001932D2" w:rsidP="001932D2">
      <w:pPr>
        <w:jc w:val="both"/>
        <w:rPr>
          <w:b/>
          <w:sz w:val="26"/>
          <w:szCs w:val="26"/>
        </w:rPr>
      </w:pPr>
      <w:r>
        <w:rPr>
          <w:b/>
          <w:sz w:val="26"/>
          <w:szCs w:val="26"/>
        </w:rPr>
        <w:t>3.1.2 Về kỹ năng:</w:t>
      </w:r>
    </w:p>
    <w:p w:rsidR="001932D2" w:rsidRDefault="001932D2" w:rsidP="001932D2">
      <w:pPr>
        <w:jc w:val="both"/>
        <w:rPr>
          <w:sz w:val="26"/>
          <w:szCs w:val="26"/>
        </w:rPr>
      </w:pPr>
      <w:r>
        <w:rPr>
          <w:sz w:val="26"/>
          <w:szCs w:val="26"/>
        </w:rPr>
        <w:t xml:space="preserve">Sinh viên kiểm tra được các khâu chuẩn bị về công nghệ sản xuất một mã hàng. Sinh viên làm được bảng hướng dẫn sử dụng nguyên phụ </w:t>
      </w:r>
      <w:proofErr w:type="gramStart"/>
      <w:r>
        <w:rPr>
          <w:sz w:val="26"/>
          <w:szCs w:val="26"/>
        </w:rPr>
        <w:t>liệu, ….</w:t>
      </w:r>
      <w:proofErr w:type="gramEnd"/>
      <w:r>
        <w:rPr>
          <w:sz w:val="26"/>
          <w:szCs w:val="26"/>
        </w:rPr>
        <w:t xml:space="preserve"> </w:t>
      </w:r>
    </w:p>
    <w:p w:rsidR="001932D2" w:rsidRDefault="001932D2" w:rsidP="001932D2">
      <w:pPr>
        <w:jc w:val="both"/>
        <w:rPr>
          <w:b/>
          <w:sz w:val="26"/>
          <w:szCs w:val="26"/>
        </w:rPr>
      </w:pPr>
      <w:r>
        <w:rPr>
          <w:b/>
          <w:sz w:val="26"/>
          <w:szCs w:val="26"/>
        </w:rPr>
        <w:t>3.1.3 Về thái độ:</w:t>
      </w:r>
    </w:p>
    <w:p w:rsidR="001932D2" w:rsidRDefault="001932D2" w:rsidP="001932D2">
      <w:pPr>
        <w:jc w:val="both"/>
        <w:rPr>
          <w:sz w:val="26"/>
          <w:szCs w:val="26"/>
        </w:rPr>
      </w:pPr>
      <w:r>
        <w:rPr>
          <w:sz w:val="26"/>
          <w:szCs w:val="26"/>
        </w:rPr>
        <w:t>Sinh viên nhận thức tầm quan trọng của công việc chuẩn bị công nghệ.</w:t>
      </w:r>
    </w:p>
    <w:p w:rsidR="001932D2" w:rsidRDefault="001932D2" w:rsidP="001932D2">
      <w:pPr>
        <w:tabs>
          <w:tab w:val="left" w:pos="0"/>
          <w:tab w:val="left" w:pos="360"/>
        </w:tabs>
        <w:jc w:val="both"/>
        <w:rPr>
          <w:sz w:val="26"/>
          <w:szCs w:val="26"/>
        </w:rPr>
      </w:pPr>
      <w:r>
        <w:rPr>
          <w:sz w:val="26"/>
          <w:szCs w:val="26"/>
        </w:rPr>
        <w:tab/>
        <w:t>- Một dây chuyền sản xuất tốt phải đòi hỏi phải có một công nghệ sản xuất hoàn hảo sẽ đảm bảo năng suất cao, chất lượng tốt, tránh lãng phí nguyên phụ liệu hoặc tránh được những sai hỏng gây ra những thiệt hại đáng tiếc.</w:t>
      </w:r>
    </w:p>
    <w:p w:rsidR="001932D2" w:rsidRDefault="001932D2" w:rsidP="001932D2">
      <w:pPr>
        <w:tabs>
          <w:tab w:val="left" w:pos="0"/>
          <w:tab w:val="left" w:pos="360"/>
        </w:tabs>
        <w:jc w:val="both"/>
        <w:rPr>
          <w:sz w:val="26"/>
          <w:szCs w:val="26"/>
        </w:rPr>
      </w:pPr>
      <w:r>
        <w:rPr>
          <w:sz w:val="26"/>
          <w:szCs w:val="26"/>
        </w:rPr>
        <w:tab/>
        <w:t xml:space="preserve">- Các nhân viên phòng kỹ thuật hay phòng chuẩn bị sản xuất phải xây dựng lên các văn bản kỹ thuật </w:t>
      </w:r>
      <w:proofErr w:type="gramStart"/>
      <w:r>
        <w:rPr>
          <w:sz w:val="26"/>
          <w:szCs w:val="26"/>
        </w:rPr>
        <w:t>theo</w:t>
      </w:r>
      <w:proofErr w:type="gramEnd"/>
      <w:r>
        <w:rPr>
          <w:sz w:val="26"/>
          <w:szCs w:val="26"/>
        </w:rPr>
        <w:t xml:space="preserve"> từng mã hàng để chuyển đến các bộ phận sản xuất làm cơ sở pháp quy cho việc thực hiện cũng như việc kiểm tra.</w:t>
      </w:r>
    </w:p>
    <w:p w:rsidR="001932D2" w:rsidRDefault="001932D2" w:rsidP="001932D2">
      <w:pPr>
        <w:tabs>
          <w:tab w:val="left" w:pos="0"/>
          <w:tab w:val="left" w:pos="360"/>
        </w:tabs>
        <w:jc w:val="both"/>
        <w:rPr>
          <w:sz w:val="26"/>
          <w:szCs w:val="26"/>
        </w:rPr>
      </w:pPr>
      <w:r>
        <w:rPr>
          <w:sz w:val="26"/>
          <w:szCs w:val="26"/>
        </w:rPr>
        <w:tab/>
        <w:t xml:space="preserve">- Mỗi mã hàng xây dựng những văn bản kỹ thuật </w:t>
      </w:r>
      <w:proofErr w:type="gramStart"/>
      <w:r>
        <w:rPr>
          <w:sz w:val="26"/>
          <w:szCs w:val="26"/>
        </w:rPr>
        <w:t>chung</w:t>
      </w:r>
      <w:proofErr w:type="gramEnd"/>
      <w:r>
        <w:rPr>
          <w:sz w:val="26"/>
          <w:szCs w:val="26"/>
        </w:rPr>
        <w:t>. Nếu trong quá trình sản xuất có thay đổi điều gì phải có sự đồng ý của ban lãnh đạo và được ký nhận rõ ràng (thông thường là sự đồng ý của trưởng phòng kỹ thuật và được ký nhận của phó giám đốc kỹ thuật).</w:t>
      </w:r>
    </w:p>
    <w:p w:rsidR="001932D2" w:rsidRDefault="001932D2" w:rsidP="001932D2">
      <w:pPr>
        <w:tabs>
          <w:tab w:val="left" w:pos="0"/>
          <w:tab w:val="left" w:pos="360"/>
        </w:tabs>
        <w:jc w:val="both"/>
        <w:rPr>
          <w:sz w:val="26"/>
          <w:szCs w:val="26"/>
        </w:rPr>
      </w:pPr>
    </w:p>
    <w:p w:rsidR="001932D2" w:rsidRDefault="001932D2" w:rsidP="001932D2">
      <w:pPr>
        <w:tabs>
          <w:tab w:val="left" w:pos="0"/>
          <w:tab w:val="left" w:pos="180"/>
          <w:tab w:val="left" w:pos="360"/>
        </w:tabs>
        <w:jc w:val="both"/>
        <w:rPr>
          <w:b/>
          <w:sz w:val="26"/>
          <w:szCs w:val="26"/>
        </w:rPr>
      </w:pPr>
      <w:r>
        <w:rPr>
          <w:b/>
          <w:sz w:val="26"/>
          <w:szCs w:val="26"/>
        </w:rPr>
        <w:t>3.2 XÂY DỰNG TIÊU CHUẨN KỸ THUẬT SẢN PHẨM:</w:t>
      </w:r>
    </w:p>
    <w:p w:rsidR="001932D2" w:rsidRDefault="001932D2" w:rsidP="001932D2">
      <w:pPr>
        <w:tabs>
          <w:tab w:val="left" w:pos="0"/>
          <w:tab w:val="left" w:pos="360"/>
        </w:tabs>
        <w:spacing w:before="120"/>
        <w:jc w:val="both"/>
        <w:rPr>
          <w:b/>
          <w:sz w:val="26"/>
          <w:szCs w:val="26"/>
        </w:rPr>
      </w:pPr>
      <w:r>
        <w:rPr>
          <w:b/>
          <w:sz w:val="26"/>
          <w:szCs w:val="26"/>
        </w:rPr>
        <w:t xml:space="preserve">3.2.1 Hình vẽ mô tả mẫu: </w:t>
      </w:r>
    </w:p>
    <w:p w:rsidR="001932D2" w:rsidRDefault="001932D2" w:rsidP="001932D2">
      <w:pPr>
        <w:tabs>
          <w:tab w:val="left" w:pos="0"/>
          <w:tab w:val="left" w:pos="540"/>
        </w:tabs>
        <w:jc w:val="both"/>
        <w:rPr>
          <w:sz w:val="26"/>
          <w:szCs w:val="26"/>
        </w:rPr>
      </w:pPr>
      <w:r>
        <w:rPr>
          <w:sz w:val="26"/>
          <w:szCs w:val="26"/>
        </w:rPr>
        <w:tab/>
        <w:t xml:space="preserve">- </w:t>
      </w:r>
      <w:bookmarkStart w:id="0" w:name="_GoBack"/>
      <w:r>
        <w:rPr>
          <w:sz w:val="26"/>
          <w:szCs w:val="26"/>
        </w:rPr>
        <w:t>Được trình bày một cách tổng quát về hình dáng và cấu trúc sản phẩm, nêu lên phần đặc trưng nhất của sản phẩm.</w:t>
      </w:r>
    </w:p>
    <w:p w:rsidR="001932D2" w:rsidRDefault="001932D2" w:rsidP="001932D2">
      <w:pPr>
        <w:tabs>
          <w:tab w:val="left" w:pos="0"/>
          <w:tab w:val="left" w:pos="360"/>
          <w:tab w:val="left" w:pos="540"/>
        </w:tabs>
        <w:jc w:val="both"/>
        <w:rPr>
          <w:sz w:val="26"/>
          <w:szCs w:val="26"/>
        </w:rPr>
      </w:pPr>
      <w:r>
        <w:rPr>
          <w:sz w:val="26"/>
          <w:szCs w:val="26"/>
        </w:rPr>
        <w:tab/>
      </w:r>
      <w:r>
        <w:rPr>
          <w:sz w:val="26"/>
          <w:szCs w:val="26"/>
        </w:rPr>
        <w:tab/>
        <w:t xml:space="preserve">- Hình vẽ được vẽ </w:t>
      </w:r>
      <w:proofErr w:type="gramStart"/>
      <w:r>
        <w:rPr>
          <w:sz w:val="26"/>
          <w:szCs w:val="26"/>
        </w:rPr>
        <w:t>theo</w:t>
      </w:r>
      <w:proofErr w:type="gramEnd"/>
      <w:r>
        <w:rPr>
          <w:sz w:val="26"/>
          <w:szCs w:val="26"/>
        </w:rPr>
        <w:t xml:space="preserve"> đúng hướng nhìn trước mắt và sau lưng, đôi khi cần làm rõ thêm có thể một bộ phận của mẫu từ phía trong, bên ngoài có thể ghi chú thêm về kích thước.</w:t>
      </w:r>
    </w:p>
    <w:p w:rsidR="001932D2" w:rsidRDefault="001932D2" w:rsidP="001932D2">
      <w:pPr>
        <w:tabs>
          <w:tab w:val="left" w:pos="0"/>
          <w:tab w:val="left" w:pos="360"/>
          <w:tab w:val="left" w:pos="540"/>
        </w:tabs>
        <w:jc w:val="both"/>
        <w:rPr>
          <w:sz w:val="26"/>
          <w:szCs w:val="26"/>
        </w:rPr>
      </w:pPr>
      <w:r>
        <w:rPr>
          <w:sz w:val="26"/>
          <w:szCs w:val="26"/>
        </w:rPr>
        <w:tab/>
      </w:r>
      <w:r>
        <w:rPr>
          <w:sz w:val="26"/>
          <w:szCs w:val="26"/>
        </w:rPr>
        <w:tab/>
        <w:t>- Mô tả mẫu thêm làm rõ hình vẽ diễn tả được yêu cầu kỹ thuật đối với mẫu, ta cần phải mô tả theo từng bộ phận (ví dụ: cổ, túi, nẹp</w:t>
      </w:r>
      <w:proofErr w:type="gramStart"/>
      <w:r>
        <w:rPr>
          <w:sz w:val="26"/>
          <w:szCs w:val="26"/>
        </w:rPr>
        <w:t>,…</w:t>
      </w:r>
      <w:proofErr w:type="gramEnd"/>
      <w:r>
        <w:rPr>
          <w:sz w:val="26"/>
          <w:szCs w:val="26"/>
        </w:rPr>
        <w:t>).</w:t>
      </w:r>
    </w:p>
    <w:bookmarkEnd w:id="0"/>
    <w:p w:rsidR="001932D2" w:rsidRDefault="001932D2" w:rsidP="001932D2">
      <w:pPr>
        <w:tabs>
          <w:tab w:val="left" w:pos="0"/>
          <w:tab w:val="left" w:pos="360"/>
          <w:tab w:val="left" w:pos="540"/>
        </w:tabs>
        <w:jc w:val="both"/>
        <w:rPr>
          <w:b/>
          <w:sz w:val="26"/>
          <w:szCs w:val="26"/>
        </w:rPr>
      </w:pPr>
    </w:p>
    <w:p w:rsidR="001932D2" w:rsidRDefault="001932D2" w:rsidP="001932D2">
      <w:pPr>
        <w:tabs>
          <w:tab w:val="left" w:pos="0"/>
          <w:tab w:val="left" w:pos="360"/>
          <w:tab w:val="left" w:pos="540"/>
        </w:tabs>
        <w:jc w:val="both"/>
        <w:rPr>
          <w:b/>
          <w:sz w:val="26"/>
          <w:szCs w:val="26"/>
        </w:rPr>
      </w:pPr>
    </w:p>
    <w:p w:rsidR="001932D2" w:rsidRDefault="001932D2" w:rsidP="001932D2">
      <w:pPr>
        <w:tabs>
          <w:tab w:val="left" w:pos="0"/>
          <w:tab w:val="left" w:pos="360"/>
          <w:tab w:val="left" w:pos="540"/>
        </w:tabs>
        <w:jc w:val="both"/>
        <w:rPr>
          <w:b/>
          <w:sz w:val="26"/>
          <w:szCs w:val="26"/>
        </w:rPr>
      </w:pPr>
    </w:p>
    <w:p w:rsidR="001932D2" w:rsidRDefault="001932D2" w:rsidP="001932D2">
      <w:pPr>
        <w:tabs>
          <w:tab w:val="left" w:pos="0"/>
          <w:tab w:val="left" w:pos="360"/>
          <w:tab w:val="left" w:pos="540"/>
        </w:tabs>
        <w:jc w:val="both"/>
        <w:rPr>
          <w:b/>
          <w:sz w:val="26"/>
          <w:szCs w:val="26"/>
        </w:rPr>
      </w:pPr>
    </w:p>
    <w:p w:rsidR="00F570C8" w:rsidRDefault="00F570C8" w:rsidP="001932D2">
      <w:pPr>
        <w:tabs>
          <w:tab w:val="left" w:pos="0"/>
          <w:tab w:val="left" w:pos="360"/>
          <w:tab w:val="left" w:pos="540"/>
        </w:tabs>
        <w:jc w:val="both"/>
        <w:rPr>
          <w:b/>
          <w:sz w:val="26"/>
          <w:szCs w:val="26"/>
        </w:rPr>
      </w:pPr>
    </w:p>
    <w:p w:rsidR="00F570C8" w:rsidRDefault="00F570C8" w:rsidP="001932D2">
      <w:pPr>
        <w:tabs>
          <w:tab w:val="left" w:pos="0"/>
          <w:tab w:val="left" w:pos="360"/>
          <w:tab w:val="left" w:pos="540"/>
        </w:tabs>
        <w:jc w:val="both"/>
        <w:rPr>
          <w:b/>
          <w:sz w:val="26"/>
          <w:szCs w:val="26"/>
        </w:rPr>
      </w:pPr>
    </w:p>
    <w:p w:rsidR="00F570C8" w:rsidRDefault="00F570C8" w:rsidP="001932D2">
      <w:pPr>
        <w:tabs>
          <w:tab w:val="left" w:pos="0"/>
          <w:tab w:val="left" w:pos="360"/>
          <w:tab w:val="left" w:pos="540"/>
        </w:tabs>
        <w:jc w:val="both"/>
        <w:rPr>
          <w:b/>
          <w:sz w:val="26"/>
          <w:szCs w:val="26"/>
        </w:rPr>
      </w:pPr>
    </w:p>
    <w:p w:rsidR="001932D2" w:rsidRDefault="001932D2" w:rsidP="001932D2">
      <w:pPr>
        <w:tabs>
          <w:tab w:val="left" w:pos="0"/>
          <w:tab w:val="left" w:pos="360"/>
          <w:tab w:val="left" w:pos="540"/>
        </w:tabs>
        <w:jc w:val="both"/>
        <w:rPr>
          <w:b/>
          <w:sz w:val="26"/>
          <w:szCs w:val="26"/>
        </w:rPr>
      </w:pPr>
      <w:r>
        <w:rPr>
          <w:b/>
          <w:sz w:val="26"/>
          <w:szCs w:val="26"/>
        </w:rPr>
        <w:lastRenderedPageBreak/>
        <w:t>3.2.2 Bảng thông số kỹ thuật:</w:t>
      </w:r>
    </w:p>
    <w:p w:rsidR="001932D2" w:rsidRDefault="001932D2" w:rsidP="001932D2">
      <w:pPr>
        <w:tabs>
          <w:tab w:val="left" w:pos="0"/>
          <w:tab w:val="left" w:pos="540"/>
        </w:tabs>
        <w:jc w:val="both"/>
        <w:rPr>
          <w:sz w:val="26"/>
          <w:szCs w:val="26"/>
        </w:rPr>
      </w:pPr>
      <w:r>
        <w:rPr>
          <w:sz w:val="26"/>
          <w:szCs w:val="26"/>
        </w:rPr>
        <w:tab/>
        <w:t>- Bảng thông số kích thước là bảng ghi tất cả các kích thước cơ bản của các cỡ. Nó phục vụ cho việc thiết kế mẫu và kiểm tra kích thước bán thành phẩm và thành phẩm trong quá trình sản xuất.</w:t>
      </w:r>
    </w:p>
    <w:p w:rsidR="001932D2" w:rsidRDefault="001932D2" w:rsidP="001932D2">
      <w:pPr>
        <w:tabs>
          <w:tab w:val="left" w:pos="2361"/>
          <w:tab w:val="center" w:pos="4394"/>
        </w:tabs>
        <w:spacing w:line="360" w:lineRule="auto"/>
        <w:jc w:val="center"/>
        <w:rPr>
          <w:sz w:val="26"/>
          <w:szCs w:val="26"/>
        </w:rPr>
      </w:pPr>
      <w:r>
        <w:rPr>
          <w:sz w:val="26"/>
          <w:szCs w:val="26"/>
        </w:rPr>
        <w:t>BẢNG THÔNG SỐ KÍCH THƯỚC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1069"/>
        <w:gridCol w:w="1152"/>
        <w:gridCol w:w="1080"/>
        <w:gridCol w:w="1080"/>
        <w:gridCol w:w="1080"/>
        <w:gridCol w:w="1080"/>
      </w:tblGrid>
      <w:tr w:rsidR="001932D2" w:rsidTr="0031484E">
        <w:tc>
          <w:tcPr>
            <w:tcW w:w="3240" w:type="dxa"/>
            <w:vMerge w:val="restart"/>
            <w:tcBorders>
              <w:top w:val="single" w:sz="4" w:space="0" w:color="auto"/>
              <w:left w:val="single" w:sz="4" w:space="0" w:color="auto"/>
              <w:right w:val="single" w:sz="4" w:space="0" w:color="auto"/>
            </w:tcBorders>
            <w:vAlign w:val="center"/>
          </w:tcPr>
          <w:p w:rsidR="001932D2" w:rsidRDefault="001932D2" w:rsidP="0031484E">
            <w:pPr>
              <w:spacing w:line="360" w:lineRule="auto"/>
              <w:jc w:val="center"/>
              <w:rPr>
                <w:bCs/>
                <w:sz w:val="26"/>
                <w:szCs w:val="26"/>
              </w:rPr>
            </w:pPr>
            <w:r>
              <w:rPr>
                <w:bCs/>
                <w:sz w:val="26"/>
                <w:szCs w:val="26"/>
              </w:rPr>
              <w:t>Thông số kỹ thuật</w:t>
            </w:r>
          </w:p>
        </w:tc>
        <w:tc>
          <w:tcPr>
            <w:tcW w:w="5461" w:type="dxa"/>
            <w:gridSpan w:val="5"/>
            <w:tcBorders>
              <w:top w:val="single" w:sz="4" w:space="0" w:color="auto"/>
              <w:left w:val="single" w:sz="4" w:space="0" w:color="auto"/>
              <w:bottom w:val="single" w:sz="4" w:space="0" w:color="auto"/>
              <w:right w:val="single" w:sz="4" w:space="0" w:color="auto"/>
            </w:tcBorders>
          </w:tcPr>
          <w:p w:rsidR="001932D2" w:rsidRDefault="001932D2" w:rsidP="0031484E">
            <w:pPr>
              <w:spacing w:line="360" w:lineRule="auto"/>
              <w:jc w:val="center"/>
              <w:rPr>
                <w:bCs/>
                <w:sz w:val="26"/>
                <w:szCs w:val="26"/>
              </w:rPr>
            </w:pPr>
            <w:r>
              <w:rPr>
                <w:bCs/>
                <w:sz w:val="26"/>
                <w:szCs w:val="26"/>
              </w:rPr>
              <w:t>Cỡ</w:t>
            </w:r>
          </w:p>
        </w:tc>
        <w:tc>
          <w:tcPr>
            <w:tcW w:w="1080" w:type="dxa"/>
            <w:vMerge w:val="restart"/>
            <w:tcBorders>
              <w:top w:val="single" w:sz="4" w:space="0" w:color="auto"/>
              <w:left w:val="single" w:sz="4" w:space="0" w:color="auto"/>
              <w:right w:val="single" w:sz="4" w:space="0" w:color="auto"/>
            </w:tcBorders>
            <w:vAlign w:val="center"/>
          </w:tcPr>
          <w:p w:rsidR="001932D2" w:rsidRDefault="001932D2" w:rsidP="0031484E">
            <w:pPr>
              <w:spacing w:line="360" w:lineRule="auto"/>
              <w:jc w:val="center"/>
              <w:rPr>
                <w:bCs/>
                <w:sz w:val="26"/>
                <w:szCs w:val="26"/>
              </w:rPr>
            </w:pPr>
            <w:r>
              <w:rPr>
                <w:bCs/>
                <w:sz w:val="26"/>
                <w:szCs w:val="26"/>
              </w:rPr>
              <w:t>Sai số</w:t>
            </w:r>
          </w:p>
        </w:tc>
      </w:tr>
      <w:tr w:rsidR="001932D2" w:rsidTr="0031484E">
        <w:tc>
          <w:tcPr>
            <w:tcW w:w="3240" w:type="dxa"/>
            <w:vMerge/>
            <w:tcBorders>
              <w:left w:val="single" w:sz="4" w:space="0" w:color="auto"/>
              <w:bottom w:val="single" w:sz="4" w:space="0" w:color="auto"/>
              <w:right w:val="single" w:sz="4" w:space="0" w:color="auto"/>
            </w:tcBorders>
          </w:tcPr>
          <w:p w:rsidR="001932D2" w:rsidRDefault="001932D2" w:rsidP="0031484E">
            <w:pPr>
              <w:spacing w:line="360" w:lineRule="auto"/>
              <w:jc w:val="center"/>
              <w:rPr>
                <w:b/>
                <w:bCs/>
                <w:sz w:val="26"/>
                <w:szCs w:val="26"/>
              </w:rPr>
            </w:pPr>
          </w:p>
        </w:tc>
        <w:tc>
          <w:tcPr>
            <w:tcW w:w="1069" w:type="dxa"/>
            <w:tcBorders>
              <w:top w:val="single" w:sz="4" w:space="0" w:color="auto"/>
              <w:left w:val="single" w:sz="4" w:space="0" w:color="auto"/>
              <w:bottom w:val="single" w:sz="4" w:space="0" w:color="auto"/>
              <w:right w:val="single" w:sz="4" w:space="0" w:color="auto"/>
            </w:tcBorders>
          </w:tcPr>
          <w:p w:rsidR="001932D2" w:rsidRDefault="001932D2" w:rsidP="0031484E">
            <w:pPr>
              <w:spacing w:line="360" w:lineRule="auto"/>
              <w:jc w:val="center"/>
              <w:rPr>
                <w:bCs/>
                <w:sz w:val="26"/>
                <w:szCs w:val="26"/>
              </w:rPr>
            </w:pPr>
            <w:r>
              <w:rPr>
                <w:bCs/>
                <w:sz w:val="26"/>
                <w:szCs w:val="26"/>
              </w:rPr>
              <w:t>Đơn vị</w:t>
            </w:r>
          </w:p>
        </w:tc>
        <w:tc>
          <w:tcPr>
            <w:tcW w:w="1152" w:type="dxa"/>
            <w:tcBorders>
              <w:top w:val="single" w:sz="4" w:space="0" w:color="auto"/>
              <w:left w:val="single" w:sz="4" w:space="0" w:color="auto"/>
              <w:bottom w:val="single" w:sz="4" w:space="0" w:color="auto"/>
              <w:right w:val="single" w:sz="4" w:space="0" w:color="auto"/>
            </w:tcBorders>
          </w:tcPr>
          <w:p w:rsidR="001932D2" w:rsidRDefault="001932D2" w:rsidP="0031484E">
            <w:pPr>
              <w:spacing w:line="360" w:lineRule="auto"/>
              <w:jc w:val="center"/>
              <w:rPr>
                <w:bCs/>
                <w:sz w:val="26"/>
                <w:szCs w:val="26"/>
              </w:rPr>
            </w:pPr>
            <w:r>
              <w:rPr>
                <w:bCs/>
                <w:sz w:val="26"/>
                <w:szCs w:val="26"/>
              </w:rPr>
              <w:t>S</w:t>
            </w:r>
          </w:p>
        </w:tc>
        <w:tc>
          <w:tcPr>
            <w:tcW w:w="1080" w:type="dxa"/>
            <w:tcBorders>
              <w:top w:val="single" w:sz="4" w:space="0" w:color="auto"/>
              <w:left w:val="single" w:sz="4" w:space="0" w:color="auto"/>
              <w:bottom w:val="single" w:sz="4" w:space="0" w:color="auto"/>
              <w:right w:val="single" w:sz="4" w:space="0" w:color="auto"/>
            </w:tcBorders>
          </w:tcPr>
          <w:p w:rsidR="001932D2" w:rsidRDefault="001932D2" w:rsidP="0031484E">
            <w:pPr>
              <w:spacing w:line="360" w:lineRule="auto"/>
              <w:jc w:val="center"/>
              <w:rPr>
                <w:bCs/>
                <w:sz w:val="26"/>
                <w:szCs w:val="26"/>
              </w:rPr>
            </w:pPr>
            <w:r>
              <w:rPr>
                <w:bCs/>
                <w:sz w:val="26"/>
                <w:szCs w:val="26"/>
              </w:rPr>
              <w:t>M</w:t>
            </w:r>
          </w:p>
        </w:tc>
        <w:tc>
          <w:tcPr>
            <w:tcW w:w="1080" w:type="dxa"/>
            <w:tcBorders>
              <w:top w:val="single" w:sz="4" w:space="0" w:color="auto"/>
              <w:left w:val="single" w:sz="4" w:space="0" w:color="auto"/>
              <w:bottom w:val="single" w:sz="4" w:space="0" w:color="auto"/>
              <w:right w:val="single" w:sz="4" w:space="0" w:color="auto"/>
            </w:tcBorders>
          </w:tcPr>
          <w:p w:rsidR="001932D2" w:rsidRDefault="001932D2" w:rsidP="0031484E">
            <w:pPr>
              <w:spacing w:line="360" w:lineRule="auto"/>
              <w:jc w:val="center"/>
              <w:rPr>
                <w:bCs/>
                <w:sz w:val="26"/>
                <w:szCs w:val="26"/>
              </w:rPr>
            </w:pPr>
            <w:r>
              <w:rPr>
                <w:bCs/>
                <w:sz w:val="26"/>
                <w:szCs w:val="26"/>
              </w:rPr>
              <w:t>L</w:t>
            </w:r>
          </w:p>
        </w:tc>
        <w:tc>
          <w:tcPr>
            <w:tcW w:w="1080" w:type="dxa"/>
            <w:tcBorders>
              <w:top w:val="single" w:sz="4" w:space="0" w:color="auto"/>
              <w:left w:val="single" w:sz="4" w:space="0" w:color="auto"/>
              <w:bottom w:val="single" w:sz="4" w:space="0" w:color="auto"/>
              <w:right w:val="single" w:sz="4" w:space="0" w:color="auto"/>
            </w:tcBorders>
          </w:tcPr>
          <w:p w:rsidR="001932D2" w:rsidRDefault="001932D2" w:rsidP="0031484E">
            <w:pPr>
              <w:spacing w:line="360" w:lineRule="auto"/>
              <w:jc w:val="center"/>
              <w:rPr>
                <w:bCs/>
                <w:sz w:val="26"/>
                <w:szCs w:val="26"/>
              </w:rPr>
            </w:pPr>
            <w:r>
              <w:rPr>
                <w:bCs/>
                <w:sz w:val="26"/>
                <w:szCs w:val="26"/>
              </w:rPr>
              <w:t>XL</w:t>
            </w:r>
          </w:p>
        </w:tc>
        <w:tc>
          <w:tcPr>
            <w:tcW w:w="1080" w:type="dxa"/>
            <w:vMerge/>
            <w:tcBorders>
              <w:left w:val="single" w:sz="4" w:space="0" w:color="auto"/>
              <w:bottom w:val="single" w:sz="4" w:space="0" w:color="auto"/>
              <w:right w:val="single" w:sz="4" w:space="0" w:color="auto"/>
            </w:tcBorders>
          </w:tcPr>
          <w:p w:rsidR="001932D2" w:rsidRDefault="001932D2" w:rsidP="0031484E">
            <w:pPr>
              <w:spacing w:line="360" w:lineRule="auto"/>
              <w:jc w:val="center"/>
              <w:rPr>
                <w:b/>
                <w:bCs/>
                <w:sz w:val="26"/>
                <w:szCs w:val="26"/>
              </w:rPr>
            </w:pPr>
          </w:p>
        </w:tc>
      </w:tr>
      <w:tr w:rsidR="001932D2" w:rsidTr="0031484E">
        <w:tc>
          <w:tcPr>
            <w:tcW w:w="3240" w:type="dxa"/>
            <w:tcBorders>
              <w:top w:val="single" w:sz="4" w:space="0" w:color="auto"/>
              <w:left w:val="single" w:sz="4" w:space="0" w:color="auto"/>
              <w:bottom w:val="single" w:sz="4" w:space="0" w:color="auto"/>
              <w:right w:val="single" w:sz="4" w:space="0" w:color="auto"/>
            </w:tcBorders>
          </w:tcPr>
          <w:p w:rsidR="001932D2" w:rsidRDefault="001932D2" w:rsidP="0031484E">
            <w:pPr>
              <w:spacing w:line="360" w:lineRule="auto"/>
              <w:rPr>
                <w:sz w:val="26"/>
                <w:szCs w:val="26"/>
              </w:rPr>
            </w:pPr>
            <w:r>
              <w:rPr>
                <w:sz w:val="26"/>
                <w:szCs w:val="26"/>
              </w:rPr>
              <w:t>Vòng cổ</w:t>
            </w:r>
          </w:p>
          <w:p w:rsidR="001932D2" w:rsidRDefault="001932D2" w:rsidP="0031484E">
            <w:pPr>
              <w:spacing w:line="360" w:lineRule="auto"/>
              <w:rPr>
                <w:sz w:val="26"/>
                <w:szCs w:val="26"/>
              </w:rPr>
            </w:pPr>
            <w:r>
              <w:rPr>
                <w:sz w:val="26"/>
                <w:szCs w:val="26"/>
              </w:rPr>
              <w:t>Vòng ngực</w:t>
            </w:r>
          </w:p>
          <w:p w:rsidR="001932D2" w:rsidRDefault="001932D2" w:rsidP="0031484E">
            <w:pPr>
              <w:spacing w:line="360" w:lineRule="auto"/>
              <w:rPr>
                <w:sz w:val="26"/>
                <w:szCs w:val="26"/>
              </w:rPr>
            </w:pPr>
            <w:r>
              <w:rPr>
                <w:sz w:val="26"/>
                <w:szCs w:val="26"/>
              </w:rPr>
              <w:t>Vòng eo</w:t>
            </w:r>
          </w:p>
          <w:p w:rsidR="001932D2" w:rsidRDefault="001932D2" w:rsidP="0031484E">
            <w:pPr>
              <w:spacing w:line="360" w:lineRule="auto"/>
              <w:rPr>
                <w:sz w:val="26"/>
                <w:szCs w:val="26"/>
              </w:rPr>
            </w:pPr>
            <w:r>
              <w:rPr>
                <w:sz w:val="26"/>
                <w:szCs w:val="26"/>
              </w:rPr>
              <w:t>Vòng mông</w:t>
            </w:r>
          </w:p>
          <w:p w:rsidR="001932D2" w:rsidRDefault="001932D2" w:rsidP="0031484E">
            <w:pPr>
              <w:spacing w:line="360" w:lineRule="auto"/>
              <w:rPr>
                <w:sz w:val="26"/>
                <w:szCs w:val="26"/>
              </w:rPr>
            </w:pPr>
            <w:r>
              <w:rPr>
                <w:sz w:val="26"/>
                <w:szCs w:val="26"/>
              </w:rPr>
              <w:t>Vòng nách</w:t>
            </w:r>
          </w:p>
          <w:p w:rsidR="001932D2" w:rsidRDefault="001932D2" w:rsidP="0031484E">
            <w:pPr>
              <w:spacing w:line="360" w:lineRule="auto"/>
              <w:rPr>
                <w:sz w:val="26"/>
                <w:szCs w:val="26"/>
              </w:rPr>
            </w:pPr>
            <w:r>
              <w:rPr>
                <w:sz w:val="26"/>
                <w:szCs w:val="26"/>
              </w:rPr>
              <w:t>Dài thân sau</w:t>
            </w:r>
          </w:p>
          <w:p w:rsidR="001932D2" w:rsidRDefault="001932D2" w:rsidP="0031484E">
            <w:pPr>
              <w:spacing w:line="360" w:lineRule="auto"/>
              <w:rPr>
                <w:sz w:val="26"/>
                <w:szCs w:val="26"/>
              </w:rPr>
            </w:pPr>
            <w:r>
              <w:rPr>
                <w:sz w:val="26"/>
                <w:szCs w:val="26"/>
              </w:rPr>
              <w:t>Dài tay</w:t>
            </w:r>
          </w:p>
          <w:p w:rsidR="001932D2" w:rsidRDefault="001932D2" w:rsidP="0031484E">
            <w:pPr>
              <w:spacing w:line="360" w:lineRule="auto"/>
              <w:rPr>
                <w:sz w:val="26"/>
                <w:szCs w:val="26"/>
              </w:rPr>
            </w:pPr>
            <w:r>
              <w:rPr>
                <w:sz w:val="26"/>
                <w:szCs w:val="26"/>
              </w:rPr>
              <w:t>Ngang vai</w:t>
            </w:r>
          </w:p>
          <w:p w:rsidR="001932D2" w:rsidRDefault="001932D2" w:rsidP="0031484E">
            <w:pPr>
              <w:spacing w:line="360" w:lineRule="auto"/>
              <w:rPr>
                <w:sz w:val="26"/>
                <w:szCs w:val="26"/>
              </w:rPr>
            </w:pPr>
            <w:r>
              <w:rPr>
                <w:sz w:val="26"/>
                <w:szCs w:val="26"/>
              </w:rPr>
              <w:t>Cao manchette</w:t>
            </w:r>
          </w:p>
          <w:p w:rsidR="001932D2" w:rsidRDefault="001932D2" w:rsidP="0031484E">
            <w:pPr>
              <w:spacing w:line="360" w:lineRule="auto"/>
              <w:rPr>
                <w:sz w:val="26"/>
                <w:szCs w:val="26"/>
              </w:rPr>
            </w:pPr>
            <w:r>
              <w:rPr>
                <w:sz w:val="26"/>
                <w:szCs w:val="26"/>
              </w:rPr>
              <w:t>Dài manchette</w:t>
            </w:r>
          </w:p>
        </w:tc>
        <w:tc>
          <w:tcPr>
            <w:tcW w:w="1069" w:type="dxa"/>
            <w:tcBorders>
              <w:top w:val="single" w:sz="4" w:space="0" w:color="auto"/>
              <w:left w:val="single" w:sz="4" w:space="0" w:color="auto"/>
              <w:bottom w:val="single" w:sz="4" w:space="0" w:color="auto"/>
              <w:right w:val="single" w:sz="4" w:space="0" w:color="auto"/>
            </w:tcBorders>
          </w:tcPr>
          <w:p w:rsidR="001932D2" w:rsidRDefault="001932D2" w:rsidP="0031484E">
            <w:pPr>
              <w:spacing w:line="360" w:lineRule="auto"/>
              <w:jc w:val="center"/>
              <w:rPr>
                <w:sz w:val="26"/>
                <w:szCs w:val="26"/>
              </w:rPr>
            </w:pPr>
            <w:r>
              <w:rPr>
                <w:sz w:val="26"/>
                <w:szCs w:val="26"/>
              </w:rPr>
              <w:t>Cm</w:t>
            </w:r>
          </w:p>
          <w:p w:rsidR="001932D2" w:rsidRDefault="001932D2" w:rsidP="0031484E">
            <w:pPr>
              <w:spacing w:line="360" w:lineRule="auto"/>
              <w:jc w:val="center"/>
              <w:rPr>
                <w:sz w:val="26"/>
                <w:szCs w:val="26"/>
              </w:rPr>
            </w:pPr>
            <w:r>
              <w:rPr>
                <w:sz w:val="26"/>
                <w:szCs w:val="26"/>
              </w:rPr>
              <w:t>"</w:t>
            </w:r>
          </w:p>
          <w:p w:rsidR="001932D2" w:rsidRDefault="001932D2" w:rsidP="0031484E">
            <w:pPr>
              <w:spacing w:line="360" w:lineRule="auto"/>
              <w:jc w:val="center"/>
              <w:rPr>
                <w:sz w:val="26"/>
                <w:szCs w:val="26"/>
              </w:rPr>
            </w:pPr>
            <w:r>
              <w:rPr>
                <w:sz w:val="26"/>
                <w:szCs w:val="26"/>
              </w:rPr>
              <w:t>"</w:t>
            </w:r>
          </w:p>
          <w:p w:rsidR="001932D2" w:rsidRDefault="001932D2" w:rsidP="0031484E">
            <w:pPr>
              <w:spacing w:line="360" w:lineRule="auto"/>
              <w:jc w:val="center"/>
              <w:rPr>
                <w:sz w:val="26"/>
                <w:szCs w:val="26"/>
              </w:rPr>
            </w:pPr>
            <w:r>
              <w:rPr>
                <w:sz w:val="26"/>
                <w:szCs w:val="26"/>
              </w:rPr>
              <w:t>"</w:t>
            </w:r>
          </w:p>
          <w:p w:rsidR="001932D2" w:rsidRDefault="001932D2" w:rsidP="0031484E">
            <w:pPr>
              <w:spacing w:line="360" w:lineRule="auto"/>
              <w:jc w:val="center"/>
              <w:rPr>
                <w:sz w:val="26"/>
                <w:szCs w:val="26"/>
              </w:rPr>
            </w:pPr>
            <w:r>
              <w:rPr>
                <w:sz w:val="26"/>
                <w:szCs w:val="26"/>
              </w:rPr>
              <w:t>"</w:t>
            </w:r>
          </w:p>
          <w:p w:rsidR="001932D2" w:rsidRDefault="001932D2" w:rsidP="0031484E">
            <w:pPr>
              <w:spacing w:line="360" w:lineRule="auto"/>
              <w:jc w:val="center"/>
              <w:rPr>
                <w:sz w:val="26"/>
                <w:szCs w:val="26"/>
              </w:rPr>
            </w:pPr>
            <w:r>
              <w:rPr>
                <w:sz w:val="26"/>
                <w:szCs w:val="26"/>
              </w:rPr>
              <w:t>"</w:t>
            </w:r>
          </w:p>
          <w:p w:rsidR="001932D2" w:rsidRDefault="001932D2" w:rsidP="0031484E">
            <w:pPr>
              <w:spacing w:line="360" w:lineRule="auto"/>
              <w:jc w:val="center"/>
              <w:rPr>
                <w:sz w:val="26"/>
                <w:szCs w:val="26"/>
              </w:rPr>
            </w:pPr>
            <w:r>
              <w:rPr>
                <w:sz w:val="26"/>
                <w:szCs w:val="26"/>
              </w:rPr>
              <w:t>"</w:t>
            </w:r>
          </w:p>
          <w:p w:rsidR="001932D2" w:rsidRDefault="001932D2" w:rsidP="0031484E">
            <w:pPr>
              <w:spacing w:line="360" w:lineRule="auto"/>
              <w:jc w:val="center"/>
              <w:rPr>
                <w:sz w:val="26"/>
                <w:szCs w:val="26"/>
              </w:rPr>
            </w:pPr>
            <w:r>
              <w:rPr>
                <w:sz w:val="26"/>
                <w:szCs w:val="26"/>
              </w:rPr>
              <w:t>"</w:t>
            </w:r>
          </w:p>
          <w:p w:rsidR="001932D2" w:rsidRDefault="001932D2" w:rsidP="0031484E">
            <w:pPr>
              <w:spacing w:line="360" w:lineRule="auto"/>
              <w:jc w:val="center"/>
              <w:rPr>
                <w:sz w:val="26"/>
                <w:szCs w:val="26"/>
              </w:rPr>
            </w:pPr>
            <w:r>
              <w:rPr>
                <w:sz w:val="26"/>
                <w:szCs w:val="26"/>
              </w:rPr>
              <w:t>"</w:t>
            </w:r>
          </w:p>
          <w:p w:rsidR="001932D2" w:rsidRDefault="001932D2" w:rsidP="0031484E">
            <w:pPr>
              <w:spacing w:line="360" w:lineRule="auto"/>
              <w:jc w:val="center"/>
              <w:rPr>
                <w:sz w:val="26"/>
                <w:szCs w:val="26"/>
              </w:rPr>
            </w:pPr>
            <w:r>
              <w:rPr>
                <w:sz w:val="26"/>
                <w:szCs w:val="26"/>
              </w:rPr>
              <w:t>"</w:t>
            </w:r>
          </w:p>
        </w:tc>
        <w:tc>
          <w:tcPr>
            <w:tcW w:w="1152" w:type="dxa"/>
            <w:tcBorders>
              <w:top w:val="single" w:sz="4" w:space="0" w:color="auto"/>
              <w:left w:val="single" w:sz="4" w:space="0" w:color="auto"/>
              <w:bottom w:val="single" w:sz="4" w:space="0" w:color="auto"/>
              <w:right w:val="single" w:sz="4" w:space="0" w:color="auto"/>
            </w:tcBorders>
            <w:vAlign w:val="center"/>
          </w:tcPr>
          <w:p w:rsidR="001932D2" w:rsidRDefault="001932D2" w:rsidP="0031484E">
            <w:pPr>
              <w:spacing w:line="360" w:lineRule="auto"/>
              <w:jc w:val="center"/>
              <w:rPr>
                <w:sz w:val="26"/>
                <w:szCs w:val="26"/>
              </w:rPr>
            </w:pPr>
            <w:r>
              <w:rPr>
                <w:sz w:val="26"/>
                <w:szCs w:val="26"/>
              </w:rPr>
              <w:t>37</w:t>
            </w:r>
          </w:p>
          <w:p w:rsidR="001932D2" w:rsidRDefault="001932D2" w:rsidP="0031484E">
            <w:pPr>
              <w:spacing w:line="360" w:lineRule="auto"/>
              <w:jc w:val="center"/>
              <w:rPr>
                <w:sz w:val="26"/>
                <w:szCs w:val="26"/>
              </w:rPr>
            </w:pPr>
            <w:r>
              <w:rPr>
                <w:sz w:val="26"/>
                <w:szCs w:val="26"/>
              </w:rPr>
              <w:t>112</w:t>
            </w:r>
          </w:p>
          <w:p w:rsidR="001932D2" w:rsidRDefault="001932D2" w:rsidP="0031484E">
            <w:pPr>
              <w:spacing w:line="360" w:lineRule="auto"/>
              <w:jc w:val="center"/>
              <w:rPr>
                <w:sz w:val="26"/>
                <w:szCs w:val="26"/>
              </w:rPr>
            </w:pPr>
            <w:r>
              <w:rPr>
                <w:sz w:val="26"/>
                <w:szCs w:val="26"/>
              </w:rPr>
              <w:t>106.7</w:t>
            </w:r>
          </w:p>
          <w:p w:rsidR="001932D2" w:rsidRDefault="001932D2" w:rsidP="0031484E">
            <w:pPr>
              <w:spacing w:line="360" w:lineRule="auto"/>
              <w:jc w:val="center"/>
              <w:rPr>
                <w:sz w:val="26"/>
                <w:szCs w:val="26"/>
              </w:rPr>
            </w:pPr>
            <w:r>
              <w:rPr>
                <w:sz w:val="26"/>
                <w:szCs w:val="26"/>
              </w:rPr>
              <w:t>112</w:t>
            </w:r>
          </w:p>
          <w:p w:rsidR="001932D2" w:rsidRDefault="001932D2" w:rsidP="0031484E">
            <w:pPr>
              <w:spacing w:line="360" w:lineRule="auto"/>
              <w:jc w:val="center"/>
              <w:rPr>
                <w:sz w:val="26"/>
                <w:szCs w:val="26"/>
              </w:rPr>
            </w:pPr>
            <w:r>
              <w:rPr>
                <w:sz w:val="26"/>
                <w:szCs w:val="26"/>
              </w:rPr>
              <w:t>28</w:t>
            </w:r>
          </w:p>
          <w:p w:rsidR="001932D2" w:rsidRDefault="001932D2" w:rsidP="0031484E">
            <w:pPr>
              <w:spacing w:line="360" w:lineRule="auto"/>
              <w:jc w:val="center"/>
              <w:rPr>
                <w:sz w:val="26"/>
                <w:szCs w:val="26"/>
              </w:rPr>
            </w:pPr>
            <w:r>
              <w:rPr>
                <w:sz w:val="26"/>
                <w:szCs w:val="26"/>
              </w:rPr>
              <w:t>78.8</w:t>
            </w:r>
          </w:p>
          <w:p w:rsidR="001932D2" w:rsidRDefault="001932D2" w:rsidP="0031484E">
            <w:pPr>
              <w:spacing w:line="360" w:lineRule="auto"/>
              <w:jc w:val="center"/>
              <w:rPr>
                <w:sz w:val="26"/>
                <w:szCs w:val="26"/>
              </w:rPr>
            </w:pPr>
            <w:r>
              <w:rPr>
                <w:sz w:val="26"/>
                <w:szCs w:val="26"/>
              </w:rPr>
              <w:t>84.5</w:t>
            </w:r>
          </w:p>
          <w:p w:rsidR="001932D2" w:rsidRDefault="001932D2" w:rsidP="0031484E">
            <w:pPr>
              <w:spacing w:line="360" w:lineRule="auto"/>
              <w:jc w:val="center"/>
              <w:rPr>
                <w:sz w:val="26"/>
                <w:szCs w:val="26"/>
              </w:rPr>
            </w:pPr>
            <w:r>
              <w:rPr>
                <w:sz w:val="26"/>
                <w:szCs w:val="26"/>
              </w:rPr>
              <w:t>48.3</w:t>
            </w:r>
          </w:p>
          <w:p w:rsidR="001932D2" w:rsidRDefault="001932D2" w:rsidP="0031484E">
            <w:pPr>
              <w:spacing w:line="360" w:lineRule="auto"/>
              <w:jc w:val="center"/>
              <w:rPr>
                <w:sz w:val="26"/>
                <w:szCs w:val="26"/>
              </w:rPr>
            </w:pPr>
            <w:r>
              <w:rPr>
                <w:sz w:val="26"/>
                <w:szCs w:val="26"/>
              </w:rPr>
              <w:t>6.3</w:t>
            </w:r>
          </w:p>
          <w:p w:rsidR="001932D2" w:rsidRDefault="001932D2" w:rsidP="0031484E">
            <w:pPr>
              <w:spacing w:line="360" w:lineRule="auto"/>
              <w:jc w:val="center"/>
              <w:rPr>
                <w:sz w:val="26"/>
                <w:szCs w:val="26"/>
              </w:rPr>
            </w:pPr>
            <w:r>
              <w:rPr>
                <w:sz w:val="26"/>
                <w:szCs w:val="26"/>
              </w:rPr>
              <w:t>25.4</w:t>
            </w:r>
          </w:p>
        </w:tc>
        <w:tc>
          <w:tcPr>
            <w:tcW w:w="1080" w:type="dxa"/>
            <w:tcBorders>
              <w:top w:val="single" w:sz="4" w:space="0" w:color="auto"/>
              <w:left w:val="single" w:sz="4" w:space="0" w:color="auto"/>
              <w:bottom w:val="single" w:sz="4" w:space="0" w:color="auto"/>
              <w:right w:val="single" w:sz="4" w:space="0" w:color="auto"/>
            </w:tcBorders>
            <w:vAlign w:val="center"/>
          </w:tcPr>
          <w:p w:rsidR="001932D2" w:rsidRDefault="001932D2" w:rsidP="0031484E">
            <w:pPr>
              <w:spacing w:line="360" w:lineRule="auto"/>
              <w:jc w:val="center"/>
              <w:rPr>
                <w:sz w:val="26"/>
                <w:szCs w:val="26"/>
              </w:rPr>
            </w:pPr>
            <w:r>
              <w:rPr>
                <w:sz w:val="26"/>
                <w:szCs w:val="26"/>
              </w:rPr>
              <w:t>39.5</w:t>
            </w:r>
          </w:p>
          <w:p w:rsidR="001932D2" w:rsidRDefault="001932D2" w:rsidP="0031484E">
            <w:pPr>
              <w:spacing w:line="360" w:lineRule="auto"/>
              <w:jc w:val="center"/>
              <w:rPr>
                <w:sz w:val="26"/>
                <w:szCs w:val="26"/>
              </w:rPr>
            </w:pPr>
            <w:r>
              <w:rPr>
                <w:sz w:val="26"/>
                <w:szCs w:val="26"/>
              </w:rPr>
              <w:t>117</w:t>
            </w:r>
          </w:p>
          <w:p w:rsidR="001932D2" w:rsidRDefault="001932D2" w:rsidP="0031484E">
            <w:pPr>
              <w:spacing w:line="360" w:lineRule="auto"/>
              <w:jc w:val="center"/>
              <w:rPr>
                <w:sz w:val="26"/>
                <w:szCs w:val="26"/>
              </w:rPr>
            </w:pPr>
            <w:r>
              <w:rPr>
                <w:sz w:val="26"/>
                <w:szCs w:val="26"/>
              </w:rPr>
              <w:t>112</w:t>
            </w:r>
          </w:p>
          <w:p w:rsidR="001932D2" w:rsidRDefault="001932D2" w:rsidP="0031484E">
            <w:pPr>
              <w:spacing w:line="360" w:lineRule="auto"/>
              <w:jc w:val="center"/>
              <w:rPr>
                <w:sz w:val="26"/>
                <w:szCs w:val="26"/>
              </w:rPr>
            </w:pPr>
            <w:r>
              <w:rPr>
                <w:sz w:val="26"/>
                <w:szCs w:val="26"/>
              </w:rPr>
              <w:t>117</w:t>
            </w:r>
          </w:p>
          <w:p w:rsidR="001932D2" w:rsidRDefault="001932D2" w:rsidP="0031484E">
            <w:pPr>
              <w:spacing w:line="360" w:lineRule="auto"/>
              <w:jc w:val="center"/>
              <w:rPr>
                <w:sz w:val="26"/>
                <w:szCs w:val="26"/>
              </w:rPr>
            </w:pPr>
            <w:r>
              <w:rPr>
                <w:sz w:val="26"/>
                <w:szCs w:val="26"/>
              </w:rPr>
              <w:t>19.25</w:t>
            </w:r>
          </w:p>
          <w:p w:rsidR="001932D2" w:rsidRDefault="001932D2" w:rsidP="0031484E">
            <w:pPr>
              <w:spacing w:line="360" w:lineRule="auto"/>
              <w:jc w:val="center"/>
              <w:rPr>
                <w:sz w:val="26"/>
                <w:szCs w:val="26"/>
              </w:rPr>
            </w:pPr>
            <w:r>
              <w:rPr>
                <w:sz w:val="26"/>
                <w:szCs w:val="26"/>
              </w:rPr>
              <w:t>78.8</w:t>
            </w:r>
          </w:p>
          <w:p w:rsidR="001932D2" w:rsidRDefault="001932D2" w:rsidP="0031484E">
            <w:pPr>
              <w:spacing w:line="360" w:lineRule="auto"/>
              <w:jc w:val="center"/>
              <w:rPr>
                <w:sz w:val="26"/>
                <w:szCs w:val="26"/>
              </w:rPr>
            </w:pPr>
            <w:r>
              <w:rPr>
                <w:sz w:val="26"/>
                <w:szCs w:val="26"/>
              </w:rPr>
              <w:t>85.7</w:t>
            </w:r>
          </w:p>
          <w:p w:rsidR="001932D2" w:rsidRDefault="001932D2" w:rsidP="0031484E">
            <w:pPr>
              <w:spacing w:line="360" w:lineRule="auto"/>
              <w:jc w:val="center"/>
              <w:rPr>
                <w:sz w:val="26"/>
                <w:szCs w:val="26"/>
              </w:rPr>
            </w:pPr>
            <w:r>
              <w:rPr>
                <w:sz w:val="26"/>
                <w:szCs w:val="26"/>
              </w:rPr>
              <w:t>50.8</w:t>
            </w:r>
          </w:p>
          <w:p w:rsidR="001932D2" w:rsidRDefault="001932D2" w:rsidP="0031484E">
            <w:pPr>
              <w:spacing w:line="360" w:lineRule="auto"/>
              <w:jc w:val="center"/>
              <w:rPr>
                <w:sz w:val="26"/>
                <w:szCs w:val="26"/>
              </w:rPr>
            </w:pPr>
            <w:r>
              <w:rPr>
                <w:sz w:val="26"/>
                <w:szCs w:val="26"/>
              </w:rPr>
              <w:t>6.3</w:t>
            </w:r>
          </w:p>
          <w:p w:rsidR="001932D2" w:rsidRDefault="001932D2" w:rsidP="0031484E">
            <w:pPr>
              <w:spacing w:line="360" w:lineRule="auto"/>
              <w:jc w:val="center"/>
              <w:rPr>
                <w:sz w:val="26"/>
                <w:szCs w:val="26"/>
              </w:rPr>
            </w:pPr>
            <w:r>
              <w:rPr>
                <w:sz w:val="26"/>
                <w:szCs w:val="26"/>
              </w:rPr>
              <w:t>25.4</w:t>
            </w:r>
          </w:p>
        </w:tc>
        <w:tc>
          <w:tcPr>
            <w:tcW w:w="1080" w:type="dxa"/>
            <w:tcBorders>
              <w:top w:val="single" w:sz="4" w:space="0" w:color="auto"/>
              <w:left w:val="single" w:sz="4" w:space="0" w:color="auto"/>
              <w:bottom w:val="single" w:sz="4" w:space="0" w:color="auto"/>
              <w:right w:val="single" w:sz="4" w:space="0" w:color="auto"/>
            </w:tcBorders>
            <w:vAlign w:val="center"/>
          </w:tcPr>
          <w:p w:rsidR="001932D2" w:rsidRDefault="001932D2" w:rsidP="0031484E">
            <w:pPr>
              <w:spacing w:line="360" w:lineRule="auto"/>
              <w:jc w:val="center"/>
              <w:rPr>
                <w:sz w:val="26"/>
                <w:szCs w:val="26"/>
              </w:rPr>
            </w:pPr>
            <w:r>
              <w:rPr>
                <w:sz w:val="26"/>
                <w:szCs w:val="26"/>
              </w:rPr>
              <w:t>42</w:t>
            </w:r>
          </w:p>
          <w:p w:rsidR="001932D2" w:rsidRDefault="001932D2" w:rsidP="0031484E">
            <w:pPr>
              <w:spacing w:line="360" w:lineRule="auto"/>
              <w:jc w:val="center"/>
              <w:rPr>
                <w:sz w:val="26"/>
                <w:szCs w:val="26"/>
              </w:rPr>
            </w:pPr>
            <w:r>
              <w:rPr>
                <w:sz w:val="26"/>
                <w:szCs w:val="26"/>
              </w:rPr>
              <w:t>124</w:t>
            </w:r>
          </w:p>
          <w:p w:rsidR="001932D2" w:rsidRDefault="001932D2" w:rsidP="0031484E">
            <w:pPr>
              <w:spacing w:line="360" w:lineRule="auto"/>
              <w:jc w:val="center"/>
              <w:rPr>
                <w:sz w:val="26"/>
                <w:szCs w:val="26"/>
              </w:rPr>
            </w:pPr>
            <w:r>
              <w:rPr>
                <w:sz w:val="26"/>
                <w:szCs w:val="26"/>
              </w:rPr>
              <w:t>122</w:t>
            </w:r>
          </w:p>
          <w:p w:rsidR="001932D2" w:rsidRDefault="001932D2" w:rsidP="0031484E">
            <w:pPr>
              <w:spacing w:line="360" w:lineRule="auto"/>
              <w:jc w:val="center"/>
              <w:rPr>
                <w:sz w:val="26"/>
                <w:szCs w:val="26"/>
              </w:rPr>
            </w:pPr>
            <w:r>
              <w:rPr>
                <w:sz w:val="26"/>
                <w:szCs w:val="26"/>
              </w:rPr>
              <w:t>124.5</w:t>
            </w:r>
          </w:p>
          <w:p w:rsidR="001932D2" w:rsidRDefault="001932D2" w:rsidP="0031484E">
            <w:pPr>
              <w:spacing w:line="360" w:lineRule="auto"/>
              <w:jc w:val="center"/>
              <w:rPr>
                <w:sz w:val="26"/>
                <w:szCs w:val="26"/>
              </w:rPr>
            </w:pPr>
            <w:r>
              <w:rPr>
                <w:sz w:val="26"/>
                <w:szCs w:val="26"/>
              </w:rPr>
              <w:t>30.5</w:t>
            </w:r>
          </w:p>
          <w:p w:rsidR="001932D2" w:rsidRDefault="001932D2" w:rsidP="0031484E">
            <w:pPr>
              <w:spacing w:line="360" w:lineRule="auto"/>
              <w:jc w:val="center"/>
              <w:rPr>
                <w:sz w:val="26"/>
                <w:szCs w:val="26"/>
              </w:rPr>
            </w:pPr>
            <w:r>
              <w:rPr>
                <w:sz w:val="26"/>
                <w:szCs w:val="26"/>
              </w:rPr>
              <w:t>78.8</w:t>
            </w:r>
          </w:p>
          <w:p w:rsidR="001932D2" w:rsidRDefault="001932D2" w:rsidP="0031484E">
            <w:pPr>
              <w:spacing w:line="360" w:lineRule="auto"/>
              <w:jc w:val="center"/>
              <w:rPr>
                <w:sz w:val="26"/>
                <w:szCs w:val="26"/>
              </w:rPr>
            </w:pPr>
            <w:r>
              <w:rPr>
                <w:sz w:val="26"/>
                <w:szCs w:val="26"/>
              </w:rPr>
              <w:t>87</w:t>
            </w:r>
          </w:p>
          <w:p w:rsidR="001932D2" w:rsidRDefault="001932D2" w:rsidP="0031484E">
            <w:pPr>
              <w:spacing w:line="360" w:lineRule="auto"/>
              <w:jc w:val="center"/>
              <w:rPr>
                <w:sz w:val="26"/>
                <w:szCs w:val="26"/>
              </w:rPr>
            </w:pPr>
            <w:r>
              <w:rPr>
                <w:sz w:val="26"/>
                <w:szCs w:val="26"/>
              </w:rPr>
              <w:t>53.3</w:t>
            </w:r>
          </w:p>
          <w:p w:rsidR="001932D2" w:rsidRDefault="001932D2" w:rsidP="0031484E">
            <w:pPr>
              <w:spacing w:line="360" w:lineRule="auto"/>
              <w:jc w:val="center"/>
              <w:rPr>
                <w:sz w:val="26"/>
                <w:szCs w:val="26"/>
              </w:rPr>
            </w:pPr>
            <w:r>
              <w:rPr>
                <w:sz w:val="26"/>
                <w:szCs w:val="26"/>
              </w:rPr>
              <w:t>6.3</w:t>
            </w:r>
          </w:p>
          <w:p w:rsidR="001932D2" w:rsidRDefault="001932D2" w:rsidP="0031484E">
            <w:pPr>
              <w:spacing w:line="360" w:lineRule="auto"/>
              <w:jc w:val="center"/>
              <w:rPr>
                <w:sz w:val="26"/>
                <w:szCs w:val="26"/>
              </w:rPr>
            </w:pPr>
            <w:r>
              <w:rPr>
                <w:sz w:val="26"/>
                <w:szCs w:val="26"/>
              </w:rPr>
              <w:t>26.7</w:t>
            </w:r>
          </w:p>
        </w:tc>
        <w:tc>
          <w:tcPr>
            <w:tcW w:w="1080" w:type="dxa"/>
            <w:tcBorders>
              <w:top w:val="single" w:sz="4" w:space="0" w:color="auto"/>
              <w:left w:val="single" w:sz="4" w:space="0" w:color="auto"/>
              <w:bottom w:val="single" w:sz="4" w:space="0" w:color="auto"/>
              <w:right w:val="single" w:sz="4" w:space="0" w:color="auto"/>
            </w:tcBorders>
            <w:vAlign w:val="center"/>
          </w:tcPr>
          <w:p w:rsidR="001932D2" w:rsidRDefault="001932D2" w:rsidP="0031484E">
            <w:pPr>
              <w:spacing w:line="360" w:lineRule="auto"/>
              <w:jc w:val="center"/>
              <w:rPr>
                <w:sz w:val="26"/>
                <w:szCs w:val="26"/>
              </w:rPr>
            </w:pPr>
            <w:r>
              <w:rPr>
                <w:sz w:val="26"/>
                <w:szCs w:val="26"/>
              </w:rPr>
              <w:t>44.5</w:t>
            </w:r>
          </w:p>
          <w:p w:rsidR="001932D2" w:rsidRDefault="001932D2" w:rsidP="0031484E">
            <w:pPr>
              <w:spacing w:line="360" w:lineRule="auto"/>
              <w:jc w:val="center"/>
              <w:rPr>
                <w:sz w:val="26"/>
                <w:szCs w:val="26"/>
              </w:rPr>
            </w:pPr>
            <w:r>
              <w:rPr>
                <w:sz w:val="26"/>
                <w:szCs w:val="26"/>
              </w:rPr>
              <w:t>134.6</w:t>
            </w:r>
          </w:p>
          <w:p w:rsidR="001932D2" w:rsidRDefault="001932D2" w:rsidP="0031484E">
            <w:pPr>
              <w:spacing w:line="360" w:lineRule="auto"/>
              <w:jc w:val="center"/>
              <w:rPr>
                <w:sz w:val="26"/>
                <w:szCs w:val="26"/>
              </w:rPr>
            </w:pPr>
            <w:r>
              <w:rPr>
                <w:sz w:val="26"/>
                <w:szCs w:val="26"/>
              </w:rPr>
              <w:t>132</w:t>
            </w:r>
          </w:p>
          <w:p w:rsidR="001932D2" w:rsidRDefault="001932D2" w:rsidP="0031484E">
            <w:pPr>
              <w:spacing w:line="360" w:lineRule="auto"/>
              <w:jc w:val="center"/>
              <w:rPr>
                <w:sz w:val="26"/>
                <w:szCs w:val="26"/>
              </w:rPr>
            </w:pPr>
            <w:r>
              <w:rPr>
                <w:sz w:val="26"/>
                <w:szCs w:val="26"/>
              </w:rPr>
              <w:t>134.5</w:t>
            </w:r>
          </w:p>
          <w:p w:rsidR="001932D2" w:rsidRDefault="001932D2" w:rsidP="0031484E">
            <w:pPr>
              <w:spacing w:line="360" w:lineRule="auto"/>
              <w:jc w:val="center"/>
              <w:rPr>
                <w:sz w:val="26"/>
                <w:szCs w:val="26"/>
              </w:rPr>
            </w:pPr>
            <w:r>
              <w:rPr>
                <w:sz w:val="26"/>
                <w:szCs w:val="26"/>
              </w:rPr>
              <w:t>31.8</w:t>
            </w:r>
          </w:p>
          <w:p w:rsidR="001932D2" w:rsidRDefault="001932D2" w:rsidP="0031484E">
            <w:pPr>
              <w:spacing w:line="360" w:lineRule="auto"/>
              <w:jc w:val="center"/>
              <w:rPr>
                <w:sz w:val="26"/>
                <w:szCs w:val="26"/>
              </w:rPr>
            </w:pPr>
            <w:r>
              <w:rPr>
                <w:sz w:val="26"/>
                <w:szCs w:val="26"/>
              </w:rPr>
              <w:t>80</w:t>
            </w:r>
          </w:p>
          <w:p w:rsidR="001932D2" w:rsidRDefault="001932D2" w:rsidP="0031484E">
            <w:pPr>
              <w:spacing w:line="360" w:lineRule="auto"/>
              <w:jc w:val="center"/>
              <w:rPr>
                <w:sz w:val="26"/>
                <w:szCs w:val="26"/>
              </w:rPr>
            </w:pPr>
            <w:r>
              <w:rPr>
                <w:sz w:val="26"/>
                <w:szCs w:val="26"/>
              </w:rPr>
              <w:t>88.3</w:t>
            </w:r>
          </w:p>
          <w:p w:rsidR="001932D2" w:rsidRDefault="001932D2" w:rsidP="0031484E">
            <w:pPr>
              <w:spacing w:line="360" w:lineRule="auto"/>
              <w:jc w:val="center"/>
              <w:rPr>
                <w:sz w:val="26"/>
                <w:szCs w:val="26"/>
              </w:rPr>
            </w:pPr>
            <w:r>
              <w:rPr>
                <w:sz w:val="26"/>
                <w:szCs w:val="26"/>
              </w:rPr>
              <w:t>56</w:t>
            </w:r>
          </w:p>
          <w:p w:rsidR="001932D2" w:rsidRDefault="001932D2" w:rsidP="0031484E">
            <w:pPr>
              <w:spacing w:line="360" w:lineRule="auto"/>
              <w:jc w:val="center"/>
              <w:rPr>
                <w:sz w:val="26"/>
                <w:szCs w:val="26"/>
              </w:rPr>
            </w:pPr>
            <w:r>
              <w:rPr>
                <w:sz w:val="26"/>
                <w:szCs w:val="26"/>
              </w:rPr>
              <w:t>6.3</w:t>
            </w:r>
          </w:p>
          <w:p w:rsidR="001932D2" w:rsidRDefault="001932D2" w:rsidP="0031484E">
            <w:pPr>
              <w:spacing w:line="360" w:lineRule="auto"/>
              <w:jc w:val="center"/>
              <w:rPr>
                <w:sz w:val="26"/>
                <w:szCs w:val="26"/>
              </w:rPr>
            </w:pPr>
            <w:r>
              <w:rPr>
                <w:sz w:val="26"/>
                <w:szCs w:val="26"/>
              </w:rPr>
              <w:t>26.7</w:t>
            </w:r>
          </w:p>
        </w:tc>
        <w:tc>
          <w:tcPr>
            <w:tcW w:w="1080" w:type="dxa"/>
            <w:tcBorders>
              <w:top w:val="single" w:sz="4" w:space="0" w:color="auto"/>
              <w:left w:val="single" w:sz="4" w:space="0" w:color="auto"/>
              <w:bottom w:val="single" w:sz="4" w:space="0" w:color="auto"/>
              <w:right w:val="single" w:sz="4" w:space="0" w:color="auto"/>
            </w:tcBorders>
            <w:vAlign w:val="center"/>
          </w:tcPr>
          <w:p w:rsidR="001932D2" w:rsidRDefault="001932D2" w:rsidP="0031484E">
            <w:pPr>
              <w:spacing w:line="360" w:lineRule="auto"/>
              <w:rPr>
                <w:sz w:val="26"/>
                <w:szCs w:val="26"/>
              </w:rPr>
            </w:pPr>
            <w:r>
              <w:rPr>
                <w:sz w:val="26"/>
                <w:szCs w:val="26"/>
              </w:rPr>
              <w:t>± 0.5</w:t>
            </w:r>
          </w:p>
          <w:p w:rsidR="001932D2" w:rsidRDefault="001932D2" w:rsidP="0031484E">
            <w:pPr>
              <w:spacing w:line="360" w:lineRule="auto"/>
              <w:rPr>
                <w:sz w:val="26"/>
                <w:szCs w:val="26"/>
              </w:rPr>
            </w:pPr>
            <w:r>
              <w:rPr>
                <w:sz w:val="26"/>
                <w:szCs w:val="26"/>
              </w:rPr>
              <w:t>± 1</w:t>
            </w:r>
          </w:p>
          <w:p w:rsidR="001932D2" w:rsidRDefault="001932D2" w:rsidP="0031484E">
            <w:pPr>
              <w:spacing w:line="360" w:lineRule="auto"/>
              <w:rPr>
                <w:sz w:val="26"/>
                <w:szCs w:val="26"/>
              </w:rPr>
            </w:pPr>
            <w:r>
              <w:rPr>
                <w:sz w:val="26"/>
                <w:szCs w:val="26"/>
              </w:rPr>
              <w:t>± 1</w:t>
            </w:r>
          </w:p>
          <w:p w:rsidR="001932D2" w:rsidRDefault="001932D2" w:rsidP="0031484E">
            <w:pPr>
              <w:spacing w:line="360" w:lineRule="auto"/>
              <w:rPr>
                <w:sz w:val="26"/>
                <w:szCs w:val="26"/>
              </w:rPr>
            </w:pPr>
            <w:r>
              <w:rPr>
                <w:sz w:val="26"/>
                <w:szCs w:val="26"/>
              </w:rPr>
              <w:t>± 1</w:t>
            </w:r>
          </w:p>
          <w:p w:rsidR="001932D2" w:rsidRDefault="001932D2" w:rsidP="0031484E">
            <w:pPr>
              <w:spacing w:line="360" w:lineRule="auto"/>
              <w:rPr>
                <w:sz w:val="26"/>
                <w:szCs w:val="26"/>
              </w:rPr>
            </w:pPr>
            <w:r>
              <w:rPr>
                <w:sz w:val="26"/>
                <w:szCs w:val="26"/>
              </w:rPr>
              <w:t>± 1</w:t>
            </w:r>
          </w:p>
          <w:p w:rsidR="001932D2" w:rsidRDefault="001932D2" w:rsidP="0031484E">
            <w:pPr>
              <w:spacing w:line="360" w:lineRule="auto"/>
              <w:rPr>
                <w:sz w:val="26"/>
                <w:szCs w:val="26"/>
              </w:rPr>
            </w:pPr>
            <w:r>
              <w:rPr>
                <w:sz w:val="26"/>
                <w:szCs w:val="26"/>
              </w:rPr>
              <w:t>± 1</w:t>
            </w:r>
          </w:p>
          <w:p w:rsidR="001932D2" w:rsidRDefault="001932D2" w:rsidP="0031484E">
            <w:pPr>
              <w:spacing w:line="360" w:lineRule="auto"/>
              <w:rPr>
                <w:sz w:val="26"/>
                <w:szCs w:val="26"/>
              </w:rPr>
            </w:pPr>
            <w:r>
              <w:rPr>
                <w:sz w:val="26"/>
                <w:szCs w:val="26"/>
              </w:rPr>
              <w:t>± 1</w:t>
            </w:r>
          </w:p>
          <w:p w:rsidR="001932D2" w:rsidRDefault="001932D2" w:rsidP="0031484E">
            <w:pPr>
              <w:spacing w:line="360" w:lineRule="auto"/>
              <w:rPr>
                <w:sz w:val="26"/>
                <w:szCs w:val="26"/>
              </w:rPr>
            </w:pPr>
            <w:r>
              <w:rPr>
                <w:sz w:val="26"/>
                <w:szCs w:val="26"/>
              </w:rPr>
              <w:t>± 0.5</w:t>
            </w:r>
          </w:p>
          <w:p w:rsidR="001932D2" w:rsidRDefault="001932D2" w:rsidP="0031484E">
            <w:pPr>
              <w:spacing w:line="360" w:lineRule="auto"/>
              <w:rPr>
                <w:sz w:val="26"/>
                <w:szCs w:val="26"/>
              </w:rPr>
            </w:pPr>
            <w:r>
              <w:rPr>
                <w:sz w:val="26"/>
                <w:szCs w:val="26"/>
              </w:rPr>
              <w:t>± 0.5</w:t>
            </w:r>
          </w:p>
          <w:p w:rsidR="001932D2" w:rsidRDefault="001932D2" w:rsidP="0031484E">
            <w:pPr>
              <w:spacing w:line="360" w:lineRule="auto"/>
              <w:rPr>
                <w:sz w:val="26"/>
                <w:szCs w:val="26"/>
              </w:rPr>
            </w:pPr>
            <w:r>
              <w:rPr>
                <w:sz w:val="26"/>
                <w:szCs w:val="26"/>
              </w:rPr>
              <w:t>± 0.5</w:t>
            </w:r>
          </w:p>
        </w:tc>
      </w:tr>
    </w:tbl>
    <w:p w:rsidR="001932D2" w:rsidRDefault="001932D2" w:rsidP="001932D2">
      <w:pPr>
        <w:tabs>
          <w:tab w:val="left" w:pos="720"/>
        </w:tabs>
        <w:spacing w:line="360" w:lineRule="auto"/>
        <w:jc w:val="both"/>
        <w:rPr>
          <w:b/>
          <w:bCs/>
          <w:sz w:val="26"/>
          <w:szCs w:val="26"/>
        </w:rPr>
      </w:pPr>
    </w:p>
    <w:p w:rsidR="001932D2" w:rsidRDefault="001932D2" w:rsidP="001932D2">
      <w:pPr>
        <w:tabs>
          <w:tab w:val="left" w:pos="720"/>
        </w:tabs>
        <w:spacing w:line="360" w:lineRule="auto"/>
        <w:jc w:val="both"/>
        <w:rPr>
          <w:b/>
          <w:bCs/>
          <w:sz w:val="26"/>
          <w:szCs w:val="26"/>
        </w:rPr>
      </w:pPr>
      <w:r>
        <w:rPr>
          <w:b/>
          <w:bCs/>
          <w:sz w:val="26"/>
          <w:szCs w:val="26"/>
        </w:rPr>
        <w:t>3.2.3 Qui cách gắn nhãn và qui cách may</w:t>
      </w:r>
    </w:p>
    <w:p w:rsidR="001932D2" w:rsidRDefault="001932D2" w:rsidP="001932D2">
      <w:pPr>
        <w:tabs>
          <w:tab w:val="left" w:pos="360"/>
        </w:tabs>
        <w:spacing w:line="360" w:lineRule="auto"/>
        <w:rPr>
          <w:sz w:val="26"/>
          <w:szCs w:val="26"/>
        </w:rPr>
      </w:pPr>
      <w:r>
        <w:rPr>
          <w:sz w:val="26"/>
          <w:szCs w:val="26"/>
        </w:rPr>
        <w:tab/>
      </w:r>
      <w:r>
        <w:rPr>
          <w:sz w:val="26"/>
          <w:szCs w:val="26"/>
        </w:rPr>
        <w:tab/>
        <w:t>Là bảng hướng dẫn về các yêu cầu kỹ thuật của từng đường may trên từng chi tiết sản phẩm.  Nội dung bao gồm:</w:t>
      </w:r>
    </w:p>
    <w:p w:rsidR="001932D2" w:rsidRDefault="001932D2" w:rsidP="001932D2">
      <w:pPr>
        <w:tabs>
          <w:tab w:val="left" w:pos="360"/>
        </w:tabs>
        <w:spacing w:line="360" w:lineRule="auto"/>
        <w:rPr>
          <w:sz w:val="26"/>
          <w:szCs w:val="26"/>
        </w:rPr>
      </w:pPr>
      <w:r>
        <w:rPr>
          <w:sz w:val="26"/>
          <w:szCs w:val="26"/>
        </w:rPr>
        <w:tab/>
        <w:t>- Cách sử dụng chỉ, mật độ chỉ trên các đường may cụ thể của sản phẩm</w:t>
      </w:r>
    </w:p>
    <w:p w:rsidR="001932D2" w:rsidRDefault="001932D2" w:rsidP="001932D2">
      <w:pPr>
        <w:tabs>
          <w:tab w:val="left" w:pos="360"/>
        </w:tabs>
        <w:spacing w:line="360" w:lineRule="auto"/>
        <w:rPr>
          <w:sz w:val="26"/>
          <w:szCs w:val="26"/>
        </w:rPr>
      </w:pPr>
      <w:r>
        <w:rPr>
          <w:sz w:val="26"/>
          <w:szCs w:val="26"/>
        </w:rPr>
        <w:tab/>
        <w:t>- Các qui định về thùa, đính</w:t>
      </w:r>
    </w:p>
    <w:p w:rsidR="001932D2" w:rsidRDefault="001932D2" w:rsidP="001932D2">
      <w:pPr>
        <w:tabs>
          <w:tab w:val="left" w:pos="360"/>
        </w:tabs>
        <w:spacing w:line="360" w:lineRule="auto"/>
        <w:rPr>
          <w:sz w:val="26"/>
          <w:szCs w:val="26"/>
        </w:rPr>
      </w:pPr>
      <w:r>
        <w:rPr>
          <w:sz w:val="26"/>
          <w:szCs w:val="26"/>
        </w:rPr>
        <w:tab/>
        <w:t>- Các qui định về lắp ráp các chi tiết</w:t>
      </w:r>
    </w:p>
    <w:p w:rsidR="001932D2" w:rsidRDefault="001932D2" w:rsidP="001932D2">
      <w:pPr>
        <w:tabs>
          <w:tab w:val="left" w:pos="360"/>
        </w:tabs>
        <w:spacing w:line="360" w:lineRule="auto"/>
        <w:ind w:left="360"/>
        <w:rPr>
          <w:sz w:val="26"/>
          <w:szCs w:val="26"/>
        </w:rPr>
      </w:pPr>
      <w:r>
        <w:rPr>
          <w:sz w:val="26"/>
          <w:szCs w:val="26"/>
        </w:rPr>
        <w:t>- Qui định về cách gắn nhãn cỡ vóc, nhãn sử dụng …</w:t>
      </w:r>
    </w:p>
    <w:p w:rsidR="001932D2" w:rsidRDefault="001932D2" w:rsidP="001932D2">
      <w:pPr>
        <w:spacing w:line="360" w:lineRule="auto"/>
        <w:rPr>
          <w:sz w:val="26"/>
          <w:szCs w:val="26"/>
        </w:rPr>
      </w:pPr>
    </w:p>
    <w:p w:rsidR="001932D2" w:rsidRDefault="001932D2" w:rsidP="001932D2">
      <w:pPr>
        <w:spacing w:line="360" w:lineRule="auto"/>
        <w:rPr>
          <w:sz w:val="26"/>
          <w:szCs w:val="26"/>
        </w:rPr>
      </w:pPr>
    </w:p>
    <w:p w:rsidR="001932D2" w:rsidRDefault="001932D2" w:rsidP="001932D2">
      <w:pPr>
        <w:spacing w:line="360" w:lineRule="auto"/>
        <w:rPr>
          <w:sz w:val="26"/>
          <w:szCs w:val="26"/>
        </w:rPr>
      </w:pPr>
    </w:p>
    <w:p w:rsidR="001932D2" w:rsidRDefault="001932D2" w:rsidP="001932D2">
      <w:pPr>
        <w:spacing w:line="360" w:lineRule="auto"/>
        <w:rPr>
          <w:sz w:val="26"/>
          <w:szCs w:val="26"/>
        </w:rPr>
      </w:pPr>
    </w:p>
    <w:p w:rsidR="001932D2" w:rsidRDefault="001932D2" w:rsidP="001932D2">
      <w:pPr>
        <w:spacing w:line="360" w:lineRule="auto"/>
        <w:rPr>
          <w:sz w:val="26"/>
          <w:szCs w:val="26"/>
        </w:rPr>
      </w:pPr>
    </w:p>
    <w:p w:rsidR="001932D2" w:rsidRDefault="001932D2" w:rsidP="001932D2">
      <w:pPr>
        <w:spacing w:line="360" w:lineRule="auto"/>
        <w:rPr>
          <w:sz w:val="26"/>
          <w:szCs w:val="26"/>
        </w:rPr>
      </w:pPr>
    </w:p>
    <w:p w:rsidR="001932D2" w:rsidRDefault="001932D2" w:rsidP="001932D2">
      <w:pPr>
        <w:spacing w:line="360" w:lineRule="auto"/>
        <w:rPr>
          <w:sz w:val="26"/>
          <w:szCs w:val="26"/>
        </w:rPr>
      </w:pPr>
    </w:p>
    <w:p w:rsidR="001932D2" w:rsidRDefault="001932D2" w:rsidP="001932D2">
      <w:pPr>
        <w:spacing w:line="360" w:lineRule="auto"/>
        <w:jc w:val="center"/>
        <w:rPr>
          <w:sz w:val="26"/>
          <w:szCs w:val="26"/>
        </w:rPr>
      </w:pPr>
      <w:r>
        <w:rPr>
          <w:sz w:val="26"/>
          <w:szCs w:val="26"/>
        </w:rPr>
        <w:lastRenderedPageBreak/>
        <w:t>BẢNG QUI CÁCH MAY SẢN PHẨM</w:t>
      </w:r>
    </w:p>
    <w:p w:rsidR="001932D2" w:rsidRDefault="001932D2" w:rsidP="001932D2">
      <w:pPr>
        <w:spacing w:line="360" w:lineRule="auto"/>
        <w:ind w:left="720"/>
        <w:rPr>
          <w:sz w:val="26"/>
          <w:szCs w:val="26"/>
        </w:rPr>
      </w:pPr>
      <w:r>
        <w:rPr>
          <w:sz w:val="26"/>
          <w:szCs w:val="26"/>
        </w:rPr>
        <w:t xml:space="preserve">                                             Khách hàng: ADIDAS</w:t>
      </w:r>
    </w:p>
    <w:p w:rsidR="001932D2" w:rsidRDefault="001932D2" w:rsidP="001932D2">
      <w:pPr>
        <w:spacing w:line="360" w:lineRule="auto"/>
        <w:ind w:left="720"/>
        <w:rPr>
          <w:sz w:val="26"/>
          <w:szCs w:val="26"/>
        </w:rPr>
      </w:pPr>
      <w:r>
        <w:rPr>
          <w:sz w:val="26"/>
          <w:szCs w:val="26"/>
        </w:rPr>
        <w:t xml:space="preserve">                                                   Mã hàng: 5211</w:t>
      </w:r>
    </w:p>
    <w:tbl>
      <w:tblPr>
        <w:tblW w:w="10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92"/>
        <w:gridCol w:w="8370"/>
      </w:tblGrid>
      <w:tr w:rsidR="001932D2" w:rsidTr="001932D2">
        <w:tc>
          <w:tcPr>
            <w:tcW w:w="1792"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b/>
                <w:bCs/>
                <w:sz w:val="26"/>
                <w:szCs w:val="26"/>
              </w:rPr>
            </w:pPr>
            <w:r>
              <w:rPr>
                <w:b/>
                <w:bCs/>
                <w:sz w:val="26"/>
                <w:szCs w:val="26"/>
              </w:rPr>
              <w:t>Chi tiết</w:t>
            </w:r>
          </w:p>
        </w:tc>
        <w:tc>
          <w:tcPr>
            <w:tcW w:w="837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b/>
                <w:bCs/>
                <w:sz w:val="26"/>
                <w:szCs w:val="26"/>
              </w:rPr>
            </w:pPr>
            <w:r>
              <w:rPr>
                <w:b/>
                <w:bCs/>
                <w:sz w:val="26"/>
                <w:szCs w:val="26"/>
              </w:rPr>
              <w:t>Yêu cầu kỹ thuật</w:t>
            </w:r>
          </w:p>
        </w:tc>
      </w:tr>
      <w:tr w:rsidR="001932D2" w:rsidTr="001932D2">
        <w:tc>
          <w:tcPr>
            <w:tcW w:w="1792" w:type="dxa"/>
            <w:tcBorders>
              <w:top w:val="single" w:sz="6" w:space="0" w:color="auto"/>
              <w:left w:val="single" w:sz="6" w:space="0" w:color="auto"/>
              <w:bottom w:val="single" w:sz="6" w:space="0" w:color="auto"/>
              <w:right w:val="single" w:sz="6" w:space="0" w:color="auto"/>
            </w:tcBorders>
          </w:tcPr>
          <w:p w:rsidR="001932D2" w:rsidRDefault="001932D2" w:rsidP="001932D2">
            <w:pPr>
              <w:numPr>
                <w:ilvl w:val="0"/>
                <w:numId w:val="1"/>
              </w:numPr>
              <w:tabs>
                <w:tab w:val="left" w:pos="360"/>
              </w:tabs>
              <w:spacing w:line="360" w:lineRule="auto"/>
              <w:rPr>
                <w:sz w:val="26"/>
                <w:szCs w:val="26"/>
              </w:rPr>
            </w:pPr>
            <w:r>
              <w:rPr>
                <w:sz w:val="26"/>
                <w:szCs w:val="26"/>
              </w:rPr>
              <w:t>Nắp túi</w:t>
            </w:r>
          </w:p>
        </w:tc>
        <w:tc>
          <w:tcPr>
            <w:tcW w:w="837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rPr>
                <w:sz w:val="26"/>
                <w:szCs w:val="26"/>
              </w:rPr>
            </w:pPr>
            <w:r>
              <w:rPr>
                <w:sz w:val="26"/>
                <w:szCs w:val="26"/>
              </w:rPr>
              <w:t>May lộn theo rập mẫu, diễu hai đường song song cách đều 5mm. Gắn nắp túi vào thân trước cách mép nẹp 5.5cm</w:t>
            </w:r>
          </w:p>
        </w:tc>
      </w:tr>
      <w:tr w:rsidR="001932D2" w:rsidTr="001932D2">
        <w:tc>
          <w:tcPr>
            <w:tcW w:w="1792" w:type="dxa"/>
            <w:tcBorders>
              <w:top w:val="single" w:sz="6" w:space="0" w:color="auto"/>
              <w:left w:val="single" w:sz="6" w:space="0" w:color="auto"/>
              <w:bottom w:val="single" w:sz="6" w:space="0" w:color="auto"/>
              <w:right w:val="single" w:sz="6" w:space="0" w:color="auto"/>
            </w:tcBorders>
          </w:tcPr>
          <w:p w:rsidR="001932D2" w:rsidRDefault="001932D2" w:rsidP="001932D2">
            <w:pPr>
              <w:numPr>
                <w:ilvl w:val="0"/>
                <w:numId w:val="1"/>
              </w:numPr>
              <w:tabs>
                <w:tab w:val="left" w:pos="360"/>
              </w:tabs>
              <w:spacing w:line="360" w:lineRule="auto"/>
              <w:rPr>
                <w:sz w:val="26"/>
                <w:szCs w:val="26"/>
              </w:rPr>
            </w:pPr>
            <w:r>
              <w:rPr>
                <w:sz w:val="26"/>
                <w:szCs w:val="26"/>
              </w:rPr>
              <w:t>Túi áo</w:t>
            </w:r>
          </w:p>
          <w:p w:rsidR="001932D2" w:rsidRDefault="001932D2" w:rsidP="0031484E">
            <w:pPr>
              <w:tabs>
                <w:tab w:val="left" w:pos="360"/>
              </w:tabs>
              <w:spacing w:line="360" w:lineRule="auto"/>
              <w:rPr>
                <w:sz w:val="26"/>
                <w:szCs w:val="26"/>
              </w:rPr>
            </w:pPr>
          </w:p>
        </w:tc>
        <w:tc>
          <w:tcPr>
            <w:tcW w:w="837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rPr>
                <w:sz w:val="26"/>
                <w:szCs w:val="26"/>
              </w:rPr>
            </w:pPr>
            <w:r>
              <w:rPr>
                <w:sz w:val="26"/>
                <w:szCs w:val="26"/>
              </w:rPr>
              <w:t>Miệng túi bẻ mép may một đường cách mép 0.6cm. Túi may đắp, diễu hai đường song song, cách nhau 0.5 cm</w:t>
            </w:r>
          </w:p>
        </w:tc>
      </w:tr>
      <w:tr w:rsidR="001932D2" w:rsidTr="001932D2">
        <w:tc>
          <w:tcPr>
            <w:tcW w:w="1792" w:type="dxa"/>
            <w:tcBorders>
              <w:top w:val="single" w:sz="6" w:space="0" w:color="auto"/>
              <w:left w:val="single" w:sz="6" w:space="0" w:color="auto"/>
              <w:bottom w:val="single" w:sz="6" w:space="0" w:color="auto"/>
              <w:right w:val="single" w:sz="6" w:space="0" w:color="auto"/>
            </w:tcBorders>
          </w:tcPr>
          <w:p w:rsidR="001932D2" w:rsidRDefault="001932D2" w:rsidP="001932D2">
            <w:pPr>
              <w:numPr>
                <w:ilvl w:val="0"/>
                <w:numId w:val="1"/>
              </w:numPr>
              <w:tabs>
                <w:tab w:val="left" w:pos="360"/>
              </w:tabs>
              <w:spacing w:line="360" w:lineRule="auto"/>
              <w:rPr>
                <w:sz w:val="26"/>
                <w:szCs w:val="26"/>
              </w:rPr>
            </w:pPr>
            <w:r>
              <w:rPr>
                <w:sz w:val="26"/>
                <w:szCs w:val="26"/>
              </w:rPr>
              <w:t>Cầu ngực</w:t>
            </w:r>
          </w:p>
        </w:tc>
        <w:tc>
          <w:tcPr>
            <w:tcW w:w="837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rPr>
                <w:sz w:val="26"/>
                <w:szCs w:val="26"/>
              </w:rPr>
            </w:pPr>
            <w:r>
              <w:rPr>
                <w:sz w:val="26"/>
                <w:szCs w:val="26"/>
              </w:rPr>
              <w:t>Diễu 2 đường song song</w:t>
            </w:r>
          </w:p>
          <w:p w:rsidR="001932D2" w:rsidRDefault="001932D2" w:rsidP="0031484E">
            <w:pPr>
              <w:spacing w:line="360" w:lineRule="auto"/>
              <w:rPr>
                <w:sz w:val="26"/>
                <w:szCs w:val="26"/>
              </w:rPr>
            </w:pPr>
            <w:r>
              <w:rPr>
                <w:sz w:val="26"/>
                <w:szCs w:val="26"/>
              </w:rPr>
              <w:t>Hai cầu ngực + 2 nắp túi áo phải đối xứng. Các đường diễu phải thẳng đều, đúng kích thước.</w:t>
            </w:r>
          </w:p>
        </w:tc>
      </w:tr>
      <w:tr w:rsidR="001932D2" w:rsidTr="001932D2">
        <w:tc>
          <w:tcPr>
            <w:tcW w:w="1792" w:type="dxa"/>
            <w:tcBorders>
              <w:top w:val="single" w:sz="6" w:space="0" w:color="auto"/>
              <w:left w:val="single" w:sz="6" w:space="0" w:color="auto"/>
              <w:bottom w:val="single" w:sz="6" w:space="0" w:color="auto"/>
              <w:right w:val="single" w:sz="6" w:space="0" w:color="auto"/>
            </w:tcBorders>
          </w:tcPr>
          <w:p w:rsidR="001932D2" w:rsidRDefault="001932D2" w:rsidP="001932D2">
            <w:pPr>
              <w:numPr>
                <w:ilvl w:val="0"/>
                <w:numId w:val="1"/>
              </w:numPr>
              <w:tabs>
                <w:tab w:val="left" w:pos="360"/>
              </w:tabs>
              <w:spacing w:line="360" w:lineRule="auto"/>
              <w:rPr>
                <w:sz w:val="26"/>
                <w:szCs w:val="26"/>
              </w:rPr>
            </w:pPr>
            <w:r>
              <w:rPr>
                <w:sz w:val="26"/>
                <w:szCs w:val="26"/>
              </w:rPr>
              <w:t>Nẹp áo</w:t>
            </w:r>
          </w:p>
          <w:p w:rsidR="001932D2" w:rsidRDefault="001932D2" w:rsidP="0031484E">
            <w:pPr>
              <w:tabs>
                <w:tab w:val="left" w:pos="360"/>
              </w:tabs>
              <w:spacing w:line="360" w:lineRule="auto"/>
              <w:rPr>
                <w:sz w:val="26"/>
                <w:szCs w:val="26"/>
              </w:rPr>
            </w:pPr>
          </w:p>
        </w:tc>
        <w:tc>
          <w:tcPr>
            <w:tcW w:w="837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rPr>
                <w:sz w:val="26"/>
                <w:szCs w:val="26"/>
              </w:rPr>
            </w:pPr>
            <w:r>
              <w:rPr>
                <w:sz w:val="26"/>
                <w:szCs w:val="26"/>
              </w:rPr>
              <w:t>May nẹp vào thân, diễu hai đường song song cách mép nẹp 5mm. Yêu cầu hai bên nẹp áo thẳng, đều không bị giật và đúng kích thước</w:t>
            </w:r>
          </w:p>
        </w:tc>
      </w:tr>
      <w:tr w:rsidR="001932D2" w:rsidTr="001932D2">
        <w:trPr>
          <w:trHeight w:val="466"/>
        </w:trPr>
        <w:tc>
          <w:tcPr>
            <w:tcW w:w="1792" w:type="dxa"/>
            <w:tcBorders>
              <w:top w:val="single" w:sz="6" w:space="0" w:color="auto"/>
              <w:left w:val="single" w:sz="6" w:space="0" w:color="auto"/>
              <w:bottom w:val="single" w:sz="6" w:space="0" w:color="auto"/>
              <w:right w:val="single" w:sz="6" w:space="0" w:color="auto"/>
            </w:tcBorders>
          </w:tcPr>
          <w:p w:rsidR="001932D2" w:rsidRDefault="001932D2" w:rsidP="001932D2">
            <w:pPr>
              <w:numPr>
                <w:ilvl w:val="0"/>
                <w:numId w:val="1"/>
              </w:numPr>
              <w:tabs>
                <w:tab w:val="left" w:pos="360"/>
              </w:tabs>
              <w:spacing w:line="360" w:lineRule="auto"/>
              <w:rPr>
                <w:sz w:val="26"/>
                <w:szCs w:val="26"/>
              </w:rPr>
            </w:pPr>
            <w:r>
              <w:rPr>
                <w:sz w:val="26"/>
                <w:szCs w:val="26"/>
              </w:rPr>
              <w:t>Đô áo</w:t>
            </w:r>
          </w:p>
        </w:tc>
        <w:tc>
          <w:tcPr>
            <w:tcW w:w="837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rPr>
                <w:sz w:val="26"/>
                <w:szCs w:val="26"/>
              </w:rPr>
            </w:pPr>
            <w:r>
              <w:rPr>
                <w:sz w:val="26"/>
                <w:szCs w:val="26"/>
              </w:rPr>
              <w:t>Nẹp đô 2,5 cm, qui cách may theo áo mẫu</w:t>
            </w:r>
          </w:p>
        </w:tc>
      </w:tr>
      <w:tr w:rsidR="001932D2" w:rsidTr="001932D2">
        <w:tc>
          <w:tcPr>
            <w:tcW w:w="1792" w:type="dxa"/>
            <w:tcBorders>
              <w:top w:val="single" w:sz="6" w:space="0" w:color="auto"/>
              <w:left w:val="single" w:sz="6" w:space="0" w:color="auto"/>
              <w:bottom w:val="single" w:sz="6" w:space="0" w:color="auto"/>
              <w:right w:val="single" w:sz="6" w:space="0" w:color="auto"/>
            </w:tcBorders>
          </w:tcPr>
          <w:p w:rsidR="001932D2" w:rsidRDefault="001932D2" w:rsidP="001932D2">
            <w:pPr>
              <w:numPr>
                <w:ilvl w:val="0"/>
                <w:numId w:val="1"/>
              </w:numPr>
              <w:tabs>
                <w:tab w:val="left" w:pos="360"/>
              </w:tabs>
              <w:spacing w:line="360" w:lineRule="auto"/>
              <w:rPr>
                <w:sz w:val="26"/>
                <w:szCs w:val="26"/>
              </w:rPr>
            </w:pPr>
            <w:r>
              <w:rPr>
                <w:sz w:val="26"/>
                <w:szCs w:val="26"/>
              </w:rPr>
              <w:t>Sườn vai</w:t>
            </w:r>
          </w:p>
        </w:tc>
        <w:tc>
          <w:tcPr>
            <w:tcW w:w="837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rPr>
                <w:sz w:val="26"/>
                <w:szCs w:val="26"/>
              </w:rPr>
            </w:pPr>
            <w:r>
              <w:rPr>
                <w:sz w:val="26"/>
                <w:szCs w:val="26"/>
              </w:rPr>
              <w:t>May lộn</w:t>
            </w:r>
          </w:p>
        </w:tc>
      </w:tr>
      <w:tr w:rsidR="001932D2" w:rsidTr="001932D2">
        <w:tc>
          <w:tcPr>
            <w:tcW w:w="1792" w:type="dxa"/>
            <w:tcBorders>
              <w:top w:val="single" w:sz="6" w:space="0" w:color="auto"/>
              <w:left w:val="single" w:sz="6" w:space="0" w:color="auto"/>
              <w:bottom w:val="single" w:sz="6" w:space="0" w:color="auto"/>
              <w:right w:val="single" w:sz="6" w:space="0" w:color="auto"/>
            </w:tcBorders>
          </w:tcPr>
          <w:p w:rsidR="001932D2" w:rsidRDefault="001932D2" w:rsidP="001932D2">
            <w:pPr>
              <w:numPr>
                <w:ilvl w:val="0"/>
                <w:numId w:val="1"/>
              </w:numPr>
              <w:tabs>
                <w:tab w:val="left" w:pos="360"/>
              </w:tabs>
              <w:spacing w:line="360" w:lineRule="auto"/>
              <w:rPr>
                <w:sz w:val="26"/>
                <w:szCs w:val="26"/>
              </w:rPr>
            </w:pPr>
            <w:r>
              <w:rPr>
                <w:sz w:val="26"/>
                <w:szCs w:val="26"/>
              </w:rPr>
              <w:t>Tay áo</w:t>
            </w:r>
          </w:p>
          <w:p w:rsidR="001932D2" w:rsidRDefault="001932D2" w:rsidP="0031484E">
            <w:pPr>
              <w:tabs>
                <w:tab w:val="left" w:pos="360"/>
              </w:tabs>
              <w:spacing w:line="360" w:lineRule="auto"/>
              <w:rPr>
                <w:sz w:val="26"/>
                <w:szCs w:val="26"/>
              </w:rPr>
            </w:pPr>
          </w:p>
        </w:tc>
        <w:tc>
          <w:tcPr>
            <w:tcW w:w="837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rPr>
                <w:sz w:val="26"/>
                <w:szCs w:val="26"/>
              </w:rPr>
            </w:pPr>
            <w:r>
              <w:rPr>
                <w:sz w:val="26"/>
                <w:szCs w:val="26"/>
              </w:rPr>
              <w:t>Cửa tay Leve bản 2,5 cm</w:t>
            </w:r>
          </w:p>
          <w:p w:rsidR="001932D2" w:rsidRDefault="001932D2" w:rsidP="0031484E">
            <w:pPr>
              <w:spacing w:line="360" w:lineRule="auto"/>
              <w:rPr>
                <w:sz w:val="26"/>
                <w:szCs w:val="26"/>
              </w:rPr>
            </w:pPr>
            <w:r>
              <w:rPr>
                <w:sz w:val="26"/>
                <w:szCs w:val="26"/>
              </w:rPr>
              <w:t>Tra tay lộn</w:t>
            </w:r>
          </w:p>
        </w:tc>
      </w:tr>
      <w:tr w:rsidR="001932D2" w:rsidTr="001932D2">
        <w:tc>
          <w:tcPr>
            <w:tcW w:w="1792" w:type="dxa"/>
            <w:tcBorders>
              <w:top w:val="single" w:sz="6" w:space="0" w:color="auto"/>
              <w:left w:val="single" w:sz="6" w:space="0" w:color="auto"/>
              <w:bottom w:val="single" w:sz="6" w:space="0" w:color="auto"/>
              <w:right w:val="single" w:sz="6" w:space="0" w:color="auto"/>
            </w:tcBorders>
          </w:tcPr>
          <w:p w:rsidR="001932D2" w:rsidRDefault="001932D2" w:rsidP="001932D2">
            <w:pPr>
              <w:numPr>
                <w:ilvl w:val="0"/>
                <w:numId w:val="1"/>
              </w:numPr>
              <w:tabs>
                <w:tab w:val="left" w:pos="360"/>
              </w:tabs>
              <w:spacing w:line="360" w:lineRule="auto"/>
              <w:rPr>
                <w:sz w:val="26"/>
                <w:szCs w:val="26"/>
              </w:rPr>
            </w:pPr>
            <w:r>
              <w:rPr>
                <w:sz w:val="26"/>
                <w:szCs w:val="26"/>
              </w:rPr>
              <w:t>Sườn áo</w:t>
            </w:r>
          </w:p>
        </w:tc>
        <w:tc>
          <w:tcPr>
            <w:tcW w:w="837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rPr>
                <w:sz w:val="26"/>
                <w:szCs w:val="26"/>
              </w:rPr>
            </w:pPr>
            <w:r>
              <w:rPr>
                <w:sz w:val="26"/>
                <w:szCs w:val="26"/>
              </w:rPr>
              <w:t>May lộn</w:t>
            </w:r>
          </w:p>
        </w:tc>
      </w:tr>
      <w:tr w:rsidR="001932D2" w:rsidTr="001932D2">
        <w:tc>
          <w:tcPr>
            <w:tcW w:w="1792" w:type="dxa"/>
            <w:tcBorders>
              <w:top w:val="single" w:sz="6" w:space="0" w:color="auto"/>
              <w:left w:val="single" w:sz="6" w:space="0" w:color="auto"/>
              <w:bottom w:val="single" w:sz="6" w:space="0" w:color="auto"/>
              <w:right w:val="single" w:sz="6" w:space="0" w:color="auto"/>
            </w:tcBorders>
          </w:tcPr>
          <w:p w:rsidR="001932D2" w:rsidRDefault="001932D2" w:rsidP="001932D2">
            <w:pPr>
              <w:numPr>
                <w:ilvl w:val="0"/>
                <w:numId w:val="1"/>
              </w:numPr>
              <w:tabs>
                <w:tab w:val="left" w:pos="360"/>
              </w:tabs>
              <w:spacing w:line="360" w:lineRule="auto"/>
              <w:rPr>
                <w:sz w:val="26"/>
                <w:szCs w:val="26"/>
              </w:rPr>
            </w:pPr>
            <w:r>
              <w:rPr>
                <w:sz w:val="26"/>
                <w:szCs w:val="26"/>
              </w:rPr>
              <w:t xml:space="preserve">Cổ áo </w:t>
            </w:r>
          </w:p>
        </w:tc>
        <w:tc>
          <w:tcPr>
            <w:tcW w:w="837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rPr>
                <w:sz w:val="26"/>
                <w:szCs w:val="26"/>
              </w:rPr>
            </w:pPr>
            <w:r>
              <w:rPr>
                <w:sz w:val="26"/>
                <w:szCs w:val="26"/>
              </w:rPr>
              <w:t>Lá cổ, chân cổ ép hai lớp mex 603</w:t>
            </w:r>
          </w:p>
          <w:p w:rsidR="001932D2" w:rsidRDefault="001932D2" w:rsidP="0031484E">
            <w:pPr>
              <w:spacing w:line="360" w:lineRule="auto"/>
              <w:rPr>
                <w:sz w:val="26"/>
                <w:szCs w:val="26"/>
              </w:rPr>
            </w:pPr>
            <w:r>
              <w:rPr>
                <w:sz w:val="26"/>
                <w:szCs w:val="26"/>
              </w:rPr>
              <w:t>Cổ tra lộn</w:t>
            </w:r>
          </w:p>
        </w:tc>
      </w:tr>
      <w:tr w:rsidR="001932D2" w:rsidTr="001932D2">
        <w:trPr>
          <w:trHeight w:val="556"/>
        </w:trPr>
        <w:tc>
          <w:tcPr>
            <w:tcW w:w="1792" w:type="dxa"/>
            <w:tcBorders>
              <w:top w:val="single" w:sz="6" w:space="0" w:color="auto"/>
              <w:left w:val="single" w:sz="6" w:space="0" w:color="auto"/>
              <w:bottom w:val="single" w:sz="6" w:space="0" w:color="auto"/>
              <w:right w:val="single" w:sz="6" w:space="0" w:color="auto"/>
            </w:tcBorders>
          </w:tcPr>
          <w:p w:rsidR="001932D2" w:rsidRDefault="001932D2" w:rsidP="001932D2">
            <w:pPr>
              <w:numPr>
                <w:ilvl w:val="0"/>
                <w:numId w:val="1"/>
              </w:numPr>
              <w:tabs>
                <w:tab w:val="left" w:pos="360"/>
              </w:tabs>
              <w:spacing w:line="360" w:lineRule="auto"/>
              <w:rPr>
                <w:sz w:val="26"/>
                <w:szCs w:val="26"/>
              </w:rPr>
            </w:pPr>
            <w:r>
              <w:rPr>
                <w:sz w:val="26"/>
                <w:szCs w:val="26"/>
              </w:rPr>
              <w:t>Gấu áo</w:t>
            </w:r>
          </w:p>
        </w:tc>
        <w:tc>
          <w:tcPr>
            <w:tcW w:w="837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rPr>
                <w:sz w:val="26"/>
                <w:szCs w:val="26"/>
              </w:rPr>
            </w:pPr>
            <w:r>
              <w:rPr>
                <w:sz w:val="26"/>
                <w:szCs w:val="26"/>
              </w:rPr>
              <w:t>Bản gấu 0,6 cm</w:t>
            </w:r>
          </w:p>
        </w:tc>
      </w:tr>
      <w:tr w:rsidR="001932D2" w:rsidTr="001932D2">
        <w:trPr>
          <w:trHeight w:val="1785"/>
        </w:trPr>
        <w:tc>
          <w:tcPr>
            <w:tcW w:w="1792" w:type="dxa"/>
            <w:tcBorders>
              <w:top w:val="single" w:sz="6" w:space="0" w:color="auto"/>
              <w:left w:val="single" w:sz="6" w:space="0" w:color="auto"/>
              <w:bottom w:val="single" w:sz="6" w:space="0" w:color="auto"/>
              <w:right w:val="single" w:sz="6" w:space="0" w:color="auto"/>
            </w:tcBorders>
          </w:tcPr>
          <w:p w:rsidR="001932D2" w:rsidRDefault="001932D2" w:rsidP="001932D2">
            <w:pPr>
              <w:numPr>
                <w:ilvl w:val="0"/>
                <w:numId w:val="1"/>
              </w:numPr>
              <w:tabs>
                <w:tab w:val="left" w:pos="360"/>
              </w:tabs>
              <w:spacing w:line="360" w:lineRule="auto"/>
              <w:rPr>
                <w:sz w:val="26"/>
                <w:szCs w:val="26"/>
              </w:rPr>
            </w:pPr>
            <w:r>
              <w:rPr>
                <w:sz w:val="26"/>
                <w:szCs w:val="26"/>
              </w:rPr>
              <w:t>Khuy áo</w:t>
            </w:r>
          </w:p>
          <w:p w:rsidR="001932D2" w:rsidRDefault="001932D2" w:rsidP="0031484E">
            <w:pPr>
              <w:tabs>
                <w:tab w:val="left" w:pos="360"/>
              </w:tabs>
              <w:spacing w:line="360" w:lineRule="auto"/>
              <w:rPr>
                <w:sz w:val="26"/>
                <w:szCs w:val="26"/>
              </w:rPr>
            </w:pPr>
          </w:p>
        </w:tc>
        <w:tc>
          <w:tcPr>
            <w:tcW w:w="837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rPr>
                <w:sz w:val="26"/>
                <w:szCs w:val="26"/>
              </w:rPr>
            </w:pPr>
            <w:r>
              <w:rPr>
                <w:sz w:val="26"/>
                <w:szCs w:val="26"/>
              </w:rPr>
              <w:t>Áo có 8 khuy (4 khuy thùa nẹp áo: một khuy cách chân cổ 9 cm và khoảng cách của các khuy còn lại là 8 cm; 4 khuy thùa ở hai mép túi: trong đó một khuy thùa xéo góc với cạnh nhọn nắp túi, khuy còn lại thùa ngang như áo mẫu)</w:t>
            </w:r>
          </w:p>
        </w:tc>
      </w:tr>
      <w:tr w:rsidR="001932D2" w:rsidTr="001932D2">
        <w:tc>
          <w:tcPr>
            <w:tcW w:w="1792" w:type="dxa"/>
            <w:tcBorders>
              <w:top w:val="single" w:sz="6" w:space="0" w:color="auto"/>
              <w:left w:val="single" w:sz="6" w:space="0" w:color="auto"/>
              <w:bottom w:val="single" w:sz="6" w:space="0" w:color="auto"/>
              <w:right w:val="single" w:sz="6" w:space="0" w:color="auto"/>
            </w:tcBorders>
          </w:tcPr>
          <w:p w:rsidR="001932D2" w:rsidRDefault="001932D2" w:rsidP="001932D2">
            <w:pPr>
              <w:numPr>
                <w:ilvl w:val="0"/>
                <w:numId w:val="1"/>
              </w:numPr>
              <w:tabs>
                <w:tab w:val="left" w:pos="360"/>
              </w:tabs>
              <w:spacing w:line="360" w:lineRule="auto"/>
              <w:rPr>
                <w:sz w:val="26"/>
                <w:szCs w:val="26"/>
              </w:rPr>
            </w:pPr>
            <w:r>
              <w:rPr>
                <w:sz w:val="26"/>
                <w:szCs w:val="26"/>
              </w:rPr>
              <w:t>Nút áo</w:t>
            </w:r>
          </w:p>
          <w:p w:rsidR="001932D2" w:rsidRDefault="001932D2" w:rsidP="0031484E">
            <w:pPr>
              <w:tabs>
                <w:tab w:val="left" w:pos="360"/>
              </w:tabs>
              <w:spacing w:line="360" w:lineRule="auto"/>
              <w:rPr>
                <w:sz w:val="26"/>
                <w:szCs w:val="26"/>
              </w:rPr>
            </w:pPr>
          </w:p>
        </w:tc>
        <w:tc>
          <w:tcPr>
            <w:tcW w:w="837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rPr>
                <w:sz w:val="26"/>
                <w:szCs w:val="26"/>
              </w:rPr>
            </w:pPr>
            <w:r>
              <w:rPr>
                <w:sz w:val="26"/>
                <w:szCs w:val="26"/>
              </w:rPr>
              <w:t xml:space="preserve">Có 8 nút, các nút nằm đối xứng với các tâm khuy vừa thùa. Yêu cầu các tâm khuy ở nút </w:t>
            </w:r>
            <w:proofErr w:type="gramStart"/>
            <w:r>
              <w:rPr>
                <w:sz w:val="26"/>
                <w:szCs w:val="26"/>
              </w:rPr>
              <w:t>áo  phải</w:t>
            </w:r>
            <w:proofErr w:type="gramEnd"/>
            <w:r>
              <w:rPr>
                <w:sz w:val="26"/>
                <w:szCs w:val="26"/>
              </w:rPr>
              <w:t xml:space="preserve"> nằm ngay chính giữa nẹp áo.</w:t>
            </w:r>
          </w:p>
        </w:tc>
      </w:tr>
      <w:tr w:rsidR="001932D2" w:rsidTr="001932D2">
        <w:tc>
          <w:tcPr>
            <w:tcW w:w="1792" w:type="dxa"/>
            <w:tcBorders>
              <w:top w:val="single" w:sz="6" w:space="0" w:color="auto"/>
              <w:left w:val="single" w:sz="6" w:space="0" w:color="auto"/>
              <w:bottom w:val="single" w:sz="6" w:space="0" w:color="auto"/>
              <w:right w:val="single" w:sz="6" w:space="0" w:color="auto"/>
            </w:tcBorders>
          </w:tcPr>
          <w:p w:rsidR="001932D2" w:rsidRDefault="001932D2" w:rsidP="001932D2">
            <w:pPr>
              <w:numPr>
                <w:ilvl w:val="0"/>
                <w:numId w:val="1"/>
              </w:numPr>
              <w:tabs>
                <w:tab w:val="left" w:pos="360"/>
              </w:tabs>
              <w:spacing w:line="360" w:lineRule="auto"/>
              <w:rPr>
                <w:sz w:val="26"/>
                <w:szCs w:val="26"/>
              </w:rPr>
            </w:pPr>
            <w:r>
              <w:rPr>
                <w:sz w:val="26"/>
                <w:szCs w:val="26"/>
              </w:rPr>
              <w:t xml:space="preserve">Mật độ chỉ </w:t>
            </w:r>
          </w:p>
        </w:tc>
        <w:tc>
          <w:tcPr>
            <w:tcW w:w="837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rPr>
                <w:sz w:val="26"/>
                <w:szCs w:val="26"/>
              </w:rPr>
            </w:pPr>
            <w:r>
              <w:rPr>
                <w:sz w:val="26"/>
                <w:szCs w:val="26"/>
              </w:rPr>
              <w:t>5 mũi/ cm</w:t>
            </w:r>
          </w:p>
        </w:tc>
      </w:tr>
    </w:tbl>
    <w:p w:rsidR="001932D2" w:rsidRDefault="001932D2" w:rsidP="001932D2">
      <w:pPr>
        <w:tabs>
          <w:tab w:val="left" w:pos="0"/>
          <w:tab w:val="left" w:pos="540"/>
        </w:tabs>
        <w:jc w:val="both"/>
        <w:rPr>
          <w:sz w:val="26"/>
          <w:szCs w:val="26"/>
        </w:rPr>
      </w:pPr>
      <w:r>
        <w:rPr>
          <w:sz w:val="26"/>
          <w:szCs w:val="26"/>
        </w:rPr>
        <w:t xml:space="preserve">                                                                                         Ngày……tháng…..năm …</w:t>
      </w:r>
    </w:p>
    <w:p w:rsidR="001932D2" w:rsidRDefault="001932D2" w:rsidP="001932D2">
      <w:pPr>
        <w:tabs>
          <w:tab w:val="left" w:pos="0"/>
          <w:tab w:val="left" w:pos="540"/>
        </w:tabs>
        <w:jc w:val="both"/>
        <w:rPr>
          <w:sz w:val="26"/>
          <w:szCs w:val="26"/>
        </w:rPr>
      </w:pPr>
      <w:r>
        <w:rPr>
          <w:sz w:val="26"/>
          <w:szCs w:val="26"/>
        </w:rPr>
        <w:t xml:space="preserve">                                                                                                 Người lập bảng</w:t>
      </w:r>
    </w:p>
    <w:p w:rsidR="001932D2" w:rsidRDefault="001932D2" w:rsidP="001932D2">
      <w:pPr>
        <w:tabs>
          <w:tab w:val="left" w:pos="0"/>
          <w:tab w:val="left" w:pos="540"/>
        </w:tabs>
        <w:jc w:val="both"/>
        <w:rPr>
          <w:sz w:val="26"/>
          <w:szCs w:val="26"/>
        </w:rPr>
      </w:pPr>
      <w:r>
        <w:rPr>
          <w:sz w:val="26"/>
          <w:szCs w:val="26"/>
        </w:rPr>
        <w:t xml:space="preserve">                                                                                                         Ký tên</w:t>
      </w:r>
    </w:p>
    <w:p w:rsidR="001932D2" w:rsidRDefault="001932D2" w:rsidP="001932D2">
      <w:pPr>
        <w:tabs>
          <w:tab w:val="left" w:pos="0"/>
          <w:tab w:val="left" w:pos="360"/>
        </w:tabs>
        <w:jc w:val="both"/>
        <w:rPr>
          <w:b/>
          <w:sz w:val="26"/>
          <w:szCs w:val="26"/>
        </w:rPr>
      </w:pPr>
    </w:p>
    <w:p w:rsidR="001932D2" w:rsidRDefault="001932D2" w:rsidP="001932D2">
      <w:pPr>
        <w:tabs>
          <w:tab w:val="left" w:pos="0"/>
          <w:tab w:val="left" w:pos="360"/>
        </w:tabs>
        <w:jc w:val="both"/>
        <w:rPr>
          <w:b/>
          <w:sz w:val="28"/>
          <w:szCs w:val="28"/>
        </w:rPr>
      </w:pPr>
      <w:r>
        <w:rPr>
          <w:b/>
          <w:sz w:val="28"/>
          <w:szCs w:val="28"/>
        </w:rPr>
        <w:t xml:space="preserve">3.3 BẢNG HƯỚNG DẪN SỬ DỤNG NGUYÊN PHỤ LIỆU: </w:t>
      </w:r>
    </w:p>
    <w:p w:rsidR="001932D2" w:rsidRDefault="001932D2" w:rsidP="001932D2">
      <w:pPr>
        <w:tabs>
          <w:tab w:val="left" w:pos="0"/>
          <w:tab w:val="left" w:pos="360"/>
          <w:tab w:val="left" w:pos="540"/>
        </w:tabs>
        <w:spacing w:before="120"/>
        <w:jc w:val="both"/>
        <w:rPr>
          <w:b/>
          <w:sz w:val="26"/>
          <w:szCs w:val="26"/>
        </w:rPr>
      </w:pPr>
      <w:r>
        <w:rPr>
          <w:b/>
          <w:sz w:val="26"/>
          <w:szCs w:val="26"/>
        </w:rPr>
        <w:t>3.3.1 Khái niệm:</w:t>
      </w:r>
    </w:p>
    <w:p w:rsidR="001932D2" w:rsidRDefault="001932D2" w:rsidP="001932D2">
      <w:pPr>
        <w:tabs>
          <w:tab w:val="left" w:pos="720"/>
        </w:tabs>
        <w:spacing w:before="120" w:line="360" w:lineRule="auto"/>
        <w:jc w:val="both"/>
        <w:rPr>
          <w:sz w:val="26"/>
          <w:szCs w:val="26"/>
        </w:rPr>
      </w:pPr>
      <w:r>
        <w:rPr>
          <w:sz w:val="26"/>
          <w:szCs w:val="26"/>
        </w:rPr>
        <w:t xml:space="preserve">Bảng hướng dẫn sử dụng nguyên phụ liệu: là bảng thống kê tất cả các nguyên phụ liệu cần dùng, ghi đầy đủ các ký hiệu, màu sắc, hoa văn… phụ liệu ghi rõ cần sử dụng loại gì, ký hiệu nút, nhãn sử dụng, nhãn cở vóc, nhãn trang trí… với số lượng bao nhiêu, </w:t>
      </w:r>
      <w:proofErr w:type="gramStart"/>
      <w:r>
        <w:rPr>
          <w:sz w:val="26"/>
          <w:szCs w:val="26"/>
        </w:rPr>
        <w:t>chỉ  may</w:t>
      </w:r>
      <w:proofErr w:type="gramEnd"/>
      <w:r>
        <w:rPr>
          <w:sz w:val="26"/>
          <w:szCs w:val="26"/>
        </w:rPr>
        <w:t>, chỉ vắt sổ, chỉ thùa khuy, đính nút… là loại gì, ký hiệu, màu sắc, chi số</w:t>
      </w:r>
    </w:p>
    <w:p w:rsidR="001932D2" w:rsidRDefault="001932D2" w:rsidP="001932D2">
      <w:pPr>
        <w:tabs>
          <w:tab w:val="left" w:pos="720"/>
        </w:tabs>
        <w:spacing w:line="360" w:lineRule="auto"/>
        <w:jc w:val="both"/>
        <w:rPr>
          <w:sz w:val="26"/>
          <w:szCs w:val="26"/>
          <w:u w:val="single"/>
        </w:rPr>
      </w:pPr>
      <w:r>
        <w:rPr>
          <w:sz w:val="26"/>
          <w:szCs w:val="26"/>
        </w:rPr>
        <w:tab/>
        <w:t>Nhìn trực quan vào bảng hướng dẫn sử dụng nguyên phụ liệu, ta sẽ thấy được sự phối màu sắc của tất cả nguyên phụ liệu trên cùng một sản phẩm</w:t>
      </w:r>
    </w:p>
    <w:p w:rsidR="001932D2" w:rsidRDefault="001932D2" w:rsidP="001932D2">
      <w:pPr>
        <w:tabs>
          <w:tab w:val="left" w:pos="720"/>
        </w:tabs>
        <w:spacing w:line="360" w:lineRule="auto"/>
        <w:jc w:val="both"/>
        <w:rPr>
          <w:sz w:val="26"/>
          <w:szCs w:val="26"/>
          <w:u w:val="single"/>
        </w:rPr>
      </w:pPr>
      <w:r>
        <w:rPr>
          <w:b/>
          <w:sz w:val="26"/>
          <w:szCs w:val="26"/>
        </w:rPr>
        <w:t>3.3.2 Nội dung bảng:</w:t>
      </w:r>
    </w:p>
    <w:p w:rsidR="001932D2" w:rsidRDefault="001932D2" w:rsidP="001932D2">
      <w:pPr>
        <w:tabs>
          <w:tab w:val="left" w:pos="720"/>
        </w:tabs>
        <w:spacing w:line="360" w:lineRule="auto"/>
        <w:jc w:val="center"/>
        <w:rPr>
          <w:sz w:val="26"/>
          <w:szCs w:val="26"/>
        </w:rPr>
      </w:pPr>
      <w:r>
        <w:rPr>
          <w:sz w:val="26"/>
          <w:szCs w:val="26"/>
        </w:rPr>
        <w:t>BẢNG HƯỚNG DẪN SỬ DỤNG NGUYÊN PHỤ LIỆU</w:t>
      </w:r>
    </w:p>
    <w:p w:rsidR="001932D2" w:rsidRDefault="001932D2" w:rsidP="001932D2">
      <w:pPr>
        <w:spacing w:line="360" w:lineRule="auto"/>
        <w:ind w:left="720"/>
        <w:rPr>
          <w:sz w:val="26"/>
          <w:szCs w:val="26"/>
        </w:rPr>
      </w:pPr>
      <w:r>
        <w:rPr>
          <w:sz w:val="26"/>
          <w:szCs w:val="26"/>
        </w:rPr>
        <w:t xml:space="preserve">                                    Khách hàng: ADIDAS</w:t>
      </w:r>
    </w:p>
    <w:p w:rsidR="001932D2" w:rsidRDefault="001932D2" w:rsidP="001932D2">
      <w:pPr>
        <w:spacing w:line="360" w:lineRule="auto"/>
        <w:ind w:left="720"/>
        <w:rPr>
          <w:sz w:val="26"/>
          <w:szCs w:val="26"/>
        </w:rPr>
      </w:pPr>
      <w:r>
        <w:rPr>
          <w:sz w:val="26"/>
          <w:szCs w:val="26"/>
        </w:rPr>
        <w:t xml:space="preserve">                                    Mã hàng:  5211</w:t>
      </w:r>
    </w:p>
    <w:p w:rsidR="001932D2" w:rsidRDefault="001932D2" w:rsidP="001932D2">
      <w:pPr>
        <w:spacing w:line="360" w:lineRule="auto"/>
        <w:ind w:left="720"/>
        <w:rPr>
          <w:sz w:val="26"/>
          <w:szCs w:val="26"/>
        </w:rPr>
      </w:pPr>
      <w:r>
        <w:rPr>
          <w:sz w:val="26"/>
          <w:szCs w:val="26"/>
        </w:rPr>
        <w:t xml:space="preserve">                                    Số lượng: 400 sp</w:t>
      </w: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1"/>
        <w:gridCol w:w="907"/>
        <w:gridCol w:w="1061"/>
        <w:gridCol w:w="820"/>
        <w:gridCol w:w="820"/>
        <w:gridCol w:w="820"/>
        <w:gridCol w:w="1339"/>
        <w:gridCol w:w="720"/>
        <w:gridCol w:w="900"/>
        <w:gridCol w:w="956"/>
        <w:gridCol w:w="844"/>
      </w:tblGrid>
      <w:tr w:rsidR="001932D2" w:rsidTr="0031484E">
        <w:trPr>
          <w:cantSplit/>
        </w:trPr>
        <w:tc>
          <w:tcPr>
            <w:tcW w:w="821" w:type="dxa"/>
            <w:tcBorders>
              <w:top w:val="single" w:sz="6" w:space="0" w:color="auto"/>
              <w:left w:val="single" w:sz="6" w:space="0" w:color="auto"/>
              <w:bottom w:val="single" w:sz="6" w:space="0" w:color="auto"/>
              <w:right w:val="single" w:sz="6" w:space="0" w:color="auto"/>
            </w:tcBorders>
            <w:vAlign w:val="center"/>
          </w:tcPr>
          <w:p w:rsidR="001932D2" w:rsidRDefault="001932D2" w:rsidP="0031484E">
            <w:pPr>
              <w:spacing w:line="360" w:lineRule="auto"/>
              <w:jc w:val="center"/>
              <w:rPr>
                <w:sz w:val="26"/>
                <w:szCs w:val="26"/>
              </w:rPr>
            </w:pPr>
            <w:r>
              <w:rPr>
                <w:sz w:val="26"/>
                <w:szCs w:val="26"/>
              </w:rPr>
              <w:t>STT</w:t>
            </w:r>
          </w:p>
        </w:tc>
        <w:tc>
          <w:tcPr>
            <w:tcW w:w="907" w:type="dxa"/>
            <w:tcBorders>
              <w:top w:val="single" w:sz="6" w:space="0" w:color="auto"/>
              <w:left w:val="single" w:sz="6" w:space="0" w:color="auto"/>
              <w:bottom w:val="single" w:sz="6" w:space="0" w:color="auto"/>
              <w:right w:val="single" w:sz="6" w:space="0" w:color="auto"/>
            </w:tcBorders>
            <w:vAlign w:val="center"/>
          </w:tcPr>
          <w:p w:rsidR="001932D2" w:rsidRDefault="001932D2" w:rsidP="0031484E">
            <w:pPr>
              <w:spacing w:line="360" w:lineRule="auto"/>
              <w:jc w:val="center"/>
              <w:rPr>
                <w:sz w:val="26"/>
                <w:szCs w:val="26"/>
              </w:rPr>
            </w:pPr>
            <w:r>
              <w:rPr>
                <w:sz w:val="26"/>
                <w:szCs w:val="26"/>
              </w:rPr>
              <w:t>Vải chính</w:t>
            </w:r>
          </w:p>
        </w:tc>
        <w:tc>
          <w:tcPr>
            <w:tcW w:w="1061" w:type="dxa"/>
            <w:tcBorders>
              <w:top w:val="single" w:sz="6" w:space="0" w:color="auto"/>
              <w:left w:val="single" w:sz="6" w:space="0" w:color="auto"/>
              <w:bottom w:val="single" w:sz="6" w:space="0" w:color="auto"/>
              <w:right w:val="single" w:sz="6" w:space="0" w:color="auto"/>
            </w:tcBorders>
            <w:vAlign w:val="center"/>
          </w:tcPr>
          <w:p w:rsidR="001932D2" w:rsidRDefault="001932D2" w:rsidP="0031484E">
            <w:pPr>
              <w:spacing w:line="360" w:lineRule="auto"/>
              <w:jc w:val="center"/>
              <w:rPr>
                <w:sz w:val="26"/>
                <w:szCs w:val="26"/>
              </w:rPr>
            </w:pPr>
            <w:r>
              <w:rPr>
                <w:sz w:val="26"/>
                <w:szCs w:val="26"/>
              </w:rPr>
              <w:t>Vải lót</w:t>
            </w:r>
          </w:p>
        </w:tc>
        <w:tc>
          <w:tcPr>
            <w:tcW w:w="820" w:type="dxa"/>
            <w:tcBorders>
              <w:top w:val="single" w:sz="6" w:space="0" w:color="auto"/>
              <w:left w:val="single" w:sz="6" w:space="0" w:color="auto"/>
              <w:bottom w:val="single" w:sz="6" w:space="0" w:color="auto"/>
              <w:right w:val="single" w:sz="6" w:space="0" w:color="auto"/>
            </w:tcBorders>
            <w:vAlign w:val="center"/>
          </w:tcPr>
          <w:p w:rsidR="001932D2" w:rsidRDefault="001932D2" w:rsidP="0031484E">
            <w:pPr>
              <w:spacing w:line="360" w:lineRule="auto"/>
              <w:jc w:val="center"/>
              <w:rPr>
                <w:sz w:val="26"/>
                <w:szCs w:val="26"/>
              </w:rPr>
            </w:pPr>
            <w:r>
              <w:rPr>
                <w:sz w:val="26"/>
                <w:szCs w:val="26"/>
              </w:rPr>
              <w:t>Dựng</w:t>
            </w:r>
          </w:p>
        </w:tc>
        <w:tc>
          <w:tcPr>
            <w:tcW w:w="820" w:type="dxa"/>
            <w:tcBorders>
              <w:top w:val="single" w:sz="6" w:space="0" w:color="auto"/>
              <w:left w:val="single" w:sz="6" w:space="0" w:color="auto"/>
              <w:bottom w:val="single" w:sz="6" w:space="0" w:color="auto"/>
              <w:right w:val="single" w:sz="6" w:space="0" w:color="auto"/>
            </w:tcBorders>
            <w:vAlign w:val="center"/>
          </w:tcPr>
          <w:p w:rsidR="001932D2" w:rsidRDefault="001932D2" w:rsidP="0031484E">
            <w:pPr>
              <w:spacing w:line="360" w:lineRule="auto"/>
              <w:jc w:val="center"/>
              <w:rPr>
                <w:sz w:val="26"/>
                <w:szCs w:val="26"/>
              </w:rPr>
            </w:pPr>
            <w:r>
              <w:rPr>
                <w:sz w:val="26"/>
                <w:szCs w:val="26"/>
              </w:rPr>
              <w:t>Keo</w:t>
            </w:r>
          </w:p>
        </w:tc>
        <w:tc>
          <w:tcPr>
            <w:tcW w:w="820" w:type="dxa"/>
            <w:tcBorders>
              <w:top w:val="single" w:sz="6" w:space="0" w:color="auto"/>
              <w:left w:val="single" w:sz="6" w:space="0" w:color="auto"/>
              <w:bottom w:val="single" w:sz="6" w:space="0" w:color="auto"/>
              <w:right w:val="single" w:sz="6" w:space="0" w:color="auto"/>
            </w:tcBorders>
            <w:vAlign w:val="center"/>
          </w:tcPr>
          <w:p w:rsidR="001932D2" w:rsidRDefault="001932D2" w:rsidP="0031484E">
            <w:pPr>
              <w:spacing w:line="360" w:lineRule="auto"/>
              <w:jc w:val="center"/>
              <w:rPr>
                <w:sz w:val="26"/>
                <w:szCs w:val="26"/>
              </w:rPr>
            </w:pPr>
            <w:r>
              <w:rPr>
                <w:sz w:val="26"/>
                <w:szCs w:val="26"/>
              </w:rPr>
              <w:t>Bo</w:t>
            </w:r>
          </w:p>
        </w:tc>
        <w:tc>
          <w:tcPr>
            <w:tcW w:w="1339" w:type="dxa"/>
            <w:tcBorders>
              <w:top w:val="single" w:sz="6" w:space="0" w:color="auto"/>
              <w:left w:val="single" w:sz="6" w:space="0" w:color="auto"/>
              <w:bottom w:val="single" w:sz="6" w:space="0" w:color="auto"/>
              <w:right w:val="single" w:sz="6" w:space="0" w:color="auto"/>
            </w:tcBorders>
            <w:vAlign w:val="center"/>
          </w:tcPr>
          <w:p w:rsidR="001932D2" w:rsidRDefault="001932D2" w:rsidP="0031484E">
            <w:pPr>
              <w:spacing w:line="360" w:lineRule="auto"/>
              <w:jc w:val="center"/>
              <w:rPr>
                <w:sz w:val="26"/>
                <w:szCs w:val="26"/>
              </w:rPr>
            </w:pPr>
            <w:r>
              <w:rPr>
                <w:sz w:val="26"/>
                <w:szCs w:val="26"/>
              </w:rPr>
              <w:t>Dây kéo</w:t>
            </w:r>
          </w:p>
        </w:tc>
        <w:tc>
          <w:tcPr>
            <w:tcW w:w="720" w:type="dxa"/>
            <w:tcBorders>
              <w:top w:val="single" w:sz="6" w:space="0" w:color="auto"/>
              <w:left w:val="single" w:sz="6" w:space="0" w:color="auto"/>
              <w:bottom w:val="single" w:sz="6" w:space="0" w:color="auto"/>
              <w:right w:val="single" w:sz="6" w:space="0" w:color="auto"/>
            </w:tcBorders>
            <w:vAlign w:val="center"/>
          </w:tcPr>
          <w:p w:rsidR="001932D2" w:rsidRDefault="001932D2" w:rsidP="0031484E">
            <w:pPr>
              <w:spacing w:line="360" w:lineRule="auto"/>
              <w:jc w:val="center"/>
              <w:rPr>
                <w:sz w:val="26"/>
                <w:szCs w:val="26"/>
              </w:rPr>
            </w:pPr>
            <w:r>
              <w:rPr>
                <w:sz w:val="26"/>
                <w:szCs w:val="26"/>
              </w:rPr>
              <w:t>Nút</w:t>
            </w:r>
          </w:p>
        </w:tc>
        <w:tc>
          <w:tcPr>
            <w:tcW w:w="900" w:type="dxa"/>
            <w:tcBorders>
              <w:top w:val="single" w:sz="6" w:space="0" w:color="auto"/>
              <w:left w:val="single" w:sz="6" w:space="0" w:color="auto"/>
              <w:bottom w:val="single" w:sz="6" w:space="0" w:color="auto"/>
              <w:right w:val="single" w:sz="6" w:space="0" w:color="auto"/>
            </w:tcBorders>
            <w:vAlign w:val="center"/>
          </w:tcPr>
          <w:p w:rsidR="001932D2" w:rsidRDefault="001932D2" w:rsidP="0031484E">
            <w:pPr>
              <w:spacing w:line="360" w:lineRule="auto"/>
              <w:jc w:val="center"/>
              <w:rPr>
                <w:sz w:val="26"/>
                <w:szCs w:val="26"/>
              </w:rPr>
            </w:pPr>
            <w:r>
              <w:rPr>
                <w:sz w:val="26"/>
                <w:szCs w:val="26"/>
              </w:rPr>
              <w:t>Chỉ may</w:t>
            </w:r>
          </w:p>
        </w:tc>
        <w:tc>
          <w:tcPr>
            <w:tcW w:w="956" w:type="dxa"/>
            <w:tcBorders>
              <w:top w:val="single" w:sz="6" w:space="0" w:color="auto"/>
              <w:left w:val="single" w:sz="6" w:space="0" w:color="auto"/>
              <w:bottom w:val="single" w:sz="6" w:space="0" w:color="auto"/>
              <w:right w:val="single" w:sz="6" w:space="0" w:color="auto"/>
            </w:tcBorders>
            <w:vAlign w:val="center"/>
          </w:tcPr>
          <w:p w:rsidR="001932D2" w:rsidRDefault="001932D2" w:rsidP="0031484E">
            <w:pPr>
              <w:spacing w:line="360" w:lineRule="auto"/>
              <w:jc w:val="center"/>
              <w:rPr>
                <w:sz w:val="26"/>
                <w:szCs w:val="26"/>
              </w:rPr>
            </w:pPr>
            <w:r>
              <w:rPr>
                <w:sz w:val="26"/>
                <w:szCs w:val="26"/>
              </w:rPr>
              <w:t>Chỉ may nhãn</w:t>
            </w:r>
          </w:p>
        </w:tc>
        <w:tc>
          <w:tcPr>
            <w:tcW w:w="844" w:type="dxa"/>
            <w:tcBorders>
              <w:top w:val="single" w:sz="6" w:space="0" w:color="auto"/>
              <w:left w:val="single" w:sz="6" w:space="0" w:color="auto"/>
              <w:bottom w:val="single" w:sz="6" w:space="0" w:color="auto"/>
              <w:right w:val="single" w:sz="6" w:space="0" w:color="auto"/>
            </w:tcBorders>
            <w:vAlign w:val="center"/>
          </w:tcPr>
          <w:p w:rsidR="001932D2" w:rsidRDefault="001932D2" w:rsidP="0031484E">
            <w:pPr>
              <w:spacing w:line="360" w:lineRule="auto"/>
              <w:jc w:val="center"/>
              <w:rPr>
                <w:sz w:val="26"/>
                <w:szCs w:val="26"/>
              </w:rPr>
            </w:pPr>
            <w:r>
              <w:rPr>
                <w:sz w:val="26"/>
                <w:szCs w:val="26"/>
              </w:rPr>
              <w:t>Nhãn chính</w:t>
            </w:r>
          </w:p>
        </w:tc>
      </w:tr>
      <w:tr w:rsidR="001932D2" w:rsidTr="0031484E">
        <w:trPr>
          <w:cantSplit/>
        </w:trPr>
        <w:tc>
          <w:tcPr>
            <w:tcW w:w="821"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907"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1061"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82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82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82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1339"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72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90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956"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844"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r>
      <w:tr w:rsidR="001932D2" w:rsidTr="0031484E">
        <w:trPr>
          <w:cantSplit/>
        </w:trPr>
        <w:tc>
          <w:tcPr>
            <w:tcW w:w="821"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907"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1061"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82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82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82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1339"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72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900"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956"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c>
          <w:tcPr>
            <w:tcW w:w="844" w:type="dxa"/>
            <w:tcBorders>
              <w:top w:val="single" w:sz="6" w:space="0" w:color="auto"/>
              <w:left w:val="single" w:sz="6" w:space="0" w:color="auto"/>
              <w:bottom w:val="single" w:sz="6" w:space="0" w:color="auto"/>
              <w:right w:val="single" w:sz="6" w:space="0" w:color="auto"/>
            </w:tcBorders>
          </w:tcPr>
          <w:p w:rsidR="001932D2" w:rsidRDefault="001932D2" w:rsidP="0031484E">
            <w:pPr>
              <w:spacing w:line="360" w:lineRule="auto"/>
              <w:jc w:val="center"/>
              <w:rPr>
                <w:sz w:val="26"/>
                <w:szCs w:val="26"/>
              </w:rPr>
            </w:pPr>
          </w:p>
        </w:tc>
      </w:tr>
    </w:tbl>
    <w:p w:rsidR="001932D2" w:rsidRDefault="001932D2" w:rsidP="001932D2">
      <w:pPr>
        <w:tabs>
          <w:tab w:val="left" w:pos="720"/>
        </w:tabs>
        <w:spacing w:before="120" w:line="360" w:lineRule="auto"/>
        <w:jc w:val="both"/>
        <w:rPr>
          <w:b/>
          <w:sz w:val="26"/>
          <w:szCs w:val="26"/>
        </w:rPr>
      </w:pPr>
      <w:r>
        <w:rPr>
          <w:b/>
          <w:sz w:val="26"/>
          <w:szCs w:val="26"/>
        </w:rPr>
        <w:t>3.3.3 Các bộ phận liên quan nhận bảng hướng dẫn sử dụng nguyên phụ liệu:</w:t>
      </w:r>
    </w:p>
    <w:p w:rsidR="001932D2" w:rsidRDefault="001932D2" w:rsidP="001932D2">
      <w:pPr>
        <w:tabs>
          <w:tab w:val="left" w:pos="360"/>
          <w:tab w:val="left" w:pos="1080"/>
          <w:tab w:val="left" w:pos="1155"/>
        </w:tabs>
        <w:spacing w:line="360" w:lineRule="auto"/>
        <w:jc w:val="both"/>
        <w:rPr>
          <w:sz w:val="26"/>
          <w:szCs w:val="26"/>
          <w:u w:val="single"/>
        </w:rPr>
      </w:pPr>
      <w:r>
        <w:rPr>
          <w:sz w:val="26"/>
          <w:szCs w:val="26"/>
        </w:rPr>
        <w:tab/>
        <w:t xml:space="preserve">- Kho: để chuẩn bị nguyên phụ liệu phù hợp với mã hàng và cấp phát đúng </w:t>
      </w:r>
      <w:proofErr w:type="gramStart"/>
      <w:r>
        <w:rPr>
          <w:sz w:val="26"/>
          <w:szCs w:val="26"/>
        </w:rPr>
        <w:t>theo</w:t>
      </w:r>
      <w:proofErr w:type="gramEnd"/>
      <w:r>
        <w:rPr>
          <w:sz w:val="26"/>
          <w:szCs w:val="26"/>
        </w:rPr>
        <w:t xml:space="preserve"> yêu cầu của từng mã hàng</w:t>
      </w:r>
    </w:p>
    <w:p w:rsidR="001932D2" w:rsidRDefault="001932D2" w:rsidP="001932D2">
      <w:pPr>
        <w:tabs>
          <w:tab w:val="left" w:pos="360"/>
          <w:tab w:val="left" w:pos="1080"/>
          <w:tab w:val="left" w:pos="1155"/>
        </w:tabs>
        <w:spacing w:line="360" w:lineRule="auto"/>
        <w:jc w:val="both"/>
        <w:rPr>
          <w:sz w:val="26"/>
          <w:szCs w:val="26"/>
          <w:u w:val="single"/>
        </w:rPr>
      </w:pPr>
      <w:r>
        <w:rPr>
          <w:sz w:val="26"/>
          <w:szCs w:val="26"/>
        </w:rPr>
        <w:tab/>
        <w:t>- Bộ phận thiết kế mẫu và giác sơ đồ: để có những hiểu biết về nguyên phụ liệu, màu sắc, hoa văn, từ đó có kế hoạch chuẩn bị về thiết kế và giác sơ đồ</w:t>
      </w:r>
    </w:p>
    <w:p w:rsidR="001932D2" w:rsidRDefault="001932D2" w:rsidP="001932D2">
      <w:pPr>
        <w:tabs>
          <w:tab w:val="left" w:pos="360"/>
          <w:tab w:val="left" w:pos="1080"/>
          <w:tab w:val="left" w:pos="1155"/>
        </w:tabs>
        <w:spacing w:line="360" w:lineRule="auto"/>
        <w:jc w:val="both"/>
        <w:rPr>
          <w:sz w:val="26"/>
          <w:szCs w:val="26"/>
          <w:u w:val="single"/>
        </w:rPr>
      </w:pPr>
      <w:r>
        <w:rPr>
          <w:sz w:val="26"/>
          <w:szCs w:val="26"/>
        </w:rPr>
        <w:tab/>
        <w:t>- Phòng kỹ thuật: để lưu</w:t>
      </w:r>
    </w:p>
    <w:p w:rsidR="001932D2" w:rsidRDefault="001932D2" w:rsidP="001932D2">
      <w:pPr>
        <w:tabs>
          <w:tab w:val="left" w:pos="360"/>
          <w:tab w:val="left" w:pos="1080"/>
          <w:tab w:val="left" w:pos="1155"/>
        </w:tabs>
        <w:spacing w:line="360" w:lineRule="auto"/>
        <w:jc w:val="both"/>
        <w:rPr>
          <w:sz w:val="26"/>
          <w:szCs w:val="26"/>
          <w:u w:val="single"/>
        </w:rPr>
      </w:pPr>
      <w:r>
        <w:rPr>
          <w:sz w:val="26"/>
          <w:szCs w:val="26"/>
        </w:rPr>
        <w:tab/>
        <w:t>- Tổ cắt: có kế hoạch nhận nguyên phụ liệu về, chuẩn bị cho kế hoạch sản xuất mã hàng</w:t>
      </w:r>
    </w:p>
    <w:p w:rsidR="001932D2" w:rsidRDefault="001932D2" w:rsidP="001932D2">
      <w:pPr>
        <w:tabs>
          <w:tab w:val="left" w:pos="360"/>
          <w:tab w:val="left" w:pos="1080"/>
          <w:tab w:val="left" w:pos="1155"/>
        </w:tabs>
        <w:spacing w:line="360" w:lineRule="auto"/>
        <w:jc w:val="both"/>
        <w:rPr>
          <w:sz w:val="26"/>
          <w:szCs w:val="26"/>
          <w:u w:val="single"/>
        </w:rPr>
      </w:pPr>
      <w:r>
        <w:rPr>
          <w:sz w:val="26"/>
          <w:szCs w:val="26"/>
        </w:rPr>
        <w:tab/>
        <w:t>- Tổ may: nhận nguyên phụ liệu, điều động và sử dụng nguyên phụ liệu một cách hợp lý</w:t>
      </w:r>
    </w:p>
    <w:p w:rsidR="001932D2" w:rsidRDefault="001932D2" w:rsidP="001932D2">
      <w:pPr>
        <w:tabs>
          <w:tab w:val="left" w:pos="360"/>
          <w:tab w:val="left" w:pos="1080"/>
          <w:tab w:val="left" w:pos="1155"/>
        </w:tabs>
        <w:spacing w:line="360" w:lineRule="auto"/>
        <w:jc w:val="both"/>
        <w:rPr>
          <w:sz w:val="26"/>
          <w:szCs w:val="26"/>
          <w:u w:val="single"/>
        </w:rPr>
      </w:pPr>
      <w:r>
        <w:rPr>
          <w:sz w:val="26"/>
          <w:szCs w:val="26"/>
        </w:rPr>
        <w:tab/>
        <w:t>- Bộ phận hoàn thành: nhận và sử dụng phụ liệu đóng gói hợp lý</w:t>
      </w:r>
    </w:p>
    <w:p w:rsidR="001932D2" w:rsidRDefault="001932D2" w:rsidP="001932D2">
      <w:pPr>
        <w:tabs>
          <w:tab w:val="left" w:pos="360"/>
          <w:tab w:val="left" w:pos="1080"/>
          <w:tab w:val="left" w:pos="1155"/>
        </w:tabs>
        <w:spacing w:line="360" w:lineRule="auto"/>
        <w:jc w:val="both"/>
        <w:rPr>
          <w:sz w:val="26"/>
          <w:szCs w:val="26"/>
        </w:rPr>
      </w:pPr>
      <w:r>
        <w:rPr>
          <w:sz w:val="26"/>
          <w:szCs w:val="26"/>
        </w:rPr>
        <w:tab/>
        <w:t xml:space="preserve">- Bộ phận KCS: có căn cứ để kiểm tra số lượng, chất lượng sản phẩm  </w:t>
      </w:r>
    </w:p>
    <w:p w:rsidR="001932D2" w:rsidRDefault="001932D2" w:rsidP="001932D2">
      <w:pPr>
        <w:tabs>
          <w:tab w:val="left" w:pos="0"/>
          <w:tab w:val="left" w:pos="540"/>
        </w:tabs>
        <w:spacing w:before="120"/>
        <w:jc w:val="both"/>
        <w:rPr>
          <w:i/>
          <w:sz w:val="26"/>
          <w:szCs w:val="26"/>
        </w:rPr>
      </w:pPr>
      <w:r>
        <w:rPr>
          <w:i/>
          <w:sz w:val="26"/>
          <w:szCs w:val="26"/>
        </w:rPr>
        <w:lastRenderedPageBreak/>
        <w:t xml:space="preserve"> + Tầm quan trọng của việc xây dựng bảng hướng dẫn sử dụng nguyên phụ liệu:</w:t>
      </w:r>
    </w:p>
    <w:p w:rsidR="001932D2" w:rsidRDefault="001932D2" w:rsidP="001932D2">
      <w:pPr>
        <w:tabs>
          <w:tab w:val="left" w:pos="0"/>
          <w:tab w:val="left" w:pos="360"/>
          <w:tab w:val="left" w:pos="540"/>
        </w:tabs>
        <w:jc w:val="both"/>
        <w:rPr>
          <w:sz w:val="26"/>
          <w:szCs w:val="26"/>
        </w:rPr>
      </w:pPr>
      <w:r>
        <w:rPr>
          <w:sz w:val="26"/>
          <w:szCs w:val="26"/>
        </w:rPr>
        <w:tab/>
      </w:r>
      <w:r>
        <w:rPr>
          <w:sz w:val="26"/>
          <w:szCs w:val="26"/>
        </w:rPr>
        <w:tab/>
        <w:t>- Do thực tế nguyên phụ liệu tồn trữ trong kho có nhiều chủng loại, đơn hàng, khách hàng khác nhau. Trong số này có rất nhiều loại nguyên phụ liệu có thể giống nhau. Để tiến hành sử dụng chúng 1 cách chính xác tránh nhầm lẫn giữa các đơn hàng. Việc xác lập bảng hướng dẫn sử dụng nguyên phụ liệu hết sức quan trọng, nó chỉ rõ toàn bộ các loại vật tư nguyên phụ liệu 1 cách cụ thể với đầy đủ ký hiệu cho 1 mã hàng.</w:t>
      </w:r>
    </w:p>
    <w:p w:rsidR="001932D2" w:rsidRDefault="001932D2" w:rsidP="001932D2">
      <w:pPr>
        <w:tabs>
          <w:tab w:val="left" w:pos="0"/>
          <w:tab w:val="left" w:pos="360"/>
          <w:tab w:val="left" w:pos="540"/>
        </w:tabs>
        <w:spacing w:before="120"/>
        <w:jc w:val="both"/>
        <w:rPr>
          <w:sz w:val="26"/>
          <w:szCs w:val="26"/>
        </w:rPr>
      </w:pPr>
      <w:proofErr w:type="gramStart"/>
      <w:r>
        <w:rPr>
          <w:i/>
          <w:sz w:val="26"/>
          <w:szCs w:val="26"/>
        </w:rPr>
        <w:t>+  Nội</w:t>
      </w:r>
      <w:proofErr w:type="gramEnd"/>
      <w:r>
        <w:rPr>
          <w:i/>
          <w:sz w:val="26"/>
          <w:szCs w:val="26"/>
        </w:rPr>
        <w:t xml:space="preserve"> dung và cách tiến hành xây dựng bảng hướng dẫn sử dụng nguyên phụ liệu:</w:t>
      </w:r>
    </w:p>
    <w:p w:rsidR="001932D2" w:rsidRDefault="001932D2" w:rsidP="001932D2">
      <w:pPr>
        <w:tabs>
          <w:tab w:val="left" w:pos="0"/>
          <w:tab w:val="left" w:pos="360"/>
          <w:tab w:val="left" w:pos="540"/>
        </w:tabs>
        <w:spacing w:before="120" w:after="120"/>
        <w:jc w:val="both"/>
        <w:rPr>
          <w:sz w:val="26"/>
          <w:szCs w:val="26"/>
        </w:rPr>
      </w:pPr>
      <w:r>
        <w:rPr>
          <w:sz w:val="26"/>
          <w:szCs w:val="26"/>
        </w:rPr>
        <w:tab/>
      </w:r>
      <w:r>
        <w:rPr>
          <w:sz w:val="26"/>
          <w:szCs w:val="26"/>
        </w:rPr>
        <w:tab/>
        <w:t>- Nghiên cứu kỹ tài liệu kỹ thuật phần quy định sử dụng nguyên phụ liệu với đầy đủ ký hiệu, đối chiếu với bảng màu gốc và sản phẩm mẫu từng chi tiết 1 xem có phù hợp với nhau không.</w:t>
      </w:r>
    </w:p>
    <w:p w:rsidR="001932D2" w:rsidRDefault="001932D2" w:rsidP="001932D2">
      <w:pPr>
        <w:tabs>
          <w:tab w:val="left" w:pos="0"/>
          <w:tab w:val="left" w:pos="360"/>
          <w:tab w:val="left" w:pos="540"/>
        </w:tabs>
        <w:spacing w:before="120" w:after="120"/>
        <w:jc w:val="both"/>
        <w:rPr>
          <w:sz w:val="26"/>
          <w:szCs w:val="26"/>
        </w:rPr>
      </w:pPr>
      <w:r>
        <w:rPr>
          <w:sz w:val="26"/>
          <w:szCs w:val="26"/>
        </w:rPr>
        <w:tab/>
      </w:r>
      <w:r>
        <w:rPr>
          <w:sz w:val="26"/>
          <w:szCs w:val="26"/>
        </w:rPr>
        <w:tab/>
        <w:t>- Đối chiếu nguyên phụ liệu nhập kho của chính đơn hàng đó lấy mẫu hiện vật. Kiểm tra nguyên phụ liệu nhập kho có phù hợp với tài liệu kỹ thuật, bảng màu gốc về ký hiệu mã hàng, màu sắc, hình dáng, quy cách, chất lượng</w:t>
      </w:r>
      <w:proofErr w:type="gramStart"/>
      <w:r>
        <w:rPr>
          <w:sz w:val="26"/>
          <w:szCs w:val="26"/>
        </w:rPr>
        <w:t>,…</w:t>
      </w:r>
      <w:proofErr w:type="gramEnd"/>
      <w:r>
        <w:rPr>
          <w:sz w:val="26"/>
          <w:szCs w:val="26"/>
        </w:rPr>
        <w:t xml:space="preserve"> Nếu có phần nào chưa rõ hoặc thiếu sót thì ghi nhận lại để làm việc với khách hàng.</w:t>
      </w:r>
    </w:p>
    <w:p w:rsidR="001932D2" w:rsidRDefault="001932D2" w:rsidP="001932D2">
      <w:pPr>
        <w:tabs>
          <w:tab w:val="left" w:pos="0"/>
          <w:tab w:val="left" w:pos="360"/>
          <w:tab w:val="left" w:pos="540"/>
        </w:tabs>
        <w:spacing w:before="120" w:after="120"/>
        <w:jc w:val="both"/>
        <w:rPr>
          <w:sz w:val="26"/>
          <w:szCs w:val="26"/>
        </w:rPr>
      </w:pPr>
      <w:r>
        <w:rPr>
          <w:sz w:val="26"/>
          <w:szCs w:val="26"/>
        </w:rPr>
        <w:tab/>
      </w:r>
      <w:r>
        <w:rPr>
          <w:sz w:val="26"/>
          <w:szCs w:val="26"/>
        </w:rPr>
        <w:tab/>
        <w:t xml:space="preserve">- Lập bảng hướng dẫn sử dụng nguyên phụ liệu của mã hàng để đưa vào sản xuất. Bảng hướng dẫn sử dụng nguyên phụ liệu phải lập rõ ràng, toàn bộ nguyên vật liệu vật tư sử dụng cho mã hàng phải được liệt kê đầy đủ ký hiệu, tên gọi kèm </w:t>
      </w:r>
      <w:proofErr w:type="gramStart"/>
      <w:r>
        <w:rPr>
          <w:sz w:val="26"/>
          <w:szCs w:val="26"/>
        </w:rPr>
        <w:t>theo</w:t>
      </w:r>
      <w:proofErr w:type="gramEnd"/>
      <w:r>
        <w:rPr>
          <w:sz w:val="26"/>
          <w:szCs w:val="26"/>
        </w:rPr>
        <w:t xml:space="preserve"> mẫu hiện vật đồng thời chỉ rõ vị trí sử dụng của từng loại 1. Bố cục gọn gàng thứ tự, dễ nhìn, dễ đọc và đặc biệt là phải bố trí toàn bộ bề mặt vật tư nguyên phụ liệu lên trên.</w:t>
      </w:r>
    </w:p>
    <w:p w:rsidR="001932D2" w:rsidRDefault="001932D2" w:rsidP="001932D2">
      <w:pPr>
        <w:tabs>
          <w:tab w:val="left" w:pos="0"/>
          <w:tab w:val="left" w:pos="360"/>
          <w:tab w:val="left" w:pos="540"/>
        </w:tabs>
        <w:spacing w:before="120" w:after="120"/>
        <w:jc w:val="both"/>
        <w:rPr>
          <w:sz w:val="26"/>
          <w:szCs w:val="26"/>
        </w:rPr>
      </w:pPr>
      <w:r>
        <w:rPr>
          <w:sz w:val="26"/>
          <w:szCs w:val="26"/>
        </w:rPr>
        <w:tab/>
      </w:r>
      <w:r>
        <w:rPr>
          <w:sz w:val="26"/>
          <w:szCs w:val="26"/>
        </w:rPr>
        <w:tab/>
        <w:t>- Khi lập xong phải kiểm tra nhiều lần, đảm bảo chính xác. Sau đó sao lại nhiều bảng trình lãnh đạo phòng ký và ban hành cho sản xuất.</w:t>
      </w:r>
    </w:p>
    <w:p w:rsidR="001932D2" w:rsidRDefault="001932D2" w:rsidP="001932D2">
      <w:pPr>
        <w:tabs>
          <w:tab w:val="left" w:pos="540"/>
          <w:tab w:val="left" w:pos="1155"/>
        </w:tabs>
        <w:spacing w:before="120" w:after="120"/>
        <w:jc w:val="both"/>
        <w:rPr>
          <w:sz w:val="26"/>
          <w:szCs w:val="26"/>
          <w:u w:val="single"/>
        </w:rPr>
      </w:pPr>
      <w:r>
        <w:rPr>
          <w:sz w:val="26"/>
          <w:szCs w:val="26"/>
        </w:rPr>
        <w:tab/>
        <w:t>- Để đảm bảo tính chặt chẽ đồng thời tăng cường trách nhiệm giữa người sản xuất và khách hàng, khi bảng hướng dẫn sử dụng nguyên phụ liệu thực tế được xác lập nên trình phía khách hàng ký xác nhận 1 bảng để lưu nhằm tránh mọi tranh chấp nếu có sau này.</w:t>
      </w:r>
    </w:p>
    <w:p w:rsidR="0090770D" w:rsidRDefault="0090770D"/>
    <w:sectPr w:rsidR="0090770D" w:rsidSect="001932D2">
      <w:pgSz w:w="12240" w:h="15840"/>
      <w:pgMar w:top="1152" w:right="144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A701D5"/>
    <w:multiLevelType w:val="singleLevel"/>
    <w:tmpl w:val="2AA701D5"/>
    <w:lvl w:ilvl="0">
      <w:start w:val="1"/>
      <w:numFmt w:val="decimal"/>
      <w:lvlText w:val="%1."/>
      <w:legacy w:legacy="1" w:legacySpace="120" w:legacyIndent="360"/>
      <w:lvlJc w:val="left"/>
      <w:pPr>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2D2"/>
    <w:rsid w:val="001932D2"/>
    <w:rsid w:val="0090770D"/>
    <w:rsid w:val="00F57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27CA78-701C-47C5-909F-EBFF63D63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3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1164</Words>
  <Characters>6636</Characters>
  <Application>Microsoft Office Word</Application>
  <DocSecurity>0</DocSecurity>
  <Lines>55</Lines>
  <Paragraphs>15</Paragraphs>
  <ScaleCrop>false</ScaleCrop>
  <Company>Microsoft</Company>
  <LinksUpToDate>false</LinksUpToDate>
  <CharactersWithSpaces>7785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thuvien3</dc:creator>
  <cp:keywords/>
  <dc:description/>
  <cp:lastModifiedBy>thuvien3</cp:lastModifiedBy>
  <cp:revision>3</cp:revision>
  <dcterms:created xsi:type="dcterms:W3CDTF">2021-01-20T04:45:00Z</dcterms:created>
  <dcterms:modified xsi:type="dcterms:W3CDTF">2021-01-20T05:00:00Z</dcterms:modified>
</cp:coreProperties>
</file>