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7228C4">
            <w:pPr>
              <w:pStyle w:val="Vnbnnidung40"/>
              <w:rPr>
                <w:b w:val="0"/>
                <w:color w:val="000000"/>
                <w:sz w:val="28"/>
                <w:szCs w:val="28"/>
              </w:rPr>
            </w:pPr>
            <w:proofErr w:type="spellStart"/>
            <w:r w:rsidRPr="004D4DB4">
              <w:rPr>
                <w:b w:val="0"/>
                <w:color w:val="000000"/>
                <w:sz w:val="28"/>
                <w:szCs w:val="28"/>
              </w:rPr>
              <w:t>TP.Hồ</w:t>
            </w:r>
            <w:proofErr w:type="spellEnd"/>
            <w:r w:rsidRPr="004D4DB4">
              <w:rPr>
                <w:b w:val="0"/>
                <w:color w:val="000000"/>
                <w:sz w:val="28"/>
                <w:szCs w:val="28"/>
              </w:rPr>
              <w:t xml:space="preserve"> </w:t>
            </w:r>
            <w:proofErr w:type="spellStart"/>
            <w:r w:rsidRPr="004D4DB4">
              <w:rPr>
                <w:b w:val="0"/>
                <w:color w:val="000000"/>
                <w:sz w:val="28"/>
                <w:szCs w:val="28"/>
              </w:rPr>
              <w:t>Chí</w:t>
            </w:r>
            <w:proofErr w:type="spellEnd"/>
            <w:r w:rsidRPr="004D4DB4">
              <w:rPr>
                <w:b w:val="0"/>
                <w:color w:val="000000"/>
                <w:sz w:val="28"/>
                <w:szCs w:val="28"/>
              </w:rPr>
              <w:t xml:space="preserve"> Minh, </w:t>
            </w:r>
            <w:proofErr w:type="spellStart"/>
            <w:r w:rsidRPr="004D4DB4">
              <w:rPr>
                <w:b w:val="0"/>
                <w:color w:val="000000"/>
                <w:sz w:val="28"/>
                <w:szCs w:val="28"/>
              </w:rPr>
              <w:t>ngày</w:t>
            </w:r>
            <w:proofErr w:type="spellEnd"/>
            <w:r w:rsidRPr="004D4DB4">
              <w:rPr>
                <w:b w:val="0"/>
                <w:color w:val="000000"/>
                <w:sz w:val="28"/>
                <w:szCs w:val="28"/>
              </w:rPr>
              <w:t xml:space="preserve"> </w:t>
            </w:r>
            <w:r w:rsidR="007228C4">
              <w:rPr>
                <w:b w:val="0"/>
                <w:color w:val="000000"/>
                <w:sz w:val="28"/>
                <w:szCs w:val="28"/>
              </w:rPr>
              <w:t xml:space="preserve">02 </w:t>
            </w:r>
            <w:proofErr w:type="spellStart"/>
            <w:r w:rsidRPr="004D4DB4">
              <w:rPr>
                <w:b w:val="0"/>
                <w:color w:val="000000"/>
                <w:sz w:val="28"/>
                <w:szCs w:val="28"/>
              </w:rPr>
              <w:t>tháng</w:t>
            </w:r>
            <w:proofErr w:type="spellEnd"/>
            <w:r w:rsidRPr="004D4DB4">
              <w:rPr>
                <w:b w:val="0"/>
                <w:color w:val="000000"/>
                <w:sz w:val="28"/>
                <w:szCs w:val="28"/>
              </w:rPr>
              <w:t xml:space="preserve"> </w:t>
            </w:r>
            <w:r w:rsidR="004D6C86" w:rsidRPr="00510406">
              <w:rPr>
                <w:b w:val="0"/>
                <w:color w:val="000000"/>
                <w:sz w:val="28"/>
                <w:szCs w:val="28"/>
              </w:rPr>
              <w:t xml:space="preserve">04 </w:t>
            </w:r>
            <w:proofErr w:type="spellStart"/>
            <w:r w:rsidRPr="00510406">
              <w:rPr>
                <w:b w:val="0"/>
                <w:color w:val="000000"/>
                <w:sz w:val="28"/>
                <w:szCs w:val="28"/>
              </w:rPr>
              <w:t>năm</w:t>
            </w:r>
            <w:proofErr w:type="spellEnd"/>
            <w:r w:rsidRPr="00510406">
              <w:rPr>
                <w:b w:val="0"/>
                <w:color w:val="000000"/>
                <w:sz w:val="28"/>
                <w:szCs w:val="28"/>
              </w:rPr>
              <w:t xml:space="preserve"> 2021</w:t>
            </w:r>
            <w:r w:rsidRPr="004D4DB4">
              <w:rPr>
                <w:b w:val="0"/>
                <w:color w:val="000000"/>
                <w:sz w:val="28"/>
                <w:szCs w:val="28"/>
              </w:rPr>
              <w:t xml:space="preserve">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B204F7" w:rsidRDefault="00B204F7" w:rsidP="004D4DB4">
      <w:pPr>
        <w:pStyle w:val="Vnbnnidung0"/>
        <w:spacing w:after="120" w:line="240" w:lineRule="auto"/>
        <w:ind w:firstLine="0"/>
        <w:jc w:val="center"/>
        <w:rPr>
          <w:b/>
          <w:bCs/>
          <w:color w:val="000000"/>
        </w:rPr>
      </w:pPr>
      <w:r>
        <w:rPr>
          <w:b/>
          <w:bCs/>
          <w:color w:val="000000"/>
        </w:rPr>
        <w:t xml:space="preserve">Năm </w:t>
      </w:r>
      <w:r w:rsidRPr="00510406">
        <w:rPr>
          <w:b/>
          <w:bCs/>
          <w:color w:val="000000"/>
        </w:rPr>
        <w:t>2021</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proofErr w:type="spellStart"/>
      <w:r>
        <w:rPr>
          <w:color w:val="000000"/>
        </w:rPr>
        <w:t>Tôi</w:t>
      </w:r>
      <w:proofErr w:type="spellEnd"/>
      <w:r>
        <w:rPr>
          <w:color w:val="000000"/>
        </w:rPr>
        <w:t xml:space="preserve"> </w:t>
      </w:r>
      <w:proofErr w:type="spellStart"/>
      <w:r>
        <w:rPr>
          <w:color w:val="000000"/>
        </w:rPr>
        <w:t>tên</w:t>
      </w:r>
      <w:proofErr w:type="spellEnd"/>
      <w:r>
        <w:rPr>
          <w:color w:val="000000"/>
        </w:rPr>
        <w:t>:</w:t>
      </w:r>
      <w:r w:rsidR="00DE453E">
        <w:rPr>
          <w:color w:val="000000"/>
        </w:rPr>
        <w:t xml:space="preserve"> </w:t>
      </w:r>
      <w:r w:rsidR="004F40AC">
        <w:rPr>
          <w:color w:val="000000"/>
        </w:rPr>
        <w:t xml:space="preserve"> </w:t>
      </w:r>
      <w:r w:rsidR="00B87395">
        <w:t xml:space="preserve">  </w:t>
      </w:r>
      <w:proofErr w:type="spellStart"/>
      <w:r w:rsidR="00C01255">
        <w:t>Nguyễn</w:t>
      </w:r>
      <w:proofErr w:type="spellEnd"/>
      <w:r w:rsidR="00C01255">
        <w:t xml:space="preserve"> </w:t>
      </w:r>
      <w:proofErr w:type="spellStart"/>
      <w:r w:rsidR="00C01255">
        <w:t>Thị</w:t>
      </w:r>
      <w:proofErr w:type="spellEnd"/>
      <w:r w:rsidR="00C01255">
        <w:t xml:space="preserve"> </w:t>
      </w:r>
      <w:proofErr w:type="spellStart"/>
      <w:r w:rsidR="00BD2CA5">
        <w:t>Thủy</w:t>
      </w:r>
      <w:proofErr w:type="spellEnd"/>
      <w:r w:rsidR="00560310" w:rsidRPr="0035068B">
        <w:rPr>
          <w:b/>
          <w:color w:val="000000"/>
        </w:rPr>
        <w:t xml:space="preserve">               </w:t>
      </w:r>
      <w:proofErr w:type="spellStart"/>
      <w:r>
        <w:rPr>
          <w:color w:val="000000"/>
        </w:rPr>
        <w:t>Năm</w:t>
      </w:r>
      <w:proofErr w:type="spellEnd"/>
      <w:r w:rsidR="004F40AC">
        <w:rPr>
          <w:color w:val="000000"/>
        </w:rPr>
        <w:t xml:space="preserve"> </w:t>
      </w:r>
      <w:proofErr w:type="spellStart"/>
      <w:r>
        <w:rPr>
          <w:color w:val="000000"/>
        </w:rPr>
        <w:t>sinh</w:t>
      </w:r>
      <w:proofErr w:type="spellEnd"/>
      <w:r>
        <w:rPr>
          <w:color w:val="000000"/>
        </w:rPr>
        <w:t>:</w:t>
      </w:r>
      <w:r w:rsidR="00C06CA4">
        <w:rPr>
          <w:color w:val="000000"/>
        </w:rPr>
        <w:t xml:space="preserve"> 19</w:t>
      </w:r>
      <w:r w:rsidR="00BD2CA5">
        <w:rPr>
          <w:color w:val="000000"/>
        </w:rPr>
        <w:t>83</w:t>
      </w:r>
    </w:p>
    <w:p w:rsidR="00A811E1" w:rsidRDefault="00A811E1" w:rsidP="00CD35FF">
      <w:pPr>
        <w:pStyle w:val="Vnbnnidung0"/>
        <w:tabs>
          <w:tab w:val="left" w:leader="dot" w:pos="4707"/>
          <w:tab w:val="left" w:leader="dot" w:pos="9214"/>
        </w:tabs>
        <w:spacing w:after="120" w:line="257" w:lineRule="auto"/>
        <w:ind w:firstLine="799"/>
        <w:jc w:val="both"/>
      </w:pPr>
      <w:proofErr w:type="spellStart"/>
      <w:r>
        <w:rPr>
          <w:color w:val="000000"/>
        </w:rPr>
        <w:t>Ngày</w:t>
      </w:r>
      <w:proofErr w:type="spellEnd"/>
      <w:r>
        <w:rPr>
          <w:color w:val="000000"/>
        </w:rPr>
        <w:t xml:space="preserve"> </w:t>
      </w:r>
      <w:proofErr w:type="spellStart"/>
      <w:r>
        <w:rPr>
          <w:color w:val="000000"/>
        </w:rPr>
        <w:t>vào</w:t>
      </w:r>
      <w:proofErr w:type="spellEnd"/>
      <w:r>
        <w:rPr>
          <w:color w:val="000000"/>
        </w:rPr>
        <w:t xml:space="preserve"> </w:t>
      </w:r>
      <w:proofErr w:type="spellStart"/>
      <w:r>
        <w:rPr>
          <w:color w:val="000000"/>
        </w:rPr>
        <w:t>Đảng</w:t>
      </w:r>
      <w:proofErr w:type="spellEnd"/>
      <w:r>
        <w:rPr>
          <w:color w:val="000000"/>
        </w:rPr>
        <w:t>:</w:t>
      </w:r>
      <w:r w:rsidR="00654582">
        <w:rPr>
          <w:color w:val="000000"/>
        </w:rPr>
        <w:t xml:space="preserve"> </w:t>
      </w:r>
      <w:proofErr w:type="spellStart"/>
      <w:r w:rsidR="00510406">
        <w:rPr>
          <w:color w:val="000000"/>
        </w:rPr>
        <w:t>chưa</w:t>
      </w:r>
      <w:proofErr w:type="spellEnd"/>
      <w:r w:rsidR="004F40AC">
        <w:rPr>
          <w:color w:val="000000"/>
        </w:rPr>
        <w:t xml:space="preserve">            </w:t>
      </w:r>
      <w:proofErr w:type="spellStart"/>
      <w:r>
        <w:rPr>
          <w:color w:val="000000"/>
        </w:rPr>
        <w:t>Ngày</w:t>
      </w:r>
      <w:proofErr w:type="spellEnd"/>
      <w:r>
        <w:rPr>
          <w:color w:val="000000"/>
        </w:rPr>
        <w:t xml:space="preserve"> </w:t>
      </w:r>
      <w:proofErr w:type="spellStart"/>
      <w:r>
        <w:rPr>
          <w:color w:val="000000"/>
        </w:rPr>
        <w:t>chính</w:t>
      </w:r>
      <w:proofErr w:type="spellEnd"/>
      <w:r>
        <w:rPr>
          <w:color w:val="000000"/>
        </w:rPr>
        <w:t xml:space="preserve"> </w:t>
      </w:r>
      <w:proofErr w:type="spellStart"/>
      <w:r>
        <w:rPr>
          <w:color w:val="000000"/>
        </w:rPr>
        <w:t>thức</w:t>
      </w:r>
      <w:proofErr w:type="spellEnd"/>
      <w:r>
        <w:rPr>
          <w:color w:val="000000"/>
        </w:rPr>
        <w:t xml:space="preserve">: </w:t>
      </w:r>
      <w:r w:rsidR="00C06CA4">
        <w:rPr>
          <w:color w:val="000000"/>
        </w:rPr>
        <w:t xml:space="preserve"> </w:t>
      </w:r>
      <w:proofErr w:type="spellStart"/>
      <w:r w:rsidR="00C06CA4">
        <w:rPr>
          <w:color w:val="000000"/>
        </w:rPr>
        <w:t>không</w:t>
      </w:r>
      <w:proofErr w:type="spellEnd"/>
    </w:p>
    <w:p w:rsidR="00A811E1" w:rsidRDefault="00A811E1" w:rsidP="00CD35FF">
      <w:pPr>
        <w:pStyle w:val="Vnbnnidung0"/>
        <w:tabs>
          <w:tab w:val="left" w:leader="dot" w:pos="9214"/>
        </w:tabs>
        <w:spacing w:after="120" w:line="257" w:lineRule="auto"/>
        <w:ind w:firstLine="799"/>
        <w:jc w:val="both"/>
      </w:pPr>
      <w:proofErr w:type="spellStart"/>
      <w:r>
        <w:rPr>
          <w:color w:val="000000"/>
        </w:rPr>
        <w:t>Chức</w:t>
      </w:r>
      <w:proofErr w:type="spellEnd"/>
      <w:r>
        <w:rPr>
          <w:color w:val="000000"/>
        </w:rPr>
        <w:t xml:space="preserve"> </w:t>
      </w:r>
      <w:proofErr w:type="spellStart"/>
      <w:r>
        <w:rPr>
          <w:color w:val="000000"/>
        </w:rPr>
        <w:t>vụ</w:t>
      </w:r>
      <w:proofErr w:type="spellEnd"/>
      <w:r>
        <w:rPr>
          <w:color w:val="000000"/>
        </w:rPr>
        <w:t xml:space="preserve"> </w:t>
      </w:r>
      <w:proofErr w:type="spellStart"/>
      <w:r>
        <w:rPr>
          <w:color w:val="000000"/>
        </w:rPr>
        <w:t>Đảng</w:t>
      </w:r>
      <w:proofErr w:type="spellEnd"/>
      <w:r>
        <w:rPr>
          <w:color w:val="000000"/>
        </w:rPr>
        <w:t xml:space="preserve">: </w:t>
      </w:r>
      <w:r w:rsidR="00C06CA4">
        <w:rPr>
          <w:color w:val="000000"/>
        </w:rPr>
        <w:t xml:space="preserve"> </w:t>
      </w:r>
      <w:proofErr w:type="spellStart"/>
      <w:r w:rsidR="00C06CA4">
        <w:rPr>
          <w:color w:val="000000"/>
        </w:rPr>
        <w:t>không</w:t>
      </w:r>
      <w:proofErr w:type="spellEnd"/>
    </w:p>
    <w:p w:rsidR="00A811E1" w:rsidRDefault="00A811E1" w:rsidP="00CD35FF">
      <w:pPr>
        <w:pStyle w:val="Vnbnnidung0"/>
        <w:tabs>
          <w:tab w:val="left" w:leader="dot" w:pos="9214"/>
        </w:tabs>
        <w:spacing w:after="120" w:line="257" w:lineRule="auto"/>
        <w:ind w:firstLine="799"/>
        <w:jc w:val="both"/>
      </w:pPr>
      <w:proofErr w:type="spellStart"/>
      <w:r>
        <w:rPr>
          <w:color w:val="000000"/>
        </w:rPr>
        <w:t>Chức</w:t>
      </w:r>
      <w:proofErr w:type="spellEnd"/>
      <w:r>
        <w:rPr>
          <w:color w:val="000000"/>
        </w:rPr>
        <w:t xml:space="preserve"> </w:t>
      </w:r>
      <w:proofErr w:type="spellStart"/>
      <w:r>
        <w:rPr>
          <w:color w:val="000000"/>
        </w:rPr>
        <w:t>vụ</w:t>
      </w:r>
      <w:proofErr w:type="spellEnd"/>
      <w:r>
        <w:rPr>
          <w:color w:val="000000"/>
        </w:rPr>
        <w:t xml:space="preserve"> </w:t>
      </w:r>
      <w:proofErr w:type="spellStart"/>
      <w:r>
        <w:rPr>
          <w:color w:val="000000"/>
        </w:rPr>
        <w:t>chính</w:t>
      </w:r>
      <w:proofErr w:type="spellEnd"/>
      <w:r>
        <w:rPr>
          <w:color w:val="000000"/>
        </w:rPr>
        <w:t xml:space="preserve"> </w:t>
      </w:r>
      <w:proofErr w:type="spellStart"/>
      <w:r>
        <w:rPr>
          <w:color w:val="000000"/>
        </w:rPr>
        <w:t>quyền</w:t>
      </w:r>
      <w:proofErr w:type="spellEnd"/>
      <w:r>
        <w:rPr>
          <w:color w:val="000000"/>
        </w:rPr>
        <w:t xml:space="preserve">, </w:t>
      </w:r>
      <w:proofErr w:type="spellStart"/>
      <w:r>
        <w:rPr>
          <w:color w:val="000000"/>
        </w:rPr>
        <w:t>đoàn</w:t>
      </w:r>
      <w:proofErr w:type="spellEnd"/>
      <w:r>
        <w:rPr>
          <w:color w:val="000000"/>
        </w:rPr>
        <w:t xml:space="preserve"> </w:t>
      </w:r>
      <w:proofErr w:type="spellStart"/>
      <w:r>
        <w:rPr>
          <w:color w:val="000000"/>
        </w:rPr>
        <w:t>thể</w:t>
      </w:r>
      <w:proofErr w:type="spellEnd"/>
      <w:r>
        <w:rPr>
          <w:color w:val="000000"/>
        </w:rPr>
        <w:t>:</w:t>
      </w:r>
      <w:r w:rsidR="004951F1">
        <w:rPr>
          <w:color w:val="000000"/>
        </w:rPr>
        <w:t xml:space="preserve"> </w:t>
      </w:r>
      <w:proofErr w:type="spellStart"/>
      <w:proofErr w:type="gramStart"/>
      <w:r w:rsidR="004951F1">
        <w:rPr>
          <w:color w:val="000000"/>
        </w:rPr>
        <w:t>Giảng</w:t>
      </w:r>
      <w:proofErr w:type="spellEnd"/>
      <w:r w:rsidR="004951F1">
        <w:rPr>
          <w:color w:val="000000"/>
        </w:rPr>
        <w:t xml:space="preserve">  </w:t>
      </w:r>
      <w:proofErr w:type="spellStart"/>
      <w:r w:rsidR="004951F1">
        <w:rPr>
          <w:color w:val="000000"/>
        </w:rPr>
        <w:t>Viên</w:t>
      </w:r>
      <w:proofErr w:type="spellEnd"/>
      <w:proofErr w:type="gramEnd"/>
    </w:p>
    <w:p w:rsidR="00A811E1" w:rsidRDefault="00A811E1" w:rsidP="00CD35FF">
      <w:pPr>
        <w:pStyle w:val="Vnbnnidung0"/>
        <w:tabs>
          <w:tab w:val="left" w:leader="dot" w:pos="9214"/>
        </w:tabs>
        <w:spacing w:after="120" w:line="257" w:lineRule="auto"/>
        <w:ind w:firstLine="799"/>
        <w:jc w:val="both"/>
        <w:rPr>
          <w:color w:val="000000"/>
        </w:rPr>
      </w:pPr>
      <w:proofErr w:type="spellStart"/>
      <w:r>
        <w:rPr>
          <w:color w:val="000000"/>
        </w:rPr>
        <w:t>Hiện</w:t>
      </w:r>
      <w:proofErr w:type="spellEnd"/>
      <w:r>
        <w:rPr>
          <w:color w:val="000000"/>
        </w:rPr>
        <w:t xml:space="preserve"> </w:t>
      </w:r>
      <w:proofErr w:type="spellStart"/>
      <w:r>
        <w:rPr>
          <w:color w:val="000000"/>
        </w:rPr>
        <w:t>đang</w:t>
      </w:r>
      <w:proofErr w:type="spellEnd"/>
      <w:r>
        <w:rPr>
          <w:color w:val="000000"/>
        </w:rPr>
        <w:t xml:space="preserve"> </w:t>
      </w:r>
      <w:proofErr w:type="spellStart"/>
      <w:r>
        <w:rPr>
          <w:color w:val="000000"/>
        </w:rPr>
        <w:t>sinh</w:t>
      </w:r>
      <w:proofErr w:type="spellEnd"/>
      <w:r>
        <w:rPr>
          <w:color w:val="000000"/>
        </w:rPr>
        <w:t xml:space="preserve"> </w:t>
      </w:r>
      <w:proofErr w:type="spellStart"/>
      <w:r>
        <w:rPr>
          <w:color w:val="000000"/>
        </w:rPr>
        <w:t>hoạt</w:t>
      </w:r>
      <w:proofErr w:type="spellEnd"/>
      <w:r>
        <w:rPr>
          <w:color w:val="000000"/>
        </w:rPr>
        <w:t xml:space="preserve"> </w:t>
      </w:r>
      <w:proofErr w:type="spellStart"/>
      <w:r>
        <w:rPr>
          <w:color w:val="000000"/>
        </w:rPr>
        <w:t>đảng</w:t>
      </w:r>
      <w:proofErr w:type="spellEnd"/>
      <w:r>
        <w:rPr>
          <w:color w:val="000000"/>
        </w:rPr>
        <w:t xml:space="preserve"> </w:t>
      </w:r>
      <w:proofErr w:type="spellStart"/>
      <w:r>
        <w:rPr>
          <w:color w:val="000000"/>
        </w:rPr>
        <w:t>tại</w:t>
      </w:r>
      <w:proofErr w:type="spellEnd"/>
      <w:r>
        <w:rPr>
          <w:color w:val="000000"/>
        </w:rPr>
        <w:t xml:space="preserve"> Chi </w:t>
      </w:r>
      <w:proofErr w:type="spellStart"/>
      <w:r>
        <w:rPr>
          <w:color w:val="000000"/>
        </w:rPr>
        <w:t>bộ</w:t>
      </w:r>
      <w:proofErr w:type="spellEnd"/>
      <w:r>
        <w:rPr>
          <w:color w:val="000000"/>
        </w:rPr>
        <w:t>:</w:t>
      </w:r>
      <w:r w:rsidR="004951F1">
        <w:rPr>
          <w:color w:val="000000"/>
        </w:rPr>
        <w:t xml:space="preserve"> </w:t>
      </w:r>
      <w:proofErr w:type="spellStart"/>
      <w:r w:rsidR="004951F1">
        <w:rPr>
          <w:color w:val="000000"/>
        </w:rPr>
        <w:t>không</w:t>
      </w:r>
      <w:proofErr w:type="spellEnd"/>
    </w:p>
    <w:p w:rsidR="004D6C86" w:rsidRDefault="004D6C86" w:rsidP="00CD35FF">
      <w:pPr>
        <w:pStyle w:val="Vnbnnidung0"/>
        <w:tabs>
          <w:tab w:val="left" w:leader="dot" w:pos="9214"/>
        </w:tabs>
        <w:spacing w:after="120" w:line="257" w:lineRule="auto"/>
        <w:ind w:firstLine="799"/>
        <w:jc w:val="both"/>
      </w:pPr>
      <w:r>
        <w:rPr>
          <w:color w:val="000000"/>
        </w:rPr>
        <w:t xml:space="preserve">Hiện </w:t>
      </w:r>
      <w:proofErr w:type="spellStart"/>
      <w:r>
        <w:rPr>
          <w:color w:val="000000"/>
        </w:rPr>
        <w:t>công</w:t>
      </w:r>
      <w:proofErr w:type="spellEnd"/>
      <w:r>
        <w:rPr>
          <w:color w:val="000000"/>
        </w:rPr>
        <w:t xml:space="preserve"> </w:t>
      </w:r>
      <w:proofErr w:type="spellStart"/>
      <w:r>
        <w:rPr>
          <w:color w:val="000000"/>
        </w:rPr>
        <w:t>tác</w:t>
      </w:r>
      <w:proofErr w:type="spellEnd"/>
      <w:r>
        <w:rPr>
          <w:color w:val="000000"/>
        </w:rPr>
        <w:t xml:space="preserve"> </w:t>
      </w:r>
      <w:proofErr w:type="spellStart"/>
      <w:r>
        <w:rPr>
          <w:color w:val="000000"/>
        </w:rPr>
        <w:t>tại</w:t>
      </w:r>
      <w:proofErr w:type="spellEnd"/>
      <w:r>
        <w:rPr>
          <w:color w:val="000000"/>
        </w:rPr>
        <w:t xml:space="preserve"> </w:t>
      </w:r>
      <w:proofErr w:type="spellStart"/>
      <w:r>
        <w:rPr>
          <w:color w:val="000000"/>
        </w:rPr>
        <w:t>đơn</w:t>
      </w:r>
      <w:proofErr w:type="spellEnd"/>
      <w:r>
        <w:rPr>
          <w:color w:val="000000"/>
        </w:rPr>
        <w:t xml:space="preserve"> </w:t>
      </w:r>
      <w:proofErr w:type="spellStart"/>
      <w:r>
        <w:rPr>
          <w:color w:val="000000"/>
        </w:rPr>
        <w:t>vị</w:t>
      </w:r>
      <w:proofErr w:type="spellEnd"/>
      <w:r>
        <w:rPr>
          <w:color w:val="000000"/>
        </w:rPr>
        <w:t>:</w:t>
      </w:r>
      <w:r w:rsidR="004951F1">
        <w:rPr>
          <w:color w:val="000000"/>
        </w:rPr>
        <w:t xml:space="preserve"> </w:t>
      </w:r>
      <w:proofErr w:type="spellStart"/>
      <w:r w:rsidR="004951F1">
        <w:rPr>
          <w:color w:val="000000"/>
        </w:rPr>
        <w:t>Khoa</w:t>
      </w:r>
      <w:proofErr w:type="spellEnd"/>
      <w:r w:rsidR="006E2BAA">
        <w:rPr>
          <w:color w:val="000000"/>
        </w:rPr>
        <w:t xml:space="preserve"> </w:t>
      </w:r>
      <w:proofErr w:type="spellStart"/>
      <w:r w:rsidR="006E2BAA">
        <w:rPr>
          <w:color w:val="000000"/>
        </w:rPr>
        <w:t>Khoa</w:t>
      </w:r>
      <w:proofErr w:type="spellEnd"/>
      <w:r w:rsidR="006E2BAA">
        <w:rPr>
          <w:color w:val="000000"/>
        </w:rPr>
        <w:t xml:space="preserve"> </w:t>
      </w:r>
      <w:proofErr w:type="spellStart"/>
      <w:r w:rsidR="006E2BAA">
        <w:rPr>
          <w:color w:val="000000"/>
        </w:rPr>
        <w:t>Học</w:t>
      </w:r>
      <w:proofErr w:type="spellEnd"/>
      <w:r w:rsidR="006E2BAA">
        <w:rPr>
          <w:color w:val="000000"/>
        </w:rPr>
        <w:t xml:space="preserve"> </w:t>
      </w:r>
      <w:proofErr w:type="spellStart"/>
      <w:r w:rsidR="006E2BAA">
        <w:rPr>
          <w:color w:val="000000"/>
        </w:rPr>
        <w:t>Cơ</w:t>
      </w:r>
      <w:proofErr w:type="spellEnd"/>
      <w:r w:rsidR="006E2BAA">
        <w:rPr>
          <w:color w:val="000000"/>
        </w:rPr>
        <w:t xml:space="preserve"> </w:t>
      </w:r>
      <w:proofErr w:type="spellStart"/>
      <w:r w:rsidR="006E2BAA">
        <w:rPr>
          <w:color w:val="000000"/>
        </w:rPr>
        <w:t>Bản</w:t>
      </w:r>
      <w:proofErr w:type="spellEnd"/>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510406">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510406">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BD2CA5" w:rsidP="004D6C86">
      <w:pPr>
        <w:pStyle w:val="Vnbnnidung0"/>
        <w:numPr>
          <w:ilvl w:val="0"/>
          <w:numId w:val="1"/>
        </w:numPr>
        <w:tabs>
          <w:tab w:val="left" w:pos="982"/>
        </w:tabs>
        <w:spacing w:after="120" w:line="257" w:lineRule="auto"/>
        <w:ind w:right="-142" w:firstLine="700"/>
        <w:jc w:val="both"/>
      </w:pPr>
      <w:bookmarkStart w:id="3" w:name="bookmark39"/>
      <w:bookmarkEnd w:id="3"/>
      <w:proofErr w:type="spellStart"/>
      <w:r>
        <w:rPr>
          <w:color w:val="000000"/>
        </w:rPr>
        <w:t>Luôn</w:t>
      </w:r>
      <w:proofErr w:type="spellEnd"/>
      <w:r>
        <w:rPr>
          <w:color w:val="000000"/>
        </w:rPr>
        <w:t xml:space="preserve"> </w:t>
      </w:r>
      <w:proofErr w:type="spellStart"/>
      <w:r>
        <w:rPr>
          <w:color w:val="000000"/>
        </w:rPr>
        <w:t>thường</w:t>
      </w:r>
      <w:proofErr w:type="spellEnd"/>
      <w:r>
        <w:rPr>
          <w:color w:val="000000"/>
        </w:rPr>
        <w:t xml:space="preserve"> </w:t>
      </w:r>
      <w:proofErr w:type="spellStart"/>
      <w:r>
        <w:rPr>
          <w:color w:val="000000"/>
        </w:rPr>
        <w:t>xuyên</w:t>
      </w:r>
      <w:proofErr w:type="spellEnd"/>
      <w:r>
        <w:rPr>
          <w:color w:val="000000"/>
        </w:rPr>
        <w:t xml:space="preserve"> </w:t>
      </w:r>
      <w:proofErr w:type="spellStart"/>
      <w:r>
        <w:rPr>
          <w:color w:val="000000"/>
        </w:rPr>
        <w:t>h</w:t>
      </w:r>
      <w:r w:rsidR="00A811E1">
        <w:rPr>
          <w:color w:val="000000"/>
        </w:rPr>
        <w:t>ọc</w:t>
      </w:r>
      <w:proofErr w:type="spellEnd"/>
      <w:r w:rsidR="00A811E1">
        <w:rPr>
          <w:color w:val="000000"/>
        </w:rPr>
        <w:t xml:space="preserve"> </w:t>
      </w:r>
      <w:proofErr w:type="spellStart"/>
      <w:r w:rsidR="00A811E1">
        <w:rPr>
          <w:color w:val="000000"/>
        </w:rPr>
        <w:t>tập</w:t>
      </w:r>
      <w:proofErr w:type="spellEnd"/>
      <w:r w:rsidR="00A811E1">
        <w:rPr>
          <w:color w:val="000000"/>
        </w:rPr>
        <w:t xml:space="preserve">, </w:t>
      </w:r>
      <w:proofErr w:type="spellStart"/>
      <w:r w:rsidR="00A811E1">
        <w:rPr>
          <w:color w:val="000000"/>
        </w:rPr>
        <w:t>nghiên</w:t>
      </w:r>
      <w:proofErr w:type="spellEnd"/>
      <w:r w:rsidR="00A811E1">
        <w:rPr>
          <w:color w:val="000000"/>
        </w:rPr>
        <w:t xml:space="preserve"> </w:t>
      </w:r>
      <w:proofErr w:type="spellStart"/>
      <w:r w:rsidR="00A811E1">
        <w:rPr>
          <w:color w:val="000000"/>
        </w:rPr>
        <w:t>cứu</w:t>
      </w:r>
      <w:proofErr w:type="spellEnd"/>
      <w:r w:rsidR="00A811E1">
        <w:rPr>
          <w:color w:val="000000"/>
        </w:rPr>
        <w:t xml:space="preserve"> về chủ </w:t>
      </w:r>
      <w:r w:rsidR="002C4DEF">
        <w:rPr>
          <w:color w:val="000000"/>
        </w:rPr>
        <w:t>nghĩa Mác - Lênin và tư tưởng Hồ</w:t>
      </w:r>
      <w:r w:rsidR="00A811E1">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 xml:space="preserve">Học tập và làm </w:t>
      </w:r>
      <w:proofErr w:type="gramStart"/>
      <w:r>
        <w:rPr>
          <w:color w:val="000000"/>
        </w:rPr>
        <w:t>theo</w:t>
      </w:r>
      <w:proofErr w:type="gramEnd"/>
      <w:r>
        <w:rPr>
          <w:color w:val="000000"/>
        </w:rPr>
        <w:t xml:space="preserve"> tư tưởng, đạo đức, phong cách Hồ Chí Minh hàng tháng, hàng quý và năm.</w:t>
      </w:r>
    </w:p>
    <w:p w:rsidR="00A811E1" w:rsidRPr="00FE7B8A" w:rsidRDefault="00BD2CA5"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proofErr w:type="spellStart"/>
      <w:r>
        <w:rPr>
          <w:color w:val="000000"/>
        </w:rPr>
        <w:t>Luôn</w:t>
      </w:r>
      <w:proofErr w:type="spellEnd"/>
      <w:r>
        <w:rPr>
          <w:color w:val="000000"/>
        </w:rPr>
        <w:t xml:space="preserve"> </w:t>
      </w:r>
      <w:proofErr w:type="spellStart"/>
      <w:r>
        <w:rPr>
          <w:color w:val="000000"/>
        </w:rPr>
        <w:t>r</w:t>
      </w:r>
      <w:r w:rsidR="00A811E1">
        <w:rPr>
          <w:color w:val="000000"/>
        </w:rPr>
        <w:t>èn</w:t>
      </w:r>
      <w:proofErr w:type="spellEnd"/>
      <w:r w:rsidR="00A811E1">
        <w:rPr>
          <w:color w:val="000000"/>
        </w:rPr>
        <w:t xml:space="preserve"> </w:t>
      </w:r>
      <w:proofErr w:type="spellStart"/>
      <w:r w:rsidR="00A811E1">
        <w:rPr>
          <w:color w:val="000000"/>
        </w:rPr>
        <w:t>luyện</w:t>
      </w:r>
      <w:proofErr w:type="spellEnd"/>
      <w:r w:rsidR="00A811E1">
        <w:rPr>
          <w:color w:val="000000"/>
        </w:rPr>
        <w:t xml:space="preserve">, </w:t>
      </w:r>
      <w:proofErr w:type="spellStart"/>
      <w:r w:rsidR="00A811E1">
        <w:rPr>
          <w:color w:val="000000"/>
        </w:rPr>
        <w:t>giữ</w:t>
      </w:r>
      <w:proofErr w:type="spellEnd"/>
      <w:r w:rsidR="00A811E1">
        <w:rPr>
          <w:color w:val="000000"/>
        </w:rPr>
        <w:t xml:space="preserve"> </w:t>
      </w:r>
      <w:proofErr w:type="spellStart"/>
      <w:r w:rsidR="00A811E1">
        <w:rPr>
          <w:color w:val="000000"/>
        </w:rPr>
        <w:t>gìn</w:t>
      </w:r>
      <w:proofErr w:type="spellEnd"/>
      <w:r w:rsidR="00A811E1">
        <w:rPr>
          <w:color w:val="000000"/>
        </w:rPr>
        <w:t xml:space="preserve">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lastRenderedPageBreak/>
        <w:t xml:space="preserve">Phát huy tính </w:t>
      </w:r>
      <w:proofErr w:type="spellStart"/>
      <w:r>
        <w:rPr>
          <w:color w:val="000000"/>
        </w:rPr>
        <w:t>ti</w:t>
      </w:r>
      <w:r w:rsidR="00BD2CA5">
        <w:rPr>
          <w:color w:val="000000"/>
        </w:rPr>
        <w:t>ên</w:t>
      </w:r>
      <w:proofErr w:type="spellEnd"/>
      <w:r w:rsidR="00BD2CA5">
        <w:rPr>
          <w:color w:val="000000"/>
        </w:rPr>
        <w:t xml:space="preserve"> phong, </w:t>
      </w:r>
      <w:proofErr w:type="spellStart"/>
      <w:r w:rsidR="00BD2CA5">
        <w:rPr>
          <w:color w:val="000000"/>
        </w:rPr>
        <w:t>gương</w:t>
      </w:r>
      <w:proofErr w:type="spellEnd"/>
      <w:r w:rsidR="00BD2CA5">
        <w:rPr>
          <w:color w:val="000000"/>
        </w:rPr>
        <w:t xml:space="preserve"> </w:t>
      </w:r>
      <w:proofErr w:type="spellStart"/>
      <w:r w:rsidR="00BD2CA5">
        <w:rPr>
          <w:color w:val="000000"/>
        </w:rPr>
        <w:t>mẫu</w:t>
      </w:r>
      <w:proofErr w:type="spellEnd"/>
      <w:r w:rsidR="00BD2CA5">
        <w:rPr>
          <w:color w:val="000000"/>
        </w:rPr>
        <w:t xml:space="preserve"> </w:t>
      </w:r>
      <w:proofErr w:type="spellStart"/>
      <w:r w:rsidR="00BD2CA5">
        <w:rPr>
          <w:color w:val="000000"/>
        </w:rPr>
        <w:t>của</w:t>
      </w:r>
      <w:proofErr w:type="spellEnd"/>
      <w:r w:rsidR="00BD2CA5">
        <w:rPr>
          <w:color w:val="000000"/>
        </w:rPr>
        <w:t xml:space="preserve"> </w:t>
      </w:r>
      <w:proofErr w:type="spellStart"/>
      <w:r w:rsidR="00BD2CA5">
        <w:rPr>
          <w:color w:val="000000"/>
        </w:rPr>
        <w:t>người</w:t>
      </w:r>
      <w:proofErr w:type="spellEnd"/>
      <w:r w:rsidR="00BD2CA5">
        <w:rPr>
          <w:color w:val="000000"/>
        </w:rPr>
        <w:t xml:space="preserve"> </w:t>
      </w:r>
      <w:proofErr w:type="spellStart"/>
      <w:r w:rsidR="00BD2CA5">
        <w:rPr>
          <w:color w:val="000000"/>
        </w:rPr>
        <w:t>giảng</w:t>
      </w:r>
      <w:proofErr w:type="spellEnd"/>
      <w:r w:rsidR="00BD2CA5">
        <w:rPr>
          <w:color w:val="000000"/>
        </w:rPr>
        <w:t xml:space="preserve"> </w:t>
      </w:r>
      <w:proofErr w:type="spellStart"/>
      <w:r w:rsidR="00BD2CA5">
        <w:rPr>
          <w:color w:val="000000"/>
        </w:rPr>
        <w:t>viên</w:t>
      </w:r>
      <w:proofErr w:type="spellEnd"/>
      <w:r>
        <w:rPr>
          <w:color w:val="000000"/>
        </w:rPr>
        <w:t>.</w:t>
      </w:r>
    </w:p>
    <w:p w:rsidR="00A811E1"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 xml:space="preserve">Việc thực hành tiết kiệm, chống các biểu hiện quan liêu, tham nhũng, </w:t>
      </w:r>
      <w:proofErr w:type="spellStart"/>
      <w:r>
        <w:rPr>
          <w:color w:val="000000"/>
        </w:rPr>
        <w:t>lãng</w:t>
      </w:r>
      <w:proofErr w:type="spellEnd"/>
      <w:r>
        <w:rPr>
          <w:color w:val="000000"/>
        </w:rPr>
        <w:t xml:space="preserve"> </w:t>
      </w:r>
      <w:proofErr w:type="spellStart"/>
      <w:r>
        <w:rPr>
          <w:color w:val="000000"/>
        </w:rPr>
        <w:t>phí</w:t>
      </w:r>
      <w:proofErr w:type="spellEnd"/>
      <w:r>
        <w:rPr>
          <w:color w:val="000000"/>
        </w:rPr>
        <w:t xml:space="preserve">, </w:t>
      </w:r>
      <w:proofErr w:type="spellStart"/>
      <w:r>
        <w:rPr>
          <w:color w:val="000000"/>
        </w:rPr>
        <w:t>tiêu</w:t>
      </w:r>
      <w:proofErr w:type="spellEnd"/>
      <w:r>
        <w:rPr>
          <w:color w:val="000000"/>
        </w:rPr>
        <w:t xml:space="preserve"> </w:t>
      </w:r>
      <w:proofErr w:type="spellStart"/>
      <w:r>
        <w:rPr>
          <w:color w:val="000000"/>
        </w:rPr>
        <w:t>cực</w:t>
      </w:r>
      <w:proofErr w:type="spellEnd"/>
      <w:r>
        <w:rPr>
          <w:color w:val="000000"/>
        </w:rPr>
        <w:t>.</w:t>
      </w:r>
    </w:p>
    <w:p w:rsidR="00A811E1" w:rsidRPr="00FE7B8A" w:rsidRDefault="00BD2CA5"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proofErr w:type="spellStart"/>
      <w:r>
        <w:rPr>
          <w:color w:val="000000"/>
        </w:rPr>
        <w:t>Có</w:t>
      </w:r>
      <w:proofErr w:type="spellEnd"/>
      <w:r>
        <w:rPr>
          <w:color w:val="000000"/>
        </w:rPr>
        <w:t xml:space="preserve"> </w:t>
      </w:r>
      <w:proofErr w:type="spellStart"/>
      <w:r>
        <w:rPr>
          <w:color w:val="000000"/>
        </w:rPr>
        <w:t>tinh</w:t>
      </w:r>
      <w:proofErr w:type="spellEnd"/>
      <w:r>
        <w:rPr>
          <w:color w:val="000000"/>
        </w:rPr>
        <w:t xml:space="preserve"> </w:t>
      </w:r>
      <w:proofErr w:type="spellStart"/>
      <w:r>
        <w:rPr>
          <w:color w:val="000000"/>
        </w:rPr>
        <w:t>thần</w:t>
      </w:r>
      <w:proofErr w:type="spellEnd"/>
      <w:r>
        <w:rPr>
          <w:color w:val="000000"/>
        </w:rPr>
        <w:t xml:space="preserve"> </w:t>
      </w:r>
      <w:proofErr w:type="spellStart"/>
      <w:r>
        <w:rPr>
          <w:color w:val="000000"/>
        </w:rPr>
        <w:t>t</w:t>
      </w:r>
      <w:r w:rsidR="00A811E1">
        <w:rPr>
          <w:color w:val="000000"/>
        </w:rPr>
        <w:t>rách</w:t>
      </w:r>
      <w:proofErr w:type="spellEnd"/>
      <w:r w:rsidR="00A811E1">
        <w:rPr>
          <w:color w:val="000000"/>
        </w:rPr>
        <w:t xml:space="preserve"> </w:t>
      </w:r>
      <w:proofErr w:type="spellStart"/>
      <w:r w:rsidR="00A811E1">
        <w:rPr>
          <w:color w:val="000000"/>
        </w:rPr>
        <w:t>nhiệm</w:t>
      </w:r>
      <w:proofErr w:type="spellEnd"/>
      <w:r w:rsidR="00A811E1">
        <w:rPr>
          <w:color w:val="000000"/>
        </w:rPr>
        <w:t xml:space="preserve"> </w:t>
      </w:r>
      <w:proofErr w:type="spellStart"/>
      <w:r w:rsidR="00A811E1">
        <w:rPr>
          <w:color w:val="000000"/>
        </w:rPr>
        <w:t>với</w:t>
      </w:r>
      <w:proofErr w:type="spellEnd"/>
      <w:r w:rsidR="00A811E1">
        <w:rPr>
          <w:color w:val="000000"/>
        </w:rPr>
        <w:t xml:space="preserve"> </w:t>
      </w:r>
      <w:proofErr w:type="spellStart"/>
      <w:r w:rsidR="00A811E1">
        <w:rPr>
          <w:color w:val="000000"/>
        </w:rPr>
        <w:t>công</w:t>
      </w:r>
      <w:proofErr w:type="spellEnd"/>
      <w:r w:rsidR="00A811E1">
        <w:rPr>
          <w:color w:val="000000"/>
        </w:rPr>
        <w:t xml:space="preserve">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 xml:space="preserve">Tuyên truyền, </w:t>
      </w:r>
      <w:proofErr w:type="gramStart"/>
      <w:r>
        <w:rPr>
          <w:color w:val="000000"/>
        </w:rPr>
        <w:t>lan</w:t>
      </w:r>
      <w:proofErr w:type="gramEnd"/>
      <w:r>
        <w:rPr>
          <w:color w:val="000000"/>
        </w:rPr>
        <w:t xml:space="preserve">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BD2CA5" w:rsidRDefault="00A811E1" w:rsidP="00BD2CA5">
      <w:pPr>
        <w:pStyle w:val="Vnbnnidung0"/>
        <w:numPr>
          <w:ilvl w:val="0"/>
          <w:numId w:val="1"/>
        </w:numPr>
        <w:tabs>
          <w:tab w:val="left" w:pos="982"/>
        </w:tabs>
        <w:spacing w:after="120" w:line="257" w:lineRule="auto"/>
        <w:ind w:right="-142" w:firstLine="700"/>
        <w:jc w:val="both"/>
        <w:rPr>
          <w:color w:val="000000"/>
        </w:rPr>
      </w:pPr>
      <w:bookmarkStart w:id="27" w:name="bookmark64"/>
      <w:bookmarkEnd w:id="27"/>
      <w:proofErr w:type="spellStart"/>
      <w:r>
        <w:rPr>
          <w:color w:val="000000"/>
        </w:rPr>
        <w:lastRenderedPageBreak/>
        <w:t>Thực</w:t>
      </w:r>
      <w:proofErr w:type="spellEnd"/>
      <w:r>
        <w:rPr>
          <w:color w:val="000000"/>
        </w:rPr>
        <w:t xml:space="preserve"> </w:t>
      </w:r>
      <w:proofErr w:type="spellStart"/>
      <w:r>
        <w:rPr>
          <w:color w:val="000000"/>
        </w:rPr>
        <w:t>hiện</w:t>
      </w:r>
      <w:proofErr w:type="spellEnd"/>
      <w:r>
        <w:rPr>
          <w:color w:val="000000"/>
        </w:rPr>
        <w:t xml:space="preserve"> </w:t>
      </w:r>
      <w:proofErr w:type="spellStart"/>
      <w:r>
        <w:rPr>
          <w:color w:val="000000"/>
        </w:rPr>
        <w:t>nhiệm</w:t>
      </w:r>
      <w:proofErr w:type="spellEnd"/>
      <w:r>
        <w:rPr>
          <w:color w:val="000000"/>
        </w:rPr>
        <w:t xml:space="preserve"> </w:t>
      </w:r>
      <w:proofErr w:type="spellStart"/>
      <w:r>
        <w:rPr>
          <w:color w:val="000000"/>
        </w:rPr>
        <w:t>vụ</w:t>
      </w:r>
      <w:proofErr w:type="spellEnd"/>
      <w:r>
        <w:rPr>
          <w:color w:val="000000"/>
        </w:rPr>
        <w:t xml:space="preserve"> </w:t>
      </w:r>
      <w:proofErr w:type="spellStart"/>
      <w:r w:rsidR="00BD2CA5">
        <w:rPr>
          <w:color w:val="000000"/>
        </w:rPr>
        <w:t>của</w:t>
      </w:r>
      <w:proofErr w:type="spellEnd"/>
      <w:r w:rsidR="00BD2CA5">
        <w:rPr>
          <w:color w:val="000000"/>
        </w:rPr>
        <w:t xml:space="preserve"> </w:t>
      </w:r>
      <w:proofErr w:type="spellStart"/>
      <w:r w:rsidR="00BD2CA5">
        <w:rPr>
          <w:color w:val="000000"/>
        </w:rPr>
        <w:t>giảng</w:t>
      </w:r>
      <w:proofErr w:type="spellEnd"/>
      <w:r>
        <w:rPr>
          <w:color w:val="000000"/>
        </w:rPr>
        <w:t xml:space="preserve"> </w:t>
      </w:r>
      <w:proofErr w:type="spellStart"/>
      <w:r>
        <w:rPr>
          <w:color w:val="000000"/>
        </w:rPr>
        <w:t>viên</w:t>
      </w:r>
      <w:proofErr w:type="spellEnd"/>
      <w:r>
        <w:rPr>
          <w:color w:val="000000"/>
        </w:rPr>
        <w:t xml:space="preserve">; </w:t>
      </w:r>
      <w:proofErr w:type="spellStart"/>
      <w:r>
        <w:rPr>
          <w:color w:val="000000"/>
        </w:rPr>
        <w:t>nhiệm</w:t>
      </w:r>
      <w:proofErr w:type="spellEnd"/>
      <w:r>
        <w:rPr>
          <w:color w:val="000000"/>
        </w:rPr>
        <w:t xml:space="preserve"> </w:t>
      </w:r>
      <w:proofErr w:type="spellStart"/>
      <w:r>
        <w:rPr>
          <w:color w:val="000000"/>
        </w:rPr>
        <w:t>vụ</w:t>
      </w:r>
      <w:proofErr w:type="spellEnd"/>
      <w:r>
        <w:rPr>
          <w:color w:val="000000"/>
        </w:rPr>
        <w:t xml:space="preserve"> của </w:t>
      </w:r>
      <w:r w:rsidR="00BD621B">
        <w:rPr>
          <w:color w:val="000000"/>
        </w:rPr>
        <w:t xml:space="preserve">công </w:t>
      </w:r>
      <w:r>
        <w:rPr>
          <w:color w:val="000000"/>
        </w:rPr>
        <w:t xml:space="preserve">đoàn viên, hội viên (ở các tổ chức chính trị - xã hội, nghề nghiệp mà bản thân tham </w:t>
      </w:r>
      <w:proofErr w:type="spellStart"/>
      <w:r>
        <w:rPr>
          <w:color w:val="000000"/>
        </w:rPr>
        <w:t>gia</w:t>
      </w:r>
      <w:proofErr w:type="spellEnd"/>
      <w:r>
        <w:rPr>
          <w:color w:val="000000"/>
        </w:rPr>
        <w:t xml:space="preserve">) </w:t>
      </w:r>
      <w:proofErr w:type="spellStart"/>
      <w:proofErr w:type="gramStart"/>
      <w:r>
        <w:rPr>
          <w:color w:val="000000"/>
        </w:rPr>
        <w:t>theo</w:t>
      </w:r>
      <w:proofErr w:type="spellEnd"/>
      <w:proofErr w:type="gramEnd"/>
      <w:r>
        <w:rPr>
          <w:color w:val="000000"/>
        </w:rPr>
        <w:t xml:space="preserve"> </w:t>
      </w:r>
      <w:proofErr w:type="spellStart"/>
      <w:r>
        <w:rPr>
          <w:color w:val="000000"/>
        </w:rPr>
        <w:t>phân</w:t>
      </w:r>
      <w:proofErr w:type="spellEnd"/>
      <w:r>
        <w:rPr>
          <w:color w:val="000000"/>
        </w:rPr>
        <w:t xml:space="preserve"> </w:t>
      </w:r>
      <w:proofErr w:type="spellStart"/>
      <w:r>
        <w:rPr>
          <w:color w:val="000000"/>
        </w:rPr>
        <w:t>công</w:t>
      </w:r>
      <w:proofErr w:type="spellEnd"/>
      <w:r>
        <w:rPr>
          <w:color w:val="000000"/>
        </w:rPr>
        <w:t>.</w:t>
      </w:r>
      <w:bookmarkStart w:id="28" w:name="bookmark65"/>
      <w:bookmarkEnd w:id="28"/>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7228C4" w:rsidRDefault="007228C4" w:rsidP="00AF06C3">
            <w:pPr>
              <w:pStyle w:val="Vnbnnidung0"/>
              <w:spacing w:after="420" w:line="262" w:lineRule="auto"/>
              <w:ind w:firstLine="0"/>
              <w:jc w:val="right"/>
            </w:pPr>
            <w:bookmarkStart w:id="29" w:name="_GoBack"/>
          </w:p>
          <w:bookmarkEnd w:id="29"/>
          <w:p w:rsidR="00E669B3" w:rsidRPr="00C01255" w:rsidRDefault="00B87395" w:rsidP="00BD2CA5">
            <w:pPr>
              <w:pStyle w:val="Vnbnnidung0"/>
              <w:spacing w:after="420" w:line="262" w:lineRule="auto"/>
              <w:ind w:firstLine="0"/>
              <w:jc w:val="both"/>
              <w:rPr>
                <w:b/>
              </w:rPr>
            </w:pPr>
            <w:r>
              <w:t xml:space="preserve">   </w:t>
            </w:r>
            <w:r w:rsidR="00C01255">
              <w:t xml:space="preserve">  </w:t>
            </w:r>
            <w:proofErr w:type="spellStart"/>
            <w:r w:rsidR="00C01255" w:rsidRPr="00C01255">
              <w:rPr>
                <w:b/>
              </w:rPr>
              <w:t>Nguyễn</w:t>
            </w:r>
            <w:proofErr w:type="spellEnd"/>
            <w:r w:rsidR="00C01255" w:rsidRPr="00C01255">
              <w:rPr>
                <w:b/>
              </w:rPr>
              <w:t xml:space="preserve"> </w:t>
            </w:r>
            <w:proofErr w:type="spellStart"/>
            <w:r w:rsidR="00C01255" w:rsidRPr="00C01255">
              <w:rPr>
                <w:b/>
              </w:rPr>
              <w:t>Thị</w:t>
            </w:r>
            <w:proofErr w:type="spellEnd"/>
            <w:r w:rsidR="00C01255" w:rsidRPr="00C01255">
              <w:rPr>
                <w:b/>
              </w:rPr>
              <w:t xml:space="preserve"> </w:t>
            </w:r>
            <w:proofErr w:type="spellStart"/>
            <w:r w:rsidR="00BD2CA5">
              <w:rPr>
                <w:b/>
              </w:rPr>
              <w:t>Thủy</w:t>
            </w:r>
            <w:proofErr w:type="spellEnd"/>
            <w:r w:rsidR="00C01255" w:rsidRPr="00C01255">
              <w:rPr>
                <w:b/>
                <w:color w:val="000000"/>
              </w:rPr>
              <w:t xml:space="preserve">               </w:t>
            </w:r>
          </w:p>
        </w:tc>
      </w:tr>
    </w:tbl>
    <w:p w:rsidR="00E669B3" w:rsidRDefault="00E669B3" w:rsidP="00B204F7">
      <w:pPr>
        <w:pStyle w:val="Vnbnnidung0"/>
        <w:tabs>
          <w:tab w:val="left" w:pos="1028"/>
        </w:tabs>
        <w:spacing w:after="420" w:line="262" w:lineRule="auto"/>
        <w:ind w:firstLine="0"/>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sectPr w:rsidR="007A4E77" w:rsidSect="00F9552F">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CEB" w:rsidRDefault="00024CEB" w:rsidP="00A811E1">
      <w:r>
        <w:separator/>
      </w:r>
    </w:p>
  </w:endnote>
  <w:endnote w:type="continuationSeparator" w:id="0">
    <w:p w:rsidR="00024CEB" w:rsidRDefault="00024CEB"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1690725"/>
      <w:docPartObj>
        <w:docPartGallery w:val="Page Numbers (Bottom of Page)"/>
        <w:docPartUnique/>
      </w:docPartObj>
    </w:sdtPr>
    <w:sdtEndPr>
      <w:rPr>
        <w:noProof/>
      </w:rPr>
    </w:sdtEndPr>
    <w:sdtContent>
      <w:p w:rsidR="00BD2CA5" w:rsidRDefault="00BD2CA5">
        <w:pPr>
          <w:pStyle w:val="Footer"/>
          <w:jc w:val="center"/>
        </w:pPr>
        <w:r>
          <w:fldChar w:fldCharType="begin"/>
        </w:r>
        <w:r>
          <w:instrText xml:space="preserve"> PAGE   \* MERGEFORMAT </w:instrText>
        </w:r>
        <w:r>
          <w:fldChar w:fldCharType="separate"/>
        </w:r>
        <w:r w:rsidR="00AF06C3">
          <w:rPr>
            <w:noProof/>
          </w:rPr>
          <w:t>3</w:t>
        </w:r>
        <w:r>
          <w:rPr>
            <w:noProof/>
          </w:rPr>
          <w:fldChar w:fldCharType="end"/>
        </w:r>
      </w:p>
    </w:sdtContent>
  </w:sdt>
  <w:p w:rsidR="00A811E1" w:rsidRDefault="00A811E1">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CEB" w:rsidRDefault="00024CEB" w:rsidP="00A811E1">
      <w:r>
        <w:separator/>
      </w:r>
    </w:p>
  </w:footnote>
  <w:footnote w:type="continuationSeparator" w:id="0">
    <w:p w:rsidR="00024CEB" w:rsidRDefault="00024CEB"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w:t>
      </w:r>
      <w:proofErr w:type="gramStart"/>
      <w:r>
        <w:rPr>
          <w:color w:val="000000"/>
        </w:rPr>
        <w:t>theo</w:t>
      </w:r>
      <w:proofErr w:type="gramEnd"/>
      <w:r>
        <w:rPr>
          <w:color w:val="000000"/>
        </w:rPr>
        <w:t xml:space="preserve">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w:t>
      </w:r>
      <w:proofErr w:type="gramStart"/>
      <w:r>
        <w:rPr>
          <w:color w:val="000000"/>
        </w:rPr>
        <w:t>theo</w:t>
      </w:r>
      <w:proofErr w:type="gramEnd"/>
      <w:r>
        <w:rPr>
          <w:color w:val="000000"/>
        </w:rPr>
        <w:t xml:space="preserve">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 xml:space="preserve">Căn cứ Nghị quyết Đại hội Đảng các cấp, </w:t>
      </w:r>
      <w:proofErr w:type="gramStart"/>
      <w:r>
        <w:rPr>
          <w:color w:val="000000"/>
        </w:rPr>
        <w:t>theo</w:t>
      </w:r>
      <w:proofErr w:type="gramEnd"/>
      <w:r>
        <w:rPr>
          <w:color w:val="000000"/>
        </w:rPr>
        <w:t xml:space="preserve">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24CEB"/>
    <w:rsid w:val="00070725"/>
    <w:rsid w:val="00115184"/>
    <w:rsid w:val="001563CB"/>
    <w:rsid w:val="00163012"/>
    <w:rsid w:val="00240931"/>
    <w:rsid w:val="00247160"/>
    <w:rsid w:val="002C4DEF"/>
    <w:rsid w:val="0035068B"/>
    <w:rsid w:val="003D3692"/>
    <w:rsid w:val="004543F1"/>
    <w:rsid w:val="004951F1"/>
    <w:rsid w:val="004D4DB4"/>
    <w:rsid w:val="004D6C86"/>
    <w:rsid w:val="004F40AC"/>
    <w:rsid w:val="00510406"/>
    <w:rsid w:val="00560310"/>
    <w:rsid w:val="00635CA7"/>
    <w:rsid w:val="00654582"/>
    <w:rsid w:val="006E2BAA"/>
    <w:rsid w:val="007228C4"/>
    <w:rsid w:val="007A4E77"/>
    <w:rsid w:val="007B6846"/>
    <w:rsid w:val="007F66E9"/>
    <w:rsid w:val="009D1DA1"/>
    <w:rsid w:val="00A811E1"/>
    <w:rsid w:val="00AF06C3"/>
    <w:rsid w:val="00B204F7"/>
    <w:rsid w:val="00B87395"/>
    <w:rsid w:val="00BC3D6F"/>
    <w:rsid w:val="00BD2CA5"/>
    <w:rsid w:val="00BD2CF6"/>
    <w:rsid w:val="00BD621B"/>
    <w:rsid w:val="00C01255"/>
    <w:rsid w:val="00C06CA4"/>
    <w:rsid w:val="00C26AF0"/>
    <w:rsid w:val="00C3023E"/>
    <w:rsid w:val="00CC0024"/>
    <w:rsid w:val="00CC6C4E"/>
    <w:rsid w:val="00CD35FF"/>
    <w:rsid w:val="00D46897"/>
    <w:rsid w:val="00D80CC5"/>
    <w:rsid w:val="00D912EE"/>
    <w:rsid w:val="00DE453E"/>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BalloonText">
    <w:name w:val="Balloon Text"/>
    <w:basedOn w:val="Normal"/>
    <w:link w:val="BalloonTextChar"/>
    <w:uiPriority w:val="99"/>
    <w:semiHidden/>
    <w:unhideWhenUsed/>
    <w:rsid w:val="00510406"/>
    <w:rPr>
      <w:rFonts w:ascii="Tahoma" w:hAnsi="Tahoma" w:cs="Tahoma"/>
      <w:sz w:val="16"/>
      <w:szCs w:val="16"/>
    </w:rPr>
  </w:style>
  <w:style w:type="character" w:customStyle="1" w:styleId="BalloonTextChar">
    <w:name w:val="Balloon Text Char"/>
    <w:basedOn w:val="DefaultParagraphFont"/>
    <w:link w:val="BalloonText"/>
    <w:uiPriority w:val="99"/>
    <w:semiHidden/>
    <w:rsid w:val="005104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BalloonText">
    <w:name w:val="Balloon Text"/>
    <w:basedOn w:val="Normal"/>
    <w:link w:val="BalloonTextChar"/>
    <w:uiPriority w:val="99"/>
    <w:semiHidden/>
    <w:unhideWhenUsed/>
    <w:rsid w:val="00510406"/>
    <w:rPr>
      <w:rFonts w:ascii="Tahoma" w:hAnsi="Tahoma" w:cs="Tahoma"/>
      <w:sz w:val="16"/>
      <w:szCs w:val="16"/>
    </w:rPr>
  </w:style>
  <w:style w:type="character" w:customStyle="1" w:styleId="BalloonTextChar">
    <w:name w:val="Balloon Text Char"/>
    <w:basedOn w:val="DefaultParagraphFont"/>
    <w:link w:val="BalloonText"/>
    <w:uiPriority w:val="99"/>
    <w:semiHidden/>
    <w:rsid w:val="005104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B44FE-6A0E-4E30-889E-F4F7F8551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khcb01</cp:lastModifiedBy>
  <cp:revision>7</cp:revision>
  <cp:lastPrinted>2021-04-03T05:51:00Z</cp:lastPrinted>
  <dcterms:created xsi:type="dcterms:W3CDTF">2021-04-02T11:26:00Z</dcterms:created>
  <dcterms:modified xsi:type="dcterms:W3CDTF">2021-04-03T05:52:00Z</dcterms:modified>
</cp:coreProperties>
</file>