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7A5AD9" w14:textId="77777777" w:rsidR="00A0585E" w:rsidRPr="00763B99" w:rsidRDefault="00A0585E" w:rsidP="00A0585E">
      <w:pPr>
        <w:ind w:left="1134" w:right="1290"/>
        <w:jc w:val="center"/>
        <w:rPr>
          <w:rFonts w:ascii="Times New Roman" w:eastAsia="Times New Roman" w:hAnsi="Times New Roman" w:cs="Times New Roman"/>
          <w:b/>
          <w:sz w:val="26"/>
          <w:szCs w:val="26"/>
        </w:rPr>
      </w:pPr>
      <w:bookmarkStart w:id="0" w:name="_GoBack"/>
      <w:bookmarkEnd w:id="0"/>
      <w:r w:rsidRPr="00763B99">
        <w:rPr>
          <w:rFonts w:ascii="Times New Roman" w:eastAsia="Times New Roman" w:hAnsi="Times New Roman" w:cs="Times New Roman"/>
          <w:b/>
          <w:sz w:val="26"/>
          <w:szCs w:val="26"/>
        </w:rPr>
        <w:t xml:space="preserve">ỨNG DỤNG MÔ HÌNH LỚP HỌC ĐẢO NGƯỢC VÀO ĐÀO TẠO TRỰC TUYẾN </w:t>
      </w:r>
    </w:p>
    <w:p w14:paraId="19FC12C6" w14:textId="77777777" w:rsidR="00A0585E" w:rsidRPr="00763B99" w:rsidRDefault="00A0585E" w:rsidP="00A0585E">
      <w:pPr>
        <w:jc w:val="center"/>
        <w:rPr>
          <w:rFonts w:ascii="Times New Roman" w:hAnsi="Times New Roman" w:cs="Times New Roman"/>
        </w:rPr>
      </w:pPr>
      <w:r w:rsidRPr="00763B99">
        <w:rPr>
          <w:rFonts w:ascii="Times New Roman" w:hAnsi="Times New Roman" w:cs="Times New Roman"/>
        </w:rPr>
        <w:t>APPLYING THE FLIPPED CLASSROOM MODEL TO ONLINE TRAINING</w:t>
      </w:r>
    </w:p>
    <w:p w14:paraId="3286573C" w14:textId="77777777" w:rsidR="003E0449" w:rsidRPr="00763B9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B463F" w:rsidRPr="00763B99" w14:paraId="7FCFFDB0" w14:textId="77777777" w:rsidTr="00EB771F">
        <w:tc>
          <w:tcPr>
            <w:tcW w:w="2552" w:type="dxa"/>
            <w:vAlign w:val="center"/>
          </w:tcPr>
          <w:p w14:paraId="66CD751B" w14:textId="6199173E" w:rsidR="0032180B" w:rsidRPr="00763B99" w:rsidRDefault="00763B99" w:rsidP="00EB771F">
            <w:pPr>
              <w:spacing w:before="40"/>
              <w:rPr>
                <w:rFonts w:ascii="Times New Roman" w:hAnsi="Times New Roman" w:cs="Times New Roman"/>
                <w:b/>
                <w:spacing w:val="-4"/>
                <w:w w:val="98"/>
                <w:sz w:val="21"/>
                <w:szCs w:val="26"/>
              </w:rPr>
            </w:pPr>
            <w:r w:rsidRPr="00763B99">
              <w:rPr>
                <w:rFonts w:ascii="Times New Roman" w:hAnsi="Times New Roman" w:cs="Times New Roman"/>
                <w:b/>
                <w:spacing w:val="-4"/>
                <w:w w:val="95"/>
                <w:sz w:val="21"/>
                <w:szCs w:val="21"/>
              </w:rPr>
              <w:t>Lê Quý Hưng Quốc</w:t>
            </w:r>
            <w:r w:rsidRPr="00763B99">
              <w:rPr>
                <w:rFonts w:ascii="Times New Roman" w:hAnsi="Times New Roman" w:cs="Times New Roman"/>
                <w:b/>
                <w:spacing w:val="-4"/>
                <w:w w:val="95"/>
                <w:sz w:val="21"/>
                <w:szCs w:val="21"/>
                <w:vertAlign w:val="superscript"/>
              </w:rPr>
              <w:t>1</w:t>
            </w:r>
          </w:p>
        </w:tc>
        <w:tc>
          <w:tcPr>
            <w:tcW w:w="281" w:type="dxa"/>
            <w:vMerge w:val="restart"/>
            <w:vAlign w:val="center"/>
          </w:tcPr>
          <w:p w14:paraId="7312849E" w14:textId="77777777" w:rsidR="0032180B" w:rsidRPr="00763B9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2F7D676" w:rsidR="0032180B" w:rsidRPr="00763B99" w:rsidRDefault="0032180B" w:rsidP="00B95DB8">
            <w:pPr>
              <w:spacing w:before="40"/>
              <w:jc w:val="both"/>
              <w:rPr>
                <w:rFonts w:ascii="Times New Roman" w:hAnsi="Times New Roman" w:cs="Times New Roman"/>
                <w:spacing w:val="-4"/>
                <w:w w:val="98"/>
                <w:sz w:val="21"/>
                <w:szCs w:val="26"/>
              </w:rPr>
            </w:pPr>
            <w:r w:rsidRPr="00763B99">
              <w:rPr>
                <w:rFonts w:ascii="Times New Roman" w:hAnsi="Times New Roman" w:cs="Times New Roman"/>
                <w:spacing w:val="-4"/>
                <w:w w:val="98"/>
                <w:sz w:val="21"/>
                <w:szCs w:val="26"/>
                <w:vertAlign w:val="superscript"/>
              </w:rPr>
              <w:t>1</w:t>
            </w:r>
            <w:r w:rsidRPr="00763B99">
              <w:rPr>
                <w:rFonts w:ascii="Times New Roman" w:hAnsi="Times New Roman" w:cs="Times New Roman"/>
                <w:spacing w:val="-4"/>
                <w:w w:val="98"/>
                <w:sz w:val="21"/>
                <w:szCs w:val="26"/>
              </w:rPr>
              <w:t xml:space="preserve">Trường </w:t>
            </w:r>
            <w:r w:rsidR="005B40FF" w:rsidRPr="00763B99">
              <w:rPr>
                <w:rFonts w:ascii="Times New Roman" w:hAnsi="Times New Roman" w:cs="Times New Roman"/>
                <w:spacing w:val="-4"/>
                <w:w w:val="98"/>
                <w:sz w:val="21"/>
                <w:szCs w:val="26"/>
              </w:rPr>
              <w:t>Cao đẳng Lý Tự Trọng TP. HCM</w:t>
            </w:r>
            <w:r w:rsidRPr="00763B99">
              <w:rPr>
                <w:rFonts w:ascii="Times New Roman" w:hAnsi="Times New Roman" w:cs="Times New Roman"/>
                <w:spacing w:val="-4"/>
                <w:w w:val="98"/>
                <w:sz w:val="21"/>
                <w:szCs w:val="26"/>
              </w:rPr>
              <w:t xml:space="preserve"> </w:t>
            </w:r>
          </w:p>
          <w:p w14:paraId="66EF279F" w14:textId="42082777" w:rsidR="0032180B" w:rsidRPr="00763B99" w:rsidRDefault="00EB771F" w:rsidP="005D7002">
            <w:pPr>
              <w:spacing w:before="40"/>
              <w:jc w:val="both"/>
              <w:rPr>
                <w:rFonts w:ascii="Times New Roman" w:hAnsi="Times New Roman" w:cs="Times New Roman"/>
                <w:i/>
                <w:spacing w:val="-4"/>
                <w:w w:val="98"/>
                <w:sz w:val="21"/>
                <w:szCs w:val="26"/>
              </w:rPr>
            </w:pPr>
            <w:r w:rsidRPr="00763B99">
              <w:rPr>
                <w:rFonts w:ascii="Times New Roman" w:hAnsi="Times New Roman" w:cs="Times New Roman"/>
                <w:i/>
                <w:spacing w:val="-4"/>
                <w:w w:val="98"/>
                <w:sz w:val="21"/>
                <w:szCs w:val="26"/>
              </w:rPr>
              <w:t>Email:</w:t>
            </w:r>
            <w:r w:rsidR="000806D8">
              <w:rPr>
                <w:rFonts w:ascii="Times New Roman" w:hAnsi="Times New Roman" w:cs="Times New Roman"/>
                <w:i/>
                <w:spacing w:val="-4"/>
                <w:w w:val="98"/>
                <w:sz w:val="21"/>
                <w:szCs w:val="26"/>
              </w:rPr>
              <w:t>lequyhungquoc</w:t>
            </w:r>
            <w:r w:rsidR="005D7002" w:rsidRPr="00763B99">
              <w:rPr>
                <w:rFonts w:ascii="Times New Roman" w:hAnsi="Times New Roman" w:cs="Times New Roman"/>
                <w:i/>
                <w:spacing w:val="-4"/>
                <w:w w:val="98"/>
                <w:sz w:val="21"/>
                <w:szCs w:val="26"/>
              </w:rPr>
              <w:t>@lttc.edu.vn</w:t>
            </w:r>
            <w:r w:rsidR="00B5290F" w:rsidRPr="00763B99">
              <w:rPr>
                <w:rFonts w:ascii="Times New Roman" w:hAnsi="Times New Roman" w:cs="Times New Roman"/>
                <w:i/>
                <w:spacing w:val="-4"/>
                <w:w w:val="98"/>
                <w:sz w:val="21"/>
                <w:szCs w:val="26"/>
              </w:rPr>
              <w:t>.</w:t>
            </w:r>
          </w:p>
        </w:tc>
      </w:tr>
      <w:tr w:rsidR="004B463F" w:rsidRPr="00763B99" w14:paraId="28B0F3F8" w14:textId="77777777" w:rsidTr="000C1844">
        <w:tc>
          <w:tcPr>
            <w:tcW w:w="2552" w:type="dxa"/>
            <w:vAlign w:val="center"/>
          </w:tcPr>
          <w:p w14:paraId="69443D99" w14:textId="77777777" w:rsidR="0032180B" w:rsidRPr="00763B99"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763B9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763B99" w:rsidRDefault="0032180B" w:rsidP="00B95DB8">
            <w:pPr>
              <w:spacing w:before="40"/>
              <w:jc w:val="both"/>
              <w:rPr>
                <w:rFonts w:ascii="Times New Roman" w:hAnsi="Times New Roman" w:cs="Times New Roman"/>
                <w:spacing w:val="-4"/>
                <w:w w:val="98"/>
                <w:sz w:val="21"/>
                <w:szCs w:val="26"/>
              </w:rPr>
            </w:pPr>
          </w:p>
        </w:tc>
      </w:tr>
      <w:tr w:rsidR="004B463F" w:rsidRPr="00763B99" w14:paraId="38C3035B" w14:textId="77777777" w:rsidTr="00DA7F91">
        <w:trPr>
          <w:trHeight w:val="198"/>
        </w:trPr>
        <w:tc>
          <w:tcPr>
            <w:tcW w:w="2552" w:type="dxa"/>
            <w:shd w:val="clear" w:color="auto" w:fill="FFFFFF" w:themeFill="background1"/>
          </w:tcPr>
          <w:p w14:paraId="278C4278" w14:textId="4318737D" w:rsidR="005B40FF" w:rsidRPr="00763B99" w:rsidRDefault="005B40FF" w:rsidP="005B40FF">
            <w:pPr>
              <w:jc w:val="both"/>
              <w:rPr>
                <w:rFonts w:ascii="Times New Roman" w:hAnsi="Times New Roman" w:cs="Times New Roman"/>
                <w:b/>
                <w:spacing w:val="-4"/>
                <w:w w:val="98"/>
                <w:sz w:val="21"/>
                <w:szCs w:val="26"/>
              </w:rPr>
            </w:pPr>
            <w:r w:rsidRPr="00763B99">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763B99"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763B99" w:rsidRDefault="005B40FF" w:rsidP="005B40FF">
            <w:pPr>
              <w:spacing w:before="40"/>
              <w:rPr>
                <w:rFonts w:ascii="Times New Roman" w:hAnsi="Times New Roman" w:cs="Times New Roman"/>
                <w:b/>
                <w:spacing w:val="-4"/>
                <w:w w:val="98"/>
                <w:sz w:val="21"/>
                <w:szCs w:val="26"/>
              </w:rPr>
            </w:pPr>
            <w:r w:rsidRPr="00763B99">
              <w:rPr>
                <w:rFonts w:ascii="Times New Roman" w:hAnsi="Times New Roman" w:cs="Times New Roman"/>
                <w:b/>
                <w:spacing w:val="-4"/>
                <w:w w:val="98"/>
                <w:sz w:val="21"/>
                <w:szCs w:val="26"/>
              </w:rPr>
              <w:t>TÓM TẮT:</w:t>
            </w:r>
          </w:p>
        </w:tc>
      </w:tr>
      <w:tr w:rsidR="004B463F" w:rsidRPr="00763B99" w14:paraId="74F9A786" w14:textId="77777777" w:rsidTr="000C1844">
        <w:trPr>
          <w:trHeight w:val="854"/>
        </w:trPr>
        <w:tc>
          <w:tcPr>
            <w:tcW w:w="2552" w:type="dxa"/>
          </w:tcPr>
          <w:p w14:paraId="136AB823" w14:textId="0DCD51A1" w:rsidR="005B40FF" w:rsidRPr="00763B99" w:rsidRDefault="00763B99" w:rsidP="00FD06DF">
            <w:pPr>
              <w:spacing w:before="40"/>
              <w:jc w:val="both"/>
              <w:rPr>
                <w:rFonts w:ascii="Times New Roman" w:eastAsiaTheme="minorEastAsia" w:hAnsi="Times New Roman" w:cs="Times New Roman"/>
                <w:bCs/>
                <w:spacing w:val="-4"/>
                <w:w w:val="98"/>
                <w:sz w:val="21"/>
                <w:szCs w:val="21"/>
              </w:rPr>
            </w:pPr>
            <w:r w:rsidRPr="00763B99">
              <w:rPr>
                <w:rFonts w:ascii="Times New Roman" w:eastAsia="Times New Roman" w:hAnsi="Times New Roman" w:cs="Times New Roman"/>
                <w:spacing w:val="-5"/>
                <w:sz w:val="21"/>
                <w:szCs w:val="21"/>
              </w:rPr>
              <w:t>Flipped classroom, information technology,</w:t>
            </w:r>
            <w:r w:rsidRPr="00763B99">
              <w:rPr>
                <w:rFonts w:ascii="Times New Roman" w:eastAsia="Times New Roman" w:hAnsi="Times New Roman" w:cs="Times New Roman"/>
                <w:spacing w:val="-5"/>
                <w:sz w:val="21"/>
                <w:szCs w:val="21"/>
              </w:rPr>
              <w:t xml:space="preserve"> </w:t>
            </w:r>
            <w:r w:rsidRPr="00763B99">
              <w:rPr>
                <w:rFonts w:ascii="Times New Roman" w:eastAsia="Times New Roman" w:hAnsi="Times New Roman" w:cs="Times New Roman"/>
                <w:spacing w:val="-5"/>
                <w:sz w:val="21"/>
                <w:szCs w:val="21"/>
              </w:rPr>
              <w:t>online training</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763B99"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6AC8D752" w:rsidR="005B40FF" w:rsidRPr="00763B99" w:rsidRDefault="00763B99" w:rsidP="005B40FF">
            <w:pPr>
              <w:spacing w:before="40"/>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Trong đảo ngược lớp họ</w:t>
            </w:r>
            <w:r w:rsidR="005B0046">
              <w:rPr>
                <w:rFonts w:ascii="Times New Roman" w:hAnsi="Times New Roman" w:cs="Times New Roman"/>
                <w:bCs/>
                <w:spacing w:val="-4"/>
                <w:w w:val="98"/>
                <w:sz w:val="21"/>
                <w:szCs w:val="26"/>
              </w:rPr>
              <w:t>c, giáo viên</w:t>
            </w:r>
            <w:r w:rsidRPr="00BC7464">
              <w:rPr>
                <w:rFonts w:ascii="Times New Roman" w:hAnsi="Times New Roman" w:cs="Times New Roman"/>
                <w:bCs/>
                <w:spacing w:val="-4"/>
                <w:w w:val="98"/>
                <w:sz w:val="21"/>
                <w:szCs w:val="26"/>
              </w:rPr>
              <w:t xml:space="preserve"> đóng vai trò là người hỗ trợ, đưa ra các tình huống có vấn đề để hướng dẫn người học quyết định từ đó, tiết kiệm thời gian và tạo cơ hội phát triển tư duy cho người  học, đây là mô hình thích hợp với đào tạo trực tuyến</w:t>
            </w:r>
            <w:r w:rsidRPr="00763B99">
              <w:rPr>
                <w:rFonts w:ascii="Times New Roman" w:hAnsi="Times New Roman" w:cs="Times New Roman"/>
                <w:sz w:val="21"/>
                <w:szCs w:val="21"/>
              </w:rPr>
              <w:t>.</w:t>
            </w:r>
            <w:r w:rsidR="005046D7">
              <w:rPr>
                <w:rFonts w:ascii="Times New Roman" w:hAnsi="Times New Roman" w:cs="Times New Roman"/>
                <w:sz w:val="21"/>
                <w:szCs w:val="21"/>
              </w:rPr>
              <w:t xml:space="preserve"> </w:t>
            </w:r>
            <w:r w:rsidR="005046D7" w:rsidRPr="00763B99">
              <w:rPr>
                <w:rFonts w:ascii="Times New Roman" w:hAnsi="Times New Roman" w:cs="Times New Roman"/>
                <w:bCs/>
                <w:spacing w:val="-4"/>
                <w:w w:val="98"/>
                <w:sz w:val="21"/>
                <w:szCs w:val="26"/>
              </w:rPr>
              <w:t>Bài viết trình bày những cơ sở lý luận về mô hình phòng học đảo ngược và thảo luận những điểm mạnh, điểm yếu của mô hình này vào dạy đào tạo trực tuyến, từ đó đưa ra một số đề xuất trong việc triển khai ở trường Cao đẳng Lý Tự Trọ</w:t>
            </w:r>
            <w:r w:rsidR="008F6181">
              <w:rPr>
                <w:rFonts w:ascii="Times New Roman" w:hAnsi="Times New Roman" w:cs="Times New Roman"/>
                <w:bCs/>
                <w:spacing w:val="-4"/>
                <w:w w:val="98"/>
                <w:sz w:val="21"/>
                <w:szCs w:val="26"/>
              </w:rPr>
              <w:t>ng</w:t>
            </w:r>
            <w:r w:rsidR="006452BF">
              <w:rPr>
                <w:rFonts w:ascii="Times New Roman" w:hAnsi="Times New Roman" w:cs="Times New Roman"/>
                <w:bCs/>
                <w:spacing w:val="-4"/>
                <w:w w:val="98"/>
                <w:sz w:val="21"/>
                <w:szCs w:val="26"/>
              </w:rPr>
              <w:t xml:space="preserve"> </w:t>
            </w:r>
            <w:r w:rsidR="008F6181">
              <w:rPr>
                <w:rFonts w:ascii="Times New Roman" w:hAnsi="Times New Roman" w:cs="Times New Roman"/>
                <w:bCs/>
                <w:spacing w:val="-4"/>
                <w:w w:val="98"/>
                <w:sz w:val="21"/>
                <w:szCs w:val="26"/>
              </w:rPr>
              <w:t>TPHCM</w:t>
            </w:r>
          </w:p>
          <w:p w14:paraId="342B3736" w14:textId="77777777" w:rsidR="005B40FF" w:rsidRPr="00763B99" w:rsidRDefault="005B40FF" w:rsidP="005B40FF">
            <w:pPr>
              <w:spacing w:before="40"/>
              <w:jc w:val="both"/>
              <w:rPr>
                <w:rFonts w:ascii="Times New Roman" w:hAnsi="Times New Roman" w:cs="Times New Roman"/>
                <w:b/>
                <w:spacing w:val="-4"/>
                <w:w w:val="98"/>
                <w:sz w:val="21"/>
                <w:szCs w:val="26"/>
              </w:rPr>
            </w:pPr>
            <w:r w:rsidRPr="00763B99">
              <w:rPr>
                <w:rFonts w:ascii="Times New Roman" w:hAnsi="Times New Roman" w:cs="Times New Roman"/>
                <w:b/>
                <w:spacing w:val="-4"/>
                <w:w w:val="98"/>
                <w:sz w:val="21"/>
                <w:szCs w:val="26"/>
              </w:rPr>
              <w:t>ABSTRACT:</w:t>
            </w:r>
          </w:p>
          <w:p w14:paraId="2E8FBE95" w14:textId="70AC004C" w:rsidR="005046D7" w:rsidRPr="008F6181" w:rsidRDefault="005046D7" w:rsidP="008F6181">
            <w:pPr>
              <w:spacing w:before="40"/>
              <w:jc w:val="both"/>
              <w:rPr>
                <w:rFonts w:ascii="Times New Roman" w:hAnsi="Times New Roman" w:cs="Times New Roman"/>
                <w:bCs/>
                <w:spacing w:val="-4"/>
                <w:w w:val="98"/>
                <w:sz w:val="21"/>
                <w:szCs w:val="26"/>
              </w:rPr>
            </w:pPr>
            <w:r w:rsidRPr="008F6181">
              <w:rPr>
                <w:rFonts w:ascii="Times New Roman" w:hAnsi="Times New Roman" w:cs="Times New Roman"/>
                <w:bCs/>
                <w:spacing w:val="-4"/>
                <w:w w:val="98"/>
                <w:sz w:val="21"/>
                <w:szCs w:val="26"/>
              </w:rPr>
              <w:t>In flipped classroom, the teacher acts as a facilitator of savings, presenting problem situations to guide learners to make decisions from there, saving time and providing opportunities to develop thinking for others. used for learning, this is a suitable model for online training.</w:t>
            </w:r>
            <w:r w:rsidRPr="008F6181">
              <w:rPr>
                <w:rFonts w:ascii="Times New Roman" w:hAnsi="Times New Roman" w:cs="Times New Roman"/>
                <w:bCs/>
                <w:spacing w:val="-4"/>
                <w:w w:val="98"/>
                <w:sz w:val="21"/>
                <w:szCs w:val="26"/>
              </w:rPr>
              <w:t xml:space="preserve"> </w:t>
            </w:r>
            <w:r w:rsidR="008F6181" w:rsidRPr="008F6181">
              <w:rPr>
                <w:rFonts w:ascii="Times New Roman" w:hAnsi="Times New Roman" w:cs="Times New Roman"/>
                <w:bCs/>
                <w:spacing w:val="-4"/>
                <w:w w:val="98"/>
                <w:sz w:val="21"/>
                <w:szCs w:val="26"/>
              </w:rPr>
              <w:t>The writing presents the theoretical grounds for blended learning, synthesizes research about the model of flipped classrooms and discusses the strengths and weaknesses of this model to online training, from which some implications will be put forward as to its implementation in the Ly Tu Trong College.</w:t>
            </w:r>
          </w:p>
          <w:p w14:paraId="3312D81D" w14:textId="61B9C38C" w:rsidR="005B40FF" w:rsidRPr="00763B99" w:rsidRDefault="005B40FF" w:rsidP="00FD06DF">
            <w:pPr>
              <w:spacing w:before="40"/>
              <w:jc w:val="both"/>
              <w:rPr>
                <w:rFonts w:ascii="Times New Roman" w:hAnsi="Times New Roman" w:cs="Times New Roman"/>
                <w:bCs/>
                <w:spacing w:val="-4"/>
                <w:w w:val="98"/>
                <w:sz w:val="21"/>
                <w:szCs w:val="26"/>
              </w:rPr>
            </w:pPr>
          </w:p>
        </w:tc>
      </w:tr>
      <w:tr w:rsidR="004B463F" w:rsidRPr="00763B99" w14:paraId="13D50F0E" w14:textId="77777777" w:rsidTr="000C1844">
        <w:trPr>
          <w:trHeight w:val="263"/>
        </w:trPr>
        <w:tc>
          <w:tcPr>
            <w:tcW w:w="2552" w:type="dxa"/>
            <w:shd w:val="clear" w:color="auto" w:fill="FFFFFF" w:themeFill="background1"/>
          </w:tcPr>
          <w:p w14:paraId="289CBB77" w14:textId="10C87C50" w:rsidR="005B40FF" w:rsidRPr="00763B99"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763B9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763B99" w:rsidRDefault="005B40FF" w:rsidP="005B40FF">
            <w:pPr>
              <w:spacing w:before="40"/>
              <w:jc w:val="both"/>
              <w:rPr>
                <w:rFonts w:ascii="Times New Roman" w:hAnsi="Times New Roman" w:cs="Times New Roman"/>
                <w:spacing w:val="-4"/>
                <w:w w:val="98"/>
                <w:sz w:val="21"/>
                <w:szCs w:val="26"/>
              </w:rPr>
            </w:pPr>
          </w:p>
        </w:tc>
      </w:tr>
      <w:tr w:rsidR="004B463F" w:rsidRPr="00763B99" w14:paraId="6468AE5A" w14:textId="77777777" w:rsidTr="000C1844">
        <w:trPr>
          <w:trHeight w:val="706"/>
        </w:trPr>
        <w:tc>
          <w:tcPr>
            <w:tcW w:w="2552" w:type="dxa"/>
          </w:tcPr>
          <w:p w14:paraId="6FAF416F" w14:textId="4D5BF681" w:rsidR="005B40FF" w:rsidRPr="00763B99"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763B9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763B99"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763B99" w:rsidRDefault="00DF384F" w:rsidP="00DF384F">
      <w:pPr>
        <w:spacing w:before="40" w:after="0" w:line="240" w:lineRule="auto"/>
        <w:jc w:val="center"/>
        <w:rPr>
          <w:rFonts w:ascii="Times New Roman" w:hAnsi="Times New Roman" w:cs="Times New Roman"/>
          <w:i/>
          <w:spacing w:val="-4"/>
          <w:w w:val="98"/>
          <w:sz w:val="21"/>
          <w:szCs w:val="26"/>
        </w:rPr>
      </w:pPr>
    </w:p>
    <w:p w14:paraId="547ABD67" w14:textId="5E7D8EDF" w:rsidR="00763B99" w:rsidRPr="00763B99" w:rsidRDefault="00BC7464" w:rsidP="00763B99">
      <w:pPr>
        <w:widowControl w:val="0"/>
        <w:numPr>
          <w:ilvl w:val="0"/>
          <w:numId w:val="10"/>
        </w:numPr>
        <w:spacing w:before="74" w:after="0" w:line="240" w:lineRule="auto"/>
        <w:ind w:left="180" w:hanging="192"/>
        <w:outlineLvl w:val="1"/>
        <w:rPr>
          <w:rFonts w:ascii="Times New Roman" w:eastAsia="Times New Roman" w:hAnsi="Times New Roman" w:cs="Times New Roman"/>
          <w:sz w:val="21"/>
          <w:szCs w:val="21"/>
        </w:rPr>
      </w:pPr>
      <w:r w:rsidRPr="00763B99">
        <w:rPr>
          <w:rFonts w:ascii="Times New Roman" w:eastAsia="Times New Roman" w:hAnsi="Times New Roman" w:cs="Times New Roman"/>
          <w:b/>
          <w:bCs/>
          <w:spacing w:val="-4"/>
          <w:sz w:val="21"/>
          <w:szCs w:val="21"/>
        </w:rPr>
        <w:t>MỞ</w:t>
      </w:r>
      <w:r w:rsidRPr="00763B99">
        <w:rPr>
          <w:rFonts w:ascii="Times New Roman" w:eastAsia="Times New Roman" w:hAnsi="Times New Roman" w:cs="Times New Roman"/>
          <w:b/>
          <w:bCs/>
          <w:spacing w:val="-26"/>
          <w:sz w:val="21"/>
          <w:szCs w:val="21"/>
        </w:rPr>
        <w:t xml:space="preserve"> </w:t>
      </w:r>
      <w:r w:rsidRPr="00763B99">
        <w:rPr>
          <w:rFonts w:ascii="Times New Roman" w:eastAsia="Times New Roman" w:hAnsi="Times New Roman" w:cs="Times New Roman"/>
          <w:b/>
          <w:bCs/>
          <w:spacing w:val="-4"/>
          <w:sz w:val="21"/>
          <w:szCs w:val="21"/>
        </w:rPr>
        <w:t>ĐẦU</w:t>
      </w:r>
    </w:p>
    <w:p w14:paraId="03C109DD"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Hơn bao giờ hết trong giai đoạn hiện tại, khi mà dịch bệnh Covid đang hoành hành khắp Việt Nam và toàn cầu, đặc biệt tình hình dịch bệnh đang diễn biến phức tạp là thành phố Hồ Chí Minh của chúng ta,  cuộc cách mạng Công nghệ 4.0 đã phát huy vai trò thay đổi to lớn, một trong những biến đổi rõ nét đó là giáo dục 4.0, việc dạy học trực tuyến trở nên gần gũi với người học hơn bao giờ hết.</w:t>
      </w:r>
    </w:p>
    <w:p w14:paraId="6D707684" w14:textId="15C28481" w:rsidR="00D410D5" w:rsidRPr="00BC7464" w:rsidRDefault="00D410D5" w:rsidP="00D410D5">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w:t>
      </w:r>
      <w:r w:rsidR="00763B99" w:rsidRPr="00BC7464">
        <w:rPr>
          <w:rFonts w:ascii="Times New Roman" w:hAnsi="Times New Roman" w:cs="Times New Roman"/>
          <w:bCs/>
          <w:spacing w:val="-4"/>
          <w:w w:val="98"/>
          <w:sz w:val="21"/>
          <w:szCs w:val="26"/>
        </w:rPr>
        <w:t>rong lớp học truyền thống,</w:t>
      </w:r>
      <w:r>
        <w:rPr>
          <w:rFonts w:ascii="Times New Roman" w:hAnsi="Times New Roman" w:cs="Times New Roman"/>
          <w:bCs/>
          <w:spacing w:val="-4"/>
          <w:w w:val="98"/>
          <w:sz w:val="21"/>
          <w:szCs w:val="26"/>
        </w:rPr>
        <w:t xml:space="preserve"> chung ta thấy</w:t>
      </w:r>
      <w:r w:rsidR="00763B99" w:rsidRPr="00BC7464">
        <w:rPr>
          <w:rFonts w:ascii="Times New Roman" w:hAnsi="Times New Roman" w:cs="Times New Roman"/>
          <w:bCs/>
          <w:spacing w:val="-4"/>
          <w:w w:val="98"/>
          <w:sz w:val="21"/>
          <w:szCs w:val="26"/>
        </w:rPr>
        <w:t xml:space="preserve"> giáo viên phải dành phần lớn thời gian trên lớp để giúp người học nắm được những kiến thức, kỹ năng mới, sau đó người học làm bài tập, thực hành tại lớp, được giao bài tập về nhà để củng cố, hoàn thiện tri thức đã tiếp nhận được. Trong thời điểm dịch bệnh bộc phát thì dạy học truyền thống là không thể. Tuy nhiên, việc tổ chức dạy học trực tuyến cho sinh viên cũng gặp nhiều khó khăn. Một trong những thách thức đặt ra là làm thế nào để giáo viên có thể tổ chức dạy học trực tuyến cho hiệu quả. Với mong muốn góp phần khắc phục khó khăn trên, trong bài viết này, tôi tập trung nghiên cứu áp dụng mô hình lớp học đảo ngược trong tổ chức dạy học trực tuyến. Mô hình dạy học truyền thống chưa thực sự tạo cho người học tính chủ động, tích cực và có nhiều hứng thú trong học tập. Trong bối cảnh tình hình dịch bệnh và cuộc cách mạng công nghệ lần thứ 4 đang diễn ra mạnh mẽ thì việc dạy học kết hợp sử dụng công nghệ thông tin nhằm thúc đẩy quá trình học tập bên ngoài lớp học là một xu thế đã và đang ngày càng phổ biến trong giáo dục trên thế giới, các yếu tố này thúc đẩy cần có một phương thức mới giúp người học hoàn thành bài tập để kiểm tra sự hiểu của người học. Từ</w:t>
      </w:r>
      <w:r>
        <w:rPr>
          <w:rFonts w:ascii="Times New Roman" w:hAnsi="Times New Roman" w:cs="Times New Roman"/>
          <w:bCs/>
          <w:spacing w:val="-4"/>
          <w:w w:val="98"/>
          <w:sz w:val="21"/>
          <w:szCs w:val="26"/>
        </w:rPr>
        <w:t xml:space="preserve"> nhu cầu</w:t>
      </w:r>
      <w:r w:rsidR="00763B99" w:rsidRPr="00BC7464">
        <w:rPr>
          <w:rFonts w:ascii="Times New Roman" w:hAnsi="Times New Roman" w:cs="Times New Roman"/>
          <w:bCs/>
          <w:spacing w:val="-4"/>
          <w:w w:val="98"/>
          <w:sz w:val="21"/>
          <w:szCs w:val="26"/>
        </w:rPr>
        <w:t xml:space="preserve"> này</w:t>
      </w:r>
      <w:r>
        <w:rPr>
          <w:rFonts w:ascii="Times New Roman" w:hAnsi="Times New Roman" w:cs="Times New Roman"/>
          <w:bCs/>
          <w:spacing w:val="-4"/>
          <w:w w:val="98"/>
          <w:sz w:val="21"/>
          <w:szCs w:val="26"/>
        </w:rPr>
        <w:t xml:space="preserve">, tôi </w:t>
      </w:r>
      <w:r w:rsidR="00763B99" w:rsidRPr="00BC7464">
        <w:rPr>
          <w:rFonts w:ascii="Times New Roman" w:hAnsi="Times New Roman" w:cs="Times New Roman"/>
          <w:bCs/>
          <w:spacing w:val="-4"/>
          <w:w w:val="98"/>
          <w:sz w:val="21"/>
          <w:szCs w:val="26"/>
        </w:rPr>
        <w:t xml:space="preserve"> đã </w:t>
      </w:r>
      <w:r>
        <w:rPr>
          <w:rFonts w:ascii="Times New Roman" w:hAnsi="Times New Roman" w:cs="Times New Roman"/>
          <w:bCs/>
          <w:spacing w:val="-4"/>
          <w:w w:val="98"/>
          <w:sz w:val="21"/>
          <w:szCs w:val="26"/>
        </w:rPr>
        <w:t xml:space="preserve">tổng hợp các tài liệu và nghiên cứu </w:t>
      </w:r>
      <w:r w:rsidR="00763B99" w:rsidRPr="00BC7464">
        <w:rPr>
          <w:rFonts w:ascii="Times New Roman" w:hAnsi="Times New Roman" w:cs="Times New Roman"/>
          <w:bCs/>
          <w:spacing w:val="-4"/>
          <w:w w:val="98"/>
          <w:sz w:val="21"/>
          <w:szCs w:val="26"/>
        </w:rPr>
        <w:t xml:space="preserve">phát triển nên mô hình kết hợp “lớp học đảo ngược” vào trong </w:t>
      </w:r>
      <w:r>
        <w:rPr>
          <w:rFonts w:ascii="Times New Roman" w:hAnsi="Times New Roman" w:cs="Times New Roman"/>
          <w:bCs/>
          <w:spacing w:val="-4"/>
          <w:w w:val="98"/>
          <w:sz w:val="21"/>
          <w:szCs w:val="26"/>
        </w:rPr>
        <w:t>đào tạo</w:t>
      </w:r>
      <w:r w:rsidR="00763B99" w:rsidRPr="00BC7464">
        <w:rPr>
          <w:rFonts w:ascii="Times New Roman" w:hAnsi="Times New Roman" w:cs="Times New Roman"/>
          <w:bCs/>
          <w:spacing w:val="-4"/>
          <w:w w:val="98"/>
          <w:sz w:val="21"/>
          <w:szCs w:val="26"/>
        </w:rPr>
        <w:t xml:space="preserve"> trực tuyến, mô hình kết hợp này có thể ứng dụng được trong dạy các môn học khác nhau ở các ngành nghề khác nhau</w:t>
      </w:r>
      <w:r>
        <w:rPr>
          <w:rFonts w:ascii="Times New Roman" w:hAnsi="Times New Roman" w:cs="Times New Roman"/>
          <w:bCs/>
          <w:spacing w:val="-4"/>
          <w:w w:val="98"/>
          <w:sz w:val="21"/>
          <w:szCs w:val="26"/>
        </w:rPr>
        <w:t xml:space="preserve"> </w:t>
      </w:r>
      <w:r w:rsidRPr="00BC7464">
        <w:rPr>
          <w:rFonts w:ascii="Times New Roman" w:hAnsi="Times New Roman" w:cs="Times New Roman"/>
          <w:bCs/>
          <w:spacing w:val="-4"/>
          <w:w w:val="98"/>
          <w:sz w:val="21"/>
          <w:szCs w:val="26"/>
        </w:rPr>
        <w:t xml:space="preserve"> tại trườ</w:t>
      </w:r>
      <w:r>
        <w:rPr>
          <w:rFonts w:ascii="Times New Roman" w:hAnsi="Times New Roman" w:cs="Times New Roman"/>
          <w:bCs/>
          <w:spacing w:val="-4"/>
          <w:w w:val="98"/>
          <w:sz w:val="21"/>
          <w:szCs w:val="26"/>
        </w:rPr>
        <w:t>ng chúng ta.</w:t>
      </w:r>
    </w:p>
    <w:p w14:paraId="1FA416EA" w14:textId="593BFD4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p>
    <w:p w14:paraId="798236C2" w14:textId="40F64C94" w:rsidR="00763B99" w:rsidRPr="00BC7464" w:rsidRDefault="00BC7464" w:rsidP="00BC7464">
      <w:pPr>
        <w:widowControl w:val="0"/>
        <w:numPr>
          <w:ilvl w:val="0"/>
          <w:numId w:val="10"/>
        </w:numPr>
        <w:spacing w:before="74" w:after="0" w:line="240" w:lineRule="auto"/>
        <w:ind w:left="180" w:hanging="192"/>
        <w:jc w:val="both"/>
        <w:outlineLvl w:val="1"/>
        <w:rPr>
          <w:rFonts w:ascii="Times New Roman" w:eastAsia="Times New Roman" w:hAnsi="Times New Roman" w:cs="Times New Roman"/>
          <w:b/>
          <w:bCs/>
          <w:spacing w:val="-4"/>
          <w:sz w:val="21"/>
          <w:szCs w:val="21"/>
        </w:rPr>
      </w:pPr>
      <w:r w:rsidRPr="00BC7464">
        <w:rPr>
          <w:rFonts w:ascii="Times New Roman" w:eastAsia="Times New Roman" w:hAnsi="Times New Roman" w:cs="Times New Roman"/>
          <w:b/>
          <w:bCs/>
          <w:spacing w:val="-4"/>
          <w:sz w:val="21"/>
          <w:szCs w:val="21"/>
        </w:rPr>
        <w:lastRenderedPageBreak/>
        <w:t>KẾT QUẢ NGHIÊN CỨU</w:t>
      </w:r>
    </w:p>
    <w:p w14:paraId="137BA5E4" w14:textId="2B7D1D73"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Bài viết này sử dụng phương pháp nghiên cứu lý thuyết</w:t>
      </w:r>
      <w:r w:rsidR="002863EC">
        <w:rPr>
          <w:rFonts w:ascii="Times New Roman" w:hAnsi="Times New Roman" w:cs="Times New Roman"/>
          <w:bCs/>
          <w:spacing w:val="-4"/>
          <w:w w:val="98"/>
          <w:sz w:val="21"/>
          <w:szCs w:val="26"/>
        </w:rPr>
        <w:t>,</w:t>
      </w:r>
      <w:r w:rsidRPr="00BC7464">
        <w:rPr>
          <w:rFonts w:ascii="Times New Roman" w:hAnsi="Times New Roman" w:cs="Times New Roman"/>
          <w:bCs/>
          <w:spacing w:val="-4"/>
          <w:w w:val="98"/>
          <w:sz w:val="21"/>
          <w:szCs w:val="26"/>
        </w:rPr>
        <w:t xml:space="preserve"> </w:t>
      </w:r>
      <w:r w:rsidR="00AD55F1">
        <w:rPr>
          <w:rFonts w:ascii="Times New Roman" w:hAnsi="Times New Roman" w:cs="Times New Roman"/>
          <w:bCs/>
          <w:spacing w:val="-4"/>
          <w:w w:val="98"/>
          <w:sz w:val="21"/>
          <w:szCs w:val="26"/>
        </w:rPr>
        <w:t xml:space="preserve">phân tích và </w:t>
      </w:r>
      <w:r w:rsidRPr="00BC7464">
        <w:rPr>
          <w:rFonts w:ascii="Times New Roman" w:hAnsi="Times New Roman" w:cs="Times New Roman"/>
          <w:bCs/>
          <w:spacing w:val="-4"/>
          <w:w w:val="98"/>
          <w:sz w:val="21"/>
          <w:szCs w:val="26"/>
        </w:rPr>
        <w:t>tổng hợp các tài liệu về lớp học đảo ngược. Trên cơ sở phân tích các tài liệu này để làm rõ cơ sở lý luận, những đặc trưng của mô hình lớp học đảo ngược để đề xuấ</w:t>
      </w:r>
      <w:r w:rsidR="00AD55F1">
        <w:rPr>
          <w:rFonts w:ascii="Times New Roman" w:hAnsi="Times New Roman" w:cs="Times New Roman"/>
          <w:bCs/>
          <w:spacing w:val="-4"/>
          <w:w w:val="98"/>
          <w:sz w:val="21"/>
          <w:szCs w:val="26"/>
        </w:rPr>
        <w:t>t ứng</w:t>
      </w:r>
      <w:r w:rsidRPr="00BC7464">
        <w:rPr>
          <w:rFonts w:ascii="Times New Roman" w:hAnsi="Times New Roman" w:cs="Times New Roman"/>
          <w:bCs/>
          <w:spacing w:val="-4"/>
          <w:w w:val="98"/>
          <w:sz w:val="21"/>
          <w:szCs w:val="26"/>
        </w:rPr>
        <w:t xml:space="preserve"> dụng mô hình lớp học đảo ngược trong đào tạo trực tuyế</w:t>
      </w:r>
      <w:r w:rsidR="00AD55F1">
        <w:rPr>
          <w:rFonts w:ascii="Times New Roman" w:hAnsi="Times New Roman" w:cs="Times New Roman"/>
          <w:bCs/>
          <w:spacing w:val="-4"/>
          <w:w w:val="98"/>
          <w:sz w:val="21"/>
          <w:szCs w:val="26"/>
        </w:rPr>
        <w:t>n tại trường Cao đẳng Lý Tự Trọng TPHCM</w:t>
      </w:r>
    </w:p>
    <w:p w14:paraId="0997E796" w14:textId="77777777" w:rsidR="00763B99" w:rsidRPr="000806D8" w:rsidRDefault="00763B99" w:rsidP="000806D8">
      <w:pPr>
        <w:spacing w:before="40" w:after="0" w:line="240" w:lineRule="auto"/>
        <w:jc w:val="both"/>
        <w:rPr>
          <w:rFonts w:ascii="Times New Roman" w:hAnsi="Times New Roman" w:cs="Times New Roman"/>
          <w:bCs/>
          <w:i/>
          <w:spacing w:val="-4"/>
          <w:w w:val="98"/>
          <w:sz w:val="21"/>
          <w:szCs w:val="26"/>
        </w:rPr>
      </w:pPr>
      <w:r w:rsidRPr="000806D8">
        <w:rPr>
          <w:rFonts w:ascii="Times New Roman" w:hAnsi="Times New Roman" w:cs="Times New Roman"/>
          <w:bCs/>
          <w:i/>
          <w:spacing w:val="-4"/>
          <w:w w:val="98"/>
          <w:sz w:val="21"/>
          <w:szCs w:val="26"/>
        </w:rPr>
        <w:t xml:space="preserve">2.1. Mô hình lớp học đảo ngược </w:t>
      </w:r>
    </w:p>
    <w:p w14:paraId="239C0B1C" w14:textId="77777777" w:rsidR="00763B99" w:rsidRPr="00BC7464" w:rsidRDefault="00763B99" w:rsidP="000806D8">
      <w:pPr>
        <w:spacing w:before="40" w:after="0" w:line="240" w:lineRule="auto"/>
        <w:jc w:val="both"/>
        <w:rPr>
          <w:rFonts w:ascii="Times New Roman" w:hAnsi="Times New Roman" w:cs="Times New Roman"/>
          <w:bCs/>
          <w:spacing w:val="-4"/>
          <w:w w:val="98"/>
          <w:sz w:val="21"/>
          <w:szCs w:val="26"/>
        </w:rPr>
      </w:pPr>
      <w:r w:rsidRPr="000806D8">
        <w:rPr>
          <w:rFonts w:ascii="Times New Roman" w:hAnsi="Times New Roman" w:cs="Times New Roman"/>
          <w:bCs/>
          <w:i/>
          <w:spacing w:val="-4"/>
          <w:w w:val="98"/>
          <w:sz w:val="21"/>
          <w:szCs w:val="26"/>
        </w:rPr>
        <w:t>2.1.1. Giới thiệu mô hình lớp học đảo ngược</w:t>
      </w:r>
      <w:r w:rsidRPr="00BC7464">
        <w:rPr>
          <w:rFonts w:ascii="Times New Roman" w:hAnsi="Times New Roman" w:cs="Times New Roman"/>
          <w:bCs/>
          <w:spacing w:val="-4"/>
          <w:w w:val="98"/>
          <w:sz w:val="21"/>
          <w:szCs w:val="26"/>
        </w:rPr>
        <w:t xml:space="preserve"> </w:t>
      </w:r>
    </w:p>
    <w:p w14:paraId="3462EBB1" w14:textId="0A87595E"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Mô hình lớp học đảo ngược là một phương thức dạy học theo mô hình kết hợp</w:t>
      </w:r>
      <w:r w:rsidR="006452BF">
        <w:rPr>
          <w:rFonts w:ascii="Times New Roman" w:hAnsi="Times New Roman" w:cs="Times New Roman"/>
          <w:bCs/>
          <w:spacing w:val="-4"/>
          <w:w w:val="98"/>
          <w:sz w:val="21"/>
          <w:szCs w:val="26"/>
        </w:rPr>
        <w:t xml:space="preserve"> </w:t>
      </w:r>
      <w:r w:rsidR="006452BF">
        <w:rPr>
          <w:rFonts w:ascii="Times New Roman" w:hAnsi="Times New Roman" w:cs="Times New Roman"/>
          <w:bCs/>
          <w:spacing w:val="-4"/>
          <w:w w:val="98"/>
          <w:sz w:val="19"/>
          <w:szCs w:val="26"/>
        </w:rPr>
        <w:t>[6]</w:t>
      </w:r>
      <w:r w:rsidRPr="00BC7464">
        <w:rPr>
          <w:rFonts w:ascii="Times New Roman" w:hAnsi="Times New Roman" w:cs="Times New Roman"/>
          <w:bCs/>
          <w:spacing w:val="-4"/>
          <w:w w:val="98"/>
          <w:sz w:val="21"/>
          <w:szCs w:val="26"/>
        </w:rPr>
        <w:t>. Mô hình này đã khai thác triệt để những ưu điểm của công nghệ thông tin và góp phần giải quyết được những hạn chế của mô hình dạy học truyền thống bằng cách “đảo ngược” quá trình dạy học so với mô hình dạy học truyền thống. Sự</w:t>
      </w:r>
      <w:r w:rsidR="002863EC">
        <w:rPr>
          <w:rFonts w:ascii="Times New Roman" w:hAnsi="Times New Roman" w:cs="Times New Roman"/>
          <w:bCs/>
          <w:spacing w:val="-4"/>
          <w:w w:val="98"/>
          <w:sz w:val="21"/>
          <w:szCs w:val="26"/>
        </w:rPr>
        <w:t xml:space="preserve"> </w:t>
      </w:r>
      <w:r w:rsidRPr="00BC7464">
        <w:rPr>
          <w:rFonts w:ascii="Times New Roman" w:hAnsi="Times New Roman" w:cs="Times New Roman"/>
          <w:bCs/>
          <w:spacing w:val="-4"/>
          <w:w w:val="98"/>
          <w:sz w:val="21"/>
          <w:szCs w:val="26"/>
        </w:rPr>
        <w:t>đảo ngượ</w:t>
      </w:r>
      <w:r w:rsidR="002863EC">
        <w:rPr>
          <w:rFonts w:ascii="Times New Roman" w:hAnsi="Times New Roman" w:cs="Times New Roman"/>
          <w:bCs/>
          <w:spacing w:val="-4"/>
          <w:w w:val="98"/>
          <w:sz w:val="21"/>
          <w:szCs w:val="26"/>
        </w:rPr>
        <w:t xml:space="preserve">c </w:t>
      </w:r>
      <w:r w:rsidRPr="00BC7464">
        <w:rPr>
          <w:rFonts w:ascii="Times New Roman" w:hAnsi="Times New Roman" w:cs="Times New Roman"/>
          <w:bCs/>
          <w:spacing w:val="-4"/>
          <w:w w:val="98"/>
          <w:sz w:val="21"/>
          <w:szCs w:val="26"/>
        </w:rPr>
        <w:t xml:space="preserve">ở đây được hiểu là sự thay đổi với các dụng ý và chiến lược sư phạm thể hiện ở cách triển khai các nội dung, mục tiêu dạy học và các hoạt động dạy học khác với cách truyền thống trước đây của người dạy và người học [1]. Trong mô hình lớp học đảo ngược, các hoạt động “Học ở lớp, làm bài tập ở nhà” được chuyển thành các hoạt động tự học ở nhà qua video bài giảng  trực tuyến, nghiên cứu bài học qua Internet và khi đến giờ học trực trên lớp người học sẽ làm bài tập, trao đổi, chia sẻ các nội dung của bài học, giải quyết các vấn đề, tình huống do giáo viên đặt ra. Người học sẽ phải làm việc với bài giảng trước thông qua đọc tài liệu, tóm tắt tài liệu, nghe giảng thông qua các phương tiện hỗ trợ như các clip, bản trình chiếu cũng như tìm kiếm, khai thác các tài liệu để phục vụ cho việc nghiên cứu bài học. Bài giảng của giáo viên được gửi trước cho sinh viên và trở thành bài tập ở nhà mà người học phải chuẩn bị trước khi lên lớp. Toàn bộ thời gian trên lớp sẽ dành cho các hoạt động định hướng giáo viên, nghe các người học báo cáo, trao đổi, chia sẻ phần chuẩn bị của mình trước khi giáo viên củng cố và chính thức chốt lại các nội dung của bài học. Điều này rất phù hợp với yêu cầu tổ chức dạy học trong đào tạo theo hệ thống tín chỉ ở trường ta. Khi so sánh giữa hai mô hình, có thể nhận thấy sự khác biệt cơ bản trong việc tổ chức các hoạt động trong và ngoài lớp học giữa mô hình lớp học đảo ngược và lớp học truyền thống. </w:t>
      </w:r>
    </w:p>
    <w:p w14:paraId="51F8B9D2" w14:textId="303617F4"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Bảng 1. Chuyển đổi đảo ngược các hoạt động trong mô hình lớp học đảo ngược và lớp học truyền thống</w:t>
      </w:r>
      <w:r w:rsidR="0002443F">
        <w:rPr>
          <w:rFonts w:ascii="Times New Roman" w:hAnsi="Times New Roman" w:cs="Times New Roman"/>
          <w:bCs/>
          <w:spacing w:val="-4"/>
          <w:w w:val="98"/>
          <w:sz w:val="21"/>
          <w:szCs w:val="26"/>
        </w:rPr>
        <w:t xml:space="preserve"> [4]</w:t>
      </w:r>
      <w:r w:rsidRPr="00BC7464">
        <w:rPr>
          <w:rFonts w:ascii="Times New Roman" w:hAnsi="Times New Roman" w:cs="Times New Roman"/>
          <w:bCs/>
          <w:spacing w:val="-4"/>
          <w:w w:val="98"/>
          <w:sz w:val="21"/>
          <w:szCs w:val="26"/>
        </w:rPr>
        <w:t xml:space="preserve"> </w:t>
      </w:r>
    </w:p>
    <w:tbl>
      <w:tblPr>
        <w:tblStyle w:val="TableGrid"/>
        <w:tblW w:w="0" w:type="auto"/>
        <w:tblLook w:val="04A0" w:firstRow="1" w:lastRow="0" w:firstColumn="1" w:lastColumn="0" w:noHBand="0" w:noVBand="1"/>
      </w:tblPr>
      <w:tblGrid>
        <w:gridCol w:w="3095"/>
        <w:gridCol w:w="3096"/>
        <w:gridCol w:w="3096"/>
      </w:tblGrid>
      <w:tr w:rsidR="00763B99" w:rsidRPr="00BC7464" w14:paraId="21341BE4" w14:textId="77777777" w:rsidTr="005B6F7A">
        <w:tc>
          <w:tcPr>
            <w:tcW w:w="3101" w:type="dxa"/>
          </w:tcPr>
          <w:p w14:paraId="4DFD82EE"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Loại lớp học</w:t>
            </w:r>
          </w:p>
        </w:tc>
        <w:tc>
          <w:tcPr>
            <w:tcW w:w="3101" w:type="dxa"/>
          </w:tcPr>
          <w:p w14:paraId="1194D5E8"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Trên lớp học</w:t>
            </w:r>
          </w:p>
        </w:tc>
        <w:tc>
          <w:tcPr>
            <w:tcW w:w="3101" w:type="dxa"/>
          </w:tcPr>
          <w:p w14:paraId="15DED8E9"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Ngoài giờ học</w:t>
            </w:r>
          </w:p>
        </w:tc>
      </w:tr>
      <w:tr w:rsidR="00763B99" w:rsidRPr="00BC7464" w14:paraId="6A819E6B" w14:textId="77777777" w:rsidTr="005B6F7A">
        <w:tc>
          <w:tcPr>
            <w:tcW w:w="3101" w:type="dxa"/>
          </w:tcPr>
          <w:p w14:paraId="671ECAF9"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Lớp học truyền thống</w:t>
            </w:r>
          </w:p>
        </w:tc>
        <w:tc>
          <w:tcPr>
            <w:tcW w:w="3101" w:type="dxa"/>
          </w:tcPr>
          <w:p w14:paraId="235DA7CC"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Bài giảng/ bài học</w:t>
            </w:r>
          </w:p>
        </w:tc>
        <w:tc>
          <w:tcPr>
            <w:tcW w:w="3101" w:type="dxa"/>
          </w:tcPr>
          <w:p w14:paraId="5AFB01D1"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Bài tập và luyện tập</w:t>
            </w:r>
          </w:p>
        </w:tc>
      </w:tr>
      <w:tr w:rsidR="00763B99" w:rsidRPr="00BC7464" w14:paraId="082EF46F" w14:textId="77777777" w:rsidTr="005B6F7A">
        <w:tc>
          <w:tcPr>
            <w:tcW w:w="3101" w:type="dxa"/>
          </w:tcPr>
          <w:p w14:paraId="09A75381"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Lớp học đảo ngược</w:t>
            </w:r>
          </w:p>
        </w:tc>
        <w:tc>
          <w:tcPr>
            <w:tcW w:w="3101" w:type="dxa"/>
          </w:tcPr>
          <w:p w14:paraId="733B2D2A"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Bài tập và luyện tập</w:t>
            </w:r>
          </w:p>
        </w:tc>
        <w:tc>
          <w:tcPr>
            <w:tcW w:w="3101" w:type="dxa"/>
          </w:tcPr>
          <w:p w14:paraId="40409207"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Bài giảng/ video</w:t>
            </w:r>
          </w:p>
        </w:tc>
      </w:tr>
    </w:tbl>
    <w:p w14:paraId="701FF9EA"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p>
    <w:p w14:paraId="15C36877" w14:textId="77777777" w:rsidR="00763B99" w:rsidRPr="000806D8" w:rsidRDefault="00763B99" w:rsidP="000806D8">
      <w:pPr>
        <w:spacing w:before="40" w:after="0" w:line="240" w:lineRule="auto"/>
        <w:jc w:val="both"/>
        <w:rPr>
          <w:rFonts w:ascii="Times New Roman" w:hAnsi="Times New Roman" w:cs="Times New Roman"/>
          <w:bCs/>
          <w:i/>
          <w:spacing w:val="-4"/>
          <w:w w:val="98"/>
          <w:sz w:val="21"/>
          <w:szCs w:val="26"/>
        </w:rPr>
      </w:pPr>
      <w:r w:rsidRPr="000806D8">
        <w:rPr>
          <w:rFonts w:ascii="Times New Roman" w:hAnsi="Times New Roman" w:cs="Times New Roman"/>
          <w:bCs/>
          <w:i/>
          <w:spacing w:val="-4"/>
          <w:w w:val="98"/>
          <w:sz w:val="21"/>
          <w:szCs w:val="26"/>
        </w:rPr>
        <w:t>2.1.2. Bản chất của mô hình lớp học đảo ngược</w:t>
      </w:r>
    </w:p>
    <w:p w14:paraId="048B6AC9"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Theo [2] thì “Đảo ngược/đảo trình lớp học là chuyển đổi những hoạt động trong lớp ra ngoài lớp và ngược lại”. Lớp học đảo ngược làm thay đổi vai trò của người dạy và người học. Bản chất của mô hình lớp học đảo ngược là hướng đến mục tiêu hoạt động hóa việc học của người học, chú trọng sự tương tác giữa người học và môi trường học tập nhằm cập nhật, nâng cao kiến thức từ kiến thức vốn có của người học đến kiến thức cần chiếm lĩnh. Giáo viên phải tạo được môi trường để thúc đẩy sự sáng tạo trong tiếp thu kiến thức của người học cũng như tạo cơ hội để rèn luyện, phát triển tư duy cho người học. Trong mô hình lớp học đảo ngược, giáo viên cần xác định rõ việc dạy học phải lấy hoạt động học của sinh viên làm trung tâm [2]. Trên cơ sở nghiên cứu vai trò của giáo viên, nhiệm vụ của người học trong mô hình lớp học truyền thống và mô hình lớp học đảo ngược, chúng ta có bảng so sánh sau:</w:t>
      </w:r>
    </w:p>
    <w:p w14:paraId="738C546B"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p>
    <w:p w14:paraId="40DF3DC6" w14:textId="1F6E8954"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Bảng 2. So sánh tổ chức lớp học truyền thống và lớp học đảo ngược người dạy và người học</w:t>
      </w:r>
      <w:r w:rsidR="0002443F">
        <w:rPr>
          <w:rFonts w:ascii="Times New Roman" w:hAnsi="Times New Roman" w:cs="Times New Roman"/>
          <w:bCs/>
          <w:spacing w:val="-4"/>
          <w:w w:val="98"/>
          <w:sz w:val="21"/>
          <w:szCs w:val="26"/>
        </w:rPr>
        <w:t xml:space="preserve"> [3]</w:t>
      </w:r>
    </w:p>
    <w:tbl>
      <w:tblPr>
        <w:tblStyle w:val="TableGrid"/>
        <w:tblW w:w="0" w:type="auto"/>
        <w:tblLook w:val="04A0" w:firstRow="1" w:lastRow="0" w:firstColumn="1" w:lastColumn="0" w:noHBand="0" w:noVBand="1"/>
      </w:tblPr>
      <w:tblGrid>
        <w:gridCol w:w="2093"/>
        <w:gridCol w:w="3544"/>
        <w:gridCol w:w="3544"/>
      </w:tblGrid>
      <w:tr w:rsidR="00763B99" w:rsidRPr="00BC7464" w14:paraId="1EB58FDD" w14:textId="77777777" w:rsidTr="005B6F7A">
        <w:tc>
          <w:tcPr>
            <w:tcW w:w="2093" w:type="dxa"/>
          </w:tcPr>
          <w:p w14:paraId="4F51A9BF"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Loại lớp học</w:t>
            </w:r>
          </w:p>
        </w:tc>
        <w:tc>
          <w:tcPr>
            <w:tcW w:w="3544" w:type="dxa"/>
          </w:tcPr>
          <w:p w14:paraId="0AE9F5E8"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Người dạy</w:t>
            </w:r>
          </w:p>
        </w:tc>
        <w:tc>
          <w:tcPr>
            <w:tcW w:w="3544" w:type="dxa"/>
          </w:tcPr>
          <w:p w14:paraId="4C8B7FE0"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Người học</w:t>
            </w:r>
          </w:p>
        </w:tc>
      </w:tr>
      <w:tr w:rsidR="00763B99" w:rsidRPr="00BC7464" w14:paraId="4390AD4D" w14:textId="77777777" w:rsidTr="005B6F7A">
        <w:tc>
          <w:tcPr>
            <w:tcW w:w="2093" w:type="dxa"/>
          </w:tcPr>
          <w:p w14:paraId="365CE2CF"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Lớp học truyền thống</w:t>
            </w:r>
          </w:p>
        </w:tc>
        <w:tc>
          <w:tcPr>
            <w:tcW w:w="3544" w:type="dxa"/>
          </w:tcPr>
          <w:p w14:paraId="2475EAA7"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Người dạy hướng dẫn </w:t>
            </w:r>
          </w:p>
          <w:p w14:paraId="5AB7DF22"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Người dạy đánh giá</w:t>
            </w:r>
          </w:p>
        </w:tc>
        <w:tc>
          <w:tcPr>
            <w:tcW w:w="3544" w:type="dxa"/>
          </w:tcPr>
          <w:p w14:paraId="5AF80CB7"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Người học ghi chép </w:t>
            </w:r>
          </w:p>
          <w:p w14:paraId="790CC1DC"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Người học làm theo hướng dẫn </w:t>
            </w:r>
          </w:p>
          <w:p w14:paraId="79761F03"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Người học có bài tập</w:t>
            </w:r>
          </w:p>
        </w:tc>
      </w:tr>
      <w:tr w:rsidR="00763B99" w:rsidRPr="00BC7464" w14:paraId="6A6CC227" w14:textId="77777777" w:rsidTr="005B6F7A">
        <w:tc>
          <w:tcPr>
            <w:tcW w:w="2093" w:type="dxa"/>
          </w:tcPr>
          <w:p w14:paraId="20553C84"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Lớp học đảo ngược</w:t>
            </w:r>
          </w:p>
        </w:tc>
        <w:tc>
          <w:tcPr>
            <w:tcW w:w="3544" w:type="dxa"/>
          </w:tcPr>
          <w:p w14:paraId="00FF49C1"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Người dạy chia sẻ bài giảng, tài liệu, sách, video, trang web, cho người học nghiên cứu tại nhà </w:t>
            </w:r>
          </w:p>
          <w:p w14:paraId="5CBD349F"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Người dạy hướng dẫn, tổ chức thảo </w:t>
            </w:r>
            <w:r w:rsidRPr="00BC7464">
              <w:rPr>
                <w:rFonts w:ascii="Times New Roman" w:hAnsi="Times New Roman" w:cs="Times New Roman"/>
                <w:bCs/>
                <w:spacing w:val="-4"/>
                <w:w w:val="98"/>
                <w:sz w:val="21"/>
                <w:szCs w:val="26"/>
              </w:rPr>
              <w:lastRenderedPageBreak/>
              <w:t>luận và chốt các nội dung bài học trên lớp</w:t>
            </w:r>
          </w:p>
        </w:tc>
        <w:tc>
          <w:tcPr>
            <w:tcW w:w="3544" w:type="dxa"/>
          </w:tcPr>
          <w:p w14:paraId="4B840C88" w14:textId="77777777" w:rsidR="000806D8"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lastRenderedPageBreak/>
              <w:t xml:space="preserve">- Người học hiểu sâu hơn các khái niệm, ứng dụng và có sự kết nối với nội dung đã tạo ra khi thảo luận tại lớp. </w:t>
            </w:r>
          </w:p>
          <w:p w14:paraId="38DF5280" w14:textId="6E972C49" w:rsidR="00763B99" w:rsidRPr="00BC7464" w:rsidRDefault="00763B99" w:rsidP="000806D8">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Người học nhận được sự hỗ trợ khi </w:t>
            </w:r>
            <w:r w:rsidRPr="00BC7464">
              <w:rPr>
                <w:rFonts w:ascii="Times New Roman" w:hAnsi="Times New Roman" w:cs="Times New Roman"/>
                <w:bCs/>
                <w:spacing w:val="-4"/>
                <w:w w:val="98"/>
                <w:sz w:val="21"/>
                <w:szCs w:val="26"/>
              </w:rPr>
              <w:lastRenderedPageBreak/>
              <w:t xml:space="preserve">cần thiết. </w:t>
            </w:r>
          </w:p>
        </w:tc>
      </w:tr>
    </w:tbl>
    <w:p w14:paraId="530F95CC" w14:textId="77777777" w:rsidR="00763B99" w:rsidRPr="000806D8" w:rsidRDefault="00763B99" w:rsidP="00172C8D">
      <w:pPr>
        <w:spacing w:before="40" w:after="0" w:line="240" w:lineRule="auto"/>
        <w:jc w:val="both"/>
        <w:rPr>
          <w:rFonts w:ascii="Times New Roman" w:hAnsi="Times New Roman" w:cs="Times New Roman"/>
          <w:bCs/>
          <w:i/>
          <w:spacing w:val="-4"/>
          <w:w w:val="98"/>
          <w:sz w:val="21"/>
          <w:szCs w:val="26"/>
        </w:rPr>
      </w:pPr>
      <w:r w:rsidRPr="000806D8">
        <w:rPr>
          <w:rFonts w:ascii="Times New Roman" w:hAnsi="Times New Roman" w:cs="Times New Roman"/>
          <w:bCs/>
          <w:i/>
          <w:spacing w:val="-4"/>
          <w:w w:val="98"/>
          <w:sz w:val="21"/>
          <w:szCs w:val="26"/>
        </w:rPr>
        <w:lastRenderedPageBreak/>
        <w:t>2.1.3. Những ưu điểm của mô hình lớp học đảo ngược</w:t>
      </w:r>
    </w:p>
    <w:p w14:paraId="17F2A381" w14:textId="76517C5F"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Mô hình lớp học đảo ngược là phương thức tổ chức dạy học đã và đang chứng tỏ sự phù hợp, có nhiều ưu thế trong tổ chức dạy học ở các nhà trường hiệ</w:t>
      </w:r>
      <w:r w:rsidR="002863EC">
        <w:rPr>
          <w:rFonts w:ascii="Times New Roman" w:hAnsi="Times New Roman" w:cs="Times New Roman"/>
          <w:bCs/>
          <w:spacing w:val="-4"/>
          <w:w w:val="98"/>
          <w:sz w:val="21"/>
          <w:szCs w:val="26"/>
        </w:rPr>
        <w:t>n nay</w:t>
      </w:r>
      <w:r w:rsidRPr="00BC7464">
        <w:rPr>
          <w:rFonts w:ascii="Times New Roman" w:hAnsi="Times New Roman" w:cs="Times New Roman"/>
          <w:bCs/>
          <w:spacing w:val="-4"/>
          <w:w w:val="98"/>
          <w:sz w:val="21"/>
          <w:szCs w:val="26"/>
        </w:rPr>
        <w:t>. Theo</w:t>
      </w:r>
      <w:r w:rsidR="002863EC">
        <w:rPr>
          <w:rFonts w:ascii="Times New Roman" w:hAnsi="Times New Roman" w:cs="Times New Roman"/>
          <w:bCs/>
          <w:spacing w:val="-4"/>
          <w:w w:val="98"/>
          <w:sz w:val="21"/>
          <w:szCs w:val="26"/>
        </w:rPr>
        <w:t xml:space="preserve"> </w:t>
      </w:r>
      <w:r w:rsidR="002863EC" w:rsidRPr="00BC7464">
        <w:rPr>
          <w:rFonts w:ascii="Times New Roman" w:hAnsi="Times New Roman" w:cs="Times New Roman"/>
          <w:bCs/>
          <w:spacing w:val="-4"/>
          <w:w w:val="98"/>
          <w:sz w:val="21"/>
          <w:szCs w:val="26"/>
        </w:rPr>
        <w:t>[5].</w:t>
      </w:r>
      <w:r w:rsidRPr="00BC7464">
        <w:rPr>
          <w:rFonts w:ascii="Times New Roman" w:hAnsi="Times New Roman" w:cs="Times New Roman"/>
          <w:bCs/>
          <w:spacing w:val="-4"/>
          <w:w w:val="98"/>
          <w:sz w:val="21"/>
          <w:szCs w:val="26"/>
        </w:rPr>
        <w:t>, một số ưu điểm chính của phương thức tổ chức dạy học này là:</w:t>
      </w:r>
    </w:p>
    <w:p w14:paraId="52775105"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Với người học: </w:t>
      </w:r>
    </w:p>
    <w:p w14:paraId="466C1FC2"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Mô hình dạy học này phù hợp với sự phát triển tư duy của người học. </w:t>
      </w:r>
    </w:p>
    <w:p w14:paraId="3D0B2161"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Giúp người học chủ động trong học tập.</w:t>
      </w:r>
    </w:p>
    <w:p w14:paraId="6F0C6026"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 Sử dụng hiệu quả thời gian học tập tại nhà và trên lớp học. </w:t>
      </w:r>
    </w:p>
    <w:p w14:paraId="48D190CF"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Giúp nâng cao năng lực phát hiện </w:t>
      </w:r>
    </w:p>
    <w:p w14:paraId="2AAD2A8B"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Giải quyết vấn đề và rèn luyện các kỹ năng cho người học (kỹ năng sử dụng công nghệ thông tin, thuyết trình, đọc, nghiên cứu tài liệu,...) </w:t>
      </w:r>
    </w:p>
    <w:p w14:paraId="5045EC10"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Với giáo viên: </w:t>
      </w:r>
    </w:p>
    <w:p w14:paraId="257E0C4A"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Khai thác được thế mạnh của mô hình để tổ chức hoạt động dạy học hiệu quả. </w:t>
      </w:r>
    </w:p>
    <w:p w14:paraId="6FAA2AA0"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Tăng thời gian giao tiếp, làm việc với người học (không chỉ bó hẹp trong không gian lớp học). </w:t>
      </w:r>
    </w:p>
    <w:p w14:paraId="19102AF4" w14:textId="3647ADAA" w:rsidR="00763B99" w:rsidRPr="00BC7464" w:rsidRDefault="00763B99" w:rsidP="00F01ACF">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Hệ thống bài giảng, học liệu dùng cho giảng dạy được sử dụng, khai thác khoa học, hiệu quả hơn, có thể sử dụng học liệu dùng chung, học liệu mở cho các môn học. </w:t>
      </w:r>
    </w:p>
    <w:p w14:paraId="1C4C96E7" w14:textId="77777777" w:rsidR="00763B99" w:rsidRPr="000806D8" w:rsidRDefault="00763B99" w:rsidP="00172C8D">
      <w:pPr>
        <w:spacing w:before="40" w:after="0" w:line="240" w:lineRule="auto"/>
        <w:jc w:val="both"/>
        <w:rPr>
          <w:rFonts w:ascii="Times New Roman" w:hAnsi="Times New Roman" w:cs="Times New Roman"/>
          <w:bCs/>
          <w:i/>
          <w:spacing w:val="-4"/>
          <w:w w:val="98"/>
          <w:sz w:val="21"/>
          <w:szCs w:val="26"/>
        </w:rPr>
      </w:pPr>
      <w:r w:rsidRPr="000806D8">
        <w:rPr>
          <w:rFonts w:ascii="Times New Roman" w:hAnsi="Times New Roman" w:cs="Times New Roman"/>
          <w:bCs/>
          <w:i/>
          <w:spacing w:val="-4"/>
          <w:w w:val="98"/>
          <w:sz w:val="21"/>
          <w:szCs w:val="26"/>
        </w:rPr>
        <w:t xml:space="preserve">2.2. Mô hình dạy học trực tuyến và việc dạy học trực tuyến tại trường Cao đẳng Lý Tự Trọng TPHCM </w:t>
      </w:r>
    </w:p>
    <w:p w14:paraId="73F8C803" w14:textId="77777777" w:rsidR="00C658B5" w:rsidRDefault="00F01ACF" w:rsidP="00C658B5">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Đôi nét về trường Cao đăng Lý Tự Trọng TPHCM </w:t>
      </w:r>
      <w:r>
        <w:rPr>
          <w:rFonts w:ascii="Times New Roman" w:hAnsi="Times New Roman" w:cs="Times New Roman"/>
          <w:bCs/>
          <w:spacing w:val="-4"/>
          <w:w w:val="98"/>
          <w:sz w:val="21"/>
          <w:szCs w:val="26"/>
        </w:rPr>
        <w:t>nơi tôi đang công tác</w:t>
      </w:r>
      <w:r w:rsidR="004251E8">
        <w:rPr>
          <w:rFonts w:ascii="Times New Roman" w:hAnsi="Times New Roman" w:cs="Times New Roman"/>
          <w:bCs/>
          <w:spacing w:val="-4"/>
          <w:w w:val="98"/>
          <w:sz w:val="21"/>
          <w:szCs w:val="26"/>
        </w:rPr>
        <w:t xml:space="preserve"> [7]</w:t>
      </w:r>
      <w:r>
        <w:rPr>
          <w:rFonts w:ascii="Times New Roman" w:hAnsi="Times New Roman" w:cs="Times New Roman"/>
          <w:bCs/>
          <w:spacing w:val="-4"/>
          <w:w w:val="98"/>
          <w:sz w:val="21"/>
          <w:szCs w:val="26"/>
        </w:rPr>
        <w:t xml:space="preserve">. </w:t>
      </w:r>
      <w:r w:rsidRPr="00BC7464">
        <w:rPr>
          <w:rFonts w:ascii="Times New Roman" w:hAnsi="Times New Roman" w:cs="Times New Roman"/>
          <w:bCs/>
          <w:spacing w:val="-4"/>
          <w:w w:val="98"/>
          <w:sz w:val="21"/>
          <w:szCs w:val="26"/>
        </w:rPr>
        <w:t>Nhà trường có khuôn viên với diện tích trên 5 hécta tọa lạc tại trung tâm Quận Tân Bình, trường có khuôn viên xanh rộng rãi, thoáng mát, yên tĩnh…phục vụ tất cả các nhu cầu học tập, vui chơi, TDT cho qui mô đào tạo trên 18.000 sinh viên và tuyển sinh hằng năm trên 8.000 sinh viên.</w:t>
      </w:r>
      <w:r>
        <w:rPr>
          <w:rFonts w:ascii="Times New Roman" w:hAnsi="Times New Roman" w:cs="Times New Roman"/>
          <w:bCs/>
          <w:spacing w:val="-4"/>
          <w:w w:val="98"/>
          <w:sz w:val="21"/>
          <w:szCs w:val="26"/>
        </w:rPr>
        <w:t xml:space="preserve"> </w:t>
      </w:r>
      <w:r w:rsidRPr="00BC7464">
        <w:rPr>
          <w:rFonts w:ascii="Times New Roman" w:hAnsi="Times New Roman" w:cs="Times New Roman"/>
          <w:bCs/>
          <w:spacing w:val="-4"/>
          <w:w w:val="98"/>
          <w:sz w:val="21"/>
          <w:szCs w:val="26"/>
        </w:rPr>
        <w:t>Tổng số cán bộ, giảng viên, nhân viên nhà trường hơn 300 người, trong đó, 100% giảng viên đạt và vượt chuẩn về chuyên môn, về nghiệp vụ sư phạm. Chương trình đào tạo của trường , đặc biệt là các ngành đang xây dựng nghề trọng điểm cấp quốc gia, cấp khu vực ASEAN và nghề trọng điểm cấp quốc tế liên tục được cập nhật, cải tiến nhằm đáp ứng yêu cầu phát triển của xã hội. Sinh viên được học tập và rèn luyện trong môi trường giáo dục thân thiện, tự do phát huy tính sáng tạo qua các hoạt động thực hành, thực tập nghề, nghiên cứu khoa học, luyện tay nghề giỏi, qua các sân chơi học thuật, câu lạc bộ, hoạt động nhóm và các hoạt động tình nguyện.</w:t>
      </w:r>
      <w:r>
        <w:rPr>
          <w:rFonts w:ascii="Times New Roman" w:hAnsi="Times New Roman" w:cs="Times New Roman"/>
          <w:bCs/>
          <w:spacing w:val="-4"/>
          <w:w w:val="98"/>
          <w:sz w:val="21"/>
          <w:szCs w:val="26"/>
        </w:rPr>
        <w:t xml:space="preserve"> </w:t>
      </w:r>
      <w:r w:rsidRPr="00BC7464">
        <w:rPr>
          <w:rFonts w:ascii="Times New Roman" w:hAnsi="Times New Roman" w:cs="Times New Roman"/>
          <w:bCs/>
          <w:spacing w:val="-4"/>
          <w:w w:val="98"/>
          <w:sz w:val="21"/>
          <w:szCs w:val="26"/>
        </w:rPr>
        <w:t>Hàng năm, Nhà trường có nhiều chính sách, chế độ hỗ trợ cho sinh viên như: học bổng khuyến khích học tập, học bổng </w:t>
      </w:r>
      <w:r w:rsidRPr="00317504">
        <w:rPr>
          <w:rFonts w:ascii="Times New Roman" w:hAnsi="Times New Roman" w:cs="Times New Roman"/>
          <w:bCs/>
          <w:spacing w:val="-4"/>
          <w:w w:val="98"/>
          <w:sz w:val="21"/>
          <w:szCs w:val="26"/>
        </w:rPr>
        <w:t>“Lý Tự Trọng tiếp bước đến trường ”, Học bổng “Cựu học sinh, sinh viên” </w:t>
      </w:r>
      <w:r w:rsidRPr="00BC7464">
        <w:rPr>
          <w:rFonts w:ascii="Times New Roman" w:hAnsi="Times New Roman" w:cs="Times New Roman"/>
          <w:bCs/>
          <w:spacing w:val="-4"/>
          <w:w w:val="98"/>
          <w:sz w:val="21"/>
          <w:szCs w:val="26"/>
        </w:rPr>
        <w:t>được tài trợ bởi các doanh nghiệp, tổ chức cá nhân trong, ngoài nước và cựu học sinh, sinh viên của Trường … Nhà trường có mối quan hệ gắn bó với hơn 1000 doanh nghiệp, để giảng viên và sinh viên đến thực hành, thực tập, có cơ hội tiếp cận với công nghệ và môi trường làm việc hiện đại, giúp học sinh, sinh viên có cơ hội tìm kiếm nghề nghiệp ngay từ khi còn ngồi trên ghế nhà trường. Tỷ lệ học sinh, sinh viên ra trường có việc làm đúng chuyên ngành đào tạo sau 6 tháng chiếm hơn 90% sinh viên tốt nghiệp hàng năm.</w:t>
      </w:r>
      <w:r w:rsidR="00C658B5">
        <w:rPr>
          <w:rFonts w:ascii="Times New Roman" w:hAnsi="Times New Roman" w:cs="Times New Roman"/>
          <w:bCs/>
          <w:spacing w:val="-4"/>
          <w:w w:val="98"/>
          <w:sz w:val="21"/>
          <w:szCs w:val="26"/>
        </w:rPr>
        <w:t xml:space="preserve"> </w:t>
      </w:r>
    </w:p>
    <w:p w14:paraId="475B5FCE" w14:textId="2DA28731" w:rsidR="00F01ACF" w:rsidRPr="00BC7464" w:rsidRDefault="00C658B5" w:rsidP="004D076A">
      <w:pPr>
        <w:spacing w:before="40" w:after="0" w:line="240" w:lineRule="auto"/>
        <w:ind w:firstLine="284"/>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Vê n</w:t>
      </w:r>
      <w:r w:rsidRPr="00C658B5">
        <w:rPr>
          <w:rFonts w:ascii="Times New Roman" w:hAnsi="Times New Roman" w:cs="Times New Roman"/>
          <w:bCs/>
          <w:spacing w:val="-4"/>
          <w:w w:val="98"/>
          <w:sz w:val="21"/>
          <w:szCs w:val="26"/>
        </w:rPr>
        <w:t>ghiên cứu khoa học</w:t>
      </w:r>
      <w:r>
        <w:rPr>
          <w:rFonts w:ascii="Times New Roman" w:hAnsi="Times New Roman" w:cs="Times New Roman"/>
          <w:bCs/>
          <w:spacing w:val="-4"/>
          <w:w w:val="98"/>
          <w:sz w:val="21"/>
          <w:szCs w:val="26"/>
        </w:rPr>
        <w:t xml:space="preserve">: </w:t>
      </w:r>
      <w:r w:rsidRPr="00C658B5">
        <w:rPr>
          <w:rFonts w:ascii="Times New Roman" w:hAnsi="Times New Roman" w:cs="Times New Roman"/>
          <w:bCs/>
          <w:spacing w:val="-4"/>
          <w:w w:val="98"/>
          <w:sz w:val="21"/>
          <w:szCs w:val="26"/>
        </w:rPr>
        <w:t>Trường chú trọng nghiên cứu cải tiến phương pháp giảng dạy lý thuyết và thực hành phù hợp với yêu cầu từng ngành nghề để học sinh có lý thuyết vững, tay nghề giỏ</w:t>
      </w:r>
      <w:r>
        <w:rPr>
          <w:rFonts w:ascii="Times New Roman" w:hAnsi="Times New Roman" w:cs="Times New Roman"/>
          <w:bCs/>
          <w:spacing w:val="-4"/>
          <w:w w:val="98"/>
          <w:sz w:val="21"/>
          <w:szCs w:val="26"/>
        </w:rPr>
        <w:t>i,</w:t>
      </w:r>
      <w:r w:rsidR="004D076A">
        <w:rPr>
          <w:rFonts w:ascii="Times New Roman" w:hAnsi="Times New Roman" w:cs="Times New Roman"/>
          <w:bCs/>
          <w:spacing w:val="-4"/>
          <w:w w:val="98"/>
          <w:sz w:val="21"/>
          <w:szCs w:val="26"/>
        </w:rPr>
        <w:t xml:space="preserve"> </w:t>
      </w:r>
      <w:r w:rsidRPr="00C658B5">
        <w:rPr>
          <w:rFonts w:ascii="Times New Roman" w:hAnsi="Times New Roman" w:cs="Times New Roman"/>
          <w:bCs/>
          <w:spacing w:val="-4"/>
          <w:w w:val="98"/>
          <w:sz w:val="21"/>
          <w:szCs w:val="26"/>
        </w:rPr>
        <w:t>Trường luôn cải tiến chương trình giảng dạy, biên soạn giáo trình các môn học phù hợp với máy móc thiết bị</w:t>
      </w:r>
      <w:r w:rsidR="004D076A">
        <w:rPr>
          <w:rFonts w:ascii="Times New Roman" w:hAnsi="Times New Roman" w:cs="Times New Roman"/>
          <w:bCs/>
          <w:spacing w:val="-4"/>
          <w:w w:val="98"/>
          <w:sz w:val="21"/>
          <w:szCs w:val="26"/>
        </w:rPr>
        <w:t xml:space="preserve">, </w:t>
      </w:r>
      <w:r w:rsidRPr="00C658B5">
        <w:rPr>
          <w:rFonts w:ascii="Times New Roman" w:hAnsi="Times New Roman" w:cs="Times New Roman"/>
          <w:bCs/>
          <w:spacing w:val="-4"/>
          <w:w w:val="98"/>
          <w:sz w:val="21"/>
          <w:szCs w:val="26"/>
        </w:rPr>
        <w:t>Trường đã tổ chức 16 hội thảo khoa học chuyên đề, báo cáo sáng kiến kinh nghiệm và cải tiến kỹ thuật điển hình</w:t>
      </w:r>
      <w:r w:rsidR="004D076A">
        <w:rPr>
          <w:rFonts w:ascii="Times New Roman" w:hAnsi="Times New Roman" w:cs="Times New Roman"/>
          <w:bCs/>
          <w:spacing w:val="-4"/>
          <w:w w:val="98"/>
          <w:sz w:val="21"/>
          <w:szCs w:val="26"/>
        </w:rPr>
        <w:t xml:space="preserve">, </w:t>
      </w:r>
      <w:r w:rsidRPr="00C658B5">
        <w:rPr>
          <w:rFonts w:ascii="Times New Roman" w:hAnsi="Times New Roman" w:cs="Times New Roman"/>
          <w:bCs/>
          <w:spacing w:val="-4"/>
          <w:w w:val="98"/>
          <w:sz w:val="21"/>
          <w:szCs w:val="26"/>
        </w:rPr>
        <w:t>Toàn trường có 02 đề tài nghiên cứu khoa học cấp Thành phố, 55 đề tài nghiên cứu khoa học cấp trường và 180 đề tài cấp khoa trong năm họ</w:t>
      </w:r>
      <w:r w:rsidR="004D076A">
        <w:rPr>
          <w:rFonts w:ascii="Times New Roman" w:hAnsi="Times New Roman" w:cs="Times New Roman"/>
          <w:bCs/>
          <w:spacing w:val="-4"/>
          <w:w w:val="98"/>
          <w:sz w:val="21"/>
          <w:szCs w:val="26"/>
        </w:rPr>
        <w:t>c 2007-2010,</w:t>
      </w:r>
      <w:r w:rsidRPr="00C658B5">
        <w:rPr>
          <w:rFonts w:ascii="Times New Roman" w:hAnsi="Times New Roman" w:cs="Times New Roman"/>
          <w:bCs/>
          <w:spacing w:val="-4"/>
          <w:w w:val="98"/>
          <w:sz w:val="21"/>
          <w:szCs w:val="26"/>
        </w:rPr>
        <w:t>Trường thường xuyên tham khảo ý kiến các kỹ sư và chuyên gia tại doanh nghiệp về nhu cầu nhân lực từng ngành nghề trong xã hội, để định hướng phát triển và nâng cao chất lượng đào tạo cho trường.</w:t>
      </w:r>
    </w:p>
    <w:p w14:paraId="30ECA7F0" w14:textId="2F4580E3"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Hiện nay, trước bối cảnh dịch COVID-19 diễn ra hết sức phức tạp trên toàn thế giới, nhiều trường học phải đóng cửa để đảm bảo an toàn cho giáo viên và sinh viên học sinh. Một số trườ</w:t>
      </w:r>
      <w:r w:rsidR="004251E8">
        <w:rPr>
          <w:rFonts w:ascii="Times New Roman" w:hAnsi="Times New Roman" w:cs="Times New Roman"/>
          <w:bCs/>
          <w:spacing w:val="-4"/>
          <w:w w:val="98"/>
          <w:sz w:val="21"/>
          <w:szCs w:val="26"/>
        </w:rPr>
        <w:t>ng</w:t>
      </w:r>
      <w:r w:rsidRPr="00BC7464">
        <w:rPr>
          <w:rFonts w:ascii="Times New Roman" w:hAnsi="Times New Roman" w:cs="Times New Roman"/>
          <w:bCs/>
          <w:spacing w:val="-4"/>
          <w:w w:val="98"/>
          <w:sz w:val="21"/>
          <w:szCs w:val="26"/>
        </w:rPr>
        <w:t xml:space="preserve"> có công tác chuẩn bị tốt các điều kiện nên chuyển sang dạy học trực tuyến</w:t>
      </w:r>
      <w:r w:rsidR="00F01ACF">
        <w:rPr>
          <w:rFonts w:ascii="Times New Roman" w:hAnsi="Times New Roman" w:cs="Times New Roman"/>
          <w:bCs/>
          <w:spacing w:val="-4"/>
          <w:w w:val="98"/>
          <w:sz w:val="21"/>
          <w:szCs w:val="26"/>
        </w:rPr>
        <w:t>. T</w:t>
      </w:r>
      <w:r w:rsidRPr="00BC7464">
        <w:rPr>
          <w:rFonts w:ascii="Times New Roman" w:hAnsi="Times New Roman" w:cs="Times New Roman"/>
          <w:bCs/>
          <w:spacing w:val="-4"/>
          <w:w w:val="98"/>
          <w:sz w:val="21"/>
          <w:szCs w:val="26"/>
        </w:rPr>
        <w:t xml:space="preserve">rường </w:t>
      </w:r>
      <w:r w:rsidR="00F01ACF">
        <w:rPr>
          <w:rFonts w:ascii="Times New Roman" w:hAnsi="Times New Roman" w:cs="Times New Roman"/>
          <w:bCs/>
          <w:spacing w:val="-4"/>
          <w:w w:val="98"/>
          <w:sz w:val="21"/>
          <w:szCs w:val="26"/>
        </w:rPr>
        <w:t xml:space="preserve">ta </w:t>
      </w:r>
      <w:r w:rsidRPr="00BC7464">
        <w:rPr>
          <w:rFonts w:ascii="Times New Roman" w:hAnsi="Times New Roman" w:cs="Times New Roman"/>
          <w:bCs/>
          <w:spacing w:val="-4"/>
          <w:w w:val="98"/>
          <w:sz w:val="21"/>
          <w:szCs w:val="26"/>
        </w:rPr>
        <w:t>đã sử dụng phần mềm Google meet được Google cung cấp miễn phí để tổ chức và quản lý dạy học trực tuyến. Ban đầu, giảng viên và học sinh sinh viên nhà trường gặp một số khó khăn trong dạy học trực tuyến chưa quen với phương thức dạy học mới, chưa đồ</w:t>
      </w:r>
      <w:r w:rsidR="00F01ACF">
        <w:rPr>
          <w:rFonts w:ascii="Times New Roman" w:hAnsi="Times New Roman" w:cs="Times New Roman"/>
          <w:bCs/>
          <w:spacing w:val="-4"/>
          <w:w w:val="98"/>
          <w:sz w:val="21"/>
          <w:szCs w:val="26"/>
        </w:rPr>
        <w:t xml:space="preserve">ng công cụ hỗ trợ hoc tập của người học, </w:t>
      </w:r>
      <w:r w:rsidRPr="00BC7464">
        <w:rPr>
          <w:rFonts w:ascii="Times New Roman" w:hAnsi="Times New Roman" w:cs="Times New Roman"/>
          <w:bCs/>
          <w:spacing w:val="-4"/>
          <w:w w:val="98"/>
          <w:sz w:val="21"/>
          <w:szCs w:val="26"/>
        </w:rPr>
        <w:t xml:space="preserve">nhưng dần những khó khăn này được tháo gỡ. Nhà trường đã tổ chức Hội thảo nâng cao chất lượng trực tuyến tối thứ 7 hàng tuần kể từ tháng 5 năm 2021 đến nay. Học sinh sinh viên  và giảng viên thấy hứng thú, thấy dạy học trực tuyến là phù hợp với điều kiện phải giãn cách xã hội, nhất là với sinh viên vì các em có thể đọc </w:t>
      </w:r>
      <w:r w:rsidRPr="00BC7464">
        <w:rPr>
          <w:rFonts w:ascii="Times New Roman" w:hAnsi="Times New Roman" w:cs="Times New Roman"/>
          <w:bCs/>
          <w:spacing w:val="-4"/>
          <w:w w:val="98"/>
          <w:sz w:val="21"/>
          <w:szCs w:val="26"/>
        </w:rPr>
        <w:lastRenderedPageBreak/>
        <w:t>trước tài liệu, nghe giảng trực tiếp cũng như xem lại các bài giảng hay trao đổi, chia sẻ các nội dung với giáo viên hay các bạn cả trước, trong và sau giờ lên lớp. Tuy vậy, sau gần 2 tháng tổ chức hoạt động dạy học trực tuyến, qua tìm hiểu, chúng tôi nhận thấy, các bài giảng của giảng viên chủ yếu dành thời gian tương tác trực tiếp, một số các giảng viên gửi tài liệu, bài giảng, câu hỏi hướng dẫn học cho sinh viên trước khi tiến hành giảng dạy trực tuyến. Tuy vậy, nhiều giảng viên còn gặp khó khăn trong quá trình thực hiện dạy học trực tuyến về sử dụng thiết bị, về phương pháp, cách thức tổ chức dạy học qua mạng,…cũng như chưa khai thác được nhiều thế mạnh của phương thức dạy học này và chưa có sự đồng bộ trong phương pháp dạy học trực tuyến.</w:t>
      </w:r>
    </w:p>
    <w:p w14:paraId="01F3779C" w14:textId="77777777" w:rsidR="00763B99" w:rsidRPr="00172C8D" w:rsidRDefault="00763B99" w:rsidP="00172C8D">
      <w:pPr>
        <w:spacing w:before="40" w:after="0" w:line="240" w:lineRule="auto"/>
        <w:jc w:val="both"/>
        <w:rPr>
          <w:rFonts w:ascii="Times New Roman" w:hAnsi="Times New Roman" w:cs="Times New Roman"/>
          <w:bCs/>
          <w:i/>
          <w:spacing w:val="-4"/>
          <w:w w:val="98"/>
          <w:sz w:val="21"/>
          <w:szCs w:val="26"/>
        </w:rPr>
      </w:pPr>
      <w:r w:rsidRPr="00172C8D">
        <w:rPr>
          <w:rFonts w:ascii="Times New Roman" w:hAnsi="Times New Roman" w:cs="Times New Roman"/>
          <w:bCs/>
          <w:i/>
          <w:spacing w:val="-4"/>
          <w:w w:val="98"/>
          <w:sz w:val="21"/>
          <w:szCs w:val="26"/>
        </w:rPr>
        <w:t>2.3. Đề xuất tổ chức dạy học trực tuyến theo hướng áp dụng mô hình lớp học đảo ngược tại trường Cao đẳng Lý Tự Trọng TPHCM</w:t>
      </w:r>
    </w:p>
    <w:p w14:paraId="0DE035F1" w14:textId="58EF9D76"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Việc nghiên cứu, tìm hiểu về mô hình lớp học đảo ngược được nhiều người quan tâm. Nhiều tác giả đã nghiên cứu và đề xuất việc tổ chức hoạt động theo mô hình lớp học đảo ngược theo các cách tiếp cận khác nhau như cách tạo môi trường dạy học kết hợp, phương án kết hợp giữa dạy học dự án và mô hình lớp học đảo ngược, cũng như kết hợp giữa dạy trực tiếp và trực tuyến</w:t>
      </w:r>
      <w:r w:rsidR="000C200C">
        <w:rPr>
          <w:rFonts w:ascii="Times New Roman" w:hAnsi="Times New Roman" w:cs="Times New Roman"/>
          <w:bCs/>
          <w:spacing w:val="-4"/>
          <w:w w:val="98"/>
          <w:sz w:val="21"/>
          <w:szCs w:val="26"/>
        </w:rPr>
        <w:t xml:space="preserve"> </w:t>
      </w:r>
      <w:r w:rsidRPr="00BC7464">
        <w:rPr>
          <w:rFonts w:ascii="Times New Roman" w:hAnsi="Times New Roman" w:cs="Times New Roman"/>
          <w:bCs/>
          <w:spacing w:val="-4"/>
          <w:w w:val="98"/>
          <w:sz w:val="21"/>
          <w:szCs w:val="26"/>
        </w:rPr>
        <w:t>trong mô hình lớp học đảo ngược</w:t>
      </w:r>
      <w:r w:rsidR="00414641">
        <w:rPr>
          <w:rFonts w:ascii="Times New Roman" w:hAnsi="Times New Roman" w:cs="Times New Roman"/>
          <w:bCs/>
          <w:spacing w:val="-4"/>
          <w:w w:val="98"/>
          <w:sz w:val="21"/>
          <w:szCs w:val="26"/>
        </w:rPr>
        <w:t xml:space="preserve"> </w:t>
      </w:r>
      <w:r w:rsidR="00414641">
        <w:rPr>
          <w:rFonts w:ascii="Times New Roman" w:hAnsi="Times New Roman" w:cs="Times New Roman"/>
          <w:bCs/>
          <w:spacing w:val="-4"/>
          <w:w w:val="98"/>
          <w:sz w:val="21"/>
          <w:szCs w:val="26"/>
        </w:rPr>
        <w:t>[3]</w:t>
      </w:r>
      <w:r w:rsidR="00414641" w:rsidRPr="00BC7464">
        <w:rPr>
          <w:rFonts w:ascii="Times New Roman" w:hAnsi="Times New Roman" w:cs="Times New Roman"/>
          <w:bCs/>
          <w:spacing w:val="-4"/>
          <w:w w:val="98"/>
          <w:sz w:val="21"/>
          <w:szCs w:val="26"/>
        </w:rPr>
        <w:t xml:space="preserve"> </w:t>
      </w:r>
      <w:r w:rsidRPr="00BC7464">
        <w:rPr>
          <w:rFonts w:ascii="Times New Roman" w:hAnsi="Times New Roman" w:cs="Times New Roman"/>
          <w:bCs/>
          <w:spacing w:val="-4"/>
          <w:w w:val="98"/>
          <w:sz w:val="21"/>
          <w:szCs w:val="26"/>
        </w:rPr>
        <w:t xml:space="preserve"> . Trên cơ sở các nghiên cứu về mô hình lớp học đảo ngược những lợi thế của phương thức dạy học trực tuyến, tôi đề xuất cách tổ chức dạy học </w:t>
      </w:r>
      <w:r w:rsidR="00414641">
        <w:rPr>
          <w:rFonts w:ascii="Times New Roman" w:hAnsi="Times New Roman" w:cs="Times New Roman"/>
          <w:bCs/>
          <w:spacing w:val="-4"/>
          <w:w w:val="98"/>
          <w:sz w:val="21"/>
          <w:szCs w:val="26"/>
        </w:rPr>
        <w:t xml:space="preserve">lớp học đảo ngược kết hợp vào trong đào tạo </w:t>
      </w:r>
      <w:r w:rsidRPr="00BC7464">
        <w:rPr>
          <w:rFonts w:ascii="Times New Roman" w:hAnsi="Times New Roman" w:cs="Times New Roman"/>
          <w:bCs/>
          <w:spacing w:val="-4"/>
          <w:w w:val="98"/>
          <w:sz w:val="21"/>
          <w:szCs w:val="26"/>
        </w:rPr>
        <w:t>trực tuyế</w:t>
      </w:r>
      <w:r w:rsidR="00414641">
        <w:rPr>
          <w:rFonts w:ascii="Times New Roman" w:hAnsi="Times New Roman" w:cs="Times New Roman"/>
          <w:bCs/>
          <w:spacing w:val="-4"/>
          <w:w w:val="98"/>
          <w:sz w:val="21"/>
          <w:szCs w:val="26"/>
        </w:rPr>
        <w:t>n kết hợp sử dụng</w:t>
      </w:r>
      <w:r w:rsidRPr="00BC7464">
        <w:rPr>
          <w:rFonts w:ascii="Times New Roman" w:hAnsi="Times New Roman" w:cs="Times New Roman"/>
          <w:bCs/>
          <w:spacing w:val="-4"/>
          <w:w w:val="98"/>
          <w:sz w:val="21"/>
          <w:szCs w:val="26"/>
        </w:rPr>
        <w:t xml:space="preserve"> ứng dụng quản lý lớp học Google Classroom và Google meet áp dụng mô hình “Lớp học đảo ngược” được mô tả trong bảng 3.</w:t>
      </w:r>
    </w:p>
    <w:p w14:paraId="6D821B9D"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Bảng 3. Áp dụng mô hình “Lớp học đảo ngược” trong tổ chức dạy học trực tuyến bằng ứng dụng quản lý lớp học Google Classroom và Google meet</w:t>
      </w:r>
    </w:p>
    <w:tbl>
      <w:tblPr>
        <w:tblStyle w:val="TableGrid"/>
        <w:tblW w:w="0" w:type="auto"/>
        <w:tblLook w:val="04A0" w:firstRow="1" w:lastRow="0" w:firstColumn="1" w:lastColumn="0" w:noHBand="0" w:noVBand="1"/>
      </w:tblPr>
      <w:tblGrid>
        <w:gridCol w:w="1070"/>
        <w:gridCol w:w="2488"/>
        <w:gridCol w:w="2516"/>
        <w:gridCol w:w="2509"/>
      </w:tblGrid>
      <w:tr w:rsidR="00BC7464" w:rsidRPr="00BC7464" w14:paraId="057FDDFE" w14:textId="77777777" w:rsidTr="005B6F7A">
        <w:tc>
          <w:tcPr>
            <w:tcW w:w="1070" w:type="dxa"/>
          </w:tcPr>
          <w:p w14:paraId="336A57AA"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p>
        </w:tc>
        <w:tc>
          <w:tcPr>
            <w:tcW w:w="2488" w:type="dxa"/>
          </w:tcPr>
          <w:p w14:paraId="11B1D187"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Hoạt động người dạy</w:t>
            </w:r>
          </w:p>
        </w:tc>
        <w:tc>
          <w:tcPr>
            <w:tcW w:w="2516" w:type="dxa"/>
          </w:tcPr>
          <w:p w14:paraId="6DBFE76E"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Hoạt động người học</w:t>
            </w:r>
          </w:p>
        </w:tc>
        <w:tc>
          <w:tcPr>
            <w:tcW w:w="2509" w:type="dxa"/>
          </w:tcPr>
          <w:p w14:paraId="761E5A6C"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Môi trường tương tác</w:t>
            </w:r>
          </w:p>
        </w:tc>
      </w:tr>
      <w:tr w:rsidR="00BC7464" w:rsidRPr="00BC7464" w14:paraId="6A42E948" w14:textId="77777777" w:rsidTr="005B6F7A">
        <w:tc>
          <w:tcPr>
            <w:tcW w:w="1070" w:type="dxa"/>
          </w:tcPr>
          <w:p w14:paraId="15741D63"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Trước giờ lên lớp</w:t>
            </w:r>
          </w:p>
        </w:tc>
        <w:tc>
          <w:tcPr>
            <w:tcW w:w="2488" w:type="dxa"/>
          </w:tcPr>
          <w:p w14:paraId="229816B7"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Lựa chọn nội dung, bài dạy thích hợp. </w:t>
            </w:r>
          </w:p>
          <w:p w14:paraId="3FAC235A"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Thiết kế bài giảng, video, chia sẻ các tài liệu cho người học </w:t>
            </w:r>
          </w:p>
          <w:p w14:paraId="49D5085D"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Giao nhiệm vụ học tập cho người học.</w:t>
            </w:r>
          </w:p>
        </w:tc>
        <w:tc>
          <w:tcPr>
            <w:tcW w:w="2516" w:type="dxa"/>
          </w:tcPr>
          <w:p w14:paraId="0CAEBB5E"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Xem/nghiên cứu bài giảng, tài liệu, video ở nhà. - Hoàn thành các nhiệm vụ học tập được giao.</w:t>
            </w:r>
          </w:p>
        </w:tc>
        <w:tc>
          <w:tcPr>
            <w:tcW w:w="2509" w:type="dxa"/>
          </w:tcPr>
          <w:p w14:paraId="2656C7FD"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Máy tính, mạng Internet, ứng dụng quản lý lớp học Google Classroom và Google meet</w:t>
            </w:r>
          </w:p>
        </w:tc>
      </w:tr>
      <w:tr w:rsidR="00BC7464" w:rsidRPr="00BC7464" w14:paraId="4D942BC4" w14:textId="77777777" w:rsidTr="005B6F7A">
        <w:tc>
          <w:tcPr>
            <w:tcW w:w="1070" w:type="dxa"/>
          </w:tcPr>
          <w:p w14:paraId="23FC6E16"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Trong giờ lên lớp</w:t>
            </w:r>
          </w:p>
        </w:tc>
        <w:tc>
          <w:tcPr>
            <w:tcW w:w="2488" w:type="dxa"/>
          </w:tcPr>
          <w:p w14:paraId="2618104B"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Chủ trì tổ chức hoạt động thảo luận, trao đổi các nội dung bài học. </w:t>
            </w:r>
          </w:p>
          <w:p w14:paraId="0435DFF9"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Kết luận các vấn đề chính của bài dạy học</w:t>
            </w:r>
          </w:p>
        </w:tc>
        <w:tc>
          <w:tcPr>
            <w:tcW w:w="2516" w:type="dxa"/>
          </w:tcPr>
          <w:p w14:paraId="21DDF4F4"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Thảo luận nhóm, trao đổi với nhau và với giảng viên.</w:t>
            </w:r>
          </w:p>
        </w:tc>
        <w:tc>
          <w:tcPr>
            <w:tcW w:w="2509" w:type="dxa"/>
          </w:tcPr>
          <w:p w14:paraId="5B0AEF88"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Trực tiếp giờ giảng theo thời gian thực ứng dụng quản lý lớp học Google Classroom và Google meet </w:t>
            </w:r>
          </w:p>
        </w:tc>
      </w:tr>
      <w:tr w:rsidR="00763B99" w:rsidRPr="00BC7464" w14:paraId="13865942" w14:textId="77777777" w:rsidTr="005B6F7A">
        <w:tc>
          <w:tcPr>
            <w:tcW w:w="1070" w:type="dxa"/>
          </w:tcPr>
          <w:p w14:paraId="485FE59B"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Sau giờ lên lớp</w:t>
            </w:r>
          </w:p>
        </w:tc>
        <w:tc>
          <w:tcPr>
            <w:tcW w:w="2488" w:type="dxa"/>
          </w:tcPr>
          <w:p w14:paraId="21F83843"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Hỗ trợ, trao đổi, giải đáp thắc mắc của người học về nội dung đã học. </w:t>
            </w:r>
          </w:p>
          <w:p w14:paraId="4A932AB8"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Kiểm tra, đánh giá việc tiếp nhận kiến thức, kỹ năng của người học.</w:t>
            </w:r>
          </w:p>
        </w:tc>
        <w:tc>
          <w:tcPr>
            <w:tcW w:w="2516" w:type="dxa"/>
          </w:tcPr>
          <w:p w14:paraId="0ADAC085"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Thảo luận, trao đổi và thực hiện các nhiệm vụ của giảng viên giao.</w:t>
            </w:r>
          </w:p>
        </w:tc>
        <w:tc>
          <w:tcPr>
            <w:tcW w:w="2509" w:type="dxa"/>
          </w:tcPr>
          <w:p w14:paraId="05186278" w14:textId="77777777" w:rsidR="00763B99" w:rsidRPr="00BC7464" w:rsidRDefault="00763B99" w:rsidP="00BC7464">
            <w:pPr>
              <w:spacing w:before="40"/>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Máy tính, mạng Internet, hệ thống quản lý lớp học ứng dụng quản lý lớp học Google Classroom và Google meet, dùng để đăng bài, tương tác với giảng viên, upload / download tài liệu và làm bài tập.</w:t>
            </w:r>
          </w:p>
        </w:tc>
      </w:tr>
    </w:tbl>
    <w:p w14:paraId="241AED47"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p>
    <w:p w14:paraId="380D8E64"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p>
    <w:p w14:paraId="7B1C64BF"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Với cách thực hiện dạy học kết hợp giữa mô hình lớp học đảo ngược và dạy học trực tuyến, yêu cầu đối với giảng viên:</w:t>
      </w:r>
    </w:p>
    <w:p w14:paraId="0B51EC1A"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Giảng viên lựa chọn nội dung, bài dạy thích hợp, thiết kế các bài giảng, video, chia sẻ các tài liệu đồng thời giao các nhiệm vụ học tập cần thực hiện cho SV (như tìm hiểu các vấn đề học tập; bài tập phát triển năng lực; bài báo cáo kèm sản phẩm báo cáo…) </w:t>
      </w:r>
    </w:p>
    <w:p w14:paraId="60DB4688"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Giảng viên chủ trì tổ chức hoạt động đưa ra ý kiến, thảo luận, trao đổi các nội dung bài học giữa SV với SV sau đó kết luận các vấn đề chính của bài dạy học khi thực hiện giờ giảng theo thời gian thực. </w:t>
      </w:r>
    </w:p>
    <w:p w14:paraId="572DCC3C"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lastRenderedPageBreak/>
        <w:t xml:space="preserve">- Giảng viên tiếp tục hỗ trợ, trao đổi, giải đáp thắc mắc của người học về nội dung đã học trên không gian lớp học qua mạng đã được tạo ra sau khi kết thúc giờ học trực tiếp cũng như thực hiện kiểm tra, đánh giá việc tiếp nhận kiến thức, kỹ năng của người học </w:t>
      </w:r>
    </w:p>
    <w:p w14:paraId="13010B2B"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Yêu cầu đối với người học: </w:t>
      </w:r>
    </w:p>
    <w:p w14:paraId="2A161D48"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SV bắt buộc phải xem/nghiên cứu bài giảng, tài liệu, video ở nhà và hoàn thành các nhiệm vụ học tập được giảng viên giao trước khi vào học trực tuyến. </w:t>
      </w:r>
    </w:p>
    <w:p w14:paraId="2D6E1086"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SV dành thời gian để thảo luận nhóm, trao đổi với nhau và trao đổi với giảng viên (các SV khác vẫn theo dõi được) trên lớp học trực tuyến. </w:t>
      </w:r>
    </w:p>
    <w:p w14:paraId="727CB573"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 SV làm bài tập và thực hiện các nhiệm vụ của giảng viên giao sau mỗi buổi học. </w:t>
      </w:r>
    </w:p>
    <w:p w14:paraId="3549F5A3" w14:textId="77777777"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Tôi đã thực hiện việc dạy học kết hợp giữa dạy học trực tuyến trên nền tảng ứng dụng Google meet, Google Classroom và mô hình lớp học đảo ngược khi dạy học một số nội dung của học phần rèn luyện kỹ năng triển khai hệ thống mạng cho sinh kết quả thực hiện rất khả quan, sinh viên hiểu và có thể làm bài tập tốt trong giờ học. Tuy nhiên, qua việc triển khai cụ thể việc dạy học trực tuyến với mô hình lớp học đảo ngược, ngoài những ưu điểm đã được chỉ ra chúng tôi nhận thấy còn những khó khăn cần phải quan tâm giải quyết. Đó là việc tổ chức dạy học này đòi hỏi giảng viên mất nhiều công sức, thời gian cho việc lựa chọn, chuẩn bị nội dung, bài học; giảng viên dành nhiều thời gian để tương tác với người học hơn ở thời điêm trước, trong và sau giờ học trực tuyến; các học viên nhiều người không có máy tính xách tay phải dùng điện thoại hoặc máy tính để bàn không có micro, camera để tham gia lớp học nên phần tương tác, trao đổi trực tiếp còn hạn chế. Nhà trường cần đồng bộ một khung đào tạo trực tuyến nhằm đem lại hiệu quả cao nhất trong đào tạo trực tuyến.</w:t>
      </w:r>
    </w:p>
    <w:p w14:paraId="3C04D389" w14:textId="77777777" w:rsidR="00763B99" w:rsidRPr="00BC7464" w:rsidRDefault="00763B99" w:rsidP="00BC7464">
      <w:pPr>
        <w:widowControl w:val="0"/>
        <w:numPr>
          <w:ilvl w:val="0"/>
          <w:numId w:val="10"/>
        </w:numPr>
        <w:spacing w:before="74" w:after="0" w:line="240" w:lineRule="auto"/>
        <w:ind w:left="180" w:hanging="192"/>
        <w:jc w:val="both"/>
        <w:outlineLvl w:val="1"/>
        <w:rPr>
          <w:rFonts w:ascii="Times New Roman" w:eastAsia="Times New Roman" w:hAnsi="Times New Roman" w:cs="Times New Roman"/>
          <w:b/>
          <w:bCs/>
          <w:spacing w:val="-4"/>
          <w:sz w:val="21"/>
          <w:szCs w:val="21"/>
        </w:rPr>
      </w:pPr>
      <w:r w:rsidRPr="00BC7464">
        <w:rPr>
          <w:rFonts w:ascii="Times New Roman" w:eastAsia="Times New Roman" w:hAnsi="Times New Roman" w:cs="Times New Roman"/>
          <w:b/>
          <w:bCs/>
          <w:spacing w:val="-4"/>
          <w:sz w:val="21"/>
          <w:szCs w:val="21"/>
        </w:rPr>
        <w:t>Kết luận</w:t>
      </w:r>
    </w:p>
    <w:p w14:paraId="2033FA86" w14:textId="18D0DE53" w:rsidR="00763B99" w:rsidRPr="00BC7464" w:rsidRDefault="00763B99" w:rsidP="00BC7464">
      <w:pPr>
        <w:spacing w:before="40" w:after="0" w:line="240" w:lineRule="auto"/>
        <w:ind w:firstLine="284"/>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Bài viế</w:t>
      </w:r>
      <w:r w:rsidR="000B640A">
        <w:rPr>
          <w:rFonts w:ascii="Times New Roman" w:hAnsi="Times New Roman" w:cs="Times New Roman"/>
          <w:bCs/>
          <w:spacing w:val="-4"/>
          <w:w w:val="98"/>
          <w:sz w:val="21"/>
          <w:szCs w:val="26"/>
        </w:rPr>
        <w:t>t đã trình bày cơ sở lý thuyết</w:t>
      </w:r>
      <w:r w:rsidRPr="00BC7464">
        <w:rPr>
          <w:rFonts w:ascii="Times New Roman" w:hAnsi="Times New Roman" w:cs="Times New Roman"/>
          <w:bCs/>
          <w:spacing w:val="-4"/>
          <w:w w:val="98"/>
          <w:sz w:val="21"/>
          <w:szCs w:val="26"/>
        </w:rPr>
        <w:t xml:space="preserve"> và thự</w:t>
      </w:r>
      <w:r w:rsidR="005B0046">
        <w:rPr>
          <w:rFonts w:ascii="Times New Roman" w:hAnsi="Times New Roman" w:cs="Times New Roman"/>
          <w:bCs/>
          <w:spacing w:val="-4"/>
          <w:w w:val="98"/>
          <w:sz w:val="21"/>
          <w:szCs w:val="26"/>
        </w:rPr>
        <w:t>c tiễn</w:t>
      </w:r>
      <w:r w:rsidRPr="00BC7464">
        <w:rPr>
          <w:rFonts w:ascii="Times New Roman" w:hAnsi="Times New Roman" w:cs="Times New Roman"/>
          <w:bCs/>
          <w:spacing w:val="-4"/>
          <w:w w:val="98"/>
          <w:sz w:val="21"/>
          <w:szCs w:val="26"/>
        </w:rPr>
        <w:t xml:space="preserve"> ứng dụng một mô hình kết hợp lớp học đảo ngược vào đào tạo trực tuyến ở nhà do tình hình dịch bệnh</w:t>
      </w:r>
      <w:r w:rsidR="003E2329">
        <w:rPr>
          <w:rFonts w:ascii="Times New Roman" w:hAnsi="Times New Roman" w:cs="Times New Roman"/>
          <w:bCs/>
          <w:spacing w:val="-4"/>
          <w:w w:val="98"/>
          <w:sz w:val="21"/>
          <w:szCs w:val="26"/>
        </w:rPr>
        <w:t xml:space="preserve">, đồng thời </w:t>
      </w:r>
      <w:r w:rsidRPr="00BC7464">
        <w:rPr>
          <w:rFonts w:ascii="Times New Roman" w:hAnsi="Times New Roman" w:cs="Times New Roman"/>
          <w:bCs/>
          <w:spacing w:val="-4"/>
          <w:w w:val="98"/>
          <w:sz w:val="21"/>
          <w:szCs w:val="26"/>
        </w:rPr>
        <w:t xml:space="preserve">phân tích điểm mạnh và hạn chế của mô hình này, tôi nghĩ rằng có thể ứng dụng mô hình dạy học này phù hợp trong bối cảnh dịch bệnh hiện nay và xu hướng của thời đại. Mặc dù, đây chỉ là một trong nhiều mô hình thiết kế dạy học, nhưng </w:t>
      </w:r>
      <w:r w:rsidR="000B640A">
        <w:rPr>
          <w:rFonts w:ascii="Times New Roman" w:hAnsi="Times New Roman" w:cs="Times New Roman"/>
          <w:bCs/>
          <w:spacing w:val="-4"/>
          <w:w w:val="98"/>
          <w:sz w:val="21"/>
          <w:szCs w:val="26"/>
        </w:rPr>
        <w:t xml:space="preserve">việc </w:t>
      </w:r>
      <w:r w:rsidRPr="00BC7464">
        <w:rPr>
          <w:rFonts w:ascii="Times New Roman" w:hAnsi="Times New Roman" w:cs="Times New Roman"/>
          <w:bCs/>
          <w:spacing w:val="-4"/>
          <w:w w:val="98"/>
          <w:sz w:val="21"/>
          <w:szCs w:val="26"/>
        </w:rPr>
        <w:t xml:space="preserve">lựa chọn </w:t>
      </w:r>
      <w:r w:rsidR="000B640A">
        <w:rPr>
          <w:rFonts w:ascii="Times New Roman" w:hAnsi="Times New Roman" w:cs="Times New Roman"/>
          <w:bCs/>
          <w:spacing w:val="-4"/>
          <w:w w:val="98"/>
          <w:sz w:val="21"/>
          <w:szCs w:val="26"/>
        </w:rPr>
        <w:t>mô hình</w:t>
      </w:r>
      <w:r w:rsidRPr="00BC7464">
        <w:rPr>
          <w:rFonts w:ascii="Times New Roman" w:hAnsi="Times New Roman" w:cs="Times New Roman"/>
          <w:bCs/>
          <w:spacing w:val="-4"/>
          <w:w w:val="98"/>
          <w:sz w:val="21"/>
          <w:szCs w:val="26"/>
        </w:rPr>
        <w:t xml:space="preserve"> sẽ giúp cho hoạt động dạy học trở nên đa dạng và thú vị hơn đối với người học. Mặc dù xét về kết quả học tập, mô hình này chưa mang lại tác động vượt trội so với mô hình dạy học truyền thống, </w:t>
      </w:r>
      <w:r w:rsidR="000B640A">
        <w:rPr>
          <w:rFonts w:ascii="Times New Roman" w:hAnsi="Times New Roman" w:cs="Times New Roman"/>
          <w:bCs/>
          <w:spacing w:val="-4"/>
          <w:w w:val="98"/>
          <w:sz w:val="21"/>
          <w:szCs w:val="26"/>
        </w:rPr>
        <w:t>nhưng ưu điểm và tiết kiệm thời gian cung như phát huy tư duy tìm tòi nghiên cứu của người học là rõ nét nhất</w:t>
      </w:r>
      <w:r w:rsidR="005B0046">
        <w:rPr>
          <w:rFonts w:ascii="Times New Roman" w:hAnsi="Times New Roman" w:cs="Times New Roman"/>
          <w:bCs/>
          <w:spacing w:val="-4"/>
          <w:w w:val="98"/>
          <w:sz w:val="21"/>
          <w:szCs w:val="26"/>
        </w:rPr>
        <w:t>. T</w:t>
      </w:r>
      <w:r w:rsidRPr="00BC7464">
        <w:rPr>
          <w:rFonts w:ascii="Times New Roman" w:hAnsi="Times New Roman" w:cs="Times New Roman"/>
          <w:bCs/>
          <w:spacing w:val="-4"/>
          <w:w w:val="98"/>
          <w:sz w:val="21"/>
          <w:szCs w:val="26"/>
        </w:rPr>
        <w:t>ừ những hiểu biết về mô hình lớp họ</w:t>
      </w:r>
      <w:r w:rsidR="005B0046">
        <w:rPr>
          <w:rFonts w:ascii="Times New Roman" w:hAnsi="Times New Roman" w:cs="Times New Roman"/>
          <w:bCs/>
          <w:spacing w:val="-4"/>
          <w:w w:val="98"/>
          <w:sz w:val="21"/>
          <w:szCs w:val="26"/>
        </w:rPr>
        <w:t>c</w:t>
      </w:r>
      <w:r w:rsidRPr="00BC7464">
        <w:rPr>
          <w:rFonts w:ascii="Times New Roman" w:hAnsi="Times New Roman" w:cs="Times New Roman"/>
          <w:bCs/>
          <w:spacing w:val="-4"/>
          <w:w w:val="98"/>
          <w:sz w:val="21"/>
          <w:szCs w:val="26"/>
        </w:rPr>
        <w:t xml:space="preserve"> đảo</w:t>
      </w:r>
      <w:r w:rsidR="005B0046">
        <w:rPr>
          <w:rFonts w:ascii="Times New Roman" w:hAnsi="Times New Roman" w:cs="Times New Roman"/>
          <w:bCs/>
          <w:spacing w:val="-4"/>
          <w:w w:val="98"/>
          <w:sz w:val="21"/>
          <w:szCs w:val="26"/>
        </w:rPr>
        <w:t xml:space="preserve"> ngược</w:t>
      </w:r>
      <w:r w:rsidRPr="00BC7464">
        <w:rPr>
          <w:rFonts w:ascii="Times New Roman" w:hAnsi="Times New Roman" w:cs="Times New Roman"/>
          <w:bCs/>
          <w:spacing w:val="-4"/>
          <w:w w:val="98"/>
          <w:sz w:val="21"/>
          <w:szCs w:val="26"/>
        </w:rPr>
        <w:t>, có thể khẳng định rằng nó sẽ giúp nâng cao ý thức, thái độ tự học và trách nhiệm học tập và đồng thời tạo ra thói quen học hợp tác ở người họ</w:t>
      </w:r>
      <w:r w:rsidR="003E2329">
        <w:rPr>
          <w:rFonts w:ascii="Times New Roman" w:hAnsi="Times New Roman" w:cs="Times New Roman"/>
          <w:bCs/>
          <w:spacing w:val="-4"/>
          <w:w w:val="98"/>
          <w:sz w:val="21"/>
          <w:szCs w:val="26"/>
        </w:rPr>
        <w:t xml:space="preserve">c, đơn giản </w:t>
      </w:r>
      <w:r w:rsidRPr="00BC7464">
        <w:rPr>
          <w:rFonts w:ascii="Times New Roman" w:hAnsi="Times New Roman" w:cs="Times New Roman"/>
          <w:bCs/>
          <w:spacing w:val="-4"/>
          <w:w w:val="98"/>
          <w:sz w:val="21"/>
          <w:szCs w:val="26"/>
        </w:rPr>
        <w:t xml:space="preserve">bởi nếu không có hợp tác </w:t>
      </w:r>
      <w:r w:rsidR="003E2329">
        <w:rPr>
          <w:rFonts w:ascii="Times New Roman" w:hAnsi="Times New Roman" w:cs="Times New Roman"/>
          <w:bCs/>
          <w:spacing w:val="-4"/>
          <w:w w:val="98"/>
          <w:sz w:val="21"/>
          <w:szCs w:val="26"/>
        </w:rPr>
        <w:t xml:space="preserve">với người dạy, </w:t>
      </w:r>
      <w:r w:rsidRPr="00BC7464">
        <w:rPr>
          <w:rFonts w:ascii="Times New Roman" w:hAnsi="Times New Roman" w:cs="Times New Roman"/>
          <w:bCs/>
          <w:spacing w:val="-4"/>
          <w:w w:val="98"/>
          <w:sz w:val="21"/>
          <w:szCs w:val="26"/>
        </w:rPr>
        <w:t xml:space="preserve">không chuẩn bị tốt trước khi lên lớp, người học sẽ không đủ kiến thức để </w:t>
      </w:r>
      <w:r w:rsidR="003E2329">
        <w:rPr>
          <w:rFonts w:ascii="Times New Roman" w:hAnsi="Times New Roman" w:cs="Times New Roman"/>
          <w:bCs/>
          <w:spacing w:val="-4"/>
          <w:w w:val="98"/>
          <w:sz w:val="21"/>
          <w:szCs w:val="26"/>
        </w:rPr>
        <w:t>tiếp thu bài</w:t>
      </w:r>
      <w:r w:rsidRPr="00BC7464">
        <w:rPr>
          <w:rFonts w:ascii="Times New Roman" w:hAnsi="Times New Roman" w:cs="Times New Roman"/>
          <w:bCs/>
          <w:spacing w:val="-4"/>
          <w:w w:val="98"/>
          <w:sz w:val="21"/>
          <w:szCs w:val="26"/>
        </w:rPr>
        <w:t xml:space="preserve"> khi lên lớ</w:t>
      </w:r>
      <w:r w:rsidR="005B0046">
        <w:rPr>
          <w:rFonts w:ascii="Times New Roman" w:hAnsi="Times New Roman" w:cs="Times New Roman"/>
          <w:bCs/>
          <w:spacing w:val="-4"/>
          <w:w w:val="98"/>
          <w:sz w:val="21"/>
          <w:szCs w:val="26"/>
        </w:rPr>
        <w:t>p;</w:t>
      </w:r>
      <w:r w:rsidRPr="00BC7464">
        <w:rPr>
          <w:rFonts w:ascii="Times New Roman" w:hAnsi="Times New Roman" w:cs="Times New Roman"/>
          <w:bCs/>
          <w:spacing w:val="-4"/>
          <w:w w:val="98"/>
          <w:sz w:val="21"/>
          <w:szCs w:val="26"/>
        </w:rPr>
        <w:t xml:space="preserve"> thái độ nghiêm túc và kỹ năng tốt là </w:t>
      </w:r>
      <w:r w:rsidR="003E2329">
        <w:rPr>
          <w:rFonts w:ascii="Times New Roman" w:hAnsi="Times New Roman" w:cs="Times New Roman"/>
          <w:bCs/>
          <w:spacing w:val="-4"/>
          <w:w w:val="98"/>
          <w:sz w:val="21"/>
          <w:szCs w:val="26"/>
        </w:rPr>
        <w:t xml:space="preserve">điều </w:t>
      </w:r>
      <w:r w:rsidRPr="00BC7464">
        <w:rPr>
          <w:rFonts w:ascii="Times New Roman" w:hAnsi="Times New Roman" w:cs="Times New Roman"/>
          <w:bCs/>
          <w:spacing w:val="-4"/>
          <w:w w:val="98"/>
          <w:sz w:val="21"/>
          <w:szCs w:val="26"/>
        </w:rPr>
        <w:t xml:space="preserve">không thể thiếu đối với công dân thời đại số. </w:t>
      </w:r>
    </w:p>
    <w:p w14:paraId="05B8B7EB" w14:textId="77777777" w:rsidR="00763B99" w:rsidRPr="00BC7464" w:rsidRDefault="00763B99" w:rsidP="00BC7464">
      <w:pPr>
        <w:spacing w:before="40" w:after="0" w:line="240" w:lineRule="auto"/>
        <w:jc w:val="both"/>
        <w:rPr>
          <w:rFonts w:ascii="Times New Roman" w:hAnsi="Times New Roman" w:cs="Times New Roman"/>
          <w:b/>
          <w:bCs/>
          <w:spacing w:val="-4"/>
          <w:w w:val="98"/>
          <w:sz w:val="21"/>
          <w:szCs w:val="26"/>
        </w:rPr>
      </w:pPr>
      <w:r w:rsidRPr="00BC7464">
        <w:rPr>
          <w:rFonts w:ascii="Times New Roman" w:hAnsi="Times New Roman" w:cs="Times New Roman"/>
          <w:b/>
          <w:bCs/>
          <w:spacing w:val="-4"/>
          <w:w w:val="98"/>
          <w:sz w:val="21"/>
          <w:szCs w:val="26"/>
        </w:rPr>
        <w:t>Tài liệu tham khảo</w:t>
      </w:r>
    </w:p>
    <w:p w14:paraId="1A746088" w14:textId="77777777" w:rsidR="00763B99" w:rsidRPr="00BC7464" w:rsidRDefault="00763B99" w:rsidP="00BC7464">
      <w:pPr>
        <w:spacing w:before="40" w:after="0" w:line="240" w:lineRule="auto"/>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[1] Nguyễn Chính (2016). Dạy học theo mô hình Flipped Classroom. Báo Tia Sáng - Bộ Khoa học và Công nghệ, số ra ngày 4/4/2016. </w:t>
      </w:r>
    </w:p>
    <w:p w14:paraId="2EC95B04" w14:textId="4B362B11" w:rsidR="00763B99" w:rsidRDefault="00763B99" w:rsidP="0002443F">
      <w:pPr>
        <w:spacing w:before="40" w:after="0" w:line="240" w:lineRule="auto"/>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[2] Nguyễn Ngọc Tuấn, Bùi Thị Hạnh &amp; Trần Trung Ninh (2020). Thiết kế khung đánh giá năng lực giải quyết vấn đề và sáng tạo cho sinh viên thông qua dạy học theo mô hình “lớp học đảo ngược” phần hóa học đại cương ở trường đại học kỹ thuật. Tạp chí khoa học, Trường Đại học Sư phạm Hà Nội, 65(1), 204-214.45 TẠP CHÍ KHOA HỌC VÀ CÔNG NGHỆ Tập 19, Số 2 (2020): 37-45 </w:t>
      </w:r>
    </w:p>
    <w:p w14:paraId="04A95800" w14:textId="730B98AD" w:rsidR="0002443F" w:rsidRPr="00BC7464" w:rsidRDefault="0002443F" w:rsidP="0002443F">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[3]</w:t>
      </w:r>
      <w:r w:rsidRPr="005046D7">
        <w:rPr>
          <w:rFonts w:ascii="Times New Roman" w:hAnsi="Times New Roman" w:cs="Times New Roman"/>
          <w:bCs/>
          <w:spacing w:val="-4"/>
          <w:w w:val="98"/>
          <w:sz w:val="21"/>
          <w:szCs w:val="26"/>
        </w:rPr>
        <w:t xml:space="preserve"> Đỗ Tùng, Hoàng Công Kiên (2020). Áp dụng mô hình lớp học đảo ngược trong dạy học trực tuyến tại trường đại họ</w:t>
      </w:r>
      <w:r w:rsidR="005046D7" w:rsidRPr="005046D7">
        <w:rPr>
          <w:rFonts w:ascii="Times New Roman" w:hAnsi="Times New Roman" w:cs="Times New Roman"/>
          <w:bCs/>
          <w:spacing w:val="-4"/>
          <w:w w:val="98"/>
          <w:sz w:val="21"/>
          <w:szCs w:val="26"/>
        </w:rPr>
        <w:t>c Hùng V</w:t>
      </w:r>
      <w:r w:rsidRPr="005046D7">
        <w:rPr>
          <w:rFonts w:ascii="Times New Roman" w:hAnsi="Times New Roman" w:cs="Times New Roman"/>
          <w:bCs/>
          <w:spacing w:val="-4"/>
          <w:w w:val="98"/>
          <w:sz w:val="21"/>
          <w:szCs w:val="26"/>
        </w:rPr>
        <w:t xml:space="preserve">ương. </w:t>
      </w:r>
      <w:r w:rsidR="005046D7">
        <w:rPr>
          <w:rFonts w:ascii="Times New Roman" w:hAnsi="Times New Roman" w:cs="Times New Roman"/>
          <w:bCs/>
          <w:spacing w:val="-4"/>
          <w:w w:val="98"/>
          <w:sz w:val="21"/>
          <w:szCs w:val="26"/>
        </w:rPr>
        <w:t xml:space="preserve">Tạp chí khoa học và công nghệ, Trường Đại học Hùng Vương, tập 19, Số 2 </w:t>
      </w:r>
    </w:p>
    <w:p w14:paraId="7DB58297" w14:textId="197D5074" w:rsidR="00763B99" w:rsidRPr="00BC7464" w:rsidRDefault="0002443F" w:rsidP="0002443F">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[4</w:t>
      </w:r>
      <w:r w:rsidRPr="0002443F">
        <w:rPr>
          <w:rFonts w:ascii="Times New Roman" w:hAnsi="Times New Roman" w:cs="Times New Roman"/>
          <w:bCs/>
          <w:spacing w:val="-4"/>
          <w:w w:val="98"/>
          <w:sz w:val="21"/>
          <w:szCs w:val="26"/>
        </w:rPr>
        <w:t>] Bishop, J. L., &amp; Verleger, M. A. (2013). The Flipped classroom: A Survey of the research. Proceedings of the 120th ASEE National Conference, 30(9), 1-18, Atlanta, GA: ASEE.</w:t>
      </w:r>
    </w:p>
    <w:p w14:paraId="375FC867" w14:textId="77777777" w:rsidR="00763B99" w:rsidRPr="00BC7464" w:rsidRDefault="00763B99" w:rsidP="00BC7464">
      <w:pPr>
        <w:spacing w:before="40" w:after="0" w:line="240" w:lineRule="auto"/>
        <w:jc w:val="both"/>
        <w:rPr>
          <w:rFonts w:ascii="Times New Roman" w:hAnsi="Times New Roman" w:cs="Times New Roman"/>
          <w:bCs/>
          <w:spacing w:val="-4"/>
          <w:w w:val="98"/>
          <w:sz w:val="21"/>
          <w:szCs w:val="26"/>
        </w:rPr>
      </w:pPr>
      <w:r w:rsidRPr="00BC7464">
        <w:rPr>
          <w:rFonts w:ascii="Times New Roman" w:hAnsi="Times New Roman" w:cs="Times New Roman"/>
          <w:bCs/>
          <w:spacing w:val="-4"/>
          <w:w w:val="98"/>
          <w:sz w:val="21"/>
          <w:szCs w:val="26"/>
        </w:rPr>
        <w:t xml:space="preserve">[5] Nguyễn Thế Dũng (2015). Nghiên cứu sử dụng mô hình lớp học đảo ngược: những khó khăn, thách thức và khả năng ứng dụng. Tạp chí Khoa học, Trường ĐHSP Hà Nội, 60 (8D), 85-92. </w:t>
      </w:r>
    </w:p>
    <w:p w14:paraId="2A6AD195" w14:textId="6D5CCBF2" w:rsidR="006452BF" w:rsidRPr="00317504" w:rsidRDefault="006452BF" w:rsidP="00317504">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sz w:val="21"/>
          <w:szCs w:val="21"/>
        </w:rPr>
        <w:t>[</w:t>
      </w:r>
      <w:r w:rsidRPr="00317504">
        <w:rPr>
          <w:rFonts w:ascii="Times New Roman" w:hAnsi="Times New Roman" w:cs="Times New Roman"/>
          <w:bCs/>
          <w:spacing w:val="-4"/>
          <w:w w:val="98"/>
          <w:sz w:val="21"/>
          <w:szCs w:val="26"/>
        </w:rPr>
        <w:t>6</w:t>
      </w:r>
      <w:r w:rsidRPr="00317504">
        <w:rPr>
          <w:rFonts w:ascii="Times New Roman" w:hAnsi="Times New Roman" w:cs="Times New Roman"/>
          <w:bCs/>
          <w:spacing w:val="-4"/>
          <w:w w:val="98"/>
          <w:sz w:val="21"/>
          <w:szCs w:val="26"/>
        </w:rPr>
        <w:t>] Nguyễn Văn Lợi (2014). Lớp học nghịch đảo - mô hình dạy học trực tiếp và trực tuyến. Tạp chí khoa học, Trường Đại học Cần Thơ, 34, 56-61</w:t>
      </w:r>
    </w:p>
    <w:p w14:paraId="5138473B" w14:textId="7199CA2C" w:rsidR="00325881" w:rsidRPr="00BC7464" w:rsidRDefault="00317504" w:rsidP="00317504">
      <w:pPr>
        <w:spacing w:before="40" w:after="0" w:line="240" w:lineRule="auto"/>
        <w:jc w:val="both"/>
        <w:rPr>
          <w:rFonts w:ascii="Times New Roman" w:hAnsi="Times New Roman" w:cs="Times New Roman"/>
          <w:bCs/>
          <w:spacing w:val="-4"/>
          <w:w w:val="98"/>
          <w:sz w:val="21"/>
          <w:szCs w:val="26"/>
        </w:rPr>
      </w:pPr>
      <w:r w:rsidRPr="00317504">
        <w:rPr>
          <w:rFonts w:ascii="Times New Roman" w:hAnsi="Times New Roman" w:cs="Times New Roman"/>
          <w:bCs/>
          <w:spacing w:val="-4"/>
          <w:w w:val="98"/>
          <w:sz w:val="21"/>
          <w:szCs w:val="26"/>
        </w:rPr>
        <w:t>[7] https://lttc.edu.vn/bv/gioi-thieu-chung-369.html</w:t>
      </w:r>
    </w:p>
    <w:sectPr w:rsidR="00325881" w:rsidRPr="00BC7464" w:rsidSect="004F358D">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DADFF4" w14:textId="77777777" w:rsidR="006E0960" w:rsidRDefault="006E0960" w:rsidP="00B93300">
      <w:pPr>
        <w:spacing w:after="0" w:line="240" w:lineRule="auto"/>
      </w:pPr>
      <w:r>
        <w:separator/>
      </w:r>
    </w:p>
  </w:endnote>
  <w:endnote w:type="continuationSeparator" w:id="0">
    <w:p w14:paraId="5DE12C2E" w14:textId="77777777" w:rsidR="006E0960" w:rsidRDefault="006E096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64D90EE8"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D2AB1">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110575" w14:textId="77777777" w:rsidR="006E0960" w:rsidRDefault="006E0960" w:rsidP="00B93300">
      <w:pPr>
        <w:spacing w:after="0" w:line="240" w:lineRule="auto"/>
      </w:pPr>
      <w:r>
        <w:separator/>
      </w:r>
    </w:p>
  </w:footnote>
  <w:footnote w:type="continuationSeparator" w:id="0">
    <w:p w14:paraId="570E3087" w14:textId="77777777" w:rsidR="006E0960" w:rsidRDefault="006E0960"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B93300" w:rsidRPr="00B93300" w:rsidRDefault="005B40F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4C92"/>
    <w:multiLevelType w:val="hybridMultilevel"/>
    <w:tmpl w:val="BF04B1D8"/>
    <w:lvl w:ilvl="0" w:tplc="330496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79210D0"/>
    <w:multiLevelType w:val="hybridMultilevel"/>
    <w:tmpl w:val="76B2208C"/>
    <w:lvl w:ilvl="0" w:tplc="0010A7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13170620"/>
    <w:multiLevelType w:val="hybridMultilevel"/>
    <w:tmpl w:val="5E823B3C"/>
    <w:lvl w:ilvl="0" w:tplc="BB505E6C">
      <w:start w:val="1"/>
      <w:numFmt w:val="decimal"/>
      <w:lvlText w:val="%1."/>
      <w:lvlJc w:val="left"/>
      <w:pPr>
        <w:ind w:left="470" w:hanging="193"/>
        <w:jc w:val="left"/>
      </w:pPr>
      <w:rPr>
        <w:rFonts w:ascii="Times New Roman" w:eastAsia="Times New Roman" w:hAnsi="Times New Roman" w:hint="default"/>
        <w:b/>
        <w:bCs/>
        <w:spacing w:val="-5"/>
        <w:w w:val="97"/>
        <w:sz w:val="21"/>
        <w:szCs w:val="21"/>
      </w:rPr>
    </w:lvl>
    <w:lvl w:ilvl="1" w:tplc="D0247510">
      <w:start w:val="1"/>
      <w:numFmt w:val="bullet"/>
      <w:lvlText w:val="•"/>
      <w:lvlJc w:val="left"/>
      <w:pPr>
        <w:ind w:left="1384" w:hanging="193"/>
      </w:pPr>
      <w:rPr>
        <w:rFonts w:hint="default"/>
      </w:rPr>
    </w:lvl>
    <w:lvl w:ilvl="2" w:tplc="7BA85E60">
      <w:start w:val="1"/>
      <w:numFmt w:val="bullet"/>
      <w:lvlText w:val="•"/>
      <w:lvlJc w:val="left"/>
      <w:pPr>
        <w:ind w:left="2298" w:hanging="193"/>
      </w:pPr>
      <w:rPr>
        <w:rFonts w:hint="default"/>
      </w:rPr>
    </w:lvl>
    <w:lvl w:ilvl="3" w:tplc="EF1CB18C">
      <w:start w:val="1"/>
      <w:numFmt w:val="bullet"/>
      <w:lvlText w:val="•"/>
      <w:lvlJc w:val="left"/>
      <w:pPr>
        <w:ind w:left="3211" w:hanging="193"/>
      </w:pPr>
      <w:rPr>
        <w:rFonts w:hint="default"/>
      </w:rPr>
    </w:lvl>
    <w:lvl w:ilvl="4" w:tplc="B532D744">
      <w:start w:val="1"/>
      <w:numFmt w:val="bullet"/>
      <w:lvlText w:val="•"/>
      <w:lvlJc w:val="left"/>
      <w:pPr>
        <w:ind w:left="4125" w:hanging="193"/>
      </w:pPr>
      <w:rPr>
        <w:rFonts w:hint="default"/>
      </w:rPr>
    </w:lvl>
    <w:lvl w:ilvl="5" w:tplc="C4A69EB4">
      <w:start w:val="1"/>
      <w:numFmt w:val="bullet"/>
      <w:lvlText w:val="•"/>
      <w:lvlJc w:val="left"/>
      <w:pPr>
        <w:ind w:left="5038" w:hanging="193"/>
      </w:pPr>
      <w:rPr>
        <w:rFonts w:hint="default"/>
      </w:rPr>
    </w:lvl>
    <w:lvl w:ilvl="6" w:tplc="E9F05686">
      <w:start w:val="1"/>
      <w:numFmt w:val="bullet"/>
      <w:lvlText w:val="•"/>
      <w:lvlJc w:val="left"/>
      <w:pPr>
        <w:ind w:left="5952" w:hanging="193"/>
      </w:pPr>
      <w:rPr>
        <w:rFonts w:hint="default"/>
      </w:rPr>
    </w:lvl>
    <w:lvl w:ilvl="7" w:tplc="AD96C9E8">
      <w:start w:val="1"/>
      <w:numFmt w:val="bullet"/>
      <w:lvlText w:val="•"/>
      <w:lvlJc w:val="left"/>
      <w:pPr>
        <w:ind w:left="6865" w:hanging="193"/>
      </w:pPr>
      <w:rPr>
        <w:rFonts w:hint="default"/>
      </w:rPr>
    </w:lvl>
    <w:lvl w:ilvl="8" w:tplc="85CC44FE">
      <w:start w:val="1"/>
      <w:numFmt w:val="bullet"/>
      <w:lvlText w:val="•"/>
      <w:lvlJc w:val="left"/>
      <w:pPr>
        <w:ind w:left="7779" w:hanging="193"/>
      </w:pPr>
      <w:rPr>
        <w:rFonts w:hint="default"/>
      </w:rPr>
    </w:lvl>
  </w:abstractNum>
  <w:abstractNum w:abstractNumId="3">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nsid w:val="24383FC6"/>
    <w:multiLevelType w:val="hybridMultilevel"/>
    <w:tmpl w:val="2FE4A4DA"/>
    <w:lvl w:ilvl="0" w:tplc="5ECAFC5E">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5">
    <w:nsid w:val="38375C22"/>
    <w:multiLevelType w:val="hybridMultilevel"/>
    <w:tmpl w:val="9C1A10E6"/>
    <w:lvl w:ilvl="0" w:tplc="B90223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6083455B"/>
    <w:multiLevelType w:val="hybridMultilevel"/>
    <w:tmpl w:val="D7B03934"/>
    <w:lvl w:ilvl="0" w:tplc="86DC3702">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8">
    <w:nsid w:val="64CF1BBE"/>
    <w:multiLevelType w:val="multilevel"/>
    <w:tmpl w:val="F308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3"/>
  </w:num>
  <w:num w:numId="2">
    <w:abstractNumId w:val="3"/>
    <w:lvlOverride w:ilvl="0">
      <w:startOverride w:val="1"/>
    </w:lvlOverride>
  </w:num>
  <w:num w:numId="3">
    <w:abstractNumId w:val="6"/>
  </w:num>
  <w:num w:numId="4">
    <w:abstractNumId w:val="9"/>
  </w:num>
  <w:num w:numId="5">
    <w:abstractNumId w:val="5"/>
  </w:num>
  <w:num w:numId="6">
    <w:abstractNumId w:val="4"/>
  </w:num>
  <w:num w:numId="7">
    <w:abstractNumId w:val="1"/>
  </w:num>
  <w:num w:numId="8">
    <w:abstractNumId w:val="0"/>
  </w:num>
  <w:num w:numId="9">
    <w:abstractNumId w:val="7"/>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2443F"/>
    <w:rsid w:val="00053C50"/>
    <w:rsid w:val="00061642"/>
    <w:rsid w:val="0006781E"/>
    <w:rsid w:val="000806D8"/>
    <w:rsid w:val="00082B4C"/>
    <w:rsid w:val="000B252A"/>
    <w:rsid w:val="000B640A"/>
    <w:rsid w:val="000C1844"/>
    <w:rsid w:val="000C200C"/>
    <w:rsid w:val="000E1DCA"/>
    <w:rsid w:val="001115B9"/>
    <w:rsid w:val="00120037"/>
    <w:rsid w:val="00120CE9"/>
    <w:rsid w:val="00140CD7"/>
    <w:rsid w:val="00150F54"/>
    <w:rsid w:val="00172C8D"/>
    <w:rsid w:val="00194B6C"/>
    <w:rsid w:val="001B188B"/>
    <w:rsid w:val="001D1304"/>
    <w:rsid w:val="001D4DC1"/>
    <w:rsid w:val="001F12A2"/>
    <w:rsid w:val="0021765F"/>
    <w:rsid w:val="002210B9"/>
    <w:rsid w:val="002863EC"/>
    <w:rsid w:val="00291F77"/>
    <w:rsid w:val="00295441"/>
    <w:rsid w:val="002B675B"/>
    <w:rsid w:val="002C46D2"/>
    <w:rsid w:val="002D0008"/>
    <w:rsid w:val="002D08CD"/>
    <w:rsid w:val="002D7932"/>
    <w:rsid w:val="002E725D"/>
    <w:rsid w:val="00312C85"/>
    <w:rsid w:val="00317504"/>
    <w:rsid w:val="0032180B"/>
    <w:rsid w:val="00325881"/>
    <w:rsid w:val="00332BFD"/>
    <w:rsid w:val="00380DBD"/>
    <w:rsid w:val="00383C32"/>
    <w:rsid w:val="003B1117"/>
    <w:rsid w:val="003E0449"/>
    <w:rsid w:val="003E2305"/>
    <w:rsid w:val="003E2329"/>
    <w:rsid w:val="003E2EB6"/>
    <w:rsid w:val="003E380D"/>
    <w:rsid w:val="003F7599"/>
    <w:rsid w:val="00401C35"/>
    <w:rsid w:val="00414641"/>
    <w:rsid w:val="004251E8"/>
    <w:rsid w:val="00436FEF"/>
    <w:rsid w:val="00466438"/>
    <w:rsid w:val="00486B86"/>
    <w:rsid w:val="00492B9F"/>
    <w:rsid w:val="004B005D"/>
    <w:rsid w:val="004B463F"/>
    <w:rsid w:val="004C1A47"/>
    <w:rsid w:val="004C22C0"/>
    <w:rsid w:val="004D076A"/>
    <w:rsid w:val="004D3352"/>
    <w:rsid w:val="004E7804"/>
    <w:rsid w:val="004F0986"/>
    <w:rsid w:val="004F358D"/>
    <w:rsid w:val="005046D7"/>
    <w:rsid w:val="005048D9"/>
    <w:rsid w:val="0052247A"/>
    <w:rsid w:val="0052499E"/>
    <w:rsid w:val="00536217"/>
    <w:rsid w:val="00536BFB"/>
    <w:rsid w:val="00563C55"/>
    <w:rsid w:val="00587E9A"/>
    <w:rsid w:val="005B0046"/>
    <w:rsid w:val="005B40FF"/>
    <w:rsid w:val="005D0462"/>
    <w:rsid w:val="005D7002"/>
    <w:rsid w:val="005D7646"/>
    <w:rsid w:val="005E29CE"/>
    <w:rsid w:val="005F5D1E"/>
    <w:rsid w:val="006010DC"/>
    <w:rsid w:val="00627285"/>
    <w:rsid w:val="006452BF"/>
    <w:rsid w:val="00655093"/>
    <w:rsid w:val="00681CC9"/>
    <w:rsid w:val="006B7949"/>
    <w:rsid w:val="006C3395"/>
    <w:rsid w:val="006D7EF0"/>
    <w:rsid w:val="006E0960"/>
    <w:rsid w:val="007017A2"/>
    <w:rsid w:val="00717E07"/>
    <w:rsid w:val="00723E49"/>
    <w:rsid w:val="0072694B"/>
    <w:rsid w:val="007278A2"/>
    <w:rsid w:val="00733F65"/>
    <w:rsid w:val="00744860"/>
    <w:rsid w:val="00763B99"/>
    <w:rsid w:val="007B3644"/>
    <w:rsid w:val="007D2709"/>
    <w:rsid w:val="007E3259"/>
    <w:rsid w:val="00805012"/>
    <w:rsid w:val="008137CB"/>
    <w:rsid w:val="008168CC"/>
    <w:rsid w:val="0081733D"/>
    <w:rsid w:val="00832D60"/>
    <w:rsid w:val="0083725A"/>
    <w:rsid w:val="00862C30"/>
    <w:rsid w:val="00866C23"/>
    <w:rsid w:val="008A77E6"/>
    <w:rsid w:val="008D7C0A"/>
    <w:rsid w:val="008F19D9"/>
    <w:rsid w:val="008F6181"/>
    <w:rsid w:val="0090451E"/>
    <w:rsid w:val="009060D9"/>
    <w:rsid w:val="009271F9"/>
    <w:rsid w:val="00937563"/>
    <w:rsid w:val="0095001B"/>
    <w:rsid w:val="009514B1"/>
    <w:rsid w:val="009564B0"/>
    <w:rsid w:val="00974357"/>
    <w:rsid w:val="009826D6"/>
    <w:rsid w:val="00984FD5"/>
    <w:rsid w:val="009D2AB1"/>
    <w:rsid w:val="009E2D8B"/>
    <w:rsid w:val="009E3CA5"/>
    <w:rsid w:val="009F7E01"/>
    <w:rsid w:val="00A04D58"/>
    <w:rsid w:val="00A0585E"/>
    <w:rsid w:val="00A10C24"/>
    <w:rsid w:val="00A56088"/>
    <w:rsid w:val="00A64DC6"/>
    <w:rsid w:val="00A850DC"/>
    <w:rsid w:val="00AC0136"/>
    <w:rsid w:val="00AC5F3D"/>
    <w:rsid w:val="00AD55F1"/>
    <w:rsid w:val="00AD6DC1"/>
    <w:rsid w:val="00AE0674"/>
    <w:rsid w:val="00B0706E"/>
    <w:rsid w:val="00B11B38"/>
    <w:rsid w:val="00B17C5A"/>
    <w:rsid w:val="00B45A2F"/>
    <w:rsid w:val="00B5290F"/>
    <w:rsid w:val="00B772EB"/>
    <w:rsid w:val="00B853BE"/>
    <w:rsid w:val="00B93300"/>
    <w:rsid w:val="00B94D05"/>
    <w:rsid w:val="00B95DB8"/>
    <w:rsid w:val="00BC7464"/>
    <w:rsid w:val="00C01DE8"/>
    <w:rsid w:val="00C12412"/>
    <w:rsid w:val="00C42CE8"/>
    <w:rsid w:val="00C658B5"/>
    <w:rsid w:val="00CA4EF1"/>
    <w:rsid w:val="00CB2A05"/>
    <w:rsid w:val="00CB5110"/>
    <w:rsid w:val="00CC4F75"/>
    <w:rsid w:val="00CC7DEC"/>
    <w:rsid w:val="00CD6775"/>
    <w:rsid w:val="00CE0FE6"/>
    <w:rsid w:val="00CF2596"/>
    <w:rsid w:val="00CF776B"/>
    <w:rsid w:val="00D02056"/>
    <w:rsid w:val="00D236E7"/>
    <w:rsid w:val="00D2542A"/>
    <w:rsid w:val="00D37FB7"/>
    <w:rsid w:val="00D410D5"/>
    <w:rsid w:val="00D5312F"/>
    <w:rsid w:val="00D62BBC"/>
    <w:rsid w:val="00D63452"/>
    <w:rsid w:val="00D71748"/>
    <w:rsid w:val="00D77FAB"/>
    <w:rsid w:val="00D83414"/>
    <w:rsid w:val="00D87C9E"/>
    <w:rsid w:val="00D87E7D"/>
    <w:rsid w:val="00DA7C2D"/>
    <w:rsid w:val="00DB0430"/>
    <w:rsid w:val="00DB4095"/>
    <w:rsid w:val="00DC03DB"/>
    <w:rsid w:val="00DC62D1"/>
    <w:rsid w:val="00DE7726"/>
    <w:rsid w:val="00DF384F"/>
    <w:rsid w:val="00E11841"/>
    <w:rsid w:val="00E1532A"/>
    <w:rsid w:val="00E157FE"/>
    <w:rsid w:val="00E17993"/>
    <w:rsid w:val="00E17DD2"/>
    <w:rsid w:val="00E43FFE"/>
    <w:rsid w:val="00E50E46"/>
    <w:rsid w:val="00E72575"/>
    <w:rsid w:val="00E8025E"/>
    <w:rsid w:val="00E93E74"/>
    <w:rsid w:val="00EB0670"/>
    <w:rsid w:val="00EB771F"/>
    <w:rsid w:val="00ED2721"/>
    <w:rsid w:val="00EE7F2E"/>
    <w:rsid w:val="00EF33D7"/>
    <w:rsid w:val="00F01ACF"/>
    <w:rsid w:val="00F01D6A"/>
    <w:rsid w:val="00F21BA9"/>
    <w:rsid w:val="00F34E0D"/>
    <w:rsid w:val="00F41606"/>
    <w:rsid w:val="00F50280"/>
    <w:rsid w:val="00F5705A"/>
    <w:rsid w:val="00F6576D"/>
    <w:rsid w:val="00F87C8E"/>
    <w:rsid w:val="00F97ECF"/>
    <w:rsid w:val="00FA6B60"/>
    <w:rsid w:val="00FB5864"/>
    <w:rsid w:val="00FD06DF"/>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character" w:styleId="Strong">
    <w:name w:val="Strong"/>
    <w:basedOn w:val="DefaultParagraphFont"/>
    <w:uiPriority w:val="22"/>
    <w:qFormat/>
    <w:rsid w:val="00763B9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character" w:styleId="Strong">
    <w:name w:val="Strong"/>
    <w:basedOn w:val="DefaultParagraphFont"/>
    <w:uiPriority w:val="22"/>
    <w:qFormat/>
    <w:rsid w:val="00763B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761997508">
      <w:bodyDiv w:val="1"/>
      <w:marLeft w:val="0"/>
      <w:marRight w:val="0"/>
      <w:marTop w:val="0"/>
      <w:marBottom w:val="0"/>
      <w:divBdr>
        <w:top w:val="none" w:sz="0" w:space="0" w:color="auto"/>
        <w:left w:val="none" w:sz="0" w:space="0" w:color="auto"/>
        <w:bottom w:val="none" w:sz="0" w:space="0" w:color="auto"/>
        <w:right w:val="none" w:sz="0" w:space="0" w:color="auto"/>
      </w:divBdr>
      <w:divsChild>
        <w:div w:id="544609914">
          <w:marLeft w:val="0"/>
          <w:marRight w:val="0"/>
          <w:marTop w:val="0"/>
          <w:marBottom w:val="0"/>
          <w:divBdr>
            <w:top w:val="none" w:sz="0" w:space="0" w:color="auto"/>
            <w:left w:val="none" w:sz="0" w:space="0" w:color="auto"/>
            <w:bottom w:val="none" w:sz="0" w:space="0" w:color="auto"/>
            <w:right w:val="none" w:sz="0" w:space="0" w:color="auto"/>
          </w:divBdr>
        </w:div>
      </w:divsChild>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4A3AA-5153-4C44-9C59-00CAA23AF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2881</Words>
  <Characters>16423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 Chi</dc:creator>
  <cp:lastModifiedBy>Hp</cp:lastModifiedBy>
  <cp:revision>3</cp:revision>
  <cp:lastPrinted>2021-07-14T07:27:00Z</cp:lastPrinted>
  <dcterms:created xsi:type="dcterms:W3CDTF">2021-07-14T18:57:00Z</dcterms:created>
  <dcterms:modified xsi:type="dcterms:W3CDTF">2021-07-14T18:58:00Z</dcterms:modified>
</cp:coreProperties>
</file>