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8"/>
          <w:szCs w:val="28"/>
          <w:u w:val="single"/>
          <w:lang w:val="en-US"/>
        </w:rPr>
      </w:pPr>
      <w:bookmarkStart w:id="0" w:name="_GoBack"/>
      <w:r>
        <w:rPr>
          <w:rFonts w:hint="default" w:ascii="Times New Roman" w:hAnsi="Times New Roman" w:cs="Times New Roman"/>
          <w:b/>
          <w:bCs/>
          <w:sz w:val="28"/>
          <w:szCs w:val="28"/>
          <w:u w:val="single"/>
          <w:lang w:val="en-US"/>
        </w:rPr>
        <w:t>Câu hỏi trung cấp :</w:t>
      </w:r>
    </w:p>
    <w:bookmarkEnd w:id="0"/>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8"/>
          <w:szCs w:val="28"/>
          <w:lang w:val="en-US"/>
        </w:rPr>
      </w:pPr>
      <w:r>
        <w:rPr>
          <w:rFonts w:hint="default" w:ascii="Times New Roman" w:hAnsi="Times New Roman" w:cs="Times New Roman"/>
          <w:sz w:val="28"/>
          <w:szCs w:val="28"/>
          <w:lang w:val="en-US"/>
        </w:rPr>
        <w:t>Em hãy trình bày n</w:t>
      </w:r>
      <w:r>
        <w:rPr>
          <w:rFonts w:hint="default" w:ascii="Times New Roman" w:hAnsi="Times New Roman" w:cs="Times New Roman"/>
          <w:sz w:val="28"/>
          <w:szCs w:val="28"/>
        </w:rPr>
        <w:t>ội dung chủ yếu của học tập và làm theo tư tưởng, đạo đức, phong cách Hồ Chí Minh</w:t>
      </w:r>
      <w:r>
        <w:rPr>
          <w:rFonts w:hint="default" w:ascii="Times New Roman" w:hAnsi="Times New Roman" w:cs="Times New Roman"/>
          <w:sz w:val="28"/>
          <w:szCs w:val="28"/>
          <w:lang w:val="en-US"/>
        </w:rPr>
        <w:t xml:space="preserve">. Liên hệ với việc học tập và làm theo tư tưởng, đạo đức, phong cách Hồ Chí Minh của bản thân. </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8"/>
          <w:szCs w:val="28"/>
          <w:lang w:val="en-US"/>
        </w:rPr>
      </w:pPr>
      <w:r>
        <w:rPr>
          <w:rFonts w:hint="default" w:ascii="Times New Roman" w:hAnsi="Times New Roman" w:cs="Times New Roman"/>
          <w:b/>
          <w:bCs/>
          <w:sz w:val="28"/>
          <w:szCs w:val="28"/>
          <w:lang w:val="en-US"/>
        </w:rPr>
        <w:t>Đáp án:</w:t>
      </w:r>
    </w:p>
    <w:p>
      <w:pPr>
        <w:keepNext w:val="0"/>
        <w:keepLines w:val="0"/>
        <w:pageBreakBefore w:val="0"/>
        <w:widowControl/>
        <w:numPr>
          <w:ilvl w:val="0"/>
          <w:numId w:val="1"/>
        </w:numPr>
        <w:kinsoku/>
        <w:wordWrap/>
        <w:overflowPunct/>
        <w:topLinePunct w:val="0"/>
        <w:autoSpaceDE/>
        <w:autoSpaceDN/>
        <w:bidi w:val="0"/>
        <w:adjustRightInd/>
        <w:snapToGrid/>
        <w:spacing w:line="360" w:lineRule="auto"/>
        <w:ind w:left="1" w:leftChars="0" w:firstLine="399" w:firstLineChars="0"/>
        <w:jc w:val="both"/>
        <w:textAlignment w:val="auto"/>
        <w:rPr>
          <w:rFonts w:hint="default" w:ascii="Times New Roman" w:hAnsi="Times New Roman" w:cs="Times New Roman"/>
          <w:b/>
          <w:bCs/>
          <w:sz w:val="28"/>
          <w:szCs w:val="28"/>
        </w:rPr>
      </w:pPr>
      <w:r>
        <w:rPr>
          <w:rFonts w:hint="default" w:ascii="Times New Roman" w:hAnsi="Times New Roman" w:cs="Times New Roman"/>
          <w:b/>
          <w:bCs/>
          <w:sz w:val="28"/>
          <w:szCs w:val="28"/>
          <w:lang w:val="en-US"/>
        </w:rPr>
        <w:t>N</w:t>
      </w:r>
      <w:r>
        <w:rPr>
          <w:rFonts w:hint="default" w:ascii="Times New Roman" w:hAnsi="Times New Roman" w:cs="Times New Roman"/>
          <w:b/>
          <w:bCs/>
          <w:sz w:val="28"/>
          <w:szCs w:val="28"/>
        </w:rPr>
        <w:t>ội dung chủ yếu của học tập và làm theo tư tưởng, đạo đức, phong cách Hồ Chí Minh</w:t>
      </w:r>
      <w:r>
        <w:rPr>
          <w:rFonts w:hint="default" w:ascii="Times New Roman" w:hAnsi="Times New Roman" w:cs="Times New Roman"/>
          <w:b/>
          <w:bCs/>
          <w:sz w:val="28"/>
          <w:szCs w:val="28"/>
          <w:lang w:val="en-US"/>
        </w:rPr>
        <w:t xml:space="preserve"> (3 điểm)</w:t>
      </w:r>
    </w:p>
    <w:p>
      <w:pPr>
        <w:keepNext w:val="0"/>
        <w:keepLines w:val="0"/>
        <w:pageBreakBefore w:val="0"/>
        <w:widowControl/>
        <w:kinsoku/>
        <w:wordWrap/>
        <w:overflowPunct/>
        <w:topLinePunct w:val="0"/>
        <w:autoSpaceDE/>
        <w:autoSpaceDN/>
        <w:bidi w:val="0"/>
        <w:adjustRightInd/>
        <w:snapToGrid/>
        <w:spacing w:line="360" w:lineRule="auto"/>
        <w:ind w:left="0" w:leftChars="0" w:firstLine="397" w:firstLineChars="142"/>
        <w:jc w:val="both"/>
        <w:textAlignment w:val="auto"/>
        <w:rPr>
          <w:rFonts w:hint="default" w:ascii="Times New Roman" w:hAnsi="Times New Roman"/>
          <w:sz w:val="28"/>
          <w:szCs w:val="28"/>
          <w:lang w:val="en-US"/>
        </w:rPr>
      </w:pPr>
      <w:r>
        <w:rPr>
          <w:rFonts w:hint="default" w:ascii="Times New Roman" w:hAnsi="Times New Roman"/>
          <w:i/>
          <w:iCs/>
          <w:sz w:val="28"/>
          <w:szCs w:val="28"/>
          <w:lang w:val="en-US"/>
        </w:rPr>
        <w:t>- Nắm vững nội dung cơ bản, hệ thống tư tưởng, đạo đức, phong cách Hồ Chí Minh (1điểm)</w:t>
      </w:r>
    </w:p>
    <w:p>
      <w:pPr>
        <w:keepNext w:val="0"/>
        <w:keepLines w:val="0"/>
        <w:pageBreakBefore w:val="0"/>
        <w:widowControl/>
        <w:kinsoku/>
        <w:wordWrap/>
        <w:overflowPunct/>
        <w:topLinePunct w:val="0"/>
        <w:autoSpaceDE/>
        <w:autoSpaceDN/>
        <w:bidi w:val="0"/>
        <w:adjustRightInd/>
        <w:snapToGrid/>
        <w:spacing w:line="360" w:lineRule="auto"/>
        <w:ind w:left="0" w:leftChars="0" w:firstLine="397" w:firstLineChars="142"/>
        <w:jc w:val="both"/>
        <w:textAlignment w:val="auto"/>
        <w:rPr>
          <w:rFonts w:hint="default" w:ascii="Times New Roman" w:hAnsi="Times New Roman"/>
          <w:sz w:val="28"/>
          <w:szCs w:val="28"/>
          <w:lang w:val="en-US"/>
        </w:rPr>
      </w:pPr>
      <w:r>
        <w:rPr>
          <w:rFonts w:hint="default" w:ascii="Times New Roman" w:hAnsi="Times New Roman"/>
          <w:sz w:val="28"/>
          <w:szCs w:val="28"/>
          <w:lang w:val="en-US"/>
        </w:rPr>
        <w:t>Đó là nắm vững hệ thống quan điểm toàn diện và sâu sắc của Hồ Chí Minh về những vấn đề cơ bản của cách mạng Việt Nam. Đó là nắm vững nội dung cơ bản tư tưởng Hồ Chí Minh như đã nêu ở phần trên.</w:t>
      </w:r>
    </w:p>
    <w:p>
      <w:pPr>
        <w:keepNext w:val="0"/>
        <w:keepLines w:val="0"/>
        <w:pageBreakBefore w:val="0"/>
        <w:widowControl/>
        <w:kinsoku/>
        <w:wordWrap/>
        <w:overflowPunct/>
        <w:topLinePunct w:val="0"/>
        <w:autoSpaceDE/>
        <w:autoSpaceDN/>
        <w:bidi w:val="0"/>
        <w:adjustRightInd/>
        <w:snapToGrid/>
        <w:spacing w:line="360" w:lineRule="auto"/>
        <w:ind w:left="0" w:leftChars="0" w:firstLine="397" w:firstLineChars="142"/>
        <w:jc w:val="both"/>
        <w:textAlignment w:val="auto"/>
        <w:rPr>
          <w:rFonts w:hint="default" w:ascii="Times New Roman" w:hAnsi="Times New Roman"/>
          <w:sz w:val="28"/>
          <w:szCs w:val="28"/>
          <w:lang w:val="en-US"/>
        </w:rPr>
      </w:pPr>
      <w:r>
        <w:rPr>
          <w:rFonts w:hint="default" w:ascii="Times New Roman" w:hAnsi="Times New Roman"/>
          <w:sz w:val="28"/>
          <w:szCs w:val="28"/>
          <w:lang w:val="en-US"/>
        </w:rPr>
        <w:t>Nắm nội dung cốt lõi về tấm gương đạo đức Hồ Chí Minh: Trung với nước, trung với Đảng, hiếu với dân; thương yêu nhân dân, thương yêu con người, Cần, kiệm, liêm, chính, chí công vô tư và có tinh thần quốc tế trong sáng. (0.5đ)</w:t>
      </w:r>
    </w:p>
    <w:p>
      <w:pPr>
        <w:keepNext w:val="0"/>
        <w:keepLines w:val="0"/>
        <w:pageBreakBefore w:val="0"/>
        <w:widowControl/>
        <w:kinsoku/>
        <w:wordWrap/>
        <w:overflowPunct/>
        <w:topLinePunct w:val="0"/>
        <w:autoSpaceDE/>
        <w:autoSpaceDN/>
        <w:bidi w:val="0"/>
        <w:adjustRightInd/>
        <w:snapToGrid/>
        <w:spacing w:line="360" w:lineRule="auto"/>
        <w:ind w:left="0" w:leftChars="0" w:firstLine="397" w:firstLineChars="142"/>
        <w:jc w:val="both"/>
        <w:textAlignment w:val="auto"/>
        <w:rPr>
          <w:rFonts w:hint="default" w:ascii="Times New Roman" w:hAnsi="Times New Roman"/>
          <w:sz w:val="28"/>
          <w:szCs w:val="28"/>
          <w:lang w:val="en-US"/>
        </w:rPr>
      </w:pPr>
      <w:r>
        <w:rPr>
          <w:rFonts w:hint="default" w:ascii="Times New Roman" w:hAnsi="Times New Roman"/>
          <w:sz w:val="28"/>
          <w:szCs w:val="28"/>
          <w:lang w:val="en-US"/>
        </w:rPr>
        <w:t>Học tập 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gương,...v.v. (0.5đ)</w:t>
      </w:r>
    </w:p>
    <w:p>
      <w:pPr>
        <w:keepNext w:val="0"/>
        <w:keepLines w:val="0"/>
        <w:pageBreakBefore w:val="0"/>
        <w:widowControl/>
        <w:kinsoku/>
        <w:wordWrap/>
        <w:overflowPunct/>
        <w:topLinePunct w:val="0"/>
        <w:autoSpaceDE/>
        <w:autoSpaceDN/>
        <w:bidi w:val="0"/>
        <w:adjustRightInd/>
        <w:snapToGrid/>
        <w:spacing w:line="360" w:lineRule="auto"/>
        <w:ind w:left="0" w:leftChars="0" w:firstLine="397" w:firstLineChars="142"/>
        <w:jc w:val="both"/>
        <w:textAlignment w:val="auto"/>
        <w:rPr>
          <w:rFonts w:hint="default" w:ascii="Times New Roman" w:hAnsi="Times New Roman"/>
          <w:i/>
          <w:iCs/>
          <w:sz w:val="28"/>
          <w:szCs w:val="28"/>
          <w:lang w:val="en-US"/>
        </w:rPr>
      </w:pPr>
      <w:r>
        <w:rPr>
          <w:rFonts w:hint="default" w:ascii="Times New Roman" w:hAnsi="Times New Roman"/>
          <w:i/>
          <w:iCs/>
          <w:sz w:val="28"/>
          <w:szCs w:val="28"/>
          <w:lang w:val="en-US"/>
        </w:rPr>
        <w:t xml:space="preserve">- Phương pháp học tập, làm theo tư tưởng, đạo đức, phong cách Hồ Chí Minh (2 điểm) </w:t>
      </w:r>
    </w:p>
    <w:p>
      <w:pPr>
        <w:keepNext w:val="0"/>
        <w:keepLines w:val="0"/>
        <w:pageBreakBefore w:val="0"/>
        <w:widowControl/>
        <w:kinsoku/>
        <w:wordWrap/>
        <w:overflowPunct/>
        <w:topLinePunct w:val="0"/>
        <w:autoSpaceDE/>
        <w:autoSpaceDN/>
        <w:bidi w:val="0"/>
        <w:adjustRightInd/>
        <w:snapToGrid/>
        <w:spacing w:line="360" w:lineRule="auto"/>
        <w:ind w:left="0" w:leftChars="0" w:firstLine="397" w:firstLineChars="142"/>
        <w:jc w:val="both"/>
        <w:textAlignment w:val="auto"/>
        <w:rPr>
          <w:rFonts w:hint="default" w:ascii="Times New Roman" w:hAnsi="Times New Roman"/>
          <w:sz w:val="28"/>
          <w:szCs w:val="28"/>
          <w:lang w:val="en-US"/>
        </w:rPr>
      </w:pPr>
      <w:r>
        <w:rPr>
          <w:rFonts w:hint="default" w:ascii="Times New Roman" w:hAnsi="Times New Roman"/>
          <w:sz w:val="28"/>
          <w:szCs w:val="28"/>
          <w:lang w:val="en-US"/>
        </w:rPr>
        <w:t>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(0.25đ)</w:t>
      </w:r>
    </w:p>
    <w:p>
      <w:pPr>
        <w:keepNext w:val="0"/>
        <w:keepLines w:val="0"/>
        <w:pageBreakBefore w:val="0"/>
        <w:widowControl/>
        <w:kinsoku/>
        <w:wordWrap/>
        <w:overflowPunct/>
        <w:topLinePunct w:val="0"/>
        <w:autoSpaceDE/>
        <w:autoSpaceDN/>
        <w:bidi w:val="0"/>
        <w:adjustRightInd/>
        <w:snapToGrid/>
        <w:spacing w:line="360" w:lineRule="auto"/>
        <w:ind w:left="0" w:leftChars="0" w:firstLine="397" w:firstLineChars="142"/>
        <w:jc w:val="both"/>
        <w:textAlignment w:val="auto"/>
        <w:rPr>
          <w:rFonts w:hint="default" w:ascii="Times New Roman" w:hAnsi="Times New Roman"/>
          <w:sz w:val="28"/>
          <w:szCs w:val="28"/>
          <w:lang w:val="en-US"/>
        </w:rPr>
      </w:pPr>
      <w:r>
        <w:rPr>
          <w:rFonts w:hint="default" w:ascii="Times New Roman" w:hAnsi="Times New Roman"/>
          <w:sz w:val="28"/>
          <w:szCs w:val="28"/>
          <w:lang w:val="en-US"/>
        </w:rPr>
        <w:t>Gắn với việc xây dựng và phát triển văn hoá, con người Việt Nam, xây dựng hệ giá trị văn hoá và hệ giá trị chuẩn mực của con người Việt Nam thời kỳ đẩy mạnh công nghiệp hoá, hiện đại hoá và hội nhập quốc tế. (0.25đ)</w:t>
      </w:r>
    </w:p>
    <w:p>
      <w:pPr>
        <w:keepNext w:val="0"/>
        <w:keepLines w:val="0"/>
        <w:pageBreakBefore w:val="0"/>
        <w:widowControl/>
        <w:kinsoku/>
        <w:wordWrap/>
        <w:overflowPunct/>
        <w:topLinePunct w:val="0"/>
        <w:autoSpaceDE/>
        <w:autoSpaceDN/>
        <w:bidi w:val="0"/>
        <w:adjustRightInd/>
        <w:snapToGrid/>
        <w:spacing w:line="360" w:lineRule="auto"/>
        <w:ind w:left="0" w:leftChars="0" w:firstLine="397" w:firstLineChars="142"/>
        <w:jc w:val="both"/>
        <w:textAlignment w:val="auto"/>
        <w:rPr>
          <w:rFonts w:hint="default" w:ascii="Times New Roman" w:hAnsi="Times New Roman"/>
          <w:sz w:val="28"/>
          <w:szCs w:val="28"/>
          <w:lang w:val="en-US"/>
        </w:rPr>
      </w:pPr>
      <w:r>
        <w:rPr>
          <w:rFonts w:hint="default" w:ascii="Times New Roman" w:hAnsi="Times New Roman"/>
          <w:sz w:val="28"/>
          <w:szCs w:val="28"/>
          <w:lang w:val="en-US"/>
        </w:rPr>
        <w:t>Lấy kết quả học tập và làm theo tư tưởng, đạo đức, phong cách Hồ Chí Minh là một trong những tiêu chuẩn đánh giá, bình xét, phân loại cán bộ, đảng viên, tổ chức đảng và mỗi người hàng năm. (0.25đ)</w:t>
      </w:r>
    </w:p>
    <w:p>
      <w:pPr>
        <w:keepNext w:val="0"/>
        <w:keepLines w:val="0"/>
        <w:pageBreakBefore w:val="0"/>
        <w:widowControl/>
        <w:kinsoku/>
        <w:wordWrap/>
        <w:overflowPunct/>
        <w:topLinePunct w:val="0"/>
        <w:autoSpaceDE/>
        <w:autoSpaceDN/>
        <w:bidi w:val="0"/>
        <w:adjustRightInd/>
        <w:snapToGrid/>
        <w:spacing w:line="360" w:lineRule="auto"/>
        <w:ind w:left="0" w:leftChars="0" w:firstLine="397" w:firstLineChars="142"/>
        <w:jc w:val="both"/>
        <w:textAlignment w:val="auto"/>
        <w:rPr>
          <w:rFonts w:hint="default" w:ascii="Times New Roman" w:hAnsi="Times New Roman"/>
          <w:sz w:val="28"/>
          <w:szCs w:val="28"/>
          <w:lang w:val="en-US"/>
        </w:rPr>
      </w:pPr>
      <w:r>
        <w:rPr>
          <w:rFonts w:hint="default" w:ascii="Times New Roman" w:hAnsi="Times New Roman"/>
          <w:sz w:val="28"/>
          <w:szCs w:val="28"/>
          <w:lang w:val="en-US"/>
        </w:rPr>
        <w:t>Xây dựng, tổng kết và nhân rộng những điển hình tiên tiến về làm theo tư tưởng, đạo đức và phong cách Hồ Chí Minh. Đề cao trách nhiệm nêu gương của cán bộ, đảng viên trong học tập và làm theo tư tưởng, đạo đức, phong cách Hồ Chí Minh. (0.25đ)</w:t>
      </w:r>
    </w:p>
    <w:p>
      <w:pPr>
        <w:keepNext w:val="0"/>
        <w:keepLines w:val="0"/>
        <w:pageBreakBefore w:val="0"/>
        <w:widowControl/>
        <w:kinsoku/>
        <w:wordWrap/>
        <w:overflowPunct/>
        <w:topLinePunct w:val="0"/>
        <w:autoSpaceDE/>
        <w:autoSpaceDN/>
        <w:bidi w:val="0"/>
        <w:adjustRightInd/>
        <w:snapToGrid/>
        <w:spacing w:line="360" w:lineRule="auto"/>
        <w:ind w:left="0" w:leftChars="0" w:firstLine="397" w:firstLineChars="142"/>
        <w:jc w:val="both"/>
        <w:textAlignment w:val="auto"/>
        <w:rPr>
          <w:rFonts w:hint="default" w:ascii="Times New Roman" w:hAnsi="Times New Roman"/>
          <w:sz w:val="28"/>
          <w:szCs w:val="28"/>
          <w:lang w:val="en-US"/>
        </w:rPr>
      </w:pPr>
      <w:r>
        <w:rPr>
          <w:rFonts w:hint="default" w:ascii="Times New Roman" w:hAnsi="Times New Roman"/>
          <w:sz w:val="28"/>
          <w:szCs w:val="28"/>
          <w:lang w:val="en-US"/>
        </w:rPr>
        <w:t>Đối với học sinh cần phấn đấu và rèn luyện theo tư tưởng, tấm gương đạo đức, phong cách Hồ Chí Minh; bồi dưỡng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lợi ích của dân tộc lên trên hết; phải tôn trọng pháp luật; có ý thức tổ chức và kỷ luật trong học tập, lao động và cuộc sống. (0.25đ)</w:t>
      </w:r>
    </w:p>
    <w:p>
      <w:pPr>
        <w:keepNext w:val="0"/>
        <w:keepLines w:val="0"/>
        <w:pageBreakBefore w:val="0"/>
        <w:widowControl/>
        <w:kinsoku/>
        <w:wordWrap/>
        <w:overflowPunct/>
        <w:topLinePunct w:val="0"/>
        <w:autoSpaceDE/>
        <w:autoSpaceDN/>
        <w:bidi w:val="0"/>
        <w:adjustRightInd/>
        <w:snapToGrid/>
        <w:spacing w:line="360" w:lineRule="auto"/>
        <w:ind w:left="0" w:leftChars="0" w:firstLine="397" w:firstLineChars="142"/>
        <w:jc w:val="both"/>
        <w:textAlignment w:val="auto"/>
        <w:rPr>
          <w:rFonts w:hint="default" w:ascii="Times New Roman" w:hAnsi="Times New Roman"/>
          <w:sz w:val="28"/>
          <w:szCs w:val="28"/>
          <w:lang w:val="en-US"/>
        </w:rPr>
      </w:pPr>
      <w:r>
        <w:rPr>
          <w:rFonts w:hint="default" w:ascii="Times New Roman" w:hAnsi="Times New Roman"/>
          <w:sz w:val="28"/>
          <w:szCs w:val="28"/>
          <w:lang w:val="en-US"/>
        </w:rPr>
        <w:t>Không ngừng rèn luyện đức tính hiếu với dân, tận tụy với công việc; thật thà, chính trực, cần, kiệm, liêm, chính, biết quý trọng lao động, qúy trọng thời gian và tài sản của tập thể, của mọi người, chống lãng phí, xa hoa; có trách nhiệm đối với học tập, công việc và cuộc sống; có tính tự giác tu dưỡng rèn luyện đạo đức. (0.25đ)</w:t>
      </w:r>
    </w:p>
    <w:p>
      <w:pPr>
        <w:keepNext w:val="0"/>
        <w:keepLines w:val="0"/>
        <w:pageBreakBefore w:val="0"/>
        <w:widowControl/>
        <w:kinsoku/>
        <w:wordWrap/>
        <w:overflowPunct/>
        <w:topLinePunct w:val="0"/>
        <w:autoSpaceDE/>
        <w:autoSpaceDN/>
        <w:bidi w:val="0"/>
        <w:adjustRightInd/>
        <w:snapToGrid/>
        <w:spacing w:line="360" w:lineRule="auto"/>
        <w:ind w:left="0" w:leftChars="0" w:firstLine="397" w:firstLineChars="142"/>
        <w:jc w:val="both"/>
        <w:textAlignment w:val="auto"/>
        <w:rPr>
          <w:rFonts w:hint="default" w:ascii="Times New Roman" w:hAnsi="Times New Roman"/>
          <w:sz w:val="28"/>
          <w:szCs w:val="28"/>
          <w:lang w:val="en-US"/>
        </w:rPr>
      </w:pPr>
      <w:r>
        <w:rPr>
          <w:rFonts w:hint="default" w:ascii="Times New Roman" w:hAnsi="Times New Roman"/>
          <w:sz w:val="28"/>
          <w:szCs w:val="28"/>
          <w:lang w:val="en-US"/>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 (0.5đ)</w:t>
      </w:r>
    </w:p>
    <w:p>
      <w:pPr>
        <w:keepNext w:val="0"/>
        <w:keepLines w:val="0"/>
        <w:pageBreakBefore w:val="0"/>
        <w:widowControl/>
        <w:numPr>
          <w:ilvl w:val="0"/>
          <w:numId w:val="1"/>
        </w:numPr>
        <w:kinsoku/>
        <w:wordWrap/>
        <w:overflowPunct/>
        <w:topLinePunct w:val="0"/>
        <w:autoSpaceDE/>
        <w:autoSpaceDN/>
        <w:bidi w:val="0"/>
        <w:adjustRightInd/>
        <w:snapToGrid/>
        <w:spacing w:before="40" w:line="360" w:lineRule="auto"/>
        <w:ind w:left="1" w:leftChars="0" w:firstLine="399" w:firstLineChars="0"/>
        <w:jc w:val="both"/>
        <w:textAlignment w:val="auto"/>
        <w:rPr>
          <w:rFonts w:hint="default" w:ascii="Times New Roman" w:hAnsi="Times New Roman" w:cs="Times New Roman"/>
          <w:b/>
          <w:bCs/>
          <w:sz w:val="28"/>
          <w:szCs w:val="28"/>
          <w:lang w:val="en-US"/>
        </w:rPr>
      </w:pPr>
      <w:r>
        <w:rPr>
          <w:rFonts w:hint="default" w:ascii="Times New Roman" w:hAnsi="Times New Roman" w:cs="Times New Roman"/>
          <w:b/>
          <w:bCs/>
          <w:sz w:val="28"/>
          <w:szCs w:val="28"/>
          <w:lang w:val="en-US"/>
        </w:rPr>
        <w:t>Liên hệ với việc học tập và làm theo tư tưởng, đạo đức, phong cách Hồ Chí Minh của bản thân.</w:t>
      </w:r>
    </w:p>
    <w:p>
      <w:pPr>
        <w:keepNext w:val="0"/>
        <w:keepLines w:val="0"/>
        <w:pageBreakBefore w:val="0"/>
        <w:widowControl/>
        <w:numPr>
          <w:numId w:val="0"/>
        </w:numPr>
        <w:kinsoku/>
        <w:wordWrap/>
        <w:overflowPunct/>
        <w:topLinePunct w:val="0"/>
        <w:autoSpaceDE/>
        <w:autoSpaceDN/>
        <w:bidi w:val="0"/>
        <w:adjustRightInd/>
        <w:snapToGrid/>
        <w:spacing w:before="40" w:line="360" w:lineRule="auto"/>
        <w:ind w:leftChars="142"/>
        <w:jc w:val="both"/>
        <w:textAlignment w:val="auto"/>
        <w:rPr>
          <w:rFonts w:hint="default" w:ascii="Times New Roman" w:hAnsi="Times New Roman" w:cs="Times New Roman"/>
          <w:sz w:val="28"/>
          <w:szCs w:val="28"/>
          <w:lang w:val="en-US"/>
        </w:rPr>
      </w:pPr>
      <w:r>
        <w:rPr>
          <w:rFonts w:hint="default" w:ascii="Times New Roman" w:hAnsi="Times New Roman" w:cs="Times New Roman"/>
          <w:sz w:val="28"/>
          <w:szCs w:val="28"/>
          <w:lang w:val="en-US"/>
        </w:rPr>
        <w:t>- Những mặt đạt được của bản thân từ việc học tập và làm theo tư tưởng, tấm gương đạo đức, phong cách Hồ Chí Minh. (0.75đ)</w:t>
      </w:r>
    </w:p>
    <w:p>
      <w:pPr>
        <w:keepNext w:val="0"/>
        <w:keepLines w:val="0"/>
        <w:pageBreakBefore w:val="0"/>
        <w:widowControl/>
        <w:numPr>
          <w:ilvl w:val="0"/>
          <w:numId w:val="0"/>
        </w:numPr>
        <w:kinsoku/>
        <w:wordWrap/>
        <w:overflowPunct/>
        <w:topLinePunct w:val="0"/>
        <w:autoSpaceDE/>
        <w:autoSpaceDN/>
        <w:bidi w:val="0"/>
        <w:adjustRightInd/>
        <w:snapToGrid/>
        <w:spacing w:before="40" w:line="360" w:lineRule="auto"/>
        <w:ind w:leftChars="142"/>
        <w:jc w:val="both"/>
        <w:textAlignment w:val="auto"/>
        <w:rPr>
          <w:rFonts w:hint="default" w:ascii="Times New Roman" w:hAnsi="Times New Roman" w:cs="Times New Roman"/>
          <w:sz w:val="28"/>
          <w:szCs w:val="28"/>
          <w:lang w:val="en-US"/>
        </w:rPr>
      </w:pPr>
      <w:r>
        <w:rPr>
          <w:rFonts w:hint="default" w:ascii="Times New Roman" w:hAnsi="Times New Roman" w:cs="Times New Roman"/>
          <w:sz w:val="28"/>
          <w:szCs w:val="28"/>
          <w:lang w:val="en-US"/>
        </w:rPr>
        <w:t>- Những mặt còn hạn chế của bản thân từ việc học tập và làm theo tư tưởng, tấm gương đạo đức, phong cách Hồ Chí Minh. (0.75đ)</w:t>
      </w:r>
    </w:p>
    <w:p>
      <w:pPr>
        <w:keepNext w:val="0"/>
        <w:keepLines w:val="0"/>
        <w:pageBreakBefore w:val="0"/>
        <w:widowControl/>
        <w:numPr>
          <w:ilvl w:val="0"/>
          <w:numId w:val="0"/>
        </w:numPr>
        <w:kinsoku/>
        <w:wordWrap/>
        <w:overflowPunct/>
        <w:topLinePunct w:val="0"/>
        <w:autoSpaceDE/>
        <w:autoSpaceDN/>
        <w:bidi w:val="0"/>
        <w:adjustRightInd/>
        <w:snapToGrid/>
        <w:spacing w:before="40" w:line="360" w:lineRule="auto"/>
        <w:ind w:leftChars="142"/>
        <w:jc w:val="both"/>
        <w:textAlignment w:val="auto"/>
        <w:rPr>
          <w:rFonts w:hint="default" w:ascii="Times New Roman" w:hAnsi="Times New Roman" w:cs="Times New Roman"/>
          <w:sz w:val="28"/>
          <w:szCs w:val="28"/>
          <w:lang w:val="en-US"/>
        </w:rPr>
      </w:pPr>
      <w:r>
        <w:rPr>
          <w:rFonts w:hint="default" w:ascii="Times New Roman" w:hAnsi="Times New Roman" w:cs="Times New Roman"/>
          <w:sz w:val="28"/>
          <w:szCs w:val="28"/>
          <w:lang w:val="en-US"/>
        </w:rPr>
        <w:t>- Giải pháp khắc phục hạn chế của bản thân (0.5đ)</w:t>
      </w:r>
    </w:p>
    <w:p>
      <w:pPr>
        <w:keepNext w:val="0"/>
        <w:keepLines w:val="0"/>
        <w:pageBreakBefore w:val="0"/>
        <w:widowControl/>
        <w:numPr>
          <w:numId w:val="0"/>
        </w:numPr>
        <w:kinsoku/>
        <w:wordWrap/>
        <w:overflowPunct/>
        <w:topLinePunct w:val="0"/>
        <w:autoSpaceDE/>
        <w:autoSpaceDN/>
        <w:bidi w:val="0"/>
        <w:adjustRightInd/>
        <w:snapToGrid/>
        <w:spacing w:before="40" w:line="360" w:lineRule="auto"/>
        <w:ind w:leftChars="142"/>
        <w:jc w:val="both"/>
        <w:textAlignment w:val="auto"/>
        <w:rPr>
          <w:rFonts w:hint="default" w:ascii="Times New Roman" w:hAnsi="Times New Roman" w:cs="Times New Roman"/>
          <w:b/>
          <w:bCs/>
          <w:sz w:val="28"/>
          <w:szCs w:val="28"/>
          <w:u w:val="single"/>
          <w:lang w:val="en-US"/>
        </w:rPr>
      </w:pPr>
      <w:r>
        <w:rPr>
          <w:rFonts w:hint="default" w:ascii="Times New Roman" w:hAnsi="Times New Roman" w:cs="Times New Roman"/>
          <w:b/>
          <w:bCs/>
          <w:sz w:val="28"/>
          <w:szCs w:val="28"/>
          <w:u w:val="single"/>
          <w:lang w:val="en-US"/>
        </w:rPr>
        <w:t>Câu hỏi Cao đẳng:</w:t>
      </w:r>
    </w:p>
    <w:p>
      <w:pPr>
        <w:pStyle w:val="6"/>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7"/>
        <w:jc w:val="both"/>
        <w:textAlignment w:val="auto"/>
        <w:outlineLvl w:val="2"/>
        <w:rPr>
          <w:rFonts w:hint="default" w:ascii="Times New Roman" w:hAnsi="Times New Roman" w:cs="Times New Roman"/>
          <w:color w:val="000000"/>
          <w:sz w:val="28"/>
          <w:szCs w:val="28"/>
          <w:lang w:val="en-US"/>
        </w:rPr>
      </w:pPr>
      <w:r>
        <w:rPr>
          <w:rFonts w:hint="default" w:ascii="Times New Roman" w:hAnsi="Times New Roman" w:cs="Times New Roman"/>
          <w:color w:val="000000"/>
          <w:sz w:val="28"/>
          <w:szCs w:val="28"/>
          <w:lang w:val="en-US"/>
        </w:rPr>
        <w:t>Em h</w:t>
      </w:r>
      <w:r>
        <w:rPr>
          <w:rFonts w:hint="default" w:ascii="Times New Roman" w:hAnsi="Times New Roman" w:cs="Times New Roman"/>
          <w:color w:val="000000"/>
          <w:sz w:val="28"/>
          <w:szCs w:val="28"/>
          <w:lang w:val="fr-FR"/>
        </w:rPr>
        <w:t xml:space="preserve">ãy phân tích nội dung tư tưởng của Hồ Chí Minh về đại đoàn kết toàn dân. </w:t>
      </w:r>
      <w:r>
        <w:rPr>
          <w:rFonts w:hint="default" w:ascii="Times New Roman" w:hAnsi="Times New Roman" w:cs="Times New Roman"/>
          <w:color w:val="000000"/>
          <w:sz w:val="28"/>
          <w:szCs w:val="28"/>
          <w:lang w:val="en-US"/>
        </w:rPr>
        <w:t>Liên hệ thực trạng khối đại đoàn kết toàn dân ở nước ta hiện nay. Bản thân em</w:t>
      </w:r>
      <w:r>
        <w:rPr>
          <w:rFonts w:hint="default" w:ascii="Times New Roman" w:hAnsi="Times New Roman" w:cs="Times New Roman"/>
          <w:color w:val="000000"/>
          <w:sz w:val="28"/>
          <w:szCs w:val="28"/>
          <w:lang w:val="fr-FR"/>
        </w:rPr>
        <w:t xml:space="preserve"> cần làm gì để góp phần xây dựng khối đại đoàn kết toàn dân ở nước ta hiện nay?</w:t>
      </w:r>
      <w:r>
        <w:rPr>
          <w:rFonts w:hint="default" w:ascii="Times New Roman" w:hAnsi="Times New Roman" w:cs="Times New Roman"/>
          <w:color w:val="000000"/>
          <w:sz w:val="28"/>
          <w:szCs w:val="28"/>
          <w:lang w:val="en-US"/>
        </w:rPr>
        <w:t xml:space="preserve"> (3điểm)</w:t>
      </w:r>
    </w:p>
    <w:p>
      <w:pPr>
        <w:pStyle w:val="6"/>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7"/>
        <w:jc w:val="both"/>
        <w:textAlignment w:val="auto"/>
        <w:outlineLvl w:val="2"/>
        <w:rPr>
          <w:rFonts w:hint="default" w:ascii="Times New Roman" w:hAnsi="Times New Roman" w:cs="Times New Roman"/>
          <w:b/>
          <w:bCs/>
          <w:color w:val="000000"/>
          <w:sz w:val="28"/>
          <w:szCs w:val="28"/>
          <w:lang w:val="en-US"/>
        </w:rPr>
      </w:pPr>
      <w:r>
        <w:rPr>
          <w:rFonts w:hint="default" w:ascii="Times New Roman" w:hAnsi="Times New Roman" w:cs="Times New Roman"/>
          <w:b/>
          <w:bCs/>
          <w:color w:val="000000"/>
          <w:sz w:val="28"/>
          <w:szCs w:val="28"/>
          <w:lang w:val="en-US"/>
        </w:rPr>
        <w:t>Đáp án:</w:t>
      </w:r>
    </w:p>
    <w:p>
      <w:pPr>
        <w:pStyle w:val="6"/>
        <w:keepNext w:val="0"/>
        <w:keepLines w:val="0"/>
        <w:pageBreakBefore w:val="0"/>
        <w:widowControl/>
        <w:numPr>
          <w:ilvl w:val="0"/>
          <w:numId w:val="2"/>
        </w:numPr>
        <w:shd w:val="clear" w:color="auto" w:fill="FFFFFF"/>
        <w:kinsoku/>
        <w:wordWrap/>
        <w:overflowPunct/>
        <w:topLinePunct w:val="0"/>
        <w:autoSpaceDE/>
        <w:autoSpaceDN/>
        <w:bidi w:val="0"/>
        <w:adjustRightInd/>
        <w:snapToGrid/>
        <w:spacing w:line="360" w:lineRule="auto"/>
        <w:ind w:left="33" w:leftChars="0" w:firstLine="567" w:firstLineChars="0"/>
        <w:jc w:val="both"/>
        <w:textAlignment w:val="auto"/>
        <w:outlineLvl w:val="2"/>
        <w:rPr>
          <w:rFonts w:hint="default" w:ascii="Times New Roman" w:hAnsi="Times New Roman"/>
          <w:b/>
          <w:bCs/>
          <w:color w:val="000000"/>
          <w:sz w:val="28"/>
          <w:szCs w:val="28"/>
          <w:lang w:val="en-US"/>
        </w:rPr>
      </w:pPr>
      <w:r>
        <w:rPr>
          <w:rFonts w:hint="default" w:ascii="Times New Roman" w:hAnsi="Times New Roman" w:cs="Times New Roman"/>
          <w:b/>
          <w:bCs/>
          <w:color w:val="000000"/>
          <w:sz w:val="28"/>
          <w:szCs w:val="28"/>
          <w:lang w:val="en-US"/>
        </w:rPr>
        <w:t>N</w:t>
      </w:r>
      <w:r>
        <w:rPr>
          <w:rFonts w:hint="default" w:ascii="Times New Roman" w:hAnsi="Times New Roman" w:cs="Times New Roman"/>
          <w:b/>
          <w:bCs/>
          <w:color w:val="000000"/>
          <w:sz w:val="28"/>
          <w:szCs w:val="28"/>
          <w:lang w:val="fr-FR"/>
        </w:rPr>
        <w:t>ội dung tư tưởng của Hồ Chí Minh về đại đoàn kết toàn dân</w:t>
      </w:r>
      <w:r>
        <w:rPr>
          <w:rFonts w:hint="default" w:ascii="Times New Roman" w:hAnsi="Times New Roman" w:cs="Times New Roman"/>
          <w:b/>
          <w:bCs/>
          <w:color w:val="000000"/>
          <w:sz w:val="28"/>
          <w:szCs w:val="28"/>
          <w:lang w:val="en-US"/>
        </w:rPr>
        <w:t xml:space="preserve"> (1điểm)</w:t>
      </w:r>
    </w:p>
    <w:p>
      <w:pPr>
        <w:pStyle w:val="6"/>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7"/>
        <w:jc w:val="both"/>
        <w:textAlignment w:val="auto"/>
        <w:outlineLvl w:val="2"/>
        <w:rPr>
          <w:rFonts w:hint="default" w:ascii="Times New Roman" w:hAnsi="Times New Roman"/>
          <w:color w:val="000000"/>
          <w:sz w:val="28"/>
          <w:szCs w:val="28"/>
          <w:lang w:val="en-US"/>
        </w:rPr>
      </w:pPr>
      <w:r>
        <w:rPr>
          <w:rFonts w:hint="default" w:ascii="Times New Roman" w:hAnsi="Times New Roman"/>
          <w:color w:val="000000"/>
          <w:sz w:val="28"/>
          <w:szCs w:val="28"/>
          <w:lang w:val="en-US"/>
        </w:rPr>
        <w:t>-Trong đấu tranh giành chính quyền và bảo vệ nền độc lập, xây dựng xã hội mới, Hồ Chí Minh luôn khẳng định vai trò quan trọng, quyết định của nhân dân “cách mạng là việc chung của dân chúng chứ không phải là việc riêng của một số người”; kháng chiến là sự nghiệp của dân; có dân là có tất cả. (0.25đ)</w:t>
      </w:r>
    </w:p>
    <w:p>
      <w:pPr>
        <w:pStyle w:val="6"/>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7"/>
        <w:jc w:val="both"/>
        <w:textAlignment w:val="auto"/>
        <w:outlineLvl w:val="2"/>
        <w:rPr>
          <w:rFonts w:hint="default" w:ascii="Times New Roman" w:hAnsi="Times New Roman"/>
          <w:color w:val="000000"/>
          <w:sz w:val="28"/>
          <w:szCs w:val="28"/>
          <w:lang w:val="en-US"/>
        </w:rPr>
      </w:pPr>
      <w:r>
        <w:rPr>
          <w:rFonts w:hint="default" w:ascii="Times New Roman" w:hAnsi="Times New Roman"/>
          <w:color w:val="000000"/>
          <w:sz w:val="28"/>
          <w:szCs w:val="28"/>
          <w:lang w:val="en-US"/>
        </w:rPr>
        <w:t>-Hồ Chí Minh đặc biệt quan tâm đến xây dựng khối đoàn kết toàn dân, chỉ có đoàn kết toàn dân mới phát huy cao nhất sức mạnh tổng hợp “Đoàn kết là sức mạnh, đoàn kết là thắng lợi” ; “Đoàn kết là sức mạnh, là then chốt của thành công” ; “Đoàn kết, đoàn kết, đại đoàn kết; Thành công, thành công, đại thành công” ... (0.25đ)</w:t>
      </w:r>
    </w:p>
    <w:p>
      <w:pPr>
        <w:pStyle w:val="6"/>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7"/>
        <w:jc w:val="both"/>
        <w:textAlignment w:val="auto"/>
        <w:outlineLvl w:val="2"/>
        <w:rPr>
          <w:rFonts w:hint="default" w:ascii="Times New Roman" w:hAnsi="Times New Roman"/>
          <w:color w:val="000000"/>
          <w:sz w:val="28"/>
          <w:szCs w:val="28"/>
          <w:lang w:val="en-US"/>
        </w:rPr>
      </w:pPr>
      <w:r>
        <w:rPr>
          <w:rFonts w:hint="default" w:ascii="Times New Roman" w:hAnsi="Times New Roman"/>
          <w:color w:val="000000"/>
          <w:sz w:val="28"/>
          <w:szCs w:val="28"/>
          <w:lang w:val="en-US"/>
        </w:rPr>
        <w:t>-Lực lượng đại đoàn kết dân tộc bao gồm tất cả những người yêu nước, không phân biệt tầng lớp, thành phần dân tộc, tín ngưỡng, chính kiến.... Đoàn kết phải lâu dài, vì mục đích chung là tán thành hòa bình, thống nhất, độc lập, dân chủ.... (0.25đ)</w:t>
      </w:r>
    </w:p>
    <w:p>
      <w:pPr>
        <w:pStyle w:val="6"/>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7"/>
        <w:jc w:val="both"/>
        <w:textAlignment w:val="auto"/>
        <w:outlineLvl w:val="2"/>
        <w:rPr>
          <w:rFonts w:hint="default" w:ascii="Times New Roman" w:hAnsi="Times New Roman"/>
          <w:color w:val="000000"/>
          <w:sz w:val="28"/>
          <w:szCs w:val="28"/>
          <w:lang w:val="en-US"/>
        </w:rPr>
      </w:pPr>
      <w:r>
        <w:rPr>
          <w:rFonts w:hint="default" w:ascii="Times New Roman" w:hAnsi="Times New Roman"/>
          <w:color w:val="000000"/>
          <w:sz w:val="28"/>
          <w:szCs w:val="28"/>
          <w:lang w:val="en-US"/>
        </w:rPr>
        <w:t>-Điều kiện để đoàn kết toàn dân tộc là phải có niềm tin vào nhân dân,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 (0.25đ)</w:t>
      </w:r>
    </w:p>
    <w:p>
      <w:pPr>
        <w:pStyle w:val="6"/>
        <w:keepNext w:val="0"/>
        <w:keepLines w:val="0"/>
        <w:pageBreakBefore w:val="0"/>
        <w:widowControl/>
        <w:numPr>
          <w:ilvl w:val="0"/>
          <w:numId w:val="2"/>
        </w:numPr>
        <w:shd w:val="clear" w:color="auto" w:fill="FFFFFF"/>
        <w:kinsoku/>
        <w:wordWrap/>
        <w:overflowPunct/>
        <w:topLinePunct w:val="0"/>
        <w:autoSpaceDE/>
        <w:autoSpaceDN/>
        <w:bidi w:val="0"/>
        <w:adjustRightInd/>
        <w:snapToGrid/>
        <w:spacing w:line="360" w:lineRule="auto"/>
        <w:ind w:left="32" w:leftChars="16" w:firstLine="367" w:firstLineChars="131"/>
        <w:jc w:val="both"/>
        <w:textAlignment w:val="auto"/>
        <w:outlineLvl w:val="2"/>
        <w:rPr>
          <w:rFonts w:hint="default" w:ascii="Times New Roman" w:hAnsi="Times New Roman"/>
          <w:b/>
          <w:bCs/>
          <w:color w:val="000000"/>
          <w:sz w:val="28"/>
          <w:szCs w:val="28"/>
          <w:lang w:val="en-US"/>
        </w:rPr>
      </w:pPr>
      <w:r>
        <w:rPr>
          <w:rFonts w:hint="default" w:ascii="Times New Roman" w:hAnsi="Times New Roman" w:cs="Times New Roman"/>
          <w:b/>
          <w:bCs/>
          <w:color w:val="000000"/>
          <w:sz w:val="28"/>
          <w:szCs w:val="28"/>
          <w:lang w:val="en-US"/>
        </w:rPr>
        <w:t>Liên hệ thực trạng khối đại đoàn kết toàn dân ở nước ta hiện nay (1 điểm)</w:t>
      </w:r>
    </w:p>
    <w:p>
      <w:pPr>
        <w:pStyle w:val="6"/>
        <w:keepNext w:val="0"/>
        <w:keepLines w:val="0"/>
        <w:pageBreakBefore w:val="0"/>
        <w:widowControl/>
        <w:numPr>
          <w:numId w:val="0"/>
        </w:numPr>
        <w:shd w:val="clear" w:color="auto" w:fill="FFFFFF"/>
        <w:kinsoku/>
        <w:wordWrap/>
        <w:overflowPunct/>
        <w:topLinePunct w:val="0"/>
        <w:autoSpaceDE/>
        <w:autoSpaceDN/>
        <w:bidi w:val="0"/>
        <w:adjustRightInd/>
        <w:snapToGrid/>
        <w:spacing w:line="360" w:lineRule="auto"/>
        <w:ind w:left="32" w:leftChars="16" w:firstLine="367" w:firstLineChars="131"/>
        <w:jc w:val="both"/>
        <w:textAlignment w:val="auto"/>
        <w:outlineLvl w:val="2"/>
        <w:rPr>
          <w:rFonts w:hint="default" w:ascii="Times New Roman" w:hAnsi="Times New Roman" w:cs="Times New Roman"/>
          <w:b w:val="0"/>
          <w:bCs w:val="0"/>
          <w:i/>
          <w:iCs/>
          <w:color w:val="000000"/>
          <w:sz w:val="28"/>
          <w:szCs w:val="28"/>
          <w:lang w:val="en-US"/>
        </w:rPr>
      </w:pPr>
      <w:r>
        <w:rPr>
          <w:rFonts w:hint="default" w:ascii="Times New Roman" w:hAnsi="Times New Roman" w:cs="Times New Roman"/>
          <w:b/>
          <w:bCs/>
          <w:i/>
          <w:iCs/>
          <w:color w:val="000000"/>
          <w:sz w:val="28"/>
          <w:szCs w:val="28"/>
          <w:lang w:val="en-US"/>
        </w:rPr>
        <w:t xml:space="preserve">- </w:t>
      </w:r>
      <w:r>
        <w:rPr>
          <w:rFonts w:hint="default" w:ascii="Times New Roman" w:hAnsi="Times New Roman" w:cs="Times New Roman"/>
          <w:b w:val="0"/>
          <w:bCs w:val="0"/>
          <w:i/>
          <w:iCs/>
          <w:color w:val="000000"/>
          <w:sz w:val="28"/>
          <w:szCs w:val="28"/>
          <w:lang w:val="en-US"/>
        </w:rPr>
        <w:t>Thành tựu: (0.5đ)</w:t>
      </w:r>
    </w:p>
    <w:p>
      <w:pPr>
        <w:pStyle w:val="6"/>
        <w:keepNext w:val="0"/>
        <w:keepLines w:val="0"/>
        <w:pageBreakBefore w:val="0"/>
        <w:widowControl/>
        <w:numPr>
          <w:numId w:val="0"/>
        </w:numPr>
        <w:shd w:val="clear" w:color="auto" w:fill="FFFFFF"/>
        <w:kinsoku/>
        <w:wordWrap/>
        <w:overflowPunct/>
        <w:topLinePunct w:val="0"/>
        <w:autoSpaceDE/>
        <w:autoSpaceDN/>
        <w:bidi w:val="0"/>
        <w:adjustRightInd/>
        <w:snapToGrid/>
        <w:spacing w:line="360" w:lineRule="auto"/>
        <w:ind w:left="32" w:leftChars="16" w:firstLine="366" w:firstLineChars="131"/>
        <w:jc w:val="both"/>
        <w:textAlignment w:val="auto"/>
        <w:outlineLvl w:val="2"/>
        <w:rPr>
          <w:rFonts w:hint="default" w:ascii="Times New Roman" w:hAnsi="Times New Roman"/>
          <w:b w:val="0"/>
          <w:bCs w:val="0"/>
          <w:color w:val="000000"/>
          <w:sz w:val="28"/>
          <w:szCs w:val="28"/>
          <w:lang w:val="en-US"/>
        </w:rPr>
      </w:pPr>
      <w:r>
        <w:rPr>
          <w:rFonts w:hint="default" w:ascii="Times New Roman" w:hAnsi="Times New Roman"/>
          <w:b w:val="0"/>
          <w:bCs w:val="0"/>
          <w:color w:val="000000"/>
          <w:sz w:val="28"/>
          <w:szCs w:val="28"/>
          <w:lang w:val="en-US"/>
        </w:rPr>
        <w:t xml:space="preserve">Hơn 30 năm đổi mới, vấn đề dân tộc luôn được Đảng quan tâm và thể hiện trong từng văn kiện của Đảng. Đảng và Nhà nước đã ban hành nhiều nghị quyết, chỉ thị quan trọng về đại đoàn kết dân tộc, về công tác dân tộc, về tôn giáo, về người Việt Nam ở nước ngoài, từng bước được thể chế hóa thành luật, pháp lệnh, chính sách và ngày càng thể hiện rõ tư tưởng Hồ Chí Minh về đại đoàn kết dân tộc. </w:t>
      </w:r>
    </w:p>
    <w:p>
      <w:pPr>
        <w:pStyle w:val="6"/>
        <w:keepNext w:val="0"/>
        <w:keepLines w:val="0"/>
        <w:pageBreakBefore w:val="0"/>
        <w:widowControl/>
        <w:numPr>
          <w:numId w:val="0"/>
        </w:numPr>
        <w:shd w:val="clear" w:color="auto" w:fill="FFFFFF"/>
        <w:kinsoku/>
        <w:wordWrap/>
        <w:overflowPunct/>
        <w:topLinePunct w:val="0"/>
        <w:autoSpaceDE/>
        <w:autoSpaceDN/>
        <w:bidi w:val="0"/>
        <w:adjustRightInd/>
        <w:snapToGrid/>
        <w:spacing w:line="360" w:lineRule="auto"/>
        <w:ind w:left="32" w:leftChars="16" w:firstLine="366" w:firstLineChars="131"/>
        <w:jc w:val="both"/>
        <w:textAlignment w:val="auto"/>
        <w:outlineLvl w:val="2"/>
        <w:rPr>
          <w:rFonts w:hint="default" w:ascii="Times New Roman" w:hAnsi="Times New Roman"/>
          <w:b w:val="0"/>
          <w:bCs w:val="0"/>
          <w:color w:val="000000"/>
          <w:sz w:val="28"/>
          <w:szCs w:val="28"/>
          <w:lang w:val="en-US"/>
        </w:rPr>
      </w:pPr>
      <w:r>
        <w:rPr>
          <w:rFonts w:hint="default" w:ascii="Times New Roman" w:hAnsi="Times New Roman"/>
          <w:b w:val="0"/>
          <w:bCs w:val="0"/>
          <w:color w:val="000000"/>
          <w:sz w:val="28"/>
          <w:szCs w:val="28"/>
          <w:lang w:val="en-US"/>
        </w:rPr>
        <w:t xml:space="preserve">Nhiều cấp ủy đảng đã quan tâm hơn đến sự nghiệp đại đoàn kết, đến công tác dân vận và công tác mặt trận, củng cố tổ chức và tăng cường cán bộ, phương tiện và điều kiện cho công tác mặt trận. Chính quyền ở nhiều cấp, nhiều địa phương đã thật sự có chuyển biến trong nhận thức và hành động về quan hệ với nhân dân. Nhiều dự án về phát triển kinh tế, văn hóa - xã hội của Nhà nước được ban hành nhằm chăm lo đời sống cho nhân dân đã thực hiện có kết quả. </w:t>
      </w:r>
    </w:p>
    <w:p>
      <w:pPr>
        <w:pStyle w:val="6"/>
        <w:keepNext w:val="0"/>
        <w:keepLines w:val="0"/>
        <w:pageBreakBefore w:val="0"/>
        <w:widowControl/>
        <w:numPr>
          <w:numId w:val="0"/>
        </w:numPr>
        <w:shd w:val="clear" w:color="auto" w:fill="FFFFFF"/>
        <w:kinsoku/>
        <w:wordWrap/>
        <w:overflowPunct/>
        <w:topLinePunct w:val="0"/>
        <w:autoSpaceDE/>
        <w:autoSpaceDN/>
        <w:bidi w:val="0"/>
        <w:adjustRightInd/>
        <w:snapToGrid/>
        <w:spacing w:line="360" w:lineRule="auto"/>
        <w:ind w:left="32" w:leftChars="16" w:firstLine="366" w:firstLineChars="131"/>
        <w:jc w:val="both"/>
        <w:textAlignment w:val="auto"/>
        <w:outlineLvl w:val="2"/>
        <w:rPr>
          <w:rFonts w:hint="default" w:ascii="Times New Roman" w:hAnsi="Times New Roman"/>
          <w:b w:val="0"/>
          <w:bCs w:val="0"/>
          <w:color w:val="000000"/>
          <w:sz w:val="28"/>
          <w:szCs w:val="28"/>
          <w:lang w:val="en-US"/>
        </w:rPr>
      </w:pPr>
      <w:r>
        <w:rPr>
          <w:rFonts w:hint="default" w:ascii="Times New Roman" w:hAnsi="Times New Roman"/>
          <w:b w:val="0"/>
          <w:bCs w:val="0"/>
          <w:color w:val="000000"/>
          <w:sz w:val="28"/>
          <w:szCs w:val="28"/>
          <w:lang w:val="en-US"/>
        </w:rPr>
        <w:t>Quyền làm chủ của nhân dân trong tham gia quản lý nhà nước, quản lý kinh tế, xã hội được thể chế hóa, đã từng bước được phát huy. Sự đổi mới hệ thống chính trị, việc tăng cường dân chủ hóa đời sống xã hội, nhất là việc xây dựng và thực hiện Quy chế dân chủ ở cơ sở đã góp phần quan trọng vào việc động viên nhân dân và cán bộ hăng hái tham gia các sinh hoạt chính trị của đất nước, đẩy mạnh sản xuất, thực hiện các nhiệm vụ phát triển kinh tế, văn hóa, xã hội, củng cố an ninh, quốc phòng. Đó là những nhân tố rất quan trọng, là động lực chủ yếu bảo đảm sự ổn định chính trị - xã hội và thúc đẩy sự phát triển của đất nước.</w:t>
      </w:r>
    </w:p>
    <w:p>
      <w:pPr>
        <w:pStyle w:val="6"/>
        <w:keepNext w:val="0"/>
        <w:keepLines w:val="0"/>
        <w:pageBreakBefore w:val="0"/>
        <w:widowControl/>
        <w:numPr>
          <w:numId w:val="0"/>
        </w:numPr>
        <w:shd w:val="clear" w:color="auto" w:fill="FFFFFF"/>
        <w:kinsoku/>
        <w:wordWrap/>
        <w:overflowPunct/>
        <w:topLinePunct w:val="0"/>
        <w:autoSpaceDE/>
        <w:autoSpaceDN/>
        <w:bidi w:val="0"/>
        <w:adjustRightInd/>
        <w:snapToGrid/>
        <w:spacing w:line="360" w:lineRule="auto"/>
        <w:ind w:left="32" w:leftChars="16" w:firstLine="366" w:firstLineChars="131"/>
        <w:jc w:val="both"/>
        <w:textAlignment w:val="auto"/>
        <w:outlineLvl w:val="2"/>
        <w:rPr>
          <w:rFonts w:hint="default" w:ascii="Times New Roman" w:hAnsi="Times New Roman"/>
          <w:b w:val="0"/>
          <w:bCs w:val="0"/>
          <w:color w:val="000000"/>
          <w:sz w:val="28"/>
          <w:szCs w:val="28"/>
          <w:lang w:val="en-US"/>
        </w:rPr>
      </w:pPr>
      <w:r>
        <w:rPr>
          <w:rFonts w:hint="default" w:ascii="Times New Roman" w:hAnsi="Times New Roman"/>
          <w:b w:val="0"/>
          <w:bCs w:val="0"/>
          <w:color w:val="000000"/>
          <w:sz w:val="28"/>
          <w:szCs w:val="28"/>
          <w:lang w:val="en-US"/>
        </w:rPr>
        <w:t>Uỷ ban Mặt trận Tổ quốc các cấp và các tổ chức thành viên đã chú trọng đổi mới nội dung, phương thức hoạt động, triển khai sâu rộng và nâng cao chất lượng các phong trào thi đua yêu nước, các cuộc vận động, thu hút đông đảo các tầng lớp nhân dân, phát huy tinh thần thi đua sáng tạo và huy động các nguồn lực trong xã hội, tham gia thực hiện thắng lợi các mục tiêu, nhiệm vụ xây dựng, phát triển đất nước và bảo vệ Tổ quốc. Mặt trận Tổ quốc Việt Nam đã có nhiều cố gắng, nỗ lực đổi mới phương thức hoạt động, đa dạng hoá các hình thức tập hợp nhân dân, đẩy mạnh thực hành dân chủ ở cơ sở, thực hiện giám sát và phản biện xã hội, góp phần xây dựng Đảng và hệ thống chính trị ngày càng trong sạch, vững mạnh.</w:t>
      </w:r>
    </w:p>
    <w:p>
      <w:pPr>
        <w:pStyle w:val="6"/>
        <w:keepNext w:val="0"/>
        <w:keepLines w:val="0"/>
        <w:pageBreakBefore w:val="0"/>
        <w:widowControl/>
        <w:numPr>
          <w:numId w:val="0"/>
        </w:numPr>
        <w:shd w:val="clear" w:color="auto" w:fill="FFFFFF"/>
        <w:kinsoku/>
        <w:wordWrap/>
        <w:overflowPunct/>
        <w:topLinePunct w:val="0"/>
        <w:autoSpaceDE/>
        <w:autoSpaceDN/>
        <w:bidi w:val="0"/>
        <w:adjustRightInd/>
        <w:snapToGrid/>
        <w:spacing w:line="360" w:lineRule="auto"/>
        <w:ind w:left="32" w:leftChars="16" w:firstLine="366" w:firstLineChars="131"/>
        <w:jc w:val="both"/>
        <w:textAlignment w:val="auto"/>
        <w:outlineLvl w:val="2"/>
        <w:rPr>
          <w:rFonts w:hint="default" w:ascii="Times New Roman" w:hAnsi="Times New Roman"/>
          <w:b w:val="0"/>
          <w:bCs w:val="0"/>
          <w:color w:val="000000"/>
          <w:sz w:val="28"/>
          <w:szCs w:val="28"/>
          <w:lang w:val="en-US"/>
        </w:rPr>
      </w:pPr>
      <w:r>
        <w:rPr>
          <w:rFonts w:hint="default" w:ascii="Times New Roman" w:hAnsi="Times New Roman"/>
          <w:b w:val="0"/>
          <w:bCs w:val="0"/>
          <w:color w:val="000000"/>
          <w:sz w:val="28"/>
          <w:szCs w:val="28"/>
          <w:lang w:val="en-US"/>
        </w:rPr>
        <w:t>Gần đây, khi đại dịch COVID-19 bùng phát, toàn Đảng, toàn dân, toàn quân ta, với tinh thần chống dịch như chống giặc, đã có những nỗ lực to lớn và đạt được kết quả bước đầu trong kiểm soát, đẩy lùi dịch bệnh. Để kết nối sự chung tay, huy động sự vào cuộc của các tổ chức, cá nhân trong và ngoài nước tham gia phòng, chống đại dịch COVID -19, Đoàn Chủ tịch Uỷ ban Trung ương Mặt trận Tổ quốc Việt Nam đã ra Lời kêu gọi "Toàn dân ủng hộ phòng, chống dịch COVID -19". Những tấm gương của đội ngũ y, bác sĩ, chiến sĩ quân đội, công an cùng với sự góp sức của mỗi người dân trong cuộc chiến chống đại dịch COVID -19 chính là biểu hiện sinh động của truyền thống yêu nước, sức mạnh khối đại đoàn kết dân tộc với vai trò nòng cốt của Mặt trận Tổ quốc Việt Nam.</w:t>
      </w:r>
    </w:p>
    <w:p>
      <w:pPr>
        <w:pStyle w:val="6"/>
        <w:keepNext w:val="0"/>
        <w:keepLines w:val="0"/>
        <w:pageBreakBefore w:val="0"/>
        <w:widowControl/>
        <w:numPr>
          <w:numId w:val="0"/>
        </w:numPr>
        <w:shd w:val="clear" w:color="auto" w:fill="FFFFFF"/>
        <w:kinsoku/>
        <w:wordWrap/>
        <w:overflowPunct/>
        <w:topLinePunct w:val="0"/>
        <w:autoSpaceDE/>
        <w:autoSpaceDN/>
        <w:bidi w:val="0"/>
        <w:adjustRightInd/>
        <w:snapToGrid/>
        <w:spacing w:line="360" w:lineRule="auto"/>
        <w:ind w:left="32" w:leftChars="16" w:firstLine="366" w:firstLineChars="131"/>
        <w:jc w:val="both"/>
        <w:textAlignment w:val="auto"/>
        <w:outlineLvl w:val="2"/>
        <w:rPr>
          <w:rFonts w:hint="default" w:ascii="Times New Roman" w:hAnsi="Times New Roman" w:cs="Times New Roman"/>
          <w:b w:val="0"/>
          <w:bCs w:val="0"/>
          <w:i/>
          <w:iCs/>
          <w:color w:val="000000"/>
          <w:sz w:val="28"/>
          <w:szCs w:val="28"/>
          <w:lang w:val="en-US"/>
        </w:rPr>
      </w:pPr>
      <w:r>
        <w:rPr>
          <w:rFonts w:hint="default" w:ascii="Times New Roman" w:hAnsi="Times New Roman" w:cs="Times New Roman"/>
          <w:b w:val="0"/>
          <w:bCs w:val="0"/>
          <w:i/>
          <w:iCs/>
          <w:color w:val="000000"/>
          <w:sz w:val="28"/>
          <w:szCs w:val="28"/>
          <w:lang w:val="en-US"/>
        </w:rPr>
        <w:t>- Hạn chế: (0.5đ)</w:t>
      </w:r>
    </w:p>
    <w:p>
      <w:pPr>
        <w:pStyle w:val="6"/>
        <w:keepNext w:val="0"/>
        <w:keepLines w:val="0"/>
        <w:pageBreakBefore w:val="0"/>
        <w:widowControl/>
        <w:numPr>
          <w:numId w:val="0"/>
        </w:numPr>
        <w:shd w:val="clear" w:color="auto" w:fill="FFFFFF"/>
        <w:kinsoku/>
        <w:wordWrap/>
        <w:overflowPunct/>
        <w:topLinePunct w:val="0"/>
        <w:autoSpaceDE/>
        <w:autoSpaceDN/>
        <w:bidi w:val="0"/>
        <w:adjustRightInd/>
        <w:snapToGrid/>
        <w:spacing w:line="360" w:lineRule="auto"/>
        <w:ind w:left="32" w:leftChars="16" w:firstLine="366" w:firstLineChars="131"/>
        <w:jc w:val="both"/>
        <w:textAlignment w:val="auto"/>
        <w:outlineLvl w:val="2"/>
        <w:rPr>
          <w:rFonts w:hint="default" w:ascii="Times New Roman" w:hAnsi="Times New Roman" w:cs="Times New Roman"/>
          <w:b w:val="0"/>
          <w:bCs w:val="0"/>
          <w:i/>
          <w:iCs/>
          <w:color w:val="000000"/>
          <w:sz w:val="28"/>
          <w:szCs w:val="28"/>
          <w:lang w:val="en-US"/>
        </w:rPr>
      </w:pPr>
      <w:r>
        <w:rPr>
          <w:rFonts w:hint="default" w:ascii="Times New Roman" w:hAnsi="Times New Roman"/>
          <w:b w:val="0"/>
          <w:bCs w:val="0"/>
          <w:i/>
          <w:iCs/>
          <w:color w:val="000000"/>
          <w:sz w:val="28"/>
          <w:szCs w:val="28"/>
          <w:lang w:val="en-US"/>
        </w:rPr>
        <w:t>(https://r.search.yahoo.com/_ylt=Awrxi8u60eFgDg8AxMJrUwx.;_ylu=Y29sbwNzZzMEcG9zAzQEdnRpZAMEc2VjA3Ny/RV=2/RE=1625440826/RO=10/RU=https%3a%2f%2fdangcongsan.vn%2fxay-dung-dang%2ftiep-tuc-xay-dung-va-tang-cuong-cung-co-khoi-dai-doan-ket-toan-dan-568148.html/RK=2/RS=up7f6c8cYDM7EM6.Jw0YN3ZzQdI-)</w:t>
      </w:r>
    </w:p>
    <w:p>
      <w:pPr>
        <w:pStyle w:val="6"/>
        <w:keepNext w:val="0"/>
        <w:keepLines w:val="0"/>
        <w:pageBreakBefore w:val="0"/>
        <w:widowControl/>
        <w:numPr>
          <w:numId w:val="0"/>
        </w:numPr>
        <w:shd w:val="clear" w:color="auto" w:fill="FFFFFF"/>
        <w:kinsoku/>
        <w:wordWrap/>
        <w:overflowPunct/>
        <w:topLinePunct w:val="0"/>
        <w:autoSpaceDE/>
        <w:autoSpaceDN/>
        <w:bidi w:val="0"/>
        <w:adjustRightInd/>
        <w:snapToGrid/>
        <w:spacing w:line="360" w:lineRule="auto"/>
        <w:ind w:left="32" w:leftChars="16" w:firstLine="366" w:firstLineChars="131"/>
        <w:jc w:val="both"/>
        <w:textAlignment w:val="auto"/>
        <w:outlineLvl w:val="2"/>
        <w:rPr>
          <w:rFonts w:hint="default" w:ascii="Times New Roman" w:hAnsi="Times New Roman" w:cs="Times New Roman"/>
          <w:b w:val="0"/>
          <w:bCs w:val="0"/>
          <w:color w:val="000000"/>
          <w:sz w:val="28"/>
          <w:szCs w:val="28"/>
          <w:lang w:val="en-US"/>
        </w:rPr>
      </w:pPr>
      <w:r>
        <w:rPr>
          <w:rFonts w:hint="default" w:ascii="Times New Roman" w:hAnsi="Times New Roman"/>
          <w:b w:val="0"/>
          <w:bCs w:val="0"/>
          <w:color w:val="000000"/>
          <w:sz w:val="28"/>
          <w:szCs w:val="28"/>
          <w:lang w:val="en-US"/>
        </w:rPr>
        <w:t>Sức mạnh đại đoàn kết toàn dân tộc chưa được phát huy đầy đủ; có lúc, có nơi chưa phát huy được vai trò, sức mạnh của nhân dân. Chủ trương, quan điểm của Đảng về đại đoàn kết toàn dân tộc, về quyền và lợi ích hợp pháp của các giai cấp, tầng lớp nhân dân chưa kịp thời được thể chế hoá, hoặc đã thể chế hoá nhưng chưa được thực hiện nghiêm túc. Hoạt động của Mặt trận và các đoàn thể nhân dân các cấp có lúc, có nơi chưa sâu sát; còn có biểu hiện hành chính hoá, chưa thiết thực, hiệu quả. Sự đổi mới nội dung, phương thức hoạt động chưa theo kịp yêu cầu của tình hình mới; công tác giám sát, phản biện xã hội còn hạn chế.</w:t>
      </w:r>
    </w:p>
    <w:p>
      <w:pPr>
        <w:pStyle w:val="6"/>
        <w:keepNext w:val="0"/>
        <w:keepLines w:val="0"/>
        <w:pageBreakBefore w:val="0"/>
        <w:widowControl/>
        <w:numPr>
          <w:ilvl w:val="0"/>
          <w:numId w:val="2"/>
        </w:numPr>
        <w:shd w:val="clear" w:color="auto" w:fill="FFFFFF"/>
        <w:kinsoku/>
        <w:wordWrap/>
        <w:overflowPunct/>
        <w:topLinePunct w:val="0"/>
        <w:autoSpaceDE/>
        <w:autoSpaceDN/>
        <w:bidi w:val="0"/>
        <w:adjustRightInd/>
        <w:snapToGrid/>
        <w:spacing w:line="360" w:lineRule="auto"/>
        <w:ind w:left="32" w:leftChars="16" w:firstLine="367" w:firstLineChars="131"/>
        <w:jc w:val="both"/>
        <w:textAlignment w:val="auto"/>
        <w:outlineLvl w:val="2"/>
        <w:rPr>
          <w:rFonts w:hint="default" w:ascii="Times New Roman" w:hAnsi="Times New Roman"/>
          <w:b/>
          <w:bCs/>
          <w:color w:val="000000"/>
          <w:sz w:val="28"/>
          <w:szCs w:val="28"/>
          <w:lang w:val="en-US"/>
        </w:rPr>
      </w:pPr>
      <w:r>
        <w:rPr>
          <w:rFonts w:hint="default" w:ascii="Times New Roman" w:hAnsi="Times New Roman" w:cs="Times New Roman"/>
          <w:b/>
          <w:bCs/>
          <w:color w:val="000000"/>
          <w:sz w:val="28"/>
          <w:szCs w:val="28"/>
          <w:lang w:val="en-US"/>
        </w:rPr>
        <w:t>Bản thân em</w:t>
      </w:r>
      <w:r>
        <w:rPr>
          <w:rFonts w:hint="default" w:ascii="Times New Roman" w:hAnsi="Times New Roman" w:cs="Times New Roman"/>
          <w:b/>
          <w:bCs/>
          <w:color w:val="000000"/>
          <w:sz w:val="28"/>
          <w:szCs w:val="28"/>
          <w:lang w:val="fr-FR"/>
        </w:rPr>
        <w:t xml:space="preserve"> cần làm gì để góp phần xây dựng khối đại đoàn kết toàn dân ở nước ta hiện nay</w:t>
      </w:r>
      <w:r>
        <w:rPr>
          <w:rFonts w:hint="default" w:ascii="Times New Roman" w:hAnsi="Times New Roman" w:cs="Times New Roman"/>
          <w:b/>
          <w:bCs/>
          <w:color w:val="000000"/>
          <w:sz w:val="28"/>
          <w:szCs w:val="28"/>
          <w:lang w:val="en-US"/>
        </w:rPr>
        <w:t xml:space="preserve"> (1 điểm)</w:t>
      </w:r>
    </w:p>
    <w:p>
      <w:pPr>
        <w:pStyle w:val="6"/>
        <w:keepNext w:val="0"/>
        <w:keepLines w:val="0"/>
        <w:pageBreakBefore w:val="0"/>
        <w:widowControl/>
        <w:numPr>
          <w:numId w:val="0"/>
        </w:numPr>
        <w:shd w:val="clear" w:color="auto" w:fill="FFFFFF"/>
        <w:kinsoku/>
        <w:wordWrap/>
        <w:overflowPunct/>
        <w:topLinePunct w:val="0"/>
        <w:autoSpaceDE/>
        <w:autoSpaceDN/>
        <w:bidi w:val="0"/>
        <w:adjustRightInd/>
        <w:snapToGrid/>
        <w:spacing w:line="360" w:lineRule="auto"/>
        <w:ind w:left="32" w:leftChars="16" w:firstLine="366" w:firstLineChars="131"/>
        <w:jc w:val="both"/>
        <w:textAlignment w:val="auto"/>
        <w:outlineLvl w:val="2"/>
        <w:rPr>
          <w:rFonts w:hint="default" w:ascii="Times New Roman" w:hAnsi="Times New Roman" w:cs="Times New Roman"/>
          <w:b w:val="0"/>
          <w:bCs w:val="0"/>
          <w:color w:val="000000"/>
          <w:sz w:val="28"/>
          <w:szCs w:val="28"/>
          <w:lang w:val="en-US"/>
        </w:rPr>
      </w:pPr>
      <w:r>
        <w:rPr>
          <w:rFonts w:hint="default" w:ascii="Times New Roman" w:hAnsi="Times New Roman" w:cs="Times New Roman"/>
          <w:b w:val="0"/>
          <w:bCs w:val="0"/>
          <w:color w:val="000000"/>
          <w:sz w:val="28"/>
          <w:szCs w:val="28"/>
          <w:lang w:val="en-US"/>
        </w:rPr>
        <w:t>- Học tập nâng cao nhận thức của bản thân để góp phần xây dựng đất nước</w:t>
      </w:r>
    </w:p>
    <w:p>
      <w:pPr>
        <w:pStyle w:val="6"/>
        <w:keepNext w:val="0"/>
        <w:keepLines w:val="0"/>
        <w:pageBreakBefore w:val="0"/>
        <w:widowControl/>
        <w:numPr>
          <w:numId w:val="0"/>
        </w:numPr>
        <w:shd w:val="clear" w:color="auto" w:fill="FFFFFF"/>
        <w:kinsoku/>
        <w:wordWrap/>
        <w:overflowPunct/>
        <w:topLinePunct w:val="0"/>
        <w:autoSpaceDE/>
        <w:autoSpaceDN/>
        <w:bidi w:val="0"/>
        <w:adjustRightInd/>
        <w:snapToGrid/>
        <w:spacing w:line="360" w:lineRule="auto"/>
        <w:ind w:left="32" w:leftChars="16" w:firstLine="366" w:firstLineChars="131"/>
        <w:jc w:val="both"/>
        <w:textAlignment w:val="auto"/>
        <w:outlineLvl w:val="2"/>
        <w:rPr>
          <w:rFonts w:hint="default" w:ascii="Times New Roman" w:hAnsi="Times New Roman" w:cs="Times New Roman"/>
          <w:b w:val="0"/>
          <w:bCs w:val="0"/>
          <w:color w:val="000000"/>
          <w:sz w:val="28"/>
          <w:szCs w:val="28"/>
          <w:lang w:val="en-US"/>
        </w:rPr>
      </w:pPr>
      <w:r>
        <w:rPr>
          <w:rFonts w:hint="default" w:ascii="Times New Roman" w:hAnsi="Times New Roman" w:cs="Times New Roman"/>
          <w:b w:val="0"/>
          <w:bCs w:val="0"/>
          <w:color w:val="000000"/>
          <w:sz w:val="28"/>
          <w:szCs w:val="28"/>
          <w:lang w:val="en-US"/>
        </w:rPr>
        <w:t>- Thực hiện đúng đường lối, chủ trương của Đảng, chính sách pháp luật của Nhà nước về xây dựng khối đại đoàn kết toàn dân</w:t>
      </w:r>
    </w:p>
    <w:p>
      <w:pPr>
        <w:pStyle w:val="6"/>
        <w:keepNext w:val="0"/>
        <w:keepLines w:val="0"/>
        <w:pageBreakBefore w:val="0"/>
        <w:widowControl/>
        <w:numPr>
          <w:numId w:val="0"/>
        </w:numPr>
        <w:shd w:val="clear" w:color="auto" w:fill="FFFFFF"/>
        <w:kinsoku/>
        <w:wordWrap/>
        <w:overflowPunct/>
        <w:topLinePunct w:val="0"/>
        <w:autoSpaceDE/>
        <w:autoSpaceDN/>
        <w:bidi w:val="0"/>
        <w:adjustRightInd/>
        <w:snapToGrid/>
        <w:spacing w:line="360" w:lineRule="auto"/>
        <w:ind w:left="32" w:leftChars="16" w:firstLine="366" w:firstLineChars="131"/>
        <w:jc w:val="both"/>
        <w:textAlignment w:val="auto"/>
        <w:outlineLvl w:val="2"/>
        <w:rPr>
          <w:rFonts w:hint="default" w:ascii="Times New Roman" w:hAnsi="Times New Roman" w:cs="Times New Roman"/>
          <w:b w:val="0"/>
          <w:bCs w:val="0"/>
          <w:color w:val="000000"/>
          <w:sz w:val="28"/>
          <w:szCs w:val="28"/>
          <w:lang w:val="en-US"/>
        </w:rPr>
      </w:pPr>
      <w:r>
        <w:rPr>
          <w:rFonts w:hint="default" w:ascii="Times New Roman" w:hAnsi="Times New Roman" w:cs="Times New Roman"/>
          <w:b w:val="0"/>
          <w:bCs w:val="0"/>
          <w:color w:val="000000"/>
          <w:sz w:val="28"/>
          <w:szCs w:val="28"/>
          <w:lang w:val="en-US"/>
        </w:rPr>
        <w:t>- Tích cực tham gia các phong trào của Đoàn, Hội để xây dựng khối đại đoàn kết như: Thắp sáng đường quê, mùa hè xanh, khai thông kênh rạch,…</w:t>
      </w:r>
    </w:p>
    <w:p>
      <w:pPr>
        <w:pStyle w:val="6"/>
        <w:keepNext w:val="0"/>
        <w:keepLines w:val="0"/>
        <w:pageBreakBefore w:val="0"/>
        <w:widowControl/>
        <w:numPr>
          <w:numId w:val="0"/>
        </w:numPr>
        <w:shd w:val="clear" w:color="auto" w:fill="FFFFFF"/>
        <w:kinsoku/>
        <w:wordWrap/>
        <w:overflowPunct/>
        <w:topLinePunct w:val="0"/>
        <w:autoSpaceDE/>
        <w:autoSpaceDN/>
        <w:bidi w:val="0"/>
        <w:adjustRightInd/>
        <w:snapToGrid/>
        <w:spacing w:line="360" w:lineRule="auto"/>
        <w:ind w:left="32" w:leftChars="16" w:firstLine="366" w:firstLineChars="131"/>
        <w:jc w:val="both"/>
        <w:textAlignment w:val="auto"/>
        <w:outlineLvl w:val="2"/>
        <w:rPr>
          <w:rFonts w:hint="default" w:ascii="Times New Roman" w:hAnsi="Times New Roman" w:cs="Times New Roman"/>
          <w:b w:val="0"/>
          <w:bCs w:val="0"/>
          <w:color w:val="000000"/>
          <w:sz w:val="28"/>
          <w:szCs w:val="28"/>
          <w:lang w:val="en-US"/>
        </w:rPr>
      </w:pPr>
      <w:r>
        <w:rPr>
          <w:rFonts w:hint="default" w:ascii="Times New Roman" w:hAnsi="Times New Roman" w:cs="Times New Roman"/>
          <w:b w:val="0"/>
          <w:bCs w:val="0"/>
          <w:color w:val="000000"/>
          <w:sz w:val="28"/>
          <w:szCs w:val="28"/>
          <w:lang w:val="en-US"/>
        </w:rPr>
        <w:t>- Không có thái độ kì thị, phân biệt dân tộc, tôn giáo</w:t>
      </w:r>
    </w:p>
    <w:p>
      <w:pPr>
        <w:pStyle w:val="6"/>
        <w:keepNext w:val="0"/>
        <w:keepLines w:val="0"/>
        <w:pageBreakBefore w:val="0"/>
        <w:widowControl/>
        <w:numPr>
          <w:numId w:val="0"/>
        </w:numPr>
        <w:shd w:val="clear" w:color="auto" w:fill="FFFFFF"/>
        <w:kinsoku/>
        <w:wordWrap/>
        <w:overflowPunct/>
        <w:topLinePunct w:val="0"/>
        <w:autoSpaceDE/>
        <w:autoSpaceDN/>
        <w:bidi w:val="0"/>
        <w:adjustRightInd/>
        <w:snapToGrid/>
        <w:spacing w:line="360" w:lineRule="auto"/>
        <w:ind w:left="32" w:leftChars="16" w:firstLine="366" w:firstLineChars="131"/>
        <w:jc w:val="both"/>
        <w:textAlignment w:val="auto"/>
        <w:outlineLvl w:val="2"/>
        <w:rPr>
          <w:rFonts w:hint="default" w:ascii="Times New Roman" w:hAnsi="Times New Roman" w:cs="Times New Roman"/>
          <w:b w:val="0"/>
          <w:bCs w:val="0"/>
          <w:color w:val="000000"/>
          <w:sz w:val="28"/>
          <w:szCs w:val="28"/>
          <w:lang w:val="en-US"/>
        </w:rPr>
      </w:pPr>
      <w:r>
        <w:rPr>
          <w:rFonts w:hint="default" w:ascii="Times New Roman" w:hAnsi="Times New Roman" w:cs="Times New Roman"/>
          <w:b w:val="0"/>
          <w:bCs w:val="0"/>
          <w:color w:val="000000"/>
          <w:sz w:val="28"/>
          <w:szCs w:val="28"/>
          <w:lang w:val="en-US"/>
        </w:rPr>
        <w:t>- Tích cực tuyên truyền xây dựng và thực hiện khối đại đoàn kết toàn dân,…</w:t>
      </w:r>
    </w:p>
    <w:p>
      <w:pPr>
        <w:pStyle w:val="6"/>
        <w:keepNext w:val="0"/>
        <w:keepLines w:val="0"/>
        <w:pageBreakBefore w:val="0"/>
        <w:widowControl/>
        <w:numPr>
          <w:numId w:val="0"/>
        </w:numPr>
        <w:shd w:val="clear" w:color="auto" w:fill="FFFFFF"/>
        <w:kinsoku/>
        <w:wordWrap/>
        <w:overflowPunct/>
        <w:topLinePunct w:val="0"/>
        <w:autoSpaceDE/>
        <w:autoSpaceDN/>
        <w:bidi w:val="0"/>
        <w:adjustRightInd/>
        <w:snapToGrid/>
        <w:spacing w:line="360" w:lineRule="auto"/>
        <w:jc w:val="both"/>
        <w:textAlignment w:val="auto"/>
        <w:outlineLvl w:val="2"/>
        <w:rPr>
          <w:rFonts w:hint="default" w:ascii="Times New Roman" w:hAnsi="Times New Roman"/>
          <w:color w:val="000000"/>
          <w:sz w:val="28"/>
          <w:szCs w:val="28"/>
          <w:lang w:val="en-US"/>
        </w:rPr>
      </w:pPr>
    </w:p>
    <w:p>
      <w:pPr>
        <w:numPr>
          <w:numId w:val="0"/>
        </w:numPr>
        <w:spacing w:before="40"/>
        <w:ind w:leftChars="142"/>
        <w:jc w:val="both"/>
        <w:rPr>
          <w:rFonts w:hint="default" w:ascii="Times New Roman" w:hAnsi="Times New Roman" w:cs="Times New Roman"/>
          <w:sz w:val="28"/>
          <w:szCs w:val="28"/>
          <w:lang w:val="en-US"/>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NotoSerif-Medium">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vetica">
    <w:altName w:val="Arial"/>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8A05C9D"/>
    <w:multiLevelType w:val="singleLevel"/>
    <w:tmpl w:val="18A05C9D"/>
    <w:lvl w:ilvl="0" w:tentative="0">
      <w:start w:val="1"/>
      <w:numFmt w:val="decimal"/>
      <w:suff w:val="space"/>
      <w:lvlText w:val="%1."/>
      <w:lvlJc w:val="left"/>
      <w:pPr>
        <w:ind w:left="33"/>
      </w:pPr>
    </w:lvl>
  </w:abstractNum>
  <w:abstractNum w:abstractNumId="1">
    <w:nsid w:val="2AE45DCD"/>
    <w:multiLevelType w:val="singleLevel"/>
    <w:tmpl w:val="2AE45DCD"/>
    <w:lvl w:ilvl="0" w:tentative="0">
      <w:start w:val="1"/>
      <w:numFmt w:val="decimal"/>
      <w:suff w:val="space"/>
      <w:lvlText w:val="%1."/>
      <w:lvlJc w:val="left"/>
      <w:pPr>
        <w:ind w:left="1"/>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5B6EB0"/>
    <w:rsid w:val="4B5B6EB0"/>
    <w:rsid w:val="7CAE47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Normal (Web)"/>
    <w:basedOn w:val="1"/>
    <w:uiPriority w:val="0"/>
    <w:rPr>
      <w:sz w:val="24"/>
      <w:szCs w:val="24"/>
    </w:rPr>
  </w:style>
  <w:style w:type="paragraph" w:customStyle="1" w:styleId="5">
    <w:name w:val="Body text (2)"/>
    <w:basedOn w:val="1"/>
    <w:uiPriority w:val="0"/>
    <w:pPr>
      <w:widowControl w:val="0"/>
      <w:shd w:val="clear" w:color="auto" w:fill="FFFFFF"/>
      <w:spacing w:before="60" w:after="420" w:line="0" w:lineRule="atLeast"/>
    </w:pPr>
    <w:rPr>
      <w:rFonts w:ascii="Times New Roman" w:hAnsi="Times New Roman" w:cs="Times New Roman"/>
      <w:sz w:val="26"/>
      <w:szCs w:val="26"/>
    </w:rPr>
  </w:style>
  <w:style w:type="paragraph" w:styleId="6">
    <w:name w:val="List Paragraph"/>
    <w:basedOn w:val="1"/>
    <w:qFormat/>
    <w:uiPriority w:val="34"/>
    <w:pPr>
      <w:ind w:left="720"/>
    </w:pPr>
    <w:rPr>
      <w:rFonts w:eastAsia="Calibri"/>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52</TotalTime>
  <ScaleCrop>false</ScaleCrop>
  <LinksUpToDate>false</LinksUpToDate>
  <CharactersWithSpaces>0</CharactersWithSpaces>
  <Application>WPS Office_11.2.0.10176_F1E327BC-269C-435d-A152-05C5408002CA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2021-07-04T12:14:00Z</dcterms:created>
  <dc:creator>DELL</dc:creator>
  <cp:lastModifiedBy>DELL</cp:lastModifiedBy>
  <dcterms:modified xsi:type="dcterms:W3CDTF">2021-07-04T15:35:53Z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1033-11.2.0.10176</vt:lpwstr>
  </property>
</Properties>
</file>