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10463" w14:textId="477275EE" w:rsidR="0018170B" w:rsidRPr="0018170B" w:rsidRDefault="003658D8" w:rsidP="003658D8">
      <w:pPr>
        <w:pStyle w:val="NormalWeb"/>
        <w:jc w:val="center"/>
        <w:rPr>
          <w:b/>
          <w:bCs/>
          <w:color w:val="000000"/>
          <w:sz w:val="27"/>
          <w:szCs w:val="27"/>
        </w:rPr>
      </w:pPr>
      <w:r>
        <w:rPr>
          <w:b/>
          <w:bCs/>
          <w:color w:val="000000"/>
          <w:sz w:val="27"/>
          <w:szCs w:val="27"/>
        </w:rPr>
        <w:t>Ủ</w:t>
      </w:r>
      <w:r w:rsidR="0018170B" w:rsidRPr="0018170B">
        <w:rPr>
          <w:b/>
          <w:bCs/>
          <w:color w:val="000000"/>
          <w:sz w:val="27"/>
          <w:szCs w:val="27"/>
        </w:rPr>
        <w:t>Y BAN NHÂN DÂN THÀNH PHỐ HỒ CHÍ MINH</w:t>
      </w:r>
    </w:p>
    <w:p w14:paraId="0DFF8F3D" w14:textId="0EBB8602" w:rsidR="0018170B" w:rsidRPr="0018170B" w:rsidRDefault="0018170B" w:rsidP="00336511">
      <w:pPr>
        <w:pStyle w:val="NormalWeb"/>
        <w:jc w:val="center"/>
        <w:rPr>
          <w:b/>
          <w:bCs/>
          <w:color w:val="000000"/>
          <w:sz w:val="27"/>
          <w:szCs w:val="27"/>
        </w:rPr>
      </w:pPr>
      <w:r w:rsidRPr="0018170B">
        <w:rPr>
          <w:b/>
          <w:bCs/>
          <w:color w:val="000000"/>
          <w:sz w:val="27"/>
          <w:szCs w:val="27"/>
        </w:rPr>
        <w:t xml:space="preserve">TRƯỜNG CAO ĐẲNG LÝ TỰ TRỌNG THÀNH PHỐ HỒ CHÍ </w:t>
      </w:r>
      <w:r w:rsidR="00BF42CB" w:rsidRPr="0018170B">
        <w:rPr>
          <w:b/>
          <w:bCs/>
          <w:color w:val="000000"/>
          <w:sz w:val="27"/>
          <w:szCs w:val="27"/>
        </w:rPr>
        <w:t>MINH</w:t>
      </w:r>
    </w:p>
    <w:p w14:paraId="7C9045F4" w14:textId="3123A1B0" w:rsidR="0018170B" w:rsidRDefault="0018170B" w:rsidP="00336511">
      <w:pPr>
        <w:pStyle w:val="NormalWeb"/>
        <w:jc w:val="center"/>
        <w:rPr>
          <w:b/>
          <w:bCs/>
          <w:color w:val="000000"/>
          <w:sz w:val="27"/>
          <w:szCs w:val="27"/>
        </w:rPr>
      </w:pPr>
      <w:r w:rsidRPr="0018170B">
        <w:rPr>
          <w:b/>
          <w:bCs/>
          <w:color w:val="000000"/>
          <w:sz w:val="27"/>
          <w:szCs w:val="27"/>
        </w:rPr>
        <w:t>KHOA KHOA HỌC CƠ BẢN</w:t>
      </w:r>
    </w:p>
    <w:p w14:paraId="1FC07015" w14:textId="03ED9EF8" w:rsidR="0018170B" w:rsidRDefault="0018170B" w:rsidP="00336511">
      <w:pPr>
        <w:pStyle w:val="NormalWeb"/>
        <w:jc w:val="center"/>
        <w:rPr>
          <w:b/>
          <w:bCs/>
          <w:color w:val="000000"/>
          <w:sz w:val="27"/>
          <w:szCs w:val="27"/>
        </w:rPr>
      </w:pPr>
    </w:p>
    <w:p w14:paraId="0957E846" w14:textId="24A6E172" w:rsidR="0018170B" w:rsidRDefault="0018170B" w:rsidP="00336511">
      <w:pPr>
        <w:pStyle w:val="NormalWeb"/>
        <w:jc w:val="center"/>
        <w:rPr>
          <w:b/>
          <w:bCs/>
          <w:color w:val="000000"/>
          <w:sz w:val="27"/>
          <w:szCs w:val="27"/>
        </w:rPr>
      </w:pPr>
      <w:r>
        <w:rPr>
          <w:noProof/>
        </w:rPr>
        <w:drawing>
          <wp:inline distT="0" distB="0" distL="0" distR="0" wp14:anchorId="11A64D7A" wp14:editId="33F6F878">
            <wp:extent cx="1657350" cy="1657350"/>
            <wp:effectExtent l="0" t="0" r="0" b="0"/>
            <wp:docPr id="1" name="Picture 1"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naREN - Trường Cao đẳng Lý Tự Trọng Thành phố Hồ Chí Min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p>
    <w:p w14:paraId="36993E82" w14:textId="77777777" w:rsidR="0018170B" w:rsidRPr="0018170B" w:rsidRDefault="0018170B" w:rsidP="00336511">
      <w:pPr>
        <w:pStyle w:val="NormalWeb"/>
        <w:jc w:val="center"/>
        <w:rPr>
          <w:b/>
          <w:bCs/>
          <w:color w:val="000000"/>
          <w:sz w:val="27"/>
          <w:szCs w:val="27"/>
        </w:rPr>
      </w:pPr>
    </w:p>
    <w:p w14:paraId="1850BCCE" w14:textId="58C7ADAC" w:rsidR="0018170B" w:rsidRPr="0018170B" w:rsidRDefault="0018170B" w:rsidP="00336511">
      <w:pPr>
        <w:pStyle w:val="NormalWeb"/>
        <w:jc w:val="center"/>
        <w:rPr>
          <w:b/>
          <w:bCs/>
          <w:color w:val="000000"/>
          <w:sz w:val="27"/>
          <w:szCs w:val="27"/>
        </w:rPr>
      </w:pPr>
      <w:r w:rsidRPr="0018170B">
        <w:rPr>
          <w:b/>
          <w:bCs/>
          <w:color w:val="000000"/>
          <w:sz w:val="27"/>
          <w:szCs w:val="27"/>
        </w:rPr>
        <w:t>TIỂU LUẬN KẾT THÚC HỌC PHẦN</w:t>
      </w:r>
    </w:p>
    <w:p w14:paraId="5315D0BE" w14:textId="7F5E90BC" w:rsidR="0018170B" w:rsidRPr="0018170B" w:rsidRDefault="0018170B" w:rsidP="00336511">
      <w:pPr>
        <w:pStyle w:val="NormalWeb"/>
        <w:jc w:val="center"/>
        <w:rPr>
          <w:b/>
          <w:bCs/>
          <w:color w:val="000000"/>
          <w:sz w:val="48"/>
          <w:szCs w:val="48"/>
        </w:rPr>
      </w:pPr>
      <w:r w:rsidRPr="0018170B">
        <w:rPr>
          <w:b/>
          <w:bCs/>
          <w:color w:val="000000"/>
          <w:sz w:val="48"/>
          <w:szCs w:val="48"/>
        </w:rPr>
        <w:t>VẬT LÝ 1</w:t>
      </w:r>
    </w:p>
    <w:p w14:paraId="06F5E809" w14:textId="77777777" w:rsidR="0018170B" w:rsidRDefault="0018170B" w:rsidP="00336511">
      <w:pPr>
        <w:pStyle w:val="NormalWeb"/>
        <w:rPr>
          <w:color w:val="000000"/>
          <w:sz w:val="27"/>
          <w:szCs w:val="27"/>
        </w:rPr>
      </w:pPr>
      <w:r>
        <w:rPr>
          <w:color w:val="000000"/>
          <w:sz w:val="27"/>
          <w:szCs w:val="27"/>
        </w:rPr>
        <w:t>Giảng viên hướng dẫn: Lê Thị Yến Nhung</w:t>
      </w:r>
    </w:p>
    <w:p w14:paraId="10D67F2C" w14:textId="77777777" w:rsidR="00336511" w:rsidRDefault="0018170B" w:rsidP="00336511">
      <w:pPr>
        <w:pStyle w:val="NormalWeb"/>
        <w:rPr>
          <w:color w:val="000000"/>
          <w:sz w:val="27"/>
          <w:szCs w:val="27"/>
        </w:rPr>
      </w:pPr>
      <w:r>
        <w:rPr>
          <w:color w:val="000000"/>
          <w:sz w:val="27"/>
          <w:szCs w:val="27"/>
        </w:rPr>
        <w:t>Sinh viên: H</w:t>
      </w:r>
      <w:r w:rsidR="00336511">
        <w:rPr>
          <w:color w:val="000000"/>
          <w:sz w:val="27"/>
          <w:szCs w:val="27"/>
        </w:rPr>
        <w:t>uỳnh phước Bảo</w:t>
      </w:r>
    </w:p>
    <w:p w14:paraId="223E5FDA" w14:textId="14BC24A5" w:rsidR="0018170B" w:rsidRDefault="0018170B" w:rsidP="00336511">
      <w:pPr>
        <w:pStyle w:val="NormalWeb"/>
        <w:rPr>
          <w:color w:val="000000"/>
          <w:sz w:val="27"/>
          <w:szCs w:val="27"/>
        </w:rPr>
      </w:pPr>
      <w:r>
        <w:rPr>
          <w:color w:val="000000"/>
          <w:sz w:val="27"/>
          <w:szCs w:val="27"/>
        </w:rPr>
        <w:t>Mã số sinh viên: 2000</w:t>
      </w:r>
      <w:r w:rsidR="00336511">
        <w:rPr>
          <w:color w:val="000000"/>
          <w:sz w:val="27"/>
          <w:szCs w:val="27"/>
        </w:rPr>
        <w:t>1727</w:t>
      </w:r>
    </w:p>
    <w:p w14:paraId="4DEFEFE8" w14:textId="77777777" w:rsidR="0018170B" w:rsidRDefault="0018170B" w:rsidP="00336511">
      <w:pPr>
        <w:pStyle w:val="NormalWeb"/>
        <w:rPr>
          <w:color w:val="000000"/>
          <w:sz w:val="27"/>
          <w:szCs w:val="27"/>
        </w:rPr>
      </w:pPr>
      <w:r>
        <w:rPr>
          <w:color w:val="000000"/>
          <w:sz w:val="27"/>
          <w:szCs w:val="27"/>
        </w:rPr>
        <w:t>Lớp học: 20T4-KML1</w:t>
      </w:r>
    </w:p>
    <w:p w14:paraId="50BDCE2A" w14:textId="69E37E5F" w:rsidR="00C76BE5" w:rsidRDefault="00C76BE5" w:rsidP="00336511">
      <w:pPr>
        <w:jc w:val="center"/>
      </w:pPr>
    </w:p>
    <w:p w14:paraId="660D5D3E" w14:textId="29BF062A" w:rsidR="00336511" w:rsidRDefault="00336511" w:rsidP="00336511">
      <w:pPr>
        <w:jc w:val="center"/>
      </w:pPr>
    </w:p>
    <w:p w14:paraId="205C4FA7" w14:textId="10687DB5" w:rsidR="00336511" w:rsidRPr="00336511" w:rsidRDefault="00336511" w:rsidP="00336511">
      <w:pPr>
        <w:jc w:val="center"/>
        <w:rPr>
          <w:b/>
          <w:bCs/>
        </w:rPr>
      </w:pPr>
    </w:p>
    <w:p w14:paraId="42462AD4" w14:textId="7879D2F8" w:rsidR="00336511" w:rsidRPr="00336511" w:rsidRDefault="00336511" w:rsidP="00336511">
      <w:pPr>
        <w:pStyle w:val="NormalWeb"/>
        <w:jc w:val="center"/>
        <w:rPr>
          <w:b/>
          <w:bCs/>
          <w:color w:val="000000"/>
          <w:sz w:val="27"/>
          <w:szCs w:val="27"/>
        </w:rPr>
      </w:pPr>
      <w:proofErr w:type="gramStart"/>
      <w:r w:rsidRPr="00336511">
        <w:rPr>
          <w:b/>
          <w:bCs/>
          <w:color w:val="000000"/>
          <w:sz w:val="27"/>
          <w:szCs w:val="27"/>
        </w:rPr>
        <w:t>Tp.Hồ</w:t>
      </w:r>
      <w:proofErr w:type="gramEnd"/>
      <w:r w:rsidRPr="00336511">
        <w:rPr>
          <w:b/>
          <w:bCs/>
          <w:color w:val="000000"/>
          <w:sz w:val="27"/>
          <w:szCs w:val="27"/>
        </w:rPr>
        <w:t xml:space="preserve"> Chí Minh tháng 7/2021</w:t>
      </w:r>
    </w:p>
    <w:p w14:paraId="18E5F0AB" w14:textId="749F732B" w:rsidR="00336511" w:rsidRPr="00336511" w:rsidRDefault="00336511" w:rsidP="00336511">
      <w:pPr>
        <w:pStyle w:val="NormalWeb"/>
        <w:jc w:val="center"/>
        <w:rPr>
          <w:b/>
          <w:bCs/>
          <w:color w:val="000000"/>
          <w:sz w:val="36"/>
          <w:szCs w:val="36"/>
        </w:rPr>
      </w:pPr>
      <w:r w:rsidRPr="00336511">
        <w:rPr>
          <w:b/>
          <w:bCs/>
          <w:color w:val="000000"/>
          <w:sz w:val="36"/>
          <w:szCs w:val="36"/>
        </w:rPr>
        <w:t>ĐỀ TÀI SỐ 3</w:t>
      </w:r>
    </w:p>
    <w:p w14:paraId="13AB3989" w14:textId="77777777" w:rsidR="00336511" w:rsidRDefault="00336511" w:rsidP="00336511">
      <w:pPr>
        <w:jc w:val="center"/>
      </w:pPr>
    </w:p>
    <w:p w14:paraId="308B87D4" w14:textId="77777777" w:rsidR="00AE633F" w:rsidRDefault="00AE633F" w:rsidP="00F90452">
      <w:pPr>
        <w:pStyle w:val="NormalWeb"/>
        <w:rPr>
          <w:color w:val="000000"/>
          <w:sz w:val="27"/>
          <w:szCs w:val="27"/>
        </w:rPr>
      </w:pPr>
      <w:r>
        <w:rPr>
          <w:color w:val="000000"/>
          <w:sz w:val="27"/>
          <w:szCs w:val="27"/>
        </w:rPr>
        <w:lastRenderedPageBreak/>
        <w:t>NỘI DUNG</w:t>
      </w:r>
    </w:p>
    <w:p w14:paraId="73E6989E" w14:textId="15502767" w:rsidR="00AE633F" w:rsidRDefault="00AE633F" w:rsidP="00F90452">
      <w:pPr>
        <w:pStyle w:val="NormalWeb"/>
        <w:rPr>
          <w:color w:val="000000"/>
          <w:sz w:val="27"/>
          <w:szCs w:val="27"/>
        </w:rPr>
      </w:pPr>
      <w:r>
        <w:rPr>
          <w:color w:val="000000"/>
          <w:sz w:val="27"/>
          <w:szCs w:val="27"/>
        </w:rPr>
        <w:t>PHẦN 1. LÝ THUYẾT</w:t>
      </w:r>
    </w:p>
    <w:p w14:paraId="3F044CD8" w14:textId="5E25D7A7" w:rsidR="00CC6810" w:rsidRPr="00CC6810" w:rsidRDefault="00CC6810" w:rsidP="00F90452">
      <w:pPr>
        <w:pStyle w:val="NormalWeb"/>
        <w:rPr>
          <w:color w:val="000000"/>
          <w:sz w:val="20"/>
          <w:szCs w:val="20"/>
        </w:rPr>
      </w:pPr>
      <w:r w:rsidRPr="00CC6810">
        <w:rPr>
          <w:color w:val="000000"/>
          <w:sz w:val="20"/>
          <w:szCs w:val="20"/>
        </w:rPr>
        <w:t xml:space="preserve">1. Nêu cách xác định thời gian trong chuyển </w:t>
      </w:r>
      <w:proofErr w:type="gramStart"/>
      <w:r w:rsidRPr="00CC6810">
        <w:rPr>
          <w:color w:val="000000"/>
          <w:sz w:val="20"/>
          <w:szCs w:val="20"/>
        </w:rPr>
        <w:t>động ?</w:t>
      </w:r>
      <w:proofErr w:type="gramEnd"/>
    </w:p>
    <w:p w14:paraId="2A789A08" w14:textId="77777777" w:rsidR="00AE633F" w:rsidRDefault="00AE633F" w:rsidP="00F90452">
      <w:r>
        <w:t xml:space="preserve"> 2. Chất điểm là </w:t>
      </w:r>
      <w:proofErr w:type="gramStart"/>
      <w:r>
        <w:t>gì ?</w:t>
      </w:r>
      <w:proofErr w:type="gramEnd"/>
    </w:p>
    <w:p w14:paraId="42CA83AD" w14:textId="77777777" w:rsidR="00AE633F" w:rsidRDefault="00AE633F" w:rsidP="00F90452">
      <w:r>
        <w:t xml:space="preserve"> B. Ứng dụng thực tiễn: Tìm hiểu về đo sâu hồi âm </w:t>
      </w:r>
    </w:p>
    <w:p w14:paraId="68DAABCF" w14:textId="3FC0FB11" w:rsidR="00AE633F" w:rsidRDefault="00AE633F" w:rsidP="00F90452">
      <w:r>
        <w:t>PHẦN 2: Bài toán ứng dụng</w:t>
      </w:r>
    </w:p>
    <w:p w14:paraId="054AF6D2" w14:textId="77777777" w:rsidR="00CC6810" w:rsidRDefault="00CC6810" w:rsidP="00F90452">
      <w:r>
        <w:t>BT1. Một chất điểm tăng tốc với gia tốc a = 1,5 m/s2 trên đường thẳng dài</w:t>
      </w:r>
    </w:p>
    <w:p w14:paraId="27EB923C" w14:textId="77777777" w:rsidR="00CC6810" w:rsidRDefault="00CC6810" w:rsidP="00F90452">
      <w:r>
        <w:t>s = 50 m trong khoảng thời gian t = 5 s. Hỏi tốc độ chất điểm khi bắt đầu vào</w:t>
      </w:r>
    </w:p>
    <w:p w14:paraId="696C86A0" w14:textId="1355C744" w:rsidR="00CC6810" w:rsidRDefault="00CC6810" w:rsidP="00F90452">
      <w:r>
        <w:t>quãng đường đó là bao nhiêu?</w:t>
      </w:r>
    </w:p>
    <w:p w14:paraId="479498FA" w14:textId="1A1D8E44" w:rsidR="00AE633F" w:rsidRDefault="00AE633F" w:rsidP="00F90452">
      <w:r>
        <w:t>BT3. Tính khối lượng vật đặt lên một lò xo có độ cứng k = 200 N/m làm lò xo bị nén xuống một đoạn |∆l| = 0,04 m khi đạt cân bằng. Cho g = 10 m/s2.</w:t>
      </w:r>
    </w:p>
    <w:p w14:paraId="44DD054F" w14:textId="77777777" w:rsidR="00AE633F" w:rsidRDefault="00AE633F" w:rsidP="00F90452">
      <w:r>
        <w:t xml:space="preserve"> BT4. Một vật khối lượng m = 150 kg đang di chuyển với tốc độ v bao nhiêu so với vật mốc để có động năng Wđ = 2800 J?</w:t>
      </w:r>
    </w:p>
    <w:p w14:paraId="24123B39" w14:textId="7C5553B7" w:rsidR="00336511" w:rsidRDefault="00AE633F" w:rsidP="00F90452">
      <w:r>
        <w:t xml:space="preserve"> BT5. Một vật được bắn thẳng đứng lên cao từ mặt đất với tốc độ v1 = 40 m/s. Bỏ qua sức cản của không khí, hãy tính độ cao cực đại mà vật có thể đạt được. Cho g = 10 m/s</w:t>
      </w:r>
    </w:p>
    <w:p w14:paraId="1C819BDC" w14:textId="77777777" w:rsidR="00AE633F" w:rsidRPr="00AE633F" w:rsidRDefault="00AE633F" w:rsidP="00AE633F">
      <w:pPr>
        <w:pStyle w:val="NormalWeb"/>
        <w:rPr>
          <w:color w:val="FF0000"/>
          <w:sz w:val="27"/>
          <w:szCs w:val="27"/>
        </w:rPr>
      </w:pPr>
      <w:r w:rsidRPr="00AE633F">
        <w:rPr>
          <w:color w:val="FF0000"/>
          <w:sz w:val="27"/>
          <w:szCs w:val="27"/>
        </w:rPr>
        <w:t>MỞ ĐẦU</w:t>
      </w:r>
    </w:p>
    <w:p w14:paraId="33450E41" w14:textId="77777777" w:rsidR="00AE633F" w:rsidRPr="00AE633F" w:rsidRDefault="00AE633F" w:rsidP="00AE633F">
      <w:pPr>
        <w:pStyle w:val="NormalWeb"/>
        <w:rPr>
          <w:color w:val="FF0000"/>
          <w:sz w:val="27"/>
          <w:szCs w:val="27"/>
        </w:rPr>
      </w:pPr>
      <w:r w:rsidRPr="00AE633F">
        <w:rPr>
          <w:color w:val="FF0000"/>
          <w:sz w:val="27"/>
          <w:szCs w:val="27"/>
        </w:rPr>
        <w:t>Sau khi hoc bộ môn Vật lí em thấy Vật lí có vai trò rất quan trọng trong đời sống thực tiễn. Và việc vận dụng kiến thức vào thực tiễn sẽ làm cho em cảm thấy kiến thức Vật lí hữu ích và hứng thú hơn với việc học. Vận dụng kiến thức Vật lí vào thực tiễn sẽ giúp em thấy được sự gần gũi của Vật lí với đời sống. Vật lí không chỉ là những khái niệm, công thức, định luật… khô khan trên giấy mà đã được ứng dụng rất hữu ích trong cuộc sống, do đó em lựa chọn đề tài này.</w:t>
      </w:r>
    </w:p>
    <w:p w14:paraId="7B40AA74" w14:textId="77777777" w:rsidR="00AE633F" w:rsidRPr="00AE633F" w:rsidRDefault="00AE633F" w:rsidP="00AE633F">
      <w:pPr>
        <w:pStyle w:val="NormalWeb"/>
        <w:rPr>
          <w:color w:val="FF0000"/>
          <w:sz w:val="27"/>
          <w:szCs w:val="27"/>
        </w:rPr>
      </w:pPr>
      <w:r w:rsidRPr="00AE633F">
        <w:rPr>
          <w:color w:val="FF0000"/>
          <w:sz w:val="27"/>
          <w:szCs w:val="27"/>
        </w:rPr>
        <w:t>NỘI DUNG</w:t>
      </w:r>
    </w:p>
    <w:p w14:paraId="7AD811FB" w14:textId="46790ED2" w:rsidR="00AE633F" w:rsidRDefault="00AE633F" w:rsidP="00AE633F">
      <w:pPr>
        <w:pStyle w:val="NormalWeb"/>
        <w:rPr>
          <w:color w:val="FF0000"/>
          <w:sz w:val="27"/>
          <w:szCs w:val="27"/>
        </w:rPr>
      </w:pPr>
      <w:r w:rsidRPr="00AE633F">
        <w:rPr>
          <w:color w:val="FF0000"/>
          <w:sz w:val="27"/>
          <w:szCs w:val="27"/>
        </w:rPr>
        <w:t>PHẦN 1. LÝ THUYẾT</w:t>
      </w:r>
    </w:p>
    <w:p w14:paraId="5F6AE8A3" w14:textId="533D4936" w:rsidR="00C52DEC" w:rsidRPr="00C52DEC" w:rsidRDefault="00C52DEC" w:rsidP="00C52DEC">
      <w:pPr>
        <w:pStyle w:val="NormalWeb"/>
        <w:numPr>
          <w:ilvl w:val="0"/>
          <w:numId w:val="1"/>
        </w:numPr>
        <w:rPr>
          <w:color w:val="000000"/>
          <w:sz w:val="20"/>
          <w:szCs w:val="20"/>
        </w:rPr>
      </w:pPr>
      <w:r w:rsidRPr="00CC6810">
        <w:rPr>
          <w:color w:val="000000"/>
          <w:sz w:val="20"/>
          <w:szCs w:val="20"/>
        </w:rPr>
        <w:t xml:space="preserve">Nêu cách xác định thời gian trong chuyển </w:t>
      </w:r>
      <w:proofErr w:type="gramStart"/>
      <w:r w:rsidRPr="00CC6810">
        <w:rPr>
          <w:color w:val="000000"/>
          <w:sz w:val="20"/>
          <w:szCs w:val="20"/>
        </w:rPr>
        <w:t>động ?</w:t>
      </w:r>
      <w:proofErr w:type="gramEnd"/>
    </w:p>
    <w:p w14:paraId="2D3A75B1" w14:textId="50BD69F3" w:rsidR="00C52DEC" w:rsidRPr="00AE633F" w:rsidRDefault="00C52DEC" w:rsidP="00AE633F">
      <w:pPr>
        <w:pStyle w:val="NormalWeb"/>
        <w:rPr>
          <w:color w:val="FF0000"/>
          <w:sz w:val="27"/>
          <w:szCs w:val="27"/>
        </w:rPr>
      </w:pPr>
      <w:r>
        <w:rPr>
          <w:color w:val="000000"/>
          <w:sz w:val="28"/>
          <w:szCs w:val="28"/>
          <w:shd w:val="clear" w:color="auto" w:fill="FFFFFF"/>
        </w:rPr>
        <w:t xml:space="preserve">Để đo, đếm thời gian trong chuyển động, người ta phải chọn một mốc thời gian và dùng đồng hồ để đo thời </w:t>
      </w:r>
      <w:proofErr w:type="gramStart"/>
      <w:r>
        <w:rPr>
          <w:color w:val="000000"/>
          <w:sz w:val="28"/>
          <w:szCs w:val="28"/>
          <w:shd w:val="clear" w:color="auto" w:fill="FFFFFF"/>
        </w:rPr>
        <w:t>gian.Gốc</w:t>
      </w:r>
      <w:proofErr w:type="gramEnd"/>
      <w:r>
        <w:rPr>
          <w:color w:val="000000"/>
          <w:sz w:val="28"/>
          <w:szCs w:val="28"/>
          <w:shd w:val="clear" w:color="auto" w:fill="FFFFFF"/>
        </w:rPr>
        <w:t xml:space="preserve"> thời gian là thời điểm chon trước để bắt đầu tính thời gian. Gốc thời gian có thể tùy chọn tùy ý, nhưng để đơn giản người ta thường chọn gốc thời gian là lúc bắt đầu khảo sát một hiện tượng. Trong hệ SI, đơn vị đo thời gian là giây (s).</w:t>
      </w:r>
    </w:p>
    <w:p w14:paraId="4A5D787E" w14:textId="7EE45628" w:rsidR="00AE633F" w:rsidRDefault="00AE633F" w:rsidP="00AE633F">
      <w:r>
        <w:lastRenderedPageBreak/>
        <w:t xml:space="preserve">2. Chất điểm là </w:t>
      </w:r>
      <w:proofErr w:type="gramStart"/>
      <w:r>
        <w:t>gì ?</w:t>
      </w:r>
      <w:proofErr w:type="gramEnd"/>
    </w:p>
    <w:p w14:paraId="18CA3B50" w14:textId="4B971084" w:rsidR="00AE633F" w:rsidRDefault="00AE633F" w:rsidP="00AE633F">
      <w:r>
        <w:rPr>
          <w:rFonts w:ascii="Arial" w:hAnsi="Arial" w:cs="Arial"/>
          <w:b/>
          <w:bCs/>
          <w:color w:val="444545"/>
          <w:shd w:val="clear" w:color="auto" w:fill="FFFFFF"/>
        </w:rPr>
        <w:t>Chất điểm</w:t>
      </w:r>
      <w:r>
        <w:rPr>
          <w:rFonts w:ascii="Arial" w:hAnsi="Arial" w:cs="Arial"/>
          <w:color w:val="444545"/>
          <w:shd w:val="clear" w:color="auto" w:fill="FFFFFF"/>
        </w:rPr>
        <w:t> hoặc khối điểm </w:t>
      </w:r>
      <w:r>
        <w:rPr>
          <w:rFonts w:ascii="Arial" w:hAnsi="Arial" w:cs="Arial"/>
          <w:b/>
          <w:bCs/>
          <w:color w:val="444545"/>
          <w:shd w:val="clear" w:color="auto" w:fill="FFFFFF"/>
        </w:rPr>
        <w:t>là</w:t>
      </w:r>
      <w:r>
        <w:rPr>
          <w:rFonts w:ascii="Arial" w:hAnsi="Arial" w:cs="Arial"/>
          <w:color w:val="444545"/>
          <w:shd w:val="clear" w:color="auto" w:fill="FFFFFF"/>
        </w:rPr>
        <w:t> một khái niệm vật lý lý thuyết chỉ những vật có khối lượng đáng kể nhưng kích thước có thể bỏ qua trong quá trình khảo sát các tính chất vật lý của chúng.</w:t>
      </w:r>
    </w:p>
    <w:p w14:paraId="35F94D04" w14:textId="77777777" w:rsidR="00AE633F" w:rsidRDefault="00AE633F" w:rsidP="00AE633F">
      <w:r>
        <w:t xml:space="preserve">B. Ứng dụng thực tiễn: Tìm hiểu về đo sâu hồi âm </w:t>
      </w:r>
    </w:p>
    <w:p w14:paraId="70799F85" w14:textId="08BF8DD8" w:rsidR="00AE633F" w:rsidRPr="00AB66BE" w:rsidRDefault="00AE633F" w:rsidP="00AE633F">
      <w:pPr>
        <w:rPr>
          <w:rFonts w:ascii="Arial" w:hAnsi="Arial" w:cs="Arial"/>
          <w:color w:val="000000"/>
          <w:sz w:val="24"/>
          <w:szCs w:val="24"/>
          <w:shd w:val="clear" w:color="auto" w:fill="FFFFFF"/>
        </w:rPr>
      </w:pPr>
      <w:r w:rsidRPr="00AB66BE">
        <w:rPr>
          <w:rFonts w:ascii="Arial" w:hAnsi="Arial" w:cs="Arial"/>
          <w:color w:val="000000"/>
          <w:sz w:val="24"/>
          <w:szCs w:val="24"/>
          <w:shd w:val="clear" w:color="auto" w:fill="FFFFFF"/>
        </w:rPr>
        <w:t>Máy đo sâu hồi âm đa tia phát minh những năm 1970 trên cơ sở máy đơn tia. Hệ thống này cho phép bạn xác định từng chi tiết bề mặt đáy biển một cách chính xác. Kết quả nhận được sau một lần đó chính là hàng trăm điểm độ sâu trên mặt phẳng vuông góc với đường đi của tàu.</w:t>
      </w:r>
    </w:p>
    <w:p w14:paraId="060E21ED" w14:textId="77777777" w:rsidR="00CC6810" w:rsidRPr="00AB66BE" w:rsidRDefault="00CC6810" w:rsidP="00CC6810">
      <w:pPr>
        <w:rPr>
          <w:sz w:val="24"/>
          <w:szCs w:val="24"/>
        </w:rPr>
      </w:pPr>
      <w:r w:rsidRPr="00AB66BE">
        <w:rPr>
          <w:sz w:val="24"/>
          <w:szCs w:val="24"/>
        </w:rPr>
        <w:t>BT1. Một chất điểm tăng tốc với gia tốc a = 1,5 m/s2 trên đường thẳng dài</w:t>
      </w:r>
    </w:p>
    <w:p w14:paraId="67382D87" w14:textId="77777777" w:rsidR="00CC6810" w:rsidRPr="00AB66BE" w:rsidRDefault="00CC6810" w:rsidP="00CC6810">
      <w:pPr>
        <w:rPr>
          <w:sz w:val="24"/>
          <w:szCs w:val="24"/>
        </w:rPr>
      </w:pPr>
      <w:r w:rsidRPr="00AB66BE">
        <w:rPr>
          <w:sz w:val="24"/>
          <w:szCs w:val="24"/>
        </w:rPr>
        <w:t>s = 50 m trong khoảng thời gian t = 5 s. Hỏi tốc độ chất điểm khi bắt đầu vào</w:t>
      </w:r>
    </w:p>
    <w:p w14:paraId="7137893A" w14:textId="77777777" w:rsidR="00CC6810" w:rsidRPr="00AB66BE" w:rsidRDefault="00CC6810" w:rsidP="00CC6810">
      <w:pPr>
        <w:rPr>
          <w:sz w:val="24"/>
          <w:szCs w:val="24"/>
        </w:rPr>
      </w:pPr>
      <w:r w:rsidRPr="00AB66BE">
        <w:rPr>
          <w:sz w:val="24"/>
          <w:szCs w:val="24"/>
        </w:rPr>
        <w:t>quãng đường đó là bao nhiêu?</w:t>
      </w:r>
    </w:p>
    <w:p w14:paraId="37B14ACC" w14:textId="55207D2A" w:rsidR="00CC6810" w:rsidRDefault="00CC6810" w:rsidP="00AE633F">
      <w:pPr>
        <w:rPr>
          <w:color w:val="000000" w:themeColor="text1"/>
        </w:rPr>
      </w:pPr>
      <w:r>
        <w:rPr>
          <w:color w:val="000000" w:themeColor="text1"/>
        </w:rPr>
        <w:t xml:space="preserve">                                                                     GIẢI</w:t>
      </w:r>
    </w:p>
    <w:p w14:paraId="5A6EA207" w14:textId="331897A2" w:rsidR="00CC6810" w:rsidRPr="00F04B1F" w:rsidRDefault="00CC6810" w:rsidP="00AE633F">
      <w:pPr>
        <w:rPr>
          <w:rFonts w:eastAsiaTheme="minorEastAsia"/>
          <w:color w:val="000000" w:themeColor="text1"/>
          <w:sz w:val="28"/>
          <w:szCs w:val="28"/>
        </w:rPr>
      </w:pPr>
      <w:r w:rsidRPr="00F04B1F">
        <w:rPr>
          <w:color w:val="000000" w:themeColor="text1"/>
          <w:sz w:val="28"/>
          <w:szCs w:val="28"/>
        </w:rPr>
        <w:t>S=v.t</w:t>
      </w:r>
      <m:oMath>
        <m:r>
          <w:rPr>
            <w:rFonts w:ascii="Cambria Math" w:hAnsi="Cambria Math"/>
            <w:color w:val="000000" w:themeColor="text1"/>
            <w:sz w:val="28"/>
            <w:szCs w:val="28"/>
          </w:rPr>
          <m:t>+</m:t>
        </m:r>
        <m:f>
          <m:fPr>
            <m:ctrlPr>
              <w:rPr>
                <w:rFonts w:ascii="Cambria Math" w:hAnsi="Cambria Math"/>
                <w:color w:val="000000" w:themeColor="text1"/>
                <w:sz w:val="28"/>
                <w:szCs w:val="28"/>
              </w:rPr>
            </m:ctrlPr>
          </m:fPr>
          <m:num>
            <m:r>
              <w:rPr>
                <w:rFonts w:ascii="Cambria Math" w:hAnsi="Cambria Math"/>
                <w:color w:val="000000" w:themeColor="text1"/>
                <w:sz w:val="28"/>
                <w:szCs w:val="28"/>
              </w:rPr>
              <m:t>1</m:t>
            </m:r>
          </m:num>
          <m:den>
            <m:r>
              <w:rPr>
                <w:rFonts w:ascii="Cambria Math" w:hAnsi="Cambria Math"/>
                <w:color w:val="000000" w:themeColor="text1"/>
                <w:sz w:val="28"/>
                <w:szCs w:val="28"/>
              </w:rPr>
              <m:t>2</m:t>
            </m:r>
          </m:den>
        </m:f>
      </m:oMath>
      <w:r w:rsidRPr="00F04B1F">
        <w:rPr>
          <w:rFonts w:eastAsiaTheme="minorEastAsia"/>
          <w:color w:val="000000" w:themeColor="text1"/>
          <w:sz w:val="28"/>
          <w:szCs w:val="28"/>
        </w:rPr>
        <w:t xml:space="preserve"> .a.t</w:t>
      </w:r>
      <w:r w:rsidRPr="00F04B1F">
        <w:rPr>
          <w:rFonts w:eastAsiaTheme="minorEastAsia"/>
          <w:color w:val="000000" w:themeColor="text1"/>
          <w:sz w:val="28"/>
          <w:szCs w:val="28"/>
          <w:vertAlign w:val="superscript"/>
        </w:rPr>
        <w:t>2</w:t>
      </w:r>
    </w:p>
    <w:p w14:paraId="517DF2A0" w14:textId="00536C68" w:rsidR="00CC6810" w:rsidRDefault="00CC6810" w:rsidP="00AE633F">
      <w:pPr>
        <w:rPr>
          <w:rFonts w:eastAsiaTheme="minorEastAsia"/>
          <w:color w:val="000000" w:themeColor="text1"/>
          <w:sz w:val="28"/>
          <w:szCs w:val="28"/>
          <w:vertAlign w:val="superscript"/>
        </w:rPr>
      </w:pPr>
      <w:r w:rsidRPr="00F04B1F">
        <w:rPr>
          <w:rFonts w:eastAsiaTheme="minorEastAsia"/>
          <w:color w:val="000000" w:themeColor="text1"/>
          <w:sz w:val="28"/>
          <w:szCs w:val="28"/>
        </w:rPr>
        <w:t>50=v.5</w:t>
      </w:r>
      <w:r w:rsidR="00F04B1F" w:rsidRPr="00F04B1F">
        <w:rPr>
          <w:rFonts w:eastAsiaTheme="minorEastAsia"/>
          <w:color w:val="000000" w:themeColor="text1"/>
          <w:sz w:val="28"/>
          <w:szCs w:val="28"/>
        </w:rPr>
        <w:t>+</w:t>
      </w:r>
      <m:oMath>
        <m:f>
          <m:fPr>
            <m:ctrlPr>
              <w:rPr>
                <w:rFonts w:ascii="Cambria Math" w:eastAsiaTheme="minorEastAsia" w:hAnsi="Cambria Math"/>
                <w:color w:val="000000" w:themeColor="text1"/>
                <w:sz w:val="28"/>
                <w:szCs w:val="28"/>
              </w:rPr>
            </m:ctrlPr>
          </m:fPr>
          <m:num>
            <m:r>
              <m:rPr>
                <m:sty m:val="p"/>
              </m:rPr>
              <w:rPr>
                <w:rFonts w:ascii="Cambria Math" w:eastAsiaTheme="minorEastAsia" w:hAnsi="Cambria Math" w:cs="Cambria Math"/>
                <w:color w:val="000000" w:themeColor="text1"/>
                <w:sz w:val="28"/>
                <w:szCs w:val="28"/>
              </w:rPr>
              <m:t>1</m:t>
            </m:r>
          </m:num>
          <m:den>
            <m:r>
              <w:rPr>
                <w:rFonts w:ascii="Cambria Math" w:eastAsiaTheme="minorEastAsia" w:hAnsi="Cambria Math"/>
                <w:color w:val="000000" w:themeColor="text1"/>
                <w:sz w:val="28"/>
                <w:szCs w:val="28"/>
              </w:rPr>
              <m:t>2</m:t>
            </m:r>
          </m:den>
        </m:f>
      </m:oMath>
      <w:r w:rsidR="00F04B1F" w:rsidRPr="00F04B1F">
        <w:rPr>
          <w:rFonts w:eastAsiaTheme="minorEastAsia"/>
          <w:color w:val="000000" w:themeColor="text1"/>
          <w:sz w:val="28"/>
          <w:szCs w:val="28"/>
        </w:rPr>
        <w:t>.1,5.5</w:t>
      </w:r>
      <w:r w:rsidR="00F04B1F" w:rsidRPr="00F04B1F">
        <w:rPr>
          <w:rFonts w:eastAsiaTheme="minorEastAsia"/>
          <w:color w:val="000000" w:themeColor="text1"/>
          <w:sz w:val="28"/>
          <w:szCs w:val="28"/>
          <w:vertAlign w:val="superscript"/>
        </w:rPr>
        <w:t>2</w:t>
      </w:r>
    </w:p>
    <w:p w14:paraId="1B728AE1" w14:textId="5A17EA75" w:rsidR="00F04B1F" w:rsidRDefault="00F04B1F" w:rsidP="00AE633F">
      <w:pPr>
        <w:rPr>
          <w:rFonts w:eastAsiaTheme="minorEastAsia"/>
          <w:color w:val="000000" w:themeColor="text1"/>
          <w:sz w:val="40"/>
          <w:szCs w:val="40"/>
          <w:vertAlign w:val="superscript"/>
        </w:rPr>
      </w:pPr>
      <w:r w:rsidRPr="00F04B1F">
        <w:rPr>
          <w:rFonts w:eastAsiaTheme="minorEastAsia"/>
          <w:color w:val="000000" w:themeColor="text1"/>
          <w:sz w:val="40"/>
          <w:szCs w:val="40"/>
          <w:vertAlign w:val="superscript"/>
        </w:rPr>
        <w:t>=6.25</w:t>
      </w:r>
      <w:r w:rsidR="005D4540">
        <w:rPr>
          <w:rFonts w:eastAsiaTheme="minorEastAsia"/>
          <w:color w:val="000000" w:themeColor="text1"/>
          <w:sz w:val="40"/>
          <w:szCs w:val="40"/>
          <w:vertAlign w:val="superscript"/>
        </w:rPr>
        <w:t xml:space="preserve"> (m/s)</w:t>
      </w:r>
    </w:p>
    <w:p w14:paraId="00AC11DE" w14:textId="019FD958" w:rsidR="000079B1" w:rsidRDefault="000079B1" w:rsidP="000079B1">
      <w:pPr>
        <w:spacing w:after="0" w:line="240" w:lineRule="auto"/>
        <w:rPr>
          <w:rFonts w:ascii="Arial" w:eastAsia="Times New Roman" w:hAnsi="Arial" w:cs="Arial"/>
          <w:color w:val="000000"/>
          <w:sz w:val="20"/>
          <w:szCs w:val="20"/>
        </w:rPr>
      </w:pPr>
      <w:r w:rsidRPr="000079B1">
        <w:rPr>
          <w:rFonts w:ascii="Arial" w:eastAsia="Times New Roman" w:hAnsi="Arial" w:cs="Arial"/>
          <w:color w:val="000000"/>
          <w:sz w:val="20"/>
          <w:szCs w:val="20"/>
        </w:rPr>
        <w:t xml:space="preserve">BT2. Một chất điểm khối lượng m = 1,3 kg chịu tác dụng bởi hai lực vuông góc quãng đường đó là bao </w:t>
      </w:r>
      <w:proofErr w:type="gramStart"/>
      <w:r w:rsidRPr="000079B1">
        <w:rPr>
          <w:rFonts w:ascii="Arial" w:eastAsia="Times New Roman" w:hAnsi="Arial" w:cs="Arial"/>
          <w:color w:val="000000"/>
          <w:sz w:val="20"/>
          <w:szCs w:val="20"/>
        </w:rPr>
        <w:t>nhiêu ?</w:t>
      </w:r>
      <w:proofErr w:type="gramEnd"/>
      <w:r w:rsidRPr="000079B1">
        <w:rPr>
          <w:rFonts w:ascii="Arial" w:eastAsia="Times New Roman" w:hAnsi="Arial" w:cs="Arial"/>
          <w:color w:val="000000"/>
          <w:sz w:val="20"/>
          <w:szCs w:val="20"/>
        </w:rPr>
        <w:t xml:space="preserve"> nhau có độ lớn F1 = 12N và F2=5N Hãy tính gia tốc của chất điểm.</w:t>
      </w:r>
    </w:p>
    <w:p w14:paraId="6C61B6F2" w14:textId="0A0AE960" w:rsidR="000079B1" w:rsidRDefault="000079B1" w:rsidP="000079B1">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                                                          </w:t>
      </w:r>
    </w:p>
    <w:p w14:paraId="5FA7C4CA" w14:textId="0560CCFA" w:rsidR="000079B1" w:rsidRPr="005D4540" w:rsidRDefault="000079B1" w:rsidP="000079B1">
      <w:pPr>
        <w:spacing w:after="0" w:line="240" w:lineRule="auto"/>
        <w:rPr>
          <w:rFonts w:ascii="Arial" w:eastAsia="Times New Roman" w:hAnsi="Arial" w:cs="Arial"/>
          <w:color w:val="000000"/>
          <w:sz w:val="28"/>
          <w:szCs w:val="28"/>
        </w:rPr>
      </w:pPr>
      <w:r w:rsidRPr="005D4540">
        <w:rPr>
          <w:rFonts w:ascii="Arial" w:eastAsia="Times New Roman" w:hAnsi="Arial" w:cs="Arial"/>
          <w:color w:val="000000"/>
          <w:sz w:val="28"/>
          <w:szCs w:val="28"/>
        </w:rPr>
        <w:t>F</w:t>
      </w:r>
      <w:r w:rsidR="000F6CBA" w:rsidRPr="005D4540">
        <w:rPr>
          <w:rFonts w:ascii="Arial" w:eastAsia="Times New Roman" w:hAnsi="Arial" w:cs="Arial"/>
          <w:color w:val="000000"/>
          <w:sz w:val="28"/>
          <w:szCs w:val="28"/>
          <w:vertAlign w:val="subscript"/>
        </w:rPr>
        <w:t>hl</w:t>
      </w:r>
      <w:r w:rsidR="000F6CBA" w:rsidRPr="005D4540">
        <w:rPr>
          <w:rFonts w:ascii="Arial" w:eastAsia="Times New Roman" w:hAnsi="Arial" w:cs="Arial"/>
          <w:color w:val="000000"/>
          <w:sz w:val="28"/>
          <w:szCs w:val="28"/>
        </w:rPr>
        <w:t xml:space="preserve"> = </w:t>
      </w:r>
      <m:oMath>
        <m:r>
          <w:rPr>
            <w:rFonts w:ascii="Cambria Math" w:eastAsia="Times New Roman" w:hAnsi="Cambria Math" w:cs="Arial"/>
            <w:color w:val="000000"/>
            <w:sz w:val="28"/>
            <w:szCs w:val="28"/>
          </w:rPr>
          <m:t>√</m:t>
        </m:r>
        <m:sSubSup>
          <m:sSubSupPr>
            <m:ctrlPr>
              <w:rPr>
                <w:rFonts w:ascii="Cambria Math" w:eastAsia="Times New Roman" w:hAnsi="Cambria Math" w:cs="Arial"/>
                <w:i/>
                <w:color w:val="000000"/>
                <w:sz w:val="28"/>
                <w:szCs w:val="28"/>
              </w:rPr>
            </m:ctrlPr>
          </m:sSubSupPr>
          <m:e>
            <m:r>
              <w:rPr>
                <w:rFonts w:ascii="Cambria Math" w:eastAsia="Times New Roman" w:hAnsi="Cambria Math" w:cs="Arial"/>
                <w:color w:val="000000"/>
                <w:sz w:val="28"/>
                <w:szCs w:val="28"/>
              </w:rPr>
              <m:t>F</m:t>
            </m:r>
          </m:e>
          <m:sub>
            <m:r>
              <w:rPr>
                <w:rFonts w:ascii="Cambria Math" w:eastAsia="Times New Roman" w:hAnsi="Cambria Math" w:cs="Arial"/>
                <w:color w:val="000000"/>
                <w:sz w:val="28"/>
                <w:szCs w:val="28"/>
              </w:rPr>
              <m:t>1</m:t>
            </m:r>
          </m:sub>
          <m:sup>
            <m:r>
              <w:rPr>
                <w:rFonts w:ascii="Cambria Math" w:eastAsia="Times New Roman" w:hAnsi="Cambria Math" w:cs="Arial"/>
                <w:color w:val="000000"/>
                <w:sz w:val="28"/>
                <w:szCs w:val="28"/>
              </w:rPr>
              <m:t xml:space="preserve">2 </m:t>
            </m:r>
          </m:sup>
        </m:sSubSup>
      </m:oMath>
      <w:r w:rsidR="000F6CBA" w:rsidRPr="005D4540">
        <w:rPr>
          <w:rFonts w:ascii="Arial" w:eastAsia="Times New Roman" w:hAnsi="Arial" w:cs="Arial"/>
          <w:color w:val="000000"/>
          <w:sz w:val="28"/>
          <w:szCs w:val="28"/>
        </w:rPr>
        <w:t xml:space="preserve">+ </w:t>
      </w:r>
      <m:oMath>
        <m:sSubSup>
          <m:sSubSupPr>
            <m:ctrlPr>
              <w:rPr>
                <w:rFonts w:ascii="Cambria Math" w:eastAsia="Times New Roman" w:hAnsi="Cambria Math" w:cs="Arial"/>
                <w:i/>
                <w:color w:val="000000"/>
                <w:sz w:val="28"/>
                <w:szCs w:val="28"/>
              </w:rPr>
            </m:ctrlPr>
          </m:sSubSupPr>
          <m:e>
            <m:r>
              <w:rPr>
                <w:rFonts w:ascii="Cambria Math" w:eastAsia="Times New Roman" w:hAnsi="Cambria Math" w:cs="Arial"/>
                <w:color w:val="000000"/>
                <w:sz w:val="28"/>
                <w:szCs w:val="28"/>
              </w:rPr>
              <m:t>F</m:t>
            </m:r>
          </m:e>
          <m:sub>
            <m:r>
              <w:rPr>
                <w:rFonts w:ascii="Cambria Math" w:eastAsia="Times New Roman" w:hAnsi="Cambria Math" w:cs="Arial"/>
                <w:color w:val="000000"/>
                <w:sz w:val="28"/>
                <w:szCs w:val="28"/>
              </w:rPr>
              <m:t>2</m:t>
            </m:r>
          </m:sub>
          <m:sup>
            <m:r>
              <w:rPr>
                <w:rFonts w:ascii="Cambria Math" w:eastAsia="Times New Roman" w:hAnsi="Cambria Math" w:cs="Arial"/>
                <w:color w:val="000000"/>
                <w:sz w:val="28"/>
                <w:szCs w:val="28"/>
              </w:rPr>
              <m:t>2</m:t>
            </m:r>
          </m:sup>
        </m:sSubSup>
      </m:oMath>
      <w:r w:rsidR="000F6CBA" w:rsidRPr="005D4540">
        <w:rPr>
          <w:rFonts w:ascii="Arial" w:eastAsia="Times New Roman" w:hAnsi="Arial" w:cs="Arial"/>
          <w:color w:val="000000"/>
          <w:sz w:val="28"/>
          <w:szCs w:val="28"/>
        </w:rPr>
        <w:t xml:space="preserve"> =</w:t>
      </w:r>
      <m:oMath>
        <m:r>
          <w:rPr>
            <w:rFonts w:ascii="Cambria Math" w:eastAsia="Times New Roman" w:hAnsi="Cambria Math" w:cs="Arial"/>
            <w:color w:val="000000"/>
            <w:sz w:val="28"/>
            <w:szCs w:val="28"/>
          </w:rPr>
          <m:t>√</m:t>
        </m:r>
        <m:sSup>
          <m:sSupPr>
            <m:ctrlPr>
              <w:rPr>
                <w:rFonts w:ascii="Cambria Math" w:eastAsia="Times New Roman" w:hAnsi="Cambria Math" w:cs="Arial"/>
                <w:i/>
                <w:color w:val="000000"/>
                <w:sz w:val="28"/>
                <w:szCs w:val="28"/>
              </w:rPr>
            </m:ctrlPr>
          </m:sSupPr>
          <m:e>
            <m:r>
              <w:rPr>
                <w:rFonts w:ascii="Cambria Math" w:eastAsia="Times New Roman" w:hAnsi="Cambria Math" w:cs="Arial"/>
                <w:color w:val="000000"/>
                <w:sz w:val="28"/>
                <w:szCs w:val="28"/>
              </w:rPr>
              <m:t>12</m:t>
            </m:r>
          </m:e>
          <m:sup>
            <m:r>
              <w:rPr>
                <w:rFonts w:ascii="Cambria Math" w:eastAsia="Times New Roman" w:hAnsi="Cambria Math" w:cs="Arial"/>
                <w:color w:val="000000"/>
                <w:sz w:val="28"/>
                <w:szCs w:val="28"/>
              </w:rPr>
              <m:t>2</m:t>
            </m:r>
          </m:sup>
        </m:sSup>
      </m:oMath>
      <w:r w:rsidR="000F6CBA" w:rsidRPr="005D4540">
        <w:rPr>
          <w:rFonts w:ascii="Arial" w:eastAsia="Times New Roman" w:hAnsi="Arial" w:cs="Arial"/>
          <w:color w:val="000000"/>
          <w:sz w:val="28"/>
          <w:szCs w:val="28"/>
        </w:rPr>
        <w:t>+5</w:t>
      </w:r>
      <w:r w:rsidR="000F6CBA" w:rsidRPr="005D4540">
        <w:rPr>
          <w:rFonts w:ascii="Arial" w:eastAsia="Times New Roman" w:hAnsi="Arial" w:cs="Arial"/>
          <w:color w:val="000000"/>
          <w:sz w:val="28"/>
          <w:szCs w:val="28"/>
          <w:vertAlign w:val="superscript"/>
        </w:rPr>
        <w:t xml:space="preserve">2 </w:t>
      </w:r>
      <w:r w:rsidR="000F6CBA" w:rsidRPr="005D4540">
        <w:rPr>
          <w:rFonts w:ascii="Arial" w:eastAsia="Times New Roman" w:hAnsi="Arial" w:cs="Arial"/>
          <w:color w:val="000000"/>
          <w:sz w:val="28"/>
          <w:szCs w:val="28"/>
        </w:rPr>
        <w:t>=13 (N)</w:t>
      </w:r>
    </w:p>
    <w:p w14:paraId="6DA454E8" w14:textId="62C26F43" w:rsidR="000F6CBA" w:rsidRPr="005D4540" w:rsidRDefault="000E2858" w:rsidP="000079B1">
      <w:pPr>
        <w:spacing w:after="0" w:line="240" w:lineRule="auto"/>
        <w:rPr>
          <w:rFonts w:ascii="Arial" w:eastAsia="Times New Roman" w:hAnsi="Arial" w:cs="Arial"/>
          <w:color w:val="000000"/>
          <w:sz w:val="36"/>
          <w:szCs w:val="36"/>
          <w:vertAlign w:val="subscript"/>
        </w:rPr>
      </w:pPr>
      <w:r w:rsidRPr="005D4540">
        <w:rPr>
          <w:rFonts w:ascii="Arial" w:eastAsia="Times New Roman" w:hAnsi="Arial" w:cs="Arial"/>
          <w:color w:val="000000"/>
          <w:sz w:val="36"/>
          <w:szCs w:val="36"/>
        </w:rPr>
        <w:t>F</w:t>
      </w:r>
      <w:r w:rsidRPr="005D4540">
        <w:rPr>
          <w:rFonts w:ascii="Arial" w:eastAsia="Times New Roman" w:hAnsi="Arial" w:cs="Arial"/>
          <w:color w:val="000000"/>
          <w:sz w:val="36"/>
          <w:szCs w:val="36"/>
          <w:vertAlign w:val="subscript"/>
        </w:rPr>
        <w:t>hl=ma</w:t>
      </w:r>
    </w:p>
    <w:p w14:paraId="4E101E24" w14:textId="0F465CE3" w:rsidR="000F6CBA" w:rsidRPr="000079B1" w:rsidRDefault="000E2858" w:rsidP="000079B1">
      <w:pPr>
        <w:spacing w:after="0" w:line="240" w:lineRule="auto"/>
        <w:rPr>
          <w:rFonts w:ascii="Arial" w:eastAsia="Times New Roman" w:hAnsi="Arial" w:cs="Arial"/>
          <w:color w:val="000000"/>
          <w:sz w:val="32"/>
          <w:szCs w:val="32"/>
        </w:rPr>
      </w:pPr>
      <w:r w:rsidRPr="005D4540">
        <w:rPr>
          <w:rFonts w:ascii="Arial" w:eastAsia="Times New Roman" w:hAnsi="Arial" w:cs="Arial"/>
          <w:color w:val="000000"/>
          <w:sz w:val="32"/>
          <w:szCs w:val="32"/>
        </w:rPr>
        <w:t>a</w:t>
      </w:r>
      <w:r w:rsidR="000F6CBA" w:rsidRPr="005D4540">
        <w:rPr>
          <w:rFonts w:ascii="Arial" w:eastAsia="Times New Roman" w:hAnsi="Arial" w:cs="Arial"/>
          <w:color w:val="000000"/>
          <w:sz w:val="32"/>
          <w:szCs w:val="32"/>
          <w:vertAlign w:val="subscript"/>
        </w:rPr>
        <w:t>=</w:t>
      </w:r>
      <m:oMath>
        <m:f>
          <m:fPr>
            <m:ctrlPr>
              <w:rPr>
                <w:rFonts w:ascii="Cambria Math" w:eastAsia="Times New Roman" w:hAnsi="Cambria Math" w:cs="Arial"/>
                <w:i/>
                <w:color w:val="000000"/>
                <w:sz w:val="32"/>
                <w:szCs w:val="32"/>
                <w:vertAlign w:val="subscript"/>
              </w:rPr>
            </m:ctrlPr>
          </m:fPr>
          <m:num>
            <m:r>
              <w:rPr>
                <w:rFonts w:ascii="Cambria Math" w:eastAsia="Times New Roman" w:hAnsi="Cambria Math" w:cs="Arial"/>
                <w:color w:val="000000"/>
                <w:sz w:val="32"/>
                <w:szCs w:val="32"/>
                <w:vertAlign w:val="subscript"/>
              </w:rPr>
              <m:t>Fhl</m:t>
            </m:r>
          </m:num>
          <m:den>
            <m:r>
              <w:rPr>
                <w:rFonts w:ascii="Cambria Math" w:eastAsia="Times New Roman" w:hAnsi="Cambria Math" w:cs="Arial"/>
                <w:color w:val="000000"/>
                <w:sz w:val="32"/>
                <w:szCs w:val="32"/>
                <w:vertAlign w:val="subscript"/>
              </w:rPr>
              <m:t>m</m:t>
            </m:r>
          </m:den>
        </m:f>
      </m:oMath>
      <w:r w:rsidRPr="005D4540">
        <w:rPr>
          <w:rFonts w:ascii="Arial" w:eastAsia="Times New Roman" w:hAnsi="Arial" w:cs="Arial"/>
          <w:color w:val="000000"/>
          <w:sz w:val="32"/>
          <w:szCs w:val="32"/>
          <w:vertAlign w:val="subscript"/>
        </w:rPr>
        <w:t>=</w:t>
      </w:r>
      <m:oMath>
        <m:f>
          <m:fPr>
            <m:ctrlPr>
              <w:rPr>
                <w:rFonts w:ascii="Cambria Math" w:eastAsia="Times New Roman" w:hAnsi="Cambria Math" w:cs="Arial"/>
                <w:i/>
                <w:color w:val="000000"/>
                <w:sz w:val="32"/>
                <w:szCs w:val="32"/>
                <w:vertAlign w:val="subscript"/>
              </w:rPr>
            </m:ctrlPr>
          </m:fPr>
          <m:num>
            <m:r>
              <w:rPr>
                <w:rFonts w:ascii="Cambria Math" w:eastAsia="Times New Roman" w:hAnsi="Cambria Math" w:cs="Arial"/>
                <w:color w:val="000000"/>
                <w:sz w:val="32"/>
                <w:szCs w:val="32"/>
                <w:vertAlign w:val="subscript"/>
              </w:rPr>
              <m:t>13</m:t>
            </m:r>
          </m:num>
          <m:den>
            <m:r>
              <w:rPr>
                <w:rFonts w:ascii="Cambria Math" w:eastAsia="Times New Roman" w:hAnsi="Cambria Math" w:cs="Arial"/>
                <w:color w:val="000000"/>
                <w:sz w:val="32"/>
                <w:szCs w:val="32"/>
                <w:vertAlign w:val="subscript"/>
              </w:rPr>
              <m:t>1,3</m:t>
            </m:r>
          </m:den>
        </m:f>
      </m:oMath>
      <w:r w:rsidRPr="005D4540">
        <w:rPr>
          <w:rFonts w:ascii="Arial" w:eastAsia="Times New Roman" w:hAnsi="Arial" w:cs="Arial"/>
          <w:color w:val="000000"/>
          <w:sz w:val="32"/>
          <w:szCs w:val="32"/>
          <w:vertAlign w:val="subscript"/>
        </w:rPr>
        <w:t>=10(m/s</w:t>
      </w:r>
      <w:r w:rsidRPr="005D4540">
        <w:rPr>
          <w:rFonts w:ascii="Arial" w:eastAsia="Times New Roman" w:hAnsi="Arial" w:cs="Arial"/>
          <w:color w:val="000000"/>
          <w:sz w:val="32"/>
          <w:szCs w:val="32"/>
          <w:vertAlign w:val="superscript"/>
        </w:rPr>
        <w:t>2</w:t>
      </w:r>
      <w:r w:rsidRPr="005D4540">
        <w:rPr>
          <w:rFonts w:ascii="Arial" w:eastAsia="Times New Roman" w:hAnsi="Arial" w:cs="Arial"/>
          <w:color w:val="000000"/>
          <w:sz w:val="32"/>
          <w:szCs w:val="32"/>
        </w:rPr>
        <w:t>)</w:t>
      </w:r>
    </w:p>
    <w:p w14:paraId="740829E7" w14:textId="77777777" w:rsidR="000079B1" w:rsidRPr="000079B1" w:rsidRDefault="000079B1" w:rsidP="00AE633F">
      <w:pPr>
        <w:rPr>
          <w:rFonts w:eastAsiaTheme="minorEastAsia"/>
          <w:color w:val="000000" w:themeColor="text1"/>
          <w:sz w:val="20"/>
          <w:szCs w:val="20"/>
          <w:vertAlign w:val="superscript"/>
        </w:rPr>
      </w:pPr>
    </w:p>
    <w:p w14:paraId="485B1047" w14:textId="77777777" w:rsidR="00F04B1F" w:rsidRDefault="00F04B1F" w:rsidP="00F04B1F">
      <w:r>
        <w:t xml:space="preserve">BT3. Tính khối lượng vật đặt lên một lò xo có độ cứng k = 200 N/m làm lò xo bị nén xuống một đoạn </w:t>
      </w:r>
      <w:bookmarkStart w:id="0" w:name="_Hlk77665622"/>
      <w:r>
        <w:t xml:space="preserve">|∆l| </w:t>
      </w:r>
      <w:bookmarkEnd w:id="0"/>
      <w:r>
        <w:t>= 0,04 m khi đạt cân bằng. Cho g = 10 m/s2.</w:t>
      </w:r>
    </w:p>
    <w:p w14:paraId="5223F42C" w14:textId="2196E0CF" w:rsidR="00F04B1F" w:rsidRDefault="00F04B1F" w:rsidP="00AE633F">
      <w:pPr>
        <w:rPr>
          <w:color w:val="000000" w:themeColor="text1"/>
          <w:sz w:val="40"/>
          <w:szCs w:val="40"/>
          <w:vertAlign w:val="superscript"/>
        </w:rPr>
      </w:pPr>
      <w:r>
        <w:rPr>
          <w:color w:val="000000" w:themeColor="text1"/>
          <w:sz w:val="40"/>
          <w:szCs w:val="40"/>
          <w:vertAlign w:val="superscript"/>
        </w:rPr>
        <w:t xml:space="preserve">                                                         giải</w:t>
      </w:r>
    </w:p>
    <w:p w14:paraId="343B329A" w14:textId="5F19C93B" w:rsidR="00AB66BE" w:rsidRPr="005D4540" w:rsidRDefault="00AB66BE" w:rsidP="00AE633F">
      <w:pPr>
        <w:rPr>
          <w:sz w:val="28"/>
          <w:szCs w:val="28"/>
        </w:rPr>
      </w:pPr>
      <w:r>
        <w:rPr>
          <w:color w:val="000000" w:themeColor="text1"/>
          <w:sz w:val="40"/>
          <w:szCs w:val="40"/>
          <w:vertAlign w:val="superscript"/>
        </w:rPr>
        <w:t>F</w:t>
      </w:r>
      <w:r>
        <w:rPr>
          <w:color w:val="000000" w:themeColor="text1"/>
          <w:sz w:val="40"/>
          <w:szCs w:val="40"/>
          <w:vertAlign w:val="subscript"/>
        </w:rPr>
        <w:t>hl</w:t>
      </w:r>
      <w:r>
        <w:rPr>
          <w:color w:val="000000" w:themeColor="text1"/>
          <w:sz w:val="40"/>
          <w:szCs w:val="40"/>
        </w:rPr>
        <w:t>=</w:t>
      </w:r>
      <w:r w:rsidRPr="00AB66BE">
        <w:rPr>
          <w:color w:val="000000" w:themeColor="text1"/>
          <w:sz w:val="28"/>
          <w:szCs w:val="28"/>
        </w:rPr>
        <w:t>K</w:t>
      </w:r>
      <w:r>
        <w:rPr>
          <w:color w:val="000000" w:themeColor="text1"/>
          <w:sz w:val="40"/>
          <w:szCs w:val="40"/>
        </w:rPr>
        <w:t>.</w:t>
      </w:r>
      <w:r w:rsidRPr="00AB66BE">
        <w:t xml:space="preserve"> </w:t>
      </w:r>
      <w:r w:rsidRPr="005D4540">
        <w:rPr>
          <w:sz w:val="28"/>
          <w:szCs w:val="28"/>
        </w:rPr>
        <w:t>|∆l|=200.0.04=8</w:t>
      </w:r>
      <w:r w:rsidR="005D4540" w:rsidRPr="005D4540">
        <w:rPr>
          <w:sz w:val="28"/>
          <w:szCs w:val="28"/>
        </w:rPr>
        <w:t>(N)</w:t>
      </w:r>
    </w:p>
    <w:p w14:paraId="7B49BED0" w14:textId="1E54021F" w:rsidR="005D4540" w:rsidRPr="005D4540" w:rsidRDefault="005D4540" w:rsidP="00AE633F">
      <w:pPr>
        <w:rPr>
          <w:sz w:val="28"/>
          <w:szCs w:val="28"/>
        </w:rPr>
      </w:pPr>
      <w:r w:rsidRPr="005D4540">
        <w:rPr>
          <w:sz w:val="28"/>
          <w:szCs w:val="28"/>
        </w:rPr>
        <w:t>P =mg</w:t>
      </w:r>
    </w:p>
    <w:p w14:paraId="17E21D88" w14:textId="64D24253" w:rsidR="005D4540" w:rsidRPr="005D4540" w:rsidRDefault="005D4540" w:rsidP="00AE633F">
      <w:pPr>
        <w:rPr>
          <w:color w:val="000000" w:themeColor="text1"/>
          <w:sz w:val="28"/>
          <w:szCs w:val="28"/>
        </w:rPr>
      </w:pPr>
      <w:r w:rsidRPr="005D4540">
        <w:rPr>
          <w:sz w:val="28"/>
          <w:szCs w:val="28"/>
        </w:rPr>
        <w:t>m=</w:t>
      </w:r>
      <m:oMath>
        <m:f>
          <m:fPr>
            <m:ctrlPr>
              <w:rPr>
                <w:rFonts w:ascii="Cambria Math" w:hAnsi="Cambria Math"/>
                <w:i/>
                <w:sz w:val="28"/>
                <w:szCs w:val="28"/>
              </w:rPr>
            </m:ctrlPr>
          </m:fPr>
          <m:num>
            <m:r>
              <w:rPr>
                <w:rFonts w:ascii="Cambria Math" w:hAnsi="Cambria Math"/>
                <w:sz w:val="28"/>
                <w:szCs w:val="28"/>
              </w:rPr>
              <m:t>P</m:t>
            </m:r>
          </m:num>
          <m:den>
            <m:r>
              <w:rPr>
                <w:rFonts w:ascii="Cambria Math" w:hAnsi="Cambria Math"/>
                <w:sz w:val="28"/>
                <w:szCs w:val="28"/>
              </w:rPr>
              <m:t>G</m:t>
            </m:r>
          </m:den>
        </m:f>
      </m:oMath>
      <w:r w:rsidRPr="005D4540">
        <w:rPr>
          <w:rFonts w:eastAsiaTheme="minorEastAsia"/>
          <w:sz w:val="28"/>
          <w:szCs w:val="28"/>
        </w:rPr>
        <w:t xml:space="preserve"> = </w:t>
      </w:r>
      <m:oMath>
        <m:f>
          <m:fPr>
            <m:ctrlPr>
              <w:rPr>
                <w:rFonts w:ascii="Cambria Math" w:eastAsiaTheme="minorEastAsia" w:hAnsi="Cambria Math"/>
                <w:i/>
                <w:sz w:val="28"/>
                <w:szCs w:val="28"/>
              </w:rPr>
            </m:ctrlPr>
          </m:fPr>
          <m:num>
            <m:r>
              <w:rPr>
                <w:rFonts w:ascii="Cambria Math" w:eastAsiaTheme="minorEastAsia" w:hAnsi="Cambria Math"/>
                <w:sz w:val="28"/>
                <w:szCs w:val="28"/>
              </w:rPr>
              <m:t>12</m:t>
            </m:r>
          </m:num>
          <m:den>
            <m:r>
              <w:rPr>
                <w:rFonts w:ascii="Cambria Math" w:eastAsiaTheme="minorEastAsia" w:hAnsi="Cambria Math"/>
                <w:sz w:val="28"/>
                <w:szCs w:val="28"/>
              </w:rPr>
              <m:t>10</m:t>
            </m:r>
          </m:den>
        </m:f>
      </m:oMath>
      <w:r w:rsidRPr="005D4540">
        <w:rPr>
          <w:rFonts w:eastAsiaTheme="minorEastAsia"/>
          <w:sz w:val="28"/>
          <w:szCs w:val="28"/>
        </w:rPr>
        <w:t xml:space="preserve"> =1,2 (kg)</w:t>
      </w:r>
    </w:p>
    <w:p w14:paraId="205AA2F8" w14:textId="77777777" w:rsidR="00C52DEC" w:rsidRDefault="00C52DEC" w:rsidP="00AE633F">
      <w:pPr>
        <w:rPr>
          <w:color w:val="000000" w:themeColor="text1"/>
          <w:sz w:val="40"/>
          <w:szCs w:val="40"/>
          <w:vertAlign w:val="superscript"/>
        </w:rPr>
      </w:pPr>
    </w:p>
    <w:p w14:paraId="510AC5CA" w14:textId="626839D6" w:rsidR="00F04B1F" w:rsidRPr="005B5209" w:rsidRDefault="00F04B1F" w:rsidP="00AE633F">
      <w:r>
        <w:t>BT4. Một vật khối lượng m = 150 kg đang di chuyển với tốc độ v bao nhiêu so với vật mốc để có động năng Wđ = 2800 J</w:t>
      </w:r>
    </w:p>
    <w:p w14:paraId="5C9D07DA" w14:textId="1CF01E8B" w:rsidR="005B5209" w:rsidRDefault="005B5209" w:rsidP="00AE633F">
      <w:pPr>
        <w:rPr>
          <w:color w:val="000000" w:themeColor="text1"/>
          <w:sz w:val="40"/>
          <w:szCs w:val="40"/>
          <w:vertAlign w:val="superscript"/>
        </w:rPr>
      </w:pPr>
    </w:p>
    <w:p w14:paraId="64FDA63E" w14:textId="10E3405A" w:rsidR="005B5209" w:rsidRDefault="00AB66BE" w:rsidP="00AE633F">
      <w:pPr>
        <w:rPr>
          <w:color w:val="000000" w:themeColor="text1"/>
          <w:sz w:val="40"/>
          <w:szCs w:val="40"/>
          <w:vertAlign w:val="superscript"/>
        </w:rPr>
      </w:pPr>
      <w:r>
        <w:rPr>
          <w:color w:val="000000" w:themeColor="text1"/>
          <w:sz w:val="40"/>
          <w:szCs w:val="40"/>
          <w:vertAlign w:val="superscript"/>
        </w:rPr>
        <w:t xml:space="preserve">                                                                      </w:t>
      </w:r>
      <w:r w:rsidR="005B5209">
        <w:rPr>
          <w:color w:val="000000" w:themeColor="text1"/>
          <w:sz w:val="40"/>
          <w:szCs w:val="40"/>
          <w:vertAlign w:val="superscript"/>
        </w:rPr>
        <w:t>giải</w:t>
      </w:r>
    </w:p>
    <w:p w14:paraId="1E9D955F" w14:textId="1211DBA2" w:rsidR="00F04B1F" w:rsidRPr="005B5209" w:rsidRDefault="00B6140F" w:rsidP="00AE633F">
      <w:pPr>
        <w:rPr>
          <w:color w:val="000000" w:themeColor="text1"/>
          <w:sz w:val="24"/>
          <w:szCs w:val="24"/>
          <w:vertAlign w:val="superscript"/>
        </w:rPr>
      </w:pPr>
      <w:r w:rsidRPr="005B5209">
        <w:rPr>
          <w:color w:val="000000" w:themeColor="text1"/>
          <w:sz w:val="24"/>
          <w:szCs w:val="24"/>
          <w:vertAlign w:val="superscript"/>
        </w:rPr>
        <w:t>W</w:t>
      </w:r>
      <w:r w:rsidRPr="005B5209">
        <w:rPr>
          <w:color w:val="000000" w:themeColor="text1"/>
          <w:sz w:val="24"/>
          <w:szCs w:val="24"/>
          <w:vertAlign w:val="subscript"/>
        </w:rPr>
        <w:t>đ</w:t>
      </w:r>
      <w:r w:rsidRPr="005B5209">
        <w:rPr>
          <w:color w:val="000000" w:themeColor="text1"/>
          <w:sz w:val="24"/>
          <w:szCs w:val="24"/>
        </w:rPr>
        <w:t>=</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m:t>
            </m:r>
          </m:num>
          <m:den>
            <m:r>
              <w:rPr>
                <w:rFonts w:ascii="Cambria Math" w:hAnsi="Cambria Math"/>
                <w:color w:val="000000" w:themeColor="text1"/>
                <w:sz w:val="24"/>
                <w:szCs w:val="24"/>
              </w:rPr>
              <m:t>2</m:t>
            </m:r>
          </m:den>
        </m:f>
      </m:oMath>
      <w:r w:rsidRPr="005B5209">
        <w:rPr>
          <w:rFonts w:eastAsiaTheme="minorEastAsia"/>
          <w:color w:val="000000" w:themeColor="text1"/>
          <w:sz w:val="24"/>
          <w:szCs w:val="24"/>
        </w:rPr>
        <w:t>mv</w:t>
      </w:r>
      <w:r w:rsidRPr="005B5209">
        <w:rPr>
          <w:rFonts w:eastAsiaTheme="minorEastAsia"/>
          <w:color w:val="000000" w:themeColor="text1"/>
          <w:sz w:val="24"/>
          <w:szCs w:val="24"/>
          <w:vertAlign w:val="superscript"/>
        </w:rPr>
        <w:t>2</w:t>
      </w:r>
    </w:p>
    <w:p w14:paraId="3E411C51" w14:textId="5223A37A" w:rsidR="00F04B1F" w:rsidRPr="005B5209" w:rsidRDefault="00F04B1F" w:rsidP="00AE633F">
      <w:pPr>
        <w:rPr>
          <w:sz w:val="24"/>
          <w:szCs w:val="24"/>
          <w:vertAlign w:val="superscript"/>
        </w:rPr>
      </w:pPr>
      <m:oMath>
        <m:r>
          <w:rPr>
            <w:rFonts w:ascii="Cambria Math" w:hAnsi="Cambria Math"/>
            <w:color w:val="000000" w:themeColor="text1"/>
            <w:sz w:val="24"/>
            <w:szCs w:val="24"/>
            <w:vertAlign w:val="superscript"/>
          </w:rPr>
          <m:t>2800=</m:t>
        </m:r>
        <m:f>
          <m:fPr>
            <m:ctrlPr>
              <w:rPr>
                <w:rFonts w:ascii="Cambria Math" w:hAnsi="Cambria Math"/>
                <w:i/>
                <w:color w:val="000000" w:themeColor="text1"/>
                <w:sz w:val="24"/>
                <w:szCs w:val="24"/>
                <w:vertAlign w:val="superscript"/>
              </w:rPr>
            </m:ctrlPr>
          </m:fPr>
          <m:num>
            <m:r>
              <w:rPr>
                <w:rFonts w:ascii="Cambria Math" w:hAnsi="Cambria Math"/>
                <w:color w:val="000000" w:themeColor="text1"/>
                <w:sz w:val="24"/>
                <w:szCs w:val="24"/>
                <w:vertAlign w:val="superscript"/>
              </w:rPr>
              <m:t>1</m:t>
            </m:r>
          </m:num>
          <m:den>
            <m:r>
              <w:rPr>
                <w:rFonts w:ascii="Cambria Math" w:hAnsi="Cambria Math"/>
                <w:color w:val="000000" w:themeColor="text1"/>
                <w:sz w:val="24"/>
                <w:szCs w:val="24"/>
                <w:vertAlign w:val="superscript"/>
              </w:rPr>
              <m:t>2</m:t>
            </m:r>
          </m:den>
        </m:f>
      </m:oMath>
      <w:r w:rsidRPr="005B5209">
        <w:rPr>
          <w:rFonts w:eastAsiaTheme="minorEastAsia"/>
          <w:color w:val="000000" w:themeColor="text1"/>
          <w:sz w:val="24"/>
          <w:szCs w:val="24"/>
          <w:vertAlign w:val="superscript"/>
        </w:rPr>
        <w:t xml:space="preserve"> </w:t>
      </w:r>
      <w:proofErr w:type="gramStart"/>
      <w:r w:rsidRPr="005B5209">
        <w:rPr>
          <w:sz w:val="24"/>
          <w:szCs w:val="24"/>
        </w:rPr>
        <w:t>.150.X</w:t>
      </w:r>
      <w:proofErr w:type="gramEnd"/>
      <w:r w:rsidRPr="005B5209">
        <w:rPr>
          <w:sz w:val="24"/>
          <w:szCs w:val="24"/>
          <w:vertAlign w:val="superscript"/>
        </w:rPr>
        <w:t>2</w:t>
      </w:r>
    </w:p>
    <w:p w14:paraId="3C43600E" w14:textId="1160EE6A" w:rsidR="00B6140F" w:rsidRPr="005B5209" w:rsidRDefault="00B6140F" w:rsidP="00AE633F">
      <w:pPr>
        <w:rPr>
          <w:sz w:val="36"/>
          <w:szCs w:val="36"/>
          <w:vertAlign w:val="superscript"/>
        </w:rPr>
      </w:pPr>
      <w:r w:rsidRPr="005B5209">
        <w:rPr>
          <w:sz w:val="36"/>
          <w:szCs w:val="36"/>
          <w:vertAlign w:val="superscript"/>
        </w:rPr>
        <w:t>x=6,110100927</w:t>
      </w:r>
    </w:p>
    <w:p w14:paraId="789DA95E" w14:textId="77777777" w:rsidR="00B6140F" w:rsidRDefault="00B6140F" w:rsidP="00B6140F">
      <w:r>
        <w:t>BT5. Một vật được bắn thẳng đứng lên cao từ mặt đất với tốc độ v1 = 40 m/s. Bỏ qua sức cản của không khí, hãy tính độ cao cực đại mà vật có thể đạt được. Cho g = 10 m/s</w:t>
      </w:r>
    </w:p>
    <w:p w14:paraId="6FE37D04" w14:textId="626A8D60" w:rsidR="00B6140F" w:rsidRPr="000E2858" w:rsidRDefault="00B6140F" w:rsidP="00AE633F">
      <w:pPr>
        <w:rPr>
          <w:sz w:val="28"/>
          <w:szCs w:val="28"/>
        </w:rPr>
      </w:pPr>
      <w:r>
        <w:rPr>
          <w:sz w:val="28"/>
          <w:szCs w:val="28"/>
          <w:vertAlign w:val="superscript"/>
        </w:rPr>
        <w:t xml:space="preserve">                                                                         </w:t>
      </w:r>
      <w:r>
        <w:rPr>
          <w:sz w:val="28"/>
          <w:szCs w:val="28"/>
        </w:rPr>
        <w:t xml:space="preserve">    </w:t>
      </w:r>
      <w:r w:rsidR="00C52DEC">
        <w:rPr>
          <w:sz w:val="28"/>
          <w:szCs w:val="28"/>
        </w:rPr>
        <w:t>Giả</w:t>
      </w:r>
      <w:r w:rsidR="000E2858">
        <w:rPr>
          <w:sz w:val="28"/>
          <w:szCs w:val="28"/>
        </w:rPr>
        <w:t>i</w:t>
      </w:r>
    </w:p>
    <w:p w14:paraId="0A4FCC22" w14:textId="18FFB979" w:rsidR="005D4540" w:rsidRDefault="005D4540" w:rsidP="00F4257B">
      <w:pPr>
        <w:pStyle w:val="NormalWeb"/>
        <w:shd w:val="clear" w:color="auto" w:fill="FFFFFF"/>
        <w:spacing w:before="0" w:beforeAutospacing="0" w:after="0" w:afterAutospacing="0"/>
        <w:jc w:val="both"/>
        <w:rPr>
          <w:rFonts w:ascii="Open Sans" w:hAnsi="Open Sans" w:cs="Open Sans"/>
          <w:color w:val="262626"/>
          <w:sz w:val="36"/>
          <w:szCs w:val="36"/>
          <w:vertAlign w:val="subscript"/>
        </w:rPr>
      </w:pPr>
      <w:r>
        <w:rPr>
          <w:rFonts w:ascii="Open Sans" w:hAnsi="Open Sans" w:cs="Open Sans"/>
          <w:color w:val="262626"/>
          <w:sz w:val="36"/>
          <w:szCs w:val="36"/>
        </w:rPr>
        <w:t>v</w:t>
      </w:r>
      <w:r w:rsidR="00F4257B" w:rsidRPr="005D4540">
        <w:rPr>
          <w:rFonts w:ascii="Open Sans" w:hAnsi="Open Sans" w:cs="Open Sans"/>
          <w:color w:val="262626"/>
          <w:sz w:val="36"/>
          <w:szCs w:val="36"/>
          <w:vertAlign w:val="subscript"/>
        </w:rPr>
        <w:t>1 = 40 (m/s)</w:t>
      </w:r>
    </w:p>
    <w:p w14:paraId="42106B83" w14:textId="41378756" w:rsidR="00F4257B" w:rsidRPr="005D4540" w:rsidRDefault="00F4257B" w:rsidP="00F4257B">
      <w:pPr>
        <w:pStyle w:val="NormalWeb"/>
        <w:shd w:val="clear" w:color="auto" w:fill="FFFFFF"/>
        <w:spacing w:before="0" w:beforeAutospacing="0" w:after="0" w:afterAutospacing="0"/>
        <w:jc w:val="both"/>
        <w:rPr>
          <w:rFonts w:ascii="Open Sans" w:hAnsi="Open Sans" w:cs="Open Sans"/>
          <w:color w:val="262626"/>
          <w:sz w:val="36"/>
          <w:szCs w:val="36"/>
          <w:vertAlign w:val="subscript"/>
        </w:rPr>
      </w:pPr>
      <w:r w:rsidRPr="005D4540">
        <w:rPr>
          <w:rFonts w:ascii="Open Sans" w:hAnsi="Open Sans" w:cs="Open Sans"/>
          <w:color w:val="262626"/>
          <w:sz w:val="40"/>
          <w:szCs w:val="40"/>
          <w:vertAlign w:val="subscript"/>
        </w:rPr>
        <w:t>g =10(m/s</w:t>
      </w:r>
      <w:proofErr w:type="gramStart"/>
      <w:r w:rsidRPr="005D4540">
        <w:rPr>
          <w:rFonts w:ascii="Open Sans" w:hAnsi="Open Sans" w:cs="Open Sans"/>
          <w:color w:val="262626"/>
          <w:sz w:val="40"/>
          <w:szCs w:val="40"/>
          <w:vertAlign w:val="superscript"/>
        </w:rPr>
        <w:t xml:space="preserve">2 </w:t>
      </w:r>
      <w:r w:rsidRPr="005D4540">
        <w:rPr>
          <w:rFonts w:ascii="Open Sans" w:hAnsi="Open Sans" w:cs="Open Sans"/>
          <w:color w:val="262626"/>
          <w:sz w:val="40"/>
          <w:szCs w:val="40"/>
        </w:rPr>
        <w:t>)</w:t>
      </w:r>
      <w:proofErr w:type="gramEnd"/>
    </w:p>
    <w:p w14:paraId="7CB474FD" w14:textId="0DB4E804" w:rsidR="00F4257B" w:rsidRPr="005D4540" w:rsidRDefault="00F4257B" w:rsidP="00F4257B">
      <w:pPr>
        <w:pStyle w:val="NormalWeb"/>
        <w:shd w:val="clear" w:color="auto" w:fill="FFFFFF"/>
        <w:spacing w:before="0" w:beforeAutospacing="0" w:after="0" w:afterAutospacing="0"/>
        <w:jc w:val="both"/>
        <w:rPr>
          <w:rFonts w:ascii="Open Sans" w:hAnsi="Open Sans" w:cs="Open Sans"/>
          <w:color w:val="262626"/>
          <w:sz w:val="28"/>
          <w:szCs w:val="28"/>
        </w:rPr>
      </w:pPr>
      <w:r w:rsidRPr="005D4540">
        <w:rPr>
          <w:rFonts w:ascii="Open Sans" w:hAnsi="Open Sans" w:cs="Open Sans"/>
          <w:color w:val="262626"/>
          <w:sz w:val="28"/>
          <w:szCs w:val="28"/>
        </w:rPr>
        <w:t>t=</w:t>
      </w:r>
      <m:oMath>
        <m:f>
          <m:fPr>
            <m:ctrlPr>
              <w:rPr>
                <w:rFonts w:ascii="Cambria Math" w:hAnsi="Cambria Math" w:cs="Open Sans"/>
                <w:i/>
                <w:color w:val="262626"/>
                <w:sz w:val="28"/>
                <w:szCs w:val="28"/>
              </w:rPr>
            </m:ctrlPr>
          </m:fPr>
          <m:num>
            <m:r>
              <w:rPr>
                <w:rFonts w:ascii="Cambria Math" w:hAnsi="Cambria Math" w:cs="Open Sans"/>
                <w:color w:val="262626"/>
                <w:sz w:val="28"/>
                <w:szCs w:val="28"/>
              </w:rPr>
              <m:t>0-v1</m:t>
            </m:r>
          </m:num>
          <m:den>
            <m:r>
              <w:rPr>
                <w:rFonts w:ascii="Cambria Math" w:hAnsi="Cambria Math" w:cs="Open Sans"/>
                <w:color w:val="262626"/>
                <w:sz w:val="28"/>
                <w:szCs w:val="28"/>
              </w:rPr>
              <m:t>g</m:t>
            </m:r>
          </m:den>
        </m:f>
      </m:oMath>
      <w:r w:rsidRPr="005D4540">
        <w:rPr>
          <w:rFonts w:ascii="Open Sans" w:hAnsi="Open Sans" w:cs="Open Sans"/>
          <w:color w:val="262626"/>
          <w:sz w:val="28"/>
          <w:szCs w:val="28"/>
        </w:rPr>
        <w:t xml:space="preserve"> =</w:t>
      </w:r>
      <m:oMath>
        <m:f>
          <m:fPr>
            <m:ctrlPr>
              <w:rPr>
                <w:rFonts w:ascii="Cambria Math" w:hAnsi="Cambria Math" w:cs="Open Sans"/>
                <w:i/>
                <w:color w:val="262626"/>
                <w:sz w:val="28"/>
                <w:szCs w:val="28"/>
              </w:rPr>
            </m:ctrlPr>
          </m:fPr>
          <m:num>
            <m:r>
              <w:rPr>
                <w:rFonts w:ascii="Cambria Math" w:hAnsi="Cambria Math" w:cs="Open Sans"/>
                <w:color w:val="262626"/>
                <w:sz w:val="28"/>
                <w:szCs w:val="28"/>
              </w:rPr>
              <m:t>v1</m:t>
            </m:r>
          </m:num>
          <m:den>
            <m:r>
              <w:rPr>
                <w:rFonts w:ascii="Cambria Math" w:hAnsi="Cambria Math" w:cs="Open Sans"/>
                <w:color w:val="262626"/>
                <w:sz w:val="28"/>
                <w:szCs w:val="28"/>
              </w:rPr>
              <m:t>g</m:t>
            </m:r>
          </m:den>
        </m:f>
      </m:oMath>
      <w:r w:rsidRPr="005D4540">
        <w:rPr>
          <w:rFonts w:ascii="Open Sans" w:hAnsi="Open Sans" w:cs="Open Sans"/>
          <w:color w:val="262626"/>
          <w:sz w:val="28"/>
          <w:szCs w:val="28"/>
        </w:rPr>
        <w:t xml:space="preserve"> = </w:t>
      </w:r>
      <m:oMath>
        <m:f>
          <m:fPr>
            <m:ctrlPr>
              <w:rPr>
                <w:rFonts w:ascii="Cambria Math" w:hAnsi="Cambria Math" w:cs="Open Sans"/>
                <w:i/>
                <w:color w:val="262626"/>
                <w:sz w:val="28"/>
                <w:szCs w:val="28"/>
              </w:rPr>
            </m:ctrlPr>
          </m:fPr>
          <m:num>
            <m:r>
              <w:rPr>
                <w:rFonts w:ascii="Cambria Math" w:hAnsi="Cambria Math" w:cs="Open Sans"/>
                <w:color w:val="262626"/>
                <w:sz w:val="28"/>
                <w:szCs w:val="28"/>
              </w:rPr>
              <m:t>40</m:t>
            </m:r>
          </m:num>
          <m:den>
            <m:r>
              <w:rPr>
                <w:rFonts w:ascii="Cambria Math" w:hAnsi="Cambria Math" w:cs="Open Sans"/>
                <w:color w:val="262626"/>
                <w:sz w:val="28"/>
                <w:szCs w:val="28"/>
              </w:rPr>
              <m:t>10</m:t>
            </m:r>
          </m:den>
        </m:f>
      </m:oMath>
      <w:r w:rsidRPr="005D4540">
        <w:rPr>
          <w:rFonts w:ascii="Open Sans" w:hAnsi="Open Sans" w:cs="Open Sans"/>
          <w:color w:val="262626"/>
          <w:sz w:val="28"/>
          <w:szCs w:val="28"/>
        </w:rPr>
        <w:t xml:space="preserve"> =4(s)</w:t>
      </w:r>
    </w:p>
    <w:p w14:paraId="703593E1" w14:textId="77777777" w:rsidR="00F4257B" w:rsidRPr="005D4540" w:rsidRDefault="00F4257B" w:rsidP="00F4257B">
      <w:pPr>
        <w:pStyle w:val="NormalWeb"/>
        <w:shd w:val="clear" w:color="auto" w:fill="FFFFFF"/>
        <w:spacing w:before="0" w:beforeAutospacing="0" w:after="0" w:afterAutospacing="0"/>
        <w:jc w:val="both"/>
        <w:rPr>
          <w:rFonts w:ascii="Open Sans" w:hAnsi="Open Sans" w:cs="Open Sans"/>
          <w:color w:val="262626"/>
          <w:sz w:val="28"/>
          <w:szCs w:val="28"/>
        </w:rPr>
      </w:pPr>
    </w:p>
    <w:p w14:paraId="44646811" w14:textId="256D05D5" w:rsidR="00F4257B" w:rsidRPr="005D4540" w:rsidRDefault="00F4257B" w:rsidP="00F4257B">
      <w:pPr>
        <w:pStyle w:val="NormalWeb"/>
        <w:shd w:val="clear" w:color="auto" w:fill="FFFFFF"/>
        <w:spacing w:before="0" w:beforeAutospacing="0" w:after="0" w:afterAutospacing="0"/>
        <w:jc w:val="both"/>
        <w:rPr>
          <w:rFonts w:ascii="Open Sans" w:hAnsi="Open Sans" w:cs="Open Sans"/>
          <w:color w:val="262626"/>
          <w:sz w:val="28"/>
          <w:szCs w:val="28"/>
          <w:bdr w:val="none" w:sz="0" w:space="0" w:color="auto" w:frame="1"/>
        </w:rPr>
      </w:pPr>
      <w:r w:rsidRPr="005D4540">
        <w:rPr>
          <w:rFonts w:ascii="Open Sans" w:hAnsi="Open Sans" w:cs="Open Sans"/>
          <w:color w:val="262626"/>
          <w:sz w:val="28"/>
          <w:szCs w:val="28"/>
        </w:rPr>
        <w:t> </w:t>
      </w:r>
      <w:r w:rsidRPr="005D4540">
        <w:rPr>
          <w:rStyle w:val="mjx-char"/>
          <w:rFonts w:ascii="MJXc-TeX-math-Iw" w:hAnsi="MJXc-TeX-math-Iw" w:cs="Open Sans"/>
          <w:color w:val="262626"/>
          <w:sz w:val="28"/>
          <w:szCs w:val="28"/>
          <w:bdr w:val="none" w:sz="0" w:space="0" w:color="auto" w:frame="1"/>
        </w:rPr>
        <w:t>h</w:t>
      </w:r>
      <w:r w:rsidRPr="005D4540">
        <w:rPr>
          <w:rStyle w:val="mjx-char"/>
          <w:rFonts w:ascii="MJXc-TeX-main-Rw" w:hAnsi="MJXc-TeX-main-Rw" w:cs="Open Sans"/>
          <w:color w:val="262626"/>
          <w:sz w:val="28"/>
          <w:szCs w:val="28"/>
          <w:bdr w:val="none" w:sz="0" w:space="0" w:color="auto" w:frame="1"/>
        </w:rPr>
        <w:t>=</w:t>
      </w:r>
      <w:r w:rsidRPr="005D4540">
        <w:rPr>
          <w:rStyle w:val="mjx-char"/>
          <w:rFonts w:ascii="MJXc-TeX-math-Iw" w:hAnsi="MJXc-TeX-math-Iw" w:cs="Open Sans"/>
          <w:color w:val="262626"/>
          <w:sz w:val="28"/>
          <w:szCs w:val="28"/>
          <w:bdr w:val="none" w:sz="0" w:space="0" w:color="auto" w:frame="1"/>
        </w:rPr>
        <w:t>v</w:t>
      </w:r>
      <w:r w:rsidRPr="005D4540">
        <w:rPr>
          <w:rStyle w:val="mjx-char"/>
          <w:rFonts w:ascii="MJXc-TeX-main-Rw" w:hAnsi="MJXc-TeX-main-Rw" w:cs="Open Sans"/>
          <w:color w:val="262626"/>
          <w:sz w:val="28"/>
          <w:szCs w:val="28"/>
          <w:bdr w:val="none" w:sz="0" w:space="0" w:color="auto" w:frame="1"/>
        </w:rPr>
        <w:t>1</w:t>
      </w:r>
      <w:r w:rsidRPr="005D4540">
        <w:rPr>
          <w:rStyle w:val="mjx-char"/>
          <w:rFonts w:ascii="MJXc-TeX-math-Iw" w:hAnsi="MJXc-TeX-math-Iw" w:cs="Open Sans"/>
          <w:color w:val="262626"/>
          <w:sz w:val="28"/>
          <w:szCs w:val="28"/>
          <w:bdr w:val="none" w:sz="0" w:space="0" w:color="auto" w:frame="1"/>
        </w:rPr>
        <w:t>t</w:t>
      </w:r>
      <w:r w:rsidRPr="005D4540">
        <w:rPr>
          <w:rStyle w:val="mjx-char"/>
          <w:rFonts w:ascii="MJXc-TeX-main-Rw" w:hAnsi="MJXc-TeX-main-Rw" w:cs="Open Sans"/>
          <w:color w:val="262626"/>
          <w:sz w:val="28"/>
          <w:szCs w:val="28"/>
          <w:bdr w:val="none" w:sz="0" w:space="0" w:color="auto" w:frame="1"/>
        </w:rPr>
        <w:t>−</w:t>
      </w:r>
      <m:oMath>
        <m:f>
          <m:fPr>
            <m:ctrlPr>
              <w:rPr>
                <w:rStyle w:val="mjx-char"/>
                <w:rFonts w:ascii="Cambria Math" w:hAnsi="Cambria Math" w:cs="Open Sans"/>
                <w:i/>
                <w:color w:val="262626"/>
                <w:sz w:val="28"/>
                <w:szCs w:val="28"/>
                <w:bdr w:val="none" w:sz="0" w:space="0" w:color="auto" w:frame="1"/>
              </w:rPr>
            </m:ctrlPr>
          </m:fPr>
          <m:num>
            <m:r>
              <w:rPr>
                <w:rStyle w:val="mjx-char"/>
                <w:rFonts w:ascii="Cambria Math" w:hAnsi="Cambria Math" w:cs="Open Sans"/>
                <w:color w:val="262626"/>
                <w:sz w:val="28"/>
                <w:szCs w:val="28"/>
                <w:bdr w:val="none" w:sz="0" w:space="0" w:color="auto" w:frame="1"/>
              </w:rPr>
              <m:t>1</m:t>
            </m:r>
          </m:num>
          <m:den>
            <m:r>
              <w:rPr>
                <w:rStyle w:val="mjx-char"/>
                <w:rFonts w:ascii="Cambria Math" w:hAnsi="Cambria Math" w:cs="Open Sans"/>
                <w:color w:val="262626"/>
                <w:sz w:val="28"/>
                <w:szCs w:val="28"/>
                <w:bdr w:val="none" w:sz="0" w:space="0" w:color="auto" w:frame="1"/>
              </w:rPr>
              <m:t>2</m:t>
            </m:r>
          </m:den>
        </m:f>
      </m:oMath>
      <w:r w:rsidRPr="005D4540">
        <w:rPr>
          <w:rStyle w:val="mjx-char"/>
          <w:rFonts w:ascii="MJXc-TeX-math-Iw" w:hAnsi="MJXc-TeX-math-Iw" w:cs="Open Sans"/>
          <w:color w:val="262626"/>
          <w:sz w:val="28"/>
          <w:szCs w:val="28"/>
          <w:bdr w:val="none" w:sz="0" w:space="0" w:color="auto" w:frame="1"/>
        </w:rPr>
        <w:t>g</w:t>
      </w:r>
      <w:r w:rsidRPr="005D4540">
        <w:rPr>
          <w:rStyle w:val="mjxassistivemathml"/>
          <w:rFonts w:ascii="Open Sans" w:hAnsi="Open Sans" w:cs="Open Sans"/>
          <w:color w:val="262626"/>
          <w:sz w:val="28"/>
          <w:szCs w:val="28"/>
          <w:bdr w:val="none" w:sz="0" w:space="0" w:color="auto" w:frame="1"/>
        </w:rPr>
        <w:t>t</w:t>
      </w:r>
    </w:p>
    <w:p w14:paraId="5AF91FB4" w14:textId="7ACEE461" w:rsidR="00F4257B" w:rsidRPr="005D4540" w:rsidRDefault="00F4257B" w:rsidP="00F4257B">
      <w:pPr>
        <w:pStyle w:val="NormalWeb"/>
        <w:shd w:val="clear" w:color="auto" w:fill="FFFFFF"/>
        <w:spacing w:before="0" w:beforeAutospacing="0" w:after="0" w:afterAutospacing="0"/>
        <w:jc w:val="both"/>
        <w:rPr>
          <w:rFonts w:ascii="Open Sans" w:hAnsi="Open Sans" w:cs="Open Sans"/>
          <w:color w:val="262626"/>
          <w:sz w:val="28"/>
          <w:szCs w:val="28"/>
        </w:rPr>
      </w:pPr>
      <w:r w:rsidRPr="005D4540">
        <w:rPr>
          <w:rFonts w:ascii="Open Sans" w:hAnsi="Open Sans" w:cs="Open Sans"/>
          <w:color w:val="262626"/>
          <w:sz w:val="28"/>
          <w:szCs w:val="28"/>
        </w:rPr>
        <w:t>          </w:t>
      </w:r>
      <w:r w:rsidRPr="005D4540">
        <w:rPr>
          <w:rStyle w:val="mjx-char"/>
          <w:rFonts w:ascii="MJXc-TeX-main-Rw" w:hAnsi="MJXc-TeX-main-Rw" w:cs="Open Sans"/>
          <w:color w:val="262626"/>
          <w:sz w:val="28"/>
          <w:szCs w:val="28"/>
          <w:bdr w:val="none" w:sz="0" w:space="0" w:color="auto" w:frame="1"/>
        </w:rPr>
        <w:t>=</w:t>
      </w:r>
      <w:r w:rsidR="005D4540" w:rsidRPr="005D4540">
        <w:rPr>
          <w:rStyle w:val="mjx-char"/>
          <w:rFonts w:ascii="MJXc-TeX-main-Rw" w:hAnsi="MJXc-TeX-main-Rw" w:cs="Open Sans"/>
          <w:color w:val="262626"/>
          <w:sz w:val="28"/>
          <w:szCs w:val="28"/>
          <w:bdr w:val="none" w:sz="0" w:space="0" w:color="auto" w:frame="1"/>
        </w:rPr>
        <w:t>40</w:t>
      </w:r>
      <w:r w:rsidRPr="005D4540">
        <w:rPr>
          <w:rStyle w:val="mjx-char"/>
          <w:rFonts w:ascii="MJXc-TeX-main-Rw" w:hAnsi="MJXc-TeX-main-Rw" w:cs="Open Sans"/>
          <w:color w:val="262626"/>
          <w:sz w:val="28"/>
          <w:szCs w:val="28"/>
          <w:bdr w:val="none" w:sz="0" w:space="0" w:color="auto" w:frame="1"/>
        </w:rPr>
        <w:t>.</w:t>
      </w:r>
      <w:r w:rsidR="005D4540" w:rsidRPr="005D4540">
        <w:rPr>
          <w:rStyle w:val="mjx-char"/>
          <w:rFonts w:ascii="MJXc-TeX-main-Rw" w:hAnsi="MJXc-TeX-main-Rw" w:cs="Open Sans"/>
          <w:color w:val="262626"/>
          <w:sz w:val="28"/>
          <w:szCs w:val="28"/>
          <w:bdr w:val="none" w:sz="0" w:space="0" w:color="auto" w:frame="1"/>
        </w:rPr>
        <w:t>4</w:t>
      </w:r>
      <w:r w:rsidRPr="005D4540">
        <w:rPr>
          <w:rStyle w:val="mjx-char"/>
          <w:rFonts w:ascii="MJXc-TeX-main-Rw" w:hAnsi="MJXc-TeX-main-Rw" w:cs="Open Sans"/>
          <w:color w:val="262626"/>
          <w:sz w:val="28"/>
          <w:szCs w:val="28"/>
          <w:bdr w:val="none" w:sz="0" w:space="0" w:color="auto" w:frame="1"/>
        </w:rPr>
        <w:t>−</w:t>
      </w:r>
      <m:oMath>
        <m:f>
          <m:fPr>
            <m:ctrlPr>
              <w:rPr>
                <w:rStyle w:val="mjx-char"/>
                <w:rFonts w:ascii="Cambria Math" w:hAnsi="Cambria Math" w:cs="Open Sans"/>
                <w:i/>
                <w:color w:val="262626"/>
                <w:sz w:val="28"/>
                <w:szCs w:val="28"/>
                <w:bdr w:val="none" w:sz="0" w:space="0" w:color="auto" w:frame="1"/>
              </w:rPr>
            </m:ctrlPr>
          </m:fPr>
          <m:num>
            <m:r>
              <w:rPr>
                <w:rStyle w:val="mjx-char"/>
                <w:rFonts w:ascii="Cambria Math" w:hAnsi="Cambria Math" w:cs="Open Sans"/>
                <w:color w:val="262626"/>
                <w:sz w:val="28"/>
                <w:szCs w:val="28"/>
                <w:bdr w:val="none" w:sz="0" w:space="0" w:color="auto" w:frame="1"/>
              </w:rPr>
              <m:t>1</m:t>
            </m:r>
          </m:num>
          <m:den>
            <m:r>
              <w:rPr>
                <w:rStyle w:val="mjx-char"/>
                <w:rFonts w:ascii="Cambria Math" w:hAnsi="Cambria Math" w:cs="Open Sans"/>
                <w:color w:val="262626"/>
                <w:sz w:val="28"/>
                <w:szCs w:val="28"/>
                <w:bdr w:val="none" w:sz="0" w:space="0" w:color="auto" w:frame="1"/>
              </w:rPr>
              <m:t>2</m:t>
            </m:r>
          </m:den>
        </m:f>
      </m:oMath>
      <w:r w:rsidRPr="005D4540">
        <w:rPr>
          <w:rStyle w:val="mjx-char"/>
          <w:rFonts w:ascii="MJXc-TeX-main-Rw" w:hAnsi="MJXc-TeX-main-Rw" w:cs="Open Sans"/>
          <w:color w:val="262626"/>
          <w:sz w:val="28"/>
          <w:szCs w:val="28"/>
          <w:bdr w:val="none" w:sz="0" w:space="0" w:color="auto" w:frame="1"/>
        </w:rPr>
        <w:t>.10.</w:t>
      </w:r>
      <m:oMath>
        <m:sSup>
          <m:sSupPr>
            <m:ctrlPr>
              <w:rPr>
                <w:rStyle w:val="mjx-char"/>
                <w:rFonts w:ascii="Cambria Math" w:hAnsi="Cambria Math" w:cs="Open Sans"/>
                <w:i/>
                <w:color w:val="262626"/>
                <w:sz w:val="28"/>
                <w:szCs w:val="28"/>
                <w:bdr w:val="none" w:sz="0" w:space="0" w:color="auto" w:frame="1"/>
              </w:rPr>
            </m:ctrlPr>
          </m:sSupPr>
          <m:e>
            <m:r>
              <w:rPr>
                <w:rStyle w:val="mjx-char"/>
                <w:rFonts w:ascii="Cambria Math" w:hAnsi="Cambria Math" w:cs="Open Sans"/>
                <w:color w:val="262626"/>
                <w:sz w:val="28"/>
                <w:szCs w:val="28"/>
                <w:bdr w:val="none" w:sz="0" w:space="0" w:color="auto" w:frame="1"/>
              </w:rPr>
              <m:t>40</m:t>
            </m:r>
          </m:e>
          <m:sup>
            <m:r>
              <w:rPr>
                <w:rStyle w:val="mjx-char"/>
                <w:rFonts w:ascii="Cambria Math" w:hAnsi="Cambria Math" w:cs="Open Sans"/>
                <w:color w:val="262626"/>
                <w:sz w:val="28"/>
                <w:szCs w:val="28"/>
                <w:bdr w:val="none" w:sz="0" w:space="0" w:color="auto" w:frame="1"/>
              </w:rPr>
              <m:t>2</m:t>
            </m:r>
          </m:sup>
        </m:sSup>
      </m:oMath>
    </w:p>
    <w:p w14:paraId="224219D4" w14:textId="039C900A" w:rsidR="00F4257B" w:rsidRPr="005D4540" w:rsidRDefault="00F4257B" w:rsidP="00F4257B">
      <w:pPr>
        <w:pStyle w:val="NormalWeb"/>
        <w:shd w:val="clear" w:color="auto" w:fill="FFFFFF"/>
        <w:spacing w:before="0" w:beforeAutospacing="0" w:after="0" w:afterAutospacing="0"/>
        <w:jc w:val="both"/>
        <w:rPr>
          <w:rFonts w:ascii="Open Sans" w:hAnsi="Open Sans" w:cs="Open Sans"/>
          <w:color w:val="262626"/>
          <w:sz w:val="28"/>
          <w:szCs w:val="28"/>
        </w:rPr>
      </w:pPr>
      <w:r w:rsidRPr="005D4540">
        <w:rPr>
          <w:rFonts w:ascii="Open Sans" w:hAnsi="Open Sans" w:cs="Open Sans"/>
          <w:color w:val="262626"/>
          <w:sz w:val="28"/>
          <w:szCs w:val="28"/>
        </w:rPr>
        <w:t>          </w:t>
      </w:r>
      <w:r w:rsidRPr="005D4540">
        <w:rPr>
          <w:rStyle w:val="mjx-char"/>
          <w:rFonts w:ascii="MJXc-TeX-main-Rw" w:hAnsi="MJXc-TeX-main-Rw" w:cs="Open Sans"/>
          <w:color w:val="262626"/>
          <w:sz w:val="28"/>
          <w:szCs w:val="28"/>
          <w:bdr w:val="none" w:sz="0" w:space="0" w:color="auto" w:frame="1"/>
        </w:rPr>
        <w:t>=</w:t>
      </w:r>
      <w:r w:rsidR="005D4540" w:rsidRPr="005D4540">
        <w:rPr>
          <w:rStyle w:val="mjx-char"/>
          <w:rFonts w:ascii="MJXc-TeX-main-Rw" w:hAnsi="MJXc-TeX-main-Rw" w:cs="Open Sans"/>
          <w:color w:val="262626"/>
          <w:sz w:val="28"/>
          <w:szCs w:val="28"/>
          <w:bdr w:val="none" w:sz="0" w:space="0" w:color="auto" w:frame="1"/>
        </w:rPr>
        <w:t>-7840</w:t>
      </w:r>
      <w:r w:rsidRPr="005D4540">
        <w:rPr>
          <w:rStyle w:val="mjx-char"/>
          <w:rFonts w:ascii="MJXc-TeX-main-Rw" w:hAnsi="MJXc-TeX-main-Rw" w:cs="Open Sans"/>
          <w:color w:val="262626"/>
          <w:sz w:val="28"/>
          <w:szCs w:val="28"/>
          <w:bdr w:val="none" w:sz="0" w:space="0" w:color="auto" w:frame="1"/>
        </w:rPr>
        <w:t>(</w:t>
      </w:r>
      <w:r w:rsidRPr="005D4540">
        <w:rPr>
          <w:rStyle w:val="mjx-char"/>
          <w:rFonts w:ascii="MJXc-TeX-math-Iw" w:hAnsi="MJXc-TeX-math-Iw" w:cs="Open Sans"/>
          <w:color w:val="262626"/>
          <w:sz w:val="28"/>
          <w:szCs w:val="28"/>
          <w:bdr w:val="none" w:sz="0" w:space="0" w:color="auto" w:frame="1"/>
        </w:rPr>
        <w:t>m</w:t>
      </w:r>
      <w:r w:rsidRPr="005D4540">
        <w:rPr>
          <w:rStyle w:val="mjx-char"/>
          <w:rFonts w:ascii="MJXc-TeX-main-Rw" w:hAnsi="MJXc-TeX-main-Rw" w:cs="Open Sans"/>
          <w:color w:val="262626"/>
          <w:sz w:val="28"/>
          <w:szCs w:val="28"/>
          <w:bdr w:val="none" w:sz="0" w:space="0" w:color="auto" w:frame="1"/>
        </w:rPr>
        <w:t>)</w:t>
      </w:r>
    </w:p>
    <w:p w14:paraId="5C415436" w14:textId="77777777" w:rsidR="00F4257B" w:rsidRPr="00F4257B" w:rsidRDefault="00F4257B" w:rsidP="00AE633F">
      <w:pPr>
        <w:rPr>
          <w:sz w:val="24"/>
          <w:szCs w:val="24"/>
        </w:rPr>
      </w:pPr>
    </w:p>
    <w:sectPr w:rsidR="00F4257B" w:rsidRPr="00F425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JXc-TeX-math-Iw">
    <w:altName w:val="Cambria"/>
    <w:panose1 w:val="00000000000000000000"/>
    <w:charset w:val="00"/>
    <w:family w:val="roman"/>
    <w:notTrueType/>
    <w:pitch w:val="default"/>
  </w:font>
  <w:font w:name="MJXc-TeX-main-Rw">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C555FE"/>
    <w:multiLevelType w:val="hybridMultilevel"/>
    <w:tmpl w:val="FE382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70B"/>
    <w:rsid w:val="000079B1"/>
    <w:rsid w:val="000E2858"/>
    <w:rsid w:val="000F6CBA"/>
    <w:rsid w:val="00163BBC"/>
    <w:rsid w:val="0018170B"/>
    <w:rsid w:val="00336511"/>
    <w:rsid w:val="003658D8"/>
    <w:rsid w:val="00537DC3"/>
    <w:rsid w:val="005B5209"/>
    <w:rsid w:val="005D4540"/>
    <w:rsid w:val="00AB66BE"/>
    <w:rsid w:val="00AE633F"/>
    <w:rsid w:val="00B02857"/>
    <w:rsid w:val="00B6140F"/>
    <w:rsid w:val="00BF42CB"/>
    <w:rsid w:val="00C52DEC"/>
    <w:rsid w:val="00C76BE5"/>
    <w:rsid w:val="00CC6810"/>
    <w:rsid w:val="00F04B1F"/>
    <w:rsid w:val="00F4257B"/>
    <w:rsid w:val="00F90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DC817"/>
  <w15:chartTrackingRefBased/>
  <w15:docId w15:val="{B90198C0-D139-480F-A6E9-C18CFF1D5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170B"/>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04B1F"/>
    <w:rPr>
      <w:color w:val="808080"/>
    </w:rPr>
  </w:style>
  <w:style w:type="character" w:customStyle="1" w:styleId="mjx-char">
    <w:name w:val="mjx-char"/>
    <w:basedOn w:val="DefaultParagraphFont"/>
    <w:rsid w:val="000E2858"/>
  </w:style>
  <w:style w:type="character" w:customStyle="1" w:styleId="mjxassistivemathml">
    <w:name w:val="mjx_assistive_mathml"/>
    <w:basedOn w:val="DefaultParagraphFont"/>
    <w:rsid w:val="000E2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95050">
      <w:bodyDiv w:val="1"/>
      <w:marLeft w:val="0"/>
      <w:marRight w:val="0"/>
      <w:marTop w:val="0"/>
      <w:marBottom w:val="0"/>
      <w:divBdr>
        <w:top w:val="none" w:sz="0" w:space="0" w:color="auto"/>
        <w:left w:val="none" w:sz="0" w:space="0" w:color="auto"/>
        <w:bottom w:val="none" w:sz="0" w:space="0" w:color="auto"/>
        <w:right w:val="none" w:sz="0" w:space="0" w:color="auto"/>
      </w:divBdr>
    </w:div>
    <w:div w:id="1476796714">
      <w:bodyDiv w:val="1"/>
      <w:marLeft w:val="0"/>
      <w:marRight w:val="0"/>
      <w:marTop w:val="0"/>
      <w:marBottom w:val="0"/>
      <w:divBdr>
        <w:top w:val="none" w:sz="0" w:space="0" w:color="auto"/>
        <w:left w:val="none" w:sz="0" w:space="0" w:color="auto"/>
        <w:bottom w:val="none" w:sz="0" w:space="0" w:color="auto"/>
        <w:right w:val="none" w:sz="0" w:space="0" w:color="auto"/>
      </w:divBdr>
    </w:div>
    <w:div w:id="1641575770">
      <w:bodyDiv w:val="1"/>
      <w:marLeft w:val="0"/>
      <w:marRight w:val="0"/>
      <w:marTop w:val="0"/>
      <w:marBottom w:val="0"/>
      <w:divBdr>
        <w:top w:val="none" w:sz="0" w:space="0" w:color="auto"/>
        <w:left w:val="none" w:sz="0" w:space="0" w:color="auto"/>
        <w:bottom w:val="none" w:sz="0" w:space="0" w:color="auto"/>
        <w:right w:val="none" w:sz="0" w:space="0" w:color="auto"/>
      </w:divBdr>
    </w:div>
    <w:div w:id="1754012729">
      <w:bodyDiv w:val="1"/>
      <w:marLeft w:val="0"/>
      <w:marRight w:val="0"/>
      <w:marTop w:val="0"/>
      <w:marBottom w:val="0"/>
      <w:divBdr>
        <w:top w:val="none" w:sz="0" w:space="0" w:color="auto"/>
        <w:left w:val="none" w:sz="0" w:space="0" w:color="auto"/>
        <w:bottom w:val="none" w:sz="0" w:space="0" w:color="auto"/>
        <w:right w:val="none" w:sz="0" w:space="0" w:color="auto"/>
      </w:divBdr>
    </w:div>
    <w:div w:id="1851095816">
      <w:bodyDiv w:val="1"/>
      <w:marLeft w:val="0"/>
      <w:marRight w:val="0"/>
      <w:marTop w:val="0"/>
      <w:marBottom w:val="0"/>
      <w:divBdr>
        <w:top w:val="none" w:sz="0" w:space="0" w:color="auto"/>
        <w:left w:val="none" w:sz="0" w:space="0" w:color="auto"/>
        <w:bottom w:val="none" w:sz="0" w:space="0" w:color="auto"/>
        <w:right w:val="none" w:sz="0" w:space="0" w:color="auto"/>
      </w:divBdr>
    </w:div>
    <w:div w:id="1886215962">
      <w:bodyDiv w:val="1"/>
      <w:marLeft w:val="0"/>
      <w:marRight w:val="0"/>
      <w:marTop w:val="0"/>
      <w:marBottom w:val="0"/>
      <w:divBdr>
        <w:top w:val="none" w:sz="0" w:space="0" w:color="auto"/>
        <w:left w:val="none" w:sz="0" w:space="0" w:color="auto"/>
        <w:bottom w:val="none" w:sz="0" w:space="0" w:color="auto"/>
        <w:right w:val="none" w:sz="0" w:space="0" w:color="auto"/>
      </w:divBdr>
      <w:divsChild>
        <w:div w:id="1380861139">
          <w:marLeft w:val="0"/>
          <w:marRight w:val="0"/>
          <w:marTop w:val="0"/>
          <w:marBottom w:val="0"/>
          <w:divBdr>
            <w:top w:val="none" w:sz="0" w:space="0" w:color="auto"/>
            <w:left w:val="none" w:sz="0" w:space="0" w:color="auto"/>
            <w:bottom w:val="none" w:sz="0" w:space="0" w:color="auto"/>
            <w:right w:val="none" w:sz="0" w:space="0" w:color="auto"/>
          </w:divBdr>
        </w:div>
      </w:divsChild>
    </w:div>
    <w:div w:id="210128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9Slide</cp:lastModifiedBy>
  <cp:revision>4</cp:revision>
  <dcterms:created xsi:type="dcterms:W3CDTF">2021-07-20T03:22:00Z</dcterms:created>
  <dcterms:modified xsi:type="dcterms:W3CDTF">2021-08-19T09:41:00Z</dcterms:modified>
</cp:coreProperties>
</file>