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6C9D7" w14:textId="754BF30A" w:rsidR="00177727" w:rsidRPr="00DD4EC9" w:rsidRDefault="00177727" w:rsidP="00177727">
      <w:pPr>
        <w:spacing w:after="0" w:line="240" w:lineRule="auto"/>
        <w:jc w:val="center"/>
        <w:rPr>
          <w:b/>
          <w:sz w:val="28"/>
          <w:szCs w:val="28"/>
        </w:rPr>
      </w:pPr>
      <w:r w:rsidRPr="00DD4EC9">
        <w:rPr>
          <w:b/>
          <w:sz w:val="28"/>
          <w:szCs w:val="28"/>
        </w:rPr>
        <w:t>ỦY BAN NHÂN DÂN THÀNH PHỐ HỒ CHÍ MINH</w:t>
      </w:r>
    </w:p>
    <w:p w14:paraId="6CBA057C" w14:textId="77777777" w:rsidR="00177727" w:rsidRPr="00DD4EC9" w:rsidRDefault="00177727" w:rsidP="00177727">
      <w:pPr>
        <w:spacing w:after="0"/>
        <w:jc w:val="center"/>
        <w:rPr>
          <w:b/>
          <w:sz w:val="28"/>
          <w:szCs w:val="28"/>
        </w:rPr>
      </w:pPr>
      <w:r w:rsidRPr="00DD4EC9">
        <w:rPr>
          <w:b/>
          <w:sz w:val="28"/>
          <w:szCs w:val="28"/>
        </w:rPr>
        <w:t>TRƯỜNG CAO ĐẲNG LÝ TỰ TRỌNG THÀNH PHỐ HỒ CHÍ MINH</w:t>
      </w:r>
    </w:p>
    <w:p w14:paraId="377151B8" w14:textId="21DF6B8C" w:rsidR="00177727" w:rsidRPr="00E120A5" w:rsidRDefault="00177727" w:rsidP="00177727">
      <w:pPr>
        <w:spacing w:after="0"/>
        <w:jc w:val="center"/>
        <w:rPr>
          <w:b/>
          <w:sz w:val="28"/>
          <w:szCs w:val="28"/>
          <w:lang w:val="vi-VN"/>
        </w:rPr>
      </w:pPr>
      <w:r w:rsidRPr="00E120A5">
        <w:rPr>
          <w:b/>
          <w:sz w:val="28"/>
          <w:szCs w:val="28"/>
        </w:rPr>
        <w:t xml:space="preserve">KHOA </w:t>
      </w:r>
      <w:r w:rsidR="005D0A9E" w:rsidRPr="00E120A5">
        <w:rPr>
          <w:b/>
          <w:sz w:val="28"/>
          <w:szCs w:val="28"/>
          <w:lang w:val="vi-VN"/>
        </w:rPr>
        <w:t>LÝ LUẬN CHÍNH TRỊ</w:t>
      </w:r>
    </w:p>
    <w:p w14:paraId="1158DA6F" w14:textId="77777777" w:rsidR="00177727" w:rsidRDefault="00177727" w:rsidP="00177727">
      <w:pPr>
        <w:spacing w:after="0"/>
        <w:jc w:val="center"/>
        <w:rPr>
          <w:b/>
          <w:color w:val="FF0000"/>
          <w:sz w:val="28"/>
          <w:szCs w:val="28"/>
        </w:rPr>
      </w:pPr>
    </w:p>
    <w:p w14:paraId="18C09EF5" w14:textId="77777777" w:rsidR="00177727" w:rsidRDefault="00177727" w:rsidP="00177727">
      <w:pPr>
        <w:spacing w:after="0"/>
        <w:jc w:val="center"/>
        <w:rPr>
          <w:b/>
          <w:color w:val="FF0000"/>
          <w:sz w:val="28"/>
          <w:szCs w:val="28"/>
        </w:rPr>
      </w:pPr>
      <w:r>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Default="00177727" w:rsidP="00177727">
      <w:pPr>
        <w:spacing w:after="0"/>
        <w:jc w:val="center"/>
        <w:rPr>
          <w:b/>
          <w:color w:val="FF0000"/>
          <w:sz w:val="28"/>
          <w:szCs w:val="28"/>
        </w:rPr>
      </w:pPr>
    </w:p>
    <w:p w14:paraId="36B87AB6" w14:textId="1919931E" w:rsidR="00E120A5" w:rsidRPr="006442B9" w:rsidRDefault="00E120A5" w:rsidP="00E120A5">
      <w:pPr>
        <w:spacing w:after="0" w:line="360" w:lineRule="auto"/>
        <w:jc w:val="center"/>
        <w:rPr>
          <w:b/>
          <w:sz w:val="36"/>
          <w:szCs w:val="36"/>
        </w:rPr>
      </w:pPr>
      <w:r w:rsidRPr="006442B9">
        <w:rPr>
          <w:b/>
          <w:sz w:val="36"/>
          <w:szCs w:val="36"/>
        </w:rPr>
        <w:t>TIỂU LUẬN MÔN HỌC</w:t>
      </w:r>
      <w:r w:rsidR="007C3157" w:rsidRPr="006442B9">
        <w:rPr>
          <w:b/>
          <w:sz w:val="36"/>
          <w:szCs w:val="36"/>
        </w:rPr>
        <w:t xml:space="preserve"> GIÁO DỤC CHÍNH TRỊ</w:t>
      </w:r>
    </w:p>
    <w:p w14:paraId="5732560B" w14:textId="77777777" w:rsidR="00177727" w:rsidRDefault="00177727" w:rsidP="00177727">
      <w:pPr>
        <w:spacing w:after="0"/>
        <w:jc w:val="center"/>
        <w:rPr>
          <w:b/>
          <w:color w:val="FF0000"/>
          <w:sz w:val="28"/>
          <w:szCs w:val="28"/>
        </w:rPr>
      </w:pPr>
    </w:p>
    <w:p w14:paraId="67A4640F" w14:textId="77777777" w:rsidR="007C3157" w:rsidRDefault="007C3157" w:rsidP="00177727">
      <w:pPr>
        <w:spacing w:after="0" w:line="360" w:lineRule="auto"/>
        <w:jc w:val="center"/>
        <w:rPr>
          <w:b/>
          <w:color w:val="FF0000"/>
          <w:sz w:val="32"/>
          <w:szCs w:val="32"/>
        </w:rPr>
      </w:pPr>
    </w:p>
    <w:p w14:paraId="289F7F6C" w14:textId="77777777" w:rsidR="007C3157" w:rsidRPr="006442B9" w:rsidRDefault="007C3157" w:rsidP="00177727">
      <w:pPr>
        <w:spacing w:after="0" w:line="360" w:lineRule="auto"/>
        <w:jc w:val="center"/>
        <w:rPr>
          <w:b/>
          <w:sz w:val="32"/>
          <w:szCs w:val="32"/>
        </w:rPr>
      </w:pPr>
    </w:p>
    <w:p w14:paraId="7E83CAFD" w14:textId="3FF14928" w:rsidR="00177727" w:rsidRPr="00CF7C57" w:rsidRDefault="006442B9" w:rsidP="006442B9">
      <w:pPr>
        <w:spacing w:after="0" w:line="360" w:lineRule="auto"/>
        <w:rPr>
          <w:b/>
          <w:sz w:val="32"/>
          <w:szCs w:val="32"/>
        </w:rPr>
      </w:pPr>
      <w:r>
        <w:rPr>
          <w:b/>
          <w:sz w:val="32"/>
          <w:szCs w:val="32"/>
        </w:rPr>
        <w:t xml:space="preserve">               </w:t>
      </w:r>
      <w:r w:rsidR="005D0A9E" w:rsidRPr="006442B9">
        <w:rPr>
          <w:b/>
          <w:sz w:val="32"/>
          <w:szCs w:val="32"/>
          <w:lang w:val="vi-VN"/>
        </w:rPr>
        <w:t xml:space="preserve">Đề </w:t>
      </w:r>
      <w:r w:rsidRPr="006442B9">
        <w:rPr>
          <w:b/>
          <w:sz w:val="32"/>
          <w:szCs w:val="32"/>
        </w:rPr>
        <w:t xml:space="preserve">bài tiểu luận </w:t>
      </w:r>
      <w:r w:rsidR="005D0A9E" w:rsidRPr="006442B9">
        <w:rPr>
          <w:b/>
          <w:sz w:val="32"/>
          <w:szCs w:val="32"/>
          <w:lang w:val="vi-VN"/>
        </w:rPr>
        <w:t>số</w:t>
      </w:r>
      <w:r w:rsidR="00CA578C" w:rsidRPr="006442B9">
        <w:rPr>
          <w:b/>
          <w:sz w:val="32"/>
          <w:szCs w:val="32"/>
        </w:rPr>
        <w:t>:</w:t>
      </w:r>
      <w:r w:rsidR="005D0A9E" w:rsidRPr="006442B9">
        <w:rPr>
          <w:b/>
          <w:sz w:val="32"/>
          <w:szCs w:val="32"/>
          <w:lang w:val="vi-VN"/>
        </w:rPr>
        <w:t xml:space="preserve"> </w:t>
      </w:r>
      <w:r w:rsidR="00CF7C57">
        <w:rPr>
          <w:b/>
          <w:sz w:val="32"/>
          <w:szCs w:val="32"/>
        </w:rPr>
        <w:t>01</w:t>
      </w:r>
    </w:p>
    <w:p w14:paraId="210F4D77" w14:textId="7041C578" w:rsidR="00177727" w:rsidRPr="006442B9" w:rsidRDefault="00177727" w:rsidP="00177727">
      <w:pPr>
        <w:spacing w:after="0" w:line="360" w:lineRule="auto"/>
        <w:jc w:val="center"/>
        <w:rPr>
          <w:b/>
          <w:sz w:val="28"/>
          <w:szCs w:val="28"/>
        </w:rPr>
      </w:pPr>
    </w:p>
    <w:p w14:paraId="264181EF" w14:textId="77777777" w:rsidR="0071240F" w:rsidRDefault="0071240F" w:rsidP="00177727">
      <w:pPr>
        <w:spacing w:after="0" w:line="360" w:lineRule="auto"/>
        <w:jc w:val="center"/>
        <w:rPr>
          <w:b/>
          <w:color w:val="FF0000"/>
          <w:sz w:val="28"/>
          <w:szCs w:val="28"/>
        </w:rPr>
      </w:pPr>
    </w:p>
    <w:p w14:paraId="71C0E568" w14:textId="77777777" w:rsidR="007C3157" w:rsidRDefault="007C3157" w:rsidP="00177727">
      <w:pPr>
        <w:spacing w:after="0" w:line="360" w:lineRule="auto"/>
        <w:jc w:val="center"/>
        <w:rPr>
          <w:b/>
          <w:color w:val="FF0000"/>
          <w:sz w:val="28"/>
          <w:szCs w:val="28"/>
        </w:rPr>
      </w:pPr>
    </w:p>
    <w:p w14:paraId="3E4604A2" w14:textId="34725BD8" w:rsidR="001E793B" w:rsidRDefault="007C3157" w:rsidP="00E120A5">
      <w:pPr>
        <w:spacing w:after="0" w:line="360" w:lineRule="auto"/>
        <w:ind w:left="426" w:hanging="426"/>
        <w:jc w:val="both"/>
        <w:rPr>
          <w:b/>
          <w:bCs/>
          <w:sz w:val="28"/>
          <w:szCs w:val="28"/>
        </w:rPr>
      </w:pPr>
      <w:r>
        <w:rPr>
          <w:b/>
          <w:bCs/>
          <w:sz w:val="28"/>
          <w:szCs w:val="28"/>
        </w:rPr>
        <w:t xml:space="preserve">      Giáo viên hướng dẫn </w:t>
      </w:r>
      <w:r w:rsidR="001E793B" w:rsidRPr="007F21D7">
        <w:rPr>
          <w:b/>
          <w:bCs/>
          <w:sz w:val="28"/>
          <w:szCs w:val="28"/>
        </w:rPr>
        <w:t>:</w:t>
      </w:r>
      <w:r w:rsidR="001E793B" w:rsidRPr="007F21D7">
        <w:rPr>
          <w:sz w:val="28"/>
          <w:szCs w:val="28"/>
        </w:rPr>
        <w:t xml:space="preserve"> </w:t>
      </w:r>
      <w:r w:rsidR="007F21D7" w:rsidRPr="007F21D7">
        <w:rPr>
          <w:sz w:val="28"/>
          <w:szCs w:val="28"/>
        </w:rPr>
        <w:t> </w:t>
      </w:r>
      <w:r w:rsidR="007F21D7" w:rsidRPr="007F21D7">
        <w:rPr>
          <w:b/>
          <w:bCs/>
          <w:sz w:val="28"/>
          <w:szCs w:val="28"/>
        </w:rPr>
        <w:t>PHAN THỊ THÙY TRANG</w:t>
      </w:r>
    </w:p>
    <w:p w14:paraId="1F8AE28E" w14:textId="69D9328A" w:rsidR="00E120A5" w:rsidRDefault="007C3157" w:rsidP="00E120A5">
      <w:pPr>
        <w:spacing w:after="0" w:line="360" w:lineRule="auto"/>
        <w:ind w:left="426" w:hanging="426"/>
        <w:jc w:val="both"/>
        <w:rPr>
          <w:b/>
          <w:bCs/>
          <w:sz w:val="28"/>
          <w:szCs w:val="28"/>
        </w:rPr>
      </w:pPr>
      <w:r>
        <w:rPr>
          <w:b/>
          <w:bCs/>
          <w:sz w:val="28"/>
          <w:szCs w:val="28"/>
        </w:rPr>
        <w:t xml:space="preserve">                        Họ Và Tên</w:t>
      </w:r>
      <w:r w:rsidR="00E120A5">
        <w:rPr>
          <w:b/>
          <w:bCs/>
          <w:sz w:val="28"/>
          <w:szCs w:val="28"/>
        </w:rPr>
        <w:t xml:space="preserve">:    </w:t>
      </w:r>
      <w:r w:rsidR="007F21D7">
        <w:rPr>
          <w:b/>
          <w:bCs/>
          <w:sz w:val="28"/>
          <w:szCs w:val="28"/>
        </w:rPr>
        <w:t>TRẦN VĂN ĐÔNG</w:t>
      </w:r>
      <w:r w:rsidR="00E120A5">
        <w:rPr>
          <w:b/>
          <w:bCs/>
          <w:sz w:val="28"/>
          <w:szCs w:val="28"/>
        </w:rPr>
        <w:t xml:space="preserve">     </w:t>
      </w:r>
    </w:p>
    <w:p w14:paraId="2E2234E8" w14:textId="29B9C873" w:rsidR="00E120A5" w:rsidRDefault="007C3157" w:rsidP="00E120A5">
      <w:pPr>
        <w:spacing w:after="0" w:line="360" w:lineRule="auto"/>
        <w:ind w:left="426" w:hanging="426"/>
        <w:jc w:val="both"/>
        <w:rPr>
          <w:b/>
          <w:bCs/>
          <w:sz w:val="28"/>
          <w:szCs w:val="28"/>
        </w:rPr>
      </w:pPr>
      <w:r>
        <w:rPr>
          <w:b/>
          <w:bCs/>
          <w:sz w:val="28"/>
          <w:szCs w:val="28"/>
        </w:rPr>
        <w:t xml:space="preserve">                               </w:t>
      </w:r>
      <w:r w:rsidR="00E120A5">
        <w:rPr>
          <w:b/>
          <w:bCs/>
          <w:sz w:val="28"/>
          <w:szCs w:val="28"/>
        </w:rPr>
        <w:t>MSSV:</w:t>
      </w:r>
      <w:r w:rsidR="00E120A5" w:rsidRPr="007F21D7">
        <w:rPr>
          <w:b/>
          <w:bCs/>
          <w:sz w:val="28"/>
          <w:szCs w:val="28"/>
        </w:rPr>
        <w:t xml:space="preserve"> </w:t>
      </w:r>
      <w:r w:rsidR="007F21D7" w:rsidRPr="007F21D7">
        <w:rPr>
          <w:b/>
          <w:bCs/>
          <w:sz w:val="28"/>
          <w:szCs w:val="28"/>
        </w:rPr>
        <w:t>20004782</w:t>
      </w:r>
    </w:p>
    <w:p w14:paraId="31A20A8C" w14:textId="550933BA" w:rsidR="00177727" w:rsidRPr="005D0A9E" w:rsidRDefault="007C3157" w:rsidP="00177727">
      <w:pPr>
        <w:widowControl w:val="0"/>
        <w:spacing w:after="0" w:line="360" w:lineRule="auto"/>
        <w:jc w:val="both"/>
        <w:rPr>
          <w:b/>
          <w:color w:val="000000"/>
          <w:sz w:val="28"/>
          <w:szCs w:val="28"/>
          <w:lang w:val="vi-VN"/>
        </w:rPr>
      </w:pPr>
      <w:r>
        <w:rPr>
          <w:b/>
          <w:color w:val="000000"/>
          <w:sz w:val="28"/>
          <w:szCs w:val="28"/>
          <w:lang w:val="fr-FR"/>
        </w:rPr>
        <w:t xml:space="preserve">                            </w:t>
      </w:r>
      <w:r w:rsidR="00177727">
        <w:rPr>
          <w:b/>
          <w:color w:val="000000"/>
          <w:sz w:val="28"/>
          <w:szCs w:val="28"/>
          <w:lang w:val="fr-FR"/>
        </w:rPr>
        <w:t>Lớp họ</w:t>
      </w:r>
      <w:r w:rsidR="00177727" w:rsidRPr="007F21D7">
        <w:rPr>
          <w:b/>
          <w:bCs/>
          <w:sz w:val="28"/>
          <w:szCs w:val="28"/>
        </w:rPr>
        <w:t xml:space="preserve">c: </w:t>
      </w:r>
      <w:r w:rsidR="007F21D7" w:rsidRPr="007F21D7">
        <w:rPr>
          <w:b/>
          <w:bCs/>
          <w:sz w:val="28"/>
          <w:szCs w:val="28"/>
        </w:rPr>
        <w:t>20T5-THU1</w:t>
      </w:r>
    </w:p>
    <w:p w14:paraId="1A8814CA" w14:textId="71925103" w:rsidR="00E120A5" w:rsidRDefault="00E120A5" w:rsidP="00177727">
      <w:pPr>
        <w:widowControl w:val="0"/>
        <w:spacing w:after="0" w:line="360" w:lineRule="auto"/>
        <w:jc w:val="both"/>
        <w:rPr>
          <w:b/>
          <w:sz w:val="28"/>
          <w:szCs w:val="28"/>
          <w:lang w:val="vi-VN"/>
        </w:rPr>
      </w:pPr>
    </w:p>
    <w:p w14:paraId="153AD2CF" w14:textId="77777777" w:rsidR="00E120A5" w:rsidRPr="005D0A9E" w:rsidRDefault="00E120A5" w:rsidP="00177727">
      <w:pPr>
        <w:widowControl w:val="0"/>
        <w:spacing w:after="0" w:line="360" w:lineRule="auto"/>
        <w:jc w:val="both"/>
        <w:rPr>
          <w:b/>
          <w:sz w:val="28"/>
          <w:szCs w:val="28"/>
          <w:lang w:val="vi-VN"/>
        </w:rPr>
      </w:pPr>
    </w:p>
    <w:p w14:paraId="6AF24389" w14:textId="77777777" w:rsidR="00177727" w:rsidRPr="00600EB9" w:rsidRDefault="00177727" w:rsidP="00177727">
      <w:pPr>
        <w:spacing w:after="0" w:line="360" w:lineRule="auto"/>
        <w:jc w:val="center"/>
        <w:rPr>
          <w:b/>
          <w:color w:val="FF0000"/>
          <w:sz w:val="28"/>
          <w:szCs w:val="28"/>
        </w:rPr>
      </w:pPr>
    </w:p>
    <w:p w14:paraId="1B8EF006" w14:textId="77777777" w:rsidR="00177727" w:rsidRDefault="00177727" w:rsidP="00397E7C">
      <w:pPr>
        <w:spacing w:after="0" w:line="360" w:lineRule="auto"/>
        <w:rPr>
          <w:b/>
          <w:sz w:val="28"/>
          <w:szCs w:val="28"/>
        </w:rPr>
      </w:pPr>
    </w:p>
    <w:p w14:paraId="2EC0FE47" w14:textId="6BEB4509" w:rsidR="00397E7C" w:rsidRPr="00296049" w:rsidRDefault="001E793B" w:rsidP="001E793B">
      <w:pPr>
        <w:spacing w:after="0" w:line="360" w:lineRule="auto"/>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p>
    <w:p w14:paraId="311F8235" w14:textId="77777777" w:rsidR="00177727" w:rsidRDefault="00177727" w:rsidP="00177727">
      <w:pPr>
        <w:spacing w:after="0" w:line="360" w:lineRule="auto"/>
        <w:rPr>
          <w:b/>
          <w:sz w:val="30"/>
          <w:szCs w:val="30"/>
        </w:rPr>
      </w:pPr>
    </w:p>
    <w:p w14:paraId="5B6B9066" w14:textId="77777777" w:rsidR="00177727" w:rsidRDefault="00177727" w:rsidP="00177727">
      <w:pPr>
        <w:spacing w:after="0" w:line="360" w:lineRule="auto"/>
        <w:rPr>
          <w:b/>
          <w:sz w:val="30"/>
          <w:szCs w:val="30"/>
        </w:rPr>
      </w:pPr>
    </w:p>
    <w:p w14:paraId="55B16B76" w14:textId="77777777" w:rsidR="007C3157" w:rsidRDefault="007C3157" w:rsidP="00177727">
      <w:pPr>
        <w:spacing w:after="0" w:line="360" w:lineRule="auto"/>
        <w:rPr>
          <w:b/>
          <w:sz w:val="30"/>
          <w:szCs w:val="30"/>
        </w:rPr>
      </w:pPr>
    </w:p>
    <w:p w14:paraId="26F46CF4" w14:textId="77777777" w:rsidR="00040111" w:rsidRDefault="00040111" w:rsidP="00177727">
      <w:pPr>
        <w:widowControl w:val="0"/>
        <w:spacing w:after="0" w:line="360" w:lineRule="auto"/>
        <w:jc w:val="center"/>
        <w:rPr>
          <w:b/>
          <w:sz w:val="28"/>
          <w:szCs w:val="28"/>
        </w:rPr>
      </w:pPr>
    </w:p>
    <w:p w14:paraId="488F6D6C" w14:textId="5A275D45" w:rsidR="00177727" w:rsidRDefault="00177727" w:rsidP="00177727">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w:t>
      </w:r>
      <w:r w:rsidR="00910A13">
        <w:rPr>
          <w:b/>
          <w:sz w:val="28"/>
          <w:szCs w:val="28"/>
        </w:rPr>
        <w:t>10</w:t>
      </w:r>
      <w:r w:rsidR="009E156C">
        <w:rPr>
          <w:b/>
          <w:sz w:val="28"/>
          <w:szCs w:val="28"/>
        </w:rPr>
        <w:t>/</w:t>
      </w:r>
      <w:r w:rsidRPr="00882A40">
        <w:rPr>
          <w:b/>
          <w:sz w:val="28"/>
          <w:szCs w:val="28"/>
        </w:rPr>
        <w:t>20</w:t>
      </w:r>
      <w:r>
        <w:rPr>
          <w:b/>
          <w:sz w:val="28"/>
          <w:szCs w:val="28"/>
        </w:rPr>
        <w:t>21</w:t>
      </w:r>
    </w:p>
    <w:sdt>
      <w:sdtPr>
        <w:id w:val="487216514"/>
        <w:docPartObj>
          <w:docPartGallery w:val="Table of Contents"/>
          <w:docPartUnique/>
        </w:docPartObj>
      </w:sdtPr>
      <w:sdtEndPr>
        <w:rPr>
          <w:rFonts w:ascii="Times New Roman" w:eastAsiaTheme="minorHAnsi" w:hAnsi="Times New Roman" w:cstheme="minorBidi"/>
          <w:b/>
          <w:bCs/>
          <w:noProof/>
          <w:color w:val="auto"/>
          <w:sz w:val="26"/>
          <w:szCs w:val="22"/>
        </w:rPr>
      </w:sdtEndPr>
      <w:sdtContent>
        <w:p w14:paraId="5000A728" w14:textId="419C1933" w:rsidR="0055400C" w:rsidRPr="00D44995" w:rsidRDefault="00D44995" w:rsidP="0055400C">
          <w:pPr>
            <w:pStyle w:val="TOCHeading"/>
            <w:jc w:val="center"/>
            <w:rPr>
              <w:rFonts w:ascii="Times New Roman" w:hAnsi="Times New Roman" w:cs="Times New Roman"/>
              <w:b/>
              <w:bCs/>
              <w:color w:val="auto"/>
            </w:rPr>
          </w:pPr>
          <w:r>
            <w:rPr>
              <w:rFonts w:ascii="Times New Roman" w:hAnsi="Times New Roman" w:cs="Times New Roman"/>
              <w:b/>
              <w:bCs/>
              <w:color w:val="auto"/>
            </w:rPr>
            <w:t>MỤC LỤC</w:t>
          </w:r>
        </w:p>
        <w:p w14:paraId="0B756196" w14:textId="1E0CF4D0" w:rsidR="0055400C" w:rsidRPr="00C6514A" w:rsidRDefault="0055400C" w:rsidP="00D44995">
          <w:pPr>
            <w:pStyle w:val="TOC1"/>
            <w:tabs>
              <w:tab w:val="right" w:leader="dot" w:pos="9350"/>
            </w:tabs>
            <w:spacing w:line="360" w:lineRule="auto"/>
            <w:rPr>
              <w:noProof/>
              <w:sz w:val="28"/>
              <w:szCs w:val="28"/>
            </w:rPr>
          </w:pPr>
          <w:r w:rsidRPr="00D44995">
            <w:fldChar w:fldCharType="begin"/>
          </w:r>
          <w:r w:rsidRPr="00D44995">
            <w:instrText xml:space="preserve"> TOC \o "1-3" \h \z \u </w:instrText>
          </w:r>
          <w:r w:rsidRPr="00D44995">
            <w:fldChar w:fldCharType="separate"/>
          </w:r>
          <w:hyperlink w:anchor="_Toc84679856" w:history="1">
            <w:r w:rsidRPr="00C6514A">
              <w:rPr>
                <w:rStyle w:val="Hyperlink"/>
                <w:noProof/>
                <w:sz w:val="28"/>
                <w:szCs w:val="28"/>
                <w:lang w:val="vi-VN"/>
              </w:rPr>
              <w:t>Câu</w:t>
            </w:r>
            <w:r w:rsidRPr="00C6514A">
              <w:rPr>
                <w:rStyle w:val="Hyperlink"/>
                <w:noProof/>
                <w:sz w:val="28"/>
                <w:szCs w:val="28"/>
              </w:rPr>
              <w:t xml:space="preserve"> 1:  Anh (Chị) hãy trình bày các định hướng phát triển kinh tế- xã hội của Đảng ta. Qua đó, liên hệ những thành tựu và hạn chế trong quá trình phát triển kinh tế - xã hội ở nước ta hiện nay. Anh (Chị) cần làm gì để góp phần phát triển kinh tế của nước ta hiện nay?</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_Toc84679856 \h </w:instrText>
            </w:r>
            <w:r w:rsidRPr="00C6514A">
              <w:rPr>
                <w:noProof/>
                <w:webHidden/>
                <w:sz w:val="28"/>
                <w:szCs w:val="28"/>
              </w:rPr>
            </w:r>
            <w:r w:rsidRPr="00C6514A">
              <w:rPr>
                <w:noProof/>
                <w:webHidden/>
                <w:sz w:val="28"/>
                <w:szCs w:val="28"/>
              </w:rPr>
              <w:fldChar w:fldCharType="separate"/>
            </w:r>
            <w:r w:rsidR="00C6514A">
              <w:rPr>
                <w:noProof/>
                <w:webHidden/>
                <w:sz w:val="28"/>
                <w:szCs w:val="28"/>
              </w:rPr>
              <w:t>4</w:t>
            </w:r>
            <w:r w:rsidRPr="00C6514A">
              <w:rPr>
                <w:noProof/>
                <w:webHidden/>
                <w:sz w:val="28"/>
                <w:szCs w:val="28"/>
              </w:rPr>
              <w:fldChar w:fldCharType="end"/>
            </w:r>
          </w:hyperlink>
        </w:p>
        <w:p w14:paraId="312D5CCF" w14:textId="334DB273" w:rsidR="0055400C" w:rsidRPr="00C6514A" w:rsidRDefault="0055400C" w:rsidP="00D44995">
          <w:pPr>
            <w:pStyle w:val="TOC1"/>
            <w:tabs>
              <w:tab w:val="right" w:leader="dot" w:pos="9350"/>
            </w:tabs>
            <w:spacing w:line="360" w:lineRule="auto"/>
            <w:rPr>
              <w:noProof/>
              <w:sz w:val="28"/>
              <w:szCs w:val="28"/>
            </w:rPr>
          </w:pPr>
          <w:hyperlink w:anchor="_Toc84679857" w:history="1">
            <w:r w:rsidRPr="00C6514A">
              <w:rPr>
                <w:rStyle w:val="Hyperlink"/>
                <w:noProof/>
                <w:sz w:val="28"/>
                <w:szCs w:val="28"/>
              </w:rPr>
              <w:t>Phần 1: Các đinh hướng phát triển kinh tế - xã hội của Đảng ta.</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_Toc84679857 \h </w:instrText>
            </w:r>
            <w:r w:rsidRPr="00C6514A">
              <w:rPr>
                <w:noProof/>
                <w:webHidden/>
                <w:sz w:val="28"/>
                <w:szCs w:val="28"/>
              </w:rPr>
            </w:r>
            <w:r w:rsidRPr="00C6514A">
              <w:rPr>
                <w:noProof/>
                <w:webHidden/>
                <w:sz w:val="28"/>
                <w:szCs w:val="28"/>
              </w:rPr>
              <w:fldChar w:fldCharType="separate"/>
            </w:r>
            <w:r w:rsidR="00C6514A">
              <w:rPr>
                <w:noProof/>
                <w:webHidden/>
                <w:sz w:val="28"/>
                <w:szCs w:val="28"/>
              </w:rPr>
              <w:t>4</w:t>
            </w:r>
            <w:r w:rsidRPr="00C6514A">
              <w:rPr>
                <w:noProof/>
                <w:webHidden/>
                <w:sz w:val="28"/>
                <w:szCs w:val="28"/>
              </w:rPr>
              <w:fldChar w:fldCharType="end"/>
            </w:r>
          </w:hyperlink>
        </w:p>
        <w:p w14:paraId="344E3636" w14:textId="5DA96CEF" w:rsidR="0055400C" w:rsidRPr="00C6514A" w:rsidRDefault="0055400C" w:rsidP="00D44995">
          <w:pPr>
            <w:pStyle w:val="TOC2"/>
            <w:tabs>
              <w:tab w:val="left" w:pos="880"/>
              <w:tab w:val="right" w:leader="dot" w:pos="9350"/>
            </w:tabs>
            <w:spacing w:line="360" w:lineRule="auto"/>
            <w:rPr>
              <w:noProof/>
              <w:sz w:val="28"/>
              <w:szCs w:val="28"/>
            </w:rPr>
          </w:pPr>
          <w:hyperlink w:anchor="_Toc84679858" w:history="1">
            <w:r w:rsidRPr="00C6514A">
              <w:rPr>
                <w:rStyle w:val="Hyperlink"/>
                <w:noProof/>
                <w:sz w:val="28"/>
                <w:szCs w:val="28"/>
              </w:rPr>
              <w:t>1.1.</w:t>
            </w:r>
            <w:r w:rsidRPr="00C6514A">
              <w:rPr>
                <w:noProof/>
                <w:sz w:val="28"/>
                <w:szCs w:val="28"/>
              </w:rPr>
              <w:tab/>
            </w:r>
            <w:r w:rsidRPr="00C6514A">
              <w:rPr>
                <w:rStyle w:val="Hyperlink"/>
                <w:noProof/>
                <w:sz w:val="28"/>
                <w:szCs w:val="28"/>
              </w:rPr>
              <w:t>Về kinh tế</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_Toc84679858 \h </w:instrText>
            </w:r>
            <w:r w:rsidRPr="00C6514A">
              <w:rPr>
                <w:noProof/>
                <w:webHidden/>
                <w:sz w:val="28"/>
                <w:szCs w:val="28"/>
              </w:rPr>
            </w:r>
            <w:r w:rsidRPr="00C6514A">
              <w:rPr>
                <w:noProof/>
                <w:webHidden/>
                <w:sz w:val="28"/>
                <w:szCs w:val="28"/>
              </w:rPr>
              <w:fldChar w:fldCharType="separate"/>
            </w:r>
            <w:r w:rsidR="00C6514A">
              <w:rPr>
                <w:noProof/>
                <w:webHidden/>
                <w:sz w:val="28"/>
                <w:szCs w:val="28"/>
              </w:rPr>
              <w:t>4</w:t>
            </w:r>
            <w:r w:rsidRPr="00C6514A">
              <w:rPr>
                <w:noProof/>
                <w:webHidden/>
                <w:sz w:val="28"/>
                <w:szCs w:val="28"/>
              </w:rPr>
              <w:fldChar w:fldCharType="end"/>
            </w:r>
          </w:hyperlink>
        </w:p>
        <w:p w14:paraId="37827442" w14:textId="67E318A7" w:rsidR="0055400C" w:rsidRPr="00C6514A" w:rsidRDefault="0055400C" w:rsidP="00D44995">
          <w:pPr>
            <w:pStyle w:val="TOC2"/>
            <w:tabs>
              <w:tab w:val="left" w:pos="880"/>
              <w:tab w:val="right" w:leader="dot" w:pos="9350"/>
            </w:tabs>
            <w:spacing w:line="360" w:lineRule="auto"/>
            <w:rPr>
              <w:noProof/>
              <w:sz w:val="28"/>
              <w:szCs w:val="28"/>
            </w:rPr>
          </w:pPr>
          <w:hyperlink w:anchor="_Toc84679859" w:history="1">
            <w:r w:rsidRPr="00C6514A">
              <w:rPr>
                <w:rStyle w:val="Hyperlink"/>
                <w:noProof/>
                <w:sz w:val="28"/>
                <w:szCs w:val="28"/>
              </w:rPr>
              <w:t>1.2.</w:t>
            </w:r>
            <w:r w:rsidRPr="00C6514A">
              <w:rPr>
                <w:noProof/>
                <w:sz w:val="28"/>
                <w:szCs w:val="28"/>
              </w:rPr>
              <w:tab/>
            </w:r>
            <w:r w:rsidRPr="00C6514A">
              <w:rPr>
                <w:rStyle w:val="Hyperlink"/>
                <w:noProof/>
                <w:sz w:val="28"/>
                <w:szCs w:val="28"/>
              </w:rPr>
              <w:t>Về xã hội</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_Toc84679859 \h </w:instrText>
            </w:r>
            <w:r w:rsidRPr="00C6514A">
              <w:rPr>
                <w:noProof/>
                <w:webHidden/>
                <w:sz w:val="28"/>
                <w:szCs w:val="28"/>
              </w:rPr>
            </w:r>
            <w:r w:rsidRPr="00C6514A">
              <w:rPr>
                <w:noProof/>
                <w:webHidden/>
                <w:sz w:val="28"/>
                <w:szCs w:val="28"/>
              </w:rPr>
              <w:fldChar w:fldCharType="separate"/>
            </w:r>
            <w:r w:rsidR="00C6514A">
              <w:rPr>
                <w:noProof/>
                <w:webHidden/>
                <w:sz w:val="28"/>
                <w:szCs w:val="28"/>
              </w:rPr>
              <w:t>6</w:t>
            </w:r>
            <w:r w:rsidRPr="00C6514A">
              <w:rPr>
                <w:noProof/>
                <w:webHidden/>
                <w:sz w:val="28"/>
                <w:szCs w:val="28"/>
              </w:rPr>
              <w:fldChar w:fldCharType="end"/>
            </w:r>
          </w:hyperlink>
        </w:p>
        <w:p w14:paraId="22B2DC20" w14:textId="3B226E23" w:rsidR="0055400C" w:rsidRPr="00C6514A" w:rsidRDefault="0055400C" w:rsidP="00D44995">
          <w:pPr>
            <w:pStyle w:val="TOC2"/>
            <w:tabs>
              <w:tab w:val="left" w:pos="880"/>
              <w:tab w:val="right" w:leader="dot" w:pos="9350"/>
            </w:tabs>
            <w:spacing w:line="360" w:lineRule="auto"/>
            <w:rPr>
              <w:noProof/>
              <w:sz w:val="28"/>
              <w:szCs w:val="28"/>
            </w:rPr>
          </w:pPr>
          <w:hyperlink w:anchor="_Toc84679860" w:history="1">
            <w:r w:rsidRPr="00C6514A">
              <w:rPr>
                <w:rStyle w:val="Hyperlink"/>
                <w:noProof/>
                <w:sz w:val="28"/>
                <w:szCs w:val="28"/>
              </w:rPr>
              <w:t>1.3.</w:t>
            </w:r>
            <w:r w:rsidRPr="00C6514A">
              <w:rPr>
                <w:noProof/>
                <w:sz w:val="28"/>
                <w:szCs w:val="28"/>
              </w:rPr>
              <w:tab/>
            </w:r>
            <w:r w:rsidRPr="00C6514A">
              <w:rPr>
                <w:rStyle w:val="Hyperlink"/>
                <w:noProof/>
                <w:sz w:val="28"/>
                <w:szCs w:val="28"/>
              </w:rPr>
              <w:t>Về tài nguyên và môi trường</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_Toc84679860 \h </w:instrText>
            </w:r>
            <w:r w:rsidRPr="00C6514A">
              <w:rPr>
                <w:noProof/>
                <w:webHidden/>
                <w:sz w:val="28"/>
                <w:szCs w:val="28"/>
              </w:rPr>
            </w:r>
            <w:r w:rsidRPr="00C6514A">
              <w:rPr>
                <w:noProof/>
                <w:webHidden/>
                <w:sz w:val="28"/>
                <w:szCs w:val="28"/>
              </w:rPr>
              <w:fldChar w:fldCharType="separate"/>
            </w:r>
            <w:r w:rsidR="00C6514A">
              <w:rPr>
                <w:noProof/>
                <w:webHidden/>
                <w:sz w:val="28"/>
                <w:szCs w:val="28"/>
              </w:rPr>
              <w:t>10</w:t>
            </w:r>
            <w:r w:rsidRPr="00C6514A">
              <w:rPr>
                <w:noProof/>
                <w:webHidden/>
                <w:sz w:val="28"/>
                <w:szCs w:val="28"/>
              </w:rPr>
              <w:fldChar w:fldCharType="end"/>
            </w:r>
          </w:hyperlink>
        </w:p>
        <w:p w14:paraId="42B36A6D" w14:textId="0BFBE9D4" w:rsidR="0055400C" w:rsidRPr="00C6514A" w:rsidRDefault="0055400C" w:rsidP="00D44995">
          <w:pPr>
            <w:pStyle w:val="TOC1"/>
            <w:tabs>
              <w:tab w:val="right" w:leader="dot" w:pos="9350"/>
            </w:tabs>
            <w:spacing w:line="360" w:lineRule="auto"/>
            <w:rPr>
              <w:noProof/>
              <w:sz w:val="28"/>
              <w:szCs w:val="28"/>
            </w:rPr>
          </w:pPr>
          <w:hyperlink w:anchor="_Toc84679861" w:history="1">
            <w:r w:rsidRPr="00C6514A">
              <w:rPr>
                <w:rStyle w:val="Hyperlink"/>
                <w:noProof/>
                <w:sz w:val="28"/>
                <w:szCs w:val="28"/>
              </w:rPr>
              <w:t>Phần 2: Qua đó, liên hệ những thành tựu và hạn chế trong quá trình phát triển kinh tế - xã hội ở nước ta hiện nay.</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_Toc84679861 \h </w:instrText>
            </w:r>
            <w:r w:rsidRPr="00C6514A">
              <w:rPr>
                <w:noProof/>
                <w:webHidden/>
                <w:sz w:val="28"/>
                <w:szCs w:val="28"/>
              </w:rPr>
            </w:r>
            <w:r w:rsidRPr="00C6514A">
              <w:rPr>
                <w:noProof/>
                <w:webHidden/>
                <w:sz w:val="28"/>
                <w:szCs w:val="28"/>
              </w:rPr>
              <w:fldChar w:fldCharType="separate"/>
            </w:r>
            <w:r w:rsidR="00C6514A">
              <w:rPr>
                <w:noProof/>
                <w:webHidden/>
                <w:sz w:val="28"/>
                <w:szCs w:val="28"/>
              </w:rPr>
              <w:t>15</w:t>
            </w:r>
            <w:r w:rsidRPr="00C6514A">
              <w:rPr>
                <w:noProof/>
                <w:webHidden/>
                <w:sz w:val="28"/>
                <w:szCs w:val="28"/>
              </w:rPr>
              <w:fldChar w:fldCharType="end"/>
            </w:r>
          </w:hyperlink>
        </w:p>
        <w:p w14:paraId="7806B747" w14:textId="51A39CE4" w:rsidR="0055400C" w:rsidRPr="00C6514A" w:rsidRDefault="0055400C" w:rsidP="00D44995">
          <w:pPr>
            <w:pStyle w:val="TOC2"/>
            <w:tabs>
              <w:tab w:val="right" w:leader="dot" w:pos="9350"/>
            </w:tabs>
            <w:spacing w:line="360" w:lineRule="auto"/>
            <w:rPr>
              <w:noProof/>
              <w:sz w:val="28"/>
              <w:szCs w:val="28"/>
            </w:rPr>
          </w:pPr>
          <w:hyperlink w:anchor="_Toc84679862" w:history="1">
            <w:r w:rsidRPr="00C6514A">
              <w:rPr>
                <w:rStyle w:val="Hyperlink"/>
                <w:rFonts w:cs="Times New Roman"/>
                <w:noProof/>
                <w:sz w:val="28"/>
                <w:szCs w:val="28"/>
              </w:rPr>
              <w:t>2.1. Thành tựu</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_Toc84679862 \h </w:instrText>
            </w:r>
            <w:r w:rsidRPr="00C6514A">
              <w:rPr>
                <w:noProof/>
                <w:webHidden/>
                <w:sz w:val="28"/>
                <w:szCs w:val="28"/>
              </w:rPr>
            </w:r>
            <w:r w:rsidRPr="00C6514A">
              <w:rPr>
                <w:noProof/>
                <w:webHidden/>
                <w:sz w:val="28"/>
                <w:szCs w:val="28"/>
              </w:rPr>
              <w:fldChar w:fldCharType="separate"/>
            </w:r>
            <w:r w:rsidR="00C6514A">
              <w:rPr>
                <w:noProof/>
                <w:webHidden/>
                <w:sz w:val="28"/>
                <w:szCs w:val="28"/>
              </w:rPr>
              <w:t>15</w:t>
            </w:r>
            <w:r w:rsidRPr="00C6514A">
              <w:rPr>
                <w:noProof/>
                <w:webHidden/>
                <w:sz w:val="28"/>
                <w:szCs w:val="28"/>
              </w:rPr>
              <w:fldChar w:fldCharType="end"/>
            </w:r>
          </w:hyperlink>
        </w:p>
        <w:p w14:paraId="34B21D46" w14:textId="3C2CB089" w:rsidR="0055400C" w:rsidRPr="00C6514A" w:rsidRDefault="0055400C" w:rsidP="00D44995">
          <w:pPr>
            <w:pStyle w:val="TOC2"/>
            <w:tabs>
              <w:tab w:val="right" w:leader="dot" w:pos="9350"/>
            </w:tabs>
            <w:spacing w:line="360" w:lineRule="auto"/>
            <w:rPr>
              <w:noProof/>
              <w:sz w:val="28"/>
              <w:szCs w:val="28"/>
            </w:rPr>
          </w:pPr>
          <w:hyperlink w:anchor="_Toc84679863" w:history="1">
            <w:r w:rsidRPr="00C6514A">
              <w:rPr>
                <w:rStyle w:val="Hyperlink"/>
                <w:rFonts w:cs="Times New Roman"/>
                <w:noProof/>
                <w:sz w:val="28"/>
                <w:szCs w:val="28"/>
              </w:rPr>
              <w:t>2.2. Một số hạn chế và những vấn đề đặt ra:</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_Toc84679863 \h </w:instrText>
            </w:r>
            <w:r w:rsidRPr="00C6514A">
              <w:rPr>
                <w:noProof/>
                <w:webHidden/>
                <w:sz w:val="28"/>
                <w:szCs w:val="28"/>
              </w:rPr>
            </w:r>
            <w:r w:rsidRPr="00C6514A">
              <w:rPr>
                <w:noProof/>
                <w:webHidden/>
                <w:sz w:val="28"/>
                <w:szCs w:val="28"/>
              </w:rPr>
              <w:fldChar w:fldCharType="separate"/>
            </w:r>
            <w:r w:rsidR="00C6514A">
              <w:rPr>
                <w:noProof/>
                <w:webHidden/>
                <w:sz w:val="28"/>
                <w:szCs w:val="28"/>
              </w:rPr>
              <w:t>21</w:t>
            </w:r>
            <w:r w:rsidRPr="00C6514A">
              <w:rPr>
                <w:noProof/>
                <w:webHidden/>
                <w:sz w:val="28"/>
                <w:szCs w:val="28"/>
              </w:rPr>
              <w:fldChar w:fldCharType="end"/>
            </w:r>
          </w:hyperlink>
        </w:p>
        <w:p w14:paraId="3019D149" w14:textId="79098FD2" w:rsidR="0055400C" w:rsidRPr="00C6514A" w:rsidRDefault="0055400C" w:rsidP="00D44995">
          <w:pPr>
            <w:pStyle w:val="TOC1"/>
            <w:tabs>
              <w:tab w:val="right" w:leader="dot" w:pos="9350"/>
            </w:tabs>
            <w:spacing w:line="360" w:lineRule="auto"/>
            <w:rPr>
              <w:noProof/>
              <w:sz w:val="28"/>
              <w:szCs w:val="28"/>
            </w:rPr>
          </w:pPr>
          <w:hyperlink w:anchor="_Toc84679864" w:history="1">
            <w:r w:rsidRPr="00C6514A">
              <w:rPr>
                <w:rStyle w:val="Hyperlink"/>
                <w:noProof/>
                <w:sz w:val="28"/>
                <w:szCs w:val="28"/>
              </w:rPr>
              <w:t>Phần 3: Anh (Chị) cần làm gì để góp phần phát triển kinh tế của nước ta hiện nay?</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_Toc84679864 \h </w:instrText>
            </w:r>
            <w:r w:rsidRPr="00C6514A">
              <w:rPr>
                <w:noProof/>
                <w:webHidden/>
                <w:sz w:val="28"/>
                <w:szCs w:val="28"/>
              </w:rPr>
            </w:r>
            <w:r w:rsidRPr="00C6514A">
              <w:rPr>
                <w:noProof/>
                <w:webHidden/>
                <w:sz w:val="28"/>
                <w:szCs w:val="28"/>
              </w:rPr>
              <w:fldChar w:fldCharType="separate"/>
            </w:r>
            <w:r w:rsidR="00C6514A">
              <w:rPr>
                <w:noProof/>
                <w:webHidden/>
                <w:sz w:val="28"/>
                <w:szCs w:val="28"/>
              </w:rPr>
              <w:t>25</w:t>
            </w:r>
            <w:r w:rsidRPr="00C6514A">
              <w:rPr>
                <w:noProof/>
                <w:webHidden/>
                <w:sz w:val="28"/>
                <w:szCs w:val="28"/>
              </w:rPr>
              <w:fldChar w:fldCharType="end"/>
            </w:r>
          </w:hyperlink>
        </w:p>
        <w:p w14:paraId="697EA29A" w14:textId="5CBB4C0D" w:rsidR="0055400C" w:rsidRPr="00C6514A" w:rsidRDefault="0055400C" w:rsidP="00D44995">
          <w:pPr>
            <w:pStyle w:val="TOC1"/>
            <w:tabs>
              <w:tab w:val="right" w:leader="dot" w:pos="9350"/>
            </w:tabs>
            <w:spacing w:line="360" w:lineRule="auto"/>
            <w:rPr>
              <w:noProof/>
              <w:sz w:val="28"/>
              <w:szCs w:val="28"/>
            </w:rPr>
          </w:pPr>
          <w:hyperlink w:anchor="_Toc84679865" w:history="1">
            <w:r w:rsidRPr="00C6514A">
              <w:rPr>
                <w:rStyle w:val="Hyperlink"/>
                <w:noProof/>
                <w:sz w:val="28"/>
                <w:szCs w:val="28"/>
                <w:lang w:val="vi-VN"/>
              </w:rPr>
              <w:t>Câu</w:t>
            </w:r>
            <w:r w:rsidRPr="00C6514A">
              <w:rPr>
                <w:rStyle w:val="Hyperlink"/>
                <w:noProof/>
                <w:sz w:val="28"/>
                <w:szCs w:val="28"/>
              </w:rPr>
              <w:t xml:space="preserve"> 2:  Anh (Chị) hãy trình bày nội dung tư tưởng Hồ Chí Minh về bồi dưỡng cách mạng cho thế hệ trẻ. Qua đó, Anh (Chị) hãy liên hệ thực trạng lối sống đạo đức của thanh thiếu niên hiện nay.</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_Toc84679865 \h </w:instrText>
            </w:r>
            <w:r w:rsidRPr="00C6514A">
              <w:rPr>
                <w:noProof/>
                <w:webHidden/>
                <w:sz w:val="28"/>
                <w:szCs w:val="28"/>
              </w:rPr>
            </w:r>
            <w:r w:rsidRPr="00C6514A">
              <w:rPr>
                <w:noProof/>
                <w:webHidden/>
                <w:sz w:val="28"/>
                <w:szCs w:val="28"/>
              </w:rPr>
              <w:fldChar w:fldCharType="separate"/>
            </w:r>
            <w:r w:rsidR="00C6514A">
              <w:rPr>
                <w:noProof/>
                <w:webHidden/>
                <w:sz w:val="28"/>
                <w:szCs w:val="28"/>
              </w:rPr>
              <w:t>28</w:t>
            </w:r>
            <w:r w:rsidRPr="00C6514A">
              <w:rPr>
                <w:noProof/>
                <w:webHidden/>
                <w:sz w:val="28"/>
                <w:szCs w:val="28"/>
              </w:rPr>
              <w:fldChar w:fldCharType="end"/>
            </w:r>
          </w:hyperlink>
        </w:p>
        <w:p w14:paraId="3A30D9EB" w14:textId="708FB8F5" w:rsidR="0055400C" w:rsidRPr="00C6514A" w:rsidRDefault="0055400C" w:rsidP="00D44995">
          <w:pPr>
            <w:pStyle w:val="TOC1"/>
            <w:tabs>
              <w:tab w:val="right" w:leader="dot" w:pos="9350"/>
            </w:tabs>
            <w:spacing w:line="360" w:lineRule="auto"/>
            <w:rPr>
              <w:noProof/>
              <w:sz w:val="28"/>
              <w:szCs w:val="28"/>
            </w:rPr>
          </w:pPr>
          <w:hyperlink w:anchor="_Toc84679866" w:history="1">
            <w:r w:rsidRPr="00C6514A">
              <w:rPr>
                <w:rStyle w:val="Hyperlink"/>
                <w:noProof/>
                <w:sz w:val="28"/>
                <w:szCs w:val="28"/>
              </w:rPr>
              <w:t>Phần 1: Nội dung tư tưởng Hồ Chí Minh về bồi dưỡng cách mạng cho thế hệ trẻ.</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_Toc84679866 \h </w:instrText>
            </w:r>
            <w:r w:rsidRPr="00C6514A">
              <w:rPr>
                <w:noProof/>
                <w:webHidden/>
                <w:sz w:val="28"/>
                <w:szCs w:val="28"/>
              </w:rPr>
            </w:r>
            <w:r w:rsidRPr="00C6514A">
              <w:rPr>
                <w:noProof/>
                <w:webHidden/>
                <w:sz w:val="28"/>
                <w:szCs w:val="28"/>
              </w:rPr>
              <w:fldChar w:fldCharType="separate"/>
            </w:r>
            <w:r w:rsidR="00C6514A">
              <w:rPr>
                <w:noProof/>
                <w:webHidden/>
                <w:sz w:val="28"/>
                <w:szCs w:val="28"/>
              </w:rPr>
              <w:t>28</w:t>
            </w:r>
            <w:r w:rsidRPr="00C6514A">
              <w:rPr>
                <w:noProof/>
                <w:webHidden/>
                <w:sz w:val="28"/>
                <w:szCs w:val="28"/>
              </w:rPr>
              <w:fldChar w:fldCharType="end"/>
            </w:r>
          </w:hyperlink>
        </w:p>
        <w:p w14:paraId="7F24DC64" w14:textId="20AD39A0" w:rsidR="0055400C" w:rsidRPr="00C6514A" w:rsidRDefault="0055400C" w:rsidP="00D44995">
          <w:pPr>
            <w:pStyle w:val="TOC1"/>
            <w:tabs>
              <w:tab w:val="right" w:leader="dot" w:pos="9350"/>
            </w:tabs>
            <w:spacing w:line="360" w:lineRule="auto"/>
            <w:rPr>
              <w:noProof/>
              <w:sz w:val="28"/>
              <w:szCs w:val="28"/>
            </w:rPr>
          </w:pPr>
          <w:hyperlink w:anchor="_Toc84679867" w:history="1">
            <w:r w:rsidRPr="00C6514A">
              <w:rPr>
                <w:rStyle w:val="Hyperlink"/>
                <w:noProof/>
                <w:sz w:val="28"/>
                <w:szCs w:val="28"/>
              </w:rPr>
              <w:t>Phần 2: Liên hệ thực trạng lối sống đạo đức của thanh thiếu niên hiện nay</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_Toc84679867 \h </w:instrText>
            </w:r>
            <w:r w:rsidRPr="00C6514A">
              <w:rPr>
                <w:noProof/>
                <w:webHidden/>
                <w:sz w:val="28"/>
                <w:szCs w:val="28"/>
              </w:rPr>
            </w:r>
            <w:r w:rsidRPr="00C6514A">
              <w:rPr>
                <w:noProof/>
                <w:webHidden/>
                <w:sz w:val="28"/>
                <w:szCs w:val="28"/>
              </w:rPr>
              <w:fldChar w:fldCharType="separate"/>
            </w:r>
            <w:r w:rsidR="00C6514A">
              <w:rPr>
                <w:noProof/>
                <w:webHidden/>
                <w:sz w:val="28"/>
                <w:szCs w:val="28"/>
              </w:rPr>
              <w:t>34</w:t>
            </w:r>
            <w:r w:rsidRPr="00C6514A">
              <w:rPr>
                <w:noProof/>
                <w:webHidden/>
                <w:sz w:val="28"/>
                <w:szCs w:val="28"/>
              </w:rPr>
              <w:fldChar w:fldCharType="end"/>
            </w:r>
          </w:hyperlink>
        </w:p>
        <w:p w14:paraId="4427E83B" w14:textId="7C4113D8" w:rsidR="0055400C" w:rsidRPr="00C6514A" w:rsidRDefault="0055400C" w:rsidP="00D44995">
          <w:pPr>
            <w:pStyle w:val="TOC1"/>
            <w:tabs>
              <w:tab w:val="right" w:leader="dot" w:pos="9350"/>
            </w:tabs>
            <w:spacing w:line="360" w:lineRule="auto"/>
            <w:rPr>
              <w:noProof/>
              <w:sz w:val="28"/>
              <w:szCs w:val="28"/>
            </w:rPr>
          </w:pPr>
          <w:hyperlink w:anchor="_Toc84679868" w:history="1">
            <w:r w:rsidRPr="00C6514A">
              <w:rPr>
                <w:rStyle w:val="Hyperlink"/>
                <w:noProof/>
                <w:sz w:val="28"/>
                <w:szCs w:val="28"/>
              </w:rPr>
              <w:t>TÀI LIỆU THAM KHẢO</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_Toc84679868 \h </w:instrText>
            </w:r>
            <w:r w:rsidRPr="00C6514A">
              <w:rPr>
                <w:noProof/>
                <w:webHidden/>
                <w:sz w:val="28"/>
                <w:szCs w:val="28"/>
              </w:rPr>
            </w:r>
            <w:r w:rsidRPr="00C6514A">
              <w:rPr>
                <w:noProof/>
                <w:webHidden/>
                <w:sz w:val="28"/>
                <w:szCs w:val="28"/>
              </w:rPr>
              <w:fldChar w:fldCharType="separate"/>
            </w:r>
            <w:r w:rsidR="00C6514A">
              <w:rPr>
                <w:noProof/>
                <w:webHidden/>
                <w:sz w:val="28"/>
                <w:szCs w:val="28"/>
              </w:rPr>
              <w:t>37</w:t>
            </w:r>
            <w:r w:rsidRPr="00C6514A">
              <w:rPr>
                <w:noProof/>
                <w:webHidden/>
                <w:sz w:val="28"/>
                <w:szCs w:val="28"/>
              </w:rPr>
              <w:fldChar w:fldCharType="end"/>
            </w:r>
          </w:hyperlink>
        </w:p>
        <w:p w14:paraId="441996DA" w14:textId="1A2D5543" w:rsidR="0055400C" w:rsidRDefault="0055400C" w:rsidP="00D44995">
          <w:pPr>
            <w:spacing w:line="360" w:lineRule="auto"/>
          </w:pPr>
          <w:r w:rsidRPr="00D44995">
            <w:rPr>
              <w:noProof/>
            </w:rPr>
            <w:fldChar w:fldCharType="end"/>
          </w:r>
        </w:p>
      </w:sdtContent>
    </w:sdt>
    <w:p w14:paraId="5FF0D63E" w14:textId="6257C1EC" w:rsidR="001E793B" w:rsidRDefault="001E793B" w:rsidP="0055400C">
      <w:pPr>
        <w:spacing w:after="0" w:line="360" w:lineRule="auto"/>
        <w:jc w:val="center"/>
        <w:rPr>
          <w:rFonts w:cs="Times New Roman"/>
          <w:b/>
          <w:bCs/>
          <w:sz w:val="24"/>
          <w:szCs w:val="24"/>
        </w:rPr>
      </w:pPr>
    </w:p>
    <w:p w14:paraId="5BB75758" w14:textId="514E45ED" w:rsidR="00D44995" w:rsidRDefault="00D44995" w:rsidP="0055400C">
      <w:pPr>
        <w:spacing w:after="0" w:line="360" w:lineRule="auto"/>
        <w:jc w:val="center"/>
        <w:rPr>
          <w:rFonts w:cs="Times New Roman"/>
          <w:b/>
          <w:bCs/>
          <w:sz w:val="24"/>
          <w:szCs w:val="24"/>
        </w:rPr>
      </w:pPr>
    </w:p>
    <w:p w14:paraId="42DD6E90" w14:textId="43E75F82" w:rsidR="00C6514A" w:rsidRDefault="00C6514A" w:rsidP="0055400C">
      <w:pPr>
        <w:spacing w:after="0" w:line="360" w:lineRule="auto"/>
        <w:jc w:val="center"/>
        <w:rPr>
          <w:rFonts w:cs="Times New Roman"/>
          <w:b/>
          <w:bCs/>
          <w:sz w:val="24"/>
          <w:szCs w:val="24"/>
        </w:rPr>
      </w:pPr>
    </w:p>
    <w:p w14:paraId="1E47C5DC" w14:textId="427E5546" w:rsidR="00C6514A" w:rsidRDefault="00C6514A" w:rsidP="0055400C">
      <w:pPr>
        <w:spacing w:after="0" w:line="360" w:lineRule="auto"/>
        <w:jc w:val="center"/>
        <w:rPr>
          <w:rFonts w:cs="Times New Roman"/>
          <w:b/>
          <w:bCs/>
          <w:sz w:val="24"/>
          <w:szCs w:val="24"/>
        </w:rPr>
      </w:pPr>
    </w:p>
    <w:p w14:paraId="039A3BCB" w14:textId="4EF49AA9" w:rsidR="00C6514A" w:rsidRDefault="00C6514A" w:rsidP="0055400C">
      <w:pPr>
        <w:spacing w:after="0" w:line="360" w:lineRule="auto"/>
        <w:jc w:val="center"/>
        <w:rPr>
          <w:rFonts w:cs="Times New Roman"/>
          <w:b/>
          <w:bCs/>
          <w:sz w:val="24"/>
          <w:szCs w:val="24"/>
        </w:rPr>
      </w:pPr>
    </w:p>
    <w:p w14:paraId="18DE1CEA" w14:textId="1C07F67B" w:rsidR="00C6514A" w:rsidRDefault="00C6514A" w:rsidP="0055400C">
      <w:pPr>
        <w:spacing w:after="0" w:line="360" w:lineRule="auto"/>
        <w:jc w:val="center"/>
        <w:rPr>
          <w:rFonts w:cs="Times New Roman"/>
          <w:b/>
          <w:bCs/>
          <w:sz w:val="24"/>
          <w:szCs w:val="24"/>
        </w:rPr>
      </w:pPr>
    </w:p>
    <w:p w14:paraId="78878C5F" w14:textId="20F3C963" w:rsidR="00C6514A" w:rsidRDefault="00C6514A" w:rsidP="0055400C">
      <w:pPr>
        <w:spacing w:after="0" w:line="360" w:lineRule="auto"/>
        <w:jc w:val="center"/>
        <w:rPr>
          <w:rFonts w:cs="Times New Roman"/>
          <w:b/>
          <w:bCs/>
          <w:sz w:val="24"/>
          <w:szCs w:val="24"/>
        </w:rPr>
      </w:pPr>
      <w:r w:rsidRPr="00C6514A">
        <w:rPr>
          <w:rFonts w:cs="Times New Roman"/>
          <w:b/>
          <w:bCs/>
          <w:sz w:val="24"/>
          <w:szCs w:val="24"/>
        </w:rPr>
        <w:lastRenderedPageBreak/>
        <w:t>DANH MỤC CÁC HÌNH ẢNH</w:t>
      </w:r>
    </w:p>
    <w:p w14:paraId="1251AF4B" w14:textId="7EEDFB0E" w:rsidR="00C6514A" w:rsidRPr="00C6514A" w:rsidRDefault="00C6514A" w:rsidP="00C6514A">
      <w:pPr>
        <w:pStyle w:val="TableofFigures"/>
        <w:tabs>
          <w:tab w:val="right" w:leader="dot" w:pos="9350"/>
        </w:tabs>
        <w:spacing w:line="360" w:lineRule="auto"/>
        <w:rPr>
          <w:noProof/>
          <w:sz w:val="28"/>
          <w:szCs w:val="28"/>
        </w:rPr>
      </w:pPr>
      <w:r w:rsidRPr="00C6514A">
        <w:rPr>
          <w:rFonts w:cs="Times New Roman"/>
          <w:b/>
          <w:bCs/>
          <w:sz w:val="28"/>
          <w:szCs w:val="28"/>
        </w:rPr>
        <w:fldChar w:fldCharType="begin"/>
      </w:r>
      <w:r w:rsidRPr="00C6514A">
        <w:rPr>
          <w:rFonts w:cs="Times New Roman"/>
          <w:b/>
          <w:bCs/>
          <w:sz w:val="28"/>
          <w:szCs w:val="28"/>
        </w:rPr>
        <w:instrText xml:space="preserve"> TOC \h \z \c "Hình " </w:instrText>
      </w:r>
      <w:r w:rsidRPr="00C6514A">
        <w:rPr>
          <w:rFonts w:cs="Times New Roman"/>
          <w:b/>
          <w:bCs/>
          <w:sz w:val="28"/>
          <w:szCs w:val="28"/>
        </w:rPr>
        <w:fldChar w:fldCharType="separate"/>
      </w:r>
      <w:hyperlink w:anchor="_Toc84680172" w:history="1">
        <w:r w:rsidRPr="00C6514A">
          <w:rPr>
            <w:rStyle w:val="Hyperlink"/>
            <w:b/>
            <w:bCs/>
            <w:noProof/>
            <w:sz w:val="28"/>
            <w:szCs w:val="28"/>
          </w:rPr>
          <w:t>Hình 1:</w:t>
        </w:r>
        <w:r w:rsidRPr="00C6514A">
          <w:rPr>
            <w:rStyle w:val="Hyperlink"/>
            <w:noProof/>
            <w:sz w:val="28"/>
            <w:szCs w:val="28"/>
          </w:rPr>
          <w:t xml:space="preserve"> Chủ tịch Hồ Chí Minh đến thăm, động viên học viên Trường Trung cấp Công an năm 1950</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_Toc84680172 \h </w:instrText>
        </w:r>
        <w:r w:rsidRPr="00C6514A">
          <w:rPr>
            <w:noProof/>
            <w:webHidden/>
            <w:sz w:val="28"/>
            <w:szCs w:val="28"/>
          </w:rPr>
        </w:r>
        <w:r w:rsidRPr="00C6514A">
          <w:rPr>
            <w:noProof/>
            <w:webHidden/>
            <w:sz w:val="28"/>
            <w:szCs w:val="28"/>
          </w:rPr>
          <w:fldChar w:fldCharType="separate"/>
        </w:r>
        <w:r>
          <w:rPr>
            <w:noProof/>
            <w:webHidden/>
            <w:sz w:val="28"/>
            <w:szCs w:val="28"/>
          </w:rPr>
          <w:t>30</w:t>
        </w:r>
        <w:r w:rsidRPr="00C6514A">
          <w:rPr>
            <w:noProof/>
            <w:webHidden/>
            <w:sz w:val="28"/>
            <w:szCs w:val="28"/>
          </w:rPr>
          <w:fldChar w:fldCharType="end"/>
        </w:r>
      </w:hyperlink>
    </w:p>
    <w:p w14:paraId="62BE91BB" w14:textId="4F0E1E36" w:rsidR="00C6514A" w:rsidRPr="00C6514A" w:rsidRDefault="00C6514A" w:rsidP="00C6514A">
      <w:pPr>
        <w:pStyle w:val="TableofFigures"/>
        <w:tabs>
          <w:tab w:val="right" w:leader="dot" w:pos="9350"/>
        </w:tabs>
        <w:spacing w:line="360" w:lineRule="auto"/>
        <w:rPr>
          <w:noProof/>
          <w:sz w:val="28"/>
          <w:szCs w:val="28"/>
        </w:rPr>
      </w:pPr>
      <w:hyperlink w:anchor="_Toc84680173" w:history="1">
        <w:r w:rsidRPr="00C6514A">
          <w:rPr>
            <w:rStyle w:val="Hyperlink"/>
            <w:b/>
            <w:bCs/>
            <w:noProof/>
            <w:sz w:val="28"/>
            <w:szCs w:val="28"/>
          </w:rPr>
          <w:t>Hình  2:</w:t>
        </w:r>
        <w:r w:rsidRPr="00C6514A">
          <w:rPr>
            <w:rStyle w:val="Hyperlink"/>
            <w:noProof/>
            <w:sz w:val="28"/>
            <w:szCs w:val="28"/>
          </w:rPr>
          <w:t xml:space="preserve"> Đoàn lãnh đạo, cán bộ giảng viên đạt thành tích xuất sắc tại Hội thi giảng viên dạy giỏi cấp Bộ các học viện, trường Công an nhân dân ở Học viện An ninh nhân dân</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_Toc84680173 \h </w:instrText>
        </w:r>
        <w:r w:rsidRPr="00C6514A">
          <w:rPr>
            <w:noProof/>
            <w:webHidden/>
            <w:sz w:val="28"/>
            <w:szCs w:val="28"/>
          </w:rPr>
        </w:r>
        <w:r w:rsidRPr="00C6514A">
          <w:rPr>
            <w:noProof/>
            <w:webHidden/>
            <w:sz w:val="28"/>
            <w:szCs w:val="28"/>
          </w:rPr>
          <w:fldChar w:fldCharType="separate"/>
        </w:r>
        <w:r>
          <w:rPr>
            <w:noProof/>
            <w:webHidden/>
            <w:sz w:val="28"/>
            <w:szCs w:val="28"/>
          </w:rPr>
          <w:t>32</w:t>
        </w:r>
        <w:r w:rsidRPr="00C6514A">
          <w:rPr>
            <w:noProof/>
            <w:webHidden/>
            <w:sz w:val="28"/>
            <w:szCs w:val="28"/>
          </w:rPr>
          <w:fldChar w:fldCharType="end"/>
        </w:r>
      </w:hyperlink>
    </w:p>
    <w:p w14:paraId="43E9A9B2" w14:textId="6DAD15D2" w:rsidR="00C6514A" w:rsidRPr="00C6514A" w:rsidRDefault="00C6514A" w:rsidP="00C6514A">
      <w:pPr>
        <w:pStyle w:val="TableofFigures"/>
        <w:tabs>
          <w:tab w:val="right" w:leader="dot" w:pos="9350"/>
        </w:tabs>
        <w:spacing w:line="360" w:lineRule="auto"/>
        <w:rPr>
          <w:noProof/>
          <w:sz w:val="28"/>
          <w:szCs w:val="28"/>
        </w:rPr>
      </w:pPr>
      <w:hyperlink w:anchor="_Toc84680174" w:history="1">
        <w:r w:rsidRPr="00C6514A">
          <w:rPr>
            <w:rStyle w:val="Hyperlink"/>
            <w:b/>
            <w:bCs/>
            <w:noProof/>
            <w:sz w:val="28"/>
            <w:szCs w:val="28"/>
          </w:rPr>
          <w:t>Hình  3:</w:t>
        </w:r>
        <w:r w:rsidRPr="00C6514A">
          <w:rPr>
            <w:rStyle w:val="Hyperlink"/>
            <w:noProof/>
            <w:sz w:val="28"/>
            <w:szCs w:val="28"/>
          </w:rPr>
          <w:t xml:space="preserve"> Khen thưởng Danh hiệu Giảng</w:t>
        </w:r>
        <w:bookmarkStart w:id="0" w:name="_GoBack"/>
        <w:bookmarkEnd w:id="0"/>
        <w:r w:rsidRPr="00C6514A">
          <w:rPr>
            <w:rStyle w:val="Hyperlink"/>
            <w:noProof/>
            <w:sz w:val="28"/>
            <w:szCs w:val="28"/>
          </w:rPr>
          <w:t xml:space="preserve"> viên dạy giỏi cấp Trường năm học 2020 - 2021</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_Toc84680174 \h </w:instrText>
        </w:r>
        <w:r w:rsidRPr="00C6514A">
          <w:rPr>
            <w:noProof/>
            <w:webHidden/>
            <w:sz w:val="28"/>
            <w:szCs w:val="28"/>
          </w:rPr>
        </w:r>
        <w:r w:rsidRPr="00C6514A">
          <w:rPr>
            <w:noProof/>
            <w:webHidden/>
            <w:sz w:val="28"/>
            <w:szCs w:val="28"/>
          </w:rPr>
          <w:fldChar w:fldCharType="separate"/>
        </w:r>
        <w:r>
          <w:rPr>
            <w:noProof/>
            <w:webHidden/>
            <w:sz w:val="28"/>
            <w:szCs w:val="28"/>
          </w:rPr>
          <w:t>33</w:t>
        </w:r>
        <w:r w:rsidRPr="00C6514A">
          <w:rPr>
            <w:noProof/>
            <w:webHidden/>
            <w:sz w:val="28"/>
            <w:szCs w:val="28"/>
          </w:rPr>
          <w:fldChar w:fldCharType="end"/>
        </w:r>
      </w:hyperlink>
    </w:p>
    <w:p w14:paraId="761FE7AE" w14:textId="21C627D2" w:rsidR="00C6514A" w:rsidRPr="00C6514A" w:rsidRDefault="00C6514A" w:rsidP="00C6514A">
      <w:pPr>
        <w:pStyle w:val="TableofFigures"/>
        <w:tabs>
          <w:tab w:val="right" w:leader="dot" w:pos="9350"/>
        </w:tabs>
        <w:spacing w:line="360" w:lineRule="auto"/>
        <w:rPr>
          <w:noProof/>
          <w:sz w:val="28"/>
          <w:szCs w:val="28"/>
        </w:rPr>
      </w:pPr>
      <w:hyperlink w:anchor="_Toc84680175" w:history="1">
        <w:r w:rsidRPr="00C6514A">
          <w:rPr>
            <w:rStyle w:val="Hyperlink"/>
            <w:b/>
            <w:bCs/>
            <w:noProof/>
            <w:sz w:val="28"/>
            <w:szCs w:val="28"/>
          </w:rPr>
          <w:t>Hình  4:</w:t>
        </w:r>
        <w:r w:rsidRPr="00C6514A">
          <w:rPr>
            <w:rStyle w:val="Hyperlink"/>
            <w:noProof/>
            <w:sz w:val="28"/>
            <w:szCs w:val="28"/>
          </w:rPr>
          <w:t xml:space="preserve"> Đại diện lãnh đạo các đơn vị ký kết giao ước thi đua chào mừng các ngày lễ lớn, hướng tới kỷ niệm 58 năm Ngày truyền thống Trường Đại học ANND</w:t>
        </w:r>
        <w:r w:rsidRPr="00C6514A">
          <w:rPr>
            <w:noProof/>
            <w:webHidden/>
            <w:sz w:val="28"/>
            <w:szCs w:val="28"/>
          </w:rPr>
          <w:tab/>
        </w:r>
        <w:r w:rsidRPr="00C6514A">
          <w:rPr>
            <w:noProof/>
            <w:webHidden/>
            <w:sz w:val="28"/>
            <w:szCs w:val="28"/>
          </w:rPr>
          <w:fldChar w:fldCharType="begin"/>
        </w:r>
        <w:r w:rsidRPr="00C6514A">
          <w:rPr>
            <w:noProof/>
            <w:webHidden/>
            <w:sz w:val="28"/>
            <w:szCs w:val="28"/>
          </w:rPr>
          <w:instrText xml:space="preserve"> PAGEREF _Toc84680175 \h </w:instrText>
        </w:r>
        <w:r w:rsidRPr="00C6514A">
          <w:rPr>
            <w:noProof/>
            <w:webHidden/>
            <w:sz w:val="28"/>
            <w:szCs w:val="28"/>
          </w:rPr>
        </w:r>
        <w:r w:rsidRPr="00C6514A">
          <w:rPr>
            <w:noProof/>
            <w:webHidden/>
            <w:sz w:val="28"/>
            <w:szCs w:val="28"/>
          </w:rPr>
          <w:fldChar w:fldCharType="separate"/>
        </w:r>
        <w:r>
          <w:rPr>
            <w:noProof/>
            <w:webHidden/>
            <w:sz w:val="28"/>
            <w:szCs w:val="28"/>
          </w:rPr>
          <w:t>34</w:t>
        </w:r>
        <w:r w:rsidRPr="00C6514A">
          <w:rPr>
            <w:noProof/>
            <w:webHidden/>
            <w:sz w:val="28"/>
            <w:szCs w:val="28"/>
          </w:rPr>
          <w:fldChar w:fldCharType="end"/>
        </w:r>
      </w:hyperlink>
    </w:p>
    <w:p w14:paraId="43819975" w14:textId="4107EC22" w:rsidR="00C6514A" w:rsidRPr="00C6514A" w:rsidRDefault="00C6514A" w:rsidP="00C6514A">
      <w:pPr>
        <w:spacing w:after="0" w:line="360" w:lineRule="auto"/>
        <w:jc w:val="center"/>
        <w:rPr>
          <w:rFonts w:cs="Times New Roman"/>
          <w:b/>
          <w:bCs/>
          <w:sz w:val="24"/>
          <w:szCs w:val="24"/>
        </w:rPr>
      </w:pPr>
      <w:r w:rsidRPr="00C6514A">
        <w:rPr>
          <w:rFonts w:cs="Times New Roman"/>
          <w:b/>
          <w:bCs/>
          <w:sz w:val="28"/>
          <w:szCs w:val="28"/>
        </w:rPr>
        <w:fldChar w:fldCharType="end"/>
      </w:r>
    </w:p>
    <w:p w14:paraId="1B10C940" w14:textId="2DE2E0A2" w:rsidR="00D44995" w:rsidRDefault="00D44995" w:rsidP="0055400C">
      <w:pPr>
        <w:spacing w:after="0" w:line="360" w:lineRule="auto"/>
        <w:jc w:val="center"/>
        <w:rPr>
          <w:rFonts w:cs="Times New Roman"/>
          <w:b/>
          <w:bCs/>
          <w:sz w:val="24"/>
          <w:szCs w:val="24"/>
        </w:rPr>
      </w:pPr>
    </w:p>
    <w:p w14:paraId="73D08050" w14:textId="4B3255EA" w:rsidR="00D44995" w:rsidRDefault="00D44995" w:rsidP="0055400C">
      <w:pPr>
        <w:spacing w:after="0" w:line="360" w:lineRule="auto"/>
        <w:jc w:val="center"/>
        <w:rPr>
          <w:rFonts w:cs="Times New Roman"/>
          <w:b/>
          <w:bCs/>
          <w:sz w:val="24"/>
          <w:szCs w:val="24"/>
        </w:rPr>
      </w:pPr>
    </w:p>
    <w:p w14:paraId="6516CB3F" w14:textId="34593D38" w:rsidR="00D44995" w:rsidRDefault="00D44995" w:rsidP="0055400C">
      <w:pPr>
        <w:spacing w:after="0" w:line="360" w:lineRule="auto"/>
        <w:jc w:val="center"/>
        <w:rPr>
          <w:rFonts w:cs="Times New Roman"/>
          <w:b/>
          <w:bCs/>
          <w:sz w:val="24"/>
          <w:szCs w:val="24"/>
        </w:rPr>
      </w:pPr>
    </w:p>
    <w:p w14:paraId="5E8E4EE8" w14:textId="16AB7570" w:rsidR="00D44995" w:rsidRDefault="00D44995" w:rsidP="0055400C">
      <w:pPr>
        <w:spacing w:after="0" w:line="360" w:lineRule="auto"/>
        <w:jc w:val="center"/>
        <w:rPr>
          <w:rFonts w:cs="Times New Roman"/>
          <w:b/>
          <w:bCs/>
          <w:sz w:val="24"/>
          <w:szCs w:val="24"/>
        </w:rPr>
      </w:pPr>
    </w:p>
    <w:p w14:paraId="4AC4FC0A" w14:textId="0205E7E0" w:rsidR="00C6514A" w:rsidRDefault="00C6514A" w:rsidP="0055400C">
      <w:pPr>
        <w:spacing w:after="0" w:line="360" w:lineRule="auto"/>
        <w:jc w:val="center"/>
        <w:rPr>
          <w:rFonts w:cs="Times New Roman"/>
          <w:b/>
          <w:bCs/>
          <w:sz w:val="24"/>
          <w:szCs w:val="24"/>
        </w:rPr>
      </w:pPr>
    </w:p>
    <w:p w14:paraId="379D207E" w14:textId="21F44A62" w:rsidR="00C6514A" w:rsidRDefault="00C6514A" w:rsidP="0055400C">
      <w:pPr>
        <w:spacing w:after="0" w:line="360" w:lineRule="auto"/>
        <w:jc w:val="center"/>
        <w:rPr>
          <w:rFonts w:cs="Times New Roman"/>
          <w:b/>
          <w:bCs/>
          <w:sz w:val="24"/>
          <w:szCs w:val="24"/>
        </w:rPr>
      </w:pPr>
    </w:p>
    <w:p w14:paraId="33D65C75" w14:textId="41A5B997" w:rsidR="00C6514A" w:rsidRDefault="00C6514A" w:rsidP="0055400C">
      <w:pPr>
        <w:spacing w:after="0" w:line="360" w:lineRule="auto"/>
        <w:jc w:val="center"/>
        <w:rPr>
          <w:rFonts w:cs="Times New Roman"/>
          <w:b/>
          <w:bCs/>
          <w:sz w:val="24"/>
          <w:szCs w:val="24"/>
        </w:rPr>
      </w:pPr>
    </w:p>
    <w:p w14:paraId="0DCD9B78" w14:textId="23D1F442" w:rsidR="00C6514A" w:rsidRDefault="00C6514A" w:rsidP="0055400C">
      <w:pPr>
        <w:spacing w:after="0" w:line="360" w:lineRule="auto"/>
        <w:jc w:val="center"/>
        <w:rPr>
          <w:rFonts w:cs="Times New Roman"/>
          <w:b/>
          <w:bCs/>
          <w:sz w:val="24"/>
          <w:szCs w:val="24"/>
        </w:rPr>
      </w:pPr>
    </w:p>
    <w:p w14:paraId="48943B27" w14:textId="79AE2354" w:rsidR="00C6514A" w:rsidRDefault="00C6514A" w:rsidP="0055400C">
      <w:pPr>
        <w:spacing w:after="0" w:line="360" w:lineRule="auto"/>
        <w:jc w:val="center"/>
        <w:rPr>
          <w:rFonts w:cs="Times New Roman"/>
          <w:b/>
          <w:bCs/>
          <w:sz w:val="24"/>
          <w:szCs w:val="24"/>
        </w:rPr>
      </w:pPr>
    </w:p>
    <w:p w14:paraId="288E3764" w14:textId="72EFC420" w:rsidR="00C6514A" w:rsidRDefault="00C6514A" w:rsidP="0055400C">
      <w:pPr>
        <w:spacing w:after="0" w:line="360" w:lineRule="auto"/>
        <w:jc w:val="center"/>
        <w:rPr>
          <w:rFonts w:cs="Times New Roman"/>
          <w:b/>
          <w:bCs/>
          <w:sz w:val="24"/>
          <w:szCs w:val="24"/>
        </w:rPr>
      </w:pPr>
    </w:p>
    <w:p w14:paraId="734406CB" w14:textId="13C58DAA" w:rsidR="00C6514A" w:rsidRDefault="00C6514A" w:rsidP="0055400C">
      <w:pPr>
        <w:spacing w:after="0" w:line="360" w:lineRule="auto"/>
        <w:jc w:val="center"/>
        <w:rPr>
          <w:rFonts w:cs="Times New Roman"/>
          <w:b/>
          <w:bCs/>
          <w:sz w:val="24"/>
          <w:szCs w:val="24"/>
        </w:rPr>
      </w:pPr>
    </w:p>
    <w:p w14:paraId="1CD8663C" w14:textId="34D6DD78" w:rsidR="00C6514A" w:rsidRDefault="00C6514A" w:rsidP="0055400C">
      <w:pPr>
        <w:spacing w:after="0" w:line="360" w:lineRule="auto"/>
        <w:jc w:val="center"/>
        <w:rPr>
          <w:rFonts w:cs="Times New Roman"/>
          <w:b/>
          <w:bCs/>
          <w:sz w:val="24"/>
          <w:szCs w:val="24"/>
        </w:rPr>
      </w:pPr>
    </w:p>
    <w:p w14:paraId="31FB1DFC" w14:textId="09BA1AC7" w:rsidR="00C6514A" w:rsidRDefault="00C6514A" w:rsidP="0055400C">
      <w:pPr>
        <w:spacing w:after="0" w:line="360" w:lineRule="auto"/>
        <w:jc w:val="center"/>
        <w:rPr>
          <w:rFonts w:cs="Times New Roman"/>
          <w:b/>
          <w:bCs/>
          <w:sz w:val="24"/>
          <w:szCs w:val="24"/>
        </w:rPr>
      </w:pPr>
    </w:p>
    <w:p w14:paraId="43A1E9AF" w14:textId="358EAA8D" w:rsidR="00C6514A" w:rsidRDefault="00C6514A" w:rsidP="0055400C">
      <w:pPr>
        <w:spacing w:after="0" w:line="360" w:lineRule="auto"/>
        <w:jc w:val="center"/>
        <w:rPr>
          <w:rFonts w:cs="Times New Roman"/>
          <w:b/>
          <w:bCs/>
          <w:sz w:val="24"/>
          <w:szCs w:val="24"/>
        </w:rPr>
      </w:pPr>
    </w:p>
    <w:p w14:paraId="3D31C41B" w14:textId="393D1454" w:rsidR="00C6514A" w:rsidRDefault="00C6514A" w:rsidP="0055400C">
      <w:pPr>
        <w:spacing w:after="0" w:line="360" w:lineRule="auto"/>
        <w:jc w:val="center"/>
        <w:rPr>
          <w:rFonts w:cs="Times New Roman"/>
          <w:b/>
          <w:bCs/>
          <w:sz w:val="24"/>
          <w:szCs w:val="24"/>
        </w:rPr>
      </w:pPr>
    </w:p>
    <w:p w14:paraId="7741B028" w14:textId="2E0FDFF9" w:rsidR="00C6514A" w:rsidRDefault="00C6514A" w:rsidP="0055400C">
      <w:pPr>
        <w:spacing w:after="0" w:line="360" w:lineRule="auto"/>
        <w:jc w:val="center"/>
        <w:rPr>
          <w:rFonts w:cs="Times New Roman"/>
          <w:b/>
          <w:bCs/>
          <w:sz w:val="24"/>
          <w:szCs w:val="24"/>
        </w:rPr>
      </w:pPr>
    </w:p>
    <w:p w14:paraId="32102D99" w14:textId="31B20DC4" w:rsidR="00C6514A" w:rsidRDefault="00C6514A" w:rsidP="0055400C">
      <w:pPr>
        <w:spacing w:after="0" w:line="360" w:lineRule="auto"/>
        <w:jc w:val="center"/>
        <w:rPr>
          <w:rFonts w:cs="Times New Roman"/>
          <w:b/>
          <w:bCs/>
          <w:sz w:val="24"/>
          <w:szCs w:val="24"/>
        </w:rPr>
      </w:pPr>
    </w:p>
    <w:p w14:paraId="16C6E11C" w14:textId="66B6BEE5" w:rsidR="00C6514A" w:rsidRDefault="00C6514A" w:rsidP="0055400C">
      <w:pPr>
        <w:spacing w:after="0" w:line="360" w:lineRule="auto"/>
        <w:jc w:val="center"/>
        <w:rPr>
          <w:rFonts w:cs="Times New Roman"/>
          <w:b/>
          <w:bCs/>
          <w:sz w:val="24"/>
          <w:szCs w:val="24"/>
        </w:rPr>
      </w:pPr>
    </w:p>
    <w:p w14:paraId="0BC63B39" w14:textId="4EDABFFD" w:rsidR="00C6514A" w:rsidRDefault="00C6514A" w:rsidP="0055400C">
      <w:pPr>
        <w:spacing w:after="0" w:line="360" w:lineRule="auto"/>
        <w:jc w:val="center"/>
        <w:rPr>
          <w:rFonts w:cs="Times New Roman"/>
          <w:b/>
          <w:bCs/>
          <w:sz w:val="24"/>
          <w:szCs w:val="24"/>
        </w:rPr>
      </w:pPr>
    </w:p>
    <w:p w14:paraId="39043549" w14:textId="77777777" w:rsidR="00C6514A" w:rsidRDefault="00C6514A" w:rsidP="0055400C">
      <w:pPr>
        <w:spacing w:after="0" w:line="360" w:lineRule="auto"/>
        <w:jc w:val="center"/>
        <w:rPr>
          <w:rFonts w:cs="Times New Roman"/>
          <w:b/>
          <w:bCs/>
          <w:sz w:val="24"/>
          <w:szCs w:val="24"/>
        </w:rPr>
      </w:pPr>
    </w:p>
    <w:p w14:paraId="1FE9E184" w14:textId="77777777" w:rsidR="00D44995" w:rsidRDefault="00D44995" w:rsidP="0055400C">
      <w:pPr>
        <w:spacing w:after="0" w:line="360" w:lineRule="auto"/>
        <w:jc w:val="center"/>
        <w:rPr>
          <w:rFonts w:cs="Times New Roman"/>
          <w:b/>
          <w:bCs/>
          <w:sz w:val="24"/>
          <w:szCs w:val="24"/>
        </w:rPr>
      </w:pPr>
    </w:p>
    <w:p w14:paraId="6D5DE4C1" w14:textId="4F9E2271" w:rsidR="004354ED" w:rsidRPr="00F3551A" w:rsidRDefault="007919A5" w:rsidP="00F3551A">
      <w:pPr>
        <w:pStyle w:val="Heading1"/>
        <w:jc w:val="both"/>
        <w:rPr>
          <w:sz w:val="28"/>
          <w:szCs w:val="28"/>
          <w:lang w:val="vi-VN"/>
        </w:rPr>
      </w:pPr>
      <w:bookmarkStart w:id="1" w:name="_Toc84679856"/>
      <w:r w:rsidRPr="00C34773">
        <w:rPr>
          <w:sz w:val="28"/>
          <w:szCs w:val="28"/>
          <w:lang w:val="vi-VN"/>
        </w:rPr>
        <w:lastRenderedPageBreak/>
        <w:t>Câu</w:t>
      </w:r>
      <w:r w:rsidR="000338B1" w:rsidRPr="00C34773">
        <w:rPr>
          <w:sz w:val="28"/>
          <w:szCs w:val="28"/>
        </w:rPr>
        <w:t xml:space="preserve"> 1</w:t>
      </w:r>
      <w:r w:rsidR="000338B1" w:rsidRPr="00F3551A">
        <w:rPr>
          <w:sz w:val="28"/>
          <w:szCs w:val="28"/>
        </w:rPr>
        <w:t xml:space="preserve">:  </w:t>
      </w:r>
      <w:r w:rsidR="007F21D7" w:rsidRPr="00F3551A">
        <w:rPr>
          <w:sz w:val="28"/>
          <w:szCs w:val="28"/>
        </w:rPr>
        <w:t>Anh (Chị) hãy trình bày các định hướng phát triển kinh tế- xã hội của Đảng ta. Qua đó, liên hệ những thành tựu và hạn chế trong quá trình phát triển kinh tế - xã hội ở nước ta hiện nay. Anh (Chị) cần làm gì để góp phần phát triển kinh tế của nước ta hiện nay?</w:t>
      </w:r>
      <w:bookmarkEnd w:id="1"/>
    </w:p>
    <w:p w14:paraId="78A70161" w14:textId="3DE91C7D" w:rsidR="00C34773" w:rsidRPr="00F3551A" w:rsidRDefault="00C34773" w:rsidP="00F3551A">
      <w:pPr>
        <w:pStyle w:val="Heading1"/>
        <w:rPr>
          <w:bCs w:val="0"/>
          <w:sz w:val="28"/>
          <w:szCs w:val="28"/>
        </w:rPr>
      </w:pPr>
      <w:r w:rsidRPr="00F3551A">
        <w:rPr>
          <w:bCs w:val="0"/>
          <w:sz w:val="28"/>
          <w:szCs w:val="28"/>
        </w:rPr>
        <w:t xml:space="preserve">   </w:t>
      </w:r>
      <w:bookmarkStart w:id="2" w:name="_Toc84679857"/>
      <w:r w:rsidRPr="00F3551A">
        <w:rPr>
          <w:bCs w:val="0"/>
          <w:sz w:val="28"/>
          <w:szCs w:val="28"/>
        </w:rPr>
        <w:t xml:space="preserve">Phần 1: </w:t>
      </w:r>
      <w:r w:rsidR="007F21D7" w:rsidRPr="00F3551A">
        <w:rPr>
          <w:bCs w:val="0"/>
          <w:sz w:val="28"/>
          <w:szCs w:val="28"/>
        </w:rPr>
        <w:t>Các đinh hướng phát triển kinh tế - xã hội của Đảng ta.</w:t>
      </w:r>
      <w:bookmarkEnd w:id="2"/>
    </w:p>
    <w:p w14:paraId="310D5C1A" w14:textId="2FFB2877" w:rsidR="007F21D7" w:rsidRPr="00F14200" w:rsidRDefault="007F21D7" w:rsidP="00F3551A">
      <w:pPr>
        <w:pStyle w:val="ListParagraph"/>
        <w:numPr>
          <w:ilvl w:val="1"/>
          <w:numId w:val="8"/>
        </w:numPr>
        <w:spacing w:line="360" w:lineRule="auto"/>
        <w:jc w:val="both"/>
        <w:outlineLvl w:val="1"/>
        <w:rPr>
          <w:b/>
          <w:bCs/>
          <w:sz w:val="28"/>
          <w:szCs w:val="28"/>
        </w:rPr>
      </w:pPr>
      <w:bookmarkStart w:id="3" w:name="_Toc84679858"/>
      <w:r w:rsidRPr="00F14200">
        <w:rPr>
          <w:b/>
          <w:bCs/>
          <w:sz w:val="28"/>
          <w:szCs w:val="28"/>
        </w:rPr>
        <w:t>Về kinh tế</w:t>
      </w:r>
      <w:bookmarkEnd w:id="3"/>
    </w:p>
    <w:p w14:paraId="68932211" w14:textId="320D1BBB" w:rsidR="007F21D7" w:rsidRPr="00F14200" w:rsidRDefault="007F21D7" w:rsidP="00F14200">
      <w:pPr>
        <w:pStyle w:val="ListParagraph"/>
        <w:numPr>
          <w:ilvl w:val="0"/>
          <w:numId w:val="9"/>
        </w:numPr>
        <w:spacing w:line="360" w:lineRule="auto"/>
        <w:ind w:left="709"/>
        <w:jc w:val="both"/>
        <w:rPr>
          <w:b/>
          <w:bCs/>
          <w:sz w:val="28"/>
          <w:szCs w:val="28"/>
        </w:rPr>
      </w:pPr>
      <w:r w:rsidRPr="00F14200">
        <w:rPr>
          <w:b/>
          <w:bCs/>
          <w:sz w:val="28"/>
          <w:szCs w:val="28"/>
        </w:rPr>
        <w:t>Duy trì tăng trưởng kinh tế bền vững, từng bước thực hiện tăng trưởng xanh, phát triển năng lượng sạch, năng lượng tái tạo.</w:t>
      </w:r>
    </w:p>
    <w:p w14:paraId="6F8ED119" w14:textId="77777777" w:rsidR="007F21D7" w:rsidRPr="007F21D7" w:rsidRDefault="007F21D7" w:rsidP="007F21D7">
      <w:pPr>
        <w:spacing w:line="360" w:lineRule="auto"/>
        <w:ind w:firstLine="435"/>
        <w:jc w:val="both"/>
        <w:rPr>
          <w:sz w:val="28"/>
          <w:szCs w:val="28"/>
        </w:rPr>
      </w:pPr>
      <w:r w:rsidRPr="007F21D7">
        <w:rPr>
          <w:sz w:val="28"/>
          <w:szCs w:val="28"/>
        </w:rPr>
        <w:t>Nâng cao chất lượng tăng trưởng, bảo đảm ổn định kinh tế vĩ mô, đặc biệt là các chính sách tài chính, tiền tệ. Chuyển đổi mô hình tăng trưởng chủ yếu theo chiều rộng sang kết hợp hài hòa giữa chiều rộng và chiều sâu trên cơ sở khai thác, sử dụng hiệu quả tài nguyên thiên nhiên và các thành tựu khoa học và công nghệ tiên tiến để tăng năng suất lao động và nâng cao sức cạnh tranh của các sản phẩm hàng hóa và dịch vụ, nâng cao hiệu quả của nền kinh tế nói chung và hiệu quả của vốn đầu tư nói riêng.</w:t>
      </w:r>
    </w:p>
    <w:p w14:paraId="54F88DA3" w14:textId="77777777" w:rsidR="007F21D7" w:rsidRPr="007F21D7" w:rsidRDefault="007F21D7" w:rsidP="007F21D7">
      <w:pPr>
        <w:spacing w:line="360" w:lineRule="auto"/>
        <w:ind w:firstLine="435"/>
        <w:jc w:val="both"/>
        <w:rPr>
          <w:sz w:val="28"/>
          <w:szCs w:val="28"/>
        </w:rPr>
      </w:pPr>
      <w:r w:rsidRPr="007F21D7">
        <w:rPr>
          <w:sz w:val="28"/>
          <w:szCs w:val="28"/>
        </w:rPr>
        <w:t>Xây dựng và thực hiện chiến lược tăng trưởng xanh, đảm bảo phát triển nền kinh tế theo hướng các bon thấp. Sử dụng năng lượng tiết kiệm và hiệu quả; phát triển năng lượng sạch, năng lượng tái tạo để đảm bảo an ninh năng lượng quốc gia. Từng bước thị trường hóa giá năng lượng, nâng dần tỷ trọng năng lượng sạch, năng lượng tái tạo trong tổng tiêu thụ năng lượng ở Việt Nam. Xây dựng hệ thống hạch toán kinh tế môi trường và đưa thêm môi trường và các khía cạnh xã hội vào khuôn khổ hạch toán tài khoản quốc gia (SNA).</w:t>
      </w:r>
    </w:p>
    <w:p w14:paraId="5E5E933C" w14:textId="2F91C279" w:rsidR="007F21D7" w:rsidRDefault="007F21D7" w:rsidP="007F21D7">
      <w:pPr>
        <w:spacing w:line="360" w:lineRule="auto"/>
        <w:ind w:firstLine="435"/>
        <w:jc w:val="both"/>
        <w:rPr>
          <w:sz w:val="28"/>
          <w:szCs w:val="28"/>
        </w:rPr>
      </w:pPr>
      <w:r w:rsidRPr="007F21D7">
        <w:rPr>
          <w:sz w:val="28"/>
          <w:szCs w:val="28"/>
        </w:rPr>
        <w:t>Phát triển bền vững công nghiệp với cơ cấu ngành nghề, công nghệ, thiết bị bảo đảm nguyên tắc thân thiện với môi trường; tích cực ngăn ngừa và xử lý ô nhiễm công nghiệp, xây dựng nền “công nghiệp xanh”, ưu tiên phát triển các ngành, các công nghệ, sản phẩm thân thiện với môi trường, đẩy mạnh phát triển công nghệ cao tại các đô thị lớn. Từng bước phát triển ngành công nghiệp môi trường.</w:t>
      </w:r>
    </w:p>
    <w:p w14:paraId="05DE76ED" w14:textId="18299BA1" w:rsidR="00D44995" w:rsidRDefault="00D44995" w:rsidP="007F21D7">
      <w:pPr>
        <w:spacing w:line="360" w:lineRule="auto"/>
        <w:ind w:firstLine="435"/>
        <w:jc w:val="both"/>
        <w:rPr>
          <w:sz w:val="28"/>
          <w:szCs w:val="28"/>
        </w:rPr>
      </w:pPr>
    </w:p>
    <w:p w14:paraId="0F442CC8" w14:textId="77777777" w:rsidR="00D44995" w:rsidRPr="007F21D7" w:rsidRDefault="00D44995" w:rsidP="007F21D7">
      <w:pPr>
        <w:spacing w:line="360" w:lineRule="auto"/>
        <w:ind w:firstLine="435"/>
        <w:jc w:val="both"/>
        <w:rPr>
          <w:sz w:val="28"/>
          <w:szCs w:val="28"/>
        </w:rPr>
      </w:pPr>
    </w:p>
    <w:p w14:paraId="6D4349A6" w14:textId="3BEDAD20"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lastRenderedPageBreak/>
        <w:t>Thực hiện sản xuất và tiêu dùng bền vững.</w:t>
      </w:r>
    </w:p>
    <w:p w14:paraId="496D51E0" w14:textId="77777777" w:rsidR="007F21D7" w:rsidRPr="007F21D7" w:rsidRDefault="007F21D7" w:rsidP="007F21D7">
      <w:pPr>
        <w:spacing w:line="360" w:lineRule="auto"/>
        <w:ind w:firstLine="720"/>
        <w:jc w:val="both"/>
        <w:rPr>
          <w:sz w:val="28"/>
          <w:szCs w:val="28"/>
        </w:rPr>
      </w:pPr>
      <w:r w:rsidRPr="007F21D7">
        <w:rPr>
          <w:sz w:val="28"/>
          <w:szCs w:val="28"/>
        </w:rPr>
        <w:t>Đẩy mạnh áp dụng rộng rãi sản xuất sạch hơn để nâng cao hiệu quả sử dụng tài nguyên thiên nhiên, nguyên vật liệu, năng lượng, nước, đồng thời giảm thiểu phát thải và hạn chế mức độ gia tăng ô nhiễm, bảo vệ chất lượng môi trường, sức khỏe con người, đảm bảo phát triển bền vững.</w:t>
      </w:r>
    </w:p>
    <w:p w14:paraId="01EADFDC" w14:textId="77777777" w:rsidR="007F21D7" w:rsidRPr="007F21D7" w:rsidRDefault="007F21D7" w:rsidP="007F21D7">
      <w:pPr>
        <w:spacing w:line="360" w:lineRule="auto"/>
        <w:ind w:firstLine="720"/>
        <w:jc w:val="both"/>
        <w:rPr>
          <w:sz w:val="28"/>
          <w:szCs w:val="28"/>
        </w:rPr>
      </w:pPr>
      <w:r w:rsidRPr="007F21D7">
        <w:rPr>
          <w:sz w:val="28"/>
          <w:szCs w:val="28"/>
        </w:rPr>
        <w:t>Xây dựng văn hóa tiêu dùng văn minh, hài hòa và thân thiện với thiên nhiên. Từng bước thực hiện dán nhãn sinh thái, mua sắm xanh. Phát triển thị trường sản phẩm sinh thái và sáng kiến cộng đồng về sản xuất và tiêu dùng bền vững. Áp dụng những chính sách điều chỉnh những hành vi tiêu dùng không hợp lý.</w:t>
      </w:r>
    </w:p>
    <w:p w14:paraId="2A9ABA76" w14:textId="2727DABE"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Đảm bảo an ninh lương thực, phát triển nông nghiệp, nông thôn bền vững</w:t>
      </w:r>
    </w:p>
    <w:p w14:paraId="0CF01BE9" w14:textId="77777777" w:rsidR="007F21D7" w:rsidRPr="007F21D7" w:rsidRDefault="007F21D7" w:rsidP="007F21D7">
      <w:pPr>
        <w:spacing w:line="360" w:lineRule="auto"/>
        <w:ind w:firstLine="720"/>
        <w:jc w:val="both"/>
        <w:rPr>
          <w:sz w:val="28"/>
          <w:szCs w:val="28"/>
        </w:rPr>
      </w:pPr>
      <w:r w:rsidRPr="007F21D7">
        <w:rPr>
          <w:sz w:val="28"/>
          <w:szCs w:val="28"/>
        </w:rPr>
        <w:t>Đảm bảo an ninh lương thực trên cơ sở bảo vệ 3,8 triệu hecta diện tích đất lúa, đảm bảo nguồn cung lương thực, nhu cầu dinh dưỡng và khả năng tiếp cận lương thực của người dân theo kết luận của Bộ Chính trị và Nghị quyết của Chính phủ.</w:t>
      </w:r>
    </w:p>
    <w:p w14:paraId="726B785B" w14:textId="77777777" w:rsidR="007F21D7" w:rsidRPr="007F21D7" w:rsidRDefault="007F21D7" w:rsidP="007F21D7">
      <w:pPr>
        <w:spacing w:line="360" w:lineRule="auto"/>
        <w:ind w:firstLine="720"/>
        <w:jc w:val="both"/>
        <w:rPr>
          <w:sz w:val="28"/>
          <w:szCs w:val="28"/>
        </w:rPr>
      </w:pPr>
      <w:r w:rsidRPr="007F21D7">
        <w:rPr>
          <w:sz w:val="28"/>
          <w:szCs w:val="28"/>
        </w:rPr>
        <w:t>Chuyển dịch cơ cấu nông nghiệp và nông thôn theo hướng công nghiệp hóa, phát huy thế mạnh của từng vùng; phát triển sản xuất nông sản hàng hóa có chất lượng và hiệu quả; gắn sản xuất với thị trường trong nước và thị trường quốc tế nhằm nâng cao hiệu quả sử dụng tài nguyên (đất đai, nước, rừng, lao động và nguồn vốn); nâng cao thu nhập trên một đơn vị hecta đất canh tác, trên một ngày công lao động; cải thiện đời sống của nông dân; phát triển bền vững các làng nghề. Đẩy nhanh áp dụng tiến bộ khoa học, kỹ thuật và công nghệ trong sản xuất, chế biến, bảo quản, đặc biệt là ứng dụng công nghệ sinh học để tạo nhiều giống cây trồng, vật nuôi và quy trình sản xuất đạt năng suất, chất lượng cao. Điều chỉnh, bổ sung quy hoạch phát triển nông, lâm, ngư nghiệp trong từng vùng kinh tế và liên vùng theo hướng phát triển bền vững, gắn sản xuất với thị trường, gắn vùng nguyên liệu với công nghiệp chế biến.</w:t>
      </w:r>
    </w:p>
    <w:p w14:paraId="1FF53C89" w14:textId="208EB23B" w:rsidR="007F21D7" w:rsidRPr="007F21D7" w:rsidRDefault="007F21D7" w:rsidP="00F14200">
      <w:pPr>
        <w:spacing w:line="360" w:lineRule="auto"/>
        <w:ind w:firstLine="720"/>
        <w:jc w:val="both"/>
        <w:rPr>
          <w:sz w:val="28"/>
          <w:szCs w:val="28"/>
        </w:rPr>
      </w:pPr>
      <w:r w:rsidRPr="007F21D7">
        <w:rPr>
          <w:sz w:val="28"/>
          <w:szCs w:val="28"/>
        </w:rPr>
        <w:t xml:space="preserve">Phát triển nông thôn bền vững phải bao gồm 4 quá trình: công nghiệp hóa, hiện đại hóa; đô thị hóa; kiểm soát dân số; bảo vệ môi trường sinh thái. Chú trọng đầu tư xây dựng kết cấu hạ tầng kỹ thuật và nâng cao chất lượng cuộc sống của người </w:t>
      </w:r>
      <w:r w:rsidRPr="007F21D7">
        <w:rPr>
          <w:sz w:val="28"/>
          <w:szCs w:val="28"/>
        </w:rPr>
        <w:lastRenderedPageBreak/>
        <w:t>dân nông thôn xét trên các khía cạnh kinh tế, văn hóa, xã hội, môi trường và dân chủ. Quá trình đô thị hóa, hiện đại hóa nông thôn phải theo các tiêu chí xây dựng nông thôn mới, giảm thiểu sự cách biệt giữa thành thị và nông thôn về mức sống vật chất và tinh thần.</w:t>
      </w:r>
    </w:p>
    <w:p w14:paraId="1E2028D1" w14:textId="4305C157"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Phát triển bền vững các vùng và địa phương</w:t>
      </w:r>
    </w:p>
    <w:p w14:paraId="52CA939F" w14:textId="77777777" w:rsidR="007F21D7" w:rsidRPr="007F21D7" w:rsidRDefault="007F21D7" w:rsidP="007F21D7">
      <w:pPr>
        <w:spacing w:line="360" w:lineRule="auto"/>
        <w:ind w:firstLine="720"/>
        <w:jc w:val="both"/>
        <w:rPr>
          <w:sz w:val="28"/>
          <w:szCs w:val="28"/>
        </w:rPr>
      </w:pPr>
      <w:r w:rsidRPr="007F21D7">
        <w:rPr>
          <w:sz w:val="28"/>
          <w:szCs w:val="28"/>
        </w:rPr>
        <w:t>Tập trung ưu tiên phát triển trước các vùng kinh tế trọng điểm, có khả năng bứt phá và dẫn dắt sự phát triển, đồng thời chú ý tới việc hỗ trợ các vùng kém phát triển và có điều kiện khó khăn hơn, nhằm tạo ra một sự cân đối nhất định trong phát triển không gian, từng bước thu hẹp khoảng cách về xã hội và tiến tới giảm bớt sự chênh lệch về kinh tế giữa các vùng và địa phương. Các vùng phát triển kinh tế trọng điểm sẽ đóng vai trò là đầu tàu, lôi kéo các vùng miền núi, vùng sâu, vùng xa, biên giới, hải đảo có điều kiện khó khăn hơn. Xây dựng cơ chế, chính sách phù hợp để các vùng trong cả nước cùng phát triển, phát huy lợi thế của từng vùng, tạo sự liên kết giữa các vùng.</w:t>
      </w:r>
    </w:p>
    <w:p w14:paraId="408E0F5B" w14:textId="010FE0AF" w:rsidR="007F21D7" w:rsidRPr="00F14200" w:rsidRDefault="007F21D7" w:rsidP="00F3551A">
      <w:pPr>
        <w:pStyle w:val="ListParagraph"/>
        <w:numPr>
          <w:ilvl w:val="1"/>
          <w:numId w:val="8"/>
        </w:numPr>
        <w:spacing w:line="360" w:lineRule="auto"/>
        <w:jc w:val="both"/>
        <w:outlineLvl w:val="1"/>
        <w:rPr>
          <w:b/>
          <w:bCs/>
          <w:sz w:val="28"/>
          <w:szCs w:val="28"/>
        </w:rPr>
      </w:pPr>
      <w:bookmarkStart w:id="4" w:name="_Toc84679859"/>
      <w:r w:rsidRPr="00F14200">
        <w:rPr>
          <w:b/>
          <w:bCs/>
          <w:sz w:val="28"/>
          <w:szCs w:val="28"/>
        </w:rPr>
        <w:t>Về xã hội</w:t>
      </w:r>
      <w:bookmarkEnd w:id="4"/>
    </w:p>
    <w:p w14:paraId="24EFF2AC" w14:textId="5B4951D1"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Đẩy mạnh công tác giảm nghèo theo hướng bền vững; tạo việc làm bền vững; thực hiện tiến bộ và công bằng xã hội; thực hiện tốt các chính sách an sinh xã hội.</w:t>
      </w:r>
    </w:p>
    <w:p w14:paraId="243D7772" w14:textId="77777777" w:rsidR="007F21D7" w:rsidRPr="007F21D7" w:rsidRDefault="007F21D7" w:rsidP="007F21D7">
      <w:pPr>
        <w:spacing w:line="360" w:lineRule="auto"/>
        <w:ind w:firstLine="435"/>
        <w:jc w:val="both"/>
        <w:rPr>
          <w:sz w:val="28"/>
          <w:szCs w:val="28"/>
        </w:rPr>
      </w:pPr>
      <w:r w:rsidRPr="007F21D7">
        <w:rPr>
          <w:sz w:val="28"/>
          <w:szCs w:val="28"/>
        </w:rPr>
        <w:t>Ưu tiên nguồn lực để giảm nghèo và nâng cao điều kiện sống cho đồng bào ở những vùng khó khăn nhất. Hỗ trợ, tạo điều kiện cho người nghèo, hộ nghèo có nhà ở, có tư liệu và phương tiện để sản xuất; phát triển kinh tế thông qua chuyển dịch cơ cấu kinh tế, cơ cấu cây trồng, vật nuôi có giá trị kinh tế cao; phát triển sản xuất hàng hóa; trợ giúp việc học chữ và học nghề.</w:t>
      </w:r>
    </w:p>
    <w:p w14:paraId="651C046A" w14:textId="77777777" w:rsidR="007F21D7" w:rsidRPr="007F21D7" w:rsidRDefault="007F21D7" w:rsidP="007F21D7">
      <w:pPr>
        <w:spacing w:line="360" w:lineRule="auto"/>
        <w:ind w:firstLine="435"/>
        <w:jc w:val="both"/>
        <w:rPr>
          <w:sz w:val="28"/>
          <w:szCs w:val="28"/>
        </w:rPr>
      </w:pPr>
      <w:r w:rsidRPr="007F21D7">
        <w:rPr>
          <w:sz w:val="28"/>
          <w:szCs w:val="28"/>
        </w:rPr>
        <w:t>Chuyển dịch cơ cấu kinh tế, cơ cấu lao động gắn với phát triển ngành nghề, tạo việc làm bền vững. Hỗ trợ học nghề và tạo việc làm cho các đối tượng chính sách, người nghèo, nhất là ở vùng nông thôn và đô thị hóa.</w:t>
      </w:r>
    </w:p>
    <w:p w14:paraId="7EE23297" w14:textId="77777777" w:rsidR="007F21D7" w:rsidRPr="007F21D7" w:rsidRDefault="007F21D7" w:rsidP="007F21D7">
      <w:pPr>
        <w:spacing w:line="360" w:lineRule="auto"/>
        <w:ind w:firstLine="435"/>
        <w:jc w:val="both"/>
        <w:rPr>
          <w:sz w:val="28"/>
          <w:szCs w:val="28"/>
        </w:rPr>
      </w:pPr>
      <w:r w:rsidRPr="007F21D7">
        <w:rPr>
          <w:sz w:val="28"/>
          <w:szCs w:val="28"/>
        </w:rPr>
        <w:t xml:space="preserve">Thực hiện tiến bộ và công bằng xã hội. Tạo cơ hội bình đẳng tiếp cận các nguồn lực phát triển và hưởng thụ các dịch vụ cơ bản, các phúc lợi xã hội; có chính sách </w:t>
      </w:r>
      <w:r w:rsidRPr="007F21D7">
        <w:rPr>
          <w:sz w:val="28"/>
          <w:szCs w:val="28"/>
        </w:rPr>
        <w:lastRenderedPageBreak/>
        <w:t>phù hợp nhằm hạn chế phân hóa giàu nghèo, giảm bớt sự gia tăng chênh lệch về mức sống của các vùng, các nhóm xã hội.</w:t>
      </w:r>
    </w:p>
    <w:p w14:paraId="46BBD420" w14:textId="77777777" w:rsidR="007F21D7" w:rsidRPr="007F21D7" w:rsidRDefault="007F21D7" w:rsidP="007F21D7">
      <w:pPr>
        <w:spacing w:line="360" w:lineRule="auto"/>
        <w:ind w:firstLine="435"/>
        <w:jc w:val="both"/>
        <w:rPr>
          <w:sz w:val="28"/>
          <w:szCs w:val="28"/>
        </w:rPr>
      </w:pPr>
      <w:r w:rsidRPr="007F21D7">
        <w:rPr>
          <w:sz w:val="28"/>
          <w:szCs w:val="28"/>
        </w:rPr>
        <w:t>Phát triển hệ thống an sinh xã hội đa dạng, hiệu quả. Đẩy mạnh thực hiện các chương trình an sinh xã hội, hỗ trợ người nghèo, đối tượng dễ bị tổn thương. Chủ động phòng ngừa, giảm thiểu và khắc phục những rủi ro do tác động của kinh tế, xã hội, môi trường. Phát triển mạnh hệ thống bảo hiểm, khuyến khích và tạo điều kiện để người lao động tiếp cận và tham gia các loại hình bảo hiểm. Mở rộng các hình thức trợ giúp và cứu trợ xã hội, tăng độ bao phủ, nhất là đối với các đối tượng khó khăn, các đối tượng dễ bị tổn thương.</w:t>
      </w:r>
    </w:p>
    <w:p w14:paraId="2EC5A079" w14:textId="463A3A43"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Ổn định quy mô, cải thiện và nâng cao chất lượng dân số</w:t>
      </w:r>
    </w:p>
    <w:p w14:paraId="6EAA1B6B" w14:textId="77777777" w:rsidR="007F21D7" w:rsidRPr="007F21D7" w:rsidRDefault="007F21D7" w:rsidP="007F21D7">
      <w:pPr>
        <w:spacing w:line="360" w:lineRule="auto"/>
        <w:ind w:firstLine="720"/>
        <w:jc w:val="both"/>
        <w:rPr>
          <w:sz w:val="28"/>
          <w:szCs w:val="28"/>
        </w:rPr>
      </w:pPr>
      <w:r w:rsidRPr="007F21D7">
        <w:rPr>
          <w:sz w:val="28"/>
          <w:szCs w:val="28"/>
        </w:rPr>
        <w:t>Ổn định quy mô dân số ở mức hợp lý, chủ động điều chỉnh tốc độ gia tăng dân số, duy trì mức sinh thấp hợp lý, giải quyết tốt những vấn đề về cơ cấu dân số.</w:t>
      </w:r>
    </w:p>
    <w:p w14:paraId="0EEAD36E" w14:textId="77777777" w:rsidR="007F21D7" w:rsidRPr="007F21D7" w:rsidRDefault="007F21D7" w:rsidP="007F21D7">
      <w:pPr>
        <w:spacing w:line="360" w:lineRule="auto"/>
        <w:ind w:firstLine="720"/>
        <w:jc w:val="both"/>
        <w:rPr>
          <w:sz w:val="28"/>
          <w:szCs w:val="28"/>
        </w:rPr>
      </w:pPr>
      <w:r w:rsidRPr="007F21D7">
        <w:rPr>
          <w:sz w:val="28"/>
          <w:szCs w:val="28"/>
        </w:rPr>
        <w:t>Nâng cao chất lượng dân số; cải thiện tình trạng sức khỏe sinh sản, sức khỏe bà mẹ và trẻ em; phát triển thể lực, tầm vóc người Việt Nam để nâng cao chất lượng nguồn nhân lực, phục vụ sự nghiệp công nghiệp hóa, hiện đại hóa đất nước; từng bước nâng cao chất lượng giống nòi và tăng tuổi thọ khỏe mạnh của người Việt Nam.</w:t>
      </w:r>
    </w:p>
    <w:p w14:paraId="61BDEAAA" w14:textId="42D9F069"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Phát triển văn hóa hài hòa với phát triển kinh tế, xây dựng và phát triển gia đình Việt Nam</w:t>
      </w:r>
    </w:p>
    <w:p w14:paraId="4DE07571" w14:textId="77777777" w:rsidR="007F21D7" w:rsidRPr="007F21D7" w:rsidRDefault="007F21D7" w:rsidP="007F21D7">
      <w:pPr>
        <w:spacing w:line="360" w:lineRule="auto"/>
        <w:ind w:firstLine="720"/>
        <w:jc w:val="both"/>
        <w:rPr>
          <w:sz w:val="28"/>
          <w:szCs w:val="28"/>
        </w:rPr>
      </w:pPr>
      <w:r w:rsidRPr="007F21D7">
        <w:rPr>
          <w:sz w:val="28"/>
          <w:szCs w:val="28"/>
        </w:rPr>
        <w:t>Phát huy những giá trị tốt đẹp của văn hóa dân tộc, đồng thời tiếp thu những tinh hoa văn hóa nhân loại, xử lý tốt mối quan hệ giữa kinh tế và văn hóa để văn hóa thực sự là nền tảng tinh thần của xã hội, là một động lực phát triển kinh tế - xã hội và hội nhập quốc tế. Xây dựng lối sống và môi trường văn hóa lành mạnh. Xây dựng nhân cách con người Việt Nam, đặc biệt trong thế hệ trẻ về đạo đức, lối sống, trí tuệ, thể chất, lòng tự tôn dân tộc, trách nhiệm xã hội và ý thức chấp hành pháp luật. Ngăn chặn có hiệu quả một số tệ nạn xã hội như ma túy, mại dâm.</w:t>
      </w:r>
    </w:p>
    <w:p w14:paraId="3706494B" w14:textId="77777777" w:rsidR="007F21D7" w:rsidRPr="007F21D7" w:rsidRDefault="007F21D7" w:rsidP="007F21D7">
      <w:pPr>
        <w:spacing w:line="360" w:lineRule="auto"/>
        <w:ind w:firstLine="720"/>
        <w:jc w:val="both"/>
        <w:rPr>
          <w:sz w:val="28"/>
          <w:szCs w:val="28"/>
        </w:rPr>
      </w:pPr>
      <w:r w:rsidRPr="007F21D7">
        <w:rPr>
          <w:sz w:val="28"/>
          <w:szCs w:val="28"/>
        </w:rPr>
        <w:t xml:space="preserve">Xây dựng gia đình Việt Nam tiến bộ, hạnh phúc, thực sự là tổ ấm của mỗi người, là tế bào lành mạnh của xã hội. Thực hiện tốt các chủ trương, chính sách, pháp luật về hôn nhân và gia đình, bình đẳng giới, phòng, chống bạo lực gia đình, </w:t>
      </w:r>
      <w:r w:rsidRPr="007F21D7">
        <w:rPr>
          <w:sz w:val="28"/>
          <w:szCs w:val="28"/>
        </w:rPr>
        <w:lastRenderedPageBreak/>
        <w:t>ngăn chặn sự xâm nhập của các tệ nạn xã hội vào gia đình. Kế thừa, giữ gìn và phát huy những giá trị truyền thống tốt đẹp của gia đình Việt Nam gắn liền với xây dựng những giá trị tiên tiến của gia đình trong xã hội phát triển.</w:t>
      </w:r>
    </w:p>
    <w:p w14:paraId="0736828A" w14:textId="24DAF369"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Phát triển bền vững các đô thị, xây dựng nông thôn mới, phân bố hợp lý dân cư và lao động theo vùng</w:t>
      </w:r>
    </w:p>
    <w:p w14:paraId="513A95C3" w14:textId="77777777" w:rsidR="007F21D7" w:rsidRPr="007F21D7" w:rsidRDefault="007F21D7" w:rsidP="007F21D7">
      <w:pPr>
        <w:spacing w:line="360" w:lineRule="auto"/>
        <w:ind w:firstLine="720"/>
        <w:jc w:val="both"/>
        <w:rPr>
          <w:sz w:val="28"/>
          <w:szCs w:val="28"/>
        </w:rPr>
      </w:pPr>
      <w:r w:rsidRPr="007F21D7">
        <w:rPr>
          <w:sz w:val="28"/>
          <w:szCs w:val="28"/>
        </w:rPr>
        <w:t>Từng bước xây dựng hoàn chỉnh hệ thống đô thị Việt Nam phát triển theo mô hình mạng lưới đô thị; có cơ sở hạ tầng kỹ thuật, hạ tầng xã hội phù hợp, đồng bộ, hiện đại; có môi trường và chất lượng sống đô thị tốt; có kiến trúc đô thị tiên tiến, giàu bản sắc; bảo tồn và phát huy các giá trị văn hóa truyền thống phù hợp từng giai đoạn phát triển chung của đất nước. Phát triển đô thị ổn định, bền vững, trên cơ sở tổ chức không gian phù hợp; sử dụng hợp lý tài nguyên thiên nhiên, đất đai, tiết kiệm năng lượng; bảo vệ môi trường, cân bằng sinh thái.</w:t>
      </w:r>
    </w:p>
    <w:p w14:paraId="4F904B6E" w14:textId="77777777" w:rsidR="007F21D7" w:rsidRPr="007F21D7" w:rsidRDefault="007F21D7" w:rsidP="007F21D7">
      <w:pPr>
        <w:spacing w:line="360" w:lineRule="auto"/>
        <w:ind w:firstLine="720"/>
        <w:jc w:val="both"/>
        <w:rPr>
          <w:sz w:val="28"/>
          <w:szCs w:val="28"/>
        </w:rPr>
      </w:pPr>
      <w:r w:rsidRPr="007F21D7">
        <w:rPr>
          <w:sz w:val="28"/>
          <w:szCs w:val="28"/>
        </w:rPr>
        <w:t>Xây dựng và củng cố vững chắc nông thôn theo các tiêu chí nông thôn mới, phù hợp với đặc điểm từng vùng; giữ gìn và phát huy những nét văn hóa đặc sắc của nông thôn Việt Nam. Coi trọng mối liên kết đô thị - nông thôn. Khuyến khích phát triển các thành phố quy mô trung bình và nhỏ; giảm bớt sự khác biệt giữa các vùng, khu vực nông thôn với thành thị, giữa các cộng đồng dân cư và tạo sự hòa nhập xã hội bền vững.</w:t>
      </w:r>
    </w:p>
    <w:p w14:paraId="6DAAA2E2" w14:textId="77777777" w:rsidR="007F21D7" w:rsidRPr="007F21D7" w:rsidRDefault="007F21D7" w:rsidP="007F21D7">
      <w:pPr>
        <w:spacing w:line="360" w:lineRule="auto"/>
        <w:ind w:firstLine="720"/>
        <w:jc w:val="both"/>
        <w:rPr>
          <w:sz w:val="28"/>
          <w:szCs w:val="28"/>
        </w:rPr>
      </w:pPr>
      <w:r w:rsidRPr="007F21D7">
        <w:rPr>
          <w:sz w:val="28"/>
          <w:szCs w:val="28"/>
        </w:rPr>
        <w:t>Quản lý tốt lao động di cư để thúc đẩy phân bố dân cư, lao động hợp lý giữa các vùng.</w:t>
      </w:r>
    </w:p>
    <w:p w14:paraId="4637B5D5" w14:textId="3B7AE954"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Nâng cao chất lượng giáo dục và đào tạo để nâng cao dân trí và trình độ nghề nghiệp thích hợp với yêu cầu của sự phát triển đất nước, vùng và địa phương</w:t>
      </w:r>
    </w:p>
    <w:p w14:paraId="62477E6C" w14:textId="77777777" w:rsidR="007F21D7" w:rsidRPr="007F21D7" w:rsidRDefault="007F21D7" w:rsidP="007F21D7">
      <w:pPr>
        <w:spacing w:line="360" w:lineRule="auto"/>
        <w:ind w:firstLine="720"/>
        <w:jc w:val="both"/>
        <w:rPr>
          <w:sz w:val="28"/>
          <w:szCs w:val="28"/>
        </w:rPr>
      </w:pPr>
      <w:r w:rsidRPr="007F21D7">
        <w:rPr>
          <w:sz w:val="28"/>
          <w:szCs w:val="28"/>
        </w:rPr>
        <w:t xml:space="preserve">Đổi mới cơ bản và toàn diện nền giáo dục Việt Nam theo hướng chuẩn hóa, hiện đại hóa và hội nhập quốc tế. Thực hiện đồng bộ các giải pháp để nâng cao chất lượng giáo dục, đào tạo; đổi mới chương trình, nội dung, phương pháp giáo dục, đào tạo ở tất cả các cấp, bậc học nhằm nâng cao chất lượng giáo dục toàn diện cho thế hệ trẻ, tăng cường tính thực tiễn, kỹ năng thực hành, năng lực tự học, coi trọng kiến </w:t>
      </w:r>
      <w:r w:rsidRPr="007F21D7">
        <w:rPr>
          <w:sz w:val="28"/>
          <w:szCs w:val="28"/>
        </w:rPr>
        <w:lastRenderedPageBreak/>
        <w:t>thức xã hội và nhân văn, bổ sung những thành tựu khoa học và công nghệ hiện đại phù hợp với khả năng tiếp thu của học sinh và tiếp cận trình độ giáo dục phổ thông ở các nước trong khu vực và thế giới.</w:t>
      </w:r>
    </w:p>
    <w:p w14:paraId="6BC9F177" w14:textId="77777777" w:rsidR="007F21D7" w:rsidRPr="007F21D7" w:rsidRDefault="007F21D7" w:rsidP="007F21D7">
      <w:pPr>
        <w:spacing w:line="360" w:lineRule="auto"/>
        <w:ind w:firstLine="720"/>
        <w:jc w:val="both"/>
        <w:rPr>
          <w:sz w:val="28"/>
          <w:szCs w:val="28"/>
        </w:rPr>
      </w:pPr>
      <w:r w:rsidRPr="007F21D7">
        <w:rPr>
          <w:sz w:val="28"/>
          <w:szCs w:val="28"/>
        </w:rPr>
        <w:t>Chú trọng đào tạo nguồn nhân lực đáp ứng yêu cầu đa dạng, đa tầng của công nghệ và trình độ phát triển của các lĩnh vực, ngành nghề, đào tạo nhân lực cho phát triển kinh tế tri thức.</w:t>
      </w:r>
    </w:p>
    <w:p w14:paraId="3D414237" w14:textId="77777777" w:rsidR="007F21D7" w:rsidRPr="007F21D7" w:rsidRDefault="007F21D7" w:rsidP="007F21D7">
      <w:pPr>
        <w:spacing w:line="360" w:lineRule="auto"/>
        <w:ind w:firstLine="720"/>
        <w:jc w:val="both"/>
        <w:rPr>
          <w:sz w:val="28"/>
          <w:szCs w:val="28"/>
        </w:rPr>
      </w:pPr>
      <w:r w:rsidRPr="007F21D7">
        <w:rPr>
          <w:sz w:val="28"/>
          <w:szCs w:val="28"/>
        </w:rPr>
        <w:t>Thực hiện tốt các chiến lược phát triển giáo dục và phát triển dạy nghề; chiến lược và quy hoạch phát triển nhân lực giai đoạn 2011 – 2020 với sự cụ thể hóa phù hợp với ngành, vùng và địa phương. Xây dựng xã hội học tập, huy động và sử dụng hiệu quả mọi nguồn lực trong xã hội để phát triển giáo dục và đào tạo.</w:t>
      </w:r>
    </w:p>
    <w:p w14:paraId="0B9605AF" w14:textId="00402015"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Phát triển về số lượng và nâng cao chất lượng các dịch vụ y tế, chăm sóc sức khỏe; bảo đảm an toàn thực phẩm; cải thiện điều kiện và vệ sinh môi trường lao động</w:t>
      </w:r>
    </w:p>
    <w:p w14:paraId="1564CBEA" w14:textId="77777777" w:rsidR="007F21D7" w:rsidRPr="007F21D7" w:rsidRDefault="007F21D7" w:rsidP="007F21D7">
      <w:pPr>
        <w:spacing w:line="360" w:lineRule="auto"/>
        <w:ind w:firstLine="720"/>
        <w:jc w:val="both"/>
        <w:rPr>
          <w:sz w:val="28"/>
          <w:szCs w:val="28"/>
        </w:rPr>
      </w:pPr>
      <w:r w:rsidRPr="007F21D7">
        <w:rPr>
          <w:sz w:val="28"/>
          <w:szCs w:val="28"/>
        </w:rPr>
        <w:t>Đẩy mạnh chăm sóc sức khỏe theo hướng toàn diện, chú trọng dự phòng tích cực và chủ động, khống chế kịp thời và kiểm soát tốt các dịch bệnh, sàng lọc phát hiện sớm và điều trị kịp thời bệnh tật. Củng cố và tăng cường hệ thống y tế theo hướng đa dạng hóa các loại hình phục vụ và xã hội hóa lực lượng tham gia, trong đó các cơ sở y tế công phải đóng vai trò chủ đạo. Thiết lập hệ thống cung cấp các dịch vụ chăm sóc sức khỏe toàn diện, tập trung vào việc cung cấp các dịch vụ y tế cơ bản và các dịch vụ chăm sóc sức khỏe ban đầu. Nâng cao chất lượng dịch vụ khám bệnh, chữa bệnh và phục hồi chức năng ở tất cả các tuyến; giảm tình trạng quá tải ở các bệnh viện tuyến trên. Cải thiện, nâng cấp cơ sở vật chất, điều kiện làm việc của các trạm y tế xã, phường. Đẩy mạnh phát triển nguồn nhân lực y tế và nhân viên công tác xã hội cả về số lượng và chất lượng; đào tạo các nhân viên y tế cộng đồng, các kỹ thuật viên y tế để bảo đảm cho họ có khả năng tiến hành tốt các công việc chữa bệnh, chăm sức khỏe và triển khai các hoạt động y tế dự phòng.</w:t>
      </w:r>
    </w:p>
    <w:p w14:paraId="56EF9278" w14:textId="77777777" w:rsidR="007F21D7" w:rsidRPr="007F21D7" w:rsidRDefault="007F21D7" w:rsidP="007F21D7">
      <w:pPr>
        <w:spacing w:line="360" w:lineRule="auto"/>
        <w:ind w:firstLine="720"/>
        <w:jc w:val="both"/>
        <w:rPr>
          <w:sz w:val="28"/>
          <w:szCs w:val="28"/>
        </w:rPr>
      </w:pPr>
      <w:r w:rsidRPr="007F21D7">
        <w:rPr>
          <w:sz w:val="28"/>
          <w:szCs w:val="28"/>
        </w:rPr>
        <w:t>Từng bước hình thành hệ thống quản lý và kiểm soát vệ sinh, an toàn thực phẩm nhằm bảo vệ sức khỏe và quyền lợi người tiêu dùng.</w:t>
      </w:r>
    </w:p>
    <w:p w14:paraId="3FD2E3DB" w14:textId="77777777" w:rsidR="007F21D7" w:rsidRPr="007F21D7" w:rsidRDefault="007F21D7" w:rsidP="007F21D7">
      <w:pPr>
        <w:spacing w:line="360" w:lineRule="auto"/>
        <w:ind w:firstLine="720"/>
        <w:jc w:val="both"/>
        <w:rPr>
          <w:sz w:val="28"/>
          <w:szCs w:val="28"/>
        </w:rPr>
      </w:pPr>
      <w:r w:rsidRPr="007F21D7">
        <w:rPr>
          <w:sz w:val="28"/>
          <w:szCs w:val="28"/>
        </w:rPr>
        <w:lastRenderedPageBreak/>
        <w:t>Cải thiện điều kiện làm việc, giảm ô nhiễm môi trường lao động, giảm thiểu tai nạn lao động và bệnh nghề nghiệp, chăm sóc sức khỏe cho người lao động và tăng cường đảm bảo an toàn vệ sinh lao động.</w:t>
      </w:r>
    </w:p>
    <w:p w14:paraId="187C0F5E" w14:textId="32FF1E1F"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Giữ vững ổn định chính trị - xã hội, bảo vệ vững chắc độc lập, chủ quyền, thống nhất và toàn vẹn lãnh thổ quốc gia, chủ động và tích cực hội nhập quốc tế</w:t>
      </w:r>
    </w:p>
    <w:p w14:paraId="6A665593" w14:textId="77777777" w:rsidR="007F21D7" w:rsidRPr="007F21D7" w:rsidRDefault="007F21D7" w:rsidP="007F21D7">
      <w:pPr>
        <w:spacing w:line="360" w:lineRule="auto"/>
        <w:ind w:firstLine="720"/>
        <w:jc w:val="both"/>
        <w:rPr>
          <w:sz w:val="28"/>
          <w:szCs w:val="28"/>
        </w:rPr>
      </w:pPr>
      <w:r w:rsidRPr="007F21D7">
        <w:rPr>
          <w:sz w:val="28"/>
          <w:szCs w:val="28"/>
        </w:rPr>
        <w:t>Bảo đảm an ninh, chính trị và trật tự an toàn xã hội; tăng cường tiềm lực quốc phòng để bảo vệ vững chắc độc lập, chủ quyền quốc gia, giữ vững hòa bình, ổn định để xây dựng và phát triển đất nước; kết hợp chặt chẽ quốc phòng, an ninh với phát triển kinh tế - xã hội và bảo vệ môi trường.</w:t>
      </w:r>
    </w:p>
    <w:p w14:paraId="72EDCCBB" w14:textId="77777777" w:rsidR="007F21D7" w:rsidRPr="007F21D7" w:rsidRDefault="007F21D7" w:rsidP="007F21D7">
      <w:pPr>
        <w:spacing w:line="360" w:lineRule="auto"/>
        <w:ind w:firstLine="720"/>
        <w:jc w:val="both"/>
        <w:rPr>
          <w:sz w:val="28"/>
          <w:szCs w:val="28"/>
        </w:rPr>
      </w:pPr>
      <w:r w:rsidRPr="007F21D7">
        <w:rPr>
          <w:sz w:val="28"/>
          <w:szCs w:val="28"/>
        </w:rPr>
        <w:t>Tăng cường hợp tác quốc tế, thực hiện có trách nhiệm các cam kết quốc tế; tích cực, chủ động hội nhập để xây dựng nền kinh tế độc lập tự chủ và nâng cao vị thế của Việt Nam trên trường quốc tế.</w:t>
      </w:r>
    </w:p>
    <w:p w14:paraId="27D40417" w14:textId="01BE7862" w:rsidR="007F21D7" w:rsidRPr="00F3551A" w:rsidRDefault="007F21D7" w:rsidP="00F3551A">
      <w:pPr>
        <w:pStyle w:val="ListParagraph"/>
        <w:numPr>
          <w:ilvl w:val="1"/>
          <w:numId w:val="8"/>
        </w:numPr>
        <w:spacing w:line="360" w:lineRule="auto"/>
        <w:jc w:val="both"/>
        <w:outlineLvl w:val="1"/>
        <w:rPr>
          <w:b/>
          <w:bCs/>
          <w:sz w:val="28"/>
          <w:szCs w:val="28"/>
        </w:rPr>
      </w:pPr>
      <w:bookmarkStart w:id="5" w:name="_Toc84679860"/>
      <w:r w:rsidRPr="00F3551A">
        <w:rPr>
          <w:b/>
          <w:bCs/>
          <w:sz w:val="28"/>
          <w:szCs w:val="28"/>
        </w:rPr>
        <w:t>Về tài nguyên và môi trường</w:t>
      </w:r>
      <w:bookmarkEnd w:id="5"/>
    </w:p>
    <w:p w14:paraId="0BADBE66" w14:textId="0A35D495"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Chống thoái hóa, sử dụng hiệu quả và bền vững tài nguyên đất</w:t>
      </w:r>
    </w:p>
    <w:p w14:paraId="236E12F1" w14:textId="77777777" w:rsidR="007F21D7" w:rsidRPr="007F21D7" w:rsidRDefault="007F21D7" w:rsidP="007F21D7">
      <w:pPr>
        <w:spacing w:line="360" w:lineRule="auto"/>
        <w:ind w:firstLine="720"/>
        <w:jc w:val="both"/>
        <w:rPr>
          <w:sz w:val="28"/>
          <w:szCs w:val="28"/>
        </w:rPr>
      </w:pPr>
      <w:r w:rsidRPr="007F21D7">
        <w:rPr>
          <w:sz w:val="28"/>
          <w:szCs w:val="28"/>
        </w:rPr>
        <w:t>Tăng cường hiệu quả sử dụng các loại đất. Đảm bảo cân đối hài hòa nhu cầu sử dụng đất của các ngành, lĩnh vực và bảo đảm an ninh lương thực. Phát triển quỹ đất phục vụ phát triển kinh tế - xã hội bền vững. Đổi mới công tác lập quy hoạch, kế hoạch sử dụng đất, đảm bảo quy hoạch sử dụng đất phải đồng bộ, phù hợp với quy hoạch phát triển kinh tế - xã hội, tránh tình trạng chồng chéo giữa quy hoạch đô thị, quy hoạch điểm dân cư nông thôn, quy hoạch khu công nghiệp với quy hoạch sử dụng đất, tránh chồng lấn quy hoạch các công trình kiên cố trên diện tích đất có chứa tài nguyên khoáng sản. Xây dựng hệ thống chính sách tài chính đất đai và giá cả minh bạch và hiệu quả.</w:t>
      </w:r>
    </w:p>
    <w:p w14:paraId="50D970C1" w14:textId="77777777" w:rsidR="007F21D7" w:rsidRPr="007F21D7" w:rsidRDefault="007F21D7" w:rsidP="007F21D7">
      <w:pPr>
        <w:spacing w:line="360" w:lineRule="auto"/>
        <w:ind w:firstLine="720"/>
        <w:jc w:val="both"/>
        <w:rPr>
          <w:sz w:val="28"/>
          <w:szCs w:val="28"/>
        </w:rPr>
      </w:pPr>
      <w:r w:rsidRPr="007F21D7">
        <w:rPr>
          <w:sz w:val="28"/>
          <w:szCs w:val="28"/>
        </w:rPr>
        <w:t xml:space="preserve">Gia tăng năng suất các hệ sinh thái đất đai và đặt sản xuất nông nghiệp bền vững lên làm vấn đề ưu tiên, thông qua các chính sách hỗ trợ giảm nghèo dựa trên quan điểm thích ứng với biến đổi khí hậu và bảo vệ đa dạng sinh học, áp dụng các biện pháp kỹ thuật canh tác nhằm giảm thiểu sử dụng phân bón hóa học và hóa chất </w:t>
      </w:r>
      <w:r w:rsidRPr="007F21D7">
        <w:rPr>
          <w:sz w:val="28"/>
          <w:szCs w:val="28"/>
        </w:rPr>
        <w:lastRenderedPageBreak/>
        <w:t>bảo vệ thực vật trong nông nghiệp. Tăng cường nghiên cứu khoa học và công nghệ kết hợp với bảo tồn kiến thức bản địa trong việc chống thoái hóa đất và cải tạo đất bị suy thoái. Xây dựng cơ cấu cây trồng vật nuôi cho phù hợp với từng địa bàn ưu tiên, bảo đảm sử dụng bền vững tài nguyên đất, bảo vệ và phát triển rừng.</w:t>
      </w:r>
    </w:p>
    <w:p w14:paraId="40C787B6" w14:textId="1716B1D6"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Bảo vệ môi trường nước và sử dụng bền vững tài nguyên nước</w:t>
      </w:r>
    </w:p>
    <w:p w14:paraId="41AE24AA" w14:textId="77777777" w:rsidR="007F21D7" w:rsidRPr="007F21D7" w:rsidRDefault="007F21D7" w:rsidP="00F14200">
      <w:pPr>
        <w:spacing w:line="360" w:lineRule="auto"/>
        <w:ind w:firstLine="720"/>
        <w:jc w:val="both"/>
        <w:rPr>
          <w:sz w:val="28"/>
          <w:szCs w:val="28"/>
        </w:rPr>
      </w:pPr>
      <w:r w:rsidRPr="007F21D7">
        <w:rPr>
          <w:sz w:val="28"/>
          <w:szCs w:val="28"/>
        </w:rPr>
        <w:t>Bảo vệ, khai thác hiệu quả và sử dụng bền vững tài nguyên nước quốc gia trên cơ sở quản lý tổng hợp, thống nhất tài nguyên nước, bảo đảm an ninh về nước cho phát triển kinh tế - xã hội và thúc đẩy hợp tác với các nước láng giềng trong việc chia sẻ các nguồn nước xuyên biên giới. Sử dụng tiết kiệm và tăng hiệu quả kinh tế trong sử dụng tài nguyên nước. Coi nước là tài sản quan trọng quốc gia và tăng cường hiệu lực, hiệu quả trong quản lý tài nguyên nước. Chú trọng bảo vệ môi trường các lưu vực sông. Xây dựng và thực hiện các chương trình, dự án quản lý tổng hợp các lưu vực sông, các vùng đầu nguồn, nước ngầm.</w:t>
      </w:r>
    </w:p>
    <w:p w14:paraId="50C1558A" w14:textId="77777777" w:rsidR="007F21D7" w:rsidRPr="007F21D7" w:rsidRDefault="007F21D7" w:rsidP="00F14200">
      <w:pPr>
        <w:spacing w:line="360" w:lineRule="auto"/>
        <w:ind w:firstLine="720"/>
        <w:jc w:val="both"/>
        <w:rPr>
          <w:sz w:val="28"/>
          <w:szCs w:val="28"/>
        </w:rPr>
      </w:pPr>
      <w:r w:rsidRPr="007F21D7">
        <w:rPr>
          <w:sz w:val="28"/>
          <w:szCs w:val="28"/>
        </w:rPr>
        <w:t>Tăng cường xây dựng hệ thống thu gom và xử lý nước thải ở các đô thị và khu công nghiệp. Tăng cường nghiên cứu các biện pháp xử lý nước thải từ hoạt động sản xuất nông nghiệp và nuôi trồng thủy sản. Ngăn ngừa suy thoái và phục hồi chất lượng các nguồn nước, đặc biệt là phục hồi chất lượng nước ở các lưu vực sông chính.</w:t>
      </w:r>
    </w:p>
    <w:p w14:paraId="23FB696C" w14:textId="5A86FA9C"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Khai thác hợp lý và sử dụng tiết kiệm, bền vững tài nguyên khoáng sản</w:t>
      </w:r>
    </w:p>
    <w:p w14:paraId="7F082959" w14:textId="77777777" w:rsidR="007F21D7" w:rsidRPr="007F21D7" w:rsidRDefault="007F21D7" w:rsidP="007F21D7">
      <w:pPr>
        <w:spacing w:line="360" w:lineRule="auto"/>
        <w:jc w:val="both"/>
        <w:rPr>
          <w:sz w:val="28"/>
          <w:szCs w:val="28"/>
        </w:rPr>
      </w:pPr>
      <w:r w:rsidRPr="007F21D7">
        <w:rPr>
          <w:sz w:val="28"/>
          <w:szCs w:val="28"/>
        </w:rPr>
        <w:t>Khai thác, sử dụng hợp lý, tiết kiệm và hiệu quả tài nguyên khoáng sản, đảm bảo dự trữ tài nguyên khoáng sản phục vụ nhu cầu phát triển các ngành kinh tế trước mắt và lâu dài. Hạn chế, kiểm soát chặt chẽ việc xuất khẩu tài nguyên thô và đến năm 2020, chấm dứt xuất khẩu khoáng sản chưa qua chế biến sâu. Chú trọng việc xây dựng chiến lược, quy hoạch điều tra, khai thác khoáng sản; đào tạo, phát triển nguồn nhân lực; nghiên cứu khoa học, ứng dụng công nghệ trong công tác điều tra cơ bản địa chất về khoáng sản. Thực hiện công tác điều tra, khai thác khoáng sản theo chiến lược, quy hoạch khoáng sản đã được phê duyệt. Tăng cường đầu tư cho công tác điều tra cơ bản; ứng dụng công nghệ thăm dò, khai thác khoáng sản tiên tiến.</w:t>
      </w:r>
    </w:p>
    <w:p w14:paraId="772748B8" w14:textId="77777777" w:rsidR="007F21D7" w:rsidRPr="007F21D7" w:rsidRDefault="007F21D7" w:rsidP="00F14200">
      <w:pPr>
        <w:spacing w:line="360" w:lineRule="auto"/>
        <w:ind w:firstLine="720"/>
        <w:jc w:val="both"/>
        <w:rPr>
          <w:sz w:val="28"/>
          <w:szCs w:val="28"/>
        </w:rPr>
      </w:pPr>
      <w:r w:rsidRPr="007F21D7">
        <w:rPr>
          <w:sz w:val="28"/>
          <w:szCs w:val="28"/>
        </w:rPr>
        <w:lastRenderedPageBreak/>
        <w:t>Tăng cường hiệu lực, hiệu quả công tác quản lý nhà nước về khoáng sản; đẩy mạnh công tác bảo vệ môi trường, phục hồi môi trường trong khai thác khoáng sản. Xóa bỏ cơ chế “xin - cho” trong khai thác khoáng sản, thực hiện quản lý tài nguyên khoáng sản theo cơ chế thị trường thông qua “đấu giá” hoặc “đấu thầu” khai thác mỏ khoáng sản. Tăng cường tìm kiếm, phát hiện các mỏ khoáng sản mới và các khả năng thay thế nguồn tài nguyên có nguy cơ cạn kiệt.</w:t>
      </w:r>
    </w:p>
    <w:p w14:paraId="391DB1C1" w14:textId="05BABC8B"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Bảo vệ môi trường biển, ven biển, hải đảo và phát triển tài nguyên biển</w:t>
      </w:r>
    </w:p>
    <w:p w14:paraId="43391D25" w14:textId="77777777" w:rsidR="007F21D7" w:rsidRPr="007F21D7" w:rsidRDefault="007F21D7" w:rsidP="00F14200">
      <w:pPr>
        <w:spacing w:line="360" w:lineRule="auto"/>
        <w:ind w:firstLine="720"/>
        <w:jc w:val="both"/>
        <w:rPr>
          <w:sz w:val="28"/>
          <w:szCs w:val="28"/>
        </w:rPr>
      </w:pPr>
      <w:r w:rsidRPr="007F21D7">
        <w:rPr>
          <w:sz w:val="28"/>
          <w:szCs w:val="28"/>
        </w:rPr>
        <w:t>Bảo vệ và sử dụng bền vững tài nguyên và môi trường biển để đến năm 2020, phấn đấu đưa nước ta trở hành quốc gia mạnh về biển, giàu lên từ biển, đảm bảo vững chắc chủ quyền quốc gia trên biển, góp phần quan trọng trong sự nghiệp công nghiệp hóa, hiện đại hóa và phát triển bền vững đất nước.</w:t>
      </w:r>
    </w:p>
    <w:p w14:paraId="011FDABA" w14:textId="77777777" w:rsidR="007F21D7" w:rsidRPr="007F21D7" w:rsidRDefault="007F21D7" w:rsidP="00F14200">
      <w:pPr>
        <w:spacing w:line="360" w:lineRule="auto"/>
        <w:ind w:firstLine="720"/>
        <w:jc w:val="both"/>
        <w:rPr>
          <w:sz w:val="28"/>
          <w:szCs w:val="28"/>
        </w:rPr>
      </w:pPr>
      <w:r w:rsidRPr="007F21D7">
        <w:rPr>
          <w:sz w:val="28"/>
          <w:szCs w:val="28"/>
        </w:rPr>
        <w:t>Bảo đảm tài nguyên và môi trường biển được quản lý tổng hợp, thống nhất và hiệu quả thông qua việc xác lập cơ sở pháp lý đầy đủ, phù hợp, đặc biệt là Luật Tài nguyên và Môi trường Biển, Chiến lược Tài nguyên và Môi trường Biển và các điều kiện cần thiết cho việc quản lý, khai thác, sử dụng và bảo vệ bền vững tài nguyên và môi trường biển.</w:t>
      </w:r>
    </w:p>
    <w:p w14:paraId="3E16D395" w14:textId="77777777" w:rsidR="007F21D7" w:rsidRPr="007F21D7" w:rsidRDefault="007F21D7" w:rsidP="00F14200">
      <w:pPr>
        <w:spacing w:line="360" w:lineRule="auto"/>
        <w:ind w:firstLine="720"/>
        <w:jc w:val="both"/>
        <w:rPr>
          <w:sz w:val="28"/>
          <w:szCs w:val="28"/>
        </w:rPr>
      </w:pPr>
      <w:r w:rsidRPr="007F21D7">
        <w:rPr>
          <w:sz w:val="28"/>
          <w:szCs w:val="28"/>
        </w:rPr>
        <w:t>Đẩy mạnh công tác nghiên cứu, điều tra cơ bản các điều kiện tự nhiên, tài nguyên và môi trường vùng biển nước ta; xác lập luận cứ khoa học để tăng cường quản lý nhà nước, phát huy tiềm năng, lợi thế của biển, vùng ven biển và hải đảo.</w:t>
      </w:r>
    </w:p>
    <w:p w14:paraId="0CBFD5F2" w14:textId="0E1388D1"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Bảo vệ và phát triển rừng</w:t>
      </w:r>
    </w:p>
    <w:p w14:paraId="367F698D" w14:textId="77777777" w:rsidR="007F21D7" w:rsidRPr="007F21D7" w:rsidRDefault="007F21D7" w:rsidP="00F14200">
      <w:pPr>
        <w:spacing w:line="360" w:lineRule="auto"/>
        <w:ind w:firstLine="720"/>
        <w:jc w:val="both"/>
        <w:rPr>
          <w:sz w:val="28"/>
          <w:szCs w:val="28"/>
        </w:rPr>
      </w:pPr>
      <w:r w:rsidRPr="007F21D7">
        <w:rPr>
          <w:sz w:val="28"/>
          <w:szCs w:val="28"/>
        </w:rPr>
        <w:t>Xác định bảo vệ rừng như bảo vệ một hệ sinh thái luôn phát triển, vừa bảo đảm khả năng tái tạo và sử dụng rừng một cách tối ưu. Coi trọng công tác tuyên truyền, nâng cao nhận thức cho các cấp, các ngành và nhân dân về các chính sách pháp luật bảo vệ rừng, kiên quyết và xử lý nghiêm các hành vi phá hoại gây hậu quả nghiêm trọng cho môi trường, tài sản nhà nước. Phát triển các dịch vụ sinh thái rừng và tăng cường áp dụng cơ chế chi trả dịch vụ sinh thái rừng, đảm bảo lợi ích cho cả người sử dụng và người cung cấp dịch vụ sinh thái.</w:t>
      </w:r>
    </w:p>
    <w:p w14:paraId="51010862" w14:textId="77777777" w:rsidR="007F21D7" w:rsidRPr="007F21D7" w:rsidRDefault="007F21D7" w:rsidP="00F14200">
      <w:pPr>
        <w:spacing w:line="360" w:lineRule="auto"/>
        <w:ind w:firstLine="720"/>
        <w:jc w:val="both"/>
        <w:rPr>
          <w:sz w:val="28"/>
          <w:szCs w:val="28"/>
        </w:rPr>
      </w:pPr>
      <w:r w:rsidRPr="007F21D7">
        <w:rPr>
          <w:sz w:val="28"/>
          <w:szCs w:val="28"/>
        </w:rPr>
        <w:lastRenderedPageBreak/>
        <w:t>Quy hoạch, phân loại và có kế hoạch phát triển 3 loại rừng (rừng đặc dụng, rừng phòng hộ và rừng sản xuất); kết hợp bảo tồn, phòng hộ với phát triển du lịch sinh thái, nghỉ dưỡng và các dịch vụ môi trường khác. Áp dụng các thành tựu khoa học công nghệ tiên tiến và kế thừa các kinh nghiệm sản xuất lâm nghiệp của đồng bào địa phương. Nghiên cứu phát triển rừng theo hai hướng chính là cải tạo giống cây rừng và thực hiện các biện pháp lâm sinh. Khai thác sử dụng rừng hợp lý để tái tạo và cải thiện chất lượng rừng.</w:t>
      </w:r>
    </w:p>
    <w:p w14:paraId="2FAB805A" w14:textId="755925C8"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Giảm ô nhiễm không khí và tiếng ồn ở các đô thị lớn và khu công nghiệp</w:t>
      </w:r>
    </w:p>
    <w:p w14:paraId="6167D3FC" w14:textId="77777777" w:rsidR="007F21D7" w:rsidRPr="007F21D7" w:rsidRDefault="007F21D7" w:rsidP="00F14200">
      <w:pPr>
        <w:spacing w:line="360" w:lineRule="auto"/>
        <w:ind w:firstLine="720"/>
        <w:jc w:val="both"/>
        <w:rPr>
          <w:sz w:val="28"/>
          <w:szCs w:val="28"/>
        </w:rPr>
      </w:pPr>
      <w:r w:rsidRPr="007F21D7">
        <w:rPr>
          <w:sz w:val="28"/>
          <w:szCs w:val="28"/>
        </w:rPr>
        <w:t>Đẩy mạnh các hoạt động quan trắc, kiểm kê, kiểm soát môi trường không khí đô thị. Kiểm soát, hạn chế các nguồn gây ô nhiễm bụi từ các hoạt động xây dựng và giao thông. Tăng cường các biện pháp nhằm kiểm soát và giảm phát thải ô nhiễm không khí và tiếng ồn do các hoạt động giao thông vận tải và sản xuất công nghiệp, dân sinh.</w:t>
      </w:r>
    </w:p>
    <w:p w14:paraId="673C5BD6" w14:textId="77777777" w:rsidR="007F21D7" w:rsidRPr="007F21D7" w:rsidRDefault="007F21D7" w:rsidP="00F14200">
      <w:pPr>
        <w:spacing w:line="360" w:lineRule="auto"/>
        <w:ind w:firstLine="720"/>
        <w:jc w:val="both"/>
        <w:rPr>
          <w:sz w:val="28"/>
          <w:szCs w:val="28"/>
        </w:rPr>
      </w:pPr>
      <w:r w:rsidRPr="007F21D7">
        <w:rPr>
          <w:sz w:val="28"/>
          <w:szCs w:val="28"/>
        </w:rPr>
        <w:t>Hoàn thiện chức năng, nhiệm vụ và tổ chức bộ máy quản lý môi trường không khí đô thị và khu công nghiệp.</w:t>
      </w:r>
    </w:p>
    <w:p w14:paraId="119C1329" w14:textId="699E0698"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Quản lý có hiệu quả chất thải rắn và chất thải nguy hại</w:t>
      </w:r>
    </w:p>
    <w:p w14:paraId="2B97CD62" w14:textId="77777777" w:rsidR="007F21D7" w:rsidRPr="007F21D7" w:rsidRDefault="007F21D7" w:rsidP="00F14200">
      <w:pPr>
        <w:spacing w:line="360" w:lineRule="auto"/>
        <w:ind w:firstLine="720"/>
        <w:jc w:val="both"/>
        <w:rPr>
          <w:sz w:val="28"/>
          <w:szCs w:val="28"/>
        </w:rPr>
      </w:pPr>
      <w:r w:rsidRPr="007F21D7">
        <w:rPr>
          <w:sz w:val="28"/>
          <w:szCs w:val="28"/>
        </w:rPr>
        <w:t>Nâng cao hiệu quả quản lý chất thải rắn và chất thải nguy hại nhằm cải thiện chất lượng môi trường, đảm bảo sức khỏe cộng đồng. Giảm thiểu phát sinh chất thải rắn và hạn chế tối đa lượng chất thải phải chôn lấp nhằm tiết kiệm tài nguyên đất và hạn chế gây ô nhiễm môi trường. Quản lý chặt chẽ các chất thải nguy hại phát sinh trong các ngành sản xuất và ngành y tế.</w:t>
      </w:r>
    </w:p>
    <w:p w14:paraId="79AEF8FF" w14:textId="77777777" w:rsidR="007F21D7" w:rsidRPr="007F21D7" w:rsidRDefault="007F21D7" w:rsidP="00F14200">
      <w:pPr>
        <w:spacing w:line="360" w:lineRule="auto"/>
        <w:ind w:firstLine="720"/>
        <w:jc w:val="both"/>
        <w:rPr>
          <w:sz w:val="28"/>
          <w:szCs w:val="28"/>
        </w:rPr>
      </w:pPr>
      <w:r w:rsidRPr="007F21D7">
        <w:rPr>
          <w:sz w:val="28"/>
          <w:szCs w:val="28"/>
        </w:rPr>
        <w:t>Xây dựng hệ thống quản lý tổng hợp chất thải rắn, trong đó chất thải rắn được phân loại tại nguồn, được thu gom, tái sử dụng, tái chế và xử lý triệt để bằng những công nghệ tiên tiến phù hợp. Xây dựng cơ sở hạ tầng, tài chính và nguồn nhân lực cho việc thực hiện quản lý tổng hợp chất thải rắn.</w:t>
      </w:r>
    </w:p>
    <w:p w14:paraId="48934B04" w14:textId="77777777" w:rsidR="007F21D7" w:rsidRPr="007F21D7" w:rsidRDefault="007F21D7" w:rsidP="00F14200">
      <w:pPr>
        <w:spacing w:line="360" w:lineRule="auto"/>
        <w:ind w:firstLine="720"/>
        <w:jc w:val="both"/>
        <w:rPr>
          <w:sz w:val="28"/>
          <w:szCs w:val="28"/>
        </w:rPr>
      </w:pPr>
      <w:r w:rsidRPr="007F21D7">
        <w:rPr>
          <w:sz w:val="28"/>
          <w:szCs w:val="28"/>
        </w:rPr>
        <w:t xml:space="preserve">Tăng cường công tác kiểm kê, quan trắc chất thải, từng bước thực hiện kiểm toán chất thải trong quản lý chất thải ở các cơ sở sản xuất và khu công nghiệp. Tổ </w:t>
      </w:r>
      <w:r w:rsidRPr="007F21D7">
        <w:rPr>
          <w:sz w:val="28"/>
          <w:szCs w:val="28"/>
        </w:rPr>
        <w:lastRenderedPageBreak/>
        <w:t>chức thực hiện có hiệu quả Chương trình mục tiêu quốc gia về khắc phục ô nhiễm và cải thiện môi trường.</w:t>
      </w:r>
    </w:p>
    <w:p w14:paraId="55B1C65F" w14:textId="55C59D53"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Bảo tồn và phát triển đa dạng sinh học</w:t>
      </w:r>
    </w:p>
    <w:p w14:paraId="20141643" w14:textId="77777777" w:rsidR="007F21D7" w:rsidRPr="007F21D7" w:rsidRDefault="007F21D7" w:rsidP="00F14200">
      <w:pPr>
        <w:spacing w:line="360" w:lineRule="auto"/>
        <w:ind w:firstLine="720"/>
        <w:jc w:val="both"/>
        <w:rPr>
          <w:sz w:val="28"/>
          <w:szCs w:val="28"/>
        </w:rPr>
      </w:pPr>
      <w:r w:rsidRPr="007F21D7">
        <w:rPr>
          <w:sz w:val="28"/>
          <w:szCs w:val="28"/>
        </w:rPr>
        <w:t>Bảo tồn và phát triển bền vững đa dạng sinh học. Kết hợp hài hòa giữa bảo tồn với khai thác và sử dụng hợp lý đa dạng sinh học và xóa đói giảm nghèo. Phát triển du lịch sinh thái, bảo đảm ổn định cuộc sống của người dân sinh sống hợp pháp trong khu bảo tồn; phát triển bền vững vùng đệm của khu bảo tồn. Áp dụng tiến bộ khoa học công nghệ, tri thức truyền thống và cơ chế chi trả dịch vụ sinh thái vào việc bảo tồn và phát triển bền vững đa dạng sinh học. Bảo đảm sự tham gia của nhân dân địa phương trong quá trình xây dựng và thực hiện quy hoạch bảo tồn đa dạng sinh học.</w:t>
      </w:r>
    </w:p>
    <w:p w14:paraId="3DA6C375" w14:textId="12F0BB78" w:rsidR="007F21D7" w:rsidRPr="00F14200" w:rsidRDefault="007F21D7" w:rsidP="00F14200">
      <w:pPr>
        <w:pStyle w:val="ListParagraph"/>
        <w:numPr>
          <w:ilvl w:val="0"/>
          <w:numId w:val="9"/>
        </w:numPr>
        <w:spacing w:line="360" w:lineRule="auto"/>
        <w:ind w:left="567"/>
        <w:jc w:val="both"/>
        <w:rPr>
          <w:b/>
          <w:bCs/>
          <w:sz w:val="28"/>
          <w:szCs w:val="28"/>
        </w:rPr>
      </w:pPr>
      <w:r w:rsidRPr="00F14200">
        <w:rPr>
          <w:b/>
          <w:bCs/>
          <w:sz w:val="28"/>
          <w:szCs w:val="28"/>
        </w:rPr>
        <w:t>Giảm thiểu tác động và ứng phó với biến đổi khí hậu, phòng chống thiên tai</w:t>
      </w:r>
    </w:p>
    <w:p w14:paraId="41A54568" w14:textId="77777777" w:rsidR="007F21D7" w:rsidRPr="007F21D7" w:rsidRDefault="007F21D7" w:rsidP="00F14200">
      <w:pPr>
        <w:spacing w:line="360" w:lineRule="auto"/>
        <w:ind w:firstLine="720"/>
        <w:jc w:val="both"/>
        <w:rPr>
          <w:sz w:val="28"/>
          <w:szCs w:val="28"/>
        </w:rPr>
      </w:pPr>
      <w:r w:rsidRPr="007F21D7">
        <w:rPr>
          <w:sz w:val="28"/>
          <w:szCs w:val="28"/>
        </w:rPr>
        <w:t>Xây dựng và tăng cường năng lực ứng phó và thích nghi tích cực của con người và các hệ thống tự nhiên nhằm bảo vệ tài nguyên thiên nhiên trong bối cảnh biến đổi khí hậu và nâng cao chất lượng cuộc sống, bảo đảm an ninh môi trường và phát triển bền vững. Xây dựng hệ thống giám sát biến đổi khí hậu và nước biển dâng. Hiện đại hóa hệ thống quan trắc và công nghệ dự báo khí tượng thủy văn bảo đảm cảnh báo, dự báo sớm các hiện tượng khí hậu cực đoan. Tổ chức thực hiện Chiến lược quốc gia về biến đổi khí hậu; xây dựng và ban hành Luật phòng, chống và giảm nhẹ thiên tai.</w:t>
      </w:r>
    </w:p>
    <w:p w14:paraId="1AC1B346" w14:textId="717D0C54" w:rsidR="00C34773" w:rsidRDefault="007F21D7" w:rsidP="00F3551A">
      <w:pPr>
        <w:spacing w:line="360" w:lineRule="auto"/>
        <w:ind w:firstLine="720"/>
        <w:jc w:val="both"/>
        <w:rPr>
          <w:sz w:val="28"/>
          <w:szCs w:val="28"/>
        </w:rPr>
      </w:pPr>
      <w:r w:rsidRPr="007F21D7">
        <w:rPr>
          <w:sz w:val="28"/>
          <w:szCs w:val="28"/>
        </w:rPr>
        <w:t>Nâng cao nhận thức, trách nhiệm và năng lực ứng phó với biến đổi khí hậu và phòng chống thiên tai của các bên liên quan; tăng cường các hoạt động khoa học công nghệ, năng lực tổ chức, thể chế; phát triển chính sách, nguồn nhân lực nhằm chủ động ứng phó với thiên tai và giảm nhẹ tác động, thiệt hại do thiên tai liên quan đến biến đổi khí hậu.</w:t>
      </w:r>
    </w:p>
    <w:p w14:paraId="654EF869" w14:textId="77777777" w:rsidR="00C6514A" w:rsidRPr="00F3551A" w:rsidRDefault="00C6514A" w:rsidP="00F3551A">
      <w:pPr>
        <w:spacing w:line="360" w:lineRule="auto"/>
        <w:ind w:firstLine="720"/>
        <w:jc w:val="both"/>
        <w:rPr>
          <w:sz w:val="28"/>
          <w:szCs w:val="28"/>
        </w:rPr>
      </w:pPr>
    </w:p>
    <w:p w14:paraId="139494BB" w14:textId="213F4F79" w:rsidR="00C34773" w:rsidRPr="00F3551A" w:rsidRDefault="00C34773" w:rsidP="00F3551A">
      <w:pPr>
        <w:pStyle w:val="Heading1"/>
        <w:rPr>
          <w:bCs w:val="0"/>
          <w:sz w:val="28"/>
          <w:szCs w:val="28"/>
        </w:rPr>
      </w:pPr>
      <w:r w:rsidRPr="00F3551A">
        <w:rPr>
          <w:bCs w:val="0"/>
          <w:sz w:val="28"/>
          <w:szCs w:val="28"/>
        </w:rPr>
        <w:lastRenderedPageBreak/>
        <w:t xml:space="preserve">   </w:t>
      </w:r>
      <w:bookmarkStart w:id="6" w:name="_Toc84679861"/>
      <w:r w:rsidRPr="00F3551A">
        <w:rPr>
          <w:bCs w:val="0"/>
          <w:sz w:val="28"/>
          <w:szCs w:val="28"/>
        </w:rPr>
        <w:t xml:space="preserve">Phần 2: </w:t>
      </w:r>
      <w:r w:rsidR="00F14200" w:rsidRPr="00F3551A">
        <w:rPr>
          <w:bCs w:val="0"/>
          <w:sz w:val="28"/>
          <w:szCs w:val="28"/>
        </w:rPr>
        <w:t>Qua đó, liên hệ những thành tựu và hạn chế trong quá trình phát triển kinh tế - xã hội ở nước ta hiện nay</w:t>
      </w:r>
      <w:r w:rsidR="00F14200" w:rsidRPr="00F3551A">
        <w:rPr>
          <w:bCs w:val="0"/>
          <w:sz w:val="28"/>
          <w:szCs w:val="28"/>
        </w:rPr>
        <w:t>.</w:t>
      </w:r>
      <w:bookmarkEnd w:id="6"/>
    </w:p>
    <w:p w14:paraId="47519F56" w14:textId="471EADB9" w:rsidR="00F14200" w:rsidRPr="00F3551A" w:rsidRDefault="00F14200" w:rsidP="00F3551A">
      <w:pPr>
        <w:pStyle w:val="Heading2"/>
        <w:rPr>
          <w:rFonts w:ascii="Times New Roman" w:hAnsi="Times New Roman" w:cs="Times New Roman"/>
          <w:b/>
          <w:bCs/>
          <w:color w:val="auto"/>
          <w:sz w:val="28"/>
          <w:szCs w:val="28"/>
        </w:rPr>
      </w:pPr>
      <w:bookmarkStart w:id="7" w:name="_Toc84679862"/>
      <w:r w:rsidRPr="00F3551A">
        <w:rPr>
          <w:rFonts w:ascii="Times New Roman" w:hAnsi="Times New Roman" w:cs="Times New Roman"/>
          <w:b/>
          <w:bCs/>
          <w:color w:val="auto"/>
          <w:sz w:val="28"/>
          <w:szCs w:val="28"/>
        </w:rPr>
        <w:t>2.1. Thành tựu</w:t>
      </w:r>
      <w:bookmarkEnd w:id="7"/>
      <w:r w:rsidRPr="00F3551A">
        <w:rPr>
          <w:rFonts w:ascii="Times New Roman" w:hAnsi="Times New Roman" w:cs="Times New Roman"/>
          <w:b/>
          <w:bCs/>
          <w:color w:val="auto"/>
          <w:sz w:val="28"/>
          <w:szCs w:val="28"/>
        </w:rPr>
        <w:t xml:space="preserve"> </w:t>
      </w:r>
    </w:p>
    <w:p w14:paraId="215A88A0"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Gần 30 năm đổi mới là một chặng đường lịch sử quan trọng trong sự nghiệp phát triển của đất nước và dân tộc Việt Nam. Đổi mới mang tầm vóc và ý nghĩa cách mạng, là quá trình cải biến sâu sắc, toàn diện, là sự nghiệp  cách mạng to lớn của nhân dân Việt Nam vì “một nước Việt Nam hòa bình, thống nhất, độc lập, dân chủ và giàu mạnh” (Hồ Chí Minh), góp phần vào mục tiêu hòa bình, độc lập dân tộc, dân chủ và tiến bộ xã hội của thời đại.</w:t>
      </w:r>
    </w:p>
    <w:p w14:paraId="2938288F" w14:textId="2AE466F1" w:rsidR="00F14200" w:rsidRPr="00F14200" w:rsidRDefault="00F14200" w:rsidP="00F14200">
      <w:pPr>
        <w:spacing w:line="360" w:lineRule="auto"/>
        <w:jc w:val="both"/>
        <w:rPr>
          <w:rFonts w:cs="Times New Roman"/>
          <w:b/>
          <w:bCs/>
          <w:sz w:val="28"/>
          <w:szCs w:val="28"/>
        </w:rPr>
      </w:pPr>
      <w:r w:rsidRPr="00F14200">
        <w:rPr>
          <w:rFonts w:cs="Times New Roman"/>
          <w:sz w:val="28"/>
          <w:szCs w:val="28"/>
        </w:rPr>
        <w:t>     </w:t>
      </w:r>
      <w:r w:rsidRPr="00F14200">
        <w:rPr>
          <w:rFonts w:cs="Times New Roman"/>
          <w:b/>
          <w:bCs/>
          <w:sz w:val="28"/>
          <w:szCs w:val="28"/>
        </w:rPr>
        <w:t>Nhận thức lý luận về chủ nghĩa xã hội và con đường đi lên chủ nghĩa xã hội của Việt Nam:</w:t>
      </w:r>
    </w:p>
    <w:p w14:paraId="6A78C5E5" w14:textId="77777777" w:rsidR="00F14200" w:rsidRPr="00F14200" w:rsidRDefault="00F14200" w:rsidP="00F14200">
      <w:pPr>
        <w:spacing w:line="360" w:lineRule="auto"/>
        <w:ind w:firstLine="720"/>
        <w:jc w:val="both"/>
        <w:rPr>
          <w:rFonts w:cs="Times New Roman"/>
          <w:sz w:val="28"/>
          <w:szCs w:val="28"/>
        </w:rPr>
      </w:pPr>
      <w:r w:rsidRPr="00F14200">
        <w:rPr>
          <w:rFonts w:cs="Times New Roman"/>
          <w:sz w:val="28"/>
          <w:szCs w:val="28"/>
        </w:rPr>
        <w:t xml:space="preserve">Trong quá trình đổi mới, nhờ nắm vững, vận dụng và phát triển sáng tạo chủ nghĩa Mác-Lê nin, tư tưởng Hồ Chí Minh, bám sát tình hình thực tiễn thế giới và trong nước, từng bước tổng kết thực tiễn khái quát lý luận, khắc phục những quan điểm ấu trĩ, giáo điều, cực đoan, duy ý chí và bảo thủ, Đảng Cộng sản Việt Nam đã nâng cao nhận thức lý luận về chủ nghĩa xã hội, về con đường đi lên chủ nghĩa xã hội ở Việt Nam. Qua gần 30 năm đổi mới với 6 nhiệm kỳ đại hội Đảng, mỗi kỳ đại hội đánh dấu một bước tiến rõ rệt trong nhận thức lý luận của Đảng về kinh tế, chính trị, văn hóa, xã hội, quốc phòng, an ninh, đối ngoại… trên con đường đổi mới theo định hướng xã hội chủ nghĩa. Những thành tựu lý luận về chủ nghĩa xã hội, về xây dựng chủ nghĩa xã hội ở Việt Nam được thể hiện tập trung trong Cương lĩnh xây dựng đất nước trong thời kỳ quá đội lên chủ nghĩa xã hội. Cương lĩnh (bổ sung, phát triển năm 2011) đã xác định tám đặc trưng cơ bản của xã hội xã hội chủ nghĩa ở Việt Nam: “Dân giàu, nước mạnh, dân chủ, công bằng, văn minh; do nhân dân làm chủ; có nền kinh tế phát triển cao dựa trên lực lượng sản xuất hiện đại và quan hệ sản xuất tiến bộ phù hợp; cón nền văn hóa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hợp tác với các nước trên thế </w:t>
      </w:r>
      <w:r w:rsidRPr="00F14200">
        <w:rPr>
          <w:rFonts w:cs="Times New Roman"/>
          <w:sz w:val="28"/>
          <w:szCs w:val="28"/>
        </w:rPr>
        <w:lastRenderedPageBreak/>
        <w:t>giới”. Cương lĩnh cũng xác định tám phương hướng cơ bản và tám mối quan hệ lớn cần phải đặc biệt chú trọng nắm vững và giải quyết tốt. Có thể coi đó là đường lối chung để xây dựng chủ nghĩa xã hội ở Việt Nam.</w:t>
      </w:r>
    </w:p>
    <w:p w14:paraId="364CDB20" w14:textId="53BCB70B" w:rsidR="00F14200" w:rsidRPr="00F14200" w:rsidRDefault="00F14200" w:rsidP="00F14200">
      <w:pPr>
        <w:spacing w:line="360" w:lineRule="auto"/>
        <w:jc w:val="both"/>
        <w:rPr>
          <w:rFonts w:cs="Times New Roman"/>
          <w:b/>
          <w:bCs/>
          <w:sz w:val="28"/>
          <w:szCs w:val="28"/>
        </w:rPr>
      </w:pPr>
      <w:r w:rsidRPr="00F14200">
        <w:rPr>
          <w:rFonts w:cs="Times New Roman"/>
          <w:sz w:val="28"/>
          <w:szCs w:val="28"/>
        </w:rPr>
        <w:t xml:space="preserve">  </w:t>
      </w:r>
      <w:r w:rsidRPr="00F14200">
        <w:rPr>
          <w:rFonts w:cs="Times New Roman"/>
          <w:b/>
          <w:bCs/>
          <w:sz w:val="28"/>
          <w:szCs w:val="28"/>
        </w:rPr>
        <w:t>Xây dựng và phát triển nền kinh tế thị trường định hướng xã hội chủ nghĩa; đẩy mạnh công nghiệp hóa, hiện đại hóa đất nước:</w:t>
      </w:r>
    </w:p>
    <w:p w14:paraId="3D7F3AE9"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Bước vào công cuộc đổi mới, Đảng xác định phải đổi mới tư duy, trước hết là tư duy kinh tế.</w:t>
      </w:r>
    </w:p>
    <w:p w14:paraId="5503BFC8"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Đảng ta đã quyết định từ bỏ mô hình tập trung bao cấp, chuyển sang phát triển nền kinh tế thị trường định hướng xã hội chủ nghĩa, coi đó là mô hình kinh tế tổng quát của thời kỳ quá độ, với nhiều hình thức sở hữu, nhiều thành phần kinh tế, hình thức tổ chức kinh doanh và hình thức phân phối. Từng bước hoàn thiện thể chế kinh tế thị trường định hướng xã hội chủ nghĩa, trọng tâm là tạo lập môi trường cạnh tranh, bình đẳng, thúc đẩy cơ cấu lại nền kinh tế, chuyển đổi mô hình tăng trưởng, ổn định kinh tế vĩ mô, giải phóng mạnh mẽ lực lượng sản xuất.</w:t>
      </w:r>
    </w:p>
    <w:p w14:paraId="0BE12BE8" w14:textId="77777777" w:rsidR="00F14200" w:rsidRPr="00F14200" w:rsidRDefault="00F14200" w:rsidP="00F14200">
      <w:pPr>
        <w:spacing w:line="360" w:lineRule="auto"/>
        <w:ind w:firstLine="720"/>
        <w:jc w:val="both"/>
        <w:rPr>
          <w:rFonts w:cs="Times New Roman"/>
          <w:sz w:val="28"/>
          <w:szCs w:val="28"/>
        </w:rPr>
      </w:pPr>
      <w:r w:rsidRPr="00F14200">
        <w:rPr>
          <w:rFonts w:cs="Times New Roman"/>
          <w:sz w:val="28"/>
          <w:szCs w:val="28"/>
        </w:rPr>
        <w:t>Đảng Cộng sản Việt Nam xác định phát triển kinh tế là nhiệm vụ trung tâm; đẩy mạnh công nghiệp hóa, hiện đại hóa đất nước gắn liền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 Bảo đảm phát triển hài hòa giữa các vùng miền; thúc đẩy phát triển nhanh các vùng kinh tế trọng điểm, đồng thời, tạo điều kiện phát triển các vùng có nhiều khó khăn, vùng sâu, vùng xa. Xây dựng nền kinh tế độ lập, tự chủ, đồng thời chủ động, tích cực hội nhập kinh tế quốc tế.</w:t>
      </w:r>
    </w:p>
    <w:p w14:paraId="585E2B5C"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xml:space="preserve">      Nhờ có đường lối phát triển kinh tế đúng đắn và giải pháp phù hợp, trong gần 30 năm đổi mới, Việt Nam đã đạt được nhiều thành tựu phát triển kinh tế gây ấn tượng, được thế giới đánh giá cao, sức mạnh kinh tế của đất nước tăng lên nhiều. Sau 10 </w:t>
      </w:r>
      <w:r w:rsidRPr="00F14200">
        <w:rPr>
          <w:rFonts w:cs="Times New Roman"/>
          <w:sz w:val="28"/>
          <w:szCs w:val="28"/>
        </w:rPr>
        <w:lastRenderedPageBreak/>
        <w:t>năm đổi mới (1996) đất nước đã thoát khỏi khủng hoảng kinh tế- xã hội; sau 25 năm đổi mới (năm 2010) đất nước đã ra khỏi tình trạng nước nghèo kém phát triển, bước vào nhóm nước có thu nhập trung bình. Trong giai đoạn 2001- 2010, kinh tế tăng trưởng nhanh, đạt tốc độ bình quân 7,26%/năm. Tổng sản phẩm trong nước (GDP) năm 2010 theo giá thực tế đạt 101,6 tỷ USD gấp 3,26 lần so với năm 2000, năm 2011 khoảng 170 tỷ USD. GDP bình quân đầu người năm 2010 đạt 1168 USD, năm 2014 ước tính khoảng 1900 USD/ người. Trong 5 năm 2011-2015, do sự tác động của khủng hoảng tài chính thê giới, suy thoái kinh tế toàn cầu nên  nền kinh tế Việt Nam gặp nhiều khó khăn, tốc độ tăng GDP bị giảm sút. Tuy vậy, tốc độ tăng GDP bình quân vẫn ở mức khá, ước đạt 5,8%. Thu hút vốn đầu tư trực tiếp nước ngoài (FDI) trong 5 năm 2006-2010 đạt gần 45 tỷ USD, vượt 77,8% so với kế hoạch đề ra. Tổng vốn ODA cam kết đạt trên 31 tỷ USD, gấn hớn 1,3 lần so với mục tiêu đề ra; giải ngân ước đạt khoảng 13,8 tỷ USD, vượt 17,5%. Cơ cấu kinh tế được chuyển dịch theo hướng công nghiệp hóa, hiện đại hóa, tỷ trọng khu vực công nghiệp và dịch vụ tăng lên, khu vực nông nghiệp giảm xuống. Năm 2010, trong cơ cấu GDP, khu vực công nghiệp chiếm 41,1%, khu vực dịch vụ chiếm 38,3%, khu vực nông nghiệp chiếm 20,6%. Kết cấu hạ tầng ngày càng được xây dựng hiện đại, đồng bộ; nguồn nhân lực qua đào tạo ngày càng tăng lên ( năm 2013 là 49%), đời sống nhân dân ngày càng được cải thiện.</w:t>
      </w:r>
    </w:p>
    <w:p w14:paraId="2FB25E96" w14:textId="09C7094D" w:rsidR="00F14200" w:rsidRPr="00F14200" w:rsidRDefault="00F14200" w:rsidP="00F14200">
      <w:pPr>
        <w:spacing w:line="360" w:lineRule="auto"/>
        <w:jc w:val="both"/>
        <w:rPr>
          <w:rFonts w:cs="Times New Roman"/>
          <w:b/>
          <w:bCs/>
          <w:sz w:val="28"/>
          <w:szCs w:val="28"/>
        </w:rPr>
      </w:pPr>
      <w:r w:rsidRPr="00F14200">
        <w:rPr>
          <w:rFonts w:cs="Times New Roman"/>
          <w:b/>
          <w:bCs/>
          <w:sz w:val="28"/>
          <w:szCs w:val="28"/>
        </w:rPr>
        <w:t>Phát triển văn hóa, con người, giải quyết các vấn đề xã hội:</w:t>
      </w:r>
    </w:p>
    <w:p w14:paraId="68E36520"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Đảng ta đã đề ra chủ trương kết hợp chặt chẽ giữa tăng trưởng kinh tế và phát triển văn hóa, thực hiện tiến bộ và công bằng xã hội ngay trong  từng chính sách và từng bước phát triển. Phát triển toàn diện các lĩnh vực văn hóa, xã hội hài hòa với phát triển kinh tế; xây dựng nền văn hóa tiên tiến, đậm đà bản sắc dân tộc, coi văn hóa vừa là mục tiêu vừa là động lực, là nguồn lực nội sinh của phát triển, giữ gìn bản sắc văn hóa dân tộc, đồng thời mở rộng giao lưu văn hóa thế giới, tiếp thu có chọn lọc tinh hoa văn hóa nhân loại, làm phong phú hơn đời sống văn hóa, con người Việt Nam.</w:t>
      </w:r>
    </w:p>
    <w:p w14:paraId="76AB6526"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lastRenderedPageBreak/>
        <w:t>     Đảng ta đã quan tâm phát triển giáo dục, đào tạo và khoa học, công nghệ, coi phát triển giáo dục, đào tạo cùng với  khoa học, công nghệ là quốc sách hàng đầu. Tiến hành đổi mới căn bản và toàn diện giáo dục, đào tạo thực hiện đồng bộ các giải pháp phát triển và nâng cao chất lượng giáo dục, đào tạo ở các cấp học và ngành học. Mở rộng giáo dục mầm non 5 tuổi. Thực hiện phổ cập giáo dục tiểu học và trung học cơ sở. Phát triể mạnh dạy nghề và giáo dục chuyên nghiệp, nâng cao chất lượng giáo dục đại học.</w:t>
      </w:r>
    </w:p>
    <w:p w14:paraId="28544B8E"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Phát triển khoa học công nghệ thực sự là động lực then chốt của quá trình phát triển nhanh và bền vững, góp phần tăng nhanh năng suất, chất lượng, hiệu quả, sức cạnh tranh của nền kinh tế; nâng tỷ lệ đóng góp của yếu tố năng suất tổng hợp (TFT) vào tăng trưởng. Thực hiện đồng bộ 3 nhiệm vụ chủ yếu: Nâng cao năng lực khoa học và công nghệ; đổi mới cơ chế quản lý; đẩy mạnh nghiên cứu ứng dụng. Trên cơ sở phát triển giáo dục, đào tạo, khoa học, công nghệ từng bước phát triển kinh tế tri thức theo một số lộ trình hợp lý.</w:t>
      </w:r>
    </w:p>
    <w:p w14:paraId="44E35E07"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Trong những năm đổi mới, Việt Nam đã rất quan tâm thực hiện các chính sác xã hội vì hạnh phúc của con người, coi đây là thể hiện tính ưu việt, bản chất của chế độ xã hội chủ nghĩa và cũng là khắc phục mặt trái của cơ chế kinh tế thị trường. Chính sách xã hội bảo đảm và không ngững nâng cao đời sống vật chất của mọi thành viên xã hội về ăn, ở, đi lại, lao động, học tập, nghỉ ngơi, chữa bệnh và nâng cao thể chất. Mỗi năm tạo bình quân 1,5 đến 1,6 triệu việc làm mới, giảm tỷ lệ thất nghiệp. Xây dựng và triển khai Luật Việc làm; nghiên cứu xây dựng chương trình việc làm công.</w:t>
      </w:r>
    </w:p>
    <w:p w14:paraId="619B0B68" w14:textId="77777777" w:rsidR="00F14200" w:rsidRPr="00F14200" w:rsidRDefault="00F14200" w:rsidP="00F14200">
      <w:pPr>
        <w:spacing w:line="360" w:lineRule="auto"/>
        <w:ind w:firstLine="720"/>
        <w:jc w:val="both"/>
        <w:rPr>
          <w:rFonts w:cs="Times New Roman"/>
          <w:sz w:val="28"/>
          <w:szCs w:val="28"/>
        </w:rPr>
      </w:pPr>
      <w:r w:rsidRPr="00F14200">
        <w:rPr>
          <w:rFonts w:cs="Times New Roman"/>
          <w:sz w:val="28"/>
          <w:szCs w:val="28"/>
        </w:rPr>
        <w:t>Trong gần 30 năm đổi mới, chính sách nhất quán cuả Đảng và Nhà nước là giảm nghèo bền vững đi đôi với khuyến khích làm giàu  hợp pháp, chính đáng; chú trọng các chính sách giảm nghèo đối với các huyện nghèo, ưu tiên người nghèo là đồng bào dân tộc thiểu số. Tỷ lệ hộ nghèo cả nước gỉam bình quân 1,5-2%/ năm. Năm 2011, tỷ lệ hộ nghèo cả nước giảm từ 60% trước đổi mới xuống còn 9,5%, năm 2013 còn 7,5%, phấn đấu đến năm 2015 còn dưới 5%. Thành tựu về giảm nghèo của Việt Nam được Liên Hiệp quốc công nhận và đánh giá cao.</w:t>
      </w:r>
    </w:p>
    <w:p w14:paraId="14117EF5"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lastRenderedPageBreak/>
        <w:t>      Công tác chăm sóc sức khỏe nhân dân có nhiều tiến bộ, hệ thống cơ sở y tế được hình thành rộng khắp trong cả nước; số bác sĩ, số giường bệnh trên một vạn dân tăng nhanh. Hệ thống dịch vụ y tế ngày càng được nâng  cao chất lượng. Chính sách ưu đãi người có công với cách mạng được đặc biệt quan tâm, đảm bảo mức sống người có công bằng hoặc cao hơn mức sống trung bình của dân cư trên địa bàn cư trú. Đã xây dựng và hoàn thiện hệ thống an sinh xã hội đa dạng, ngày càng mở rộng và hiệu quả; phát triển mạnh hệ thống bảo hiểm như: Bảo hiểm xã hội, bảo hiểm y tế, bảo hiểm thất nghiệp, bảo hiểm tai nạn lao động và bệnh nghề nghiệp; khuyến khích và tạo điều kiện thuận lợi để người lao động tiếp cận và tham gia các loại hình bảo hiểm; mở rộng các hình thức cứu trợ xã hội; bảo đảm cung ứng một số dịch vụ xã hội cơ bản cho người dân, nhất là cho người nghèo, người có hoàn cảnh khó khăn và đồng bào dân tộc thiểu số.</w:t>
      </w:r>
    </w:p>
    <w:p w14:paraId="7E403F3D" w14:textId="3DF1C8EA" w:rsidR="00F14200" w:rsidRPr="00F14200" w:rsidRDefault="00F14200" w:rsidP="00F14200">
      <w:pPr>
        <w:spacing w:line="360" w:lineRule="auto"/>
        <w:jc w:val="both"/>
        <w:rPr>
          <w:rFonts w:cs="Times New Roman"/>
          <w:b/>
          <w:bCs/>
          <w:sz w:val="28"/>
          <w:szCs w:val="28"/>
        </w:rPr>
      </w:pPr>
      <w:r w:rsidRPr="00F14200">
        <w:rPr>
          <w:rFonts w:cs="Times New Roman"/>
          <w:sz w:val="28"/>
          <w:szCs w:val="28"/>
        </w:rPr>
        <w:t>     </w:t>
      </w:r>
      <w:r w:rsidRPr="00F14200">
        <w:rPr>
          <w:rFonts w:cs="Times New Roman"/>
          <w:b/>
          <w:bCs/>
          <w:sz w:val="28"/>
          <w:szCs w:val="28"/>
        </w:rPr>
        <w:t>Tăng cường mở rộng giao lưu và hợp tác quốc tế, chủ động và tích cực hội nhập quốc tế:</w:t>
      </w:r>
    </w:p>
    <w:p w14:paraId="01C6F6E2"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Thực hiện nhất quán đường lối đối ngoại độc lập, tự chủ, hòa bình, hợp tác và phát triển; đã phương hóa, đa dạng hóa quan hệ, chủ động và tích cực hội nhập quốc tế; là bạn, là đối tác tin cậy và thành viên có trách nhiệm trong cộng đồng quốc tế, vì lợi ích quốc gia, dân tộc, góp phần tích cực vào cuộc đấu tranh vì hòa binh, độc lập, dân tộc, dân chủ và tiến bộ xã hội trên thế giới.</w:t>
      </w:r>
    </w:p>
    <w:p w14:paraId="48F9E8FC"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xml:space="preserve">    Nhờ chủ động và tích cực hội nhập quốc tế bằng những chính sách phù hợp nên Việt Nam dã phát huy được nội lực, tranh thủ ngoại lực, tiếp thu những thành tựu về khoa học- công nghệ, về kinh tế trí thức, kinh nghiệm quốc tế, văn minh của nhân loại… để phát triển, hiện đại hóa lực lượng sản xuất, xây dựng đất nước. Trong những năm đổi mới, Đảng và Nhà nước Việt Nam đã có nhiều chủ trương, chính sách, biện pháp để tăng cường, mở rộng hợp tác quốc tế, tham gia các quan hệ song phương và tổ chức đa phương như ASEAN, APEC, ASEM, WTO…, thu hút mạnh mẽ vốn đầu tư nước ngoài (FDI,ODA), xúc tiến mạnh thương mại và đầu tư, mở rộng thị trường xuất nhập khẩu, khai thác hiệu quả các cơ chế hợp tác quốc tế, các nguồn lực về vốn, khoa học-công nghệ, trình độ và kinh nghiệm quản lý tiên tiến. </w:t>
      </w:r>
      <w:r w:rsidRPr="00F14200">
        <w:rPr>
          <w:rFonts w:cs="Times New Roman"/>
          <w:sz w:val="28"/>
          <w:szCs w:val="28"/>
        </w:rPr>
        <w:lastRenderedPageBreak/>
        <w:t>Đến nay, Việt Nam đã thiết lập quan hệ ngoại giao  với 170 nước ( trong đó xác lập quan hệ đối tác chiến lược với 15 nước), quan hệ thương mại với 230 nước và vùng lãnh thổ, ký trên 90 hiệp định thương mại song phương, gần 60 hiệp định khuyến khích và bảo hộ đầu tư. Hội nhập quốc tế của Việt Nam ngày càng sâu rộng, vị thế và uy tín quốc tế của Việt nam ngày càng được nâng lên.</w:t>
      </w:r>
    </w:p>
    <w:p w14:paraId="366BDDD2"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Tăng cường xây dựng Đảng, xây dựng và hoàn thiện Nhà nước pháp quyền xã hội chủ nghĩa, phát huiy quyền làm chủ của nhân dân:</w:t>
      </w:r>
    </w:p>
    <w:p w14:paraId="63299CB3"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Đảng Cộng sản Việt Nam đã rất coi trọng công tác xây dựng Đảng, coi xây dựng Đảng là nhiệm vụ then chốt. Nội dung xây dựng Đảng bao gồm xây dựng Đảng cả về chính trị, tư tưởng, tổ chức, đạo đức, phương thức lãnh đạo và phong cách công tác. Mục đích nhằm xây dựng Đảng trong sạch ,vững mạnh, nâng cao năng lực lãnh đạo và sức chiến đấu của Đảng. Đảng lấy chủ nghĩa Mác-Lê nin, tư tưởng Hồ Chí Minh làm nền tảng tư tưởng, kim chỉ nam cho hành động; đẩy mạnh nghiên cứu lý luận về Đảng cầm quyền, vận dụng sáng tạo chủ nghĩa Mác-Lê nin, tư tưởng Hồ Chí Minh phù hợp với tình hình mới; phòng và chống những nguy cơ lớn đối với một Đảng cầm quyền: sai lầm về đường lối, bệnh quan liêu, mất dân chủ và sự thoái hóa, biến chất của cán bộ, đảng viên. Đảng khẳng định phải kiên định mục tiêu độc lập dân tộc và chủ nghĩa xã hội, kiên định nguyên tắc tập  trung dân chủ, kiên định đường lối đổi mới, chống giáo điều, bảo thủ hoặc chủ quan, nóng vội, cực đoan.</w:t>
      </w:r>
    </w:p>
    <w:p w14:paraId="4E6D6FF2"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Đảng tăng cường nghiên cứu lý luận, tổng kết thực tiễn, làm sáng tỏ một số vấn đề về đảng cầm quyền, về chủ nghĩa xã hội và con đường đi lên chủ nghĩa xã hội, những vấn đề mới nảy sinh từ thực tiễn đổi mới; tăng cường công tác giáo dục chính trị tư tưởng, khắc phực suy thoái về tư tưởng chính trị, đạo đức lối sống trong một bộ phận cán bộ, đảng viên; đấu tranh chống âm mưu  và hoạt động “diễn biến hòa bình” của các thế lực thù địch. Tổ chức việc học tập và làm theo tấm gương đạo đức Hồ Chí Minh trong Đảng và nhân dân.</w:t>
      </w:r>
    </w:p>
    <w:p w14:paraId="576C667D"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xml:space="preserve">        Tiếp tục đổi mới, kiện toàn tổ chức, bộ máy của Đảng và hệ thống chính trị theo hướng xác định rõ chức năng, nhiệm vụ, thẩm quyền và trách nhiệm từng tổ chức, </w:t>
      </w:r>
      <w:r w:rsidRPr="00F14200">
        <w:rPr>
          <w:rFonts w:cs="Times New Roman"/>
          <w:sz w:val="28"/>
          <w:szCs w:val="28"/>
        </w:rPr>
        <w:lastRenderedPageBreak/>
        <w:t>sáp nhập một số ban, bộ, ngành Trung ương để giảm bớt đầu mối, thực hiện cải cách hành chính trong Đảng, phát huy dân chủ trong sinh hoạt Đảng.</w:t>
      </w:r>
    </w:p>
    <w:p w14:paraId="74A49F80"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Chú trọng kiện toàn tổ chức cơ sở đảng, nâng cao chất lượng đảng viên, tăng cường công tác quản lý, phát triển đảng viên.</w:t>
      </w:r>
    </w:p>
    <w:p w14:paraId="6A87E663"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Tiếp tục đổi mới mạnh mẽ đồng bộ các khâu của công tác cán bộ (đánh giá, quy hoạch, luân chuyển, đào tạo, bồi dưỡng, đề bạt, bổ nhiệm, sử dụng và chính sách cán bộ). Đổi mới và tăng cường công tác dân vận; nâng cao hiệu quả công tác kiểm tra, giám sát, tiếp tục đổi mới phương thức lãnh đạo của Đảng đối với Nhà nước, Mặt trận Tổ quốc và các đoàn thể chính trị- xã hội.</w:t>
      </w:r>
    </w:p>
    <w:p w14:paraId="7A9E4B96"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Việt Nam đã đẩy mạnh việc xây dựng Nhà nước pháp quyền xã hội chủ nghĩa của Nhân dân, do Nhân dân, vì Nhân dân; khẳng định nguyên tắc quyền lực nhà nước là thống nhất, có sự phân công; phối hợp, kiểm soát giữa các cơ quan nhà nước trong việc thực hiện các quyền lập pháp, hành pháp, tư pháp; tất cả quyền lực nhà nước thuộc về Nhân dân. Trong thời kỳ đổi mới, Việt Nam đã ban hành Hiến pháp năm 1992 và Hiến pháp năm 2013 và một loạt các bộ luật, luật và pháp lệnh theo hướng hoàn thiện Nhà nước pháp quyền xã hội chủ nghĩa, đề cao vai trò tối cao của Hiến pháp, pháp luật trong đời sống xã hội. Trên cơ sở đó tiến hành đổi mới tổ chức và hoạt động của Quốc hội, của Chính phủ, các cơ quan tư pháp và chính quyền địa phương các cấp.</w:t>
      </w:r>
    </w:p>
    <w:p w14:paraId="25C6C1B7"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Ở Việt Nam việc đổi mới hệ thống chính trị, xây dựng Nhà nước pháp quyền xã hội chủ nghĩa nhằm xây dựng và phát huy dân chủ xã hội chủ nghĩa. Dân chủ là bản chất của chế độ xã hội chủ nghĩa, vừa là mục tiêu, là động lực của sự ngiệp đổi mới. Dân chủ  gắn liền với kỷ luật, kỷ cương và được thể chế hóa bằng pháp luật,. được pháp luật bảo đảm.</w:t>
      </w:r>
    </w:p>
    <w:p w14:paraId="550245A6" w14:textId="2132A0E3" w:rsidR="00F14200" w:rsidRPr="00F3551A" w:rsidRDefault="00F14200" w:rsidP="00F3551A">
      <w:pPr>
        <w:pStyle w:val="Heading2"/>
        <w:rPr>
          <w:rFonts w:ascii="Times New Roman" w:hAnsi="Times New Roman" w:cs="Times New Roman"/>
          <w:b/>
          <w:bCs/>
          <w:color w:val="auto"/>
          <w:sz w:val="28"/>
          <w:szCs w:val="28"/>
        </w:rPr>
      </w:pPr>
      <w:bookmarkStart w:id="8" w:name="_Toc84679863"/>
      <w:r w:rsidRPr="00F3551A">
        <w:rPr>
          <w:rFonts w:ascii="Times New Roman" w:hAnsi="Times New Roman" w:cs="Times New Roman"/>
          <w:b/>
          <w:bCs/>
          <w:color w:val="auto"/>
          <w:sz w:val="28"/>
          <w:szCs w:val="28"/>
        </w:rPr>
        <w:t>2.2. Một số hạn chế và những vấn đề đặt ra:</w:t>
      </w:r>
      <w:bookmarkEnd w:id="8"/>
    </w:p>
    <w:p w14:paraId="5336C5AC"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Trong gần 30 năm đổi mới, bên cạnh những thành tựu to lớn đạt được, Việt nam cũng còn nhiều hạn chế, yếu kém. Nhận thức lý luận về chủ nghĩa xã hội và con đường đi lên chủ nghĩa xã hội của Việt Nam còn một số vấn đề chưa rõ, chưa sâu sắc hoặc chưa cụ thể.</w:t>
      </w:r>
    </w:p>
    <w:p w14:paraId="774A458D"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lastRenderedPageBreak/>
        <w:t>        Trong những năm đổi mới, tốc độ tăng trưởng kinh tế khá, song kinh tế phát triển vẫn chưa tương xứng với tiềm năng và yêu cầu, chưa thật sự bền vững, đặc biệt trong 10 năm gần đây. Chất lượng, hiệu quả, năng suất lao động và năng lực cạnh tranh quốc gia của nền kinh tế còn thấp. Thể chế kinh tế thị trường định hướng xã hội chủ nghĩa chậm được hoàn thiện, hệ thống thị trường hình thành và phát triển chưa đồng bộ; chất lượng nguồn nhân lực còn nhiều hạn chế, kết cấu hạ tầng chưa đồng bộ và hiện đại đang cản trở sự phát triển; việc tạo nền tảng để trở thành một nước công nghiệp theo hướng hiện đại còn chậm và gặp nhiều khó khăn.</w:t>
      </w:r>
    </w:p>
    <w:p w14:paraId="775B2BE7"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Trên lĩnh vực phát triển văn hóa, giải quyết các vấn đề xã hội và bảo vệ môi trường, còn nhiều hạn chế, ảnh hưởng đến sự phát triển bền vững. Nhiều vấn đề bức xúc nảy sinh, nhất là các vấn đề xã hội và quản lý phát triển xã hội chưa được nhận thức và giải quyết có hiệu quả. Đạo đức xã hội có một số mặt xuống cấp; văn hóa phẩm độc hại, lai căng tác động tiêu cực đến đời sống  tinh thần của xã hội; tài nguyên bị khai thác bừa bãi, môi trường sinh thái bị ô nhiễm, biến đổi khí hậu toàn cầu ngày càng tác động đến Việt Nam gây hậu quả nặng nề; trên một số mặt, một số lĩnh vực, người dân chưa được thực hưởng đầy đủ, công bằng thành quả đổi mới.</w:t>
      </w:r>
    </w:p>
    <w:p w14:paraId="7FB03C84"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Trên lĩnh vực chính trị và hệ thống chính trị, đổi mới chính trị còn chậm, chưa đồng bộ với đổi mới kinh tế, nhất là đổi mới về tổ chức, thể chế, cơ chế, chính sách. Hệ thống chính trị còn cồng kềnh, hiệu lực, hiệu quả hoạt động còn thấp, chưa ngang tầm với nhiệm vụ.Biên chế của hệ thống chính trị ngày càng tăng lên, nhưng chất lượng công  vụ thấp.</w:t>
      </w:r>
    </w:p>
    <w:p w14:paraId="270EA10C"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Việc xây dựng, hoàn thiện Nhà nước pháp quyền xã hội chủ nghĩa tuy có nhiều tiến bộ song cũng còn nhiều hạn chế. Nguyên tắc kiểm soát quyền lực nhà nước còn nhiều bất cập. Số văn bản luật ngày càng tăng nhưng hiệu lực pháp luật chưa cao, việc phát huy dân chủ chưa đi liền với bảo đảm kỷ cương, kỷ luật, pháp luật. Hiệu lực, hiệu quả quản lý của Nhà nước còn nhiều hạn chế, cải cách hành chính còn chậm trễ, cải cách tư pháp còn lúng túng.</w:t>
      </w:r>
    </w:p>
    <w:p w14:paraId="7744FE08"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xml:space="preserve">        Mặc dù Ban Chấp hành Trung ương, Bộ Chính trị đã ra nhiều nghị quyết, chỉ thị về tăng cường xây dựng Đảng trong sạch, vững mạnh, nâng cao năng lực lãnh </w:t>
      </w:r>
      <w:r w:rsidRPr="00F14200">
        <w:rPr>
          <w:rFonts w:cs="Times New Roman"/>
          <w:sz w:val="28"/>
          <w:szCs w:val="28"/>
        </w:rPr>
        <w:lastRenderedPageBreak/>
        <w:t>đạo và sức chiến đấu của Đảng, song công tác xây dựng Đảng chưa có nhiều chuyển biến cơ bản trong tình hình mới. Chưa có những giải pháp hiệu quả để ngăn chăn, đẩy lùi tình trạng suy thoái về tư tưởng chính trị, đạo đức, lối sống trong một bộ phận cán bộ, đảng viên; tình trạng tham nhũng, lãng phí, quan liệu, tiêu cực xã hội còn diễn ra nghiêm trọng. Công tác tư tưởng- lý luận, công tác tổ chức- cán bộ, công tác kiểm tra, giám sát, công tác dân vận còn nhiều bất cập. Phương thức lãnh đạo của Đảng đối với Nhà nước, Mặt trận Tổ quốc và các đoàn thể nhân dân chậm đổi mới. Năng lực lãnh đạo và sức chiến đấu của nhiều tổ chức đảng còn thấp, quản lý đảng viên chưa chặt chẽ; chế độ trách nhiệm không rõ ràng, nhất là của người đứng đầu.</w:t>
      </w:r>
    </w:p>
    <w:p w14:paraId="2CD26D59"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Những hạn chế trên đây làm cho Đảng chưa thật sự trong sạch, vững mạnh, chưa ngang tầm nhiệm vụ, làm ảnh hưởng đến lòng tin của cán bộ, đảng viên, nhân dân đối với Đảng, Nhà nước và chế độ xã hội chủ nghĩa.</w:t>
      </w:r>
    </w:p>
    <w:p w14:paraId="1FB9AD4D"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Để khắc phục những hạn chế, yếu kém, tiếp tục đẩy mạnh toàn diện, đồng bộ công cuộc đổi mới, Đảng phải đẩy mạnh nghiên cứu lý luận, tổng kết thực tiễn để làm sáng tỏ những vấn đề lý luận- thực tiễn do công cuộc đổi mới đặt ra:</w:t>
      </w:r>
    </w:p>
    <w:p w14:paraId="313A1EC4" w14:textId="24AA382D" w:rsidR="00F14200" w:rsidRPr="00F14200" w:rsidRDefault="00F14200" w:rsidP="00F14200">
      <w:pPr>
        <w:spacing w:line="360" w:lineRule="auto"/>
        <w:jc w:val="both"/>
        <w:rPr>
          <w:rFonts w:cs="Times New Roman"/>
          <w:b/>
          <w:bCs/>
          <w:sz w:val="28"/>
          <w:szCs w:val="28"/>
        </w:rPr>
      </w:pPr>
      <w:r w:rsidRPr="00F14200">
        <w:rPr>
          <w:rFonts w:cs="Times New Roman"/>
          <w:sz w:val="28"/>
          <w:szCs w:val="28"/>
        </w:rPr>
        <w:t>      </w:t>
      </w:r>
      <w:r w:rsidRPr="00F14200">
        <w:rPr>
          <w:rFonts w:cs="Times New Roman"/>
          <w:b/>
          <w:bCs/>
          <w:sz w:val="28"/>
          <w:szCs w:val="28"/>
        </w:rPr>
        <w:t>Vấn đề xác định lộ trình và bước đi trong thời kỳ quá độ lên chủ nghĩa xã hội ở Việt Nam:</w:t>
      </w:r>
    </w:p>
    <w:p w14:paraId="1DBB1D19"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Đi lên chủ nghĩa xã hội bỏ qua chế độ tư bản chủ nghĩa, Việt Nam phải trải qua một thời kỳ quá độ lâu dài với nhiều bước đi, nhiều chặng đường phát triển. Cho đến nay, Việt Nam đã hoàn thành chặng đường đầu tiên và đang trong chặng đường tiếp theo  là đẩy mạnh công nghiệp hóa, hiện đại hóa để tạo nền tảng sớm đưa Việt Nam cơ bản trở thành một nước công nghiệp theo hướng hiện đại. Tuy nhiên, từ đây cho đến khi kết thúc thời kỳ quá độ để trở thành một nước xã hội chủ nghĩa, Việt Nam còn phải trải qua bao nhiêu chặng đường, nội dung kinh tế- xã hội của từng chặng đường là gì? Chỉ có đẩy mạnh nghiên cứu lý luận- thực tiễn để giải đáp những câu hỏi đó một cách có căn cứ khoa học thì mới có chính sách cho từng chặng đường và cho cả thời kỳ quá độ, phòng ngừa và khắc phục tư duiy giản đơn, chủ quan nóng vội trong lãnh đạo, quản lý đem mục tiêu xa áp đặt cho mục tiêu gần.</w:t>
      </w:r>
    </w:p>
    <w:p w14:paraId="2E57FE08" w14:textId="146A4E03" w:rsidR="00F14200" w:rsidRPr="00F14200" w:rsidRDefault="00F14200" w:rsidP="00F14200">
      <w:pPr>
        <w:spacing w:line="360" w:lineRule="auto"/>
        <w:jc w:val="both"/>
        <w:rPr>
          <w:rFonts w:cs="Times New Roman"/>
          <w:b/>
          <w:bCs/>
          <w:sz w:val="28"/>
          <w:szCs w:val="28"/>
        </w:rPr>
      </w:pPr>
      <w:r w:rsidRPr="00F14200">
        <w:rPr>
          <w:rFonts w:cs="Times New Roman"/>
          <w:b/>
          <w:bCs/>
          <w:sz w:val="28"/>
          <w:szCs w:val="28"/>
        </w:rPr>
        <w:lastRenderedPageBreak/>
        <w:t>Vấn đề xây dựng nền kinh tế thị trường hiện đại, hội nhập quốc tế và bảo đảm định hướng xã hội chủ nghĩa.</w:t>
      </w:r>
    </w:p>
    <w:p w14:paraId="00B94A5C"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Kinh tế thị trường định hướng xã hội chủ nghĩa cần được xây dựng theo yêu cầu nền kinh tế thị trường hiện đại. Cần nghiên cứu làm sáng tỏ hơn việc tuân thủ các quy luật của kinh tế thị trường với bảo đảm định hướng xã hội chủ nghĩa. Giải quyết mối quan hệ giữa Nhà nước và thị trường như thế nào để bảo đảm định hướng xã hội chủ nghĩa ? Vai trò của thị trường đến đâu trong việc phân bổ tài nguyên, phân bổ các nguồn lực trong điều kiện hội nhập quốc tế.</w:t>
      </w:r>
    </w:p>
    <w:p w14:paraId="5F66498B"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Cần tiếp tục nghiên cứu vai tro của kinh tế Nhà nước, nhất là các doanh nghiệp nhà nước, những giải pháp để kinh tế nhà nước thực sự đóng góp vai trò chủ đạo trong nền kinh tế quốc dân; những giải pháp củng cố và phát triển kinh tế tập thể. Nhà nước cần đổi mới, bổ sung cơ chế, chính sách nhất là thể chế pháp luật để bảo đảm sự bình đăng thực sự của kinh tế tư nhân với các thành phần kinh tế khác, phát huy mạnh mẽ hơn vai trò động lực của kinh tế tư nhân.</w:t>
      </w:r>
    </w:p>
    <w:p w14:paraId="72203415" w14:textId="19EC34E8" w:rsidR="00F14200" w:rsidRPr="00F14200" w:rsidRDefault="00F14200" w:rsidP="00F14200">
      <w:pPr>
        <w:spacing w:line="360" w:lineRule="auto"/>
        <w:jc w:val="both"/>
        <w:rPr>
          <w:rFonts w:cs="Times New Roman"/>
          <w:b/>
          <w:bCs/>
          <w:sz w:val="28"/>
          <w:szCs w:val="28"/>
        </w:rPr>
      </w:pPr>
      <w:r w:rsidRPr="00F14200">
        <w:rPr>
          <w:rFonts w:cs="Times New Roman"/>
          <w:b/>
          <w:bCs/>
          <w:sz w:val="28"/>
          <w:szCs w:val="28"/>
        </w:rPr>
        <w:t>      Vấn đề mô hình và phương thức quản lý phát triể xã hội:</w:t>
      </w:r>
    </w:p>
    <w:p w14:paraId="587B0615" w14:textId="77777777" w:rsidR="00F14200" w:rsidRPr="00F14200" w:rsidRDefault="00F14200" w:rsidP="00F14200">
      <w:pPr>
        <w:spacing w:line="360" w:lineRule="auto"/>
        <w:jc w:val="both"/>
        <w:rPr>
          <w:rFonts w:cs="Times New Roman"/>
          <w:sz w:val="28"/>
          <w:szCs w:val="28"/>
        </w:rPr>
      </w:pPr>
      <w:r w:rsidRPr="00F14200">
        <w:rPr>
          <w:rFonts w:cs="Times New Roman"/>
          <w:sz w:val="28"/>
          <w:szCs w:val="28"/>
        </w:rPr>
        <w:t>        Cần nghiên cứu làm rõ mô hình xã hội Việt Nam hướng đến là mô hình xã hội đoàn kết, đồng thuân, hài hòa, xây dựng một cộng đồng xã hội văn minh, trong đó tầng lớp trung lưu sẽ ngày càng chiếm số động trong xã hội. Chủ động quản lý phân tầng xã hội, quản trị sự biến đổi xã hội, có chính sách kinh tế, xã hội, văn hóa đồng bộ để cải thiện điều kiệnsống của nhân dân, chủ động xây dựng cơ cấu xã hội hợp lý trên cơ sở phát huy khối đại đoàn kết toàn dân tộc.</w:t>
      </w:r>
    </w:p>
    <w:p w14:paraId="02A54899" w14:textId="4B589CAA" w:rsidR="00F14200" w:rsidRPr="00F14200" w:rsidRDefault="00F14200" w:rsidP="00F14200">
      <w:pPr>
        <w:spacing w:line="360" w:lineRule="auto"/>
        <w:jc w:val="both"/>
        <w:rPr>
          <w:rFonts w:cs="Times New Roman"/>
          <w:b/>
          <w:bCs/>
          <w:sz w:val="28"/>
          <w:szCs w:val="28"/>
        </w:rPr>
      </w:pPr>
      <w:r w:rsidRPr="00F14200">
        <w:rPr>
          <w:rFonts w:cs="Times New Roman"/>
          <w:b/>
          <w:bCs/>
          <w:sz w:val="28"/>
          <w:szCs w:val="28"/>
        </w:rPr>
        <w:t>      Vấn đề đổi mới đồng bộ giữa chính trị và kinh tế:</w:t>
      </w:r>
    </w:p>
    <w:p w14:paraId="58B1967D" w14:textId="2FE72216" w:rsidR="00F3551A" w:rsidRPr="00F14200" w:rsidRDefault="00F14200" w:rsidP="00F3551A">
      <w:pPr>
        <w:spacing w:line="360" w:lineRule="auto"/>
        <w:ind w:firstLine="720"/>
        <w:jc w:val="both"/>
        <w:rPr>
          <w:rFonts w:cs="Times New Roman"/>
          <w:sz w:val="28"/>
          <w:szCs w:val="28"/>
        </w:rPr>
      </w:pPr>
      <w:r w:rsidRPr="00F14200">
        <w:rPr>
          <w:rFonts w:cs="Times New Roman"/>
          <w:sz w:val="28"/>
          <w:szCs w:val="28"/>
        </w:rPr>
        <w:t>Hiện nay, đổi mới chính trị (tư duy chính trị và tổ chức hoạt động của hệ thống chính trị) còn chậm hơn so với đổi mới kinh tế. Vì vậy phải đẩy mạnh đổi mới chính trị cho đồng bộ, phù hợp với đổi mới kinh tế, tập trung vào đổi mới thể chế, thiết chế, cơ chế, chính sách, phương thức huy động và phân bổ nguồn lực, kiểm soát quyền lực và phát huy các động lực của phát triển.</w:t>
      </w:r>
    </w:p>
    <w:p w14:paraId="10309485" w14:textId="1F2C0D40" w:rsidR="00F14200" w:rsidRPr="00F14200" w:rsidRDefault="00F14200" w:rsidP="00F14200">
      <w:pPr>
        <w:spacing w:line="360" w:lineRule="auto"/>
        <w:jc w:val="both"/>
        <w:rPr>
          <w:rFonts w:cs="Times New Roman"/>
          <w:b/>
          <w:bCs/>
          <w:sz w:val="28"/>
          <w:szCs w:val="28"/>
        </w:rPr>
      </w:pPr>
      <w:r w:rsidRPr="00F14200">
        <w:rPr>
          <w:rFonts w:cs="Times New Roman"/>
          <w:b/>
          <w:bCs/>
          <w:sz w:val="28"/>
          <w:szCs w:val="28"/>
        </w:rPr>
        <w:t>Vấn đề xây dựng hệ giá trị văn hóa và con người Việt Nam:</w:t>
      </w:r>
    </w:p>
    <w:p w14:paraId="32BE5F59" w14:textId="77777777" w:rsidR="00F14200" w:rsidRPr="00F14200" w:rsidRDefault="00F14200" w:rsidP="00F14200">
      <w:pPr>
        <w:spacing w:line="360" w:lineRule="auto"/>
        <w:ind w:firstLine="720"/>
        <w:jc w:val="both"/>
        <w:rPr>
          <w:rFonts w:cs="Times New Roman"/>
          <w:sz w:val="28"/>
          <w:szCs w:val="28"/>
        </w:rPr>
      </w:pPr>
      <w:r w:rsidRPr="00F14200">
        <w:rPr>
          <w:rFonts w:cs="Times New Roman"/>
          <w:sz w:val="28"/>
          <w:szCs w:val="28"/>
        </w:rPr>
        <w:lastRenderedPageBreak/>
        <w:t>Để định hướng đúng đắn cho việc xây dựng và phát triển văn hóa, con người Việt Nam đáp ứng yêu cầu phát triển bền vững đất nước, phát huy truyền thống tốt đẹp của dân tộc trong giai đoạn mới, cần đẩy mạnh nghiên cứu xây dựng hệ giá trị văn hóa và con người Việt Nam. Cần nghiên cứu làm rõ hơn các tiêu chí về tiên tiến, đậm đà bản sắc dân tộc, nhân văn, dân chủ, khoa học. Tiếp tục nghiên cứu những tiêu chí cụ thể của con người có nhân cách, lối sống tốt đẹp với các đặc tính cơ bản: Yêu nước, nhân ái, nghĩa tình, trung thực, đoàn kết, cần cù, sáng tạo.</w:t>
      </w:r>
    </w:p>
    <w:p w14:paraId="4C5CB98A" w14:textId="1A8F8074" w:rsidR="00F14200" w:rsidRPr="00F14200" w:rsidRDefault="00F14200" w:rsidP="00F14200">
      <w:pPr>
        <w:spacing w:line="360" w:lineRule="auto"/>
        <w:jc w:val="both"/>
        <w:rPr>
          <w:rFonts w:cs="Times New Roman"/>
          <w:b/>
          <w:bCs/>
          <w:sz w:val="28"/>
          <w:szCs w:val="28"/>
        </w:rPr>
      </w:pPr>
      <w:r w:rsidRPr="00F14200">
        <w:rPr>
          <w:rFonts w:cs="Times New Roman"/>
          <w:b/>
          <w:bCs/>
          <w:sz w:val="28"/>
          <w:szCs w:val="28"/>
        </w:rPr>
        <w:t>Vấn đề đảng cầm quyền:</w:t>
      </w:r>
    </w:p>
    <w:p w14:paraId="1C46C5AB" w14:textId="77777777" w:rsidR="00F14200" w:rsidRPr="00F14200" w:rsidRDefault="00F14200" w:rsidP="00F14200">
      <w:pPr>
        <w:spacing w:line="360" w:lineRule="auto"/>
        <w:ind w:firstLine="720"/>
        <w:jc w:val="both"/>
        <w:rPr>
          <w:rFonts w:cs="Times New Roman"/>
          <w:sz w:val="28"/>
          <w:szCs w:val="28"/>
        </w:rPr>
      </w:pPr>
      <w:r w:rsidRPr="00F14200">
        <w:rPr>
          <w:rFonts w:cs="Times New Roman"/>
          <w:sz w:val="28"/>
          <w:szCs w:val="28"/>
        </w:rPr>
        <w:t>Cần tiếp tục làm sáng tỏ lý luận về đảng cầm quyền trong điều kiện một đảng để thực sự đổi mới trong thực tiễn về nội dung cầm quyền, phương thức cầm quyền, mô hình cầm quyền, các điều kiện để cầm quyền bền vững, hiệu quả.</w:t>
      </w:r>
    </w:p>
    <w:p w14:paraId="6219DF20" w14:textId="77777777" w:rsidR="00F14200" w:rsidRPr="00F14200" w:rsidRDefault="00F14200" w:rsidP="00F14200">
      <w:pPr>
        <w:spacing w:line="360" w:lineRule="auto"/>
        <w:ind w:firstLine="720"/>
        <w:jc w:val="both"/>
        <w:rPr>
          <w:rFonts w:cs="Times New Roman"/>
          <w:sz w:val="28"/>
          <w:szCs w:val="28"/>
        </w:rPr>
      </w:pPr>
      <w:r w:rsidRPr="00F14200">
        <w:rPr>
          <w:rFonts w:cs="Times New Roman"/>
          <w:sz w:val="28"/>
          <w:szCs w:val="28"/>
        </w:rPr>
        <w:t>Cần nghiên cứu những giải pháp có hiệu quả để chống suy thoái trong Đảng, phòng chống “tự diễn biến”,  “tự chuyển hóa” nội bộ.</w:t>
      </w:r>
    </w:p>
    <w:p w14:paraId="1591BCB3" w14:textId="0E3FA880" w:rsidR="00F14200" w:rsidRPr="00F14200" w:rsidRDefault="00F14200" w:rsidP="00F14200">
      <w:pPr>
        <w:spacing w:line="360" w:lineRule="auto"/>
        <w:jc w:val="both"/>
        <w:rPr>
          <w:rFonts w:cs="Times New Roman"/>
          <w:b/>
          <w:bCs/>
          <w:sz w:val="28"/>
          <w:szCs w:val="28"/>
        </w:rPr>
      </w:pPr>
      <w:r w:rsidRPr="00F14200">
        <w:rPr>
          <w:rFonts w:cs="Times New Roman"/>
          <w:b/>
          <w:bCs/>
          <w:sz w:val="28"/>
          <w:szCs w:val="28"/>
        </w:rPr>
        <w:t>Vấn đề động lực của đổi mới và phát triển Việt Nam trong thời kỳ mới:</w:t>
      </w:r>
    </w:p>
    <w:p w14:paraId="1300CBFD" w14:textId="77777777" w:rsidR="00F14200" w:rsidRPr="00F14200" w:rsidRDefault="00F14200" w:rsidP="00F14200">
      <w:pPr>
        <w:spacing w:line="360" w:lineRule="auto"/>
        <w:ind w:firstLine="720"/>
        <w:jc w:val="both"/>
        <w:rPr>
          <w:rFonts w:cs="Times New Roman"/>
          <w:sz w:val="28"/>
          <w:szCs w:val="28"/>
        </w:rPr>
      </w:pPr>
      <w:r w:rsidRPr="00F14200">
        <w:rPr>
          <w:rFonts w:cs="Times New Roman"/>
          <w:sz w:val="28"/>
          <w:szCs w:val="28"/>
        </w:rPr>
        <w:t>Để tiếp tục đẩy mạnh sự nghiệp đổi mới, cần phải phát huy mạnh mẽ các động lực. Muốn vậy phải nghiên cứu sâu lý luận về động lực và hệ động lực phát triển, đặc biệt nhận thức đúng và xử lý tốt các động lực như lợi ích, dân chủ, đoàn kết yêu nước, phát huy nhân tố con người…</w:t>
      </w:r>
    </w:p>
    <w:p w14:paraId="19E547F5" w14:textId="74669CAF" w:rsidR="00C34773" w:rsidRPr="00F3551A" w:rsidRDefault="00F14200" w:rsidP="00F3551A">
      <w:pPr>
        <w:spacing w:line="360" w:lineRule="auto"/>
        <w:ind w:firstLine="720"/>
        <w:jc w:val="both"/>
        <w:rPr>
          <w:rFonts w:cs="Times New Roman"/>
          <w:sz w:val="28"/>
          <w:szCs w:val="28"/>
        </w:rPr>
      </w:pPr>
      <w:r w:rsidRPr="00F14200">
        <w:rPr>
          <w:rFonts w:cs="Times New Roman"/>
          <w:sz w:val="28"/>
          <w:szCs w:val="28"/>
        </w:rPr>
        <w:t>Các động lực đó tác động lẫn nhau, tạo thành động lực tổng hợp thúc đẩycông cuộc đổi mới của Việt Nam vì mục tiêu dân giàu, nước mạnh, dân chủ, công bằng, văn minh, theo định hướng xã hội chủ nghĩa.</w:t>
      </w:r>
      <w:r w:rsidR="00C34773" w:rsidRPr="00C34773">
        <w:rPr>
          <w:rFonts w:cs="Times New Roman"/>
          <w:bCs/>
          <w:sz w:val="28"/>
          <w:szCs w:val="28"/>
        </w:rPr>
        <w:tab/>
      </w:r>
    </w:p>
    <w:p w14:paraId="6CF74459" w14:textId="308407AE" w:rsidR="00C34773" w:rsidRPr="00F3551A" w:rsidRDefault="00C34773" w:rsidP="00F3551A">
      <w:pPr>
        <w:pStyle w:val="Heading1"/>
        <w:rPr>
          <w:bCs w:val="0"/>
          <w:sz w:val="28"/>
          <w:szCs w:val="28"/>
        </w:rPr>
      </w:pPr>
      <w:r w:rsidRPr="00F3551A">
        <w:rPr>
          <w:b w:val="0"/>
          <w:sz w:val="28"/>
          <w:szCs w:val="28"/>
        </w:rPr>
        <w:t xml:space="preserve">   </w:t>
      </w:r>
      <w:bookmarkStart w:id="9" w:name="_Toc84679864"/>
      <w:r w:rsidRPr="00F3551A">
        <w:rPr>
          <w:bCs w:val="0"/>
          <w:sz w:val="28"/>
          <w:szCs w:val="28"/>
        </w:rPr>
        <w:t xml:space="preserve">Phần 3: </w:t>
      </w:r>
      <w:r w:rsidR="00F14200" w:rsidRPr="00F3551A">
        <w:rPr>
          <w:bCs w:val="0"/>
          <w:sz w:val="28"/>
          <w:szCs w:val="28"/>
        </w:rPr>
        <w:t>Anh (Chị) cần làm gì để góp phần phát triển kinh tế của nước ta hiện nay?</w:t>
      </w:r>
      <w:bookmarkEnd w:id="9"/>
    </w:p>
    <w:p w14:paraId="2D7B5947" w14:textId="77777777" w:rsidR="0074526C" w:rsidRPr="0074526C" w:rsidRDefault="0074526C" w:rsidP="0074526C">
      <w:pPr>
        <w:spacing w:line="360" w:lineRule="auto"/>
        <w:ind w:firstLine="720"/>
        <w:jc w:val="both"/>
        <w:rPr>
          <w:sz w:val="28"/>
          <w:szCs w:val="28"/>
        </w:rPr>
      </w:pPr>
      <w:r w:rsidRPr="0074526C">
        <w:rPr>
          <w:b/>
          <w:bCs/>
          <w:sz w:val="28"/>
          <w:szCs w:val="28"/>
        </w:rPr>
        <w:t>Một là</w:t>
      </w:r>
      <w:r w:rsidRPr="0074526C">
        <w:rPr>
          <w:sz w:val="28"/>
          <w:szCs w:val="28"/>
        </w:rPr>
        <w:t xml:space="preserve">, cần trang bị kiến thức, thống nhất về tư tưởng và hành động cho cán bộ, đảng viên về kinh tế số, cơ hội và thách thức của Việt Nam trong đối ngoại và hội nhập quốc tế trong môi trường kinh tế số, từ đó làm chuyển biến mạnh mẽ tư duy lãnh đạo quản lý và điều hành kinh tế - xã hội trong điều kiện kinh tế số. Việt </w:t>
      </w:r>
      <w:r w:rsidRPr="0074526C">
        <w:rPr>
          <w:sz w:val="28"/>
          <w:szCs w:val="28"/>
        </w:rPr>
        <w:lastRenderedPageBreak/>
        <w:t>Nam cần xác định chiến lược phát triển và hội nhập kinh tế số là xu thế của thời đại, là hướng đi quan trọng và cần thiết trong định hướng phát triển quốc gia và hội nhập quốc tế, là cơ hội cho Việt Nam bứt phá. Môi trường CMCN 4.0 và kinh tế số cần một cuộc cách mạng trong tư duy quản lý và xây dựng thể chế, chính sách để tạo môi trường và không gian cho đổi mới sáng tạo, khởi nghiệp và phát triển. Mọi biểu hiện của tư duy “xin - cho”, bảo vệ lợi ích nhóm hay mệnh lệnh hành chính gây phiền hà theo kiểu không quản hay không nắm được thì hạn chế, cấm đoán không còn phù hợp đối với quản trị quốc gia, quản lý kinh tế và doanh nghiệp trong kinh tế số. Cần sớm chuyển sang tư duy quản trị và điều hành theo hướng cái gì không quy định cấm thì người dân và doanh nghiệp được phép làm; những mô hình, phương thức kinh doanh mới mà chưa rõ, chưa quản được nhưng không gây hại thì thử nghiệm cho hoạt động, và từ yêu cầu thực tiễn nghiên cứu, tìm phương thức quản lý phù hợp, vừa tìm hiểu, học hỏi và thích ứng. Phải biết tiếp nhận những mô hình, ý tưởng kinh doanh mới, khuyến khích cái mới, tạo môi trường, điều kiện và cơ hội cho cái mới ra đời và phát triển.</w:t>
      </w:r>
    </w:p>
    <w:p w14:paraId="701CB75B" w14:textId="77777777" w:rsidR="0074526C" w:rsidRPr="0074526C" w:rsidRDefault="0074526C" w:rsidP="0074526C">
      <w:pPr>
        <w:spacing w:line="360" w:lineRule="auto"/>
        <w:ind w:firstLine="720"/>
        <w:jc w:val="both"/>
        <w:rPr>
          <w:sz w:val="28"/>
          <w:szCs w:val="28"/>
        </w:rPr>
      </w:pPr>
      <w:r w:rsidRPr="0074526C">
        <w:rPr>
          <w:b/>
          <w:bCs/>
          <w:sz w:val="28"/>
          <w:szCs w:val="28"/>
        </w:rPr>
        <w:t>Hai là</w:t>
      </w:r>
      <w:r w:rsidRPr="0074526C">
        <w:rPr>
          <w:sz w:val="28"/>
          <w:szCs w:val="28"/>
        </w:rPr>
        <w:t>, xây dựng chiến lược hội nhập quốc tế mới trong thời đại kinh tế số, thực hiện “đổi mới” và “hội nhập” vào thị trường kinh tế số toàn cầu, đi đôi với kích thích phát triển và hỗ trợ đúng mức để nuôi dưỡng và thúc đẩy các doanh nghiệp số trong nước không ngừng lớn mạnh. Chiến lược hội nhập quốc tế cần kết hợp vừa “mở cửa, hội nhập” thị trường kinh tế số, vừa phải có chiến lược thúc đẩy phát triển các doanh nghiệp công nghệ Việt Nam thông qua chính sách hỗ trợ và ưu đãi có chọn lọc, nhất là với những doanh nghiệp công nghệ nội địa tiềm năng vươn lên chiếm lĩnh thị trường trong nước và sớm đủ sức vươn ra cạnh tranh với bên ngoài.</w:t>
      </w:r>
    </w:p>
    <w:p w14:paraId="18B3119A" w14:textId="77777777" w:rsidR="0074526C" w:rsidRPr="0074526C" w:rsidRDefault="0074526C" w:rsidP="0074526C">
      <w:pPr>
        <w:spacing w:line="360" w:lineRule="auto"/>
        <w:jc w:val="both"/>
        <w:rPr>
          <w:sz w:val="28"/>
          <w:szCs w:val="28"/>
        </w:rPr>
      </w:pPr>
      <w:r w:rsidRPr="0074526C">
        <w:rPr>
          <w:sz w:val="28"/>
          <w:szCs w:val="28"/>
        </w:rPr>
        <w:t>Việt Nam có tiềm năng phát triển kinh tế số rất lớn nhưng quy mô thị trường, khả năng đổi mới sáng tạo còn hạn chế, trình độ phát triển công nghệ của Việt Nam mới ở những bước đi đầu tiên, còn khoảng cách không nhỏ so với thế giới và khu vực. Vì vậy, cần phải xác định lộ trình hội nhập hợp lý nhằm tạo môi trường và điều kiện thuận lợi cho các doanh nghiệp số trong nước trưởng thành và vươn lên.</w:t>
      </w:r>
    </w:p>
    <w:p w14:paraId="209DC785" w14:textId="77777777" w:rsidR="0074526C" w:rsidRPr="0074526C" w:rsidRDefault="0074526C" w:rsidP="0074526C">
      <w:pPr>
        <w:spacing w:line="360" w:lineRule="auto"/>
        <w:ind w:firstLine="720"/>
        <w:jc w:val="both"/>
        <w:rPr>
          <w:sz w:val="28"/>
          <w:szCs w:val="28"/>
        </w:rPr>
      </w:pPr>
      <w:r w:rsidRPr="0074526C">
        <w:rPr>
          <w:sz w:val="28"/>
          <w:szCs w:val="28"/>
        </w:rPr>
        <w:lastRenderedPageBreak/>
        <w:t>Trước mắt có thể tạo thuận lợi và hỗ trợ phát triển một số tập đoàn, doanh nghiệp công nghệ và thương hiệu kinh tế số trong nước đã có chỗ đứng, như FPT, Viettel, Vin Group, Tiki, Sendo..., có chính sách ưu đãi với ngành công nghiệp phần mềm, các công viên phần mềm, các khu và dự án công nghệ cao. Với tiềm năng thị trường và xu thế phát triển nhanh chóng của kinh tế số ở Việt Nam hiện nay, các doanh nghiệp kinh tế số trong nước trước hết phải đặc biệt coi trọng phát triển và chiếm lĩnh thị trường nội địa như bàn đạp cho sự phát triển bền vững cả trước mắt và lâu dài.</w:t>
      </w:r>
    </w:p>
    <w:p w14:paraId="5FFC0B96" w14:textId="77777777" w:rsidR="0074526C" w:rsidRPr="0074526C" w:rsidRDefault="0074526C" w:rsidP="0074526C">
      <w:pPr>
        <w:spacing w:line="360" w:lineRule="auto"/>
        <w:ind w:firstLine="720"/>
        <w:jc w:val="both"/>
        <w:rPr>
          <w:sz w:val="28"/>
          <w:szCs w:val="28"/>
        </w:rPr>
      </w:pPr>
      <w:r w:rsidRPr="0074526C">
        <w:rPr>
          <w:sz w:val="28"/>
          <w:szCs w:val="28"/>
        </w:rPr>
        <w:t>Song song đó, hội nhập thị trường kinh tế số với bên ngoài, tạo thuận lợi cho các doanh nghiệp công nghệ có nguồn gốc nước ngoài vào Việt Nam khởi nghiệp, hoạt động kinh doanh để thúc đẩy cạnh tranh. Tuy nhiên, cần xây dựng quy hoạch và chiến lược hội nhập, thu hút đầu tư trong bối cảnh mới, theo đó cần chủ động nhắm tới các tập đoàn, doanh nghiệp lớn về công nghệ của thế giới, định hướng phát triển ngành, lĩnh vực và vùng một cách hợp lý, tránh cạnh tranh giữa các địa phương. Trong chính sách thu hút đầu tư nước ngoài đã tới lúc cần cơ cấu lại mạnh mẽ dòng vốn đầu tư trực tiếp nước ngoài, sàng lọc, lựa chọn và phân loại cơ cấu đầu tư theo hướng không dễ dãi trong thu hút đầu tư, hướng tới các dự án đầu tư có chất lượng, những ngành, lĩnh vực, doanh nghiệp công nghệ cao, cam kết lâu dài, mang lại giá trị gia tăng lớn gắn với định hướng vào R&amp;D tại chỗ và chuyển giao công nghệ cho Việt Nam, tránh việc trở thành nơi chuyển giao các doanh nghiệp và công nghệ lạc hậu của các nước.</w:t>
      </w:r>
    </w:p>
    <w:p w14:paraId="63556443" w14:textId="77777777" w:rsidR="0074526C" w:rsidRPr="0074526C" w:rsidRDefault="0074526C" w:rsidP="0074526C">
      <w:pPr>
        <w:spacing w:line="360" w:lineRule="auto"/>
        <w:ind w:firstLine="720"/>
        <w:jc w:val="both"/>
        <w:rPr>
          <w:sz w:val="28"/>
          <w:szCs w:val="28"/>
        </w:rPr>
      </w:pPr>
      <w:r w:rsidRPr="0074526C">
        <w:rPr>
          <w:b/>
          <w:bCs/>
          <w:sz w:val="28"/>
          <w:szCs w:val="28"/>
        </w:rPr>
        <w:t>Ba là,</w:t>
      </w:r>
      <w:r w:rsidRPr="0074526C">
        <w:rPr>
          <w:sz w:val="28"/>
          <w:szCs w:val="28"/>
        </w:rPr>
        <w:t xml:space="preserve"> Việt Nam cần chủ động tìm hiểu và tham gia các nỗ lực quốc tế, các cơ chế, sáng kiến hợp tác, liên kết quốc tế, khu vực, đồng thời xây dựng cơ chế phối hợp chính sách với các quốc gia trên bình diện cả song phương lẫn đa phương ở các lĩnh vực liên quan đến phát triển kinh tế số và giải quyết những vấn đề nảy sinh trong mối quan hệ liên quốc gia từ quá trình phát triển kinh tế số hiện nay. Các lĩnh vực hợp tác quan trọng, bao gồm thu thuế xuyên biên giới qua không gian mạng, bảo đảm an ninh an toàn không gian mạng, bảo mật dữ liệu và quyền riêng tư, ngăn chặn và chống các loại tội phạm công nghệ, tạo thuận lợi cho kết nối hạ tầng và thanh </w:t>
      </w:r>
      <w:r w:rsidRPr="0074526C">
        <w:rPr>
          <w:sz w:val="28"/>
          <w:szCs w:val="28"/>
        </w:rPr>
        <w:lastRenderedPageBreak/>
        <w:t>toán số nhằm hỗ trợ các giao dịch xuyên quốc gia, bảo vệ người tiêu dùng xuyên biên giới, xử lý tranh chấp pháp lý về quyền và lợi ích kinh tế qua không gian mạng xuyên biên giới, bảo vệ quyền sở hữu trí tuệ... Trong khía cạnh này cần coi trọng thúc đẩy hợp tác trong các thể chế đa phương khu vực và toàn cầu, như ASEAN, Liên hợp quốc, APEC... nhằm xây dựng những quy tắc phối hợp và ứng xử chung, các hiệp định, công ước và thỏa thuận hợp tác, phối hợp trên những vấn đề liên quan nảy sinh từ sự phát triển của kinh tế số.</w:t>
      </w:r>
    </w:p>
    <w:p w14:paraId="54275CB3" w14:textId="1F95ED46" w:rsidR="00F14200" w:rsidRPr="00F3551A" w:rsidRDefault="0074526C" w:rsidP="00F3551A">
      <w:pPr>
        <w:spacing w:line="360" w:lineRule="auto"/>
        <w:ind w:firstLine="720"/>
        <w:jc w:val="both"/>
        <w:rPr>
          <w:sz w:val="28"/>
          <w:szCs w:val="28"/>
        </w:rPr>
      </w:pPr>
      <w:r w:rsidRPr="0074526C">
        <w:rPr>
          <w:b/>
          <w:bCs/>
          <w:sz w:val="28"/>
          <w:szCs w:val="28"/>
        </w:rPr>
        <w:t>Bốn là,</w:t>
      </w:r>
      <w:r w:rsidRPr="0074526C">
        <w:rPr>
          <w:sz w:val="28"/>
          <w:szCs w:val="28"/>
        </w:rPr>
        <w:t xml:space="preserve"> quan tâm thúc đẩy cải cách và số hóa những cơ quan, lĩnh vực hoạt động liên quan đến đối ngoại, hợp tác và hội nhập quốc tế. Các cơ quan làm đối ngoại trong nước cũng như các cơ quan đại diện của Nhà nước Việt Nam ở nước ngoài cần đi đầu trong công tác số hóa ngành bao gồm việc xây dựng kết cấu hạ tầng dữ liệu quốc gia cho ngoại giao số, xây dựng chiến lược quản trị công tác đối ngoại, cải cách mạnh mẽ thủ tục hành chính liên quan đến đối ngoại, như đơn giản hóa, số hóa, điện tử hóa, minh bạch hóa thông tin, đẩy mạnh công tác thông tin đối ngoại và hỗ trợ doanh nghiệp trong nước hợp tác đầu tư với bên ngoài... Bên cạnh đó, cần thúc đẩy mạnh mẽ ngoại giao số, đào tạo, bồi dưỡng và xây dựng đội ngũ nhân lực làm công tác đối ngoại, nhất là cán bộ các cơ quan đại diện của Nhà nước Việt Nam ở nước ngoài có phẩm chất chính trị, có kiến thức, am hiểu về kinh tế số, có tư duy, tầm nhìn mới đáp ứng yêu cầu ngoại giao số, có khả năng bảo vệ, hỗ trợ và thúc đẩy các lợi ích của quốc gia và doanh nghiệp Việt Nam trong môi trường hội nhập vào kinh tế số toàn cầu.</w:t>
      </w:r>
    </w:p>
    <w:p w14:paraId="586DEAB2" w14:textId="5669212B" w:rsidR="001E793B" w:rsidRPr="00F3551A" w:rsidRDefault="001E793B" w:rsidP="00F3551A">
      <w:pPr>
        <w:pStyle w:val="Heading1"/>
        <w:rPr>
          <w:sz w:val="28"/>
          <w:szCs w:val="28"/>
        </w:rPr>
      </w:pPr>
      <w:bookmarkStart w:id="10" w:name="_Toc84679865"/>
      <w:r w:rsidRPr="00F3551A">
        <w:rPr>
          <w:sz w:val="28"/>
          <w:szCs w:val="28"/>
          <w:lang w:val="vi-VN"/>
        </w:rPr>
        <w:t>Câu</w:t>
      </w:r>
      <w:r w:rsidRPr="00F3551A">
        <w:rPr>
          <w:sz w:val="28"/>
          <w:szCs w:val="28"/>
        </w:rPr>
        <w:t xml:space="preserve"> 2:  </w:t>
      </w:r>
      <w:r w:rsidR="0074526C" w:rsidRPr="00F3551A">
        <w:rPr>
          <w:sz w:val="28"/>
          <w:szCs w:val="28"/>
        </w:rPr>
        <w:t>Anh (Chị) hãy trình bày nội dung tư tưởng Hồ Chí Minh về bồi dưỡng cách mạng cho thế hệ trẻ. Qua đó, Anh (Chị) hãy liên hệ thực trạng lối sống đạo đức của thanh thiếu niên hiện nay</w:t>
      </w:r>
      <w:r w:rsidR="00F3551A" w:rsidRPr="00F3551A">
        <w:rPr>
          <w:sz w:val="28"/>
          <w:szCs w:val="28"/>
        </w:rPr>
        <w:t>.</w:t>
      </w:r>
      <w:bookmarkEnd w:id="10"/>
      <w:r w:rsidR="0074526C" w:rsidRPr="00F3551A">
        <w:rPr>
          <w:sz w:val="28"/>
          <w:szCs w:val="28"/>
        </w:rPr>
        <w:t xml:space="preserve"> </w:t>
      </w:r>
    </w:p>
    <w:p w14:paraId="6C162433" w14:textId="4DD82C5D" w:rsidR="00C34773" w:rsidRPr="00F3551A" w:rsidRDefault="00C34773" w:rsidP="00F3551A">
      <w:pPr>
        <w:pStyle w:val="Heading1"/>
        <w:rPr>
          <w:sz w:val="28"/>
          <w:szCs w:val="28"/>
        </w:rPr>
      </w:pPr>
      <w:r w:rsidRPr="00F3551A">
        <w:rPr>
          <w:sz w:val="28"/>
          <w:szCs w:val="28"/>
        </w:rPr>
        <w:t xml:space="preserve">   </w:t>
      </w:r>
      <w:bookmarkStart w:id="11" w:name="_Toc84679866"/>
      <w:r w:rsidRPr="00F3551A">
        <w:rPr>
          <w:sz w:val="28"/>
          <w:szCs w:val="28"/>
        </w:rPr>
        <w:t xml:space="preserve">Phần 1: </w:t>
      </w:r>
      <w:r w:rsidR="0074526C" w:rsidRPr="00F3551A">
        <w:rPr>
          <w:sz w:val="28"/>
          <w:szCs w:val="28"/>
        </w:rPr>
        <w:t xml:space="preserve">Nội </w:t>
      </w:r>
      <w:r w:rsidR="0074526C" w:rsidRPr="00F3551A">
        <w:rPr>
          <w:sz w:val="28"/>
          <w:szCs w:val="28"/>
        </w:rPr>
        <w:t>dung tư tưởng Hồ Chí Minh về bồi dưỡng cách mạng cho thế hệ trẻ.</w:t>
      </w:r>
      <w:bookmarkEnd w:id="11"/>
      <w:r w:rsidR="0074526C" w:rsidRPr="00F3551A">
        <w:rPr>
          <w:sz w:val="28"/>
          <w:szCs w:val="28"/>
        </w:rPr>
        <w:t xml:space="preserve"> </w:t>
      </w:r>
    </w:p>
    <w:p w14:paraId="2E51B07E" w14:textId="78AADF68" w:rsidR="0074526C" w:rsidRDefault="0074526C" w:rsidP="00C34773">
      <w:pPr>
        <w:tabs>
          <w:tab w:val="left" w:pos="9498"/>
        </w:tabs>
        <w:spacing w:after="0" w:line="360" w:lineRule="auto"/>
        <w:rPr>
          <w:rFonts w:cs="Times New Roman"/>
          <w:b/>
          <w:bCs/>
          <w:sz w:val="28"/>
          <w:szCs w:val="28"/>
        </w:rPr>
      </w:pPr>
      <w:r>
        <w:rPr>
          <w:rFonts w:cs="Times New Roman"/>
          <w:b/>
          <w:bCs/>
          <w:sz w:val="28"/>
          <w:szCs w:val="28"/>
        </w:rPr>
        <w:t>Giới thiệu:</w:t>
      </w:r>
    </w:p>
    <w:p w14:paraId="3215ED6B" w14:textId="43260EB6" w:rsidR="0074526C" w:rsidRPr="0074526C" w:rsidRDefault="0074526C" w:rsidP="0074526C">
      <w:pPr>
        <w:spacing w:line="360" w:lineRule="auto"/>
        <w:ind w:firstLine="720"/>
        <w:jc w:val="both"/>
        <w:rPr>
          <w:sz w:val="28"/>
          <w:szCs w:val="28"/>
        </w:rPr>
      </w:pPr>
      <w:r w:rsidRPr="0074526C">
        <w:rPr>
          <w:sz w:val="28"/>
          <w:szCs w:val="28"/>
        </w:rPr>
        <w:t xml:space="preserve">Chủ tịch Hồ Chí Minh - vị Cha già vô cùng kính yêu của dân tộc, Người đã “khai sông, mở lối” cho chúng ta có cả cuộc đời, từ buổi ra đi tìm đường cứu nước cho đến lúc bắt gặp luận cương của Lênin, Người đã hiến dâng tuổi thanh xuân của </w:t>
      </w:r>
      <w:r w:rsidRPr="0074526C">
        <w:rPr>
          <w:sz w:val="28"/>
          <w:szCs w:val="28"/>
        </w:rPr>
        <w:lastRenderedPageBreak/>
        <w:t>mình cho một lý tưởng duy nhất: “Cả đời tôi chỉ có một mục đích, là phấn đấu cho quyền lợi Tổ quốc và hạnh phúc của quốc dân. Những khi tôi phải ẩn nấp nơi núi non hoặc ra vào chốn tù tội, xông pha sự hiểm nghèo - là vì mục đích đó”</w:t>
      </w:r>
      <w:r>
        <w:rPr>
          <w:sz w:val="28"/>
          <w:szCs w:val="28"/>
        </w:rPr>
        <w:t xml:space="preserve">. </w:t>
      </w:r>
      <w:r w:rsidRPr="0074526C">
        <w:rPr>
          <w:sz w:val="28"/>
          <w:szCs w:val="28"/>
        </w:rPr>
        <w:t>Bằng những trải nghiệm quý giá từ cuộc đời hoạt động cách mạng sôi nổi của mình, Người hiểu hơn ai hết những gì mà tuổi trẻ, mà thế hệ thanh niên có thể làm được cho Tổ quốc, cho nhân dân. Chính vì lẽ đó, trong “Di chúc” thiêng liêng, Người đã ân cần dặn dò toàn Đảng, toàn dân ta: “Bồi dưỡng thế hệ cách mạng cho đời sau là một việc rất quan trọng và rất cần thiết...”.</w:t>
      </w:r>
    </w:p>
    <w:p w14:paraId="0E41E3BD" w14:textId="0686B0EC" w:rsidR="0074526C" w:rsidRPr="0074526C" w:rsidRDefault="0074526C" w:rsidP="0074526C">
      <w:pPr>
        <w:spacing w:line="360" w:lineRule="auto"/>
        <w:jc w:val="both"/>
        <w:rPr>
          <w:sz w:val="28"/>
          <w:szCs w:val="28"/>
        </w:rPr>
      </w:pPr>
      <w:r w:rsidRPr="0074526C">
        <w:rPr>
          <w:sz w:val="28"/>
          <w:szCs w:val="28"/>
        </w:rPr>
        <w:t xml:space="preserve">    Nội dung cơ bản tư tưởng Hồ Chí Minh về “chăm lo bồi dưỡng thế hệ </w:t>
      </w:r>
      <w:r>
        <w:rPr>
          <w:sz w:val="28"/>
          <w:szCs w:val="28"/>
        </w:rPr>
        <w:t>trẻ</w:t>
      </w:r>
      <w:r w:rsidRPr="0074526C">
        <w:rPr>
          <w:sz w:val="28"/>
          <w:szCs w:val="28"/>
        </w:rPr>
        <w:t xml:space="preserve"> cho đời sau” gồm các luận điểm cơ bản:</w:t>
      </w:r>
    </w:p>
    <w:p w14:paraId="10CA702D" w14:textId="1E019422" w:rsidR="0074526C" w:rsidRPr="0074526C" w:rsidRDefault="0074526C" w:rsidP="0074526C">
      <w:pPr>
        <w:spacing w:line="360" w:lineRule="auto"/>
        <w:jc w:val="both"/>
        <w:rPr>
          <w:sz w:val="28"/>
          <w:szCs w:val="28"/>
        </w:rPr>
      </w:pPr>
      <w:r w:rsidRPr="0074526C">
        <w:rPr>
          <w:sz w:val="28"/>
          <w:szCs w:val="28"/>
        </w:rPr>
        <w:t xml:space="preserve">    </w:t>
      </w:r>
      <w:r>
        <w:rPr>
          <w:sz w:val="28"/>
          <w:szCs w:val="28"/>
        </w:rPr>
        <w:tab/>
      </w:r>
      <w:r w:rsidRPr="0074526C">
        <w:rPr>
          <w:sz w:val="28"/>
          <w:szCs w:val="28"/>
        </w:rPr>
        <w:t>Vận mệnh của dân tộc, sự phát triển của đất nước tuỳ thuộc vào sự giác ngộ cách mạng và trách nhiệm của thế hệ trẻ. Trong tác phẩm “Gửi thanh niên An Nam”, xuất bản năm 1925, Người cảnh báo: “Hỡi Đông Dương đáng thương hại, Người sẽ chết mất nếu đám thanh niên già cỗi của Người không sớm hồi sinh”. Theo Người, thanh niên là lớp người tiêu biểu cho sức sống của một dân tộc, vì vậy, muốn “hồi sinh dân tộc” trước hết phải “hồi sinh thanh niên”. Hồ Chí Minh không những chỉ ra khả năng cách mạng to lớn của tuổi trẻ trong cuộc cách mạng dân tộc dân chủ nhân dân mà Người còn tin tưởng vào tiềm năng to lớn của họ trong công cuộc kiến thiết, xây dựng nước nhà. Vì lẽ đó, nhân  ngày khai trường đầu tiên của nước Việt Nam Dân chủ cộng hòa, Người đã tin yêu nhắn nhủ: “Non sông Việt Nam có trở nên vẻ vang hay không, dân tộc Việt Nam có bước tới đài vinh quang để sánh vai các cường quốc năm châu được hay không chính là nhờ một phần lớn ở công học tập của các em”.</w:t>
      </w:r>
    </w:p>
    <w:p w14:paraId="413E2FC3" w14:textId="71C74B0E" w:rsidR="0074526C" w:rsidRPr="0074526C" w:rsidRDefault="0074526C" w:rsidP="0074526C">
      <w:pPr>
        <w:spacing w:line="360" w:lineRule="auto"/>
        <w:jc w:val="both"/>
        <w:rPr>
          <w:sz w:val="28"/>
          <w:szCs w:val="28"/>
        </w:rPr>
      </w:pPr>
      <w:r w:rsidRPr="0074526C">
        <w:rPr>
          <w:sz w:val="28"/>
          <w:szCs w:val="28"/>
        </w:rPr>
        <w:t xml:space="preserve">    </w:t>
      </w:r>
      <w:r>
        <w:rPr>
          <w:sz w:val="28"/>
          <w:szCs w:val="28"/>
        </w:rPr>
        <w:tab/>
      </w:r>
      <w:r w:rsidRPr="0074526C">
        <w:rPr>
          <w:sz w:val="28"/>
          <w:szCs w:val="28"/>
        </w:rPr>
        <w:t xml:space="preserve">Theo Người, giáo dục có vai trò quan trọng hàng đầu trong đào tạo, bồi dưỡng thế hệ trẻ, vì vậy, ngay sau khi giành được chính quyền, ngày 03/9/1945, Hồ Chí Minh đã thay mặt Chính phủ nêu 06 việc cấp bách cần phải làm ngay, trong đó có việc diệt “giặc dốt”, làm cho nhân dân, trong đó đáng chú ý nhất là thế hệ trẻ, có đủ tri thức phục vụ công cuộc kiến thiết và bảo vệ nước nhà, xứng đáng là công dân của một nước tự do, độc lập. Người nói: Một trong những công việc phải thực hiện cấp </w:t>
      </w:r>
      <w:r w:rsidRPr="0074526C">
        <w:rPr>
          <w:sz w:val="28"/>
          <w:szCs w:val="28"/>
        </w:rPr>
        <w:lastRenderedPageBreak/>
        <w:t>tốc trong lúc này là nâng cao dân trí. Bởi vì sao? Bởi vì, công cuộc kiến thiết nước nhà đòi hỏi phải có nhân tài. Những năm trường kỳ kháng chiến chống thực dân Pháp và đế quốc Mỹ xâm lược, Hồ Chí Minh tiếp tục khẳng định: Văn hoá, giáo dục là một mặt trận, trong hoàn cảnh nào cũng phải thi đua “dạy tốt, học tốt”.</w:t>
      </w:r>
    </w:p>
    <w:p w14:paraId="692BD234" w14:textId="30069DE4" w:rsidR="0074526C" w:rsidRPr="0074526C" w:rsidRDefault="0074526C" w:rsidP="00F3551A">
      <w:pPr>
        <w:spacing w:line="360" w:lineRule="auto"/>
        <w:jc w:val="center"/>
        <w:rPr>
          <w:sz w:val="28"/>
          <w:szCs w:val="28"/>
        </w:rPr>
      </w:pPr>
      <w:r w:rsidRPr="0074526C">
        <w:rPr>
          <w:sz w:val="28"/>
          <w:szCs w:val="28"/>
        </w:rPr>
        <w:drawing>
          <wp:inline distT="0" distB="0" distL="0" distR="0" wp14:anchorId="192AB7A7" wp14:editId="369786A5">
            <wp:extent cx="4286250" cy="2809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0" cy="2809875"/>
                    </a:xfrm>
                    <a:prstGeom prst="rect">
                      <a:avLst/>
                    </a:prstGeom>
                    <a:noFill/>
                    <a:ln>
                      <a:noFill/>
                    </a:ln>
                  </pic:spPr>
                </pic:pic>
              </a:graphicData>
            </a:graphic>
          </wp:inline>
        </w:drawing>
      </w:r>
    </w:p>
    <w:p w14:paraId="512C026F" w14:textId="23C20D07" w:rsidR="0074526C" w:rsidRPr="00D44995" w:rsidRDefault="00D44995" w:rsidP="00D44995">
      <w:pPr>
        <w:pStyle w:val="Caption"/>
        <w:jc w:val="both"/>
        <w:rPr>
          <w:i w:val="0"/>
          <w:iCs w:val="0"/>
          <w:color w:val="auto"/>
          <w:sz w:val="28"/>
          <w:szCs w:val="28"/>
        </w:rPr>
      </w:pPr>
      <w:bookmarkStart w:id="12" w:name="_Toc84680172"/>
      <w:r w:rsidRPr="00D44995">
        <w:rPr>
          <w:b/>
          <w:bCs/>
          <w:i w:val="0"/>
          <w:iCs w:val="0"/>
          <w:color w:val="auto"/>
          <w:sz w:val="28"/>
          <w:szCs w:val="28"/>
        </w:rPr>
        <w:t xml:space="preserve">Hình </w:t>
      </w:r>
      <w:r w:rsidRPr="00D44995">
        <w:rPr>
          <w:b/>
          <w:bCs/>
          <w:i w:val="0"/>
          <w:iCs w:val="0"/>
          <w:color w:val="auto"/>
          <w:sz w:val="28"/>
          <w:szCs w:val="28"/>
        </w:rPr>
        <w:fldChar w:fldCharType="begin"/>
      </w:r>
      <w:r w:rsidRPr="00D44995">
        <w:rPr>
          <w:b/>
          <w:bCs/>
          <w:i w:val="0"/>
          <w:iCs w:val="0"/>
          <w:color w:val="auto"/>
          <w:sz w:val="28"/>
          <w:szCs w:val="28"/>
        </w:rPr>
        <w:instrText xml:space="preserve"> SEQ Hình_ \* ARABIC </w:instrText>
      </w:r>
      <w:r w:rsidRPr="00D44995">
        <w:rPr>
          <w:b/>
          <w:bCs/>
          <w:i w:val="0"/>
          <w:iCs w:val="0"/>
          <w:color w:val="auto"/>
          <w:sz w:val="28"/>
          <w:szCs w:val="28"/>
        </w:rPr>
        <w:fldChar w:fldCharType="separate"/>
      </w:r>
      <w:r>
        <w:rPr>
          <w:b/>
          <w:bCs/>
          <w:i w:val="0"/>
          <w:iCs w:val="0"/>
          <w:noProof/>
          <w:color w:val="auto"/>
          <w:sz w:val="28"/>
          <w:szCs w:val="28"/>
        </w:rPr>
        <w:t>1</w:t>
      </w:r>
      <w:r w:rsidRPr="00D44995">
        <w:rPr>
          <w:b/>
          <w:bCs/>
          <w:i w:val="0"/>
          <w:iCs w:val="0"/>
          <w:color w:val="auto"/>
          <w:sz w:val="28"/>
          <w:szCs w:val="28"/>
        </w:rPr>
        <w:fldChar w:fldCharType="end"/>
      </w:r>
      <w:r w:rsidRPr="00D44995">
        <w:rPr>
          <w:b/>
          <w:bCs/>
          <w:i w:val="0"/>
          <w:iCs w:val="0"/>
          <w:color w:val="auto"/>
          <w:sz w:val="28"/>
          <w:szCs w:val="28"/>
        </w:rPr>
        <w:t>:</w:t>
      </w:r>
      <w:r w:rsidRPr="00D44995">
        <w:rPr>
          <w:i w:val="0"/>
          <w:iCs w:val="0"/>
          <w:color w:val="auto"/>
          <w:sz w:val="28"/>
          <w:szCs w:val="28"/>
        </w:rPr>
        <w:t xml:space="preserve"> </w:t>
      </w:r>
      <w:r w:rsidR="0074526C" w:rsidRPr="00D44995">
        <w:rPr>
          <w:i w:val="0"/>
          <w:iCs w:val="0"/>
          <w:color w:val="auto"/>
          <w:sz w:val="28"/>
          <w:szCs w:val="28"/>
        </w:rPr>
        <w:t>Chủ tịch Hồ Chí Minh đến thăm, động viên học viên Trường Trung cấp Công an năm 1950</w:t>
      </w:r>
      <w:bookmarkEnd w:id="12"/>
    </w:p>
    <w:p w14:paraId="20664B98" w14:textId="3B0FA2B4" w:rsidR="0074526C" w:rsidRPr="0074526C" w:rsidRDefault="0074526C" w:rsidP="0074526C">
      <w:pPr>
        <w:spacing w:line="360" w:lineRule="auto"/>
        <w:jc w:val="both"/>
        <w:rPr>
          <w:sz w:val="28"/>
          <w:szCs w:val="28"/>
        </w:rPr>
      </w:pPr>
      <w:r w:rsidRPr="0074526C">
        <w:rPr>
          <w:sz w:val="28"/>
          <w:szCs w:val="28"/>
        </w:rPr>
        <w:t xml:space="preserve">    </w:t>
      </w:r>
      <w:r w:rsidR="00F3551A">
        <w:rPr>
          <w:sz w:val="28"/>
          <w:szCs w:val="28"/>
        </w:rPr>
        <w:tab/>
      </w:r>
      <w:r w:rsidRPr="0074526C">
        <w:rPr>
          <w:sz w:val="28"/>
          <w:szCs w:val="28"/>
        </w:rPr>
        <w:t>Mục đích của giáo dục - đào tạo là chăm lo bồi dưỡng thế hệ cách mạng cho đời sau một cách toàn diện. Hồ Chí Minh nói về mục đích của nền giáo dục cách mạng: “Các cô, các chú chính đang phụ trách đào tạo lớp người của xã hội chủ nghĩa và cộng sản chủ nghĩa đấy. Cho nên công tác của các cô, các chú rất nặng nề và vẻ vang</w:t>
      </w:r>
      <w:r w:rsidR="00F3551A">
        <w:rPr>
          <w:sz w:val="28"/>
          <w:szCs w:val="28"/>
        </w:rPr>
        <w:t xml:space="preserve">”. </w:t>
      </w:r>
      <w:r w:rsidRPr="0074526C">
        <w:rPr>
          <w:sz w:val="28"/>
          <w:szCs w:val="28"/>
        </w:rPr>
        <w:t>Cũng theo Hồ Chí Minh, bồi dưỡng - giáo dục phải trên tất cả các mặt: Đức, trí, thể, mỹ. Những nội dung này gắn bó chặt chẽ với nhau, phải đào tạo thế hệ trẻ “thành những người kế thừa xây dựng chủ nghĩa xã hội vừa “hồng” vừa “chuyên”: “Trên nền tảng giáo dục chính trị và lãnh đạo tư tưởng tốt, phải phấn đấu nâng cao chất lượng văn hoá và chuyên môn”. Người đồng thời nhấn mạnh, đạo đức và tài năng là hai nội dung không thể thiếu trong bồi dưỡng giáo dục, trong đó đạo đức là yếu tố gốc, là nền tảng của tài năng.</w:t>
      </w:r>
    </w:p>
    <w:p w14:paraId="0F6ED5F2" w14:textId="0AB1303E" w:rsidR="0074526C" w:rsidRPr="0074526C" w:rsidRDefault="0074526C" w:rsidP="0074526C">
      <w:pPr>
        <w:spacing w:line="360" w:lineRule="auto"/>
        <w:jc w:val="both"/>
        <w:rPr>
          <w:sz w:val="28"/>
          <w:szCs w:val="28"/>
        </w:rPr>
      </w:pPr>
      <w:r w:rsidRPr="0074526C">
        <w:rPr>
          <w:sz w:val="28"/>
          <w:szCs w:val="28"/>
        </w:rPr>
        <w:t>   </w:t>
      </w:r>
      <w:r w:rsidR="00F3551A">
        <w:rPr>
          <w:sz w:val="28"/>
          <w:szCs w:val="28"/>
        </w:rPr>
        <w:tab/>
      </w:r>
      <w:r w:rsidRPr="0074526C">
        <w:rPr>
          <w:sz w:val="28"/>
          <w:szCs w:val="28"/>
        </w:rPr>
        <w:t xml:space="preserve">Việc xây dựng đội ngũ những nhà giáo tâm huyết, tài năng, vừa “hồng” vừa “chuyên” có vai trò quyết định đến chất lượng của giáo dục - đào tạo. Theo Người, những phẩm chất, yêu cầu tất yếu đối với đội ngũ nhà giáo là phải yêu nghề, phải có </w:t>
      </w:r>
      <w:r w:rsidRPr="0074526C">
        <w:rPr>
          <w:sz w:val="28"/>
          <w:szCs w:val="28"/>
        </w:rPr>
        <w:lastRenderedPageBreak/>
        <w:t>đạo đức cách mạng để làm gương cho học sinh, bởi: “Dạy các cháu thì nói với các cháu chỉ là một phần, cái chính là phải cho các cháu nhìn thấy, cho nên những tấm gương thực tế là rất quan trọng. Muốn dạy cho trẻ em thành người tốt thì trước hết các cô, các chú phải là người tốt”. Bên cạnh đó, đội ngũ nhà giáo cần thương yêu học sinh như con ruột của mình, ra sức thi đua học tập và công tác…</w:t>
      </w:r>
    </w:p>
    <w:p w14:paraId="2A126295" w14:textId="77777777" w:rsidR="0074526C" w:rsidRPr="0074526C" w:rsidRDefault="0074526C" w:rsidP="0074526C">
      <w:pPr>
        <w:spacing w:line="360" w:lineRule="auto"/>
        <w:jc w:val="both"/>
        <w:rPr>
          <w:sz w:val="28"/>
          <w:szCs w:val="28"/>
        </w:rPr>
      </w:pPr>
      <w:r w:rsidRPr="0074526C">
        <w:rPr>
          <w:sz w:val="28"/>
          <w:szCs w:val="28"/>
        </w:rPr>
        <w:t>    Nhận thức sâu sắc giá trị, ý nghĩa và sức sống lâu bền của tư tưởng Hồ Chí Minh, đặc biệt là tư tưởng của Người về giáo dục thế hệ trẻ, Ban Chấp hành Trung ương Đảng đã ban hành Nghị quyết số 29-NQ/TW ngày 04/11/2013 “Về đổi mới căn bản và toàn diện về giáo dục và đào tạo, đáp ứng yêu cầu công nghiệp hóa, hiện đại hóa trong điều kiện kinh tế thị trường định hướng xã hội chủ nghĩa và hội nhập quốc tế” trên nền tảng chủ nghĩa Mác - Lênin, tư tưởng Hồ Chí Minh, đồng thời cập nhật những yêu cầu, đặc điểm mới của tình hình thực tiễn. Tiếp theo, Đảng ủy Công an Trung ương đã ban hành Nghị quyết số 17-NQ/ĐUCA và Bộ Công an đã ban hành Chỉ thị số 13/CT-BCA ngày 28/10/2014 “Về đổi mới căn bản, toàn diện giáo dục, đào tạo trong Công an nhân dân”.</w:t>
      </w:r>
    </w:p>
    <w:p w14:paraId="1E5CB46A" w14:textId="77777777" w:rsidR="0074526C" w:rsidRPr="0074526C" w:rsidRDefault="0074526C" w:rsidP="0074526C">
      <w:pPr>
        <w:spacing w:line="360" w:lineRule="auto"/>
        <w:jc w:val="both"/>
        <w:rPr>
          <w:sz w:val="28"/>
          <w:szCs w:val="28"/>
        </w:rPr>
      </w:pPr>
      <w:r w:rsidRPr="0074526C">
        <w:rPr>
          <w:sz w:val="28"/>
          <w:szCs w:val="28"/>
        </w:rPr>
        <w:t>    Từ cơ sở trên, Đảng ủy, Ban Giám hiệu Trường Đại học An ninh nhân dân đã chủ động tổ chức triển khai thực hiện quan điểm chỉ đạo của Đảng và ngành Công an; quán triệt Nghị quyết Đại hội đại biểu toàn quốc lần thứ XIII của Đảng; Nghị quyết Đại hội Đảng bộ Công an Trung ương lần thứ VII và Nghị quyết Đại hội đại biểu Đảng bộ Trường Đại học An ninh nhân dân lần thứ XV vào công tác đào tạo, bồi dưỡng đội ngũ cán bộ, giảng viên trẻ và đã thu được kết quả bước đầu đáng trân trọng và tự hào. Tiếp nối truyền thống của Nhà trường trong tổ chức đào tạo giáo viên, thời gian tới, cần tập trung thực hiện tốt một số vấn đề:</w:t>
      </w:r>
    </w:p>
    <w:p w14:paraId="65820885" w14:textId="77777777" w:rsidR="0074526C" w:rsidRPr="0074526C" w:rsidRDefault="0074526C" w:rsidP="0074526C">
      <w:pPr>
        <w:spacing w:line="360" w:lineRule="auto"/>
        <w:jc w:val="both"/>
        <w:rPr>
          <w:sz w:val="28"/>
          <w:szCs w:val="28"/>
        </w:rPr>
      </w:pPr>
      <w:r w:rsidRPr="00F3551A">
        <w:rPr>
          <w:b/>
          <w:bCs/>
          <w:sz w:val="28"/>
          <w:szCs w:val="28"/>
        </w:rPr>
        <w:t>    Một là</w:t>
      </w:r>
      <w:r w:rsidRPr="0074526C">
        <w:rPr>
          <w:sz w:val="28"/>
          <w:szCs w:val="28"/>
        </w:rPr>
        <w:t xml:space="preserve">, tiếp tục thực hiện Đề án 106 của Bộ Công an về sắp xếp, tinh gọn tổ chức bộ máy Công an nhân dân; chủ động rà soát, đánh giá, sắp xếp, bố trí cán bộ gắn với vị trí việc làm phù hợp, hiệu quả. Phát hiện nhân tố mới, có tài, có đức trong đội ngũ cán bộ, giảng viên trẻ để tổ chức đào tạo, bồi dưỡng không chỉ trước mắt mà còn chiến lược lâu dài. Đây là một nội dung cốt tử, hết sức quan trọng về công tác cán </w:t>
      </w:r>
      <w:r w:rsidRPr="0074526C">
        <w:rPr>
          <w:sz w:val="28"/>
          <w:szCs w:val="28"/>
        </w:rPr>
        <w:lastRenderedPageBreak/>
        <w:t>bộ giai đoạn 2021 - 2025 và tầm nhìn đến năm 2030, đáp ứng yêu cầu, nhiệm vụ trong tình hình mới.</w:t>
      </w:r>
    </w:p>
    <w:p w14:paraId="488DB121" w14:textId="4B6E8229" w:rsidR="0074526C" w:rsidRPr="0074526C" w:rsidRDefault="0074526C" w:rsidP="0074526C">
      <w:pPr>
        <w:spacing w:line="360" w:lineRule="auto"/>
        <w:jc w:val="both"/>
        <w:rPr>
          <w:sz w:val="28"/>
          <w:szCs w:val="28"/>
        </w:rPr>
      </w:pPr>
      <w:r w:rsidRPr="0074526C">
        <w:rPr>
          <w:sz w:val="28"/>
          <w:szCs w:val="28"/>
        </w:rPr>
        <w:drawing>
          <wp:inline distT="0" distB="0" distL="0" distR="0" wp14:anchorId="16D452BE" wp14:editId="574349AE">
            <wp:extent cx="5943600" cy="396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ED11E85" w14:textId="2C31CA7D" w:rsidR="0074526C" w:rsidRPr="00D44995" w:rsidRDefault="00D44995" w:rsidP="00D44995">
      <w:pPr>
        <w:pStyle w:val="Caption"/>
        <w:jc w:val="both"/>
        <w:rPr>
          <w:i w:val="0"/>
          <w:iCs w:val="0"/>
          <w:color w:val="auto"/>
          <w:sz w:val="28"/>
          <w:szCs w:val="28"/>
        </w:rPr>
      </w:pPr>
      <w:bookmarkStart w:id="13" w:name="_Toc84680173"/>
      <w:r w:rsidRPr="00D44995">
        <w:rPr>
          <w:b/>
          <w:bCs/>
          <w:i w:val="0"/>
          <w:iCs w:val="0"/>
          <w:color w:val="auto"/>
          <w:sz w:val="28"/>
          <w:szCs w:val="28"/>
        </w:rPr>
        <w:t xml:space="preserve">Hình  </w:t>
      </w:r>
      <w:r w:rsidRPr="00D44995">
        <w:rPr>
          <w:b/>
          <w:bCs/>
          <w:i w:val="0"/>
          <w:iCs w:val="0"/>
          <w:color w:val="auto"/>
          <w:sz w:val="28"/>
          <w:szCs w:val="28"/>
        </w:rPr>
        <w:fldChar w:fldCharType="begin"/>
      </w:r>
      <w:r w:rsidRPr="00D44995">
        <w:rPr>
          <w:b/>
          <w:bCs/>
          <w:i w:val="0"/>
          <w:iCs w:val="0"/>
          <w:color w:val="auto"/>
          <w:sz w:val="28"/>
          <w:szCs w:val="28"/>
        </w:rPr>
        <w:instrText xml:space="preserve"> SEQ Hình_ \* ARABIC </w:instrText>
      </w:r>
      <w:r w:rsidRPr="00D44995">
        <w:rPr>
          <w:b/>
          <w:bCs/>
          <w:i w:val="0"/>
          <w:iCs w:val="0"/>
          <w:color w:val="auto"/>
          <w:sz w:val="28"/>
          <w:szCs w:val="28"/>
        </w:rPr>
        <w:fldChar w:fldCharType="separate"/>
      </w:r>
      <w:r>
        <w:rPr>
          <w:b/>
          <w:bCs/>
          <w:i w:val="0"/>
          <w:iCs w:val="0"/>
          <w:noProof/>
          <w:color w:val="auto"/>
          <w:sz w:val="28"/>
          <w:szCs w:val="28"/>
        </w:rPr>
        <w:t>2</w:t>
      </w:r>
      <w:r w:rsidRPr="00D44995">
        <w:rPr>
          <w:b/>
          <w:bCs/>
          <w:i w:val="0"/>
          <w:iCs w:val="0"/>
          <w:color w:val="auto"/>
          <w:sz w:val="28"/>
          <w:szCs w:val="28"/>
        </w:rPr>
        <w:fldChar w:fldCharType="end"/>
      </w:r>
      <w:r w:rsidRPr="00D44995">
        <w:rPr>
          <w:b/>
          <w:bCs/>
          <w:i w:val="0"/>
          <w:iCs w:val="0"/>
          <w:color w:val="auto"/>
          <w:sz w:val="28"/>
          <w:szCs w:val="28"/>
        </w:rPr>
        <w:t>:</w:t>
      </w:r>
      <w:r w:rsidRPr="00D44995">
        <w:rPr>
          <w:i w:val="0"/>
          <w:iCs w:val="0"/>
          <w:color w:val="auto"/>
          <w:sz w:val="28"/>
          <w:szCs w:val="28"/>
        </w:rPr>
        <w:t xml:space="preserve"> </w:t>
      </w:r>
      <w:r w:rsidR="0074526C" w:rsidRPr="00D44995">
        <w:rPr>
          <w:i w:val="0"/>
          <w:iCs w:val="0"/>
          <w:color w:val="auto"/>
          <w:sz w:val="28"/>
          <w:szCs w:val="28"/>
        </w:rPr>
        <w:t>Đoàn lãnh đạo, cán bộ giảng viên đạt thành tích xuất sắc tại Hội thi giảng viên dạy giỏi cấp Bộ các học viện, trường Công an nhân dân ở Học viện An ninh nhân dân</w:t>
      </w:r>
      <w:bookmarkEnd w:id="13"/>
    </w:p>
    <w:p w14:paraId="378CC4DC" w14:textId="77777777" w:rsidR="0074526C" w:rsidRPr="0074526C" w:rsidRDefault="0074526C" w:rsidP="0074526C">
      <w:pPr>
        <w:spacing w:line="360" w:lineRule="auto"/>
        <w:jc w:val="both"/>
        <w:rPr>
          <w:sz w:val="28"/>
          <w:szCs w:val="28"/>
        </w:rPr>
      </w:pPr>
      <w:r w:rsidRPr="0074526C">
        <w:rPr>
          <w:sz w:val="28"/>
          <w:szCs w:val="28"/>
        </w:rPr>
        <w:t>    </w:t>
      </w:r>
      <w:r w:rsidRPr="00F3551A">
        <w:rPr>
          <w:b/>
          <w:bCs/>
          <w:sz w:val="28"/>
          <w:szCs w:val="28"/>
        </w:rPr>
        <w:t>Hai là,</w:t>
      </w:r>
      <w:r w:rsidRPr="0074526C">
        <w:rPr>
          <w:sz w:val="28"/>
          <w:szCs w:val="28"/>
        </w:rPr>
        <w:t> đổi mới mạnh mẽ nội dung, phương pháp giảng dạy ở tất cả các trình độ và loại hình đào tạo, cần xác định đây là vấn đề then chốt, đột phá trong tổ chức đào tạo, bồi dưỡng đội ngũ cán bộ, giảng viên nói chung, giảng viên trẻ nói riêng. Nội dung giảng dạy phải thể hiện rõ tính tư tưởng, tính Ngành, tính thực tiễn; ưu tiên vận dụng phương pháp giảng dạy phát huy được tính tích cực, chủ động, tư duy sáng tạo của người học. Kết hợp chặt chẽ giữa giảng dạy và nghiên cứu khoa học; coi trọng, phát huy sự say mê, sáng tạo và tâm huyết trong nghiên cứu tìm tòi phát hiện cái mới; sự mâu thuẫn giữa thực tiễn phong phú với lý luận để có phương án giải quyết tối ưu; ứng dụng khoa học công nghệ vào trong công tác giảng dạy và theo hướng số hóa bài giảng; thường xuyên tổ chức, đánh giá, khen thưởng đối với giờ/bài/hình thức dạy giỏi của cán bộ, giảng viên Nhà trường.</w:t>
      </w:r>
    </w:p>
    <w:p w14:paraId="2E68FF2B" w14:textId="11519CF9" w:rsidR="0074526C" w:rsidRPr="0074526C" w:rsidRDefault="0074526C" w:rsidP="0074526C">
      <w:pPr>
        <w:spacing w:line="360" w:lineRule="auto"/>
        <w:jc w:val="both"/>
        <w:rPr>
          <w:sz w:val="28"/>
          <w:szCs w:val="28"/>
        </w:rPr>
      </w:pPr>
      <w:r w:rsidRPr="0074526C">
        <w:rPr>
          <w:sz w:val="28"/>
          <w:szCs w:val="28"/>
        </w:rPr>
        <w:lastRenderedPageBreak/>
        <w:drawing>
          <wp:inline distT="0" distB="0" distL="0" distR="0" wp14:anchorId="6A770B07" wp14:editId="28925848">
            <wp:extent cx="5943600" cy="39560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56050"/>
                    </a:xfrm>
                    <a:prstGeom prst="rect">
                      <a:avLst/>
                    </a:prstGeom>
                    <a:noFill/>
                    <a:ln>
                      <a:noFill/>
                    </a:ln>
                  </pic:spPr>
                </pic:pic>
              </a:graphicData>
            </a:graphic>
          </wp:inline>
        </w:drawing>
      </w:r>
    </w:p>
    <w:p w14:paraId="0D11E6E5" w14:textId="6D4828E6" w:rsidR="0074526C" w:rsidRPr="00D44995" w:rsidRDefault="00D44995" w:rsidP="00D44995">
      <w:pPr>
        <w:pStyle w:val="Caption"/>
        <w:rPr>
          <w:i w:val="0"/>
          <w:iCs w:val="0"/>
          <w:color w:val="auto"/>
          <w:sz w:val="28"/>
          <w:szCs w:val="28"/>
        </w:rPr>
      </w:pPr>
      <w:bookmarkStart w:id="14" w:name="_Toc84680174"/>
      <w:r w:rsidRPr="00D44995">
        <w:rPr>
          <w:b/>
          <w:bCs/>
          <w:i w:val="0"/>
          <w:iCs w:val="0"/>
          <w:color w:val="auto"/>
          <w:sz w:val="28"/>
          <w:szCs w:val="28"/>
        </w:rPr>
        <w:t xml:space="preserve">Hình  </w:t>
      </w:r>
      <w:r w:rsidRPr="00D44995">
        <w:rPr>
          <w:b/>
          <w:bCs/>
          <w:i w:val="0"/>
          <w:iCs w:val="0"/>
          <w:color w:val="auto"/>
          <w:sz w:val="28"/>
          <w:szCs w:val="28"/>
        </w:rPr>
        <w:fldChar w:fldCharType="begin"/>
      </w:r>
      <w:r w:rsidRPr="00D44995">
        <w:rPr>
          <w:b/>
          <w:bCs/>
          <w:i w:val="0"/>
          <w:iCs w:val="0"/>
          <w:color w:val="auto"/>
          <w:sz w:val="28"/>
          <w:szCs w:val="28"/>
        </w:rPr>
        <w:instrText xml:space="preserve"> SEQ Hình_ \* ARABIC </w:instrText>
      </w:r>
      <w:r w:rsidRPr="00D44995">
        <w:rPr>
          <w:b/>
          <w:bCs/>
          <w:i w:val="0"/>
          <w:iCs w:val="0"/>
          <w:color w:val="auto"/>
          <w:sz w:val="28"/>
          <w:szCs w:val="28"/>
        </w:rPr>
        <w:fldChar w:fldCharType="separate"/>
      </w:r>
      <w:r>
        <w:rPr>
          <w:b/>
          <w:bCs/>
          <w:i w:val="0"/>
          <w:iCs w:val="0"/>
          <w:noProof/>
          <w:color w:val="auto"/>
          <w:sz w:val="28"/>
          <w:szCs w:val="28"/>
        </w:rPr>
        <w:t>3</w:t>
      </w:r>
      <w:r w:rsidRPr="00D44995">
        <w:rPr>
          <w:b/>
          <w:bCs/>
          <w:i w:val="0"/>
          <w:iCs w:val="0"/>
          <w:color w:val="auto"/>
          <w:sz w:val="28"/>
          <w:szCs w:val="28"/>
        </w:rPr>
        <w:fldChar w:fldCharType="end"/>
      </w:r>
      <w:r w:rsidRPr="00D44995">
        <w:rPr>
          <w:b/>
          <w:bCs/>
          <w:i w:val="0"/>
          <w:iCs w:val="0"/>
          <w:color w:val="auto"/>
          <w:sz w:val="28"/>
          <w:szCs w:val="28"/>
        </w:rPr>
        <w:t>:</w:t>
      </w:r>
      <w:r w:rsidRPr="00D44995">
        <w:rPr>
          <w:i w:val="0"/>
          <w:iCs w:val="0"/>
          <w:color w:val="auto"/>
          <w:sz w:val="28"/>
          <w:szCs w:val="28"/>
        </w:rPr>
        <w:t xml:space="preserve"> </w:t>
      </w:r>
      <w:r w:rsidR="0074526C" w:rsidRPr="00D44995">
        <w:rPr>
          <w:i w:val="0"/>
          <w:iCs w:val="0"/>
          <w:color w:val="auto"/>
          <w:sz w:val="28"/>
          <w:szCs w:val="28"/>
        </w:rPr>
        <w:t>Khen thưởng Danh hiệu Giảng viên dạy giỏi cấp Trường năm học 2020 - 2021</w:t>
      </w:r>
      <w:bookmarkEnd w:id="14"/>
    </w:p>
    <w:p w14:paraId="02D3A39B" w14:textId="77777777" w:rsidR="0074526C" w:rsidRPr="0074526C" w:rsidRDefault="0074526C" w:rsidP="0074526C">
      <w:pPr>
        <w:spacing w:line="360" w:lineRule="auto"/>
        <w:jc w:val="both"/>
        <w:rPr>
          <w:sz w:val="28"/>
          <w:szCs w:val="28"/>
        </w:rPr>
      </w:pPr>
      <w:r w:rsidRPr="00F3551A">
        <w:rPr>
          <w:b/>
          <w:bCs/>
          <w:sz w:val="28"/>
          <w:szCs w:val="28"/>
        </w:rPr>
        <w:t>    Ba là</w:t>
      </w:r>
      <w:r w:rsidRPr="0074526C">
        <w:rPr>
          <w:sz w:val="28"/>
          <w:szCs w:val="28"/>
        </w:rPr>
        <w:t>, đẩy mạnh nghiên cứu, hợp tác nghiên cứu khoa học trong và ngoài Trường, ngoài Ngành Công an; chú trọng tổ chức nghiên cứu đề tài khoa học các cấp, ưu tiên đề tài cấp Quốc gia, cấp Bộ gắn với yêu cầu thực tiễn công tác, chiến đấu của lực lượng Công an nhân dân và yêu cầu bảo đảm an ninh quốc gia, an ninh con người, an ninh xã hội của thực tiễn các tỉnh, thành phía Nam. Thông qua nghiên cứu khoa học để đào tạo, bồi dưỡng, truyền dạy kinh nghiệm giữa các thế hệ cán bộ, giảng viên, qua đó nâng cao chất lượng đào tạo, đáp ứng yêu cầu phát triển sự nghiệp bảo vệ an ninh quốc gia trong mọi tình huống.</w:t>
      </w:r>
    </w:p>
    <w:p w14:paraId="0C381E92" w14:textId="77777777" w:rsidR="0074526C" w:rsidRPr="0074526C" w:rsidRDefault="0074526C" w:rsidP="0074526C">
      <w:pPr>
        <w:spacing w:line="360" w:lineRule="auto"/>
        <w:jc w:val="both"/>
        <w:rPr>
          <w:sz w:val="28"/>
          <w:szCs w:val="28"/>
        </w:rPr>
      </w:pPr>
      <w:r w:rsidRPr="00F3551A">
        <w:rPr>
          <w:b/>
          <w:bCs/>
          <w:sz w:val="28"/>
          <w:szCs w:val="28"/>
        </w:rPr>
        <w:t>    Bốn là</w:t>
      </w:r>
      <w:r w:rsidRPr="0074526C">
        <w:rPr>
          <w:sz w:val="28"/>
          <w:szCs w:val="28"/>
        </w:rPr>
        <w:t>, chủ động phối hợp và có biện pháp hiệu quả gắn với vai trò, trách nhiệm của Công an các địa phương trong quá trình tổ chức giảng dạy và đào tạo cán bộ, giảng viên trẻ, nhất là trong công tác thực tế, luân chuyển, hợp tác nghiên cứu khoa học, tọa đàm, trao đổi... qua đó cập nhật thông tin, thực tiễn giúp cán bộ, giảng viên nâng cao trình độ về mọi mặt và hoàn thành xuất sắc nhiệm vụ của mình.</w:t>
      </w:r>
    </w:p>
    <w:p w14:paraId="5FF96F6D" w14:textId="77777777" w:rsidR="0074526C" w:rsidRPr="0074526C" w:rsidRDefault="0074526C" w:rsidP="0074526C">
      <w:pPr>
        <w:spacing w:line="360" w:lineRule="auto"/>
        <w:jc w:val="both"/>
        <w:rPr>
          <w:sz w:val="28"/>
          <w:szCs w:val="28"/>
        </w:rPr>
      </w:pPr>
      <w:r w:rsidRPr="00F3551A">
        <w:rPr>
          <w:b/>
          <w:bCs/>
          <w:sz w:val="28"/>
          <w:szCs w:val="28"/>
        </w:rPr>
        <w:lastRenderedPageBreak/>
        <w:t>    Năm là,</w:t>
      </w:r>
      <w:r w:rsidRPr="0074526C">
        <w:rPr>
          <w:sz w:val="28"/>
          <w:szCs w:val="28"/>
        </w:rPr>
        <w:t> mỗi cán bộ, giảng viên trẻ luôn chủ động, tích cực và thường xuyên trau dồi, rèn luyện phẩm chất, bản lĩnh chính trị, năng lực, kỹ năng nghề, kỹ năng mềm cần thiết phục vụ yêu cầu công tác và trong cuộc sống. Bởi lẽ, nói như Hồ Chí Minh, những điều ấy không phải “từ trên trời rơi xuống” mà do đấu tranh, rèn luyện kiên trì, bền bỉ hàng ngày mà có, cũng như “ngọc càng mài càng sáng, vàng càng luyện càng trong”.</w:t>
      </w:r>
    </w:p>
    <w:p w14:paraId="7F3495C1" w14:textId="520B42EB" w:rsidR="0074526C" w:rsidRPr="0074526C" w:rsidRDefault="0074526C" w:rsidP="00F3551A">
      <w:pPr>
        <w:spacing w:line="360" w:lineRule="auto"/>
        <w:jc w:val="center"/>
        <w:rPr>
          <w:sz w:val="28"/>
          <w:szCs w:val="28"/>
        </w:rPr>
      </w:pPr>
      <w:r w:rsidRPr="0074526C">
        <w:rPr>
          <w:sz w:val="28"/>
          <w:szCs w:val="28"/>
        </w:rPr>
        <w:drawing>
          <wp:inline distT="0" distB="0" distL="0" distR="0" wp14:anchorId="73EEFABC" wp14:editId="07AB4DBF">
            <wp:extent cx="4295775" cy="28638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7637" cy="2865092"/>
                    </a:xfrm>
                    <a:prstGeom prst="rect">
                      <a:avLst/>
                    </a:prstGeom>
                    <a:noFill/>
                    <a:ln>
                      <a:noFill/>
                    </a:ln>
                  </pic:spPr>
                </pic:pic>
              </a:graphicData>
            </a:graphic>
          </wp:inline>
        </w:drawing>
      </w:r>
    </w:p>
    <w:p w14:paraId="1F6216FC" w14:textId="4910DBD4" w:rsidR="0074526C" w:rsidRPr="00D44995" w:rsidRDefault="00D44995" w:rsidP="00D44995">
      <w:pPr>
        <w:pStyle w:val="Caption"/>
        <w:rPr>
          <w:i w:val="0"/>
          <w:iCs w:val="0"/>
          <w:sz w:val="28"/>
          <w:szCs w:val="28"/>
        </w:rPr>
      </w:pPr>
      <w:bookmarkStart w:id="15" w:name="_Toc84680175"/>
      <w:r w:rsidRPr="00D44995">
        <w:rPr>
          <w:b/>
          <w:bCs/>
          <w:i w:val="0"/>
          <w:iCs w:val="0"/>
          <w:color w:val="auto"/>
          <w:sz w:val="28"/>
          <w:szCs w:val="28"/>
        </w:rPr>
        <w:t xml:space="preserve">Hình  </w:t>
      </w:r>
      <w:r w:rsidRPr="00D44995">
        <w:rPr>
          <w:b/>
          <w:bCs/>
          <w:i w:val="0"/>
          <w:iCs w:val="0"/>
          <w:color w:val="auto"/>
          <w:sz w:val="28"/>
          <w:szCs w:val="28"/>
        </w:rPr>
        <w:fldChar w:fldCharType="begin"/>
      </w:r>
      <w:r w:rsidRPr="00D44995">
        <w:rPr>
          <w:b/>
          <w:bCs/>
          <w:i w:val="0"/>
          <w:iCs w:val="0"/>
          <w:color w:val="auto"/>
          <w:sz w:val="28"/>
          <w:szCs w:val="28"/>
        </w:rPr>
        <w:instrText xml:space="preserve"> SEQ Hình_ \* ARABIC </w:instrText>
      </w:r>
      <w:r w:rsidRPr="00D44995">
        <w:rPr>
          <w:b/>
          <w:bCs/>
          <w:i w:val="0"/>
          <w:iCs w:val="0"/>
          <w:color w:val="auto"/>
          <w:sz w:val="28"/>
          <w:szCs w:val="28"/>
        </w:rPr>
        <w:fldChar w:fldCharType="separate"/>
      </w:r>
      <w:r w:rsidRPr="00D44995">
        <w:rPr>
          <w:b/>
          <w:bCs/>
          <w:i w:val="0"/>
          <w:iCs w:val="0"/>
          <w:noProof/>
          <w:color w:val="auto"/>
          <w:sz w:val="28"/>
          <w:szCs w:val="28"/>
        </w:rPr>
        <w:t>4</w:t>
      </w:r>
      <w:r w:rsidRPr="00D44995">
        <w:rPr>
          <w:b/>
          <w:bCs/>
          <w:i w:val="0"/>
          <w:iCs w:val="0"/>
          <w:color w:val="auto"/>
          <w:sz w:val="28"/>
          <w:szCs w:val="28"/>
        </w:rPr>
        <w:fldChar w:fldCharType="end"/>
      </w:r>
      <w:r w:rsidRPr="00D44995">
        <w:rPr>
          <w:b/>
          <w:bCs/>
          <w:i w:val="0"/>
          <w:iCs w:val="0"/>
          <w:color w:val="auto"/>
          <w:sz w:val="28"/>
          <w:szCs w:val="28"/>
        </w:rPr>
        <w:t>:</w:t>
      </w:r>
      <w:r w:rsidRPr="00D44995">
        <w:rPr>
          <w:i w:val="0"/>
          <w:iCs w:val="0"/>
          <w:color w:val="auto"/>
          <w:sz w:val="28"/>
          <w:szCs w:val="28"/>
        </w:rPr>
        <w:t xml:space="preserve"> </w:t>
      </w:r>
      <w:r w:rsidR="0074526C" w:rsidRPr="00D44995">
        <w:rPr>
          <w:i w:val="0"/>
          <w:iCs w:val="0"/>
          <w:color w:val="auto"/>
          <w:sz w:val="28"/>
          <w:szCs w:val="28"/>
        </w:rPr>
        <w:t>Đại diện lãnh đạo các đơn vị ký kết giao ước thi đua chào mừng các ngày lễ lớn, hướng tới kỷ niệm 58 năm Ngày truyền thống Trường Đại học ANND</w:t>
      </w:r>
      <w:bookmarkEnd w:id="15"/>
    </w:p>
    <w:p w14:paraId="2877B9C8" w14:textId="48EB5B8C" w:rsidR="00C34773" w:rsidRPr="00F3551A" w:rsidRDefault="0074526C" w:rsidP="00F3551A">
      <w:pPr>
        <w:spacing w:line="360" w:lineRule="auto"/>
        <w:jc w:val="both"/>
        <w:rPr>
          <w:sz w:val="28"/>
          <w:szCs w:val="28"/>
        </w:rPr>
      </w:pPr>
      <w:r w:rsidRPr="0074526C">
        <w:rPr>
          <w:sz w:val="28"/>
          <w:szCs w:val="28"/>
        </w:rPr>
        <w:t>    Học tập, làm theo tư tưởng, đạo đức, phong cách của Chủ tịch Hồ Chí Minh, hơn bao giờ hết, từng cán bộ, giảng viên trẻ của Trường Đại học An ninh nhân dân hãy thi đua hoàn thành xuất sắc mọi nhiệm vụ trong bất cứ tình huống nào, trở thành những con người vừa “hồng”, vừa “chuyên”, góp phần hiện thực hóa tư tưởng của Bác Hồ về “chăm lo bồi dưỡng thế hệ cách mạng cho đời sau” trong công tác và cuộc sống tại Trường Đại học An ninh nhân dân anh hùng</w:t>
      </w:r>
      <w:r w:rsidR="00F3551A">
        <w:rPr>
          <w:sz w:val="28"/>
          <w:szCs w:val="28"/>
        </w:rPr>
        <w:t>.</w:t>
      </w:r>
    </w:p>
    <w:p w14:paraId="63AC02B8" w14:textId="5E85EEA0" w:rsidR="00F3551A" w:rsidRPr="00F3551A" w:rsidRDefault="00C34773" w:rsidP="00F3551A">
      <w:pPr>
        <w:pStyle w:val="Heading1"/>
        <w:rPr>
          <w:bCs w:val="0"/>
          <w:sz w:val="28"/>
          <w:szCs w:val="28"/>
        </w:rPr>
      </w:pPr>
      <w:r w:rsidRPr="00F3551A">
        <w:rPr>
          <w:bCs w:val="0"/>
          <w:sz w:val="28"/>
          <w:szCs w:val="28"/>
        </w:rPr>
        <w:t xml:space="preserve">   </w:t>
      </w:r>
      <w:bookmarkStart w:id="16" w:name="_Toc84679867"/>
      <w:r w:rsidRPr="00F3551A">
        <w:rPr>
          <w:bCs w:val="0"/>
          <w:sz w:val="28"/>
          <w:szCs w:val="28"/>
        </w:rPr>
        <w:t xml:space="preserve">Phần 2: </w:t>
      </w:r>
      <w:r w:rsidR="00F3551A" w:rsidRPr="00F3551A">
        <w:rPr>
          <w:bCs w:val="0"/>
          <w:sz w:val="28"/>
          <w:szCs w:val="28"/>
        </w:rPr>
        <w:t xml:space="preserve">Liên </w:t>
      </w:r>
      <w:r w:rsidR="00F3551A" w:rsidRPr="00F3551A">
        <w:rPr>
          <w:bCs w:val="0"/>
          <w:sz w:val="28"/>
          <w:szCs w:val="28"/>
        </w:rPr>
        <w:t>hệ thực trạng lối sống đạo đức của thanh thiếu niên hiện nay</w:t>
      </w:r>
      <w:bookmarkEnd w:id="16"/>
      <w:r w:rsidR="00F3551A" w:rsidRPr="00F3551A">
        <w:rPr>
          <w:bCs w:val="0"/>
          <w:sz w:val="28"/>
          <w:szCs w:val="28"/>
        </w:rPr>
        <w:t xml:space="preserve"> </w:t>
      </w:r>
    </w:p>
    <w:p w14:paraId="0AA14657" w14:textId="77777777" w:rsidR="00F3551A" w:rsidRPr="00F3551A" w:rsidRDefault="00F3551A" w:rsidP="00F3551A">
      <w:pPr>
        <w:spacing w:line="360" w:lineRule="auto"/>
        <w:ind w:firstLine="720"/>
        <w:jc w:val="both"/>
        <w:rPr>
          <w:sz w:val="28"/>
          <w:szCs w:val="28"/>
        </w:rPr>
      </w:pPr>
      <w:r w:rsidRPr="00F3551A">
        <w:rPr>
          <w:sz w:val="28"/>
          <w:szCs w:val="28"/>
        </w:rPr>
        <w:t xml:space="preserve">Hiện nay, vấn đề đạo đức, lối sống của giới trẻ đang là vấn đề được dư luận xã hội hết sức quan tâm. Nhiều người bày tỏ sự bức xúc trước những hiện tượng được cho là xuống cấp về đạo đức, lối sống như lối sống ích kỉ, thực dụng, con không tôn trọng cha mẹ, thầy cô giáo, cháu đối xử tệ với ông bà, bạo lực học đường, tội </w:t>
      </w:r>
      <w:r w:rsidRPr="00F3551A">
        <w:rPr>
          <w:sz w:val="28"/>
          <w:szCs w:val="28"/>
        </w:rPr>
        <w:lastRenderedPageBreak/>
        <w:t>phạm tuổi vị thành niên…đang diễn ra hàng ngày đã gióng lên hồi chuông cảnh báo và kéo theo đó những hệ lụy khôn lường mà gia đình, nhà trường, xã hội phải gánh chịu.Theo số liệu của ngành công an, trong tổng số hàng trăm vụ án mạng nghiêm trọng xảy ra gần đây trên cả nước, đáng báo động là các đối tượng phạm tội chủ yếu ở độ tuổi thanh, thiếu niên (từ 18 đến 30 tuổi chiếm hơn 80%).</w:t>
      </w:r>
    </w:p>
    <w:p w14:paraId="681436EB" w14:textId="77777777" w:rsidR="00F3551A" w:rsidRPr="00F3551A" w:rsidRDefault="00F3551A" w:rsidP="00F3551A">
      <w:pPr>
        <w:spacing w:line="360" w:lineRule="auto"/>
        <w:jc w:val="both"/>
        <w:rPr>
          <w:sz w:val="28"/>
          <w:szCs w:val="28"/>
        </w:rPr>
      </w:pPr>
      <w:r w:rsidRPr="00F3551A">
        <w:rPr>
          <w:sz w:val="28"/>
          <w:szCs w:val="28"/>
        </w:rPr>
        <w:t>            Có rất nhiều nguyên nhân dẫn đến việc xuống cấp đạo đức, lối sống của thanh, thiếu niên nhưng một trong những nguyên nhân quan trọng nhất là do thiếu sự quan tâm, chưa kết hợp tốt giữa Gia đình – Nhà trường – Xã hội trong giáo dục đạo đức, lối sống cho giới trẻ. Bởi lẽ, để một con người được chuẩn bị đầy đủ về tư cách đạo đức cho cuộc sống cộng đồng, việc giáo dục đạo đức khi nào cũng nằm trong mối quan hệ chặt chẽ: Gia đình – Nhà trường – Xã hội. Đạo đức của từng con người nói riêng, của toàn xã hội nói chung sẽ được nâng cao nếu mỗi "trụ cột" làm tốt chức năng của mình. Ngoài ra, phải duy trì mối quan hệ chặt chẽ, hữu cơ giữa Nhà trường – Gia đình – Xã hội để việc giáo dục được duy trì thường xuyên, có hiệu quả.</w:t>
      </w:r>
    </w:p>
    <w:p w14:paraId="6A8BC1DD" w14:textId="77777777" w:rsidR="00F3551A" w:rsidRPr="00F3551A" w:rsidRDefault="00F3551A" w:rsidP="00F3551A">
      <w:pPr>
        <w:spacing w:line="360" w:lineRule="auto"/>
        <w:jc w:val="both"/>
        <w:rPr>
          <w:sz w:val="28"/>
          <w:szCs w:val="28"/>
        </w:rPr>
      </w:pPr>
      <w:r w:rsidRPr="00F3551A">
        <w:rPr>
          <w:sz w:val="28"/>
          <w:szCs w:val="28"/>
        </w:rPr>
        <w:t>          Cho nên, đứng trước thực trạng trên hơn lúc nào hết, chúng ta phải nâng cao nhận thức, tìm ra những biện pháp thích hợp để kết hợp chặt chẽ giữa gia đình, nhà trường và xã hội trong việc giáo dục, rèn luyện đạo đức, lối sống cho giới trẻ. Đây là vấn đề có ý nghĩa quan trọng nhằm phát huy sức mạnh tổng hợp của các tổ chức, các lực lượng cùng chăm lo giáo dục, rèn luyện đạo đức, lối sống cho giới trẻ, hình thành phẩm chất cao đẹp, khát vọng, hoài bảo lập thân, lập nghiệp, cống hiến, tài đức vẹn toàn cho những người chủ tương lai của đất nước.</w:t>
      </w:r>
    </w:p>
    <w:p w14:paraId="0E993C17" w14:textId="77777777" w:rsidR="00F3551A" w:rsidRPr="00F3551A" w:rsidRDefault="00F3551A" w:rsidP="00F3551A">
      <w:pPr>
        <w:spacing w:line="360" w:lineRule="auto"/>
        <w:jc w:val="both"/>
        <w:rPr>
          <w:sz w:val="28"/>
          <w:szCs w:val="28"/>
        </w:rPr>
      </w:pPr>
      <w:r w:rsidRPr="00F3551A">
        <w:rPr>
          <w:sz w:val="28"/>
          <w:szCs w:val="28"/>
        </w:rPr>
        <w:t xml:space="preserve">          Trước hết gia đình là nơi lưu giữ các giá trị đạo đức truyền thống tốt đẹp, là "trường học đầu tiên" để con người được dạy và học về đạo đức. Gia đình là nơi mà tình yêu quê hương, đất nước, yêu thương con người được truyền từ thế hệ này sang thế hệ khác. Hiện nay do sức ép về lao động, việc làm khiến cho không ít các bậc cha mẹ mải miết mưu sinh hoặc chỉ lo làm giàu mà thiếu quan tâm việc giáo dục đạo đức cho con cái, hoặc khoán trắng cho nhà trường và xã hội. Nhiều khi con cái vi phạm đạo đức hoặc vi phạm pháp luật mà cha mẹ không hề hay biết, hoặc không </w:t>
      </w:r>
      <w:r w:rsidRPr="00F3551A">
        <w:rPr>
          <w:sz w:val="28"/>
          <w:szCs w:val="28"/>
        </w:rPr>
        <w:lastRenderedPageBreak/>
        <w:t>biết cách ngăn chặn, phòng ngừa. Để giáo dục đạo đức cho giới trẻ, mỗi gia đình cần giữ gìn đạo đức, nề nếp gia phong, phát huy các giá trị đạo đức truyền thống, làm cho các giá trị đó ngày càng toả sáng, góp phần bồi dưỡng tư tưởng tình cảm cao đẹp cho thế hệ con cháu. Cha mẹ cần dành nhiều thời gian quan tâm chăm sóc, giáo dục con cái hơn trong mọi vấn đề, nhất là đạo đức, củng cố mối quan hệ giữa các thành viên trong gia đình, tạo nên một môi trường thuận lợi cho việc giáo dục xã hội hóa thế hệ trẻ. Sự gương mẫu trong cách ứng xử, lối sống, trong làm việc… của cha mẹ chính là phương pháp giáo dục có ảnh hưởng lớn nhất tới con cái. Những bậc cha mẹ sống với nhau hòa thuận chung thủy và có tình nghĩa với nhau là tấm gương sáng cho con cái noi theo.</w:t>
      </w:r>
    </w:p>
    <w:p w14:paraId="27A2FB0D" w14:textId="77777777" w:rsidR="00F3551A" w:rsidRPr="00F3551A" w:rsidRDefault="00F3551A" w:rsidP="00F3551A">
      <w:pPr>
        <w:spacing w:line="360" w:lineRule="auto"/>
        <w:jc w:val="both"/>
        <w:rPr>
          <w:sz w:val="28"/>
          <w:szCs w:val="28"/>
        </w:rPr>
      </w:pPr>
      <w:r w:rsidRPr="00F3551A">
        <w:rPr>
          <w:sz w:val="28"/>
          <w:szCs w:val="28"/>
        </w:rPr>
        <w:t>           Đối với Nhà trường cần làm tốt sứ mệnh là "trường học thứ hai" của giới trẻ không chỉ dạy chữ, dạy nghề mà còn là nơi dạy người nên phải đặt việc giáo dục lý tưởng, đạo lý làm người là nội dung giáo dục hàng đầu trong nhà trường và phải đặc biệt coi trọng.</w:t>
      </w:r>
    </w:p>
    <w:p w14:paraId="3285DA25" w14:textId="77777777" w:rsidR="00F3551A" w:rsidRPr="00F3551A" w:rsidRDefault="00F3551A" w:rsidP="00F3551A">
      <w:pPr>
        <w:spacing w:line="360" w:lineRule="auto"/>
        <w:jc w:val="both"/>
        <w:rPr>
          <w:sz w:val="28"/>
          <w:szCs w:val="28"/>
        </w:rPr>
      </w:pPr>
      <w:r w:rsidRPr="00F3551A">
        <w:rPr>
          <w:sz w:val="28"/>
          <w:szCs w:val="28"/>
        </w:rPr>
        <w:t>          Mặt khác, giới trẻ ngày nay đang sống trong thời đại bùng nổ thông tin, kinh tế tri thức phát triển mạnh mẽ, giao lưu quốc tế ngày càng mở rộng. Giới trẻ đã và đang chịu ảnh hưởng cả mặt tích cực và mặt tiêu cực từ môi trường kinh tế, xã hội. Vì vậy các tổ chức, đoàn thể, chính trị xã hội cần quan tâm định hướng tạo môi trường thuận lợi để giới trẻ phấn đấu, rèn luyện, trưởng thành. Cấp uỷ đảng, chính quyền, mặt trận, đoàn thể, nhất là Đoàn Thanh niên Cộng sản Hồ Chí Minh cần tổ chức nhiều hoạt động phong phú, đa dạng để thu hút, rèn luyện thế hệ trẻ theo các chuẩn mực đạo đức cách mạng. Kịp thời biểu dương, nhân rộng cách làm hay và kiên quyết uốn nắn những thiếu sót, lệch lạc, những biểu hiện lệch chuẩn trong đạo đức, lối sống của thanh, thiếu niên.</w:t>
      </w:r>
    </w:p>
    <w:p w14:paraId="540E8EAA" w14:textId="77777777" w:rsidR="00F3551A" w:rsidRPr="00F3551A" w:rsidRDefault="00F3551A" w:rsidP="00F3551A">
      <w:pPr>
        <w:spacing w:line="360" w:lineRule="auto"/>
        <w:jc w:val="both"/>
        <w:rPr>
          <w:sz w:val="28"/>
          <w:szCs w:val="28"/>
        </w:rPr>
      </w:pPr>
      <w:r w:rsidRPr="00F3551A">
        <w:rPr>
          <w:sz w:val="28"/>
          <w:szCs w:val="28"/>
        </w:rPr>
        <w:t>            Thiết nghĩ, làm được những điều trên, chúng ta sẽ thiết lập được mối quan hệ tốt hơn nữa giữa gia đình, nhà trường và xã hội để xây dựng hệ thống phòng ngừa liên hoàn giữa ba môi trường, góp phần ngăn chặn tình trạng xuống cấp về đạo đức, lối sống của một bộ phận thanh thiếu niên trong thời gian tới.</w:t>
      </w:r>
    </w:p>
    <w:p w14:paraId="6E203A88" w14:textId="57BE7D9B" w:rsidR="00040111" w:rsidRPr="00C6514A" w:rsidRDefault="00040111" w:rsidP="00C6514A">
      <w:pPr>
        <w:tabs>
          <w:tab w:val="left" w:pos="9498"/>
        </w:tabs>
        <w:spacing w:after="0" w:line="360" w:lineRule="auto"/>
        <w:rPr>
          <w:rFonts w:cs="Times New Roman"/>
          <w:sz w:val="28"/>
          <w:szCs w:val="28"/>
        </w:rPr>
      </w:pPr>
    </w:p>
    <w:p w14:paraId="21DB1DEA" w14:textId="55BC481B" w:rsidR="00442795" w:rsidRDefault="00442795" w:rsidP="00F3551A">
      <w:pPr>
        <w:pStyle w:val="Heading1"/>
        <w:jc w:val="center"/>
        <w:rPr>
          <w:b w:val="0"/>
          <w:sz w:val="28"/>
          <w:szCs w:val="28"/>
        </w:rPr>
      </w:pPr>
      <w:bookmarkStart w:id="17" w:name="_Toc84679868"/>
      <w:r w:rsidRPr="00C872A8">
        <w:rPr>
          <w:sz w:val="28"/>
          <w:szCs w:val="28"/>
        </w:rPr>
        <w:lastRenderedPageBreak/>
        <w:t>TÀI LIỆU THAM KHẢO</w:t>
      </w:r>
      <w:bookmarkEnd w:id="17"/>
    </w:p>
    <w:p w14:paraId="5277B72C" w14:textId="69AF0CE6" w:rsidR="002737CD" w:rsidRPr="00C6514A" w:rsidRDefault="002737CD" w:rsidP="00B51431">
      <w:pPr>
        <w:pStyle w:val="ListParagraph"/>
        <w:numPr>
          <w:ilvl w:val="0"/>
          <w:numId w:val="2"/>
        </w:numPr>
        <w:shd w:val="clear" w:color="auto" w:fill="FFFFFF"/>
        <w:spacing w:before="60" w:after="60" w:line="380" w:lineRule="atLeast"/>
        <w:ind w:left="360"/>
        <w:jc w:val="both"/>
        <w:rPr>
          <w:sz w:val="28"/>
          <w:szCs w:val="28"/>
          <w:lang w:val="sv-SE" w:eastAsia="vi-VN"/>
        </w:rPr>
      </w:pPr>
      <w:r w:rsidRPr="00C6514A">
        <w:rPr>
          <w:sz w:val="28"/>
          <w:szCs w:val="28"/>
          <w:lang w:val="sv-SE" w:eastAsia="vi-VN"/>
        </w:rPr>
        <w:t>Ban Bí thư Trung ương Đảng (2014), Kết luận số 94-KL/TW, ngày 28/3/2014 của Ban Bí thư Trung ương Đảng “</w:t>
      </w:r>
      <w:r w:rsidR="0071240F" w:rsidRPr="00C6514A">
        <w:rPr>
          <w:sz w:val="28"/>
          <w:szCs w:val="28"/>
          <w:lang w:val="sv-SE" w:eastAsia="vi-VN"/>
        </w:rPr>
        <w:t xml:space="preserve">Về </w:t>
      </w:r>
      <w:r w:rsidRPr="00C6514A">
        <w:rPr>
          <w:sz w:val="28"/>
          <w:szCs w:val="28"/>
          <w:lang w:val="sv-SE" w:eastAsia="vi-VN"/>
        </w:rPr>
        <w:t>tiếp tục đổi mới, học tập lý luận chính trị trong hệ thống giáo dục quốc dân”</w:t>
      </w:r>
    </w:p>
    <w:p w14:paraId="3A90E7BD" w14:textId="6417085D" w:rsidR="00B51431" w:rsidRPr="00C6514A" w:rsidRDefault="00B51431" w:rsidP="004F37E7">
      <w:pPr>
        <w:pStyle w:val="ListParagraph"/>
        <w:numPr>
          <w:ilvl w:val="0"/>
          <w:numId w:val="2"/>
        </w:numPr>
        <w:spacing w:after="0" w:line="360" w:lineRule="auto"/>
        <w:ind w:left="284"/>
        <w:jc w:val="both"/>
        <w:rPr>
          <w:rFonts w:cs="Times New Roman"/>
          <w:color w:val="000000" w:themeColor="text1"/>
          <w:sz w:val="28"/>
          <w:szCs w:val="28"/>
        </w:rPr>
      </w:pPr>
      <w:r w:rsidRPr="00C6514A">
        <w:rPr>
          <w:sz w:val="28"/>
          <w:szCs w:val="28"/>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62A8B54B" w14:textId="19456825" w:rsidR="00B51431" w:rsidRPr="00C6514A" w:rsidRDefault="00B51431" w:rsidP="004F37E7">
      <w:pPr>
        <w:pStyle w:val="ListParagraph"/>
        <w:numPr>
          <w:ilvl w:val="0"/>
          <w:numId w:val="2"/>
        </w:numPr>
        <w:spacing w:after="0" w:line="360" w:lineRule="auto"/>
        <w:ind w:left="284"/>
        <w:jc w:val="both"/>
        <w:rPr>
          <w:rFonts w:cs="Times New Roman"/>
          <w:color w:val="000000" w:themeColor="text1"/>
          <w:sz w:val="28"/>
          <w:szCs w:val="28"/>
        </w:rPr>
      </w:pPr>
      <w:r w:rsidRPr="00C6514A">
        <w:rPr>
          <w:sz w:val="28"/>
          <w:szCs w:val="28"/>
          <w:lang w:val="vi-VN" w:eastAsia="vi-VN"/>
        </w:rPr>
        <w:t xml:space="preserve">Bộ Lao </w:t>
      </w:r>
      <w:r w:rsidRPr="00C6514A">
        <w:rPr>
          <w:sz w:val="28"/>
          <w:szCs w:val="28"/>
          <w:lang w:val="sv-SE" w:eastAsia="vi-VN"/>
        </w:rPr>
        <w:t>động-Thương binh và Xã hội (2020),</w:t>
      </w:r>
      <w:r w:rsidRPr="00C6514A">
        <w:rPr>
          <w:sz w:val="28"/>
          <w:szCs w:val="28"/>
          <w:lang w:val="vi-VN" w:eastAsia="vi-VN"/>
        </w:rPr>
        <w:t xml:space="preserve"> Tài liệu dạy học môn Giáo dục chính trị, chương trình đào tạo Cao đẳng.NXB. LĐTBXH,HN.</w:t>
      </w:r>
    </w:p>
    <w:p w14:paraId="4B30EE6F" w14:textId="688C7A6E" w:rsidR="00BF4069" w:rsidRPr="00C6514A" w:rsidRDefault="0071240F" w:rsidP="0071240F">
      <w:pPr>
        <w:pStyle w:val="ListParagraph"/>
        <w:numPr>
          <w:ilvl w:val="0"/>
          <w:numId w:val="2"/>
        </w:numPr>
        <w:spacing w:after="0" w:line="360" w:lineRule="auto"/>
        <w:ind w:left="284" w:hanging="426"/>
        <w:rPr>
          <w:rFonts w:cs="Times New Roman"/>
          <w:sz w:val="28"/>
          <w:szCs w:val="28"/>
        </w:rPr>
      </w:pPr>
      <w:r w:rsidRPr="00C6514A">
        <w:rPr>
          <w:sz w:val="28"/>
          <w:szCs w:val="28"/>
        </w:rPr>
        <w:t>https://www.tapchicongsan.org.vn</w:t>
      </w:r>
    </w:p>
    <w:p w14:paraId="2F380413" w14:textId="77777777" w:rsidR="00844233" w:rsidRPr="00C872A8" w:rsidRDefault="00844233" w:rsidP="00C872A8">
      <w:pPr>
        <w:spacing w:after="0" w:line="360" w:lineRule="auto"/>
        <w:rPr>
          <w:rFonts w:cs="Times New Roman"/>
          <w:sz w:val="28"/>
          <w:szCs w:val="28"/>
        </w:rPr>
      </w:pPr>
    </w:p>
    <w:p w14:paraId="299D8DB8" w14:textId="77777777" w:rsidR="00844233" w:rsidRPr="00C872A8" w:rsidRDefault="00844233" w:rsidP="00C872A8">
      <w:pPr>
        <w:spacing w:after="0" w:line="360" w:lineRule="auto"/>
        <w:rPr>
          <w:rFonts w:cs="Times New Roman"/>
          <w:sz w:val="28"/>
          <w:szCs w:val="28"/>
        </w:rPr>
      </w:pPr>
    </w:p>
    <w:p w14:paraId="1C52A6E2" w14:textId="77777777" w:rsidR="00844233" w:rsidRPr="00C872A8" w:rsidRDefault="00844233" w:rsidP="00C872A8">
      <w:pPr>
        <w:spacing w:after="0" w:line="360" w:lineRule="auto"/>
        <w:rPr>
          <w:rFonts w:cs="Times New Roman"/>
          <w:sz w:val="28"/>
          <w:szCs w:val="28"/>
        </w:rPr>
      </w:pPr>
    </w:p>
    <w:p w14:paraId="29D8FA2E" w14:textId="77777777" w:rsidR="00844233" w:rsidRPr="00C872A8" w:rsidRDefault="00844233" w:rsidP="00C872A8">
      <w:pPr>
        <w:spacing w:after="0" w:line="360" w:lineRule="auto"/>
        <w:rPr>
          <w:rFonts w:cs="Times New Roman"/>
          <w:sz w:val="28"/>
          <w:szCs w:val="28"/>
        </w:rPr>
      </w:pPr>
    </w:p>
    <w:p w14:paraId="04027488" w14:textId="77777777" w:rsidR="00844233" w:rsidRPr="00C872A8" w:rsidRDefault="00844233" w:rsidP="00C872A8">
      <w:pPr>
        <w:spacing w:after="0" w:line="360" w:lineRule="auto"/>
        <w:rPr>
          <w:rFonts w:cs="Times New Roman"/>
          <w:sz w:val="28"/>
          <w:szCs w:val="28"/>
        </w:rPr>
      </w:pPr>
    </w:p>
    <w:p w14:paraId="6D3D3343" w14:textId="77777777" w:rsidR="00844233" w:rsidRPr="00C872A8" w:rsidRDefault="00844233" w:rsidP="00C872A8">
      <w:pPr>
        <w:spacing w:after="0" w:line="360" w:lineRule="auto"/>
        <w:rPr>
          <w:rFonts w:cs="Times New Roman"/>
          <w:sz w:val="28"/>
          <w:szCs w:val="28"/>
        </w:rPr>
      </w:pPr>
    </w:p>
    <w:p w14:paraId="5FE47179" w14:textId="77777777" w:rsidR="00844233" w:rsidRPr="00C872A8" w:rsidRDefault="00844233" w:rsidP="00C872A8">
      <w:pPr>
        <w:spacing w:after="0" w:line="360" w:lineRule="auto"/>
        <w:rPr>
          <w:rFonts w:cs="Times New Roman"/>
          <w:sz w:val="28"/>
          <w:szCs w:val="28"/>
        </w:rPr>
      </w:pPr>
    </w:p>
    <w:p w14:paraId="59E20A98" w14:textId="77777777" w:rsidR="000F4FA0" w:rsidRPr="00C872A8" w:rsidRDefault="000F4FA0" w:rsidP="00C872A8">
      <w:pPr>
        <w:spacing w:after="0" w:line="360" w:lineRule="auto"/>
        <w:jc w:val="center"/>
        <w:rPr>
          <w:rFonts w:cs="Times New Roman"/>
          <w:b/>
          <w:sz w:val="28"/>
          <w:szCs w:val="28"/>
        </w:rPr>
      </w:pPr>
    </w:p>
    <w:p w14:paraId="1A9BEDA6" w14:textId="77777777" w:rsidR="000A6F07" w:rsidRDefault="000A6F07">
      <w:pPr>
        <w:rPr>
          <w:rFonts w:cs="Times New Roman"/>
          <w:b/>
          <w:sz w:val="28"/>
          <w:szCs w:val="28"/>
        </w:rPr>
      </w:pPr>
      <w:r>
        <w:rPr>
          <w:rFonts w:cs="Times New Roman"/>
          <w:b/>
          <w:sz w:val="28"/>
          <w:szCs w:val="28"/>
        </w:rPr>
        <w:br w:type="page"/>
      </w:r>
    </w:p>
    <w:p w14:paraId="4FBD48AD" w14:textId="2117418F" w:rsidR="000F4FA0" w:rsidRPr="00C872A8" w:rsidRDefault="000F4FA0" w:rsidP="00F3551A">
      <w:pPr>
        <w:spacing w:after="0" w:line="360" w:lineRule="auto"/>
        <w:rPr>
          <w:rFonts w:cs="Times New Roman"/>
          <w:b/>
          <w:sz w:val="28"/>
          <w:szCs w:val="28"/>
        </w:rPr>
      </w:pPr>
    </w:p>
    <w:p w14:paraId="2B99FE6C" w14:textId="77777777" w:rsidR="000F4FA0" w:rsidRPr="00C872A8" w:rsidRDefault="000F4FA0" w:rsidP="00C872A8">
      <w:pPr>
        <w:spacing w:after="0" w:line="360" w:lineRule="auto"/>
        <w:jc w:val="center"/>
        <w:rPr>
          <w:rFonts w:cs="Times New Roman"/>
          <w:b/>
          <w:sz w:val="28"/>
          <w:szCs w:val="28"/>
        </w:rPr>
      </w:pPr>
    </w:p>
    <w:sectPr w:rsidR="000F4FA0" w:rsidRPr="00C872A8" w:rsidSect="007C3157">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51E506" w14:textId="77777777" w:rsidR="00026E29" w:rsidRDefault="00026E29" w:rsidP="0044282A">
      <w:pPr>
        <w:spacing w:after="0" w:line="240" w:lineRule="auto"/>
      </w:pPr>
      <w:r>
        <w:separator/>
      </w:r>
    </w:p>
  </w:endnote>
  <w:endnote w:type="continuationSeparator" w:id="0">
    <w:p w14:paraId="12F778EF" w14:textId="77777777" w:rsidR="00026E29" w:rsidRDefault="00026E29"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9398CF" w14:textId="77777777" w:rsidR="00026E29" w:rsidRDefault="00026E29" w:rsidP="0044282A">
      <w:pPr>
        <w:spacing w:after="0" w:line="240" w:lineRule="auto"/>
      </w:pPr>
      <w:r>
        <w:separator/>
      </w:r>
    </w:p>
  </w:footnote>
  <w:footnote w:type="continuationSeparator" w:id="0">
    <w:p w14:paraId="7D153F8E" w14:textId="77777777" w:rsidR="00026E29" w:rsidRDefault="00026E29" w:rsidP="00442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63749"/>
    <w:multiLevelType w:val="hybridMultilevel"/>
    <w:tmpl w:val="BD2E107A"/>
    <w:lvl w:ilvl="0" w:tplc="9476DD42">
      <w:start w:val="18"/>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7170180"/>
    <w:multiLevelType w:val="hybridMultilevel"/>
    <w:tmpl w:val="9DCE893E"/>
    <w:lvl w:ilvl="0" w:tplc="042A0009">
      <w:start w:val="1"/>
      <w:numFmt w:val="bullet"/>
      <w:lvlText w:val=""/>
      <w:lvlJc w:val="left"/>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2" w15:restartNumberingAfterBreak="0">
    <w:nsid w:val="2FBB442A"/>
    <w:multiLevelType w:val="hybridMultilevel"/>
    <w:tmpl w:val="88D28112"/>
    <w:lvl w:ilvl="0" w:tplc="EC843C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DE32C2"/>
    <w:multiLevelType w:val="hybridMultilevel"/>
    <w:tmpl w:val="0A30234A"/>
    <w:lvl w:ilvl="0" w:tplc="22B8693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4B73EB"/>
    <w:multiLevelType w:val="multilevel"/>
    <w:tmpl w:val="9C0E6DA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47C291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66410D44"/>
    <w:multiLevelType w:val="multilevel"/>
    <w:tmpl w:val="5010E81C"/>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8554974"/>
    <w:multiLevelType w:val="hybridMultilevel"/>
    <w:tmpl w:val="83584944"/>
    <w:lvl w:ilvl="0" w:tplc="042A0009">
      <w:start w:val="1"/>
      <w:numFmt w:val="bullet"/>
      <w:lvlText w:val=""/>
      <w:lvlJc w:val="left"/>
      <w:pPr>
        <w:ind w:left="1155" w:hanging="360"/>
      </w:pPr>
      <w:rPr>
        <w:rFonts w:ascii="Wingdings" w:hAnsi="Wingdings" w:hint="default"/>
      </w:rPr>
    </w:lvl>
    <w:lvl w:ilvl="1" w:tplc="042A0003" w:tentative="1">
      <w:start w:val="1"/>
      <w:numFmt w:val="bullet"/>
      <w:lvlText w:val="o"/>
      <w:lvlJc w:val="left"/>
      <w:pPr>
        <w:ind w:left="1875" w:hanging="360"/>
      </w:pPr>
      <w:rPr>
        <w:rFonts w:ascii="Courier New" w:hAnsi="Courier New" w:cs="Courier New" w:hint="default"/>
      </w:rPr>
    </w:lvl>
    <w:lvl w:ilvl="2" w:tplc="042A0005" w:tentative="1">
      <w:start w:val="1"/>
      <w:numFmt w:val="bullet"/>
      <w:lvlText w:val=""/>
      <w:lvlJc w:val="left"/>
      <w:pPr>
        <w:ind w:left="2595" w:hanging="360"/>
      </w:pPr>
      <w:rPr>
        <w:rFonts w:ascii="Wingdings" w:hAnsi="Wingdings" w:hint="default"/>
      </w:rPr>
    </w:lvl>
    <w:lvl w:ilvl="3" w:tplc="042A0001" w:tentative="1">
      <w:start w:val="1"/>
      <w:numFmt w:val="bullet"/>
      <w:lvlText w:val=""/>
      <w:lvlJc w:val="left"/>
      <w:pPr>
        <w:ind w:left="3315" w:hanging="360"/>
      </w:pPr>
      <w:rPr>
        <w:rFonts w:ascii="Symbol" w:hAnsi="Symbol" w:hint="default"/>
      </w:rPr>
    </w:lvl>
    <w:lvl w:ilvl="4" w:tplc="042A0003" w:tentative="1">
      <w:start w:val="1"/>
      <w:numFmt w:val="bullet"/>
      <w:lvlText w:val="o"/>
      <w:lvlJc w:val="left"/>
      <w:pPr>
        <w:ind w:left="4035" w:hanging="360"/>
      </w:pPr>
      <w:rPr>
        <w:rFonts w:ascii="Courier New" w:hAnsi="Courier New" w:cs="Courier New" w:hint="default"/>
      </w:rPr>
    </w:lvl>
    <w:lvl w:ilvl="5" w:tplc="042A0005" w:tentative="1">
      <w:start w:val="1"/>
      <w:numFmt w:val="bullet"/>
      <w:lvlText w:val=""/>
      <w:lvlJc w:val="left"/>
      <w:pPr>
        <w:ind w:left="4755" w:hanging="360"/>
      </w:pPr>
      <w:rPr>
        <w:rFonts w:ascii="Wingdings" w:hAnsi="Wingdings" w:hint="default"/>
      </w:rPr>
    </w:lvl>
    <w:lvl w:ilvl="6" w:tplc="042A0001" w:tentative="1">
      <w:start w:val="1"/>
      <w:numFmt w:val="bullet"/>
      <w:lvlText w:val=""/>
      <w:lvlJc w:val="left"/>
      <w:pPr>
        <w:ind w:left="5475" w:hanging="360"/>
      </w:pPr>
      <w:rPr>
        <w:rFonts w:ascii="Symbol" w:hAnsi="Symbol" w:hint="default"/>
      </w:rPr>
    </w:lvl>
    <w:lvl w:ilvl="7" w:tplc="042A0003" w:tentative="1">
      <w:start w:val="1"/>
      <w:numFmt w:val="bullet"/>
      <w:lvlText w:val="o"/>
      <w:lvlJc w:val="left"/>
      <w:pPr>
        <w:ind w:left="6195" w:hanging="360"/>
      </w:pPr>
      <w:rPr>
        <w:rFonts w:ascii="Courier New" w:hAnsi="Courier New" w:cs="Courier New" w:hint="default"/>
      </w:rPr>
    </w:lvl>
    <w:lvl w:ilvl="8" w:tplc="042A0005" w:tentative="1">
      <w:start w:val="1"/>
      <w:numFmt w:val="bullet"/>
      <w:lvlText w:val=""/>
      <w:lvlJc w:val="left"/>
      <w:pPr>
        <w:ind w:left="6915" w:hanging="360"/>
      </w:pPr>
      <w:rPr>
        <w:rFonts w:ascii="Wingdings" w:hAnsi="Wingdings" w:hint="default"/>
      </w:rPr>
    </w:lvl>
  </w:abstractNum>
  <w:abstractNum w:abstractNumId="9" w15:restartNumberingAfterBreak="0">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9"/>
  </w:num>
  <w:num w:numId="2">
    <w:abstractNumId w:val="4"/>
  </w:num>
  <w:num w:numId="3">
    <w:abstractNumId w:val="3"/>
  </w:num>
  <w:num w:numId="4">
    <w:abstractNumId w:val="6"/>
  </w:num>
  <w:num w:numId="5">
    <w:abstractNumId w:val="0"/>
  </w:num>
  <w:num w:numId="6">
    <w:abstractNumId w:val="2"/>
  </w:num>
  <w:num w:numId="7">
    <w:abstractNumId w:val="1"/>
  </w:num>
  <w:num w:numId="8">
    <w:abstractNumId w:val="5"/>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BCB"/>
    <w:rsid w:val="00026E29"/>
    <w:rsid w:val="000338B1"/>
    <w:rsid w:val="00040111"/>
    <w:rsid w:val="000744B7"/>
    <w:rsid w:val="00086F4D"/>
    <w:rsid w:val="00090BA7"/>
    <w:rsid w:val="000A6F07"/>
    <w:rsid w:val="000F4FA0"/>
    <w:rsid w:val="00177727"/>
    <w:rsid w:val="001913B5"/>
    <w:rsid w:val="001C50E1"/>
    <w:rsid w:val="001E793B"/>
    <w:rsid w:val="001F3103"/>
    <w:rsid w:val="001F5211"/>
    <w:rsid w:val="002301F4"/>
    <w:rsid w:val="002737CD"/>
    <w:rsid w:val="00282ACB"/>
    <w:rsid w:val="00283B19"/>
    <w:rsid w:val="00296049"/>
    <w:rsid w:val="002B1339"/>
    <w:rsid w:val="002F4F18"/>
    <w:rsid w:val="00305F09"/>
    <w:rsid w:val="00323F69"/>
    <w:rsid w:val="00357412"/>
    <w:rsid w:val="003658F8"/>
    <w:rsid w:val="00397E7C"/>
    <w:rsid w:val="004354ED"/>
    <w:rsid w:val="00442795"/>
    <w:rsid w:val="0044282A"/>
    <w:rsid w:val="00482FD9"/>
    <w:rsid w:val="004B6AAB"/>
    <w:rsid w:val="004F37E7"/>
    <w:rsid w:val="004F759F"/>
    <w:rsid w:val="0051720E"/>
    <w:rsid w:val="00531546"/>
    <w:rsid w:val="0055400C"/>
    <w:rsid w:val="0055403F"/>
    <w:rsid w:val="005D0A9E"/>
    <w:rsid w:val="00600EB9"/>
    <w:rsid w:val="006442B9"/>
    <w:rsid w:val="0066421F"/>
    <w:rsid w:val="006E11DE"/>
    <w:rsid w:val="0071240F"/>
    <w:rsid w:val="00726726"/>
    <w:rsid w:val="00735EBA"/>
    <w:rsid w:val="0074526C"/>
    <w:rsid w:val="00765B84"/>
    <w:rsid w:val="007919A5"/>
    <w:rsid w:val="007A5983"/>
    <w:rsid w:val="007C3157"/>
    <w:rsid w:val="007F21D7"/>
    <w:rsid w:val="00844233"/>
    <w:rsid w:val="00882B55"/>
    <w:rsid w:val="0089658F"/>
    <w:rsid w:val="008C1689"/>
    <w:rsid w:val="008C6C24"/>
    <w:rsid w:val="008D78B3"/>
    <w:rsid w:val="00910A13"/>
    <w:rsid w:val="009B7BCB"/>
    <w:rsid w:val="009E156C"/>
    <w:rsid w:val="00A001F1"/>
    <w:rsid w:val="00B240F9"/>
    <w:rsid w:val="00B50502"/>
    <w:rsid w:val="00B51431"/>
    <w:rsid w:val="00B579AC"/>
    <w:rsid w:val="00BA693E"/>
    <w:rsid w:val="00BF4069"/>
    <w:rsid w:val="00C27D23"/>
    <w:rsid w:val="00C34773"/>
    <w:rsid w:val="00C6514A"/>
    <w:rsid w:val="00C872A8"/>
    <w:rsid w:val="00C96D87"/>
    <w:rsid w:val="00CA578C"/>
    <w:rsid w:val="00CC673A"/>
    <w:rsid w:val="00CF7C57"/>
    <w:rsid w:val="00D07FB3"/>
    <w:rsid w:val="00D44995"/>
    <w:rsid w:val="00D50BD8"/>
    <w:rsid w:val="00D932EA"/>
    <w:rsid w:val="00D95CFE"/>
    <w:rsid w:val="00DA318C"/>
    <w:rsid w:val="00DA3DE1"/>
    <w:rsid w:val="00DD4EC9"/>
    <w:rsid w:val="00E04FCB"/>
    <w:rsid w:val="00E120A5"/>
    <w:rsid w:val="00E12C30"/>
    <w:rsid w:val="00E459D0"/>
    <w:rsid w:val="00E50AC9"/>
    <w:rsid w:val="00E65EB3"/>
    <w:rsid w:val="00EC218E"/>
    <w:rsid w:val="00EE2720"/>
    <w:rsid w:val="00EF5D56"/>
    <w:rsid w:val="00F14200"/>
    <w:rsid w:val="00F25CB0"/>
    <w:rsid w:val="00F3551A"/>
    <w:rsid w:val="00F67DC3"/>
    <w:rsid w:val="00F756D9"/>
    <w:rsid w:val="00FA0B97"/>
    <w:rsid w:val="00FD0D5E"/>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5770"/>
  <w15:docId w15:val="{4F261EB1-3011-4657-956C-2A2C534EA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F3551A"/>
    <w:pPr>
      <w:keepNext/>
      <w:keepLines/>
      <w:spacing w:before="40" w:after="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 w:type="paragraph" w:styleId="NormalWeb">
    <w:name w:val="Normal (Web)"/>
    <w:basedOn w:val="Normal"/>
    <w:uiPriority w:val="99"/>
    <w:semiHidden/>
    <w:unhideWhenUsed/>
    <w:rsid w:val="00F14200"/>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F14200"/>
    <w:rPr>
      <w:b/>
      <w:bCs/>
    </w:rPr>
  </w:style>
  <w:style w:type="character" w:customStyle="1" w:styleId="apple-converted-space">
    <w:name w:val="apple-converted-space"/>
    <w:basedOn w:val="DefaultParagraphFont"/>
    <w:rsid w:val="00F14200"/>
  </w:style>
  <w:style w:type="character" w:styleId="Emphasis">
    <w:name w:val="Emphasis"/>
    <w:basedOn w:val="DefaultParagraphFont"/>
    <w:uiPriority w:val="20"/>
    <w:qFormat/>
    <w:rsid w:val="00F14200"/>
    <w:rPr>
      <w:i/>
      <w:iCs/>
    </w:rPr>
  </w:style>
  <w:style w:type="paragraph" w:customStyle="1" w:styleId="vnbnnidung20">
    <w:name w:val="vnbnnidung20"/>
    <w:basedOn w:val="Normal"/>
    <w:rsid w:val="0074526C"/>
    <w:pPr>
      <w:spacing w:before="100" w:beforeAutospacing="1" w:after="100" w:afterAutospacing="1" w:line="240" w:lineRule="auto"/>
    </w:pPr>
    <w:rPr>
      <w:rFonts w:eastAsia="Times New Roman" w:cs="Times New Roman"/>
      <w:sz w:val="24"/>
      <w:szCs w:val="24"/>
      <w:lang w:val="vi-VN" w:eastAsia="vi-VN"/>
    </w:rPr>
  </w:style>
  <w:style w:type="paragraph" w:customStyle="1" w:styleId="dhan-p-img">
    <w:name w:val="dhan-p-img"/>
    <w:basedOn w:val="Normal"/>
    <w:rsid w:val="0074526C"/>
    <w:pPr>
      <w:spacing w:before="100" w:beforeAutospacing="1" w:after="100" w:afterAutospacing="1" w:line="240" w:lineRule="auto"/>
    </w:pPr>
    <w:rPr>
      <w:rFonts w:eastAsia="Times New Roman" w:cs="Times New Roman"/>
      <w:sz w:val="24"/>
      <w:szCs w:val="24"/>
      <w:lang w:val="vi-VN" w:eastAsia="vi-VN"/>
    </w:rPr>
  </w:style>
  <w:style w:type="paragraph" w:customStyle="1" w:styleId="dhan-p-img-des">
    <w:name w:val="dhan-p-img-des"/>
    <w:basedOn w:val="Normal"/>
    <w:rsid w:val="0074526C"/>
    <w:pPr>
      <w:spacing w:before="100" w:beforeAutospacing="1" w:after="100" w:afterAutospacing="1" w:line="240" w:lineRule="auto"/>
    </w:pPr>
    <w:rPr>
      <w:rFonts w:eastAsia="Times New Roman" w:cs="Times New Roman"/>
      <w:sz w:val="24"/>
      <w:szCs w:val="24"/>
      <w:lang w:val="vi-VN" w:eastAsia="vi-VN"/>
    </w:rPr>
  </w:style>
  <w:style w:type="character" w:customStyle="1" w:styleId="Heading2Char">
    <w:name w:val="Heading 2 Char"/>
    <w:basedOn w:val="DefaultParagraphFont"/>
    <w:link w:val="Heading2"/>
    <w:uiPriority w:val="9"/>
    <w:semiHidden/>
    <w:rsid w:val="00F3551A"/>
    <w:rPr>
      <w:rFonts w:asciiTheme="majorHAnsi" w:eastAsiaTheme="majorEastAsia" w:hAnsiTheme="majorHAnsi" w:cstheme="majorBidi"/>
      <w:color w:val="2E74B5" w:themeColor="accent1" w:themeShade="BF"/>
      <w:szCs w:val="26"/>
    </w:rPr>
  </w:style>
  <w:style w:type="paragraph" w:styleId="TOCHeading">
    <w:name w:val="TOC Heading"/>
    <w:basedOn w:val="Heading1"/>
    <w:next w:val="Normal"/>
    <w:uiPriority w:val="39"/>
    <w:unhideWhenUsed/>
    <w:qFormat/>
    <w:rsid w:val="0055400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55400C"/>
    <w:pPr>
      <w:spacing w:after="100"/>
    </w:pPr>
  </w:style>
  <w:style w:type="paragraph" w:styleId="TOC2">
    <w:name w:val="toc 2"/>
    <w:basedOn w:val="Normal"/>
    <w:next w:val="Normal"/>
    <w:autoRedefine/>
    <w:uiPriority w:val="39"/>
    <w:unhideWhenUsed/>
    <w:rsid w:val="0055400C"/>
    <w:pPr>
      <w:spacing w:after="100"/>
      <w:ind w:left="260"/>
    </w:pPr>
  </w:style>
  <w:style w:type="paragraph" w:styleId="Caption">
    <w:name w:val="caption"/>
    <w:basedOn w:val="Normal"/>
    <w:next w:val="Normal"/>
    <w:uiPriority w:val="35"/>
    <w:unhideWhenUsed/>
    <w:qFormat/>
    <w:rsid w:val="00D4499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6514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28459">
      <w:bodyDiv w:val="1"/>
      <w:marLeft w:val="0"/>
      <w:marRight w:val="0"/>
      <w:marTop w:val="0"/>
      <w:marBottom w:val="0"/>
      <w:divBdr>
        <w:top w:val="none" w:sz="0" w:space="0" w:color="auto"/>
        <w:left w:val="none" w:sz="0" w:space="0" w:color="auto"/>
        <w:bottom w:val="none" w:sz="0" w:space="0" w:color="auto"/>
        <w:right w:val="none" w:sz="0" w:space="0" w:color="auto"/>
      </w:divBdr>
    </w:div>
    <w:div w:id="243222317">
      <w:bodyDiv w:val="1"/>
      <w:marLeft w:val="0"/>
      <w:marRight w:val="0"/>
      <w:marTop w:val="0"/>
      <w:marBottom w:val="0"/>
      <w:divBdr>
        <w:top w:val="none" w:sz="0" w:space="0" w:color="auto"/>
        <w:left w:val="none" w:sz="0" w:space="0" w:color="auto"/>
        <w:bottom w:val="none" w:sz="0" w:space="0" w:color="auto"/>
        <w:right w:val="none" w:sz="0" w:space="0" w:color="auto"/>
      </w:divBdr>
    </w:div>
    <w:div w:id="464587473">
      <w:bodyDiv w:val="1"/>
      <w:marLeft w:val="0"/>
      <w:marRight w:val="0"/>
      <w:marTop w:val="0"/>
      <w:marBottom w:val="0"/>
      <w:divBdr>
        <w:top w:val="none" w:sz="0" w:space="0" w:color="auto"/>
        <w:left w:val="none" w:sz="0" w:space="0" w:color="auto"/>
        <w:bottom w:val="none" w:sz="0" w:space="0" w:color="auto"/>
        <w:right w:val="none" w:sz="0" w:space="0" w:color="auto"/>
      </w:divBdr>
    </w:div>
    <w:div w:id="725958543">
      <w:bodyDiv w:val="1"/>
      <w:marLeft w:val="0"/>
      <w:marRight w:val="0"/>
      <w:marTop w:val="0"/>
      <w:marBottom w:val="0"/>
      <w:divBdr>
        <w:top w:val="none" w:sz="0" w:space="0" w:color="auto"/>
        <w:left w:val="none" w:sz="0" w:space="0" w:color="auto"/>
        <w:bottom w:val="none" w:sz="0" w:space="0" w:color="auto"/>
        <w:right w:val="none" w:sz="0" w:space="0" w:color="auto"/>
      </w:divBdr>
    </w:div>
    <w:div w:id="1046369158">
      <w:bodyDiv w:val="1"/>
      <w:marLeft w:val="0"/>
      <w:marRight w:val="0"/>
      <w:marTop w:val="0"/>
      <w:marBottom w:val="0"/>
      <w:divBdr>
        <w:top w:val="none" w:sz="0" w:space="0" w:color="auto"/>
        <w:left w:val="none" w:sz="0" w:space="0" w:color="auto"/>
        <w:bottom w:val="none" w:sz="0" w:space="0" w:color="auto"/>
        <w:right w:val="none" w:sz="0" w:space="0" w:color="auto"/>
      </w:divBdr>
    </w:div>
    <w:div w:id="1083065984">
      <w:bodyDiv w:val="1"/>
      <w:marLeft w:val="0"/>
      <w:marRight w:val="0"/>
      <w:marTop w:val="0"/>
      <w:marBottom w:val="0"/>
      <w:divBdr>
        <w:top w:val="none" w:sz="0" w:space="0" w:color="auto"/>
        <w:left w:val="none" w:sz="0" w:space="0" w:color="auto"/>
        <w:bottom w:val="none" w:sz="0" w:space="0" w:color="auto"/>
        <w:right w:val="none" w:sz="0" w:space="0" w:color="auto"/>
      </w:divBdr>
    </w:div>
    <w:div w:id="1180657678">
      <w:bodyDiv w:val="1"/>
      <w:marLeft w:val="0"/>
      <w:marRight w:val="0"/>
      <w:marTop w:val="0"/>
      <w:marBottom w:val="0"/>
      <w:divBdr>
        <w:top w:val="none" w:sz="0" w:space="0" w:color="auto"/>
        <w:left w:val="none" w:sz="0" w:space="0" w:color="auto"/>
        <w:bottom w:val="none" w:sz="0" w:space="0" w:color="auto"/>
        <w:right w:val="none" w:sz="0" w:space="0" w:color="auto"/>
      </w:divBdr>
    </w:div>
    <w:div w:id="213794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19E4D-E5D2-4728-A7B6-183C36396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38</Pages>
  <Words>10314</Words>
  <Characters>58791</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Administrator</cp:lastModifiedBy>
  <cp:revision>8</cp:revision>
  <dcterms:created xsi:type="dcterms:W3CDTF">2021-07-14T04:04:00Z</dcterms:created>
  <dcterms:modified xsi:type="dcterms:W3CDTF">2021-10-09T06:58:00Z</dcterms:modified>
</cp:coreProperties>
</file>